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863D39" w14:textId="05240E07" w:rsidR="00DB620D" w:rsidRPr="0063183A" w:rsidRDefault="005C1DBC" w:rsidP="00447B3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C1DBC">
              <w:rPr>
                <w:rFonts w:ascii="Arial" w:hAnsi="Arial" w:cs="Arial"/>
                <w:b/>
                <w:bCs/>
                <w:sz w:val="18"/>
                <w:szCs w:val="18"/>
              </w:rPr>
              <w:t>Sporządzenie dokumentacji projektowej wraz z pełnieniem nadzoru autorskiego dla zadania inwestycyjnego pn.: „Szlak turystyczny przez Trójmiejski Park Krajobrazowy wraz                                    z łącznikami”</w:t>
            </w:r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18A9BB59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5C1DBC">
              <w:rPr>
                <w:rFonts w:ascii="Trebuchet MS" w:hAnsi="Trebuchet MS" w:cs="Arial"/>
              </w:rPr>
              <w:t>220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71701892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5C1DBC">
      <w:rPr>
        <w:rFonts w:ascii="Open Sans" w:hAnsi="Open Sans" w:cs="Open Sans"/>
      </w:rPr>
      <w:t>220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F0B8-0D94-4ECF-BC1E-45FB5104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4103</Words>
  <Characters>27605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31645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21</cp:revision>
  <cp:lastPrinted>2016-07-18T11:04:00Z</cp:lastPrinted>
  <dcterms:created xsi:type="dcterms:W3CDTF">2017-03-23T06:22:00Z</dcterms:created>
  <dcterms:modified xsi:type="dcterms:W3CDTF">2019-12-16T06:40:00Z</dcterms:modified>
</cp:coreProperties>
</file>