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EF3" w:rsidRPr="00266EF3" w:rsidRDefault="00266EF3" w:rsidP="00266EF3">
      <w:pPr>
        <w:ind w:left="4821" w:firstLine="708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             </w:t>
      </w:r>
      <w:r w:rsidRPr="00266EF3">
        <w:rPr>
          <w:rFonts w:ascii="Arial" w:hAnsi="Arial"/>
          <w:i/>
          <w:sz w:val="20"/>
          <w:szCs w:val="20"/>
        </w:rPr>
        <w:t>załącznik nr 2</w:t>
      </w:r>
    </w:p>
    <w:p w:rsidR="00266EF3" w:rsidRDefault="00266EF3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3F5102" w:rsidRDefault="0060182A" w:rsidP="003F5102">
      <w:pPr>
        <w:spacing w:line="276" w:lineRule="auto"/>
        <w:jc w:val="both"/>
        <w:rPr>
          <w:rFonts w:ascii="Arial" w:eastAsia="Times New Roman" w:hAnsi="Arial"/>
          <w:b/>
          <w:color w:val="0070C0"/>
          <w:kern w:val="0"/>
          <w:szCs w:val="22"/>
          <w:lang w:eastAsia="pl-PL" w:bidi="ar-SA"/>
        </w:rPr>
      </w:pPr>
      <w:r w:rsidRPr="00EA451D">
        <w:rPr>
          <w:rFonts w:ascii="Arial" w:hAnsi="Arial"/>
          <w:b/>
          <w:szCs w:val="22"/>
        </w:rPr>
        <w:t xml:space="preserve">Oświadczenie wykonawcy składane na podstawie art. 125 ust. 1  ustawy z dnia  19 września 2019r  - Prawo zamówień publicznych w postępowaniu o udzielenie zamówienia publicznego na </w:t>
      </w:r>
      <w:r w:rsidR="003F5102">
        <w:rPr>
          <w:rFonts w:ascii="Arial" w:hAnsi="Arial"/>
          <w:b/>
          <w:color w:val="0070C0"/>
          <w:szCs w:val="22"/>
        </w:rPr>
        <w:t>„Opracowanie dokumentacji projektowej dla zadania pn. „Budowa sieci, węzłów, instalacji centralnego ogrzewania w kompleksie 8732 w Łodzi” – zadanie 11865.</w:t>
      </w:r>
    </w:p>
    <w:p w:rsidR="00256A3B" w:rsidRDefault="003F5102" w:rsidP="003F5102">
      <w:pPr>
        <w:pStyle w:val="Tekstpodstawowy"/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                                                           Spr. nr WiSiP/TP1/7/U/6</w:t>
      </w:r>
    </w:p>
    <w:p w:rsidR="003F5102" w:rsidRPr="00256A3B" w:rsidRDefault="003F5102" w:rsidP="003F5102">
      <w:pPr>
        <w:pStyle w:val="Tekstpodstawowy"/>
        <w:spacing w:line="276" w:lineRule="auto"/>
        <w:jc w:val="both"/>
        <w:rPr>
          <w:rFonts w:ascii="Arial" w:hAnsi="Arial" w:cs="Arial"/>
          <w:color w:val="0070C0"/>
          <w:sz w:val="22"/>
          <w:szCs w:val="22"/>
        </w:rPr>
      </w:pPr>
    </w:p>
    <w:p w:rsidR="00EA451D" w:rsidRPr="00EA451D" w:rsidRDefault="00EA451D" w:rsidP="00EA451D">
      <w:pPr>
        <w:spacing w:before="120" w:line="360" w:lineRule="auto"/>
        <w:jc w:val="center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EA451D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Pr="00EA451D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60182A" w:rsidRDefault="0060182A" w:rsidP="008D3EB9">
      <w:pPr>
        <w:pStyle w:val="Default"/>
        <w:ind w:left="284"/>
        <w:jc w:val="both"/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</w:t>
      </w:r>
      <w:r w:rsidR="00E14FF1">
        <w:rPr>
          <w:rFonts w:ascii="Arial" w:eastAsia="Calibri" w:hAnsi="Arial"/>
          <w:sz w:val="20"/>
          <w:szCs w:val="20"/>
        </w:rPr>
        <w:t> </w:t>
      </w:r>
      <w:r w:rsidRPr="001A7C00">
        <w:rPr>
          <w:rFonts w:ascii="Arial" w:eastAsia="Calibri" w:hAnsi="Arial"/>
          <w:sz w:val="20"/>
          <w:szCs w:val="20"/>
        </w:rPr>
        <w:t>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 xml:space="preserve">podjąłem następujące czynności: 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E14FF1" w:rsidP="00256A3B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  </w:t>
      </w:r>
      <w:r w:rsidR="003764BC"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266EF3" w:rsidRDefault="003764BC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16"/>
          <w:szCs w:val="16"/>
        </w:rPr>
      </w:pPr>
      <w:r w:rsidRPr="00266EF3">
        <w:rPr>
          <w:rFonts w:ascii="Arial" w:eastAsia="Calibri" w:hAnsi="Arial"/>
          <w:i/>
          <w:sz w:val="16"/>
          <w:szCs w:val="16"/>
        </w:rPr>
        <w:t xml:space="preserve">       (miejscowość, data)</w:t>
      </w:r>
    </w:p>
    <w:p w:rsidR="003764BC" w:rsidRPr="00266EF3" w:rsidRDefault="003764BC" w:rsidP="00256A3B">
      <w:pPr>
        <w:autoSpaceDE w:val="0"/>
        <w:autoSpaceDN w:val="0"/>
        <w:adjustRightInd w:val="0"/>
        <w:ind w:left="3540"/>
        <w:jc w:val="both"/>
        <w:rPr>
          <w:rFonts w:ascii="Arial" w:eastAsia="Calibri" w:hAnsi="Arial"/>
          <w:sz w:val="16"/>
          <w:szCs w:val="16"/>
        </w:rPr>
      </w:pP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="00E14FF1" w:rsidRPr="00266EF3">
        <w:rPr>
          <w:rFonts w:ascii="Arial" w:eastAsia="Calibri" w:hAnsi="Arial"/>
          <w:sz w:val="16"/>
          <w:szCs w:val="16"/>
        </w:rPr>
        <w:tab/>
        <w:t xml:space="preserve">        </w:t>
      </w:r>
      <w:r w:rsidR="00266EF3">
        <w:rPr>
          <w:rFonts w:ascii="Arial" w:eastAsia="Calibri" w:hAnsi="Arial"/>
          <w:sz w:val="16"/>
          <w:szCs w:val="16"/>
        </w:rPr>
        <w:t xml:space="preserve">  </w:t>
      </w:r>
      <w:r w:rsidRPr="00266EF3">
        <w:rPr>
          <w:rFonts w:ascii="Arial" w:eastAsia="Calibri" w:hAnsi="Arial"/>
          <w:sz w:val="16"/>
          <w:szCs w:val="16"/>
        </w:rPr>
        <w:t>…………….....................…………………………</w:t>
      </w:r>
    </w:p>
    <w:p w:rsidR="003764BC" w:rsidRPr="00266EF3" w:rsidRDefault="00256A3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16"/>
          <w:szCs w:val="16"/>
        </w:rPr>
      </w:pPr>
      <w:r w:rsidRPr="00266EF3">
        <w:rPr>
          <w:rFonts w:ascii="Arial" w:eastAsia="Calibri" w:hAnsi="Arial"/>
          <w:i/>
          <w:sz w:val="16"/>
          <w:szCs w:val="16"/>
        </w:rPr>
        <w:t xml:space="preserve">                                                                                                        </w:t>
      </w:r>
      <w:r w:rsidR="00266EF3">
        <w:rPr>
          <w:rFonts w:ascii="Arial" w:eastAsia="Calibri" w:hAnsi="Arial"/>
          <w:i/>
          <w:sz w:val="16"/>
          <w:szCs w:val="16"/>
        </w:rPr>
        <w:t xml:space="preserve">  </w:t>
      </w:r>
      <w:r w:rsidRPr="00266EF3">
        <w:rPr>
          <w:rFonts w:ascii="Arial" w:eastAsia="Calibri" w:hAnsi="Arial"/>
          <w:i/>
          <w:sz w:val="16"/>
          <w:szCs w:val="16"/>
        </w:rPr>
        <w:t xml:space="preserve">       </w:t>
      </w:r>
      <w:r w:rsidR="00266EF3">
        <w:rPr>
          <w:rFonts w:ascii="Arial" w:eastAsia="Calibri" w:hAnsi="Arial"/>
          <w:i/>
          <w:sz w:val="16"/>
          <w:szCs w:val="16"/>
        </w:rPr>
        <w:t xml:space="preserve">                </w:t>
      </w:r>
      <w:r w:rsidRPr="00266EF3">
        <w:rPr>
          <w:rFonts w:ascii="Arial" w:eastAsia="Calibri" w:hAnsi="Arial"/>
          <w:i/>
          <w:sz w:val="16"/>
          <w:szCs w:val="16"/>
        </w:rPr>
        <w:t xml:space="preserve">      </w:t>
      </w:r>
      <w:r w:rsidR="003764BC" w:rsidRPr="00266EF3">
        <w:rPr>
          <w:rFonts w:ascii="Arial" w:eastAsia="Calibri" w:hAnsi="Arial"/>
          <w:i/>
          <w:sz w:val="16"/>
          <w:szCs w:val="16"/>
        </w:rPr>
        <w:t>(podpis)</w:t>
      </w:r>
    </w:p>
    <w:p w:rsidR="00EA451D" w:rsidRPr="00EA451D" w:rsidRDefault="00EA451D" w:rsidP="00EA451D">
      <w:pPr>
        <w:pStyle w:val="Akapitzlist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auto"/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</w:pP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lastRenderedPageBreak/>
        <w:t xml:space="preserve">Oświadczam, że nie zachodzą w stosunku do mnie przesłanki wykluczenia </w:t>
      </w:r>
      <w:r w:rsidR="00256A3B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  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z postępowania na podstawie art.  </w:t>
      </w:r>
      <w:r w:rsidRPr="00EA451D">
        <w:rPr>
          <w:rFonts w:ascii="Arial" w:eastAsia="Times New Roman" w:hAnsi="Arial"/>
          <w:b/>
          <w:i/>
          <w:color w:val="auto"/>
          <w:kern w:val="0"/>
          <w:sz w:val="21"/>
          <w:szCs w:val="21"/>
          <w:u w:val="single"/>
          <w:lang w:eastAsia="pl-PL" w:bidi="ar-SA"/>
        </w:rPr>
        <w:t xml:space="preserve">7 ust. 1 ustawy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>z dnia 13 kwietnia 2022 r.</w:t>
      </w:r>
      <w:r w:rsidRPr="00EA451D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</w:t>
      </w:r>
      <w:r w:rsidR="00256A3B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</w:t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o szczególnych rozwiązaniach w zakresie przeciwdziałania wspieraniu agresji na Ukrainę oraz służących ochronie bezpieczeństwa narodowego (Dz. U. poz. 835)</w:t>
      </w:r>
      <w:r w:rsidRPr="00EA451D">
        <w:rPr>
          <w:b/>
          <w:i/>
          <w:iCs/>
          <w:color w:val="222222"/>
          <w:u w:val="single"/>
          <w:vertAlign w:val="superscript"/>
          <w:lang w:eastAsia="en-US" w:bidi="ar-SA"/>
        </w:rPr>
        <w:footnoteReference w:id="1"/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.</w:t>
      </w:r>
      <w:r w:rsidRPr="00EA451D">
        <w:rPr>
          <w:rFonts w:ascii="Arial" w:eastAsiaTheme="minorHAnsi" w:hAnsi="Arial"/>
          <w:b/>
          <w:i/>
          <w:color w:val="222222"/>
          <w:kern w:val="0"/>
          <w:sz w:val="21"/>
          <w:szCs w:val="21"/>
          <w:u w:val="single"/>
          <w:lang w:eastAsia="en-US" w:bidi="ar-SA"/>
        </w:rPr>
        <w:t xml:space="preserve">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E14FF1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256A3B" w:rsidRPr="001A7C00" w:rsidRDefault="00256A3B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E14FF1" w:rsidRPr="00256A3B" w:rsidRDefault="003764BC" w:rsidP="00256A3B">
      <w:pPr>
        <w:pStyle w:val="Akapitzlist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/>
          <w:sz w:val="20"/>
          <w:szCs w:val="20"/>
        </w:rPr>
      </w:pPr>
      <w:r w:rsidRPr="00E14FF1">
        <w:rPr>
          <w:rFonts w:ascii="Arial" w:eastAsia="Calibri" w:hAnsi="Arial"/>
          <w:sz w:val="20"/>
          <w:szCs w:val="20"/>
        </w:rPr>
        <w:t>Oświadczam, że następujący/e podmiot/y, na którego/ych zasoby powołuję się w niniejszym postępowaniu,</w:t>
      </w:r>
      <w:r w:rsidR="00E14FF1" w:rsidRPr="00E14FF1">
        <w:rPr>
          <w:rFonts w:ascii="Arial" w:eastAsia="Calibri" w:hAnsi="Arial"/>
          <w:sz w:val="20"/>
          <w:szCs w:val="20"/>
        </w:rPr>
        <w:t> </w:t>
      </w:r>
      <w:r w:rsidRPr="00E14FF1">
        <w:rPr>
          <w:rFonts w:ascii="Arial" w:eastAsia="Calibri" w:hAnsi="Arial"/>
          <w:sz w:val="20"/>
          <w:szCs w:val="20"/>
        </w:rPr>
        <w:t>tj.: ………………………………..................….........................................................................................</w:t>
      </w:r>
    </w:p>
    <w:p w:rsidR="003764BC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256A3B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256A3B" w:rsidRPr="001A7C00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266EF3" w:rsidRDefault="003764BC" w:rsidP="00266EF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sz w:val="16"/>
          <w:szCs w:val="16"/>
        </w:rPr>
      </w:pPr>
      <w:r w:rsidRPr="00266EF3">
        <w:rPr>
          <w:rFonts w:ascii="Arial" w:eastAsia="Calibri" w:hAnsi="Arial"/>
          <w:sz w:val="16"/>
          <w:szCs w:val="16"/>
        </w:rPr>
        <w:t xml:space="preserve">…………….…......….……. </w:t>
      </w:r>
    </w:p>
    <w:p w:rsidR="003764BC" w:rsidRPr="00266EF3" w:rsidRDefault="00266EF3" w:rsidP="00266EF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sz w:val="18"/>
          <w:szCs w:val="18"/>
        </w:rPr>
      </w:pPr>
      <w:r>
        <w:rPr>
          <w:rFonts w:ascii="Arial" w:eastAsia="Calibri" w:hAnsi="Arial"/>
          <w:i/>
          <w:sz w:val="16"/>
          <w:szCs w:val="16"/>
        </w:rPr>
        <w:t xml:space="preserve">  </w:t>
      </w:r>
      <w:bookmarkStart w:id="0" w:name="_GoBack"/>
      <w:bookmarkEnd w:id="0"/>
      <w:r w:rsidR="003764BC" w:rsidRPr="00266EF3">
        <w:rPr>
          <w:rFonts w:ascii="Arial" w:eastAsia="Calibri" w:hAnsi="Arial"/>
          <w:i/>
          <w:sz w:val="18"/>
          <w:szCs w:val="18"/>
        </w:rPr>
        <w:t>(miejscowość, data)</w:t>
      </w:r>
    </w:p>
    <w:p w:rsidR="003764BC" w:rsidRPr="00266EF3" w:rsidRDefault="003764BC" w:rsidP="00266EF3">
      <w:pPr>
        <w:autoSpaceDE w:val="0"/>
        <w:autoSpaceDN w:val="0"/>
        <w:adjustRightInd w:val="0"/>
        <w:spacing w:line="276" w:lineRule="auto"/>
        <w:ind w:left="3540"/>
        <w:jc w:val="both"/>
        <w:rPr>
          <w:rFonts w:ascii="Arial" w:eastAsia="Calibri" w:hAnsi="Arial"/>
          <w:sz w:val="18"/>
          <w:szCs w:val="18"/>
        </w:rPr>
      </w:pP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="00E14FF1" w:rsidRPr="00266EF3">
        <w:rPr>
          <w:rFonts w:ascii="Arial" w:eastAsia="Calibri" w:hAnsi="Arial"/>
          <w:sz w:val="18"/>
          <w:szCs w:val="18"/>
        </w:rPr>
        <w:tab/>
        <w:t xml:space="preserve">          </w:t>
      </w:r>
      <w:r w:rsidRPr="00266EF3">
        <w:rPr>
          <w:rFonts w:ascii="Arial" w:eastAsia="Calibri" w:hAnsi="Arial"/>
          <w:sz w:val="18"/>
          <w:szCs w:val="18"/>
        </w:rPr>
        <w:t>…………….....................…………………………</w:t>
      </w:r>
    </w:p>
    <w:p w:rsidR="003764BC" w:rsidRPr="00266EF3" w:rsidRDefault="00266EF3" w:rsidP="00266EF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sz w:val="18"/>
          <w:szCs w:val="18"/>
        </w:rPr>
      </w:pPr>
      <w:r w:rsidRPr="00266EF3">
        <w:rPr>
          <w:rFonts w:ascii="Arial" w:eastAsia="Calibri" w:hAnsi="Arial"/>
          <w:i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ascii="Arial" w:eastAsia="Calibri" w:hAnsi="Arial"/>
          <w:i/>
          <w:sz w:val="18"/>
          <w:szCs w:val="18"/>
        </w:rPr>
        <w:t xml:space="preserve">             </w:t>
      </w:r>
      <w:r w:rsidRPr="00266EF3">
        <w:rPr>
          <w:rFonts w:ascii="Arial" w:eastAsia="Calibri" w:hAnsi="Arial"/>
          <w:i/>
          <w:sz w:val="18"/>
          <w:szCs w:val="18"/>
        </w:rPr>
        <w:t xml:space="preserve">   </w:t>
      </w:r>
      <w:r w:rsidR="003764BC" w:rsidRPr="00266EF3">
        <w:rPr>
          <w:rFonts w:ascii="Arial" w:eastAsia="Calibri" w:hAnsi="Arial"/>
          <w:i/>
          <w:sz w:val="18"/>
          <w:szCs w:val="18"/>
        </w:rPr>
        <w:t>(podpis)</w:t>
      </w: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F5102" w:rsidRDefault="003F5102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F5102" w:rsidRDefault="003F5102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256A3B" w:rsidRDefault="00256A3B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F5102" w:rsidRPr="001A7C00" w:rsidRDefault="003F5102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Oświadczam, że wszystkie informacje podane w powyższych oświadczeniach są aktualne i zgodne </w:t>
      </w:r>
      <w:r w:rsidR="003F5102">
        <w:rPr>
          <w:rFonts w:ascii="Arial" w:eastAsia="Calibri" w:hAnsi="Arial"/>
          <w:sz w:val="20"/>
          <w:szCs w:val="20"/>
        </w:rPr>
        <w:t xml:space="preserve">         </w:t>
      </w:r>
      <w:r w:rsidRPr="001A7C00">
        <w:rPr>
          <w:rFonts w:ascii="Arial" w:eastAsia="Calibri" w:hAnsi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F5102" w:rsidRPr="001A7C00" w:rsidRDefault="003F5102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F5102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</w:t>
      </w:r>
      <w:r w:rsidR="003764BC" w:rsidRPr="001A7C00">
        <w:rPr>
          <w:rFonts w:ascii="Arial" w:eastAsia="Calibri" w:hAnsi="Arial"/>
          <w:i/>
          <w:sz w:val="20"/>
          <w:szCs w:val="20"/>
        </w:rPr>
        <w:t>(miejscowość, data)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 w:rsidSect="007E3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B8B" w:rsidRDefault="003B5B8B" w:rsidP="00EA451D">
      <w:r>
        <w:separator/>
      </w:r>
    </w:p>
  </w:endnote>
  <w:endnote w:type="continuationSeparator" w:id="0">
    <w:p w:rsidR="003B5B8B" w:rsidRDefault="003B5B8B" w:rsidP="00EA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B8B" w:rsidRDefault="003B5B8B" w:rsidP="00EA451D">
      <w:r>
        <w:separator/>
      </w:r>
    </w:p>
  </w:footnote>
  <w:footnote w:type="continuationSeparator" w:id="0">
    <w:p w:rsidR="003B5B8B" w:rsidRDefault="003B5B8B" w:rsidP="00EA451D">
      <w:r>
        <w:continuationSeparator/>
      </w:r>
    </w:p>
  </w:footnote>
  <w:footnote w:id="1">
    <w:p w:rsidR="00EA451D" w:rsidRDefault="00EA451D" w:rsidP="00EA451D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6E2"/>
    <w:multiLevelType w:val="hybridMultilevel"/>
    <w:tmpl w:val="85D8227A"/>
    <w:lvl w:ilvl="0" w:tplc="E3C0CE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2408BD"/>
    <w:multiLevelType w:val="hybridMultilevel"/>
    <w:tmpl w:val="C7102BD8"/>
    <w:lvl w:ilvl="0" w:tplc="9A40F30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256A3B"/>
    <w:rsid w:val="00266EF3"/>
    <w:rsid w:val="0028567A"/>
    <w:rsid w:val="003764BC"/>
    <w:rsid w:val="003B5B8B"/>
    <w:rsid w:val="003F5102"/>
    <w:rsid w:val="0043118F"/>
    <w:rsid w:val="00601792"/>
    <w:rsid w:val="0060182A"/>
    <w:rsid w:val="007E3DD0"/>
    <w:rsid w:val="008D3EB9"/>
    <w:rsid w:val="009B5B18"/>
    <w:rsid w:val="00A70448"/>
    <w:rsid w:val="00B734A0"/>
    <w:rsid w:val="00E14FF1"/>
    <w:rsid w:val="00EA451D"/>
    <w:rsid w:val="00EA71B5"/>
    <w:rsid w:val="00EC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6FBAB"/>
  <w15:docId w15:val="{8059C8EB-5C0B-458C-B9A3-85C90B16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6A3B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14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FF1"/>
    <w:pPr>
      <w:ind w:left="720"/>
      <w:contextualSpacing/>
    </w:pPr>
    <w:rPr>
      <w:rFonts w:cs="Mangal"/>
    </w:rPr>
  </w:style>
  <w:style w:type="character" w:styleId="Odwoanieprzypisudolnego">
    <w:name w:val="footnote reference"/>
    <w:uiPriority w:val="99"/>
    <w:semiHidden/>
    <w:unhideWhenUsed/>
    <w:rsid w:val="00EA45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51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1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56A3B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256A3B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56A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DE787E-177A-4E4A-9AC4-358F6D7E6C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9</cp:revision>
  <cp:lastPrinted>2022-06-24T12:22:00Z</cp:lastPrinted>
  <dcterms:created xsi:type="dcterms:W3CDTF">2022-06-02T10:06:00Z</dcterms:created>
  <dcterms:modified xsi:type="dcterms:W3CDTF">2022-06-24T12:23:00Z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f811ffd4-fb14-402e-bef5-39b13917a6a1</vt:lpwstr>
  </property>
  <property fmtid="{D5CDD505-2E9C-101B-9397-08002B2CF9AE}" pid="3" name="bjSaver">
    <vt:lpwstr>6Ey/RQcmWaLEYz672gniV0jDJpnx+1K1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