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3A" w:rsidRPr="000D1AB4" w:rsidRDefault="0088493A">
      <w:pPr>
        <w:spacing w:before="120"/>
        <w:jc w:val="center"/>
        <w:rPr>
          <w:rFonts w:ascii="Cambria" w:hAnsi="Cambria" w:cs="Cambria"/>
          <w:bCs/>
          <w:sz w:val="21"/>
          <w:szCs w:val="21"/>
        </w:rPr>
      </w:pPr>
    </w:p>
    <w:p w:rsidR="005B22E7" w:rsidRPr="000D1AB4" w:rsidRDefault="005B22E7">
      <w:pPr>
        <w:spacing w:before="120"/>
        <w:jc w:val="center"/>
        <w:rPr>
          <w:rFonts w:ascii="Cambria" w:hAnsi="Cambria" w:cs="Cambria"/>
          <w:bCs/>
          <w:sz w:val="21"/>
          <w:szCs w:val="21"/>
        </w:rPr>
      </w:pPr>
    </w:p>
    <w:p w:rsidR="0088493A" w:rsidRPr="000D1AB4" w:rsidRDefault="0088493A" w:rsidP="00821777">
      <w:pPr>
        <w:spacing w:before="120"/>
        <w:rPr>
          <w:rFonts w:ascii="Cambria" w:hAnsi="Cambria" w:cs="Cambria"/>
          <w:b/>
          <w:bCs/>
          <w:sz w:val="21"/>
          <w:szCs w:val="21"/>
          <w:lang w:val="da-DK"/>
        </w:rPr>
      </w:pPr>
    </w:p>
    <w:p w:rsidR="0088493A" w:rsidRPr="000D1AB4" w:rsidRDefault="0088493A">
      <w:pPr>
        <w:spacing w:before="120"/>
        <w:jc w:val="center"/>
        <w:rPr>
          <w:sz w:val="21"/>
          <w:szCs w:val="21"/>
        </w:rPr>
      </w:pPr>
      <w:r w:rsidRPr="000D1AB4">
        <w:rPr>
          <w:rFonts w:ascii="Cambria" w:hAnsi="Cambria" w:cs="Cambria"/>
          <w:b/>
          <w:sz w:val="21"/>
          <w:szCs w:val="21"/>
        </w:rPr>
        <w:t>Specyfikacja Warunków Zamówienia</w:t>
      </w:r>
    </w:p>
    <w:p w:rsidR="0088493A" w:rsidRPr="000D1AB4" w:rsidRDefault="0088493A">
      <w:pPr>
        <w:spacing w:before="120"/>
        <w:jc w:val="center"/>
        <w:rPr>
          <w:rFonts w:ascii="Cambria" w:hAnsi="Cambria" w:cs="Cambria"/>
          <w:b/>
          <w:sz w:val="21"/>
          <w:szCs w:val="21"/>
        </w:rPr>
      </w:pPr>
    </w:p>
    <w:p w:rsidR="0088493A" w:rsidRPr="000D1AB4" w:rsidRDefault="0088493A">
      <w:pPr>
        <w:spacing w:before="120"/>
        <w:jc w:val="center"/>
        <w:rPr>
          <w:rFonts w:ascii="Cambria" w:hAnsi="Cambria" w:cs="Cambria"/>
          <w:b/>
          <w:sz w:val="21"/>
          <w:szCs w:val="21"/>
        </w:rPr>
      </w:pPr>
    </w:p>
    <w:p w:rsidR="0088493A" w:rsidRPr="000D1AB4" w:rsidRDefault="0088493A">
      <w:pPr>
        <w:spacing w:before="120"/>
        <w:jc w:val="center"/>
        <w:rPr>
          <w:rFonts w:ascii="Cambria" w:hAnsi="Cambria" w:cs="Cambria"/>
          <w:b/>
          <w:sz w:val="21"/>
          <w:szCs w:val="21"/>
        </w:rPr>
      </w:pPr>
    </w:p>
    <w:p w:rsidR="0088493A" w:rsidRPr="000D1AB4" w:rsidRDefault="0088493A">
      <w:pPr>
        <w:spacing w:before="120"/>
        <w:rPr>
          <w:rFonts w:ascii="Cambria" w:hAnsi="Cambria" w:cs="Cambria"/>
          <w:b/>
          <w:sz w:val="21"/>
          <w:szCs w:val="21"/>
        </w:rPr>
      </w:pPr>
    </w:p>
    <w:p w:rsidR="0088493A" w:rsidRPr="000D1AB4" w:rsidRDefault="0088493A">
      <w:pPr>
        <w:spacing w:before="120"/>
        <w:rPr>
          <w:sz w:val="21"/>
          <w:szCs w:val="21"/>
        </w:rPr>
      </w:pPr>
      <w:r w:rsidRPr="000D1AB4">
        <w:rPr>
          <w:rFonts w:ascii="Cambria" w:hAnsi="Cambria" w:cs="Cambria"/>
          <w:sz w:val="21"/>
          <w:szCs w:val="21"/>
        </w:rPr>
        <w:t xml:space="preserve">Nr postępowania: </w:t>
      </w:r>
      <w:r w:rsidR="0021548C">
        <w:rPr>
          <w:rFonts w:ascii="Cambria" w:hAnsi="Cambria" w:cs="Cambria"/>
          <w:sz w:val="21"/>
          <w:szCs w:val="21"/>
        </w:rPr>
        <w:t>ZP.271.1.202</w:t>
      </w:r>
      <w:r w:rsidR="00821777">
        <w:rPr>
          <w:rFonts w:ascii="Cambria" w:hAnsi="Cambria" w:cs="Cambria"/>
          <w:sz w:val="21"/>
          <w:szCs w:val="21"/>
        </w:rPr>
        <w:t>3</w:t>
      </w:r>
    </w:p>
    <w:p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r w:rsidR="004D5316" w:rsidRPr="000D1AB4">
        <w:rPr>
          <w:rFonts w:ascii="Cambria" w:hAnsi="Cambria" w:cs="Cambria"/>
          <w:b/>
          <w:sz w:val="21"/>
          <w:szCs w:val="21"/>
        </w:rPr>
        <w:t xml:space="preserve">t.j. </w:t>
      </w:r>
      <w:r w:rsidRPr="000D1AB4">
        <w:rPr>
          <w:rFonts w:ascii="Cambria" w:hAnsi="Cambria" w:cs="Cambria"/>
          <w:b/>
          <w:sz w:val="21"/>
          <w:szCs w:val="21"/>
        </w:rPr>
        <w:t>Dz. U. z 20</w:t>
      </w:r>
      <w:r w:rsidR="005B22E7" w:rsidRPr="000D1AB4">
        <w:rPr>
          <w:rFonts w:ascii="Cambria" w:hAnsi="Cambria" w:cs="Cambria"/>
          <w:b/>
          <w:sz w:val="21"/>
          <w:szCs w:val="21"/>
        </w:rPr>
        <w:t>22</w:t>
      </w:r>
      <w:r w:rsidRPr="000D1AB4">
        <w:rPr>
          <w:rFonts w:ascii="Cambria" w:hAnsi="Cambria" w:cs="Cambria"/>
          <w:b/>
          <w:sz w:val="21"/>
          <w:szCs w:val="21"/>
        </w:rPr>
        <w:t xml:space="preserve"> r. poz. </w:t>
      </w:r>
      <w:r w:rsidR="005B22E7" w:rsidRPr="000D1AB4">
        <w:rPr>
          <w:rFonts w:ascii="Cambria" w:hAnsi="Cambria" w:cs="Cambria"/>
          <w:b/>
          <w:sz w:val="21"/>
          <w:szCs w:val="21"/>
        </w:rPr>
        <w:t>1710</w:t>
      </w:r>
      <w:r w:rsidRPr="000D1AB4">
        <w:rPr>
          <w:rFonts w:ascii="Cambria" w:hAnsi="Cambria" w:cs="Cambria"/>
          <w:b/>
          <w:sz w:val="21"/>
          <w:szCs w:val="21"/>
        </w:rPr>
        <w:t xml:space="preserve">). </w:t>
      </w:r>
    </w:p>
    <w:p w:rsidR="0088493A" w:rsidRPr="000D1AB4" w:rsidRDefault="0088493A">
      <w:pPr>
        <w:spacing w:before="120"/>
        <w:rPr>
          <w:rFonts w:ascii="Cambria" w:hAnsi="Cambria" w:cs="Cambria"/>
          <w:b/>
          <w:sz w:val="21"/>
          <w:szCs w:val="21"/>
        </w:rPr>
      </w:pPr>
    </w:p>
    <w:p w:rsidR="0088493A" w:rsidRPr="000D1AB4" w:rsidRDefault="0088493A">
      <w:pPr>
        <w:spacing w:before="120"/>
        <w:rPr>
          <w:sz w:val="21"/>
          <w:szCs w:val="21"/>
        </w:rPr>
      </w:pPr>
      <w:r w:rsidRPr="000D1AB4">
        <w:rPr>
          <w:rFonts w:ascii="Cambria" w:hAnsi="Cambria" w:cs="Cambria"/>
          <w:b/>
          <w:sz w:val="21"/>
          <w:szCs w:val="21"/>
        </w:rPr>
        <w:t>PRZEDMIOT ZAMÓWIENIA:</w:t>
      </w:r>
    </w:p>
    <w:p w:rsidR="0088493A" w:rsidRPr="000D1AB4" w:rsidRDefault="0088493A">
      <w:pPr>
        <w:spacing w:before="120"/>
        <w:rPr>
          <w:rFonts w:ascii="Cambria" w:hAnsi="Cambria" w:cs="Cambria"/>
          <w:b/>
          <w:sz w:val="21"/>
          <w:szCs w:val="21"/>
          <w:u w:val="single"/>
        </w:rPr>
      </w:pPr>
    </w:p>
    <w:p w:rsidR="0088493A" w:rsidRPr="000D1AB4" w:rsidRDefault="0088493A">
      <w:pPr>
        <w:spacing w:before="120"/>
        <w:rPr>
          <w:rFonts w:ascii="Cambria" w:hAnsi="Cambria" w:cs="Cambria"/>
          <w:b/>
          <w:sz w:val="21"/>
          <w:szCs w:val="21"/>
          <w:u w:val="single"/>
        </w:rPr>
      </w:pPr>
    </w:p>
    <w:p w:rsidR="00821777" w:rsidRPr="00821777" w:rsidRDefault="00601B8A"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Pr>
          <w:rFonts w:ascii="Cambria" w:hAnsi="Cambria" w:cs="Cambria"/>
          <w:b/>
          <w:bCs/>
          <w:i/>
          <w:iCs/>
          <w:sz w:val="21"/>
          <w:szCs w:val="21"/>
        </w:rPr>
        <w:t>„Przebudowa dróg w Gminie Węgorzyno – etap I i II</w:t>
      </w:r>
      <w:r w:rsidR="00821777" w:rsidRPr="00821777">
        <w:rPr>
          <w:rFonts w:ascii="Cambria" w:hAnsi="Cambria" w:cs="Cambria"/>
          <w:b/>
          <w:bCs/>
          <w:i/>
          <w:iCs/>
          <w:sz w:val="21"/>
          <w:szCs w:val="21"/>
        </w:rPr>
        <w:t>”</w:t>
      </w:r>
    </w:p>
    <w:p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88493A" w:rsidRPr="000D1AB4" w:rsidRDefault="0088493A">
      <w:pPr>
        <w:spacing w:before="120"/>
        <w:ind w:right="-108"/>
        <w:rPr>
          <w:rFonts w:ascii="Cambria" w:hAnsi="Cambria" w:cs="Cambria"/>
          <w:b/>
          <w:i/>
          <w:sz w:val="21"/>
          <w:szCs w:val="21"/>
        </w:rPr>
      </w:pPr>
    </w:p>
    <w:p w:rsidR="0088493A" w:rsidRPr="000D1AB4" w:rsidRDefault="0088493A">
      <w:pPr>
        <w:spacing w:before="120"/>
        <w:ind w:left="33" w:right="-108"/>
        <w:rPr>
          <w:rFonts w:ascii="Cambria" w:hAnsi="Cambria" w:cs="Cambria"/>
          <w:b/>
          <w:i/>
          <w:sz w:val="21"/>
          <w:szCs w:val="21"/>
        </w:rPr>
      </w:pPr>
    </w:p>
    <w:p w:rsidR="0021548C" w:rsidRDefault="002160AA" w:rsidP="0021548C">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sidRPr="000D1AB4">
        <w:rPr>
          <w:rFonts w:ascii="Cambria" w:hAnsi="Cambria"/>
          <w:b/>
          <w:sz w:val="21"/>
          <w:szCs w:val="21"/>
        </w:rPr>
        <w:t>Zamówienie dofinansowane z programu</w:t>
      </w:r>
      <w:r w:rsidR="005B22E7" w:rsidRPr="000D1AB4">
        <w:rPr>
          <w:rFonts w:ascii="Cambria" w:hAnsi="Cambria"/>
          <w:b/>
          <w:sz w:val="21"/>
          <w:szCs w:val="21"/>
        </w:rPr>
        <w:t xml:space="preserve">: </w:t>
      </w:r>
    </w:p>
    <w:p w:rsidR="00821777" w:rsidRPr="00821777" w:rsidRDefault="0021548C" w:rsidP="00790588">
      <w:pPr>
        <w:pBdr>
          <w:top w:val="single" w:sz="4" w:space="1" w:color="000000"/>
          <w:left w:val="single" w:sz="4" w:space="4" w:color="000000"/>
          <w:bottom w:val="single" w:sz="4" w:space="1" w:color="000000"/>
          <w:right w:val="single" w:sz="4" w:space="4" w:color="000000"/>
        </w:pBdr>
        <w:rPr>
          <w:rFonts w:ascii="Cambria" w:hAnsi="Cambria"/>
          <w:b/>
        </w:rPr>
      </w:pPr>
      <w:r w:rsidRPr="002160AA">
        <w:rPr>
          <w:rFonts w:ascii="Cambria" w:hAnsi="Cambria"/>
          <w:b/>
        </w:rPr>
        <w:t>Rządowy Fundusz Polski Ład: Program Inwestycji Strategicznych</w:t>
      </w:r>
    </w:p>
    <w:p w:rsidR="0088493A" w:rsidRPr="000D1AB4" w:rsidRDefault="0088493A">
      <w:pPr>
        <w:spacing w:before="120"/>
        <w:jc w:val="center"/>
        <w:rPr>
          <w:rFonts w:ascii="Cambria" w:hAnsi="Cambria" w:cs="Cambria"/>
          <w:b/>
          <w:sz w:val="21"/>
          <w:szCs w:val="21"/>
        </w:rPr>
      </w:pPr>
    </w:p>
    <w:p w:rsidR="0088493A" w:rsidRPr="000D1AB4" w:rsidRDefault="0088493A">
      <w:pPr>
        <w:spacing w:before="120"/>
        <w:jc w:val="center"/>
        <w:rPr>
          <w:rFonts w:ascii="Cambria" w:hAnsi="Cambria" w:cs="Cambria"/>
          <w:b/>
          <w:sz w:val="21"/>
          <w:szCs w:val="21"/>
        </w:rPr>
      </w:pPr>
    </w:p>
    <w:p w:rsidR="0088493A" w:rsidRPr="000D1AB4" w:rsidRDefault="004D5316">
      <w:pPr>
        <w:spacing w:before="120"/>
        <w:jc w:val="center"/>
        <w:rPr>
          <w:sz w:val="21"/>
          <w:szCs w:val="21"/>
        </w:rPr>
      </w:pPr>
      <w:r w:rsidRPr="000D1AB4">
        <w:rPr>
          <w:rFonts w:ascii="Cambria" w:hAnsi="Cambria" w:cs="Cambria"/>
          <w:sz w:val="21"/>
          <w:szCs w:val="21"/>
        </w:rPr>
        <w:t xml:space="preserve">Węgorzyno, </w:t>
      </w:r>
      <w:r w:rsidR="00601B8A">
        <w:rPr>
          <w:rFonts w:ascii="Cambria" w:hAnsi="Cambria" w:cs="Cambria"/>
          <w:sz w:val="21"/>
          <w:szCs w:val="21"/>
        </w:rPr>
        <w:t>kwiecień</w:t>
      </w:r>
      <w:r w:rsidR="00821777">
        <w:rPr>
          <w:rFonts w:ascii="Cambria" w:hAnsi="Cambria" w:cs="Cambria"/>
          <w:sz w:val="21"/>
          <w:szCs w:val="21"/>
        </w:rPr>
        <w:t xml:space="preserve"> 2023</w:t>
      </w:r>
      <w:r w:rsidR="0088493A" w:rsidRPr="000D1AB4">
        <w:rPr>
          <w:rFonts w:ascii="Cambria" w:hAnsi="Cambria" w:cs="Cambria"/>
          <w:sz w:val="21"/>
          <w:szCs w:val="21"/>
        </w:rPr>
        <w:t xml:space="preserve"> r.</w:t>
      </w:r>
    </w:p>
    <w:p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rsidR="0088493A" w:rsidRPr="000D1AB4" w:rsidRDefault="0088493A">
      <w:pPr>
        <w:spacing w:before="120"/>
        <w:jc w:val="both"/>
        <w:rPr>
          <w:rFonts w:ascii="Cambria" w:hAnsi="Cambria" w:cs="Cambria"/>
          <w:b/>
          <w:bCs/>
          <w:sz w:val="21"/>
          <w:szCs w:val="21"/>
        </w:rPr>
      </w:pPr>
    </w:p>
    <w:p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tblPr>
      <w:tblGrid>
        <w:gridCol w:w="9077"/>
      </w:tblGrid>
      <w:tr w:rsidR="0088493A" w:rsidRPr="000D1AB4">
        <w:tc>
          <w:tcPr>
            <w:tcW w:w="9077" w:type="dxa"/>
            <w:shd w:val="clear" w:color="auto" w:fill="E7E6E6"/>
          </w:tcPr>
          <w:p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rsidR="0088493A" w:rsidRPr="000D1AB4" w:rsidRDefault="0088493A">
      <w:pPr>
        <w:spacing w:before="120"/>
        <w:ind w:left="709"/>
        <w:jc w:val="both"/>
        <w:rPr>
          <w:rFonts w:ascii="Cambria" w:hAnsi="Cambria" w:cs="Cambria"/>
          <w:b/>
          <w:sz w:val="21"/>
          <w:szCs w:val="21"/>
        </w:rPr>
      </w:pPr>
    </w:p>
    <w:p w:rsidR="0088493A" w:rsidRPr="000D1AB4" w:rsidRDefault="0088493A">
      <w:pPr>
        <w:spacing w:before="120"/>
        <w:ind w:left="709"/>
        <w:jc w:val="both"/>
        <w:rPr>
          <w:sz w:val="21"/>
          <w:szCs w:val="21"/>
        </w:rPr>
      </w:pPr>
      <w:r w:rsidRPr="000D1AB4">
        <w:rPr>
          <w:rFonts w:ascii="Cambria" w:hAnsi="Cambria" w:cs="Cambria"/>
          <w:sz w:val="21"/>
          <w:szCs w:val="21"/>
        </w:rPr>
        <w:t>Gmina Węgorzyno</w:t>
      </w:r>
    </w:p>
    <w:p w:rsidR="0088493A" w:rsidRPr="000D1AB4" w:rsidRDefault="0088493A">
      <w:pPr>
        <w:spacing w:before="120"/>
        <w:ind w:left="709"/>
        <w:jc w:val="both"/>
        <w:rPr>
          <w:sz w:val="21"/>
          <w:szCs w:val="21"/>
        </w:rPr>
      </w:pPr>
      <w:r w:rsidRPr="000D1AB4">
        <w:rPr>
          <w:rFonts w:ascii="Cambria" w:hAnsi="Cambria" w:cs="Cambria"/>
          <w:sz w:val="21"/>
          <w:szCs w:val="21"/>
        </w:rPr>
        <w:t>ul. Rynek 1</w:t>
      </w:r>
    </w:p>
    <w:p w:rsidR="0088493A" w:rsidRPr="000D1AB4" w:rsidRDefault="0088493A">
      <w:pPr>
        <w:spacing w:before="120"/>
        <w:ind w:left="709"/>
        <w:jc w:val="both"/>
        <w:rPr>
          <w:sz w:val="21"/>
          <w:szCs w:val="21"/>
        </w:rPr>
      </w:pPr>
      <w:r w:rsidRPr="000D1AB4">
        <w:rPr>
          <w:rFonts w:ascii="Cambria" w:hAnsi="Cambria" w:cs="Cambria"/>
          <w:sz w:val="21"/>
          <w:szCs w:val="21"/>
        </w:rPr>
        <w:t>73-155 Węgorzyno</w:t>
      </w:r>
    </w:p>
    <w:p w:rsidR="005B22E7" w:rsidRPr="000D1AB4" w:rsidRDefault="0088493A">
      <w:pPr>
        <w:spacing w:before="120"/>
        <w:ind w:left="709"/>
        <w:jc w:val="both"/>
        <w:rPr>
          <w:rFonts w:ascii="Cambria" w:hAnsi="Cambria" w:cs="Cambria"/>
          <w:sz w:val="21"/>
          <w:szCs w:val="21"/>
          <w:lang w:bidi="pl-PL"/>
        </w:rPr>
      </w:pPr>
      <w:r w:rsidRPr="000D1AB4">
        <w:rPr>
          <w:rFonts w:ascii="Cambria" w:hAnsi="Cambria" w:cs="Cambria"/>
          <w:sz w:val="21"/>
          <w:szCs w:val="21"/>
          <w:lang w:bidi="pl-PL"/>
        </w:rPr>
        <w:t>telefon: 91 39 71</w:t>
      </w:r>
      <w:r w:rsidR="005B22E7" w:rsidRPr="000D1AB4">
        <w:rPr>
          <w:rFonts w:ascii="Cambria" w:hAnsi="Cambria" w:cs="Cambria"/>
          <w:sz w:val="21"/>
          <w:szCs w:val="21"/>
          <w:lang w:bidi="pl-PL"/>
        </w:rPr>
        <w:t> </w:t>
      </w:r>
      <w:r w:rsidRPr="000D1AB4">
        <w:rPr>
          <w:rFonts w:ascii="Cambria" w:hAnsi="Cambria" w:cs="Cambria"/>
          <w:sz w:val="21"/>
          <w:szCs w:val="21"/>
          <w:lang w:bidi="pl-PL"/>
        </w:rPr>
        <w:t xml:space="preserve">563 </w:t>
      </w:r>
    </w:p>
    <w:p w:rsidR="0088493A" w:rsidRPr="000D1AB4" w:rsidRDefault="0088493A">
      <w:pPr>
        <w:spacing w:before="120"/>
        <w:ind w:left="709"/>
        <w:jc w:val="both"/>
        <w:rPr>
          <w:sz w:val="21"/>
          <w:szCs w:val="21"/>
        </w:rPr>
      </w:pPr>
      <w:r w:rsidRPr="000D1AB4">
        <w:rPr>
          <w:rFonts w:ascii="Cambria" w:hAnsi="Cambria" w:cs="Cambria"/>
          <w:sz w:val="21"/>
          <w:szCs w:val="21"/>
          <w:lang w:bidi="pl-PL"/>
        </w:rPr>
        <w:t>faks: 91 39 71 567</w:t>
      </w:r>
    </w:p>
    <w:p w:rsidR="0088493A" w:rsidRPr="000D1AB4" w:rsidRDefault="0088493A">
      <w:pPr>
        <w:spacing w:before="120"/>
        <w:ind w:left="709"/>
        <w:jc w:val="both"/>
        <w:rPr>
          <w:sz w:val="21"/>
          <w:szCs w:val="21"/>
        </w:rPr>
      </w:pPr>
      <w:r w:rsidRPr="000D1AB4">
        <w:rPr>
          <w:rFonts w:ascii="Cambria" w:hAnsi="Cambria" w:cs="Cambria"/>
          <w:sz w:val="21"/>
          <w:szCs w:val="21"/>
          <w:lang w:bidi="pl-PL"/>
        </w:rPr>
        <w:t>adres strony internetowej</w:t>
      </w:r>
      <w:r w:rsidR="005B22E7" w:rsidRPr="000D1AB4">
        <w:rPr>
          <w:rFonts w:ascii="Cambria" w:hAnsi="Cambria" w:cs="Cambria"/>
          <w:sz w:val="21"/>
          <w:szCs w:val="21"/>
          <w:lang w:bidi="pl-PL"/>
        </w:rPr>
        <w:t>Zamawiajacego</w:t>
      </w:r>
      <w:r w:rsidRPr="000D1AB4">
        <w:rPr>
          <w:rFonts w:ascii="Cambria" w:hAnsi="Cambria" w:cs="Cambria"/>
          <w:sz w:val="21"/>
          <w:szCs w:val="21"/>
          <w:lang w:bidi="pl-PL"/>
        </w:rPr>
        <w:t xml:space="preserve">: </w:t>
      </w:r>
      <w:r w:rsidRPr="000D1AB4">
        <w:rPr>
          <w:rFonts w:ascii="Cambria" w:hAnsi="Cambria" w:cs="Cambria"/>
          <w:sz w:val="21"/>
          <w:szCs w:val="21"/>
        </w:rPr>
        <w:t>bip.wegorzyno.pl</w:t>
      </w:r>
    </w:p>
    <w:p w:rsidR="0088493A" w:rsidRPr="000D1AB4" w:rsidRDefault="0088493A">
      <w:pPr>
        <w:spacing w:before="120"/>
        <w:ind w:left="709"/>
        <w:jc w:val="both"/>
        <w:rPr>
          <w:rFonts w:ascii="Cambria" w:hAnsi="Cambria" w:cs="Cambria"/>
          <w:sz w:val="21"/>
          <w:szCs w:val="21"/>
        </w:rPr>
      </w:pPr>
      <w:r w:rsidRPr="000D1AB4">
        <w:rPr>
          <w:rFonts w:ascii="Cambria" w:hAnsi="Cambria" w:cs="Cambria"/>
          <w:sz w:val="21"/>
          <w:szCs w:val="21"/>
          <w:lang w:bidi="pl-PL"/>
        </w:rPr>
        <w:t xml:space="preserve">e-mail: </w:t>
      </w:r>
      <w:r w:rsidR="003721EA">
        <w:rPr>
          <w:rStyle w:val="Hipercze"/>
          <w:rFonts w:ascii="Cambria" w:hAnsi="Cambria" w:cs="Cambria"/>
          <w:sz w:val="21"/>
          <w:szCs w:val="21"/>
        </w:rPr>
        <w:t>zp</w:t>
      </w:r>
      <w:r w:rsidRPr="000D1AB4">
        <w:rPr>
          <w:rStyle w:val="Hipercze"/>
          <w:rFonts w:ascii="Cambria" w:hAnsi="Cambria" w:cs="Cambria"/>
          <w:sz w:val="21"/>
          <w:szCs w:val="21"/>
        </w:rPr>
        <w:t>@wegorzyno.pl</w:t>
      </w:r>
    </w:p>
    <w:p w:rsidR="0088493A" w:rsidRPr="000D1AB4" w:rsidRDefault="0088493A" w:rsidP="0064361F">
      <w:pPr>
        <w:spacing w:before="120"/>
        <w:ind w:left="709"/>
        <w:jc w:val="both"/>
        <w:rPr>
          <w:rFonts w:ascii="Cambria" w:hAnsi="Cambria" w:cs="Cambria"/>
          <w:sz w:val="21"/>
          <w:szCs w:val="21"/>
        </w:rPr>
      </w:pPr>
      <w:r w:rsidRPr="000D1AB4">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rsidR="008773B2" w:rsidRDefault="00601B8A">
      <w:pPr>
        <w:spacing w:before="120"/>
        <w:ind w:left="709"/>
        <w:jc w:val="both"/>
        <w:rPr>
          <w:rFonts w:ascii="Cambria" w:hAnsi="Cambria" w:cs="Cambria"/>
          <w:sz w:val="21"/>
          <w:szCs w:val="21"/>
        </w:rPr>
      </w:pPr>
      <w:hyperlink r:id="rId8" w:history="1">
        <w:r w:rsidRPr="008E5F95">
          <w:rPr>
            <w:rStyle w:val="Hipercze"/>
            <w:rFonts w:ascii="Cambria" w:hAnsi="Cambria" w:cs="Cambria"/>
            <w:sz w:val="21"/>
            <w:szCs w:val="21"/>
          </w:rPr>
          <w:t>https://platformazakupowa.pl/transakcja/761904</w:t>
        </w:r>
      </w:hyperlink>
      <w:r>
        <w:rPr>
          <w:rFonts w:ascii="Cambria" w:hAnsi="Cambria" w:cs="Cambria"/>
          <w:sz w:val="21"/>
          <w:szCs w:val="21"/>
        </w:rPr>
        <w:t xml:space="preserve"> </w:t>
      </w:r>
    </w:p>
    <w:p w:rsidR="0088493A" w:rsidRPr="000D1AB4" w:rsidRDefault="0088493A">
      <w:pPr>
        <w:spacing w:before="120"/>
        <w:ind w:left="709"/>
        <w:jc w:val="both"/>
        <w:rPr>
          <w:sz w:val="21"/>
          <w:szCs w:val="21"/>
        </w:rPr>
      </w:pPr>
      <w:r w:rsidRPr="000D1AB4">
        <w:rPr>
          <w:rFonts w:ascii="Cambria" w:hAnsi="Cambria" w:cs="Cambria"/>
          <w:sz w:val="21"/>
          <w:szCs w:val="21"/>
        </w:rPr>
        <w:t xml:space="preserve">(„Zamawiający”) zaprasza do udziału w postępowaniu o udzielenie zamówienia publicznego prowadzonym w trybie podstawowym zgodnie z wymaganiami określonymi w SWZ. </w:t>
      </w:r>
    </w:p>
    <w:p w:rsidR="0088493A" w:rsidRPr="000D1AB4" w:rsidRDefault="0088493A">
      <w:pPr>
        <w:spacing w:before="120"/>
        <w:ind w:left="709"/>
        <w:jc w:val="both"/>
        <w:rPr>
          <w:sz w:val="21"/>
          <w:szCs w:val="21"/>
        </w:rPr>
      </w:pPr>
      <w:r w:rsidRPr="000D1AB4">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7"/>
      </w:tblGrid>
      <w:tr w:rsidR="0088493A" w:rsidRPr="000D1AB4">
        <w:tc>
          <w:tcPr>
            <w:tcW w:w="9077" w:type="dxa"/>
            <w:shd w:val="clear" w:color="auto" w:fill="E7E6E6"/>
          </w:tcPr>
          <w:p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rsidR="0088493A" w:rsidRPr="000D1AB4" w:rsidRDefault="0088493A">
      <w:pPr>
        <w:spacing w:before="120"/>
        <w:rPr>
          <w:rFonts w:ascii="Cambria" w:hAnsi="Cambria" w:cs="Cambria"/>
          <w:sz w:val="21"/>
          <w:szCs w:val="21"/>
        </w:rPr>
      </w:pPr>
    </w:p>
    <w:p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r w:rsidR="005B22E7" w:rsidRPr="000D1AB4">
        <w:rPr>
          <w:rFonts w:ascii="Cambria" w:hAnsi="Cambria" w:cs="Cambria"/>
          <w:sz w:val="21"/>
          <w:szCs w:val="21"/>
        </w:rPr>
        <w:t>t.j. Dz. U. z 2022</w:t>
      </w:r>
      <w:r w:rsidRPr="000D1AB4">
        <w:rPr>
          <w:rFonts w:ascii="Cambria" w:hAnsi="Cambria" w:cs="Cambria"/>
          <w:sz w:val="21"/>
          <w:szCs w:val="21"/>
        </w:rPr>
        <w:t xml:space="preserve"> r. poz. </w:t>
      </w:r>
      <w:r w:rsidR="005B22E7" w:rsidRPr="000D1AB4">
        <w:rPr>
          <w:rFonts w:ascii="Cambria" w:hAnsi="Cambria" w:cs="Cambria"/>
          <w:sz w:val="21"/>
          <w:szCs w:val="21"/>
        </w:rPr>
        <w:t>1710</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p>
    <w:p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p>
    <w:p w:rsidR="0088493A" w:rsidRPr="000D1AB4" w:rsidRDefault="0088493A">
      <w:pPr>
        <w:spacing w:before="120"/>
        <w:jc w:val="both"/>
        <w:rPr>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p>
    <w:p w:rsidR="0088493A" w:rsidRPr="000D1AB4" w:rsidRDefault="0088493A">
      <w:pPr>
        <w:spacing w:before="120"/>
        <w:jc w:val="both"/>
        <w:rPr>
          <w:rFonts w:ascii="Cambria" w:hAnsi="Cambria" w:cs="Cambria"/>
          <w:sz w:val="21"/>
          <w:szCs w:val="21"/>
        </w:rPr>
      </w:pP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7"/>
      </w:tblGrid>
      <w:tr w:rsidR="0088493A" w:rsidRPr="000D1AB4">
        <w:tc>
          <w:tcPr>
            <w:tcW w:w="9077" w:type="dxa"/>
            <w:shd w:val="clear" w:color="auto" w:fill="E7E6E6"/>
          </w:tcPr>
          <w:p w:rsidR="0088493A" w:rsidRPr="000D1AB4" w:rsidRDefault="0088493A">
            <w:pPr>
              <w:snapToGrid w:val="0"/>
              <w:spacing w:before="120"/>
              <w:rPr>
                <w:sz w:val="21"/>
                <w:szCs w:val="21"/>
              </w:rPr>
            </w:pPr>
            <w:r w:rsidRPr="000D1AB4">
              <w:rPr>
                <w:rFonts w:ascii="Cambria" w:hAnsi="Cambria" w:cs="Cambria"/>
                <w:b/>
                <w:bCs/>
                <w:sz w:val="21"/>
                <w:szCs w:val="21"/>
              </w:rPr>
              <w:t xml:space="preserve">3. </w:t>
            </w:r>
            <w:r w:rsidRPr="000D1AB4">
              <w:rPr>
                <w:rFonts w:ascii="Cambria" w:hAnsi="Cambria" w:cs="Cambria"/>
                <w:b/>
                <w:bCs/>
                <w:sz w:val="21"/>
                <w:szCs w:val="21"/>
              </w:rPr>
              <w:tab/>
              <w:t>OPIS PRZEDMIOTU ZAMÓWIENIA</w:t>
            </w:r>
          </w:p>
        </w:tc>
      </w:tr>
    </w:tbl>
    <w:p w:rsidR="0088493A" w:rsidRPr="000D1AB4" w:rsidRDefault="0088493A">
      <w:pPr>
        <w:spacing w:before="120"/>
        <w:rPr>
          <w:rFonts w:ascii="Cambria" w:hAnsi="Cambria" w:cs="Cambria"/>
          <w:sz w:val="21"/>
          <w:szCs w:val="21"/>
        </w:rPr>
      </w:pPr>
    </w:p>
    <w:p w:rsidR="00821777" w:rsidRPr="00821777" w:rsidRDefault="0088493A" w:rsidP="00821777">
      <w:pPr>
        <w:numPr>
          <w:ilvl w:val="1"/>
          <w:numId w:val="11"/>
        </w:numPr>
        <w:spacing w:before="120" w:after="120"/>
        <w:ind w:left="567" w:hanging="567"/>
        <w:jc w:val="both"/>
        <w:rPr>
          <w:rFonts w:ascii="Cambria" w:hAnsi="Cambria" w:cs="Cambria"/>
          <w:bCs/>
          <w:sz w:val="21"/>
          <w:szCs w:val="21"/>
        </w:rPr>
      </w:pPr>
      <w:r w:rsidRPr="000D1AB4">
        <w:rPr>
          <w:rFonts w:ascii="Cambria" w:hAnsi="Cambria" w:cs="Cambria"/>
          <w:bCs/>
          <w:sz w:val="21"/>
          <w:szCs w:val="21"/>
        </w:rPr>
        <w:t xml:space="preserve">Przedmiotem zamówienia jest wykonanie </w:t>
      </w:r>
      <w:r w:rsidR="00601B8A">
        <w:rPr>
          <w:rFonts w:ascii="Cambria" w:hAnsi="Cambria" w:cs="Cambria"/>
          <w:bCs/>
          <w:sz w:val="21"/>
          <w:szCs w:val="21"/>
        </w:rPr>
        <w:t xml:space="preserve">robót budowlanych </w:t>
      </w:r>
      <w:r w:rsidR="00821777" w:rsidRPr="00821777">
        <w:rPr>
          <w:rFonts w:ascii="Cambria" w:hAnsi="Cambria" w:cs="Cambria"/>
          <w:bCs/>
          <w:sz w:val="21"/>
          <w:szCs w:val="21"/>
        </w:rPr>
        <w:t xml:space="preserve">polegających na </w:t>
      </w:r>
      <w:r w:rsidR="00601B8A">
        <w:rPr>
          <w:rFonts w:ascii="Cambria" w:hAnsi="Cambria" w:cs="Cambria"/>
          <w:bCs/>
          <w:sz w:val="21"/>
          <w:szCs w:val="21"/>
        </w:rPr>
        <w:t>przebudowie dróg w Gminie Węgorzyno – etap I i II</w:t>
      </w:r>
      <w:r w:rsidR="00821777" w:rsidRPr="00821777">
        <w:rPr>
          <w:rFonts w:ascii="Cambria" w:hAnsi="Cambria" w:cs="Cambria"/>
          <w:bCs/>
          <w:sz w:val="21"/>
          <w:szCs w:val="21"/>
        </w:rPr>
        <w:t>.</w:t>
      </w:r>
    </w:p>
    <w:p w:rsidR="00821777" w:rsidRPr="00821777" w:rsidRDefault="00821777" w:rsidP="00821777">
      <w:pPr>
        <w:spacing w:before="120" w:after="120"/>
        <w:ind w:left="567"/>
        <w:jc w:val="both"/>
        <w:rPr>
          <w:rFonts w:ascii="Cambria" w:hAnsi="Cambria" w:cs="Cambria"/>
          <w:bCs/>
          <w:sz w:val="21"/>
          <w:szCs w:val="21"/>
        </w:rPr>
      </w:pPr>
      <w:r w:rsidRPr="00821777">
        <w:rPr>
          <w:rFonts w:ascii="Cambria" w:hAnsi="Cambria" w:cs="Cambria"/>
          <w:bCs/>
          <w:sz w:val="21"/>
          <w:szCs w:val="21"/>
        </w:rPr>
        <w:t>Przedmiotowa inwestycja dofinansowana jest w ramach Programu:</w:t>
      </w:r>
    </w:p>
    <w:p w:rsidR="00821777" w:rsidRPr="00821777" w:rsidRDefault="00821777" w:rsidP="00821777">
      <w:pPr>
        <w:spacing w:before="120" w:after="120"/>
        <w:ind w:left="567"/>
        <w:jc w:val="both"/>
        <w:rPr>
          <w:sz w:val="21"/>
          <w:szCs w:val="21"/>
        </w:rPr>
      </w:pPr>
      <w:r w:rsidRPr="00821777">
        <w:rPr>
          <w:rFonts w:ascii="Cambria" w:hAnsi="Cambria" w:cs="Cambria"/>
          <w:bCs/>
          <w:sz w:val="21"/>
          <w:szCs w:val="21"/>
        </w:rPr>
        <w:t>Rządowy Fundusz Polski Ład: Program Inwestycji Strategicznych.</w:t>
      </w:r>
    </w:p>
    <w:p w:rsidR="00601B8A" w:rsidRDefault="00B479E5" w:rsidP="00821777">
      <w:pPr>
        <w:numPr>
          <w:ilvl w:val="1"/>
          <w:numId w:val="11"/>
        </w:numPr>
        <w:spacing w:before="120" w:after="120"/>
        <w:ind w:left="567" w:hanging="567"/>
        <w:jc w:val="both"/>
        <w:rPr>
          <w:rFonts w:ascii="Cambria" w:hAnsi="Cambria" w:cs="Cambria"/>
          <w:bCs/>
          <w:sz w:val="21"/>
          <w:szCs w:val="21"/>
        </w:rPr>
      </w:pPr>
      <w:r w:rsidRPr="00B479E5">
        <w:rPr>
          <w:rFonts w:ascii="Cambria" w:hAnsi="Cambria" w:cs="Cambria"/>
          <w:bCs/>
          <w:sz w:val="21"/>
          <w:szCs w:val="21"/>
        </w:rPr>
        <w:t xml:space="preserve">Zakres przedmiotu zamówienia - </w:t>
      </w:r>
      <w:r w:rsidR="00821777" w:rsidRPr="00821777">
        <w:rPr>
          <w:rFonts w:ascii="Cambria" w:hAnsi="Cambria" w:cs="Cambria"/>
          <w:bCs/>
          <w:sz w:val="21"/>
          <w:szCs w:val="21"/>
        </w:rPr>
        <w:t>Przedsięwzięcie polega na</w:t>
      </w:r>
      <w:r w:rsidR="00601B8A">
        <w:rPr>
          <w:rFonts w:ascii="Cambria" w:hAnsi="Cambria" w:cs="Cambria"/>
          <w:bCs/>
          <w:sz w:val="21"/>
          <w:szCs w:val="21"/>
        </w:rPr>
        <w:t>:</w:t>
      </w:r>
    </w:p>
    <w:p w:rsidR="00821777" w:rsidRDefault="00601B8A" w:rsidP="00601B8A">
      <w:pPr>
        <w:spacing w:before="120" w:after="120"/>
        <w:ind w:left="567"/>
        <w:jc w:val="both"/>
        <w:rPr>
          <w:rFonts w:ascii="Cambria" w:hAnsi="Cambria" w:cs="Cambria"/>
          <w:bCs/>
          <w:sz w:val="21"/>
          <w:szCs w:val="21"/>
        </w:rPr>
      </w:pPr>
      <w:r w:rsidRPr="00C957D8">
        <w:rPr>
          <w:rFonts w:ascii="Cambria" w:hAnsi="Cambria" w:cs="Cambria"/>
          <w:bCs/>
          <w:sz w:val="21"/>
          <w:szCs w:val="21"/>
          <w:u w:val="single"/>
        </w:rPr>
        <w:t>Etap I</w:t>
      </w:r>
      <w:r>
        <w:rPr>
          <w:rFonts w:ascii="Cambria" w:hAnsi="Cambria" w:cs="Cambria"/>
          <w:bCs/>
          <w:sz w:val="21"/>
          <w:szCs w:val="21"/>
        </w:rPr>
        <w:t>: Przebudowa drogi gminnej nr 272035Z w miejscowości Winniki. W ramach tego etapu roboty budowlane będą polegały na wykonaniu nowej nawierzchni jezdni bitumicznej. Ponadto zostaną w ramach zadania wykonane chodniki o nawierzchni z betonowej kostki brukowej w kolorze szarym oraz zjazdy o nawierzchni wykonanej z betonowej kostki brukowej w kolorze</w:t>
      </w:r>
      <w:r w:rsidR="00C957D8">
        <w:rPr>
          <w:rFonts w:ascii="Cambria" w:hAnsi="Cambria" w:cs="Cambria"/>
          <w:bCs/>
          <w:sz w:val="21"/>
          <w:szCs w:val="21"/>
        </w:rPr>
        <w:t xml:space="preserve"> czerwonym lub grafitowym. W ramach zadania ustawione będą także nowe krawężniki betonowe, oporniki i obrzeża.</w:t>
      </w:r>
    </w:p>
    <w:p w:rsidR="00C957D8" w:rsidRPr="00C957D8" w:rsidRDefault="00C957D8" w:rsidP="00601B8A">
      <w:pPr>
        <w:spacing w:before="120" w:after="120"/>
        <w:ind w:left="567"/>
        <w:jc w:val="both"/>
        <w:rPr>
          <w:rFonts w:ascii="Cambria" w:hAnsi="Cambria" w:cs="Cambria"/>
          <w:bCs/>
          <w:sz w:val="21"/>
          <w:szCs w:val="21"/>
        </w:rPr>
      </w:pPr>
      <w:r w:rsidRPr="00C957D8">
        <w:rPr>
          <w:rFonts w:ascii="Cambria" w:hAnsi="Cambria" w:cs="Cambria"/>
          <w:bCs/>
          <w:sz w:val="21"/>
          <w:szCs w:val="21"/>
          <w:u w:val="single"/>
        </w:rPr>
        <w:t>EtapII</w:t>
      </w:r>
      <w:r>
        <w:rPr>
          <w:rFonts w:ascii="Cambria" w:hAnsi="Cambria" w:cs="Cambria"/>
          <w:bCs/>
          <w:sz w:val="21"/>
          <w:szCs w:val="21"/>
        </w:rPr>
        <w:t>: Przedsięwzięcie polega na budowie kanalizacji deszczowej wraz z odprowadzeniem do rowu melioracyjnego oraz przebudowie drogi gminnej w miejscowości Mielno wynikającej z konieczności zapewnienia prawidłowego odwodnienia pasa drogowego.</w:t>
      </w:r>
    </w:p>
    <w:p w:rsidR="0088388A" w:rsidRDefault="0088493A">
      <w:pPr>
        <w:spacing w:before="120"/>
        <w:ind w:left="567"/>
        <w:jc w:val="both"/>
        <w:rPr>
          <w:rFonts w:ascii="Cambria" w:hAnsi="Cambria" w:cs="Cambria"/>
          <w:bCs/>
          <w:sz w:val="21"/>
          <w:szCs w:val="21"/>
        </w:rPr>
      </w:pPr>
      <w:r w:rsidRPr="000D1AB4">
        <w:rPr>
          <w:rFonts w:ascii="Cambria" w:hAnsi="Cambria" w:cs="Cambria"/>
          <w:bCs/>
          <w:sz w:val="21"/>
          <w:szCs w:val="21"/>
        </w:rPr>
        <w:t>Szczegółowy opis przedmiotu zamówienia z</w:t>
      </w:r>
      <w:r w:rsidR="0088388A">
        <w:rPr>
          <w:rFonts w:ascii="Cambria" w:hAnsi="Cambria" w:cs="Cambria"/>
          <w:bCs/>
          <w:sz w:val="21"/>
          <w:szCs w:val="21"/>
        </w:rPr>
        <w:t>ostał opisany w załączniku nr 10</w:t>
      </w:r>
      <w:r w:rsidRPr="000D1AB4">
        <w:rPr>
          <w:rFonts w:ascii="Cambria" w:hAnsi="Cambria" w:cs="Cambria"/>
          <w:bCs/>
          <w:sz w:val="21"/>
          <w:szCs w:val="21"/>
        </w:rPr>
        <w:t xml:space="preserve"> do SWZ</w:t>
      </w:r>
      <w:r w:rsidR="0088388A">
        <w:rPr>
          <w:rFonts w:ascii="Cambria" w:hAnsi="Cambria" w:cs="Cambria"/>
          <w:bCs/>
          <w:sz w:val="21"/>
          <w:szCs w:val="21"/>
        </w:rPr>
        <w:t>, który zawiera</w:t>
      </w:r>
      <w:r w:rsidRPr="000D1AB4">
        <w:rPr>
          <w:rFonts w:ascii="Cambria" w:hAnsi="Cambria" w:cs="Cambria"/>
          <w:bCs/>
          <w:sz w:val="21"/>
          <w:szCs w:val="21"/>
        </w:rPr>
        <w:t>:</w:t>
      </w:r>
    </w:p>
    <w:p w:rsidR="0088493A" w:rsidRPr="00C957D8" w:rsidRDefault="00C957D8" w:rsidP="00C957D8">
      <w:pPr>
        <w:pStyle w:val="Akapitzlist"/>
        <w:numPr>
          <w:ilvl w:val="0"/>
          <w:numId w:val="37"/>
        </w:numPr>
        <w:spacing w:before="120"/>
        <w:jc w:val="both"/>
        <w:rPr>
          <w:sz w:val="21"/>
          <w:szCs w:val="21"/>
        </w:rPr>
      </w:pPr>
      <w:r>
        <w:rPr>
          <w:sz w:val="21"/>
          <w:szCs w:val="21"/>
        </w:rPr>
        <w:t>DK</w:t>
      </w:r>
      <w:r>
        <w:rPr>
          <w:sz w:val="21"/>
          <w:szCs w:val="21"/>
        </w:rPr>
        <w:tab/>
      </w:r>
      <w:r>
        <w:rPr>
          <w:sz w:val="21"/>
          <w:szCs w:val="21"/>
        </w:rPr>
        <w:tab/>
        <w:t>Dokumentacja Projektowa.</w:t>
      </w:r>
    </w:p>
    <w:p w:rsidR="00AA7851" w:rsidRPr="00C957D8" w:rsidRDefault="00821777" w:rsidP="00C957D8">
      <w:pPr>
        <w:pStyle w:val="Akapitzlist"/>
        <w:numPr>
          <w:ilvl w:val="0"/>
          <w:numId w:val="37"/>
        </w:numPr>
        <w:spacing w:before="120"/>
        <w:jc w:val="both"/>
        <w:rPr>
          <w:sz w:val="21"/>
          <w:szCs w:val="21"/>
        </w:rPr>
      </w:pPr>
      <w:r>
        <w:rPr>
          <w:sz w:val="21"/>
          <w:szCs w:val="21"/>
        </w:rPr>
        <w:t>STWIORB</w:t>
      </w:r>
      <w:r w:rsidR="0021762A">
        <w:rPr>
          <w:sz w:val="21"/>
          <w:szCs w:val="21"/>
        </w:rPr>
        <w:tab/>
      </w:r>
      <w:r w:rsidRPr="00821777">
        <w:rPr>
          <w:sz w:val="21"/>
          <w:szCs w:val="21"/>
        </w:rPr>
        <w:t>Specyfikacja Techniczna Wykonania i Odbioru Robót Budowlanych</w:t>
      </w:r>
    </w:p>
    <w:p w:rsidR="0088493A" w:rsidRPr="000D1AB4" w:rsidRDefault="0088493A">
      <w:pPr>
        <w:numPr>
          <w:ilvl w:val="1"/>
          <w:numId w:val="11"/>
        </w:numPr>
        <w:spacing w:before="120" w:after="60"/>
        <w:ind w:left="709"/>
        <w:rPr>
          <w:sz w:val="21"/>
          <w:szCs w:val="21"/>
        </w:rPr>
      </w:pPr>
      <w:r w:rsidRPr="000D1AB4">
        <w:rPr>
          <w:rFonts w:ascii="Cambria" w:hAnsi="Cambria" w:cs="Cambria"/>
          <w:bCs/>
          <w:sz w:val="21"/>
          <w:szCs w:val="21"/>
        </w:rPr>
        <w:t>Wspólny Słownik Zamówień (CPV):</w:t>
      </w:r>
    </w:p>
    <w:tbl>
      <w:tblPr>
        <w:tblW w:w="8281" w:type="dxa"/>
        <w:tblInd w:w="637" w:type="dxa"/>
        <w:tblCellMar>
          <w:left w:w="70" w:type="dxa"/>
          <w:right w:w="70" w:type="dxa"/>
        </w:tblCellMar>
        <w:tblLook w:val="04A0"/>
      </w:tblPr>
      <w:tblGrid>
        <w:gridCol w:w="8281"/>
      </w:tblGrid>
      <w:tr w:rsidR="004D146E" w:rsidRPr="004D146E" w:rsidTr="00C957D8">
        <w:trPr>
          <w:trHeight w:val="280"/>
        </w:trPr>
        <w:tc>
          <w:tcPr>
            <w:tcW w:w="8281" w:type="dxa"/>
            <w:tcBorders>
              <w:top w:val="nil"/>
              <w:left w:val="nil"/>
              <w:bottom w:val="nil"/>
              <w:right w:val="nil"/>
            </w:tcBorders>
            <w:shd w:val="clear" w:color="auto" w:fill="auto"/>
            <w:noWrap/>
            <w:vAlign w:val="bottom"/>
            <w:hideMark/>
          </w:tcPr>
          <w:p w:rsidR="004D146E" w:rsidRPr="004D146E" w:rsidRDefault="00C957D8" w:rsidP="004D146E">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45233120-6  Roboty w zakresie budowy dróg.</w:t>
            </w:r>
          </w:p>
        </w:tc>
      </w:tr>
      <w:tr w:rsidR="004D146E" w:rsidRPr="004D146E" w:rsidTr="00C957D8">
        <w:trPr>
          <w:trHeight w:val="280"/>
        </w:trPr>
        <w:tc>
          <w:tcPr>
            <w:tcW w:w="8281" w:type="dxa"/>
            <w:tcBorders>
              <w:top w:val="nil"/>
              <w:left w:val="nil"/>
              <w:bottom w:val="nil"/>
              <w:right w:val="nil"/>
            </w:tcBorders>
            <w:shd w:val="clear" w:color="auto" w:fill="auto"/>
            <w:noWrap/>
            <w:vAlign w:val="bottom"/>
            <w:hideMark/>
          </w:tcPr>
          <w:p w:rsidR="004D146E" w:rsidRPr="004D146E" w:rsidRDefault="00C957D8" w:rsidP="00C957D8">
            <w:pPr>
              <w:suppressAutoHyphens w:val="0"/>
              <w:ind w:left="-8"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45231300-8  Roboty budowlane w zakresie budowy wodociągów i rurociągów do    odprowadzania ścieków.</w:t>
            </w:r>
          </w:p>
        </w:tc>
      </w:tr>
    </w:tbl>
    <w:p w:rsidR="00C957D8" w:rsidRPr="00C957D8" w:rsidRDefault="0088493A" w:rsidP="00D16935">
      <w:pPr>
        <w:numPr>
          <w:ilvl w:val="1"/>
          <w:numId w:val="11"/>
        </w:numPr>
        <w:spacing w:before="120"/>
        <w:ind w:left="709" w:hanging="709"/>
        <w:jc w:val="both"/>
        <w:rPr>
          <w:sz w:val="21"/>
          <w:szCs w:val="21"/>
        </w:rPr>
      </w:pPr>
      <w:r w:rsidRPr="00D16935">
        <w:rPr>
          <w:rFonts w:ascii="Cambria" w:hAnsi="Cambria" w:cs="Cambria"/>
          <w:bCs/>
          <w:sz w:val="21"/>
          <w:szCs w:val="21"/>
        </w:rPr>
        <w:t>Miejscem realizacji przedmiotu zamówienia jest</w:t>
      </w:r>
      <w:r w:rsidR="00C957D8">
        <w:rPr>
          <w:rFonts w:ascii="Cambria" w:hAnsi="Cambria" w:cs="Cambria"/>
          <w:bCs/>
          <w:sz w:val="21"/>
          <w:szCs w:val="21"/>
        </w:rPr>
        <w:t>:</w:t>
      </w:r>
    </w:p>
    <w:p w:rsidR="00D16935" w:rsidRDefault="00C957D8" w:rsidP="00C957D8">
      <w:pPr>
        <w:spacing w:before="120"/>
        <w:ind w:left="709"/>
        <w:jc w:val="both"/>
        <w:rPr>
          <w:rFonts w:ascii="Cambria" w:hAnsi="Cambria" w:cs="Cambria"/>
          <w:bCs/>
          <w:sz w:val="21"/>
          <w:szCs w:val="21"/>
        </w:rPr>
      </w:pPr>
      <w:r>
        <w:rPr>
          <w:rFonts w:ascii="Cambria" w:hAnsi="Cambria" w:cs="Cambria"/>
          <w:bCs/>
          <w:sz w:val="21"/>
          <w:szCs w:val="21"/>
          <w:u w:val="single"/>
        </w:rPr>
        <w:t>Etap</w:t>
      </w:r>
      <w:r w:rsidR="005F0013">
        <w:rPr>
          <w:rFonts w:ascii="Cambria" w:hAnsi="Cambria" w:cs="Cambria"/>
          <w:bCs/>
          <w:sz w:val="21"/>
          <w:szCs w:val="21"/>
          <w:u w:val="single"/>
        </w:rPr>
        <w:t xml:space="preserve"> </w:t>
      </w:r>
      <w:r>
        <w:rPr>
          <w:rFonts w:ascii="Cambria" w:hAnsi="Cambria" w:cs="Cambria"/>
          <w:bCs/>
          <w:sz w:val="21"/>
          <w:szCs w:val="21"/>
          <w:u w:val="single"/>
        </w:rPr>
        <w:t>I</w:t>
      </w:r>
      <w:r>
        <w:rPr>
          <w:rFonts w:ascii="Cambria" w:hAnsi="Cambria" w:cs="Cambria"/>
          <w:bCs/>
          <w:sz w:val="21"/>
          <w:szCs w:val="21"/>
        </w:rPr>
        <w:t>: odcinek drogi gminnej nr 272035Z w miejscowości Winniki</w:t>
      </w:r>
    </w:p>
    <w:p w:rsidR="00C957D8" w:rsidRPr="005F0013" w:rsidRDefault="00C957D8" w:rsidP="00C957D8">
      <w:pPr>
        <w:spacing w:before="120"/>
        <w:ind w:left="709"/>
        <w:jc w:val="both"/>
        <w:rPr>
          <w:sz w:val="21"/>
          <w:szCs w:val="21"/>
        </w:rPr>
      </w:pPr>
      <w:r w:rsidRPr="00C957D8">
        <w:rPr>
          <w:rFonts w:ascii="Cambria" w:hAnsi="Cambria" w:cs="Cambria"/>
          <w:bCs/>
          <w:sz w:val="21"/>
          <w:szCs w:val="21"/>
          <w:u w:val="single"/>
        </w:rPr>
        <w:t>Etap II</w:t>
      </w:r>
      <w:r w:rsidR="005F0013">
        <w:rPr>
          <w:rFonts w:ascii="Cambria" w:hAnsi="Cambria" w:cs="Cambria"/>
          <w:bCs/>
          <w:sz w:val="21"/>
          <w:szCs w:val="21"/>
        </w:rPr>
        <w:t>: teren działki nr: 11, 19, 39/3, 39/4, obręb Mielno, gmina Węgorzyno.</w:t>
      </w:r>
    </w:p>
    <w:p w:rsidR="0088493A" w:rsidRPr="00D16935" w:rsidRDefault="006E6FD3" w:rsidP="00D16935">
      <w:pPr>
        <w:numPr>
          <w:ilvl w:val="1"/>
          <w:numId w:val="11"/>
        </w:numPr>
        <w:spacing w:before="120"/>
        <w:ind w:left="709" w:hanging="709"/>
        <w:jc w:val="both"/>
        <w:rPr>
          <w:sz w:val="21"/>
          <w:szCs w:val="21"/>
        </w:rPr>
      </w:pPr>
      <w:r w:rsidRPr="00D16935">
        <w:rPr>
          <w:rFonts w:ascii="Cambria" w:hAnsi="Cambria" w:cs="Cambria"/>
          <w:bCs/>
          <w:sz w:val="21"/>
          <w:szCs w:val="21"/>
        </w:rPr>
        <w:t>Zamówienie nie zostało podzielone na części</w:t>
      </w:r>
      <w:r w:rsidR="004C0AED" w:rsidRPr="00D16935">
        <w:rPr>
          <w:rFonts w:ascii="Cambria" w:hAnsi="Cambria" w:cs="Cambria"/>
          <w:bCs/>
          <w:sz w:val="21"/>
          <w:szCs w:val="21"/>
        </w:rPr>
        <w:t>.</w:t>
      </w:r>
    </w:p>
    <w:p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Okolicznością uzasadniającą brak podziału zamówienia na części są warunki wypłaty dofinansowania z Programu Rządowego Funduszu Polski Ład Program Inwestycji Strategicznych, ponieważ w przypadku podziału zadania na części terminy i zakresy realizacji poszczególnych odcinków byłby różne, zatem nie byłoby możliwości, aby harmonogramy rzeczowo–finansowe dla wszystkich odcinków objętych dofinansowaniem w ramach przedmiotowej inwestycji obejmowały płatności wynagrodzenia wykonawców w zbliżonych terminach. Wnioski o wypłatę dofinansowania z ww. Programu składa si</w:t>
      </w:r>
      <w:r w:rsidR="000C30BF">
        <w:rPr>
          <w:rFonts w:ascii="Cambria" w:hAnsi="Cambria"/>
          <w:sz w:val="21"/>
          <w:szCs w:val="21"/>
        </w:rPr>
        <w:t xml:space="preserve">ę zgodnie z ustalonym schematem, </w:t>
      </w:r>
      <w:r w:rsidRPr="000D1AB4">
        <w:rPr>
          <w:rFonts w:ascii="Cambria" w:hAnsi="Cambria"/>
          <w:sz w:val="21"/>
          <w:szCs w:val="21"/>
        </w:rPr>
        <w:t xml:space="preserve">zaś dofinansowanie z ww. programu wypłaca się w odniesieniu do całej inwestycji wskazanej we wniosku o dofinansowanie, a nie w odniesieniu do każdej umowy (części zamówienia) oddzielnie. Harmonogram wypłat ujęty we wstępnej promesie dotyczącej dofinansowania inwestycji strategicznych odnosi się zatem do wypłaty środków z dofinansowania, a nie wynagrodzenia wykonawców, zaś wypłaty wynagrodzeń wykonawców powinny być dostosowane do wypłaty środków z dofinansowania. Z uwagi zatem na różne (i nierówne) zakresy rzeczowe ewentualnych </w:t>
      </w:r>
      <w:r w:rsidRPr="000D1AB4">
        <w:rPr>
          <w:rFonts w:ascii="Cambria" w:hAnsi="Cambria"/>
          <w:sz w:val="21"/>
          <w:szCs w:val="21"/>
        </w:rPr>
        <w:lastRenderedPageBreak/>
        <w:t>części zamówienia, podział zamówienia na części powodowałby brak możliwości ukształtowania warunków wynagrodzenia w równy sposób dla wszystkich wykonawców.</w:t>
      </w:r>
    </w:p>
    <w:p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Niezrealizowanie umowy na zadanie częściowe przez Wykonawcę grozi utratą dofinansowania oraz brakiem możliwości wypłaty wynagrodzenia w terminie dla pozostałych wykonawców którzy wykonaliby swoje zadania częściowe w terminie.</w:t>
      </w:r>
    </w:p>
    <w:p w:rsidR="004C0AED" w:rsidRPr="000D1AB4" w:rsidRDefault="004C0AED" w:rsidP="00FF1148">
      <w:pPr>
        <w:spacing w:before="120" w:after="60"/>
        <w:ind w:left="709"/>
        <w:jc w:val="both"/>
        <w:rPr>
          <w:rFonts w:ascii="Cambria" w:hAnsi="Cambria"/>
          <w:sz w:val="21"/>
          <w:szCs w:val="21"/>
        </w:rPr>
      </w:pPr>
      <w:r w:rsidRPr="000D1AB4">
        <w:rPr>
          <w:rFonts w:ascii="Cambria" w:hAnsi="Cambria"/>
          <w:sz w:val="21"/>
          <w:szCs w:val="21"/>
        </w:rPr>
        <w:t xml:space="preserve">Zamawiający wskazuje, że podział zamówienia na części powodowałby nadmierne trudności techniczno–organizacyjne, a w konsekwencji nadmierne koszty wykonania zamówienia, zaś potrzeba skoordynowania działań różnych wykonawców realizujących poszczególne części zamówienia mogłaby poważnie zagrozić właściwemu wykonaniu zamówienia. </w:t>
      </w:r>
    </w:p>
    <w:p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w:t>
      </w:r>
    </w:p>
    <w:p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(t.j. Dz.U. z 2021</w:t>
      </w:r>
      <w:r w:rsidRPr="000D1AB4">
        <w:rPr>
          <w:rFonts w:ascii="Cambria" w:hAnsi="Cambria" w:cs="Cambria"/>
          <w:bCs/>
          <w:sz w:val="21"/>
          <w:szCs w:val="21"/>
        </w:rPr>
        <w:t xml:space="preserve"> r., poz. </w:t>
      </w:r>
      <w:r w:rsidR="00FB64A7" w:rsidRPr="000D1AB4">
        <w:rPr>
          <w:rFonts w:ascii="Cambria" w:hAnsi="Cambria" w:cs="Cambria"/>
          <w:bCs/>
          <w:sz w:val="21"/>
          <w:szCs w:val="21"/>
        </w:rPr>
        <w:t>2351</w:t>
      </w:r>
      <w:r w:rsidRPr="000D1AB4">
        <w:rPr>
          <w:rFonts w:ascii="Cambria" w:hAnsi="Cambria" w:cs="Cambria"/>
          <w:bCs/>
          <w:sz w:val="21"/>
          <w:szCs w:val="21"/>
        </w:rPr>
        <w:t xml:space="preserve"> z późn. zm.,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rsidR="0088493A" w:rsidRPr="000D1AB4" w:rsidRDefault="0088493A">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Zabezpieczenia terenu budowy wraz ze znajdującymi się na nim obiektami budowlanymi i urządzeniami technicznymi;</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Wykonywania czynności wymienionych w art. 22 ustawy Prawo budowlane;</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budowy oraz  tymczasowego składowiska</w:t>
      </w:r>
      <w:r w:rsidR="00247C38" w:rsidRPr="000D1AB4">
        <w:rPr>
          <w:rFonts w:ascii="Cambria" w:hAnsi="Cambria" w:cs="Cambria"/>
          <w:bCs/>
          <w:sz w:val="21"/>
          <w:szCs w:val="21"/>
        </w:rPr>
        <w:t xml:space="preserve"> odpadów, a także ich usunięcia i utylizacji</w:t>
      </w:r>
      <w:r w:rsidRPr="000D1AB4">
        <w:rPr>
          <w:rFonts w:ascii="Cambria" w:hAnsi="Cambria" w:cs="Cambria"/>
          <w:bCs/>
          <w:sz w:val="21"/>
          <w:szCs w:val="21"/>
        </w:rPr>
        <w:t>;</w:t>
      </w:r>
    </w:p>
    <w:p w:rsidR="00BB3BC5" w:rsidRDefault="0088493A" w:rsidP="00BB3BC5">
      <w:pPr>
        <w:numPr>
          <w:ilvl w:val="1"/>
          <w:numId w:val="20"/>
        </w:numPr>
        <w:spacing w:before="120"/>
        <w:ind w:left="1418" w:hanging="567"/>
        <w:jc w:val="both"/>
        <w:rPr>
          <w:sz w:val="21"/>
          <w:szCs w:val="21"/>
        </w:rPr>
      </w:pPr>
      <w:r w:rsidRPr="000D1AB4">
        <w:rPr>
          <w:rFonts w:ascii="Cambria" w:hAnsi="Cambria" w:cs="Cambria"/>
          <w:bCs/>
          <w:sz w:val="21"/>
          <w:szCs w:val="21"/>
        </w:rPr>
        <w:t>Wykonania tablicy informacyjnej zgodnie ustawą Prawo budowlane;</w:t>
      </w:r>
    </w:p>
    <w:p w:rsidR="00640936" w:rsidRPr="00BB3BC5" w:rsidRDefault="00BB3BC5" w:rsidP="00BB3BC5">
      <w:pPr>
        <w:numPr>
          <w:ilvl w:val="1"/>
          <w:numId w:val="20"/>
        </w:numPr>
        <w:spacing w:before="120"/>
        <w:ind w:left="1418" w:hanging="567"/>
        <w:jc w:val="both"/>
        <w:rPr>
          <w:sz w:val="21"/>
          <w:szCs w:val="21"/>
        </w:rPr>
      </w:pPr>
      <w:r w:rsidRPr="00BB3BC5">
        <w:rPr>
          <w:rFonts w:ascii="Cambria" w:hAnsi="Cambria"/>
          <w:sz w:val="21"/>
          <w:szCs w:val="21"/>
        </w:rPr>
        <w:t>Wykonania i</w:t>
      </w:r>
      <w:r w:rsidRPr="00BB3BC5">
        <w:rPr>
          <w:rFonts w:ascii="Cambria" w:hAnsi="Cambria" w:cs="Cambria"/>
          <w:bCs/>
          <w:sz w:val="21"/>
          <w:szCs w:val="21"/>
        </w:rPr>
        <w:t>ustawienia tablic informacyjnych dotyczących realizacji inwesty</w:t>
      </w:r>
      <w:r>
        <w:rPr>
          <w:rFonts w:ascii="Cambria" w:hAnsi="Cambria" w:cs="Cambria"/>
          <w:bCs/>
          <w:sz w:val="21"/>
          <w:szCs w:val="21"/>
        </w:rPr>
        <w:t>cji w rama</w:t>
      </w:r>
      <w:r w:rsidR="00837E1B">
        <w:rPr>
          <w:rFonts w:ascii="Cambria" w:hAnsi="Cambria" w:cs="Cambria"/>
          <w:bCs/>
          <w:sz w:val="21"/>
          <w:szCs w:val="21"/>
        </w:rPr>
        <w:t>ch programów dofinansowania zamó</w:t>
      </w:r>
      <w:r>
        <w:rPr>
          <w:rFonts w:ascii="Cambria" w:hAnsi="Cambria" w:cs="Cambria"/>
          <w:bCs/>
          <w:sz w:val="21"/>
          <w:szCs w:val="21"/>
        </w:rPr>
        <w:t>wienia, według obowiązujących wzorów</w:t>
      </w:r>
      <w:r w:rsidR="00640936" w:rsidRPr="00BB3BC5">
        <w:rPr>
          <w:rFonts w:ascii="Cambria" w:hAnsi="Cambria" w:cs="Cambria"/>
          <w:bCs/>
          <w:sz w:val="21"/>
          <w:szCs w:val="21"/>
        </w:rPr>
        <w:t>;</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Opracowania planu bezpieczeństwa i ochrony zdrowia przed przystąpieniem do robót;</w:t>
      </w:r>
    </w:p>
    <w:p w:rsidR="0088493A" w:rsidRPr="004234EE" w:rsidRDefault="0088493A">
      <w:pPr>
        <w:numPr>
          <w:ilvl w:val="1"/>
          <w:numId w:val="20"/>
        </w:numPr>
        <w:spacing w:before="120"/>
        <w:ind w:left="1418" w:hanging="567"/>
        <w:jc w:val="both"/>
        <w:rPr>
          <w:sz w:val="21"/>
          <w:szCs w:val="21"/>
        </w:rPr>
      </w:pPr>
      <w:r w:rsidRPr="000D1AB4">
        <w:rPr>
          <w:rFonts w:ascii="Cambria" w:hAnsi="Cambria" w:cs="Cambria"/>
          <w:bCs/>
          <w:sz w:val="21"/>
          <w:szCs w:val="21"/>
        </w:rPr>
        <w:lastRenderedPageBreak/>
        <w:t xml:space="preserve">Przygotowania szczegółowego harmonogramu rzeczowo - finansowego, o którym mowa </w:t>
      </w:r>
      <w:r w:rsidRPr="004234EE">
        <w:rPr>
          <w:rFonts w:ascii="Cambria" w:hAnsi="Cambria" w:cs="Cambria"/>
          <w:bCs/>
          <w:sz w:val="21"/>
          <w:szCs w:val="21"/>
        </w:rPr>
        <w:t>w § 2 ust. 4 Umowy;</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dokumentacji powykonawczej wraz z instrukcjami eksploatacyjnymi i protokółami pomontażowymi;</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rsidR="0088493A" w:rsidRPr="00EC5460"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lastRenderedPageBreak/>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wymaga zatrudnienia przez Wykonawcę lub podwykonawcę na podstawie stosunku pracy osób wykonujących czynności wchodzące w skład prze</w:t>
      </w:r>
      <w:r w:rsidR="009962C9">
        <w:rPr>
          <w:rFonts w:ascii="Cambria" w:hAnsi="Cambria" w:cs="Cambria"/>
          <w:sz w:val="21"/>
          <w:szCs w:val="21"/>
        </w:rPr>
        <w:t>dmiotu z</w:t>
      </w:r>
      <w:r w:rsidR="00D16935">
        <w:rPr>
          <w:rFonts w:ascii="Cambria" w:hAnsi="Cambria" w:cs="Cambria"/>
          <w:sz w:val="21"/>
          <w:szCs w:val="21"/>
        </w:rPr>
        <w:t xml:space="preserve">amówienia </w:t>
      </w:r>
      <w:r w:rsidR="009962C9">
        <w:rPr>
          <w:rFonts w:ascii="Cambria" w:hAnsi="Cambria" w:cs="Cambria"/>
          <w:sz w:val="21"/>
          <w:szCs w:val="21"/>
        </w:rPr>
        <w:t xml:space="preserve"> </w:t>
      </w:r>
      <w:r w:rsidR="00D16935">
        <w:rPr>
          <w:rFonts w:ascii="Cambria" w:hAnsi="Cambria" w:cs="Cambria"/>
          <w:sz w:val="22"/>
          <w:szCs w:val="22"/>
        </w:rPr>
        <w:t xml:space="preserve">polegające na </w:t>
      </w:r>
      <w:r w:rsidR="005F0013">
        <w:rPr>
          <w:rFonts w:ascii="Cambria" w:hAnsi="Cambria" w:cs="Cambria"/>
          <w:sz w:val="22"/>
          <w:szCs w:val="22"/>
        </w:rPr>
        <w:t>wykonaniu podbudowy, nawierzchni</w:t>
      </w:r>
      <w:r w:rsidR="00D16935">
        <w:rPr>
          <w:rFonts w:ascii="Cambria" w:hAnsi="Cambria" w:cs="Cambria"/>
          <w:sz w:val="22"/>
          <w:szCs w:val="22"/>
        </w:rPr>
        <w:t xml:space="preserve"> </w:t>
      </w:r>
      <w:r w:rsidR="00D16935">
        <w:rPr>
          <w:rStyle w:val="Odwoaniedokomentarza2"/>
          <w:rFonts w:ascii="Cambria" w:hAnsi="Cambria" w:cs="Cambria"/>
          <w:sz w:val="22"/>
          <w:szCs w:val="22"/>
        </w:rPr>
        <w:t>je</w:t>
      </w:r>
      <w:r w:rsidR="00D16935">
        <w:rPr>
          <w:rFonts w:ascii="Cambria" w:hAnsi="Cambria" w:cs="Cambria"/>
          <w:sz w:val="22"/>
          <w:szCs w:val="22"/>
        </w:rPr>
        <w:t>żeli wykonanie</w:t>
      </w:r>
      <w:r w:rsidR="00D16935">
        <w:rPr>
          <w:rFonts w:ascii="Cambria" w:hAnsi="Cambria" w:cs="Cambria"/>
          <w:sz w:val="21"/>
          <w:szCs w:val="21"/>
        </w:rPr>
        <w:t xml:space="preserve"> </w:t>
      </w:r>
      <w:r w:rsidRPr="000D1AB4">
        <w:rPr>
          <w:rFonts w:ascii="Cambria" w:hAnsi="Cambria" w:cs="Cambria"/>
          <w:sz w:val="21"/>
          <w:szCs w:val="21"/>
        </w:rPr>
        <w:t xml:space="preserve"> tych czynności polega na wykonywaniu pracy w sposób określony w art. 22 § 1 ust</w:t>
      </w:r>
      <w:r w:rsidR="00FF1148" w:rsidRPr="000D1AB4">
        <w:rPr>
          <w:rFonts w:ascii="Cambria" w:hAnsi="Cambria" w:cs="Cambria"/>
          <w:sz w:val="21"/>
          <w:szCs w:val="21"/>
        </w:rPr>
        <w:t>awy z dnia 26 czerwca 1974 r. Kodeks pracy (t.j. Dz.U. z 2022 r. poz. 1510</w:t>
      </w:r>
      <w:r w:rsidRPr="000D1AB4">
        <w:rPr>
          <w:rFonts w:ascii="Cambria" w:hAnsi="Cambria" w:cs="Cambria"/>
          <w:sz w:val="21"/>
          <w:szCs w:val="21"/>
        </w:rPr>
        <w:t>). Obowiązk</w:t>
      </w:r>
      <w:r w:rsidR="00203AC9" w:rsidRPr="000D1AB4">
        <w:rPr>
          <w:rFonts w:ascii="Cambria" w:hAnsi="Cambria" w:cs="Cambria"/>
          <w:sz w:val="21"/>
          <w:szCs w:val="21"/>
        </w:rPr>
        <w:t>i</w:t>
      </w:r>
      <w:r w:rsidRPr="000D1AB4">
        <w:rPr>
          <w:rFonts w:ascii="Cambria" w:hAnsi="Cambria" w:cs="Cambria"/>
          <w:sz w:val="21"/>
          <w:szCs w:val="21"/>
        </w:rPr>
        <w:t xml:space="preserve"> i uprawnienia Zamawiającego i Wykonawcy związane z ww. wymogiem zostały określone we Wzorze umowy, który stanowi załącznik nr 9 do SWZ.</w:t>
      </w:r>
    </w:p>
    <w:p w:rsidR="0088493A" w:rsidRPr="000D1AB4" w:rsidRDefault="0088493A">
      <w:pPr>
        <w:numPr>
          <w:ilvl w:val="1"/>
          <w:numId w:val="11"/>
        </w:numPr>
        <w:spacing w:before="120"/>
        <w:ind w:left="709" w:hanging="709"/>
        <w:jc w:val="both"/>
        <w:rPr>
          <w:sz w:val="21"/>
          <w:szCs w:val="21"/>
        </w:rPr>
      </w:pPr>
      <w:bookmarkStart w:id="0" w:name="_Hlk47482339"/>
      <w:r w:rsidRPr="000D1AB4">
        <w:rPr>
          <w:rFonts w:ascii="Cambria" w:hAnsi="Cambria" w:cs="Cambria"/>
          <w:sz w:val="21"/>
          <w:szCs w:val="21"/>
        </w:rPr>
        <w:t>Zamawiający nie przewiduje możliwości udzielenia zamówień, o których mowa w art. 214 u</w:t>
      </w:r>
      <w:r w:rsidR="003F669F">
        <w:rPr>
          <w:rFonts w:ascii="Cambria" w:hAnsi="Cambria" w:cs="Cambria"/>
          <w:sz w:val="21"/>
          <w:szCs w:val="21"/>
        </w:rPr>
        <w:t>st. 1 pkt 7) PZP</w:t>
      </w:r>
      <w:r w:rsidRPr="000D1AB4">
        <w:rPr>
          <w:rFonts w:ascii="Cambria" w:hAnsi="Cambria" w:cs="Cambria"/>
          <w:sz w:val="21"/>
          <w:szCs w:val="21"/>
        </w:rPr>
        <w:t xml:space="preserve">. </w:t>
      </w:r>
    </w:p>
    <w:bookmarkEnd w:id="0"/>
    <w:p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 xml:space="preserve">Wszelkie „produkty" pochodzące od konkretnych producentów określają minimalne parametry jakościowe i cechy użytkowe, jakim muszą odpowiadać towary, by spełnić wymagania stawiane przez zamawiającego i stanowią wyłącznie wzorzec jakościowy </w:t>
      </w:r>
      <w:r w:rsidR="0088493A" w:rsidRPr="000D1AB4">
        <w:rPr>
          <w:rFonts w:ascii="Cambria" w:hAnsi="Cambria" w:cs="Cambria"/>
          <w:sz w:val="21"/>
          <w:szCs w:val="21"/>
        </w:rPr>
        <w:lastRenderedPageBreak/>
        <w:t>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rsidR="0088493A" w:rsidRPr="000D1AB4" w:rsidRDefault="008E1C03">
      <w:pPr>
        <w:spacing w:before="120"/>
        <w:ind w:left="709" w:hanging="709"/>
        <w:jc w:val="both"/>
        <w:rPr>
          <w:sz w:val="21"/>
          <w:szCs w:val="21"/>
        </w:rPr>
      </w:pPr>
      <w:r w:rsidRPr="000D1AB4">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rsidR="0088493A" w:rsidRPr="000D1AB4" w:rsidRDefault="0088493A">
      <w:pPr>
        <w:spacing w:before="120"/>
        <w:ind w:left="709" w:hanging="709"/>
        <w:jc w:val="both"/>
        <w:rPr>
          <w:rFonts w:ascii="Cambria" w:hAnsi="Cambria" w:cs="Cambria"/>
          <w:b/>
          <w:sz w:val="21"/>
          <w:szCs w:val="21"/>
        </w:rPr>
      </w:pPr>
    </w:p>
    <w:p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rsidR="0088493A" w:rsidRPr="000D1AB4" w:rsidRDefault="0088493A">
      <w:pPr>
        <w:spacing w:before="120"/>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rsidR="004122D2" w:rsidRPr="000D1AB4" w:rsidRDefault="004122D2" w:rsidP="00FF1148">
      <w:pPr>
        <w:pStyle w:val="Akapitzlist"/>
        <w:spacing w:before="240" w:after="100" w:line="276" w:lineRule="auto"/>
        <w:ind w:left="709"/>
        <w:contextualSpacing w:val="0"/>
        <w:jc w:val="both"/>
        <w:rPr>
          <w:sz w:val="21"/>
          <w:szCs w:val="21"/>
        </w:rPr>
      </w:pPr>
      <w:bookmarkStart w:id="1" w:name="_Hlk47482449"/>
      <w:bookmarkStart w:id="2" w:name="_Hlk43741381"/>
      <w:bookmarkEnd w:id="1"/>
      <w:r w:rsidRPr="000D1AB4">
        <w:rPr>
          <w:rFonts w:ascii="Cambria" w:eastAsia="Arial" w:hAnsi="Cambria" w:cs="Cambria"/>
          <w:sz w:val="21"/>
          <w:szCs w:val="21"/>
          <w:lang w:eastAsia="pl-PL"/>
        </w:rPr>
        <w:t xml:space="preserve">Termin </w:t>
      </w:r>
      <w:r w:rsidR="00FF1148" w:rsidRPr="000D1AB4">
        <w:rPr>
          <w:rFonts w:ascii="Cambria" w:eastAsia="Arial" w:hAnsi="Cambria" w:cs="Cambria"/>
          <w:sz w:val="21"/>
          <w:szCs w:val="21"/>
          <w:lang w:eastAsia="pl-PL"/>
        </w:rPr>
        <w:t xml:space="preserve">wykonania zamówienia: </w:t>
      </w:r>
      <w:r w:rsidR="005F0013">
        <w:rPr>
          <w:rFonts w:ascii="Cambria" w:eastAsia="Arial" w:hAnsi="Cambria" w:cs="Cambria"/>
          <w:sz w:val="21"/>
          <w:szCs w:val="21"/>
          <w:lang w:eastAsia="pl-PL"/>
        </w:rPr>
        <w:t>9</w:t>
      </w:r>
      <w:r w:rsidR="003F669F">
        <w:rPr>
          <w:rFonts w:ascii="Cambria" w:eastAsia="Arial" w:hAnsi="Cambria" w:cs="Cambria"/>
          <w:sz w:val="21"/>
          <w:szCs w:val="21"/>
          <w:lang w:eastAsia="pl-PL"/>
        </w:rPr>
        <w:t xml:space="preserve"> miesięcy</w:t>
      </w:r>
      <w:r w:rsidR="00FF1148" w:rsidRPr="000D1AB4">
        <w:rPr>
          <w:rFonts w:ascii="Cambria" w:eastAsia="Arial" w:hAnsi="Cambria" w:cs="Cambria"/>
          <w:sz w:val="21"/>
          <w:szCs w:val="21"/>
          <w:lang w:eastAsia="pl-PL"/>
        </w:rPr>
        <w:t xml:space="preserve"> od dnia zawaria umowy.</w:t>
      </w:r>
    </w:p>
    <w:p w:rsidR="00450ABB" w:rsidRPr="000D1AB4" w:rsidRDefault="00450ABB" w:rsidP="00450ABB">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tblPr>
      <w:tblGrid>
        <w:gridCol w:w="9073"/>
      </w:tblGrid>
      <w:tr w:rsidR="0088493A" w:rsidRPr="000D1AB4" w:rsidTr="00450ABB">
        <w:tc>
          <w:tcPr>
            <w:tcW w:w="9073" w:type="dxa"/>
            <w:shd w:val="clear" w:color="auto" w:fill="E7E6E6"/>
          </w:tcPr>
          <w:p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rsidR="0088493A" w:rsidRPr="000D1AB4" w:rsidRDefault="0088493A">
      <w:pPr>
        <w:spacing w:before="120"/>
        <w:ind w:left="709" w:hanging="709"/>
        <w:jc w:val="both"/>
        <w:rPr>
          <w:rFonts w:ascii="Cambria" w:hAnsi="Cambria" w:cs="Cambria"/>
          <w:sz w:val="21"/>
          <w:szCs w:val="21"/>
        </w:rPr>
      </w:pPr>
    </w:p>
    <w:bookmarkEnd w:id="2"/>
    <w:p w:rsidR="003F669F" w:rsidRPr="003F669F" w:rsidRDefault="003F669F" w:rsidP="003F669F">
      <w:pPr>
        <w:spacing w:before="120"/>
        <w:ind w:left="709" w:hanging="709"/>
        <w:jc w:val="both"/>
        <w:rPr>
          <w:sz w:val="21"/>
          <w:szCs w:val="21"/>
        </w:rPr>
      </w:pPr>
      <w:r w:rsidRPr="003F669F">
        <w:rPr>
          <w:rFonts w:ascii="Cambria" w:hAnsi="Cambria" w:cs="Cambria"/>
          <w:bCs/>
          <w:sz w:val="21"/>
          <w:szCs w:val="21"/>
        </w:rPr>
        <w:t>6.1.</w:t>
      </w:r>
      <w:r w:rsidRPr="003F669F">
        <w:rPr>
          <w:rFonts w:ascii="Cambria" w:hAnsi="Cambria" w:cs="Cambria"/>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rsidR="003F669F" w:rsidRPr="003F669F" w:rsidRDefault="003F669F" w:rsidP="003F669F">
      <w:pPr>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art. 108 ust. 1 pkt 1) PZP Zamawiający wykluczy Wykonawcę</w:t>
      </w:r>
      <w:r w:rsidRPr="003F669F">
        <w:rPr>
          <w:rFonts w:ascii="Cambria" w:eastAsia="A" w:hAnsi="Cambria" w:cs="Cambria"/>
          <w:sz w:val="21"/>
          <w:szCs w:val="21"/>
        </w:rPr>
        <w:t xml:space="preserve"> będącego osobą fizyczną, którego prawomocnie skazano za przestępstwo:</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lastRenderedPageBreak/>
        <w:t>a)</w:t>
      </w:r>
      <w:r w:rsidRPr="003F669F">
        <w:rPr>
          <w:rFonts w:ascii="Cambria" w:eastAsia="A" w:hAnsi="Cambria" w:cs="Cambria"/>
          <w:sz w:val="21"/>
          <w:szCs w:val="21"/>
        </w:rPr>
        <w:tab/>
        <w:t>udziału w zorganizowanej grupie przestępczej albo związku mającym na celu popełnienie przestępstwa lub przestępstwa skarbowego, o którym mowa w art. 258 ustawy z dnia 6 czerwca 1997 r. Kodeks karny (tekst jedn. Dz. U. z 2020 r. poz. 1444 z późn. zm. - „KK”),</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b)</w:t>
      </w:r>
      <w:r w:rsidRPr="003F669F">
        <w:rPr>
          <w:rFonts w:ascii="Cambria" w:eastAsia="A" w:hAnsi="Cambria" w:cs="Cambria"/>
          <w:sz w:val="21"/>
          <w:szCs w:val="21"/>
        </w:rPr>
        <w:tab/>
        <w:t>handlu ludźmi, o którym mowa w art. 189a KK,</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c)</w:t>
      </w:r>
      <w:r w:rsidRPr="003F669F">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d)</w:t>
      </w:r>
      <w:r w:rsidRPr="003F669F">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e)</w:t>
      </w:r>
      <w:r w:rsidRPr="003F669F">
        <w:rPr>
          <w:rFonts w:ascii="Cambria" w:eastAsia="A" w:hAnsi="Cambria" w:cs="Cambria"/>
          <w:sz w:val="21"/>
          <w:szCs w:val="21"/>
        </w:rPr>
        <w:tab/>
        <w:t>o charakterze terrorystycznym, o którym mowa w art. 115 § 20 KK, lub mające na celu popełnienie tego przestępstwa,</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f)</w:t>
      </w:r>
      <w:r w:rsidRPr="003F669F">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g)</w:t>
      </w:r>
      <w:r w:rsidRPr="003F669F">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h)</w:t>
      </w:r>
      <w:r w:rsidRPr="003F669F">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rsidR="003F669F" w:rsidRPr="003F669F" w:rsidRDefault="003F669F" w:rsidP="003F669F">
      <w:pPr>
        <w:spacing w:before="120"/>
        <w:ind w:left="1418" w:firstLine="7"/>
        <w:jc w:val="both"/>
        <w:rPr>
          <w:sz w:val="21"/>
          <w:szCs w:val="21"/>
        </w:rPr>
      </w:pPr>
      <w:r w:rsidRPr="003F669F">
        <w:rPr>
          <w:rFonts w:ascii="Cambria" w:eastAsia="A" w:hAnsi="Cambria" w:cs="Cambria"/>
          <w:sz w:val="21"/>
          <w:szCs w:val="21"/>
        </w:rPr>
        <w:t>- lub za odpowiedni czyn zabroniony określony w przepisach prawa obcego;</w:t>
      </w:r>
    </w:p>
    <w:p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108 ust. 1 pkt 4) PZP Zamawiający wykluczy Wykonawcę, wobec którego prawomocnie orzeczono zakaz ubiegania się o zamówienia publiczne;</w:t>
      </w:r>
    </w:p>
    <w:p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 xml:space="preserve">art. 108 ust. 1 pkt 5) PZP Zamawiający wykluczy Wykonawcę, jeżeli Zamawiający może stwierdzić, na podstawie wiarygodnych przesłanek, że Wykonawca zawarł z innymi wykonawcami porozumienie mające na celu zakłócenie konkurencji, w </w:t>
      </w:r>
      <w:r w:rsidRPr="003F669F">
        <w:rPr>
          <w:rFonts w:ascii="Cambria" w:eastAsia="A" w:hAnsi="Cambria" w:cs="Cambria"/>
          <w:sz w:val="21"/>
          <w:szCs w:val="21"/>
        </w:rPr>
        <w:lastRenderedPageBreak/>
        <w:t>szczególności jeżeli należąc do tej samej grupy kapitałowej w rozumieniu ustawy z dnia 16 lutego 2007 r. o ochronie konkurencji i konsumentów (t.j. Dz.U. z 2021 r., poz. 275), złożyli odrębne oferty, oferty częściowe lub wnioski o dopuszczenie do udziału w postępowaniu, chyba że wykażą, że przygotowali te oferty lub wnioski niezależnie od siebie;</w:t>
      </w:r>
    </w:p>
    <w:p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6)</w:t>
      </w:r>
      <w:r w:rsidRPr="003F669F">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(t.j. Dz.U. z 2021 r., poz. 275), chyba że spowodowane tym zakłócenie konkurencji może być wyeliminowane w inny sposób niż przez wykluczenie Wykonawcy z udziału w postępowaniu o udzielenie zamówienia.</w:t>
      </w:r>
    </w:p>
    <w:p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6.2.</w:t>
      </w:r>
      <w:r w:rsidRPr="003F669F">
        <w:rPr>
          <w:rFonts w:ascii="Cambria" w:eastAsia="A" w:hAnsi="Cambria" w:cs="Cambria"/>
          <w:bCs/>
          <w:sz w:val="21"/>
          <w:szCs w:val="21"/>
        </w:rPr>
        <w:tab/>
      </w:r>
      <w:r w:rsidRPr="003F669F">
        <w:rPr>
          <w:rFonts w:ascii="Cambria" w:eastAsia="A" w:hAnsi="Cambria" w:cs="Cambria"/>
          <w:sz w:val="21"/>
          <w:szCs w:val="21"/>
        </w:rPr>
        <w:t xml:space="preserve">W związku z tym, iż wartość zamówienia nie przekracza wyrażonej w złotych równowartości kwoty dla robót budowlanych 20.000.000 euro przesłanka wykluczenia, o której mowa w art. 108 ust. 2 PZP w niniejszym postępowaniu nie występuje. </w:t>
      </w:r>
    </w:p>
    <w:p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6.3.</w:t>
      </w:r>
      <w:r w:rsidRPr="003F669F">
        <w:rPr>
          <w:rFonts w:ascii="Cambria" w:eastAsia="A" w:hAnsi="Cambria" w:cs="Cambria"/>
          <w:bCs/>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rsidR="003F669F" w:rsidRPr="003F669F" w:rsidRDefault="003F669F" w:rsidP="003F669F">
      <w:pPr>
        <w:tabs>
          <w:tab w:val="left" w:pos="1418"/>
        </w:tabs>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 xml:space="preserve">art. 109 ust. 1 pkt 1) PZP Zamawiający wykluczy Wykonawcę, </w:t>
      </w:r>
      <w:r w:rsidRPr="003F669F">
        <w:rPr>
          <w:rFonts w:ascii="Cambria" w:eastAsia="A" w:hAnsi="Cambria" w:cs="Cambria"/>
          <w:sz w:val="21"/>
          <w:szCs w:val="21"/>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109 ust. 1 pkt 6) PZP Zamawiający wykluczy Wykonawcę,</w:t>
      </w:r>
      <w:r w:rsidRPr="003F669F">
        <w:rPr>
          <w:sz w:val="21"/>
          <w:szCs w:val="21"/>
        </w:rPr>
        <w:t xml:space="preserve"> </w:t>
      </w:r>
      <w:r w:rsidRPr="003F669F">
        <w:rPr>
          <w:rFonts w:ascii="Cambria" w:eastAsia="A" w:hAnsi="Cambria" w:cs="Cambria"/>
          <w:sz w:val="21"/>
          <w:szCs w:val="21"/>
        </w:rPr>
        <w:t>jeżeli występuje konflikt interesów w rozumieniu art. 56 ust. 2 PZP, którego nie można skutecznie wyeliminować w inny sposób niż przez wykluczenie Wykonawcy;</w:t>
      </w:r>
    </w:p>
    <w:p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rsidR="003F669F" w:rsidRPr="003F669F" w:rsidRDefault="003F669F" w:rsidP="003F669F">
      <w:pPr>
        <w:spacing w:before="120"/>
        <w:ind w:left="700" w:hanging="700"/>
        <w:jc w:val="both"/>
        <w:rPr>
          <w:sz w:val="21"/>
          <w:szCs w:val="21"/>
        </w:rPr>
      </w:pPr>
      <w:r w:rsidRPr="003F669F">
        <w:rPr>
          <w:rFonts w:ascii="Cambria" w:eastAsia="A" w:hAnsi="Cambria" w:cs="Cambria"/>
          <w:sz w:val="21"/>
          <w:szCs w:val="21"/>
        </w:rPr>
        <w:t>6.4,</w:t>
      </w:r>
      <w:r w:rsidRPr="003F669F">
        <w:rPr>
          <w:rFonts w:ascii="Cambria" w:eastAsia="A" w:hAnsi="Cambria" w:cs="Cambria"/>
          <w:sz w:val="21"/>
          <w:szCs w:val="21"/>
        </w:rPr>
        <w:tab/>
        <w:t xml:space="preserve">Wykonawca może zostać wykluczony przez Zamawiającego na każdym etapie postępowania o udzielenie zamówienia. </w:t>
      </w:r>
    </w:p>
    <w:p w:rsidR="0088493A" w:rsidRPr="003F669F" w:rsidRDefault="003F669F" w:rsidP="003F669F">
      <w:pPr>
        <w:spacing w:before="120"/>
        <w:ind w:left="700" w:hanging="700"/>
        <w:jc w:val="both"/>
        <w:rPr>
          <w:rFonts w:ascii="Cambria" w:eastAsia="A" w:hAnsi="Cambria" w:cs="Cambria"/>
          <w:sz w:val="21"/>
          <w:szCs w:val="21"/>
        </w:rPr>
      </w:pPr>
      <w:r w:rsidRPr="003F669F">
        <w:rPr>
          <w:rFonts w:ascii="Cambria" w:eastAsia="A" w:hAnsi="Cambria" w:cs="Cambria"/>
          <w:bCs/>
          <w:sz w:val="21"/>
          <w:szCs w:val="21"/>
        </w:rPr>
        <w:lastRenderedPageBreak/>
        <w:t>6.5.</w:t>
      </w:r>
      <w:r w:rsidRPr="003F669F">
        <w:rPr>
          <w:rFonts w:ascii="Cambria" w:eastAsia="A" w:hAnsi="Cambria" w:cs="Cambria"/>
          <w:bCs/>
          <w:sz w:val="21"/>
          <w:szCs w:val="21"/>
        </w:rPr>
        <w:tab/>
      </w:r>
      <w:r w:rsidRPr="003F669F">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AE3F88" w:rsidRPr="000D1AB4" w:rsidRDefault="00AE3F88">
      <w:pPr>
        <w:spacing w:before="120"/>
        <w:rPr>
          <w:rFonts w:ascii="Cambria" w:eastAsia="A" w:hAnsi="Cambria" w:cs="Cambria"/>
          <w:sz w:val="21"/>
          <w:szCs w:val="21"/>
        </w:rPr>
      </w:pPr>
    </w:p>
    <w:p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rsidR="0088493A" w:rsidRPr="000D1AB4" w:rsidRDefault="0088493A">
      <w:pPr>
        <w:spacing w:before="120"/>
        <w:ind w:left="709" w:hanging="709"/>
        <w:jc w:val="both"/>
        <w:rPr>
          <w:rFonts w:ascii="Cambria" w:hAnsi="Cambria" w:cs="Cambria"/>
          <w:b/>
          <w:sz w:val="21"/>
          <w:szCs w:val="21"/>
        </w:rPr>
      </w:pPr>
    </w:p>
    <w:p w:rsidR="003F669F" w:rsidRPr="003F669F" w:rsidRDefault="003F669F" w:rsidP="003F669F">
      <w:pPr>
        <w:spacing w:before="120"/>
        <w:ind w:left="709" w:hanging="709"/>
        <w:jc w:val="both"/>
        <w:rPr>
          <w:sz w:val="21"/>
          <w:szCs w:val="21"/>
        </w:rPr>
      </w:pPr>
      <w:r w:rsidRPr="00EF1757">
        <w:rPr>
          <w:rFonts w:ascii="Cambria" w:hAnsi="Cambria" w:cs="Cambria"/>
          <w:sz w:val="21"/>
          <w:szCs w:val="21"/>
        </w:rPr>
        <w:t>7.1.</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spełniają warunki udziału w postępowaniu dotyczące:</w:t>
      </w:r>
    </w:p>
    <w:p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zdolności do występowania w obrocie gospodarczym;</w:t>
      </w:r>
    </w:p>
    <w:p w:rsidR="003F669F" w:rsidRPr="003F669F" w:rsidRDefault="003F669F" w:rsidP="003F669F">
      <w:pPr>
        <w:spacing w:before="120"/>
        <w:ind w:left="1416"/>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kompetencji lub uprawnień do prowadzenia określonej działalności zawodowej:</w:t>
      </w:r>
    </w:p>
    <w:p w:rsidR="003F669F" w:rsidRPr="003F669F" w:rsidRDefault="003F669F" w:rsidP="003F669F">
      <w:pPr>
        <w:spacing w:before="120"/>
        <w:ind w:left="1418" w:hanging="2"/>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sytuacji ekonomicznej lub finansowej:</w:t>
      </w:r>
    </w:p>
    <w:p w:rsidR="003F669F" w:rsidRPr="003F669F" w:rsidRDefault="003F669F" w:rsidP="003F669F">
      <w:pPr>
        <w:spacing w:before="120"/>
        <w:ind w:left="1418" w:hanging="2"/>
        <w:jc w:val="both"/>
        <w:rPr>
          <w:sz w:val="21"/>
          <w:szCs w:val="21"/>
        </w:rPr>
      </w:pPr>
      <w:r w:rsidRPr="003F669F">
        <w:rPr>
          <w:rFonts w:ascii="Cambria" w:hAnsi="Cambria" w:cs="Cambria"/>
          <w:bCs/>
          <w:sz w:val="21"/>
          <w:szCs w:val="21"/>
        </w:rPr>
        <w:t>Zamawiający nie stawia szczególnych wymagań w zakresie opisu spełniania warunku udziału w postępowaniu w odniesieniu do warunku dot. sytuacji ekonomicznej.</w:t>
      </w:r>
    </w:p>
    <w:p w:rsidR="003F669F" w:rsidRPr="003F669F" w:rsidRDefault="003F669F" w:rsidP="003F669F">
      <w:pPr>
        <w:spacing w:before="120"/>
        <w:ind w:left="1418" w:hanging="2"/>
        <w:jc w:val="both"/>
        <w:rPr>
          <w:sz w:val="21"/>
          <w:szCs w:val="21"/>
        </w:rPr>
      </w:pPr>
      <w:r w:rsidRPr="003F669F">
        <w:rPr>
          <w:rFonts w:ascii="Cambria" w:hAnsi="Cambria" w:cs="Cambria"/>
          <w:bCs/>
          <w:sz w:val="21"/>
          <w:szCs w:val="21"/>
        </w:rPr>
        <w:t>Zamawiający nie stawia szczególnych wymagań w zakresie opisu spełniania warunku udziału w postępowaniu w odniesieniu do warunku dot. sytuacji  finansowej.</w:t>
      </w:r>
    </w:p>
    <w:p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zdolności technicznej lub zawodowej:</w:t>
      </w:r>
    </w:p>
    <w:p w:rsidR="003F669F" w:rsidRPr="003F669F" w:rsidRDefault="003F669F" w:rsidP="003F669F">
      <w:pPr>
        <w:spacing w:before="120"/>
        <w:ind w:left="2268" w:hanging="709"/>
        <w:jc w:val="both"/>
        <w:rPr>
          <w:sz w:val="21"/>
          <w:szCs w:val="21"/>
        </w:rPr>
      </w:pPr>
      <w:r w:rsidRPr="003F669F">
        <w:rPr>
          <w:rFonts w:ascii="Cambria" w:hAnsi="Cambria" w:cs="Cambria"/>
          <w:bCs/>
          <w:sz w:val="21"/>
          <w:szCs w:val="21"/>
        </w:rPr>
        <w:t xml:space="preserve">4.1. </w:t>
      </w:r>
      <w:r w:rsidRPr="003F669F">
        <w:rPr>
          <w:rFonts w:ascii="Cambria" w:hAnsi="Cambria" w:cs="Cambria"/>
          <w:bCs/>
          <w:sz w:val="21"/>
          <w:szCs w:val="21"/>
        </w:rPr>
        <w:tab/>
        <w:t>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1 robotę budowlaną pol</w:t>
      </w:r>
      <w:r w:rsidR="005F4954">
        <w:rPr>
          <w:rFonts w:ascii="Cambria" w:hAnsi="Cambria" w:cs="Cambria"/>
          <w:bCs/>
          <w:sz w:val="21"/>
          <w:szCs w:val="21"/>
        </w:rPr>
        <w:t>egającą na budowie, przebudowie</w:t>
      </w:r>
      <w:r w:rsidRPr="003F669F">
        <w:rPr>
          <w:rFonts w:ascii="Cambria" w:hAnsi="Cambria" w:cs="Cambria"/>
          <w:bCs/>
          <w:sz w:val="21"/>
          <w:szCs w:val="21"/>
        </w:rPr>
        <w:t xml:space="preserve"> </w:t>
      </w:r>
      <w:r w:rsidR="005F4954">
        <w:rPr>
          <w:rFonts w:ascii="Cambria" w:hAnsi="Cambria" w:cs="Cambria"/>
          <w:bCs/>
          <w:sz w:val="21"/>
          <w:szCs w:val="21"/>
        </w:rPr>
        <w:t>drogi</w:t>
      </w:r>
      <w:r w:rsidRPr="003F669F">
        <w:rPr>
          <w:rFonts w:ascii="Cambria" w:hAnsi="Cambria" w:cs="Cambria"/>
          <w:bCs/>
          <w:sz w:val="21"/>
          <w:szCs w:val="21"/>
        </w:rPr>
        <w:t xml:space="preserve"> o wartości co najmniej 400 000,00 zł brutto (słownie: czterysta tysięcy złotych 00/100). Przez jedną robotę budowlaną rozumie się roboty wykonane na podstawie jednej umowy.</w:t>
      </w:r>
    </w:p>
    <w:p w:rsidR="003F669F" w:rsidRPr="003F669F" w:rsidRDefault="003F669F" w:rsidP="003F669F">
      <w:pPr>
        <w:spacing w:before="120"/>
        <w:ind w:left="2268" w:hanging="708"/>
        <w:jc w:val="both"/>
        <w:rPr>
          <w:sz w:val="21"/>
          <w:szCs w:val="21"/>
        </w:rPr>
      </w:pPr>
      <w:r w:rsidRPr="003F669F">
        <w:rPr>
          <w:rFonts w:ascii="Cambria" w:hAnsi="Cambria" w:cs="Cambria"/>
          <w:bCs/>
          <w:sz w:val="21"/>
          <w:szCs w:val="21"/>
        </w:rPr>
        <w:t xml:space="preserve">4.2. </w:t>
      </w:r>
      <w:r w:rsidRPr="003F669F">
        <w:rPr>
          <w:rFonts w:ascii="Cambria" w:hAnsi="Cambria" w:cs="Cambria"/>
          <w:bCs/>
          <w:sz w:val="21"/>
          <w:szCs w:val="21"/>
        </w:rPr>
        <w:tab/>
        <w:t>Warunek ten, w zakresie osób skierowanych przez Wykonawcę do realizacji zamówienia, zostanie uznany za spełniony, jeśli Wykonawca wykaże, że dysponuje lub będzie dysponować następującą osobą:</w:t>
      </w:r>
    </w:p>
    <w:p w:rsidR="003F669F" w:rsidRPr="003F669F" w:rsidRDefault="003F669F" w:rsidP="003F669F">
      <w:pPr>
        <w:numPr>
          <w:ilvl w:val="0"/>
          <w:numId w:val="12"/>
        </w:numPr>
        <w:spacing w:before="120"/>
        <w:ind w:left="2694" w:hanging="426"/>
        <w:jc w:val="both"/>
        <w:rPr>
          <w:sz w:val="21"/>
          <w:szCs w:val="21"/>
        </w:rPr>
      </w:pPr>
      <w:r w:rsidRPr="003F669F">
        <w:rPr>
          <w:rFonts w:ascii="Cambria" w:hAnsi="Cambria" w:cs="Cambria"/>
          <w:bCs/>
          <w:sz w:val="21"/>
          <w:szCs w:val="21"/>
        </w:rPr>
        <w:t xml:space="preserve">co najmniej 1 osobą na stanowisko Kierownika Budowy </w:t>
      </w:r>
    </w:p>
    <w:p w:rsidR="003F669F" w:rsidRPr="003F669F" w:rsidRDefault="003F669F" w:rsidP="003F669F">
      <w:pPr>
        <w:spacing w:before="120"/>
        <w:ind w:left="2694"/>
        <w:jc w:val="both"/>
        <w:rPr>
          <w:sz w:val="21"/>
          <w:szCs w:val="21"/>
        </w:rPr>
      </w:pPr>
      <w:r w:rsidRPr="003F669F">
        <w:rPr>
          <w:rFonts w:ascii="Cambria" w:hAnsi="Cambria" w:cs="Cambria"/>
          <w:bCs/>
          <w:sz w:val="21"/>
          <w:szCs w:val="21"/>
        </w:rPr>
        <w:t xml:space="preserve">Niniejsza osoba winna posiadać uprawnienia* </w:t>
      </w:r>
      <w:r w:rsidR="00B67311">
        <w:rPr>
          <w:rFonts w:ascii="Cambria" w:hAnsi="Cambria" w:cs="Cambria"/>
          <w:bCs/>
          <w:sz w:val="21"/>
          <w:szCs w:val="21"/>
        </w:rPr>
        <w:t>budowlane do kierowania robotami budowlanymi w specjalności inżynieryjnej drogowej</w:t>
      </w:r>
      <w:r w:rsidRPr="003F669F">
        <w:rPr>
          <w:rFonts w:ascii="Cambria" w:hAnsi="Cambria" w:cs="Cambria"/>
          <w:bCs/>
          <w:sz w:val="21"/>
          <w:szCs w:val="21"/>
        </w:rPr>
        <w:t xml:space="preserve"> w zakresie co najmnie</w:t>
      </w:r>
      <w:r w:rsidR="00B67311">
        <w:rPr>
          <w:rFonts w:ascii="Cambria" w:hAnsi="Cambria" w:cs="Cambria"/>
          <w:bCs/>
          <w:sz w:val="21"/>
          <w:szCs w:val="21"/>
        </w:rPr>
        <w:t>j</w:t>
      </w:r>
      <w:r w:rsidRPr="003F669F">
        <w:rPr>
          <w:rFonts w:ascii="Cambria" w:hAnsi="Cambria" w:cs="Cambria"/>
          <w:bCs/>
          <w:sz w:val="21"/>
          <w:szCs w:val="21"/>
        </w:rPr>
        <w:t xml:space="preserve"> ograniczonym</w:t>
      </w:r>
    </w:p>
    <w:p w:rsidR="003F669F" w:rsidRPr="003F669F" w:rsidRDefault="003F669F" w:rsidP="003F669F">
      <w:pPr>
        <w:spacing w:before="120"/>
        <w:ind w:left="2694"/>
        <w:jc w:val="both"/>
        <w:rPr>
          <w:sz w:val="21"/>
          <w:szCs w:val="21"/>
        </w:rPr>
      </w:pPr>
      <w:r w:rsidRPr="003F669F">
        <w:rPr>
          <w:rFonts w:ascii="Cambria" w:hAnsi="Cambria" w:cs="Cambria"/>
          <w:bCs/>
          <w:sz w:val="21"/>
          <w:szCs w:val="21"/>
        </w:rPr>
        <w:lastRenderedPageBreak/>
        <w:t>Ponadto osoba ta winna legitymować się minimum 3-letnim doświadczeniem w kierowaniu robotami budowlanymi na stanowisku kierownik budowy</w:t>
      </w:r>
      <w:r w:rsidR="00B67311">
        <w:rPr>
          <w:rFonts w:ascii="Cambria" w:hAnsi="Cambria" w:cs="Cambria"/>
          <w:bCs/>
          <w:sz w:val="21"/>
          <w:szCs w:val="21"/>
        </w:rPr>
        <w:t xml:space="preserve"> w ww. specjalności lub </w:t>
      </w:r>
      <w:r w:rsidRPr="003F669F">
        <w:rPr>
          <w:rFonts w:ascii="Cambria" w:hAnsi="Cambria" w:cs="Cambria"/>
          <w:bCs/>
          <w:sz w:val="21"/>
          <w:szCs w:val="21"/>
        </w:rPr>
        <w:t>kierownik</w:t>
      </w:r>
      <w:r w:rsidR="00B67311">
        <w:rPr>
          <w:rFonts w:ascii="Cambria" w:hAnsi="Cambria" w:cs="Cambria"/>
          <w:bCs/>
          <w:sz w:val="21"/>
          <w:szCs w:val="21"/>
        </w:rPr>
        <w:t>a</w:t>
      </w:r>
      <w:r w:rsidRPr="003F669F">
        <w:rPr>
          <w:rFonts w:ascii="Cambria" w:hAnsi="Cambria" w:cs="Cambria"/>
          <w:bCs/>
          <w:sz w:val="21"/>
          <w:szCs w:val="21"/>
        </w:rPr>
        <w:t xml:space="preserve"> robót </w:t>
      </w:r>
      <w:r w:rsidR="00B67311">
        <w:rPr>
          <w:rFonts w:ascii="Cambria" w:hAnsi="Cambria" w:cs="Cambria"/>
          <w:bCs/>
          <w:sz w:val="21"/>
          <w:szCs w:val="21"/>
        </w:rPr>
        <w:t>drogowych</w:t>
      </w:r>
      <w:r w:rsidRPr="003F669F">
        <w:rPr>
          <w:rFonts w:ascii="Cambria" w:hAnsi="Cambria" w:cs="Cambria"/>
          <w:bCs/>
          <w:sz w:val="21"/>
          <w:szCs w:val="21"/>
        </w:rPr>
        <w:t xml:space="preserve">   (licząc od daty uzyskaniu odpowiednich uprawnień budowlanych). Przy czym przy ocenie spełniania warunku udziału w postępowaniu w zakresie doświadczenia ww. osoby nakładające się na siebie okresy sprawowania opisanych wyżej funkcji nie sumują się. </w:t>
      </w:r>
    </w:p>
    <w:p w:rsidR="003F669F" w:rsidRPr="003F669F" w:rsidRDefault="003F669F" w:rsidP="003F669F">
      <w:pPr>
        <w:spacing w:before="120"/>
        <w:ind w:left="709"/>
        <w:jc w:val="both"/>
        <w:rPr>
          <w:sz w:val="21"/>
          <w:szCs w:val="21"/>
        </w:rPr>
      </w:pPr>
      <w:r w:rsidRPr="003F669F">
        <w:rPr>
          <w:rFonts w:ascii="Cambria" w:hAnsi="Cambria" w:cs="Cambria"/>
          <w:bCs/>
          <w:sz w:val="21"/>
          <w:szCs w:val="21"/>
        </w:rPr>
        <w:t>*</w:t>
      </w:r>
      <w:r w:rsidRPr="003F669F">
        <w:rPr>
          <w:rFonts w:ascii="Cambria" w:hAnsi="Cambria" w:cs="Cambria"/>
          <w:bCs/>
          <w:i/>
          <w:sz w:val="21"/>
          <w:szCs w:val="21"/>
        </w:rPr>
        <w:t>Uprawnienia wydane zgodnie z art. 12, art. 12a oraz art. 14 ustawy z dnia 7 lipca 1994 r. Prawo budowlane (t.j. Dz. U. z 2020 r. poz. 1333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(t.j. Dz. U. z 2020 r., poz. 220).</w:t>
      </w:r>
    </w:p>
    <w:p w:rsidR="003F669F" w:rsidRPr="003F669F" w:rsidRDefault="003F669F" w:rsidP="003F669F">
      <w:pPr>
        <w:spacing w:before="120"/>
        <w:ind w:left="709" w:hanging="709"/>
        <w:jc w:val="both"/>
        <w:rPr>
          <w:sz w:val="21"/>
          <w:szCs w:val="21"/>
        </w:rPr>
      </w:pPr>
      <w:r w:rsidRPr="00EF1757">
        <w:rPr>
          <w:rFonts w:ascii="Cambria" w:hAnsi="Cambria" w:cs="Cambria"/>
          <w:sz w:val="21"/>
          <w:szCs w:val="21"/>
        </w:rPr>
        <w:t>7.2.</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rsidR="003F669F" w:rsidRPr="003F669F" w:rsidRDefault="003F669F" w:rsidP="003F669F">
      <w:pPr>
        <w:spacing w:before="120"/>
        <w:ind w:left="709" w:hanging="709"/>
        <w:jc w:val="both"/>
        <w:rPr>
          <w:sz w:val="21"/>
          <w:szCs w:val="21"/>
        </w:rPr>
      </w:pPr>
      <w:r w:rsidRPr="00EF1757">
        <w:rPr>
          <w:rFonts w:ascii="Cambria" w:hAnsi="Cambria" w:cs="Cambria"/>
          <w:sz w:val="21"/>
          <w:szCs w:val="21"/>
        </w:rPr>
        <w:t>7.3.</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rsidR="003F669F" w:rsidRPr="003F669F" w:rsidRDefault="003F669F" w:rsidP="003F669F">
      <w:pPr>
        <w:spacing w:before="120"/>
        <w:ind w:left="709" w:hanging="709"/>
        <w:jc w:val="both"/>
        <w:rPr>
          <w:sz w:val="21"/>
          <w:szCs w:val="21"/>
        </w:rPr>
      </w:pPr>
      <w:r w:rsidRPr="00EF1757">
        <w:rPr>
          <w:rFonts w:ascii="Cambria" w:hAnsi="Cambria" w:cs="Cambria"/>
          <w:sz w:val="21"/>
          <w:szCs w:val="21"/>
        </w:rPr>
        <w:t>7.4.</w:t>
      </w:r>
      <w:r w:rsidRPr="003F669F">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3F669F">
        <w:rPr>
          <w:rFonts w:ascii="Cambria" w:hAnsi="Cambria" w:cs="Cambria"/>
          <w:color w:val="000000"/>
          <w:sz w:val="21"/>
          <w:szCs w:val="21"/>
        </w:rPr>
        <w:t>wykonają roboty budowlane do realizacji których te zdolności są wymagane</w:t>
      </w:r>
      <w:r w:rsidRPr="003F669F">
        <w:rPr>
          <w:rFonts w:ascii="Cambria" w:hAnsi="Cambria" w:cs="Cambria"/>
          <w:b/>
          <w:color w:val="000000"/>
          <w:sz w:val="21"/>
          <w:szCs w:val="21"/>
        </w:rPr>
        <w:t>. W przypadku</w:t>
      </w:r>
      <w:r w:rsidRPr="003F669F">
        <w:rPr>
          <w:rFonts w:ascii="Cambria" w:hAnsi="Cambria" w:cs="Cambria"/>
          <w:b/>
          <w:sz w:val="21"/>
          <w:szCs w:val="21"/>
        </w:rPr>
        <w:t xml:space="preserve">, o którym mowa w pkt 7.1. ppkt 4) pkt 4.1 SWZ, Wykonawcy wspólnie ubiegający się o udzielenie zamówienia dołączają do oferty oświadczenie, z którego wynika, które roboty budowlane wykonają poszczególni Wykonawcy. </w:t>
      </w:r>
    </w:p>
    <w:p w:rsidR="003F669F" w:rsidRPr="003F669F" w:rsidRDefault="003F669F" w:rsidP="003F669F">
      <w:pPr>
        <w:spacing w:before="120"/>
        <w:ind w:left="709" w:hanging="709"/>
        <w:jc w:val="both"/>
        <w:rPr>
          <w:sz w:val="21"/>
          <w:szCs w:val="21"/>
        </w:rPr>
      </w:pPr>
      <w:r w:rsidRPr="00EF1757">
        <w:rPr>
          <w:rFonts w:ascii="Cambria" w:hAnsi="Cambria" w:cs="Cambria"/>
          <w:sz w:val="21"/>
          <w:szCs w:val="21"/>
        </w:rPr>
        <w:t>7.5.</w:t>
      </w:r>
      <w:r w:rsidRPr="003F669F">
        <w:rPr>
          <w:rFonts w:ascii="Cambria" w:hAnsi="Cambria" w:cs="Cambria"/>
          <w:b/>
          <w:sz w:val="21"/>
          <w:szCs w:val="21"/>
        </w:rPr>
        <w:tab/>
      </w:r>
      <w:r w:rsidRPr="003F669F">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3F669F" w:rsidRPr="003F669F" w:rsidRDefault="003F669F" w:rsidP="003F669F">
      <w:pPr>
        <w:spacing w:before="120"/>
        <w:ind w:left="709" w:hanging="709"/>
        <w:jc w:val="both"/>
        <w:rPr>
          <w:sz w:val="21"/>
          <w:szCs w:val="21"/>
        </w:rPr>
      </w:pPr>
      <w:r w:rsidRPr="00EF1757">
        <w:rPr>
          <w:rFonts w:ascii="Cambria" w:hAnsi="Cambria" w:cs="Cambria"/>
          <w:bCs/>
          <w:sz w:val="21"/>
          <w:szCs w:val="21"/>
        </w:rPr>
        <w:t>7.6.</w:t>
      </w:r>
      <w:r w:rsidRPr="003F669F">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3F669F">
        <w:rPr>
          <w:rFonts w:ascii="Cambria" w:hAnsi="Cambria" w:cs="Cambria"/>
          <w:sz w:val="21"/>
          <w:szCs w:val="21"/>
        </w:rPr>
        <w:t>zaangażowanie zasobów technicznych lub zawodowych Wykonawcy w inne przedsięwzięcia gospodarcze Wykonawcy może mieć negatywny wpływ na realizację zamówienia.</w:t>
      </w:r>
    </w:p>
    <w:p w:rsidR="0088493A" w:rsidRDefault="0088493A">
      <w:pPr>
        <w:spacing w:before="120"/>
        <w:ind w:left="709" w:hanging="709"/>
        <w:jc w:val="both"/>
        <w:rPr>
          <w:rFonts w:ascii="Cambria" w:hAnsi="Cambria" w:cs="Cambria"/>
          <w:sz w:val="21"/>
          <w:szCs w:val="21"/>
        </w:rPr>
      </w:pPr>
    </w:p>
    <w:p w:rsidR="003F669F" w:rsidRDefault="003F669F">
      <w:pPr>
        <w:spacing w:before="120"/>
        <w:ind w:left="709" w:hanging="709"/>
        <w:jc w:val="both"/>
        <w:rPr>
          <w:rFonts w:ascii="Cambria" w:hAnsi="Cambria" w:cs="Cambria"/>
          <w:sz w:val="21"/>
          <w:szCs w:val="21"/>
        </w:rPr>
      </w:pPr>
    </w:p>
    <w:p w:rsidR="00B67311" w:rsidRPr="000D1AB4" w:rsidRDefault="00B67311">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lastRenderedPageBreak/>
              <w:t xml:space="preserve">8. </w:t>
            </w:r>
            <w:r w:rsidRPr="000D1AB4">
              <w:rPr>
                <w:rFonts w:ascii="Cambria" w:hAnsi="Cambria" w:cs="Cambria"/>
                <w:b/>
                <w:bCs/>
                <w:sz w:val="21"/>
                <w:szCs w:val="21"/>
              </w:rPr>
              <w:tab/>
              <w:t xml:space="preserve">WYKAZ OŚWIADCZEŃ ORAZ PODMIOTOWYCH </w:t>
            </w:r>
            <w:r w:rsidR="00B67311">
              <w:rPr>
                <w:rFonts w:ascii="Cambria" w:hAnsi="Cambria" w:cs="Cambria"/>
                <w:b/>
                <w:bCs/>
                <w:sz w:val="21"/>
                <w:szCs w:val="21"/>
              </w:rPr>
              <w:t>ŚRODKÓW DOWODOWYCH W CELU WYKAZ</w:t>
            </w:r>
            <w:r w:rsidRPr="000D1AB4">
              <w:rPr>
                <w:rFonts w:ascii="Cambria" w:hAnsi="Cambria" w:cs="Cambria"/>
                <w:b/>
                <w:bCs/>
                <w:sz w:val="21"/>
                <w:szCs w:val="21"/>
              </w:rPr>
              <w:t>A</w:t>
            </w:r>
            <w:r w:rsidR="00B67311">
              <w:rPr>
                <w:rFonts w:ascii="Cambria" w:hAnsi="Cambria" w:cs="Cambria"/>
                <w:b/>
                <w:bCs/>
                <w:sz w:val="21"/>
                <w:szCs w:val="21"/>
              </w:rPr>
              <w:t>N</w:t>
            </w:r>
            <w:r w:rsidRPr="000D1AB4">
              <w:rPr>
                <w:rFonts w:ascii="Cambria" w:hAnsi="Cambria" w:cs="Cambria"/>
                <w:b/>
                <w:bCs/>
                <w:sz w:val="21"/>
                <w:szCs w:val="21"/>
              </w:rPr>
              <w:t>IA BRAKU PODSTAW DO WYKLUCZENIA Z POSTĘPOWANIA ORAZ SPEŁNIA</w:t>
            </w:r>
            <w:r w:rsidR="00B67311">
              <w:rPr>
                <w:rFonts w:ascii="Cambria" w:hAnsi="Cambria" w:cs="Cambria"/>
                <w:b/>
                <w:bCs/>
                <w:sz w:val="21"/>
                <w:szCs w:val="21"/>
              </w:rPr>
              <w:t>NIA WARUNKÓW</w:t>
            </w:r>
            <w:r w:rsidRPr="000D1AB4">
              <w:rPr>
                <w:rFonts w:ascii="Cambria" w:hAnsi="Cambria" w:cs="Cambria"/>
                <w:b/>
                <w:bCs/>
                <w:sz w:val="21"/>
                <w:szCs w:val="21"/>
              </w:rPr>
              <w:t xml:space="preserve"> UDZIAŁU W POSTĘPOWANIU</w:t>
            </w:r>
          </w:p>
        </w:tc>
      </w:tr>
    </w:tbl>
    <w:p w:rsidR="0088493A" w:rsidRPr="000D1AB4" w:rsidRDefault="0088493A">
      <w:pPr>
        <w:spacing w:before="120"/>
        <w:rPr>
          <w:rFonts w:ascii="Cambria" w:hAnsi="Cambria" w:cs="Cambria"/>
          <w:sz w:val="21"/>
          <w:szCs w:val="21"/>
        </w:rPr>
      </w:pPr>
    </w:p>
    <w:p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rsidR="0088493A" w:rsidRPr="000D1AB4" w:rsidRDefault="0088493A">
      <w:pPr>
        <w:numPr>
          <w:ilvl w:val="2"/>
          <w:numId w:val="22"/>
        </w:numPr>
        <w:spacing w:before="120"/>
        <w:ind w:left="1418" w:hanging="567"/>
        <w:jc w:val="both"/>
        <w:rPr>
          <w:sz w:val="21"/>
          <w:szCs w:val="21"/>
        </w:rPr>
      </w:pPr>
      <w:r w:rsidRPr="000D1AB4">
        <w:rPr>
          <w:rFonts w:ascii="Cambria" w:hAnsi="Cambria" w:cs="Cambria"/>
          <w:sz w:val="21"/>
          <w:szCs w:val="21"/>
        </w:rPr>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00E61933" w:rsidRPr="000D1AB4">
        <w:rPr>
          <w:rFonts w:ascii="Cambria" w:hAnsi="Cambria" w:cs="Cambria"/>
          <w:sz w:val="21"/>
          <w:szCs w:val="21"/>
        </w:rPr>
        <w:t>, wartości brutto</w:t>
      </w:r>
      <w:r w:rsidRPr="000D1AB4">
        <w:rPr>
          <w:rFonts w:ascii="Cambria" w:hAnsi="Cambria" w:cs="Cambria"/>
          <w:sz w:val="21"/>
          <w:szCs w:val="21"/>
        </w:rPr>
        <w:t>, daty i miejsca wykonania oraz 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rsidR="0088493A" w:rsidRPr="000D1AB4" w:rsidRDefault="0088493A">
      <w:pPr>
        <w:spacing w:before="120"/>
        <w:ind w:left="1418"/>
        <w:jc w:val="both"/>
        <w:rPr>
          <w:sz w:val="21"/>
          <w:szCs w:val="21"/>
        </w:rPr>
      </w:pPr>
      <w:r w:rsidRPr="000D1AB4">
        <w:rPr>
          <w:rFonts w:ascii="Cambria" w:hAnsi="Cambria" w:cs="Cambria"/>
          <w:sz w:val="21"/>
          <w:szCs w:val="21"/>
        </w:rPr>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rsidR="0088493A" w:rsidRPr="000D1AB4" w:rsidRDefault="0088493A" w:rsidP="00AA1B40">
      <w:pPr>
        <w:numPr>
          <w:ilvl w:val="2"/>
          <w:numId w:val="22"/>
        </w:numPr>
        <w:spacing w:before="120"/>
        <w:ind w:left="1418" w:hanging="567"/>
        <w:jc w:val="both"/>
        <w:rPr>
          <w:sz w:val="21"/>
          <w:szCs w:val="21"/>
        </w:rPr>
      </w:pPr>
      <w:r w:rsidRPr="000D1AB4">
        <w:rPr>
          <w:rFonts w:ascii="Cambria" w:hAnsi="Cambria" w:cs="Cambria"/>
          <w:sz w:val="21"/>
          <w:szCs w:val="21"/>
        </w:rPr>
        <w:t>dowodów określających</w:t>
      </w:r>
      <w:r w:rsidR="009D182B">
        <w:rPr>
          <w:rFonts w:ascii="Cambria" w:hAnsi="Cambria" w:cs="Cambria"/>
          <w:sz w:val="21"/>
          <w:szCs w:val="21"/>
        </w:rPr>
        <w:t xml:space="preserve"> </w:t>
      </w:r>
      <w:r w:rsidRPr="000D1AB4">
        <w:rPr>
          <w:rFonts w:ascii="Cambria" w:hAnsi="Cambria" w:cs="Cambria"/>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88493A" w:rsidRPr="000D1AB4" w:rsidRDefault="0088493A">
      <w:pPr>
        <w:spacing w:before="120" w:after="240"/>
        <w:ind w:left="1418" w:hanging="567"/>
        <w:jc w:val="both"/>
        <w:rPr>
          <w:sz w:val="21"/>
          <w:szCs w:val="21"/>
        </w:rPr>
      </w:pPr>
      <w:r w:rsidRPr="000D1AB4">
        <w:rPr>
          <w:rFonts w:ascii="Cambria" w:hAnsi="Cambria" w:cs="Cambria"/>
          <w:sz w:val="21"/>
          <w:szCs w:val="21"/>
        </w:rPr>
        <w:t>c)</w:t>
      </w:r>
      <w:r w:rsidRPr="000D1AB4">
        <w:rPr>
          <w:rFonts w:ascii="Cambria" w:hAnsi="Cambria" w:cs="Cambria"/>
          <w:sz w:val="21"/>
          <w:szCs w:val="21"/>
        </w:rPr>
        <w:tab/>
        <w:t>wykaz</w:t>
      </w:r>
      <w:r w:rsidR="00367A53" w:rsidRPr="000D1AB4">
        <w:rPr>
          <w:rFonts w:ascii="Cambria" w:hAnsi="Cambria" w:cs="Cambria"/>
          <w:sz w:val="21"/>
          <w:szCs w:val="21"/>
        </w:rPr>
        <w:t>u</w:t>
      </w:r>
      <w:r w:rsidRPr="000D1AB4">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w:t>
      </w:r>
      <w:r w:rsidRPr="000D1AB4">
        <w:rPr>
          <w:rFonts w:ascii="Cambria" w:hAnsi="Cambria" w:cs="Cambria"/>
          <w:sz w:val="21"/>
          <w:szCs w:val="21"/>
        </w:rPr>
        <w:lastRenderedPageBreak/>
        <w:t>uprawnień, doświadczenia niezbędnych do wykonania zamówienia publicznego, a także zakresu wykonywanych przez nie czynności oraz informacją o podstawie do dysponowania tymi osobami (wzór wykazu osób stanowi załącznik nr 5 do SWZ),</w:t>
      </w:r>
    </w:p>
    <w:p w:rsidR="0088493A" w:rsidRPr="000D1AB4" w:rsidRDefault="0088493A" w:rsidP="008A3AE0">
      <w:pPr>
        <w:pStyle w:val="Kolorowalistaakcent11"/>
        <w:spacing w:before="120" w:after="120"/>
        <w:ind w:left="1417" w:hanging="424"/>
        <w:contextualSpacing w:val="0"/>
        <w:jc w:val="both"/>
        <w:rPr>
          <w:sz w:val="21"/>
          <w:szCs w:val="21"/>
        </w:rPr>
      </w:pPr>
      <w:r w:rsidRPr="000D1AB4">
        <w:rPr>
          <w:rFonts w:ascii="Cambria" w:hAnsi="Cambria" w:cs="Cambria"/>
          <w:color w:val="000000"/>
          <w:sz w:val="21"/>
          <w:szCs w:val="21"/>
        </w:rPr>
        <w:t>d)</w:t>
      </w:r>
      <w:r w:rsidRPr="000D1AB4">
        <w:rPr>
          <w:rFonts w:ascii="Cambria" w:hAnsi="Cambria" w:cs="Cambria"/>
          <w:color w:val="000000"/>
          <w:sz w:val="21"/>
          <w:szCs w:val="21"/>
        </w:rPr>
        <w:tab/>
      </w:r>
      <w:r w:rsidR="00367A53" w:rsidRPr="000D1AB4">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rsidR="0088493A" w:rsidRPr="000D1AB4" w:rsidRDefault="0088493A" w:rsidP="008A3AE0">
      <w:pPr>
        <w:pStyle w:val="Kolorowalistaakcent11"/>
        <w:spacing w:before="120" w:after="120"/>
        <w:ind w:left="1418" w:hanging="698"/>
        <w:contextualSpacing w:val="0"/>
        <w:jc w:val="both"/>
        <w:rPr>
          <w:sz w:val="21"/>
          <w:szCs w:val="21"/>
        </w:rPr>
      </w:pPr>
      <w:r w:rsidRPr="000D1AB4">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D1AB4">
        <w:rPr>
          <w:rFonts w:ascii="Cambria" w:hAnsi="Cambria" w:cs="Cambria"/>
          <w:color w:val="000000"/>
          <w:sz w:val="21"/>
          <w:szCs w:val="21"/>
        </w:rPr>
        <w:t>)</w:t>
      </w:r>
      <w:r w:rsidRPr="000D1AB4">
        <w:rPr>
          <w:rFonts w:ascii="Cambria" w:hAnsi="Cambria" w:cs="Cambria"/>
          <w:color w:val="000000"/>
          <w:sz w:val="21"/>
          <w:szCs w:val="21"/>
        </w:rPr>
        <w:t>, wykonawca składa inne podmiotowe środki dowodowe, które w wystarczający sposób potwierdz</w:t>
      </w:r>
      <w:r w:rsidR="00B2441C" w:rsidRPr="000D1AB4">
        <w:rPr>
          <w:rFonts w:ascii="Cambria" w:hAnsi="Cambria" w:cs="Cambria"/>
          <w:color w:val="000000"/>
          <w:sz w:val="21"/>
          <w:szCs w:val="21"/>
        </w:rPr>
        <w:t>ają spełnianie opisanego przez Z</w:t>
      </w:r>
      <w:r w:rsidRPr="000D1AB4">
        <w:rPr>
          <w:rFonts w:ascii="Cambria" w:hAnsi="Cambria" w:cs="Cambria"/>
          <w:color w:val="000000"/>
          <w:sz w:val="21"/>
          <w:szCs w:val="21"/>
        </w:rPr>
        <w:t>amawiającego warunku udziału w postępowaniu dotyczącego sytuacji ekonomicznej.</w:t>
      </w:r>
    </w:p>
    <w:p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3 PZP,</w:t>
      </w:r>
    </w:p>
    <w:p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r w:rsidR="003E16BA">
        <w:rPr>
          <w:rFonts w:ascii="Cambria" w:hAnsi="Cambria" w:cs="Cambria"/>
          <w:sz w:val="21"/>
          <w:szCs w:val="21"/>
        </w:rPr>
        <w:t>t.j. Dz.U. z 2022</w:t>
      </w:r>
      <w:r w:rsidRPr="000D1AB4">
        <w:rPr>
          <w:rFonts w:ascii="Cambria" w:hAnsi="Cambria" w:cs="Cambria"/>
          <w:sz w:val="21"/>
          <w:szCs w:val="21"/>
        </w:rPr>
        <w:t xml:space="preserve"> r. poz. </w:t>
      </w:r>
      <w:r w:rsidR="003E16BA">
        <w:rPr>
          <w:rFonts w:ascii="Cambria" w:hAnsi="Cambria" w:cs="Cambria"/>
          <w:sz w:val="21"/>
          <w:szCs w:val="21"/>
        </w:rPr>
        <w:t>1452 ze zm.</w:t>
      </w:r>
      <w:r w:rsidRPr="000D1AB4">
        <w:rPr>
          <w:rFonts w:ascii="Cambria" w:hAnsi="Cambria" w:cs="Cambria"/>
          <w:sz w:val="21"/>
          <w:szCs w:val="21"/>
        </w:rPr>
        <w:t>),</w:t>
      </w:r>
    </w:p>
    <w:p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art. 109 ust. 1 pkt 8 PZP,</w:t>
      </w:r>
    </w:p>
    <w:p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lastRenderedPageBreak/>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ppkt 4) lub sytuacji ekonomicznej (warunki wskazane w pkt 7.1 ppkt 3) innych podmiotów, niezależnie od charakteru prawnego łączących go z nimi stosunków prawnych. </w:t>
      </w:r>
      <w:r w:rsidRPr="000D1AB4">
        <w:rPr>
          <w:rFonts w:ascii="Cambria" w:hAnsi="Cambria" w:cs="Cambria"/>
          <w:sz w:val="21"/>
          <w:szCs w:val="21"/>
        </w:rPr>
        <w:tab/>
      </w:r>
      <w:r w:rsidRPr="000D1AB4">
        <w:rPr>
          <w:rFonts w:ascii="Cambria" w:hAnsi="Cambria" w:cs="Cambria"/>
          <w:sz w:val="21"/>
          <w:szCs w:val="21"/>
        </w:rPr>
        <w:br/>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ppkt 4) lub sytuacji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rsidR="0088493A" w:rsidRPr="000D1AB4" w:rsidRDefault="0088493A">
      <w:pPr>
        <w:spacing w:before="120"/>
        <w:ind w:left="700" w:hanging="700"/>
        <w:jc w:val="both"/>
        <w:rPr>
          <w:sz w:val="21"/>
          <w:szCs w:val="21"/>
        </w:rPr>
      </w:pPr>
      <w:r w:rsidRPr="000D1AB4">
        <w:rPr>
          <w:rFonts w:ascii="Cambria" w:hAnsi="Cambria" w:cs="Cambria"/>
          <w:sz w:val="21"/>
          <w:szCs w:val="21"/>
        </w:rPr>
        <w:lastRenderedPageBreak/>
        <w:t xml:space="preserve">8.7. </w:t>
      </w:r>
      <w:r w:rsidRPr="000D1AB4">
        <w:rPr>
          <w:rFonts w:ascii="Cambria" w:hAnsi="Cambria" w:cs="Cambria"/>
          <w:sz w:val="21"/>
          <w:szCs w:val="21"/>
        </w:rPr>
        <w:tab/>
        <w:t>Jeżeli w kraju, w którym wykonawca lub podmiot trzeci ma siedzibę lub miejsce zamieszkania,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8.6. stosuje się.</w:t>
      </w:r>
    </w:p>
    <w:p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sz w:val="21"/>
          <w:szCs w:val="21"/>
        </w:rPr>
        <w:tab/>
        <w:t xml:space="preserve">W przypadku oferty wykonawców wspólnie ubiegających się o udzielenie zamówienia (konsorcjum): </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rsidR="0088493A" w:rsidRPr="000D1AB4" w:rsidRDefault="0088493A">
      <w:pPr>
        <w:spacing w:before="120"/>
        <w:ind w:left="1418" w:hanging="709"/>
        <w:jc w:val="both"/>
        <w:rPr>
          <w:sz w:val="21"/>
          <w:szCs w:val="21"/>
        </w:rPr>
      </w:pPr>
      <w:r w:rsidRPr="00EF1757">
        <w:rPr>
          <w:rFonts w:ascii="Cambria" w:hAnsi="Cambria" w:cs="Cambria"/>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rsidR="0088493A" w:rsidRPr="000D1AB4" w:rsidRDefault="0088493A">
      <w:pPr>
        <w:spacing w:before="120"/>
        <w:ind w:left="1418"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rsidR="0088493A" w:rsidRPr="000D1AB4" w:rsidRDefault="0088493A">
      <w:pPr>
        <w:spacing w:before="120"/>
        <w:ind w:left="1418" w:hanging="567"/>
        <w:jc w:val="both"/>
        <w:rPr>
          <w:sz w:val="21"/>
          <w:szCs w:val="21"/>
        </w:rPr>
      </w:pPr>
      <w:r w:rsidRPr="000D1AB4">
        <w:rPr>
          <w:rFonts w:ascii="Cambria" w:hAnsi="Cambria" w:cs="Cambria"/>
          <w:bCs/>
          <w:sz w:val="21"/>
          <w:szCs w:val="21"/>
        </w:rPr>
        <w:lastRenderedPageBreak/>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lastRenderedPageBreak/>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rsidR="0088493A" w:rsidRPr="000D1AB4" w:rsidRDefault="0088493A">
      <w:pPr>
        <w:spacing w:before="120"/>
        <w:jc w:val="both"/>
        <w:rPr>
          <w:rFonts w:ascii="Cambria" w:hAnsi="Cambria" w:cs="Cambria"/>
          <w:b/>
          <w:sz w:val="21"/>
          <w:szCs w:val="21"/>
        </w:rPr>
      </w:pPr>
    </w:p>
    <w:p w:rsidR="00DA29AE" w:rsidRDefault="00DA29AE" w:rsidP="00DA29AE">
      <w:pPr>
        <w:spacing w:before="80" w:after="80"/>
        <w:jc w:val="both"/>
        <w:rPr>
          <w:rFonts w:ascii="Cambria" w:hAnsi="Cambria" w:cs="Cambria"/>
          <w:sz w:val="21"/>
          <w:szCs w:val="21"/>
        </w:rPr>
      </w:pPr>
      <w:r w:rsidRPr="00EF1757">
        <w:rPr>
          <w:rFonts w:ascii="Cambria" w:hAnsi="Cambria" w:cs="Cambria"/>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291B32" w:rsidRPr="000D1AB4">
        <w:rPr>
          <w:rFonts w:ascii="Cambria" w:hAnsi="Cambria" w:cs="Cambria"/>
          <w:sz w:val="21"/>
          <w:szCs w:val="21"/>
        </w:rPr>
        <w:t>Zamawiający wyznacza następujące osoby do kontaktu z wykonawcami</w:t>
      </w:r>
      <w:r w:rsidRPr="000D1AB4">
        <w:rPr>
          <w:rFonts w:ascii="Cambria" w:hAnsi="Cambria" w:cs="Cambria"/>
          <w:sz w:val="21"/>
          <w:szCs w:val="21"/>
        </w:rPr>
        <w:t xml:space="preserve">: </w:t>
      </w:r>
    </w:p>
    <w:p w:rsidR="003721EA" w:rsidRDefault="003721EA" w:rsidP="00DA29AE">
      <w:pPr>
        <w:spacing w:before="80" w:after="80"/>
        <w:jc w:val="both"/>
        <w:rPr>
          <w:rFonts w:ascii="Cambria" w:hAnsi="Cambria" w:cs="Cambria"/>
          <w:sz w:val="21"/>
          <w:szCs w:val="21"/>
        </w:rPr>
      </w:pPr>
      <w:r>
        <w:rPr>
          <w:rFonts w:ascii="Cambria" w:hAnsi="Cambria" w:cs="Cambria"/>
          <w:sz w:val="21"/>
          <w:szCs w:val="21"/>
        </w:rPr>
        <w:t>W zakresie merytorycznym</w:t>
      </w:r>
    </w:p>
    <w:p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p. Tomasz Trykacz</w:t>
      </w:r>
      <w:r w:rsidRPr="00EF1757">
        <w:rPr>
          <w:rFonts w:ascii="Cambria" w:hAnsi="Cambria"/>
          <w:sz w:val="21"/>
          <w:szCs w:val="21"/>
        </w:rPr>
        <w:tab/>
      </w:r>
      <w:r w:rsidRPr="00EF1757">
        <w:rPr>
          <w:rFonts w:ascii="Cambria" w:hAnsi="Cambria"/>
          <w:sz w:val="21"/>
          <w:szCs w:val="21"/>
        </w:rPr>
        <w:tab/>
      </w:r>
    </w:p>
    <w:p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 mail: </w:t>
      </w:r>
      <w:hyperlink r:id="rId9" w:history="1">
        <w:r w:rsidRPr="00EF1757">
          <w:rPr>
            <w:rStyle w:val="Hipercze"/>
            <w:rFonts w:ascii="Cambria" w:hAnsi="Cambria"/>
            <w:sz w:val="21"/>
            <w:szCs w:val="21"/>
          </w:rPr>
          <w:t>inwestycje@wegorzyno.pl</w:t>
        </w:r>
      </w:hyperlink>
    </w:p>
    <w:p w:rsidR="003721EA" w:rsidRPr="00EF1757" w:rsidRDefault="003721EA" w:rsidP="003721EA">
      <w:pPr>
        <w:spacing w:before="80" w:after="80"/>
        <w:rPr>
          <w:rFonts w:ascii="Cambria" w:hAnsi="Cambria"/>
          <w:sz w:val="21"/>
          <w:szCs w:val="21"/>
        </w:rPr>
      </w:pPr>
      <w:r w:rsidRPr="00EF1757">
        <w:rPr>
          <w:rFonts w:ascii="Cambria" w:hAnsi="Cambria"/>
          <w:sz w:val="21"/>
          <w:szCs w:val="21"/>
        </w:rPr>
        <w:t>W zakresie formalnym</w:t>
      </w:r>
    </w:p>
    <w:p w:rsidR="003721EA" w:rsidRPr="00EF1757" w:rsidRDefault="009D182B" w:rsidP="003721EA">
      <w:pPr>
        <w:spacing w:before="80" w:after="80"/>
        <w:ind w:left="742"/>
        <w:rPr>
          <w:rFonts w:ascii="Cambria" w:hAnsi="Cambria"/>
          <w:sz w:val="21"/>
          <w:szCs w:val="21"/>
        </w:rPr>
      </w:pPr>
      <w:r w:rsidRPr="00EF1757">
        <w:rPr>
          <w:rFonts w:ascii="Cambria" w:hAnsi="Cambria"/>
          <w:sz w:val="21"/>
          <w:szCs w:val="21"/>
        </w:rPr>
        <w:t>p. Jacek Podlecki</w:t>
      </w:r>
    </w:p>
    <w:p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e-mail: </w:t>
      </w:r>
      <w:hyperlink r:id="rId10" w:history="1">
        <w:r w:rsidRPr="00EF1757">
          <w:rPr>
            <w:rStyle w:val="Hipercze"/>
            <w:rFonts w:ascii="Cambria" w:hAnsi="Cambria"/>
            <w:sz w:val="21"/>
            <w:szCs w:val="21"/>
          </w:rPr>
          <w:t>zp@wegorzyno.pl</w:t>
        </w:r>
      </w:hyperlink>
    </w:p>
    <w:p w:rsidR="003721EA" w:rsidRPr="000D1AB4" w:rsidRDefault="003721EA" w:rsidP="00DA29AE">
      <w:pPr>
        <w:spacing w:before="80" w:after="80"/>
        <w:jc w:val="both"/>
        <w:rPr>
          <w:sz w:val="21"/>
          <w:szCs w:val="21"/>
        </w:rPr>
      </w:pPr>
    </w:p>
    <w:p w:rsidR="000F745A" w:rsidRPr="000D1AB4" w:rsidRDefault="00DA29AE" w:rsidP="00DA29AE">
      <w:pPr>
        <w:spacing w:before="120"/>
        <w:ind w:left="742" w:hanging="742"/>
        <w:jc w:val="both"/>
        <w:rPr>
          <w:rFonts w:ascii="Cambria" w:hAnsi="Cambria" w:cs="Cambria"/>
          <w:sz w:val="21"/>
          <w:szCs w:val="21"/>
        </w:rPr>
      </w:pPr>
      <w:r w:rsidRPr="00EF1757">
        <w:rPr>
          <w:rFonts w:ascii="Cambria" w:hAnsi="Cambria" w:cs="Cambria"/>
          <w:sz w:val="21"/>
          <w:szCs w:val="21"/>
        </w:rPr>
        <w:t>9.2.</w:t>
      </w:r>
      <w:r w:rsidRPr="000D1AB4">
        <w:rPr>
          <w:rFonts w:ascii="Cambria" w:hAnsi="Cambria" w:cs="Cambria"/>
          <w:sz w:val="21"/>
          <w:szCs w:val="21"/>
        </w:rPr>
        <w:tab/>
      </w:r>
      <w:r w:rsidR="000F745A" w:rsidRPr="000D1AB4">
        <w:rPr>
          <w:rFonts w:ascii="Cambria" w:hAnsi="Cambria" w:cs="Cambria"/>
          <w:sz w:val="21"/>
          <w:szCs w:val="21"/>
        </w:rPr>
        <w:t xml:space="preserve">W postępowaniu o udzielenie zamówienia publicznego komunikacja między Zamawiającym a wykonawcami </w:t>
      </w:r>
      <w:r w:rsidR="009D182B">
        <w:rPr>
          <w:rFonts w:ascii="Cambria" w:hAnsi="Cambria" w:cs="Cambria"/>
          <w:sz w:val="21"/>
          <w:szCs w:val="21"/>
        </w:rPr>
        <w:t>odbywa się przy użyciu „o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000F745A" w:rsidRPr="000D1AB4">
        <w:rPr>
          <w:rFonts w:ascii="Cambria" w:hAnsi="Cambria" w:cs="Cambria"/>
          <w:sz w:val="21"/>
          <w:szCs w:val="21"/>
        </w:rPr>
        <w:t>, która jest dostępna pod adre</w:t>
      </w:r>
      <w:r w:rsidR="009D182B">
        <w:rPr>
          <w:rFonts w:ascii="Cambria" w:hAnsi="Cambria" w:cs="Cambria"/>
          <w:sz w:val="21"/>
          <w:szCs w:val="21"/>
        </w:rPr>
        <w:t xml:space="preserve">sem </w:t>
      </w:r>
      <w:hyperlink r:id="rId11" w:history="1">
        <w:r w:rsidR="000C162E" w:rsidRPr="00951B5E">
          <w:rPr>
            <w:rStyle w:val="Hipercze"/>
            <w:rFonts w:ascii="Cambria" w:hAnsi="Cambria" w:cs="Cambria"/>
            <w:sz w:val="21"/>
            <w:szCs w:val="21"/>
          </w:rPr>
          <w:t>https://platformazakupowa.pl</w:t>
        </w:r>
      </w:hyperlink>
      <w:r w:rsidR="000C162E">
        <w:rPr>
          <w:rFonts w:ascii="Cambria" w:hAnsi="Cambria" w:cs="Cambria"/>
          <w:sz w:val="21"/>
          <w:szCs w:val="21"/>
        </w:rPr>
        <w:t xml:space="preserve"> </w:t>
      </w:r>
    </w:p>
    <w:p w:rsidR="000F745A" w:rsidRPr="000D1AB4" w:rsidRDefault="000F745A" w:rsidP="00DA29AE">
      <w:pPr>
        <w:spacing w:before="120"/>
        <w:ind w:left="742" w:hanging="742"/>
        <w:jc w:val="both"/>
        <w:rPr>
          <w:rFonts w:ascii="Cambria" w:hAnsi="Cambria" w:cs="Cambria"/>
          <w:sz w:val="21"/>
          <w:szCs w:val="21"/>
        </w:rPr>
      </w:pPr>
      <w:r w:rsidRPr="00EF1757">
        <w:rPr>
          <w:rFonts w:ascii="Cambria" w:hAnsi="Cambria" w:cs="Cambria"/>
          <w:sz w:val="21"/>
          <w:szCs w:val="21"/>
        </w:rPr>
        <w:t>9.3.</w:t>
      </w:r>
      <w:r w:rsidRPr="000D1AB4">
        <w:rPr>
          <w:rFonts w:ascii="Cambria" w:hAnsi="Cambria" w:cs="Cambria"/>
          <w:sz w:val="21"/>
          <w:szCs w:val="21"/>
        </w:rPr>
        <w:tab/>
        <w:t xml:space="preserve">Korzystanie z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 </w:t>
      </w:r>
      <w:r w:rsidRPr="000D1AB4">
        <w:rPr>
          <w:rFonts w:ascii="Cambria" w:hAnsi="Cambria" w:cs="Cambria"/>
          <w:sz w:val="21"/>
          <w:szCs w:val="21"/>
        </w:rPr>
        <w:t xml:space="preserve">jest bezpłatne. </w:t>
      </w:r>
    </w:p>
    <w:p w:rsidR="00291B32" w:rsidRDefault="000F745A" w:rsidP="00291B32">
      <w:pPr>
        <w:spacing w:before="120"/>
        <w:ind w:left="742" w:hanging="742"/>
        <w:jc w:val="both"/>
        <w:rPr>
          <w:rFonts w:ascii="Cambria" w:hAnsi="Cambria" w:cs="Cambria"/>
          <w:sz w:val="21"/>
          <w:szCs w:val="21"/>
        </w:rPr>
      </w:pPr>
      <w:r w:rsidRPr="00EF1757">
        <w:rPr>
          <w:rFonts w:ascii="Cambria" w:hAnsi="Cambria" w:cs="Cambria"/>
          <w:sz w:val="21"/>
          <w:szCs w:val="21"/>
        </w:rPr>
        <w:t>9.4.</w:t>
      </w:r>
      <w:r w:rsidRPr="000D1AB4">
        <w:rPr>
          <w:rFonts w:ascii="Cambria" w:hAnsi="Cambria" w:cs="Cambria"/>
          <w:sz w:val="21"/>
          <w:szCs w:val="21"/>
        </w:rPr>
        <w:tab/>
        <w:t xml:space="preserve">Adres strony internetowej prowadzonego postępowania (link prowadzący bezpośrednio do widoku postępowania na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Pr="000D1AB4">
        <w:rPr>
          <w:rFonts w:ascii="Cambria" w:hAnsi="Cambria" w:cs="Cambria"/>
          <w:sz w:val="21"/>
          <w:szCs w:val="21"/>
        </w:rPr>
        <w:t>):</w:t>
      </w:r>
      <w:r w:rsidR="009D182B">
        <w:rPr>
          <w:rFonts w:ascii="Cambria" w:hAnsi="Cambria" w:cs="Cambria"/>
          <w:sz w:val="21"/>
          <w:szCs w:val="21"/>
        </w:rPr>
        <w:t xml:space="preserve"> </w:t>
      </w:r>
      <w:hyperlink r:id="rId12" w:history="1">
        <w:r w:rsidR="00B67311" w:rsidRPr="008E5F95">
          <w:rPr>
            <w:rStyle w:val="Hipercze"/>
            <w:rFonts w:ascii="Cambria" w:hAnsi="Cambria" w:cs="Cambria"/>
            <w:sz w:val="21"/>
            <w:szCs w:val="21"/>
          </w:rPr>
          <w:t>https://platformazakupowa.pl/transakcja/761904</w:t>
        </w:r>
      </w:hyperlink>
      <w:r w:rsidR="00B67311">
        <w:rPr>
          <w:rFonts w:ascii="Cambria" w:hAnsi="Cambria" w:cs="Cambria"/>
          <w:sz w:val="21"/>
          <w:szCs w:val="21"/>
        </w:rPr>
        <w:t xml:space="preserve">. </w:t>
      </w:r>
      <w:r w:rsidR="000C162E">
        <w:rPr>
          <w:rFonts w:ascii="Cambria" w:hAnsi="Cambria" w:cs="Cambria"/>
          <w:sz w:val="21"/>
          <w:szCs w:val="21"/>
        </w:rPr>
        <w:t xml:space="preserve"> </w:t>
      </w:r>
    </w:p>
    <w:p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9.6.</w:t>
      </w:r>
      <w:r w:rsidRPr="00983C9D">
        <w:rPr>
          <w:rFonts w:ascii="Cambria" w:hAnsi="Cambria" w:cs="Cambria"/>
          <w:sz w:val="21"/>
          <w:szCs w:val="21"/>
        </w:rPr>
        <w:tab/>
      </w:r>
      <w:r w:rsidR="000F745A" w:rsidRPr="00983C9D">
        <w:rPr>
          <w:rFonts w:ascii="Cambria" w:hAnsi="Cambria" w:cs="Cambria"/>
          <w:sz w:val="21"/>
          <w:szCs w:val="21"/>
        </w:rPr>
        <w:t xml:space="preserve">Wykonawca </w:t>
      </w:r>
      <w:r w:rsidR="00983C9D" w:rsidRPr="00983C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F5553C">
          <w:rPr>
            <w:rStyle w:val="Hipercze"/>
            <w:rFonts w:ascii="Cambria" w:hAnsi="Cambria" w:cs="Cambria"/>
            <w:sz w:val="21"/>
            <w:szCs w:val="21"/>
          </w:rPr>
          <w:t>https://platformazakupowa.pl</w:t>
        </w:r>
      </w:hyperlink>
      <w:r w:rsidR="00983C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Pr>
          <w:rFonts w:ascii="Cambria" w:hAnsi="Cambria" w:cs="Cambria"/>
          <w:sz w:val="21"/>
          <w:szCs w:val="21"/>
        </w:rPr>
        <w:t xml:space="preserve"> do Instrukcji skladania ofert/wniosków dostępnej pod linkiem.</w:t>
      </w:r>
    </w:p>
    <w:p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w:t>
      </w:r>
      <w:r w:rsidR="000F745A" w:rsidRPr="00983C9D">
        <w:rPr>
          <w:rFonts w:ascii="Cambria" w:hAnsi="Cambria" w:cs="Cambria"/>
          <w:sz w:val="21"/>
          <w:szCs w:val="21"/>
        </w:rPr>
        <w:t>7.</w:t>
      </w:r>
      <w:r w:rsidRPr="00983C9D">
        <w:rPr>
          <w:rFonts w:ascii="Cambria" w:hAnsi="Cambria" w:cs="Cambria"/>
          <w:sz w:val="21"/>
          <w:szCs w:val="21"/>
        </w:rPr>
        <w:tab/>
      </w:r>
      <w:r w:rsidR="000F745A" w:rsidRPr="00983C9D">
        <w:rPr>
          <w:rFonts w:ascii="Cambria" w:hAnsi="Cambria" w:cs="Cambria"/>
          <w:sz w:val="21"/>
          <w:szCs w:val="21"/>
        </w:rPr>
        <w:t xml:space="preserve">Przeglądanie i pobieranie publicznej treści dokumentacji postępowania nie wymaga posiadania </w:t>
      </w:r>
      <w:r w:rsidR="00DC1453">
        <w:rPr>
          <w:rFonts w:ascii="Cambria" w:hAnsi="Cambria" w:cs="Cambria"/>
          <w:sz w:val="21"/>
          <w:szCs w:val="21"/>
        </w:rPr>
        <w:t xml:space="preserve">konta na „openNexus Platforma Zakupowa” </w:t>
      </w:r>
      <w:r w:rsidR="000F745A" w:rsidRPr="00983C9D">
        <w:rPr>
          <w:rFonts w:ascii="Cambria" w:hAnsi="Cambria" w:cs="Cambria"/>
          <w:sz w:val="21"/>
          <w:szCs w:val="21"/>
        </w:rPr>
        <w:t xml:space="preserve">ani logowania. </w:t>
      </w:r>
    </w:p>
    <w:p w:rsidR="000F745A" w:rsidRPr="000D1AB4" w:rsidRDefault="00291B32" w:rsidP="00F07D28">
      <w:pPr>
        <w:spacing w:before="120"/>
        <w:ind w:left="708" w:hanging="708"/>
        <w:jc w:val="both"/>
        <w:rPr>
          <w:rFonts w:ascii="Cambria" w:hAnsi="Cambria" w:cs="Cambria"/>
          <w:sz w:val="21"/>
          <w:szCs w:val="21"/>
        </w:rPr>
      </w:pPr>
      <w:r w:rsidRPr="00EF1757">
        <w:rPr>
          <w:rFonts w:ascii="Cambria" w:hAnsi="Cambria" w:cs="Cambria"/>
          <w:sz w:val="21"/>
          <w:szCs w:val="21"/>
        </w:rPr>
        <w:t>9.</w:t>
      </w:r>
      <w:r w:rsidR="000F745A" w:rsidRPr="00EF1757">
        <w:rPr>
          <w:rFonts w:ascii="Cambria" w:hAnsi="Cambria" w:cs="Cambria"/>
          <w:sz w:val="21"/>
          <w:szCs w:val="21"/>
        </w:rPr>
        <w:t>8.</w:t>
      </w:r>
      <w:r w:rsidRPr="000D1AB4">
        <w:rPr>
          <w:rFonts w:ascii="Cambria" w:hAnsi="Cambria" w:cs="Cambria"/>
          <w:sz w:val="21"/>
          <w:szCs w:val="21"/>
        </w:rPr>
        <w:tab/>
      </w:r>
      <w:r w:rsidR="000F745A" w:rsidRPr="000D1AB4">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Pr>
          <w:rFonts w:ascii="Cambria" w:hAnsi="Cambria" w:cs="Cambria"/>
          <w:sz w:val="21"/>
          <w:szCs w:val="21"/>
        </w:rPr>
        <w:t>Rozporządzeniu</w:t>
      </w:r>
      <w:r w:rsidR="00F07D28" w:rsidRPr="00F07D28">
        <w:rPr>
          <w:rFonts w:ascii="Cambria" w:hAnsi="Cambria" w:cs="Cambria"/>
          <w:sz w:val="21"/>
          <w:szCs w:val="21"/>
        </w:rPr>
        <w:t xml:space="preserve"> Prezesa Rady Minis</w:t>
      </w:r>
      <w:r w:rsidR="00F07D28">
        <w:rPr>
          <w:rFonts w:ascii="Cambria" w:hAnsi="Cambria" w:cs="Cambria"/>
          <w:sz w:val="21"/>
          <w:szCs w:val="21"/>
        </w:rPr>
        <w:t xml:space="preserve">trów z dnia 30 grudnia 2020 r.  </w:t>
      </w:r>
      <w:r w:rsidR="00F07D28" w:rsidRPr="00F07D28">
        <w:rPr>
          <w:rFonts w:ascii="Cambria" w:hAnsi="Cambria" w:cs="Cambria"/>
          <w:sz w:val="21"/>
          <w:szCs w:val="21"/>
        </w:rPr>
        <w:t>w sprawie sposobu sporządzania i przekaz</w:t>
      </w:r>
      <w:r w:rsidR="00F07D28">
        <w:rPr>
          <w:rFonts w:ascii="Cambria" w:hAnsi="Cambria" w:cs="Cambria"/>
          <w:sz w:val="21"/>
          <w:szCs w:val="21"/>
        </w:rPr>
        <w:t xml:space="preserve">ywania informacji oraz wymagań </w:t>
      </w:r>
      <w:r w:rsidR="00F07D28" w:rsidRPr="00F07D28">
        <w:rPr>
          <w:rFonts w:ascii="Cambria" w:hAnsi="Cambria" w:cs="Cambria"/>
          <w:sz w:val="21"/>
          <w:szCs w:val="21"/>
        </w:rPr>
        <w:t>technicznych dla dokumentów elektronic</w:t>
      </w:r>
      <w:r w:rsidR="00F07D28">
        <w:rPr>
          <w:rFonts w:ascii="Cambria" w:hAnsi="Cambria" w:cs="Cambria"/>
          <w:sz w:val="21"/>
          <w:szCs w:val="21"/>
        </w:rPr>
        <w:t xml:space="preserve">znych oraz środków komunikacji </w:t>
      </w:r>
      <w:r w:rsidR="00F07D28" w:rsidRPr="00F07D28">
        <w:rPr>
          <w:rFonts w:ascii="Cambria" w:hAnsi="Cambria" w:cs="Cambria"/>
          <w:sz w:val="21"/>
          <w:szCs w:val="21"/>
        </w:rPr>
        <w:t>elektronicznej w postępowaniu o udzielenie zamówien</w:t>
      </w:r>
      <w:r w:rsidR="00F07D28">
        <w:rPr>
          <w:rFonts w:ascii="Cambria" w:hAnsi="Cambria" w:cs="Cambria"/>
          <w:sz w:val="21"/>
          <w:szCs w:val="21"/>
        </w:rPr>
        <w:t xml:space="preserve">ia publicznego lub w konkursie </w:t>
      </w:r>
      <w:r w:rsidR="00F07D28" w:rsidRPr="00F07D28">
        <w:rPr>
          <w:rFonts w:ascii="Cambria" w:hAnsi="Cambria" w:cs="Cambria"/>
          <w:sz w:val="21"/>
          <w:szCs w:val="21"/>
        </w:rPr>
        <w:t>(Dz. U. poz. 2452)</w:t>
      </w:r>
      <w:r w:rsidR="00F07D28">
        <w:rPr>
          <w:rFonts w:ascii="Cambria" w:hAnsi="Cambria" w:cs="Cambria"/>
          <w:sz w:val="21"/>
          <w:szCs w:val="21"/>
        </w:rPr>
        <w:t>.</w:t>
      </w:r>
    </w:p>
    <w:p w:rsidR="0026463E" w:rsidRPr="000D1AB4" w:rsidRDefault="0026463E" w:rsidP="00F07D28">
      <w:pPr>
        <w:spacing w:before="120"/>
        <w:ind w:left="708" w:hanging="708"/>
        <w:jc w:val="both"/>
        <w:rPr>
          <w:rFonts w:ascii="Cambria" w:hAnsi="Cambria" w:cs="Cambria"/>
          <w:sz w:val="21"/>
          <w:szCs w:val="21"/>
        </w:rPr>
      </w:pPr>
      <w:r w:rsidRPr="00EF1757">
        <w:rPr>
          <w:rFonts w:ascii="Cambria" w:hAnsi="Cambria" w:cs="Cambria"/>
          <w:sz w:val="21"/>
          <w:szCs w:val="21"/>
        </w:rPr>
        <w:t>9.9.</w:t>
      </w:r>
      <w:r w:rsidRPr="000D1AB4">
        <w:rPr>
          <w:rFonts w:ascii="Cambria" w:hAnsi="Cambria" w:cs="Cambria"/>
          <w:sz w:val="21"/>
          <w:szCs w:val="21"/>
        </w:rPr>
        <w:tab/>
        <w:t xml:space="preserve">Dokumenty elektroniczne, o których mowa w § 2 ust. 1 </w:t>
      </w:r>
      <w:r w:rsidR="00C44908" w:rsidRPr="000D1AB4">
        <w:rPr>
          <w:rFonts w:ascii="Cambria" w:hAnsi="Cambria" w:cs="Cambria"/>
          <w:sz w:val="21"/>
          <w:szCs w:val="21"/>
        </w:rPr>
        <w:t>R</w:t>
      </w:r>
      <w:r w:rsidRPr="000D1AB4">
        <w:rPr>
          <w:rFonts w:ascii="Cambria" w:hAnsi="Cambria" w:cs="Cambria"/>
          <w:sz w:val="21"/>
          <w:szCs w:val="21"/>
        </w:rPr>
        <w:t xml:space="preserve">ozporządzenia Prezesa Rady  Ministrów </w:t>
      </w:r>
      <w:r w:rsidR="00F07D28">
        <w:rPr>
          <w:rFonts w:ascii="Cambria" w:hAnsi="Cambria" w:cs="Cambria"/>
          <w:sz w:val="21"/>
          <w:szCs w:val="21"/>
        </w:rPr>
        <w:t>z dnia 30 grudnia 2020 r.</w:t>
      </w:r>
      <w:r w:rsidRPr="000D1AB4">
        <w:rPr>
          <w:rFonts w:ascii="Cambria" w:hAnsi="Cambria" w:cs="Cambria"/>
          <w:sz w:val="21"/>
          <w:szCs w:val="21"/>
        </w:rPr>
        <w:t xml:space="preserve">w sprawie </w:t>
      </w:r>
      <w:r w:rsidR="00C44908" w:rsidRPr="000D1AB4">
        <w:rPr>
          <w:rFonts w:ascii="Cambria" w:hAnsi="Cambria" w:cs="Cambria"/>
          <w:sz w:val="21"/>
          <w:szCs w:val="21"/>
        </w:rPr>
        <w:t xml:space="preserve">spowobu sporządzania i przekazywania informacji oraz wymagań technicznych dla dokumentów elektronicznych oraz środków </w:t>
      </w:r>
      <w:r w:rsidR="00C44908" w:rsidRPr="000D1AB4">
        <w:rPr>
          <w:rFonts w:ascii="Cambria" w:hAnsi="Cambria" w:cs="Cambria"/>
          <w:sz w:val="21"/>
          <w:szCs w:val="21"/>
        </w:rPr>
        <w:lastRenderedPageBreak/>
        <w:t>komunikajcielektornicznejw  postępowaniu o udzielenie zamówienia publicznego (Dz.U. poz. 2452)</w:t>
      </w:r>
      <w:r w:rsidRPr="000D1AB4">
        <w:rPr>
          <w:rFonts w:ascii="Cambria" w:hAnsi="Cambria" w:cs="Cambria"/>
          <w:sz w:val="21"/>
          <w:szCs w:val="21"/>
        </w:rPr>
        <w:t xml:space="preserve">, sporządza się  w postaci elektronicznej, w formatach danych określonych w przepisach  rozporządzenia Rady Ministrów </w:t>
      </w:r>
      <w:r w:rsidR="00F07D28" w:rsidRPr="00F07D28">
        <w:rPr>
          <w:rFonts w:ascii="Cambria" w:hAnsi="Cambria" w:cs="Cambria"/>
          <w:sz w:val="21"/>
          <w:szCs w:val="21"/>
        </w:rPr>
        <w:t>z dnia 12 kwietnia 2</w:t>
      </w:r>
      <w:r w:rsidR="00F07D28">
        <w:rPr>
          <w:rFonts w:ascii="Cambria" w:hAnsi="Cambria" w:cs="Cambria"/>
          <w:sz w:val="21"/>
          <w:szCs w:val="21"/>
        </w:rPr>
        <w:t xml:space="preserve">012 r. w sprawie Krajowych Ram </w:t>
      </w:r>
      <w:r w:rsidR="00F07D28" w:rsidRPr="00F07D28">
        <w:rPr>
          <w:rFonts w:ascii="Cambria" w:hAnsi="Cambria" w:cs="Cambria"/>
          <w:sz w:val="21"/>
          <w:szCs w:val="21"/>
        </w:rPr>
        <w:t>Interoperacyjności, minimalnych wymagań dla r</w:t>
      </w:r>
      <w:r w:rsidR="00F07D28">
        <w:rPr>
          <w:rFonts w:ascii="Cambria" w:hAnsi="Cambria" w:cs="Cambria"/>
          <w:sz w:val="21"/>
          <w:szCs w:val="21"/>
        </w:rPr>
        <w:t xml:space="preserve">ejestrów publicznych i wymiany </w:t>
      </w:r>
      <w:r w:rsidR="00F07D28" w:rsidRPr="00F07D28">
        <w:rPr>
          <w:rFonts w:ascii="Cambria" w:hAnsi="Cambria" w:cs="Cambria"/>
          <w:sz w:val="21"/>
          <w:szCs w:val="21"/>
        </w:rPr>
        <w:t>informacji w postaci elektronicznej oraz mi</w:t>
      </w:r>
      <w:r w:rsidR="00F07D28">
        <w:rPr>
          <w:rFonts w:ascii="Cambria" w:hAnsi="Cambria" w:cs="Cambria"/>
          <w:sz w:val="21"/>
          <w:szCs w:val="21"/>
        </w:rPr>
        <w:t xml:space="preserve">nimalnych wymagań dla systemów </w:t>
      </w:r>
      <w:r w:rsidR="00F07D28" w:rsidRPr="00F07D28">
        <w:rPr>
          <w:rFonts w:ascii="Cambria" w:hAnsi="Cambria" w:cs="Cambria"/>
          <w:sz w:val="21"/>
          <w:szCs w:val="21"/>
        </w:rPr>
        <w:t xml:space="preserve">teleinformatycznych (Dz. U. z 2017 r. poz. </w:t>
      </w:r>
      <w:r w:rsidR="00F07D28">
        <w:rPr>
          <w:rFonts w:ascii="Cambria" w:hAnsi="Cambria" w:cs="Cambria"/>
          <w:sz w:val="21"/>
          <w:szCs w:val="21"/>
        </w:rPr>
        <w:t>2247)</w:t>
      </w:r>
      <w:r w:rsidRPr="000D1AB4">
        <w:rPr>
          <w:rFonts w:ascii="Cambria" w:hAnsi="Cambria" w:cs="Cambria"/>
          <w:sz w:val="21"/>
          <w:szCs w:val="21"/>
        </w:rPr>
        <w:t>, z uwzględnieniem rodzaju przekazywanych danych i przekazuje się jako załączniki.</w:t>
      </w:r>
    </w:p>
    <w:p w:rsidR="00C44908" w:rsidRPr="000D1AB4" w:rsidRDefault="0026463E" w:rsidP="00C44908">
      <w:pPr>
        <w:spacing w:before="120"/>
        <w:ind w:left="708" w:hanging="708"/>
        <w:jc w:val="both"/>
        <w:rPr>
          <w:rFonts w:ascii="Cambria" w:hAnsi="Cambria" w:cs="Cambria"/>
          <w:b/>
          <w:sz w:val="21"/>
          <w:szCs w:val="21"/>
        </w:rPr>
      </w:pPr>
      <w:r w:rsidRPr="00EF1757">
        <w:rPr>
          <w:rFonts w:ascii="Cambria" w:hAnsi="Cambria" w:cs="Cambria"/>
          <w:sz w:val="21"/>
          <w:szCs w:val="21"/>
        </w:rPr>
        <w:t>9.10.</w:t>
      </w:r>
      <w:r w:rsidRPr="000D1AB4">
        <w:rPr>
          <w:rFonts w:ascii="Cambria" w:hAnsi="Cambria" w:cs="Cambria"/>
          <w:b/>
          <w:sz w:val="21"/>
          <w:szCs w:val="21"/>
        </w:rPr>
        <w:tab/>
      </w:r>
      <w:r w:rsidR="00C44908" w:rsidRPr="000D1AB4">
        <w:rPr>
          <w:rFonts w:ascii="Cambria" w:hAnsi="Cambria" w:cs="Cambria"/>
          <w:sz w:val="21"/>
          <w:szCs w:val="21"/>
        </w:rPr>
        <w:t xml:space="preserve">Informacje, oświadczenia lub dokumenty, inne niż wymienione w § 2 ust. 1  Rozporządzenia Prezesa Rady  Ministrów </w:t>
      </w:r>
      <w:r w:rsidR="004508B3">
        <w:rPr>
          <w:rFonts w:ascii="Cambria" w:hAnsi="Cambria" w:cs="Cambria"/>
          <w:sz w:val="21"/>
          <w:szCs w:val="21"/>
        </w:rPr>
        <w:t>z dnia 30 grudnia 2020 r.</w:t>
      </w:r>
      <w:r w:rsidR="00C44908" w:rsidRPr="000D1AB4">
        <w:rPr>
          <w:rFonts w:ascii="Cambria" w:hAnsi="Cambria" w:cs="Cambria"/>
          <w:sz w:val="21"/>
          <w:szCs w:val="21"/>
        </w:rPr>
        <w:t>w sprawie spowobu sporządzania i przekazywania informacji oraz wymagań technicznych dla dokumentów elektronicznych oraz środków komunikajcielektornicznejw  postępowaniu o udzielenie zamówienia publicznego (Dz.U. poz. 2452), przekazywane w postępowaniu sporządza się w postaci elektronicznej:</w:t>
      </w:r>
    </w:p>
    <w:p w:rsidR="00C44908" w:rsidRPr="000D1AB4"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 xml:space="preserve">w formatach danych określonych w przepisach </w:t>
      </w:r>
      <w:r w:rsidR="004508B3" w:rsidRPr="004508B3">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D1AB4">
        <w:rPr>
          <w:rFonts w:ascii="Cambria" w:hAnsi="Cambria" w:cs="Cambria"/>
          <w:sz w:val="21"/>
          <w:szCs w:val="21"/>
        </w:rPr>
        <w:t xml:space="preserve"> (i przekazuje się jako załącznik), lub </w:t>
      </w:r>
    </w:p>
    <w:p w:rsidR="0026463E" w:rsidRPr="000D1AB4"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jako tekst wpisany bezpośrednio do wiadomości przekazywanej przy użyciu  środków komunikacji elektronicznej (np. w treści wiadomości e-mail lub w treści  „Formularza do komunikacji”).</w:t>
      </w:r>
    </w:p>
    <w:p w:rsidR="00C44908" w:rsidRPr="00DC1453" w:rsidRDefault="00C44908" w:rsidP="006C7201">
      <w:pPr>
        <w:spacing w:before="120"/>
        <w:ind w:left="708" w:hanging="708"/>
        <w:jc w:val="both"/>
        <w:rPr>
          <w:rFonts w:ascii="Cambria" w:hAnsi="Cambria" w:cs="Cambria"/>
          <w:sz w:val="21"/>
          <w:szCs w:val="21"/>
        </w:rPr>
      </w:pPr>
      <w:r w:rsidRPr="00EF1757">
        <w:rPr>
          <w:rFonts w:ascii="Cambria" w:hAnsi="Cambria" w:cs="Cambria"/>
          <w:sz w:val="21"/>
          <w:szCs w:val="21"/>
        </w:rPr>
        <w:t>9.11.</w:t>
      </w:r>
      <w:r w:rsidRPr="000D1AB4">
        <w:rPr>
          <w:rFonts w:ascii="Cambria" w:hAnsi="Cambria" w:cs="Cambria"/>
          <w:b/>
          <w:sz w:val="21"/>
          <w:szCs w:val="21"/>
        </w:rPr>
        <w:tab/>
      </w:r>
      <w:r w:rsidR="006C7201" w:rsidRPr="00DC1453">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DC1453">
        <w:rPr>
          <w:rFonts w:ascii="Cambria" w:hAnsi="Cambria" w:cs="Cambria"/>
          <w:sz w:val="21"/>
          <w:szCs w:val="21"/>
        </w:rPr>
        <w:t xml:space="preserve">z 2022 r. poz. 1233) wykonawca, umieści je na </w:t>
      </w:r>
      <w:hyperlink r:id="rId14" w:history="1">
        <w:r w:rsidR="00DC1453" w:rsidRPr="00DC1453">
          <w:rPr>
            <w:rStyle w:val="Hipercze"/>
            <w:rFonts w:ascii="Cambria" w:hAnsi="Cambria" w:cs="Cambria"/>
            <w:sz w:val="21"/>
            <w:szCs w:val="21"/>
          </w:rPr>
          <w:t>https://platformazakupowa.pl</w:t>
        </w:r>
      </w:hyperlink>
      <w:r w:rsidR="00DC1453" w:rsidRPr="00DC1453">
        <w:rPr>
          <w:rFonts w:ascii="Cambria" w:hAnsi="Cambria" w:cs="Cambria"/>
          <w:sz w:val="21"/>
          <w:szCs w:val="21"/>
        </w:rPr>
        <w:t xml:space="preserve"> w odrębnie oznaczonym formuarzu zgodnie z Instrukcją.</w:t>
      </w:r>
    </w:p>
    <w:p w:rsidR="000F745A" w:rsidRPr="00DC1453" w:rsidRDefault="006C7201" w:rsidP="006C7201">
      <w:pPr>
        <w:spacing w:before="120"/>
        <w:ind w:left="742" w:hanging="742"/>
        <w:jc w:val="both"/>
        <w:rPr>
          <w:rFonts w:ascii="Cambria" w:hAnsi="Cambria"/>
          <w:sz w:val="21"/>
          <w:szCs w:val="21"/>
        </w:rPr>
      </w:pPr>
      <w:r w:rsidRPr="00EF1757">
        <w:rPr>
          <w:rFonts w:ascii="Cambria" w:hAnsi="Cambria" w:cs="Cambria"/>
          <w:sz w:val="21"/>
          <w:szCs w:val="21"/>
        </w:rPr>
        <w:t>9.12.</w:t>
      </w:r>
      <w:r w:rsidRPr="000D1AB4">
        <w:rPr>
          <w:rFonts w:ascii="Cambria" w:hAnsi="Cambria" w:cs="Cambria"/>
          <w:sz w:val="21"/>
          <w:szCs w:val="21"/>
        </w:rPr>
        <w:tab/>
      </w:r>
      <w:r w:rsidRPr="00DC1453">
        <w:rPr>
          <w:rFonts w:ascii="Cambria" w:hAnsi="Cambria"/>
          <w:sz w:val="21"/>
          <w:szCs w:val="21"/>
        </w:rPr>
        <w:t xml:space="preserve">Komunikacja w postępowaniu, z wyłączeniem składania ofert, odbywa się drogą elektroniczną </w:t>
      </w:r>
      <w:r w:rsidR="00DC1453" w:rsidRPr="00DC1453">
        <w:rPr>
          <w:rFonts w:ascii="Cambria" w:hAnsi="Cambria"/>
          <w:sz w:val="21"/>
          <w:szCs w:val="21"/>
        </w:rPr>
        <w:t xml:space="preserve">w szczególności przekazywanie wezwań i zawiadomień, zadawanie pytań i udzielanie odpowiedzi </w:t>
      </w:r>
      <w:r w:rsidRPr="00DC1453">
        <w:rPr>
          <w:rFonts w:ascii="Cambria" w:hAnsi="Cambria"/>
          <w:sz w:val="21"/>
          <w:szCs w:val="21"/>
        </w:rPr>
        <w:t xml:space="preserve">za pośrednictwem </w:t>
      </w:r>
      <w:r w:rsidR="00DC1453" w:rsidRPr="00DC1453">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DC1453">
          <w:rPr>
            <w:rStyle w:val="Hipercze"/>
            <w:rFonts w:ascii="Cambria" w:hAnsi="Cambria"/>
            <w:sz w:val="21"/>
            <w:szCs w:val="21"/>
          </w:rPr>
          <w:t>https://platformazakupowa.pl</w:t>
        </w:r>
      </w:hyperlink>
      <w:r w:rsidR="00DC1453" w:rsidRPr="00DC1453">
        <w:rPr>
          <w:rFonts w:ascii="Cambria" w:hAnsi="Cambria"/>
          <w:sz w:val="21"/>
          <w:szCs w:val="21"/>
        </w:rPr>
        <w:t xml:space="preserve"> poprzez kliknięcie przycisku „Wyślij wiadomość do zamawiającego” po których pojawi się komunikat, że wiadomość została wysłana do zamawiającego.</w:t>
      </w:r>
    </w:p>
    <w:p w:rsidR="006C7201" w:rsidRPr="004B02AE" w:rsidRDefault="006C7201" w:rsidP="006C7201">
      <w:pPr>
        <w:spacing w:before="120"/>
        <w:ind w:left="742" w:hanging="742"/>
        <w:jc w:val="both"/>
        <w:rPr>
          <w:rFonts w:ascii="Cambria" w:hAnsi="Cambria" w:cs="Cambria"/>
          <w:sz w:val="21"/>
          <w:szCs w:val="21"/>
        </w:rPr>
      </w:pPr>
      <w:r w:rsidRPr="004B02AE">
        <w:rPr>
          <w:rFonts w:ascii="Cambria" w:hAnsi="Cambria" w:cs="Cambria"/>
          <w:sz w:val="21"/>
          <w:szCs w:val="21"/>
        </w:rPr>
        <w:t>9.13.</w:t>
      </w:r>
      <w:r w:rsidRPr="004B02AE">
        <w:rPr>
          <w:rFonts w:ascii="Cambria" w:hAnsi="Cambria" w:cs="Cambria"/>
          <w:sz w:val="21"/>
          <w:szCs w:val="21"/>
        </w:rPr>
        <w:tab/>
      </w:r>
      <w:r w:rsidR="004B02AE" w:rsidRPr="004B02AE">
        <w:rPr>
          <w:rFonts w:ascii="Cambria" w:hAnsi="Cambria" w:cs="Cambria"/>
          <w:sz w:val="21"/>
          <w:szCs w:val="21"/>
        </w:rPr>
        <w:t xml:space="preserve">Zamawiający będzie przekazywał wykonawcom informacje za pośrednictwem </w:t>
      </w:r>
      <w:hyperlink r:id="rId16" w:history="1">
        <w:r w:rsidR="004B02AE" w:rsidRPr="004B02AE">
          <w:rPr>
            <w:rStyle w:val="Hipercze"/>
            <w:rFonts w:ascii="Cambria" w:hAnsi="Cambria" w:cs="Cambria"/>
            <w:sz w:val="21"/>
            <w:szCs w:val="21"/>
          </w:rPr>
          <w:t>https://platformazakupowa.pl</w:t>
        </w:r>
      </w:hyperlink>
      <w:r w:rsidR="004B02AE" w:rsidRPr="004B02AE">
        <w:rPr>
          <w:rFonts w:ascii="Cambria" w:hAnsi="Cambria" w:cs="Cambria"/>
          <w:sz w:val="21"/>
          <w:szCs w:val="21"/>
        </w:rPr>
        <w:t xml:space="preserve"> Informacje dotyczące odpowiedzi na pytania, zmiany specyfikacji, zmiany terminu skladania i otwarcia ofert Zamawiający będzie umieszczał na platformie w sekcji „Komunikaty”. Korespondencja, ktorej zgodnie z obowiązującymi przepisami adresatem jest konkretny wykonawca, będzie przekazywana za pośrednictwem Platformy do konkretnego wykonawcy.</w:t>
      </w:r>
    </w:p>
    <w:p w:rsidR="000D1AB4" w:rsidRPr="004B02AE" w:rsidRDefault="004B02AE" w:rsidP="006C7201">
      <w:pPr>
        <w:spacing w:before="120"/>
        <w:ind w:left="742" w:hanging="742"/>
        <w:jc w:val="both"/>
        <w:rPr>
          <w:rFonts w:ascii="Cambria" w:hAnsi="Cambria"/>
          <w:sz w:val="21"/>
          <w:szCs w:val="21"/>
        </w:rPr>
      </w:pPr>
      <w:r>
        <w:rPr>
          <w:rFonts w:ascii="Cambria" w:hAnsi="Cambria"/>
          <w:sz w:val="21"/>
          <w:szCs w:val="21"/>
        </w:rPr>
        <w:t>9.14</w:t>
      </w:r>
      <w:r w:rsidR="000D1AB4" w:rsidRPr="004B02AE">
        <w:rPr>
          <w:rFonts w:ascii="Cambria" w:hAnsi="Cambria"/>
          <w:sz w:val="21"/>
          <w:szCs w:val="21"/>
        </w:rPr>
        <w:t>.</w:t>
      </w:r>
      <w:r w:rsidR="000D1AB4" w:rsidRPr="004B02AE">
        <w:rPr>
          <w:rFonts w:ascii="Cambria" w:hAnsi="Cambria"/>
          <w:sz w:val="21"/>
          <w:szCs w:val="21"/>
        </w:rPr>
        <w:tab/>
        <w:t>Minimalne wymagania techniczne dotyczące sprzętu używanego w ce</w:t>
      </w:r>
      <w:r w:rsidRPr="004B02AE">
        <w:rPr>
          <w:rFonts w:ascii="Cambria" w:hAnsi="Cambria"/>
          <w:sz w:val="21"/>
          <w:szCs w:val="21"/>
        </w:rPr>
        <w:t xml:space="preserve">lu korzystania z usług </w:t>
      </w:r>
      <w:hyperlink r:id="rId17" w:history="1">
        <w:r w:rsidRPr="004B02AE">
          <w:rPr>
            <w:rStyle w:val="Hipercze"/>
            <w:rFonts w:ascii="Cambria" w:hAnsi="Cambria"/>
            <w:sz w:val="21"/>
            <w:szCs w:val="21"/>
          </w:rPr>
          <w:t>https://platformazakupowa.pl</w:t>
        </w:r>
      </w:hyperlink>
      <w:r w:rsidRPr="004B02AE">
        <w:rPr>
          <w:rFonts w:ascii="Cambria" w:hAnsi="Cambria"/>
          <w:sz w:val="21"/>
          <w:szCs w:val="21"/>
        </w:rPr>
        <w:t xml:space="preserve"> </w:t>
      </w:r>
      <w:r w:rsidR="000D1AB4" w:rsidRPr="004B02AE">
        <w:rPr>
          <w:rFonts w:ascii="Cambria" w:hAnsi="Cambria"/>
          <w:sz w:val="21"/>
          <w:szCs w:val="21"/>
        </w:rPr>
        <w:t>oraz informacje dotyczące specyfikacji połączenia określa R</w:t>
      </w:r>
      <w:r w:rsidRPr="004B02AE">
        <w:rPr>
          <w:rFonts w:ascii="Cambria" w:hAnsi="Cambria"/>
          <w:sz w:val="21"/>
          <w:szCs w:val="21"/>
        </w:rPr>
        <w:t>egulamin Platformy.</w:t>
      </w:r>
      <w:r w:rsidR="000D1AB4" w:rsidRPr="004B02AE">
        <w:rPr>
          <w:rFonts w:ascii="Cambria" w:hAnsi="Cambria"/>
          <w:sz w:val="21"/>
          <w:szCs w:val="21"/>
        </w:rPr>
        <w:t xml:space="preserve"> </w:t>
      </w:r>
    </w:p>
    <w:p w:rsidR="004B02AE" w:rsidRPr="004B02AE" w:rsidRDefault="004B02AE" w:rsidP="004B02AE">
      <w:pPr>
        <w:spacing w:before="120"/>
        <w:ind w:left="742" w:hanging="742"/>
        <w:jc w:val="both"/>
        <w:rPr>
          <w:rFonts w:ascii="Cambria" w:hAnsi="Cambria"/>
          <w:sz w:val="21"/>
          <w:szCs w:val="21"/>
        </w:rPr>
      </w:pPr>
      <w:r>
        <w:rPr>
          <w:rFonts w:ascii="Cambria" w:hAnsi="Cambria"/>
          <w:sz w:val="21"/>
          <w:szCs w:val="21"/>
        </w:rPr>
        <w:t>9.15</w:t>
      </w:r>
      <w:r w:rsidR="000D1AB4" w:rsidRPr="004B02AE">
        <w:rPr>
          <w:rFonts w:ascii="Cambria" w:hAnsi="Cambria"/>
          <w:sz w:val="21"/>
          <w:szCs w:val="21"/>
        </w:rPr>
        <w:t>.</w:t>
      </w:r>
      <w:r w:rsidR="000D1AB4" w:rsidRPr="004B02AE">
        <w:rPr>
          <w:rFonts w:ascii="Cambria" w:hAnsi="Cambria"/>
          <w:sz w:val="21"/>
          <w:szCs w:val="21"/>
        </w:rPr>
        <w:tab/>
        <w:t xml:space="preserve">W przypadku problemów technicznych i awarii związanych z funkcjonowaniem </w:t>
      </w:r>
      <w:hyperlink r:id="rId18" w:history="1">
        <w:r w:rsidR="00DC1453" w:rsidRPr="004B02AE">
          <w:rPr>
            <w:rStyle w:val="Hipercze"/>
            <w:rFonts w:ascii="Cambria" w:hAnsi="Cambria"/>
            <w:sz w:val="21"/>
            <w:szCs w:val="21"/>
          </w:rPr>
          <w:t>https://platformazakupowa.pl</w:t>
        </w:r>
      </w:hyperlink>
      <w:r w:rsidR="00DC1453" w:rsidRPr="004B02AE">
        <w:rPr>
          <w:rFonts w:ascii="Cambria" w:hAnsi="Cambria"/>
          <w:sz w:val="21"/>
          <w:szCs w:val="21"/>
        </w:rPr>
        <w:t xml:space="preserve"> </w:t>
      </w:r>
      <w:r w:rsidR="000D1AB4" w:rsidRPr="004B02AE">
        <w:rPr>
          <w:rFonts w:ascii="Cambria" w:hAnsi="Cambria"/>
          <w:sz w:val="21"/>
          <w:szCs w:val="21"/>
        </w:rPr>
        <w:t>użytkownicy mogą skorzystać ze wsparcia technicznego dostępnego</w:t>
      </w:r>
      <w:r w:rsidRPr="004B02AE">
        <w:rPr>
          <w:rFonts w:ascii="Cambria" w:hAnsi="Cambria"/>
          <w:sz w:val="21"/>
          <w:szCs w:val="21"/>
        </w:rPr>
        <w:t xml:space="preserve"> pod numerem telefonu (22) 101 02 02.</w:t>
      </w:r>
    </w:p>
    <w:p w:rsidR="006C7201" w:rsidRPr="00DC1453" w:rsidRDefault="004B02AE" w:rsidP="006C7201">
      <w:pPr>
        <w:spacing w:before="120"/>
        <w:ind w:left="742" w:hanging="742"/>
        <w:jc w:val="both"/>
        <w:rPr>
          <w:rFonts w:ascii="Cambria" w:hAnsi="Cambria" w:cs="Cambria"/>
          <w:sz w:val="21"/>
          <w:szCs w:val="21"/>
        </w:rPr>
      </w:pPr>
      <w:r>
        <w:rPr>
          <w:rFonts w:ascii="Cambria" w:hAnsi="Cambria"/>
          <w:sz w:val="21"/>
          <w:szCs w:val="21"/>
        </w:rPr>
        <w:t>9.16</w:t>
      </w:r>
      <w:r w:rsidR="000D1AB4" w:rsidRPr="00DC1453">
        <w:rPr>
          <w:rFonts w:ascii="Cambria" w:hAnsi="Cambria"/>
          <w:sz w:val="21"/>
          <w:szCs w:val="21"/>
        </w:rPr>
        <w:t>.</w:t>
      </w:r>
      <w:r w:rsidR="000D1AB4" w:rsidRPr="00DC1453">
        <w:rPr>
          <w:rFonts w:ascii="Cambria" w:hAnsi="Cambria"/>
          <w:b/>
          <w:sz w:val="21"/>
          <w:szCs w:val="21"/>
        </w:rPr>
        <w:t xml:space="preserve"> </w:t>
      </w:r>
      <w:r w:rsidR="000D1AB4" w:rsidRPr="00DC1453">
        <w:rPr>
          <w:rFonts w:ascii="Cambria" w:hAnsi="Cambria"/>
          <w:b/>
          <w:sz w:val="21"/>
          <w:szCs w:val="21"/>
        </w:rPr>
        <w:tab/>
      </w:r>
      <w:r w:rsidR="000D1AB4" w:rsidRPr="00DC1453">
        <w:rPr>
          <w:rFonts w:ascii="Cambria" w:hAnsi="Cambria"/>
          <w:sz w:val="21"/>
          <w:szCs w:val="21"/>
        </w:rPr>
        <w:t xml:space="preserve">W szczególnie uzasadnionych przypadkach uniemożliwiających komunikację wykonawcy i Zamawiającego za pośrednictwem </w:t>
      </w:r>
      <w:hyperlink r:id="rId19" w:history="1">
        <w:r w:rsidR="00DC1453" w:rsidRPr="00DC1453">
          <w:rPr>
            <w:rStyle w:val="Hipercze"/>
            <w:rFonts w:ascii="Cambria" w:hAnsi="Cambria"/>
            <w:sz w:val="21"/>
            <w:szCs w:val="21"/>
          </w:rPr>
          <w:t>https://platformazakupowa.pl</w:t>
        </w:r>
      </w:hyperlink>
      <w:r w:rsidR="000D1AB4" w:rsidRPr="00DC1453">
        <w:rPr>
          <w:rFonts w:ascii="Cambria" w:hAnsi="Cambria"/>
          <w:sz w:val="21"/>
          <w:szCs w:val="21"/>
        </w:rPr>
        <w:t xml:space="preserve">, Zamawiający </w:t>
      </w:r>
      <w:r w:rsidR="000D1AB4" w:rsidRPr="00DC1453">
        <w:rPr>
          <w:rFonts w:ascii="Cambria" w:hAnsi="Cambria"/>
          <w:sz w:val="21"/>
          <w:szCs w:val="21"/>
        </w:rPr>
        <w:lastRenderedPageBreak/>
        <w:t>dopuszcza komunikację za pomocą poczty elektronicznej na adres e-mail:</w:t>
      </w:r>
      <w:hyperlink r:id="rId20" w:history="1">
        <w:r w:rsidR="005917D9" w:rsidRPr="00DC1453">
          <w:rPr>
            <w:rStyle w:val="Hipercze"/>
            <w:rFonts w:ascii="Cambria" w:hAnsi="Cambria"/>
            <w:sz w:val="21"/>
            <w:szCs w:val="21"/>
          </w:rPr>
          <w:t>zp@wegorzyno.pl</w:t>
        </w:r>
      </w:hyperlink>
      <w:r w:rsidR="000D1AB4" w:rsidRPr="00DC1453">
        <w:rPr>
          <w:rFonts w:ascii="Cambria" w:hAnsi="Cambria"/>
          <w:sz w:val="21"/>
          <w:szCs w:val="21"/>
        </w:rPr>
        <w:t>(</w:t>
      </w:r>
      <w:r w:rsidR="000D1AB4" w:rsidRPr="00DC1453">
        <w:rPr>
          <w:rFonts w:ascii="Cambria" w:hAnsi="Cambria"/>
          <w:b/>
          <w:sz w:val="21"/>
          <w:szCs w:val="21"/>
        </w:rPr>
        <w:t>nie dotyczy składania ofert</w:t>
      </w:r>
      <w:r w:rsidR="000D1AB4" w:rsidRPr="00DC1453">
        <w:rPr>
          <w:rFonts w:ascii="Cambria" w:hAnsi="Cambria"/>
          <w:sz w:val="21"/>
          <w:szCs w:val="21"/>
        </w:rPr>
        <w:t>).</w:t>
      </w:r>
    </w:p>
    <w:p w:rsidR="00DA29AE" w:rsidRPr="000D1AB4" w:rsidRDefault="004B02AE" w:rsidP="00175110">
      <w:pPr>
        <w:spacing w:before="120"/>
        <w:ind w:left="708" w:hanging="708"/>
        <w:jc w:val="both"/>
        <w:rPr>
          <w:rFonts w:ascii="Cambria" w:hAnsi="Cambria" w:cs="Cambria"/>
          <w:sz w:val="21"/>
          <w:szCs w:val="21"/>
        </w:rPr>
      </w:pPr>
      <w:r>
        <w:rPr>
          <w:rFonts w:ascii="Cambria" w:hAnsi="Cambria" w:cs="Cambria"/>
          <w:sz w:val="21"/>
          <w:szCs w:val="21"/>
        </w:rPr>
        <w:t>9.17</w:t>
      </w:r>
      <w:r w:rsid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rsidR="00DA29AE" w:rsidRPr="000D1AB4" w:rsidRDefault="00DA29AE" w:rsidP="00DA29AE">
      <w:pPr>
        <w:spacing w:before="120"/>
        <w:ind w:left="709"/>
        <w:jc w:val="both"/>
        <w:rPr>
          <w:rFonts w:ascii="Cambria" w:hAnsi="Cambria" w:cs="Cambria"/>
          <w:sz w:val="21"/>
          <w:szCs w:val="21"/>
        </w:rPr>
      </w:pPr>
      <w:r w:rsidRPr="000D1AB4">
        <w:rPr>
          <w:rFonts w:ascii="Cambria" w:hAnsi="Cambria" w:cs="Cambria"/>
          <w:sz w:val="21"/>
          <w:szCs w:val="21"/>
        </w:rPr>
        <w:t xml:space="preserve">Szczegółowe informacje o sposobie pozyskania usługi profilu zaufanego można znaleźć pod adresem internetowym: </w:t>
      </w:r>
      <w:hyperlink r:id="rId21" w:history="1">
        <w:r w:rsidRPr="000D1AB4">
          <w:rPr>
            <w:rFonts w:ascii="Cambria" w:hAnsi="Cambria" w:cs="Cambria"/>
            <w:color w:val="0563C1" w:themeColor="hyperlink"/>
            <w:sz w:val="21"/>
            <w:szCs w:val="21"/>
            <w:u w:val="single"/>
          </w:rPr>
          <w:t>https://www.gov.pl/web/gov/zaloz-profil-zaufany</w:t>
        </w:r>
      </w:hyperlink>
      <w:r w:rsidRPr="000D1AB4">
        <w:rPr>
          <w:rFonts w:ascii="Cambria" w:hAnsi="Cambria" w:cs="Cambria"/>
          <w:sz w:val="21"/>
          <w:szCs w:val="21"/>
        </w:rPr>
        <w:t>.</w:t>
      </w:r>
    </w:p>
    <w:p w:rsidR="00DA29AE" w:rsidRPr="000D1AB4" w:rsidRDefault="00DA29AE" w:rsidP="00DA29AE">
      <w:pPr>
        <w:spacing w:before="120"/>
        <w:ind w:left="709"/>
        <w:jc w:val="both"/>
        <w:rPr>
          <w:sz w:val="21"/>
          <w:szCs w:val="21"/>
        </w:rPr>
      </w:pPr>
      <w:r w:rsidRPr="000D1AB4">
        <w:rPr>
          <w:rFonts w:ascii="Cambria" w:hAnsi="Cambria" w:cs="Cambria"/>
          <w:sz w:val="21"/>
          <w:szCs w:val="21"/>
        </w:rPr>
        <w:t>Szczegółowe informacje o sposobie pozyskania podpisu osobistego można znaleźć pod adresem internetowym: https://www.gov.pl/web/e-dowod/podpis-osobisty.</w:t>
      </w:r>
    </w:p>
    <w:p w:rsidR="00DA29AE" w:rsidRPr="00175110" w:rsidRDefault="00586D90" w:rsidP="00175110">
      <w:pPr>
        <w:spacing w:before="120"/>
        <w:ind w:left="709" w:hanging="709"/>
        <w:jc w:val="both"/>
        <w:rPr>
          <w:rFonts w:ascii="Cambria" w:hAnsi="Cambria" w:cs="Cambria"/>
          <w:sz w:val="21"/>
          <w:szCs w:val="21"/>
        </w:rPr>
      </w:pPr>
      <w:r w:rsidRPr="00EF1757">
        <w:rPr>
          <w:rFonts w:ascii="Cambria" w:hAnsi="Cambria" w:cs="Cambria"/>
          <w:sz w:val="21"/>
          <w:szCs w:val="21"/>
        </w:rPr>
        <w:t>9.</w:t>
      </w:r>
      <w:r w:rsidR="004B02AE">
        <w:rPr>
          <w:rFonts w:ascii="Cambria" w:hAnsi="Cambria" w:cs="Cambria"/>
          <w:sz w:val="21"/>
          <w:szCs w:val="21"/>
        </w:rPr>
        <w:t>18</w:t>
      </w:r>
      <w:r w:rsidR="00175110" w:rsidRP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Niniejsze postępowanie prowadzone jest w języku polskim.</w:t>
      </w:r>
    </w:p>
    <w:p w:rsidR="00DA29AE" w:rsidRPr="000D1AB4" w:rsidRDefault="004B02AE" w:rsidP="00DA29AE">
      <w:pPr>
        <w:spacing w:before="120"/>
        <w:ind w:left="709" w:hanging="709"/>
        <w:jc w:val="both"/>
        <w:rPr>
          <w:sz w:val="21"/>
          <w:szCs w:val="21"/>
        </w:rPr>
      </w:pPr>
      <w:r>
        <w:rPr>
          <w:rFonts w:ascii="Cambria" w:hAnsi="Cambria" w:cs="Cambria"/>
          <w:sz w:val="21"/>
          <w:szCs w:val="21"/>
        </w:rPr>
        <w:t>9.19</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r w:rsidR="00DA29AE" w:rsidRPr="000D1AB4">
        <w:rPr>
          <w:rFonts w:ascii="Cambria" w:hAnsi="Cambria" w:cs="Cambria"/>
          <w:sz w:val="21"/>
          <w:szCs w:val="21"/>
        </w:rPr>
        <w:t>Wykonawca zobowiązany jest do powiadomienia Zamawiającego o wszelkiej zmianie adresu poczty elektronicznej podanego w ofercie.</w:t>
      </w:r>
    </w:p>
    <w:p w:rsidR="00DA29AE" w:rsidRPr="000D1AB4" w:rsidRDefault="004B02AE" w:rsidP="00DA29AE">
      <w:pPr>
        <w:spacing w:before="120"/>
        <w:ind w:left="709" w:hanging="709"/>
        <w:jc w:val="both"/>
        <w:rPr>
          <w:sz w:val="21"/>
          <w:szCs w:val="21"/>
        </w:rPr>
      </w:pPr>
      <w:r>
        <w:rPr>
          <w:rFonts w:ascii="Cambria" w:hAnsi="Cambria" w:cs="Cambria"/>
          <w:sz w:val="21"/>
          <w:szCs w:val="21"/>
        </w:rPr>
        <w:t>9.20</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bookmarkStart w:id="3" w:name="_Hlk47482747"/>
      <w:r w:rsidR="00DA29AE" w:rsidRPr="000D1AB4">
        <w:rPr>
          <w:rFonts w:ascii="Cambria" w:hAnsi="Cambria" w:cs="Cambria"/>
          <w:sz w:val="21"/>
          <w:szCs w:val="21"/>
        </w:rPr>
        <w:t xml:space="preserve">Zamawiający nie przewidujemożliwości zwołania zebrania Wykonawców w celu wyjaśnienia treści SWZ. </w:t>
      </w:r>
      <w:bookmarkEnd w:id="3"/>
    </w:p>
    <w:p w:rsidR="00DA29AE" w:rsidRPr="000D1AB4" w:rsidRDefault="004B02AE" w:rsidP="00DA29AE">
      <w:pPr>
        <w:tabs>
          <w:tab w:val="left" w:pos="-2694"/>
          <w:tab w:val="left" w:pos="1418"/>
        </w:tabs>
        <w:spacing w:before="120"/>
        <w:ind w:left="709" w:hanging="709"/>
        <w:jc w:val="both"/>
        <w:rPr>
          <w:sz w:val="21"/>
          <w:szCs w:val="21"/>
        </w:rPr>
      </w:pPr>
      <w:r>
        <w:rPr>
          <w:rFonts w:ascii="Cambria" w:hAnsi="Cambria" w:cs="Cambria"/>
          <w:sz w:val="21"/>
          <w:szCs w:val="21"/>
        </w:rPr>
        <w:t>9.21</w:t>
      </w:r>
      <w:r w:rsidR="00DA29AE" w:rsidRPr="00EF1757">
        <w:rPr>
          <w:rFonts w:ascii="Cambria" w:hAnsi="Cambria" w:cs="Cambria"/>
          <w:sz w:val="21"/>
          <w:szCs w:val="21"/>
        </w:rPr>
        <w:t>.</w:t>
      </w:r>
      <w:r w:rsidR="00DA29AE" w:rsidRPr="000D1AB4">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D1AB4">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9.22</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Jeżeli Zamawiający nie udzieli wyjaśnień w te</w:t>
      </w:r>
      <w:r w:rsidR="00586D90" w:rsidRPr="000D1AB4">
        <w:rPr>
          <w:rFonts w:ascii="Cambria" w:eastAsia="A" w:hAnsi="Cambria" w:cs="Cambria"/>
          <w:sz w:val="21"/>
          <w:szCs w:val="21"/>
        </w:rPr>
        <w:t>rminie, o którym mowa w pkt 9.</w:t>
      </w:r>
      <w:r>
        <w:rPr>
          <w:rFonts w:ascii="Cambria" w:eastAsia="A" w:hAnsi="Cambria" w:cs="Cambria"/>
          <w:sz w:val="21"/>
          <w:szCs w:val="21"/>
        </w:rPr>
        <w:t>21</w:t>
      </w:r>
      <w:r w:rsidR="00DA29AE" w:rsidRPr="000D1AB4">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9.23</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Przedłużenie terminu składania ofert nie wpływa na bieg terminu składania wniosku o wyjaśnienie treś</w:t>
      </w:r>
      <w:r w:rsidR="00586D90" w:rsidRPr="000D1AB4">
        <w:rPr>
          <w:rFonts w:ascii="Cambria" w:eastAsia="A" w:hAnsi="Cambria" w:cs="Cambria"/>
          <w:sz w:val="21"/>
          <w:szCs w:val="21"/>
        </w:rPr>
        <w:t>ci SWZ, o którym mowa w pkt 9.</w:t>
      </w:r>
      <w:r>
        <w:rPr>
          <w:rFonts w:ascii="Cambria" w:eastAsia="A" w:hAnsi="Cambria" w:cs="Cambria"/>
          <w:sz w:val="21"/>
          <w:szCs w:val="21"/>
        </w:rPr>
        <w:t>21</w:t>
      </w:r>
      <w:r w:rsidR="00DA29AE" w:rsidRPr="000D1AB4">
        <w:rPr>
          <w:rFonts w:ascii="Cambria" w:eastAsia="A" w:hAnsi="Cambria" w:cs="Cambria"/>
          <w:sz w:val="21"/>
          <w:szCs w:val="21"/>
        </w:rPr>
        <w:t>. SWZ. W przypadku gdy wniosek o wyjaśnienie treści SWZ nie wpłynął w ter</w:t>
      </w:r>
      <w:r w:rsidR="00586D90" w:rsidRPr="000D1AB4">
        <w:rPr>
          <w:rFonts w:ascii="Cambria" w:eastAsia="A" w:hAnsi="Cambria" w:cs="Cambria"/>
          <w:sz w:val="21"/>
          <w:szCs w:val="21"/>
        </w:rPr>
        <w:t>minie, o którym mowa w pkt. 9.</w:t>
      </w:r>
      <w:r>
        <w:rPr>
          <w:rFonts w:ascii="Cambria" w:eastAsia="A" w:hAnsi="Cambria" w:cs="Cambria"/>
          <w:sz w:val="21"/>
          <w:szCs w:val="21"/>
        </w:rPr>
        <w:t>21</w:t>
      </w:r>
      <w:r w:rsidR="00DA29AE" w:rsidRPr="000D1AB4">
        <w:rPr>
          <w:rFonts w:ascii="Cambria" w:eastAsia="A" w:hAnsi="Cambria" w:cs="Cambria"/>
          <w:sz w:val="21"/>
          <w:szCs w:val="21"/>
        </w:rPr>
        <w:t>. SWZ, Zamawiający nie ma obowiązku udzielania wyjaśnień SWZ oraz obowiązku przedłużenia terminu składania ofert.</w:t>
      </w:r>
    </w:p>
    <w:p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9.24</w:t>
      </w:r>
      <w:r w:rsidR="00DA29AE" w:rsidRPr="00EF1757">
        <w:rPr>
          <w:rFonts w:ascii="Cambria" w:eastAsia="A" w:hAnsi="Cambria" w:cs="Cambria"/>
          <w:bCs/>
          <w:sz w:val="21"/>
          <w:szCs w:val="21"/>
        </w:rPr>
        <w:t>.</w:t>
      </w:r>
      <w:r w:rsidR="00DA29AE" w:rsidRPr="000D1AB4">
        <w:rPr>
          <w:rFonts w:ascii="Cambria" w:eastAsia="A" w:hAnsi="Cambria" w:cs="Cambria"/>
          <w:b/>
          <w:bCs/>
          <w:sz w:val="21"/>
          <w:szCs w:val="21"/>
        </w:rPr>
        <w:tab/>
      </w:r>
      <w:r w:rsidR="00DA29AE" w:rsidRPr="000D1AB4">
        <w:rPr>
          <w:rFonts w:ascii="Cambria" w:eastAsia="A" w:hAnsi="Cambria" w:cs="Cambria"/>
          <w:sz w:val="21"/>
          <w:szCs w:val="21"/>
        </w:rPr>
        <w:t>Treść zapytań wraz z wyjaśnieniami Zamawiający udostępnia na stronie internetowej prowadzonego postępowania.</w:t>
      </w:r>
    </w:p>
    <w:p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9.25</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może dokonać zmiany SWZ przed upływem terminu składania ofert. </w:t>
      </w:r>
    </w:p>
    <w:p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9.26</w:t>
      </w:r>
      <w:r w:rsidR="00DA29AE" w:rsidRPr="00EF1757">
        <w:rPr>
          <w:rFonts w:ascii="Cambria" w:hAnsi="Cambria" w:cs="Cambria"/>
          <w:sz w:val="21"/>
          <w:szCs w:val="21"/>
        </w:rPr>
        <w:t>.</w:t>
      </w:r>
      <w:r w:rsidR="00DA29AE" w:rsidRPr="000D1AB4">
        <w:rPr>
          <w:rFonts w:ascii="Cambria" w:hAnsi="Cambria" w:cs="Cambria"/>
          <w:b/>
          <w:sz w:val="21"/>
          <w:szCs w:val="21"/>
        </w:rPr>
        <w:tab/>
      </w:r>
      <w:r w:rsidR="00DA29AE" w:rsidRPr="000D1AB4">
        <w:rPr>
          <w:rFonts w:ascii="Cambria" w:hAnsi="Cambria" w:cs="Cambria"/>
          <w:sz w:val="21"/>
          <w:szCs w:val="21"/>
        </w:rPr>
        <w:t xml:space="preserve">Dokonaną zmianę treści odpowiednio SWZ Zamawiający udostępnia na stronie internetowej prowadzonego postępowania. </w:t>
      </w:r>
    </w:p>
    <w:p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9.27</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9.28</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rsidR="0088493A" w:rsidRPr="000D1AB4" w:rsidRDefault="004B02AE" w:rsidP="00DA29AE">
      <w:pPr>
        <w:spacing w:before="120"/>
        <w:ind w:left="709" w:hanging="709"/>
        <w:jc w:val="both"/>
        <w:rPr>
          <w:sz w:val="21"/>
          <w:szCs w:val="21"/>
        </w:rPr>
      </w:pPr>
      <w:r>
        <w:rPr>
          <w:rFonts w:ascii="Cambria" w:hAnsi="Cambria" w:cs="Cambria"/>
          <w:sz w:val="21"/>
          <w:szCs w:val="21"/>
        </w:rPr>
        <w:t>9.29</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rsidR="0088493A" w:rsidRPr="000D1AB4" w:rsidRDefault="0088493A">
      <w:pPr>
        <w:spacing w:before="120"/>
        <w:jc w:val="both"/>
        <w:rPr>
          <w:rFonts w:ascii="Cambria" w:hAnsi="Cambria" w:cs="Cambria"/>
          <w:sz w:val="21"/>
          <w:szCs w:val="21"/>
        </w:rPr>
      </w:pP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rsidR="0088493A" w:rsidRPr="000D1AB4" w:rsidRDefault="0088493A">
      <w:pPr>
        <w:spacing w:before="120"/>
        <w:rPr>
          <w:rFonts w:ascii="Cambria" w:hAnsi="Cambria" w:cs="Cambria"/>
          <w:sz w:val="21"/>
          <w:szCs w:val="21"/>
        </w:rPr>
      </w:pPr>
    </w:p>
    <w:p w:rsidR="0088493A" w:rsidRPr="000D1AB4" w:rsidRDefault="0088493A">
      <w:pPr>
        <w:spacing w:before="120"/>
        <w:ind w:left="709" w:hanging="709"/>
        <w:jc w:val="both"/>
        <w:rPr>
          <w:sz w:val="21"/>
          <w:szCs w:val="21"/>
        </w:rPr>
      </w:pPr>
      <w:r w:rsidRPr="00EF1757">
        <w:rPr>
          <w:rFonts w:ascii="Cambria" w:hAnsi="Cambria" w:cs="Cambria"/>
          <w:sz w:val="21"/>
          <w:szCs w:val="21"/>
        </w:rPr>
        <w:t>10.1.</w:t>
      </w:r>
      <w:r w:rsidRPr="000D1AB4">
        <w:rPr>
          <w:rFonts w:ascii="Cambria" w:hAnsi="Cambria" w:cs="Cambria"/>
          <w:sz w:val="21"/>
          <w:szCs w:val="21"/>
        </w:rPr>
        <w:tab/>
        <w:t>Zamawiający wymaga wniesienia wadium w wysokości określonej poniżej:</w:t>
      </w:r>
    </w:p>
    <w:p w:rsidR="0088493A" w:rsidRPr="000D1AB4" w:rsidRDefault="00B67311">
      <w:pPr>
        <w:spacing w:before="120"/>
        <w:ind w:left="709" w:hanging="1"/>
        <w:jc w:val="center"/>
        <w:rPr>
          <w:sz w:val="21"/>
          <w:szCs w:val="21"/>
        </w:rPr>
      </w:pPr>
      <w:r>
        <w:rPr>
          <w:rFonts w:ascii="Cambria" w:hAnsi="Cambria" w:cs="Cambria"/>
          <w:b/>
          <w:sz w:val="21"/>
          <w:szCs w:val="21"/>
        </w:rPr>
        <w:t>15</w:t>
      </w:r>
      <w:r w:rsidR="00B3168C">
        <w:rPr>
          <w:rFonts w:ascii="Cambria" w:hAnsi="Cambria" w:cs="Cambria"/>
          <w:b/>
          <w:sz w:val="21"/>
          <w:szCs w:val="21"/>
        </w:rPr>
        <w:t xml:space="preserve">.000 </w:t>
      </w:r>
      <w:r w:rsidR="0088493A" w:rsidRPr="000D1AB4">
        <w:rPr>
          <w:rFonts w:ascii="Cambria" w:hAnsi="Cambria" w:cs="Cambria"/>
          <w:b/>
          <w:sz w:val="21"/>
          <w:szCs w:val="21"/>
        </w:rPr>
        <w:t xml:space="preserve">zł </w:t>
      </w:r>
      <w:r w:rsidR="0088493A" w:rsidRPr="000D1AB4">
        <w:rPr>
          <w:rFonts w:ascii="Cambria" w:hAnsi="Cambria" w:cs="Cambria"/>
          <w:sz w:val="21"/>
          <w:szCs w:val="21"/>
        </w:rPr>
        <w:t xml:space="preserve">(słownie: </w:t>
      </w:r>
      <w:r>
        <w:rPr>
          <w:rFonts w:ascii="Cambria" w:hAnsi="Cambria" w:cs="Cambria"/>
          <w:sz w:val="21"/>
          <w:szCs w:val="21"/>
        </w:rPr>
        <w:t>piętnaście</w:t>
      </w:r>
      <w:r w:rsidR="00B3168C">
        <w:rPr>
          <w:rFonts w:ascii="Cambria" w:hAnsi="Cambria" w:cs="Cambria"/>
          <w:sz w:val="21"/>
          <w:szCs w:val="21"/>
        </w:rPr>
        <w:t xml:space="preserve"> tysięcy</w:t>
      </w:r>
      <w:r w:rsidR="0088493A" w:rsidRPr="000D1AB4">
        <w:rPr>
          <w:rFonts w:ascii="Cambria" w:hAnsi="Cambria" w:cs="Cambria"/>
          <w:sz w:val="21"/>
          <w:szCs w:val="21"/>
        </w:rPr>
        <w:t xml:space="preserve"> złotych 00/100)</w:t>
      </w:r>
      <w:r w:rsidR="00B3168C">
        <w:rPr>
          <w:rFonts w:ascii="Cambria" w:hAnsi="Cambria" w:cs="Cambria"/>
          <w:sz w:val="21"/>
          <w:szCs w:val="21"/>
        </w:rPr>
        <w:t>.</w:t>
      </w:r>
    </w:p>
    <w:p w:rsidR="0088493A" w:rsidRPr="000D1AB4" w:rsidRDefault="0088493A">
      <w:pPr>
        <w:spacing w:before="120"/>
        <w:ind w:left="709"/>
        <w:jc w:val="both"/>
        <w:rPr>
          <w:sz w:val="21"/>
          <w:szCs w:val="21"/>
        </w:rPr>
      </w:pPr>
      <w:r w:rsidRPr="000D1AB4">
        <w:rPr>
          <w:rFonts w:ascii="Cambria" w:hAnsi="Cambria" w:cs="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rsidR="0088493A" w:rsidRPr="000D1AB4" w:rsidRDefault="0088493A">
      <w:pPr>
        <w:spacing w:before="120"/>
        <w:jc w:val="both"/>
        <w:rPr>
          <w:sz w:val="21"/>
          <w:szCs w:val="21"/>
        </w:rPr>
      </w:pPr>
      <w:r w:rsidRPr="00EF1757">
        <w:rPr>
          <w:rFonts w:ascii="Cambria" w:hAnsi="Cambria" w:cs="Cambria"/>
          <w:sz w:val="21"/>
          <w:szCs w:val="21"/>
        </w:rPr>
        <w:t>10.2.</w:t>
      </w:r>
      <w:r w:rsidRPr="000D1AB4">
        <w:rPr>
          <w:rFonts w:ascii="Cambria" w:hAnsi="Cambria" w:cs="Cambria"/>
          <w:b/>
          <w:sz w:val="21"/>
          <w:szCs w:val="21"/>
        </w:rPr>
        <w:tab/>
      </w:r>
      <w:r w:rsidRPr="000D1AB4">
        <w:rPr>
          <w:rFonts w:ascii="Cambria" w:hAnsi="Cambria" w:cs="Cambria"/>
          <w:sz w:val="21"/>
          <w:szCs w:val="21"/>
        </w:rPr>
        <w:t>Wadium może być wnoszone w jednej lub kilku następujących formach:</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pieniądzu,</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gwarancjach bankowych,</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gwarancjach ubezpieczeniowych,</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poręczeniach udzielonych przez podmioty, o których mowa w  art. 6b ust. 5 pkt. 2 ustawy z dnia 9 listopada 2000 r. o utworzeniu Polskiej Agencji Rozwoju Przedsiębiorczości (tekst jedn.: Dz. U. z 2020 r. poz. 299).</w:t>
      </w:r>
    </w:p>
    <w:p w:rsidR="0088493A" w:rsidRPr="000D1AB4" w:rsidRDefault="0088493A" w:rsidP="007C2DCE">
      <w:pPr>
        <w:spacing w:before="120"/>
        <w:ind w:left="709" w:hanging="709"/>
        <w:jc w:val="both"/>
        <w:rPr>
          <w:rFonts w:ascii="Cambria" w:hAnsi="Cambria" w:cs="Cambria"/>
          <w:bCs/>
          <w:i/>
          <w:sz w:val="21"/>
          <w:szCs w:val="21"/>
        </w:rPr>
      </w:pPr>
      <w:r w:rsidRPr="00EF1757">
        <w:rPr>
          <w:rFonts w:ascii="Cambria" w:hAnsi="Cambria" w:cs="Cambria"/>
          <w:sz w:val="21"/>
          <w:szCs w:val="21"/>
        </w:rPr>
        <w:t>10.3.</w:t>
      </w:r>
      <w:r w:rsidRPr="000D1AB4">
        <w:rPr>
          <w:rFonts w:ascii="Cambria" w:hAnsi="Cambria" w:cs="Cambria"/>
          <w:sz w:val="21"/>
          <w:szCs w:val="21"/>
        </w:rPr>
        <w:tab/>
      </w:r>
      <w:r w:rsidRPr="000D1AB4">
        <w:rPr>
          <w:rFonts w:ascii="Cambria" w:hAnsi="Cambria" w:cs="Cambria"/>
          <w:bCs/>
          <w:sz w:val="21"/>
          <w:szCs w:val="21"/>
        </w:rPr>
        <w:t xml:space="preserve">Wadium wnoszone w pieniądzu </w:t>
      </w:r>
      <w:r w:rsidRPr="000D1AB4">
        <w:rPr>
          <w:rFonts w:ascii="Cambria" w:hAnsi="Cambria" w:cs="Cambria"/>
          <w:sz w:val="21"/>
          <w:szCs w:val="21"/>
        </w:rPr>
        <w:t xml:space="preserve">należy wpłacić przelewem na rachunek bankowy Zamawiającego nr rachunku: 24 9375 1025 3900 0954 2000 0020 z dopiskiem: </w:t>
      </w:r>
      <w:r w:rsidR="007C2DCE" w:rsidRPr="000D1AB4">
        <w:rPr>
          <w:rFonts w:ascii="Cambria" w:hAnsi="Cambria" w:cs="Cambria"/>
          <w:sz w:val="21"/>
          <w:szCs w:val="21"/>
        </w:rPr>
        <w:t>„</w:t>
      </w:r>
      <w:r w:rsidRPr="000D1AB4">
        <w:rPr>
          <w:rFonts w:ascii="Cambria" w:hAnsi="Cambria" w:cs="Cambria"/>
          <w:i/>
          <w:sz w:val="21"/>
          <w:szCs w:val="21"/>
        </w:rPr>
        <w:t xml:space="preserve">wadium na zabezpieczenie oferty w postępowaniu </w:t>
      </w:r>
      <w:r w:rsidRPr="000D1AB4">
        <w:rPr>
          <w:rFonts w:ascii="Cambria" w:hAnsi="Cambria" w:cs="Cambria"/>
          <w:bCs/>
          <w:i/>
          <w:sz w:val="21"/>
          <w:szCs w:val="21"/>
        </w:rPr>
        <w:t xml:space="preserve">nr </w:t>
      </w:r>
      <w:r w:rsidR="00B67311">
        <w:rPr>
          <w:rFonts w:ascii="Cambria" w:hAnsi="Cambria" w:cs="Cambria"/>
          <w:bCs/>
          <w:i/>
          <w:sz w:val="21"/>
          <w:szCs w:val="21"/>
        </w:rPr>
        <w:t>ZP.271.3</w:t>
      </w:r>
      <w:r w:rsidR="004B02AE">
        <w:rPr>
          <w:rFonts w:ascii="Cambria" w:hAnsi="Cambria" w:cs="Cambria"/>
          <w:bCs/>
          <w:i/>
          <w:sz w:val="21"/>
          <w:szCs w:val="21"/>
        </w:rPr>
        <w:t>.2023</w:t>
      </w:r>
      <w:r w:rsidRPr="000D1AB4">
        <w:rPr>
          <w:rFonts w:ascii="Cambria" w:hAnsi="Cambria" w:cs="Cambria"/>
          <w:bCs/>
          <w:i/>
          <w:sz w:val="21"/>
          <w:szCs w:val="21"/>
        </w:rPr>
        <w:t xml:space="preserve"> </w:t>
      </w:r>
      <w:r w:rsidR="00067386">
        <w:rPr>
          <w:rFonts w:ascii="Cambria" w:hAnsi="Cambria" w:cs="Cambria"/>
          <w:bCs/>
          <w:i/>
          <w:sz w:val="21"/>
          <w:szCs w:val="21"/>
        </w:rPr>
        <w:t xml:space="preserve">– </w:t>
      </w:r>
      <w:r w:rsidR="00B67311">
        <w:rPr>
          <w:rFonts w:ascii="Cambria" w:hAnsi="Cambria" w:cs="Cambria"/>
          <w:bCs/>
          <w:i/>
          <w:sz w:val="21"/>
          <w:szCs w:val="21"/>
        </w:rPr>
        <w:t>Przebudowa dróg w Gminie Węgorzyno – etap I i II</w:t>
      </w:r>
      <w:r w:rsidR="00BF0EC6">
        <w:rPr>
          <w:rFonts w:ascii="Cambria" w:hAnsi="Cambria" w:cs="Cambria"/>
          <w:bCs/>
          <w:i/>
          <w:sz w:val="21"/>
          <w:szCs w:val="21"/>
        </w:rPr>
        <w:t>”</w:t>
      </w:r>
      <w:r w:rsidRPr="000D1AB4">
        <w:rPr>
          <w:rFonts w:ascii="Cambria" w:hAnsi="Cambria" w:cs="Cambria"/>
          <w:bCs/>
          <w:i/>
          <w:sz w:val="21"/>
          <w:szCs w:val="21"/>
        </w:rPr>
        <w:t>.</w:t>
      </w:r>
      <w:r w:rsidRPr="000D1AB4">
        <w:rPr>
          <w:rFonts w:ascii="Cambria" w:hAnsi="Cambria" w:cs="Cambria"/>
          <w:bCs/>
          <w:sz w:val="21"/>
          <w:szCs w:val="21"/>
        </w:rPr>
        <w:t xml:space="preserve"> Wniesienie</w:t>
      </w:r>
      <w:r w:rsidRPr="000D1AB4">
        <w:rPr>
          <w:rStyle w:val="Odwoaniedokomentarza2"/>
          <w:sz w:val="21"/>
          <w:szCs w:val="21"/>
        </w:rPr>
        <w:t xml:space="preserve"> w</w:t>
      </w:r>
      <w:r w:rsidRPr="000D1AB4">
        <w:rPr>
          <w:rFonts w:ascii="Cambria" w:hAnsi="Cambria" w:cs="Cambria"/>
          <w:bCs/>
          <w:sz w:val="21"/>
          <w:szCs w:val="21"/>
        </w:rPr>
        <w:t xml:space="preserve">adium w pieniądzu będzie skuteczne, jeżeli w podanym terminie zostanie zaliczone na rachunku bankowym Zamawiającego. Wadium wniesione w pieniądzu Zamawiający przechowuje na rachunku bankowym. </w:t>
      </w:r>
    </w:p>
    <w:p w:rsidR="0088493A" w:rsidRPr="000D1AB4" w:rsidRDefault="0088493A">
      <w:pPr>
        <w:spacing w:before="120"/>
        <w:ind w:left="709" w:hanging="709"/>
        <w:jc w:val="both"/>
        <w:rPr>
          <w:sz w:val="21"/>
          <w:szCs w:val="21"/>
        </w:rPr>
      </w:pPr>
      <w:r w:rsidRPr="00EF1757">
        <w:rPr>
          <w:rFonts w:ascii="Cambria" w:hAnsi="Cambria" w:cs="Cambria"/>
          <w:bCs/>
          <w:sz w:val="21"/>
          <w:szCs w:val="21"/>
        </w:rPr>
        <w:t>10.4.</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Z treści wadium wnoszonego w formie</w:t>
      </w:r>
      <w:r w:rsidRPr="000D1AB4">
        <w:rPr>
          <w:rFonts w:ascii="Cambria" w:hAnsi="Cambria" w:cs="Cambria"/>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rsidR="0088493A" w:rsidRPr="000D1AB4" w:rsidRDefault="0088493A">
      <w:pPr>
        <w:spacing w:before="120"/>
        <w:ind w:left="709" w:hanging="709"/>
        <w:jc w:val="both"/>
        <w:rPr>
          <w:sz w:val="21"/>
          <w:szCs w:val="21"/>
        </w:rPr>
      </w:pPr>
      <w:r w:rsidRPr="00EF1757">
        <w:rPr>
          <w:rFonts w:ascii="Cambria" w:hAnsi="Cambria" w:cs="Cambria"/>
          <w:bCs/>
          <w:sz w:val="21"/>
          <w:szCs w:val="21"/>
        </w:rPr>
        <w:t>10.5.</w:t>
      </w:r>
      <w:r w:rsidRPr="000D1AB4">
        <w:rPr>
          <w:rFonts w:ascii="Cambria" w:hAnsi="Cambria" w:cs="Cambria"/>
          <w:bCs/>
          <w:sz w:val="21"/>
          <w:szCs w:val="21"/>
        </w:rPr>
        <w:tab/>
        <w:t xml:space="preserve">Wadium wnoszone w formie gwarancji lub poręczenia, o których mowa w pkt 10.2. ppkt 2)-4) należy przekazać Zamawiającemu wraz z Ofertą w oryginale </w:t>
      </w:r>
      <w:bookmarkStart w:id="4" w:name="_Hlk15926476"/>
      <w:r w:rsidRPr="000D1AB4">
        <w:rPr>
          <w:rFonts w:ascii="Cambria" w:hAnsi="Cambria" w:cs="Cambria"/>
          <w:bCs/>
          <w:sz w:val="21"/>
          <w:szCs w:val="21"/>
        </w:rPr>
        <w:t>w postaci elektronicznej tj. opatrzonej kwalifikowanym podpisem elektronicznym osób upoważnionych do jego wystawienia</w:t>
      </w:r>
      <w:bookmarkEnd w:id="4"/>
      <w:r w:rsidRPr="000D1AB4">
        <w:rPr>
          <w:rFonts w:ascii="Cambria" w:hAnsi="Cambria" w:cs="Cambria"/>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w:t>
      </w:r>
      <w:r w:rsidR="003F0657" w:rsidRPr="000D1AB4">
        <w:rPr>
          <w:rFonts w:ascii="Cambria" w:hAnsi="Cambria" w:cs="Cambria"/>
          <w:bCs/>
          <w:sz w:val="21"/>
          <w:szCs w:val="21"/>
        </w:rPr>
        <w:t>art. 226 ust. 1 pkt 14 PZP w zw.</w:t>
      </w:r>
      <w:r w:rsidRPr="000D1AB4">
        <w:rPr>
          <w:rFonts w:ascii="Cambria" w:hAnsi="Cambria" w:cs="Cambria"/>
          <w:bCs/>
          <w:sz w:val="21"/>
          <w:szCs w:val="21"/>
        </w:rPr>
        <w:t xml:space="preserve"> z art. 266 PZP.</w:t>
      </w:r>
    </w:p>
    <w:p w:rsidR="0088493A" w:rsidRPr="000D1AB4" w:rsidRDefault="0088493A">
      <w:pPr>
        <w:spacing w:before="120"/>
        <w:jc w:val="both"/>
        <w:rPr>
          <w:sz w:val="21"/>
          <w:szCs w:val="21"/>
        </w:rPr>
      </w:pPr>
      <w:r w:rsidRPr="00EF1757">
        <w:rPr>
          <w:rFonts w:ascii="Cambria" w:hAnsi="Cambria" w:cs="Cambria"/>
          <w:bCs/>
          <w:sz w:val="21"/>
          <w:szCs w:val="21"/>
        </w:rPr>
        <w:t>10.6.</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Treść gwarancji wadialnej musi zawierać następujące elementy:</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nazwę dającego zlecenie (Wykonawcy), beneficjenta gwarancji/poręczenia (Zamawiającego), gwaranta (banku lub instytucji ubezpieczeniowej udzielających gwarancji/poręczenia) oraz wskazanie ich siedzib,</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określenie wierzytelności, która ma być zabezpieczona gwarancją/poręczeniem – określenie przedmiotu zamówienia</w:t>
      </w:r>
    </w:p>
    <w:p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kwotę gwarancji/poręczenia,</w:t>
      </w:r>
    </w:p>
    <w:p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 xml:space="preserve">4) </w:t>
      </w:r>
      <w:r w:rsidRPr="000D1AB4">
        <w:rPr>
          <w:rFonts w:ascii="Cambria" w:hAnsi="Cambria" w:cs="Cambria"/>
          <w:sz w:val="21"/>
          <w:szCs w:val="21"/>
        </w:rPr>
        <w:tab/>
        <w:t>zobowiązanie gwaranta/poręczyciela do zapłacenia bezwarunkowo i nieodwołalnie kwoty gwarancji/poręczenia na pierwsze pisemne żądanie Zamawiającego w okolicznościach określonych w art. 98 ust. 6 PZP.</w:t>
      </w:r>
    </w:p>
    <w:p w:rsidR="0088493A" w:rsidRDefault="0088493A">
      <w:pPr>
        <w:tabs>
          <w:tab w:val="left" w:pos="700"/>
        </w:tabs>
        <w:suppressAutoHyphens w:val="0"/>
        <w:autoSpaceDE w:val="0"/>
        <w:spacing w:before="120"/>
        <w:jc w:val="both"/>
        <w:rPr>
          <w:rFonts w:ascii="Cambria" w:hAnsi="Cambria" w:cs="Cambria"/>
          <w:sz w:val="21"/>
          <w:szCs w:val="21"/>
        </w:rPr>
      </w:pPr>
      <w:r w:rsidRPr="00EF1757">
        <w:rPr>
          <w:rFonts w:ascii="Cambria" w:hAnsi="Cambria" w:cs="Cambria"/>
          <w:bCs/>
          <w:sz w:val="21"/>
          <w:szCs w:val="21"/>
        </w:rPr>
        <w:t>10.7.</w:t>
      </w:r>
      <w:r w:rsidRPr="000D1AB4">
        <w:rPr>
          <w:rFonts w:ascii="Cambria" w:hAnsi="Cambria" w:cs="Cambria"/>
          <w:b/>
          <w:bCs/>
          <w:sz w:val="21"/>
          <w:szCs w:val="21"/>
        </w:rPr>
        <w:tab/>
      </w:r>
      <w:r w:rsidRPr="000D1AB4">
        <w:rPr>
          <w:rFonts w:ascii="Cambria" w:hAnsi="Cambria" w:cs="Cambria"/>
          <w:sz w:val="21"/>
          <w:szCs w:val="21"/>
        </w:rPr>
        <w:t>Zamawiający zwraca wadium na zasadach uregulowanych w art. 98 ust. 1 - 5 PZP.</w:t>
      </w:r>
    </w:p>
    <w:p w:rsidR="00175110" w:rsidRPr="00175110" w:rsidRDefault="00175110" w:rsidP="0076451F">
      <w:pPr>
        <w:tabs>
          <w:tab w:val="left" w:pos="700"/>
        </w:tabs>
        <w:suppressAutoHyphens w:val="0"/>
        <w:autoSpaceDE w:val="0"/>
        <w:spacing w:before="120"/>
        <w:ind w:left="696" w:hanging="696"/>
        <w:jc w:val="both"/>
        <w:rPr>
          <w:b/>
          <w:sz w:val="21"/>
          <w:szCs w:val="21"/>
        </w:rPr>
      </w:pPr>
      <w:r w:rsidRPr="00EF1757">
        <w:rPr>
          <w:rFonts w:ascii="Cambria" w:hAnsi="Cambria" w:cs="Cambria"/>
          <w:sz w:val="21"/>
          <w:szCs w:val="21"/>
        </w:rPr>
        <w:t>10.8.</w:t>
      </w:r>
      <w:r w:rsidRPr="00175110">
        <w:rPr>
          <w:rFonts w:ascii="Cambria" w:hAnsi="Cambria" w:cs="Cambria"/>
          <w:b/>
          <w:sz w:val="21"/>
          <w:szCs w:val="21"/>
        </w:rPr>
        <w:tab/>
      </w:r>
      <w:r w:rsidR="0076451F" w:rsidRPr="0076451F">
        <w:rPr>
          <w:rFonts w:ascii="Cambria" w:hAnsi="Cambria" w:cs="Cambria"/>
          <w:sz w:val="21"/>
          <w:szCs w:val="21"/>
        </w:rPr>
        <w:t>W przypadku wykonawców wspólnie ubiegających się o udzielenie zamówienia  w treści wadium wnoszonego w formach określonych w pkt 10.2 ppkt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rsidR="00AE3F88" w:rsidRPr="000D1AB4"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rsidR="0088493A" w:rsidRPr="000D1AB4" w:rsidRDefault="0088493A">
      <w:pPr>
        <w:spacing w:before="120"/>
        <w:rPr>
          <w:rFonts w:ascii="Cambria" w:hAnsi="Cambria" w:cs="Cambria"/>
          <w:sz w:val="21"/>
          <w:szCs w:val="21"/>
        </w:rPr>
      </w:pPr>
    </w:p>
    <w:p w:rsidR="0088493A" w:rsidRPr="000D1AB4" w:rsidRDefault="0088493A">
      <w:pPr>
        <w:spacing w:before="120"/>
        <w:ind w:left="709" w:hanging="709"/>
        <w:jc w:val="both"/>
        <w:rPr>
          <w:sz w:val="21"/>
          <w:szCs w:val="21"/>
        </w:rPr>
      </w:pPr>
      <w:r w:rsidRPr="00EF1757">
        <w:rPr>
          <w:rFonts w:ascii="Cambria" w:hAnsi="Cambria" w:cs="Cambria"/>
          <w:sz w:val="21"/>
          <w:szCs w:val="21"/>
        </w:rPr>
        <w:t>11.1.</w:t>
      </w:r>
      <w:r w:rsidRPr="000D1AB4">
        <w:rPr>
          <w:rFonts w:ascii="Cambria" w:hAnsi="Cambria" w:cs="Cambria"/>
          <w:b/>
          <w:sz w:val="21"/>
          <w:szCs w:val="21"/>
        </w:rPr>
        <w:tab/>
      </w:r>
      <w:r w:rsidRPr="000D1AB4">
        <w:rPr>
          <w:rFonts w:ascii="Cambria" w:hAnsi="Cambria" w:cs="Cambria"/>
          <w:bCs/>
          <w:sz w:val="21"/>
          <w:szCs w:val="21"/>
        </w:rPr>
        <w:t>W</w:t>
      </w:r>
      <w:r w:rsidRPr="000D1AB4">
        <w:rPr>
          <w:rFonts w:ascii="Cambria" w:hAnsi="Cambria" w:cs="Cambria"/>
          <w:sz w:val="21"/>
          <w:szCs w:val="21"/>
        </w:rPr>
        <w:t xml:space="preserve">ykonawca związany jest ofertą przez  30 dni od dnia upływu terminu składania ofert </w:t>
      </w:r>
      <w:r w:rsidR="00A502FD">
        <w:rPr>
          <w:rFonts w:ascii="Cambria" w:hAnsi="Cambria" w:cs="Cambria"/>
          <w:sz w:val="21"/>
          <w:szCs w:val="21"/>
        </w:rPr>
        <w:t xml:space="preserve">(przy czym pierwszym dniem terminu związania ofertą jest dzień składania ofert) </w:t>
      </w:r>
      <w:r w:rsidRPr="000D1AB4">
        <w:rPr>
          <w:rFonts w:ascii="Cambria" w:hAnsi="Cambria" w:cs="Cambria"/>
          <w:sz w:val="21"/>
          <w:szCs w:val="21"/>
        </w:rPr>
        <w:t xml:space="preserve">tj. </w:t>
      </w:r>
      <w:r w:rsidR="003F0657" w:rsidRPr="000D1AB4">
        <w:rPr>
          <w:rFonts w:ascii="Cambria" w:hAnsi="Cambria" w:cs="Cambria"/>
          <w:b/>
          <w:bCs/>
          <w:sz w:val="21"/>
          <w:szCs w:val="21"/>
        </w:rPr>
        <w:t>do dnia</w:t>
      </w:r>
      <w:r w:rsidR="00B67311">
        <w:rPr>
          <w:rFonts w:ascii="Cambria" w:hAnsi="Cambria" w:cs="Cambria"/>
          <w:b/>
          <w:bCs/>
          <w:sz w:val="21"/>
          <w:szCs w:val="21"/>
        </w:rPr>
        <w:t xml:space="preserve"> 15-06</w:t>
      </w:r>
      <w:r w:rsidR="0032608B">
        <w:rPr>
          <w:rFonts w:ascii="Cambria" w:hAnsi="Cambria" w:cs="Cambria"/>
          <w:b/>
          <w:bCs/>
          <w:sz w:val="21"/>
          <w:szCs w:val="21"/>
        </w:rPr>
        <w:t>-</w:t>
      </w:r>
      <w:r w:rsidR="003F0657" w:rsidRPr="000D1AB4">
        <w:rPr>
          <w:rFonts w:ascii="Cambria" w:hAnsi="Cambria" w:cs="Cambria"/>
          <w:b/>
          <w:bCs/>
          <w:sz w:val="21"/>
          <w:szCs w:val="21"/>
        </w:rPr>
        <w:t>202</w:t>
      </w:r>
      <w:r w:rsidR="00041779">
        <w:rPr>
          <w:rFonts w:ascii="Cambria" w:hAnsi="Cambria" w:cs="Cambria"/>
          <w:b/>
          <w:bCs/>
          <w:sz w:val="21"/>
          <w:szCs w:val="21"/>
        </w:rPr>
        <w:t>3</w:t>
      </w:r>
      <w:r w:rsidRPr="000D1AB4">
        <w:rPr>
          <w:rFonts w:ascii="Cambria" w:hAnsi="Cambria" w:cs="Cambria"/>
          <w:b/>
          <w:bCs/>
          <w:sz w:val="21"/>
          <w:szCs w:val="21"/>
        </w:rPr>
        <w:t xml:space="preserve"> r.</w:t>
      </w:r>
    </w:p>
    <w:p w:rsidR="0088493A" w:rsidRPr="000D1AB4" w:rsidRDefault="0088493A">
      <w:pPr>
        <w:spacing w:before="120"/>
        <w:ind w:left="709" w:hanging="709"/>
        <w:jc w:val="both"/>
        <w:rPr>
          <w:sz w:val="21"/>
          <w:szCs w:val="21"/>
        </w:rPr>
      </w:pPr>
      <w:r w:rsidRPr="00EF1757">
        <w:rPr>
          <w:rFonts w:ascii="Cambria" w:hAnsi="Cambria" w:cs="Cambria"/>
          <w:bCs/>
          <w:sz w:val="21"/>
          <w:szCs w:val="21"/>
        </w:rPr>
        <w:t>11.2.</w:t>
      </w:r>
      <w:r w:rsidRPr="000D1AB4">
        <w:rPr>
          <w:rFonts w:ascii="Cambria" w:hAnsi="Cambria" w:cs="Cambria"/>
          <w:sz w:val="21"/>
          <w:szCs w:val="21"/>
        </w:rPr>
        <w:tab/>
      </w:r>
      <w:r w:rsidRPr="000D1AB4">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rsidR="0088493A" w:rsidRPr="000D1AB4" w:rsidRDefault="0088493A">
      <w:pPr>
        <w:spacing w:before="120"/>
        <w:ind w:left="709" w:hanging="709"/>
        <w:jc w:val="both"/>
        <w:rPr>
          <w:sz w:val="21"/>
          <w:szCs w:val="21"/>
        </w:rPr>
      </w:pPr>
      <w:r w:rsidRPr="00EF1757">
        <w:rPr>
          <w:rFonts w:ascii="Cambria" w:eastAsia="A" w:hAnsi="Cambria" w:cs="Cambria"/>
          <w:bCs/>
          <w:sz w:val="21"/>
          <w:szCs w:val="21"/>
        </w:rPr>
        <w:t>11.3</w:t>
      </w:r>
      <w:r w:rsidRPr="00EF1757">
        <w:rPr>
          <w:rFonts w:ascii="Cambria" w:eastAsia="A" w:hAnsi="Cambria" w:cs="Cambria"/>
          <w:sz w:val="21"/>
          <w:szCs w:val="21"/>
        </w:rPr>
        <w:t>.</w:t>
      </w:r>
      <w:r w:rsidRPr="000D1AB4">
        <w:rPr>
          <w:rFonts w:ascii="Cambria" w:eastAsia="A" w:hAnsi="Cambria" w:cs="Cambria"/>
          <w:sz w:val="21"/>
          <w:szCs w:val="21"/>
        </w:rPr>
        <w:tab/>
        <w:t>Przedłużenie terminu związania ofertą, o którym mowa w pkt 11.2. SWZ wymaga złożenia przez wykonawcę pisemnego oświadczenia o wyrażeniu zgody na przedłużenie terminu związania ofertą. Przedłużenie terminu związania ofertą, o którym mowa w pkt 11.2. SWZ, następuje wraz z przedłużeniem okresu ważności wadium albo, jeżeli nie jest to możliwe, z wniesieniem nowego wadium na przedłużony okres związania ofertą.</w:t>
      </w:r>
    </w:p>
    <w:p w:rsidR="0088493A" w:rsidRPr="000D1AB4" w:rsidRDefault="0088493A">
      <w:pPr>
        <w:spacing w:before="120"/>
        <w:rPr>
          <w:rFonts w:ascii="Cambria" w:eastAsia="A" w:hAnsi="Cambria" w:cs="Cambria"/>
          <w:sz w:val="21"/>
          <w:szCs w:val="21"/>
        </w:rPr>
      </w:pPr>
    </w:p>
    <w:p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rsidR="0088493A" w:rsidRPr="000D1AB4" w:rsidRDefault="0088493A">
      <w:pPr>
        <w:spacing w:before="120"/>
        <w:rPr>
          <w:rFonts w:ascii="Cambria" w:hAnsi="Cambria" w:cs="Cambria"/>
          <w:sz w:val="21"/>
          <w:szCs w:val="21"/>
        </w:rPr>
      </w:pPr>
    </w:p>
    <w:p w:rsidR="0088493A" w:rsidRPr="000D1AB4" w:rsidRDefault="0088493A">
      <w:pPr>
        <w:tabs>
          <w:tab w:val="left" w:pos="709"/>
        </w:tabs>
        <w:spacing w:before="120"/>
        <w:ind w:left="709" w:hanging="709"/>
        <w:jc w:val="both"/>
        <w:rPr>
          <w:sz w:val="21"/>
          <w:szCs w:val="21"/>
        </w:rPr>
      </w:pPr>
      <w:r w:rsidRPr="00EF1757">
        <w:rPr>
          <w:rFonts w:ascii="Cambria" w:hAnsi="Cambria" w:cs="Cambria"/>
          <w:sz w:val="21"/>
          <w:szCs w:val="21"/>
        </w:rPr>
        <w:t>12.1.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rsidR="0088493A" w:rsidRPr="000D1AB4" w:rsidRDefault="0088493A">
      <w:pPr>
        <w:tabs>
          <w:tab w:val="left" w:pos="709"/>
        </w:tabs>
        <w:spacing w:before="120"/>
        <w:jc w:val="both"/>
        <w:rPr>
          <w:sz w:val="21"/>
          <w:szCs w:val="21"/>
        </w:rPr>
      </w:pPr>
      <w:r w:rsidRPr="00EF1757">
        <w:rPr>
          <w:rFonts w:ascii="Cambria" w:hAnsi="Cambria" w:cs="Cambria"/>
          <w:bCs/>
          <w:sz w:val="21"/>
          <w:szCs w:val="21"/>
        </w:rPr>
        <w:t>12.2.</w:t>
      </w:r>
      <w:r w:rsidRPr="000D1AB4">
        <w:rPr>
          <w:rFonts w:ascii="Cambria" w:hAnsi="Cambria" w:cs="Cambria"/>
          <w:sz w:val="21"/>
          <w:szCs w:val="21"/>
        </w:rPr>
        <w:tab/>
        <w:t>Wykonawcy ponoszą wszelkie koszty związane z przygotowaniem i złożeniem oferty.</w:t>
      </w:r>
    </w:p>
    <w:p w:rsidR="0088493A" w:rsidRPr="000D1AB4" w:rsidRDefault="0088493A">
      <w:pPr>
        <w:tabs>
          <w:tab w:val="left" w:pos="709"/>
        </w:tabs>
        <w:spacing w:before="120"/>
        <w:ind w:left="700" w:hanging="700"/>
        <w:jc w:val="both"/>
        <w:rPr>
          <w:sz w:val="21"/>
          <w:szCs w:val="21"/>
        </w:rPr>
      </w:pPr>
      <w:r w:rsidRPr="00EF1757">
        <w:rPr>
          <w:rFonts w:ascii="Cambria" w:hAnsi="Cambria" w:cs="Cambria"/>
          <w:bCs/>
          <w:sz w:val="21"/>
          <w:szCs w:val="21"/>
        </w:rPr>
        <w:t>12.3.</w:t>
      </w:r>
      <w:r w:rsidRPr="000D1AB4">
        <w:rPr>
          <w:rFonts w:ascii="Cambria" w:hAnsi="Cambria" w:cs="Cambria"/>
          <w:b/>
          <w:bCs/>
          <w:sz w:val="21"/>
          <w:szCs w:val="21"/>
        </w:rPr>
        <w:tab/>
      </w:r>
      <w:r w:rsidRPr="000D1AB4">
        <w:rPr>
          <w:rFonts w:ascii="Cambria" w:hAnsi="Cambria" w:cs="Cambria"/>
          <w:sz w:val="21"/>
          <w:szCs w:val="21"/>
        </w:rPr>
        <w:t>Wykonawcy przedstawiają ofertę zgodnie ze wszystkimi wymaganiami określonymi w SWZ.</w:t>
      </w:r>
    </w:p>
    <w:p w:rsidR="006C372E" w:rsidRPr="00067386" w:rsidRDefault="0088493A" w:rsidP="00B67311">
      <w:pPr>
        <w:tabs>
          <w:tab w:val="left" w:pos="709"/>
        </w:tabs>
        <w:spacing w:before="120"/>
        <w:ind w:left="700" w:hanging="700"/>
        <w:jc w:val="both"/>
        <w:rPr>
          <w:rFonts w:ascii="Cambria" w:hAnsi="Cambria" w:cs="Cambria"/>
          <w:bCs/>
          <w:sz w:val="21"/>
          <w:szCs w:val="21"/>
        </w:rPr>
      </w:pPr>
      <w:r w:rsidRPr="00EF1757">
        <w:rPr>
          <w:rFonts w:ascii="Cambria" w:hAnsi="Cambria" w:cs="Cambria"/>
          <w:sz w:val="21"/>
          <w:szCs w:val="21"/>
        </w:rPr>
        <w:t>12.4.</w:t>
      </w:r>
      <w:r w:rsidRPr="000D1AB4">
        <w:rPr>
          <w:rFonts w:ascii="Cambria" w:hAnsi="Cambria" w:cs="Cambria"/>
          <w:bCs/>
          <w:sz w:val="21"/>
          <w:szCs w:val="21"/>
        </w:rPr>
        <w:tab/>
      </w:r>
      <w:r w:rsidR="00E046BC" w:rsidRPr="00E046BC">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F5553C">
          <w:rPr>
            <w:rStyle w:val="Hipercze"/>
            <w:rFonts w:ascii="Cambria" w:hAnsi="Cambria" w:cs="Cambria"/>
            <w:bCs/>
            <w:sz w:val="21"/>
            <w:szCs w:val="21"/>
          </w:rPr>
          <w:t>https://platformazakupowa.pl</w:t>
        </w:r>
      </w:hyperlink>
      <w:r w:rsidR="00067386">
        <w:rPr>
          <w:rFonts w:ascii="Cambria" w:hAnsi="Cambria" w:cs="Cambria"/>
          <w:bCs/>
          <w:sz w:val="21"/>
          <w:szCs w:val="21"/>
        </w:rPr>
        <w:t xml:space="preserve"> zgodnie z Instrukcją dla Wykonawcy.</w:t>
      </w:r>
    </w:p>
    <w:p w:rsidR="006C372E" w:rsidRDefault="006C372E">
      <w:pPr>
        <w:tabs>
          <w:tab w:val="left" w:pos="709"/>
        </w:tabs>
        <w:spacing w:before="120"/>
        <w:ind w:left="700" w:hanging="700"/>
        <w:jc w:val="both"/>
        <w:rPr>
          <w:rFonts w:ascii="Cambria" w:hAnsi="Cambria"/>
          <w:sz w:val="21"/>
          <w:szCs w:val="21"/>
        </w:rPr>
      </w:pPr>
      <w:r w:rsidRPr="00EF1757">
        <w:rPr>
          <w:rFonts w:ascii="Cambria" w:hAnsi="Cambria" w:cs="Cambria"/>
          <w:sz w:val="21"/>
          <w:szCs w:val="21"/>
        </w:rPr>
        <w:t>12.</w:t>
      </w:r>
      <w:r w:rsidR="00067386">
        <w:rPr>
          <w:rFonts w:ascii="Cambria" w:hAnsi="Cambria" w:cs="Cambria"/>
          <w:bCs/>
          <w:sz w:val="21"/>
          <w:szCs w:val="21"/>
        </w:rPr>
        <w:t>5</w:t>
      </w:r>
      <w:r w:rsidRPr="00EF1757">
        <w:rPr>
          <w:rFonts w:ascii="Cambria" w:hAnsi="Cambria" w:cs="Cambria"/>
          <w:bCs/>
          <w:sz w:val="21"/>
          <w:szCs w:val="21"/>
        </w:rPr>
        <w:t>.</w:t>
      </w:r>
      <w:r w:rsidRPr="00E51600">
        <w:rPr>
          <w:rFonts w:ascii="Cambria" w:hAnsi="Cambria" w:cs="Cambria"/>
          <w:b/>
          <w:bCs/>
          <w:sz w:val="21"/>
          <w:szCs w:val="21"/>
        </w:rPr>
        <w:tab/>
      </w:r>
      <w:r w:rsidRPr="006C372E">
        <w:rPr>
          <w:rFonts w:ascii="Cambria" w:hAnsi="Cambria"/>
          <w:sz w:val="21"/>
          <w:szCs w:val="21"/>
        </w:rPr>
        <w:t>Formularz ofertowy podpisuje się kwalifikowanym podpisem el</w:t>
      </w:r>
      <w:r>
        <w:rPr>
          <w:rFonts w:ascii="Cambria" w:hAnsi="Cambria"/>
          <w:sz w:val="21"/>
          <w:szCs w:val="21"/>
        </w:rPr>
        <w:t>ektronicznym, podpisem zaufanym lub podpisem osobistym</w:t>
      </w:r>
      <w:r w:rsidRPr="006C372E">
        <w:rPr>
          <w:rFonts w:ascii="Cambria" w:hAnsi="Cambria"/>
          <w:sz w:val="21"/>
          <w:szCs w:val="21"/>
        </w:rPr>
        <w:t xml:space="preserve"> w formacie PAdES typ wewnętrzny. Pozostałe </w:t>
      </w:r>
      <w:r w:rsidRPr="00D6187D">
        <w:rPr>
          <w:rFonts w:ascii="Cambria" w:hAnsi="Cambria"/>
          <w:sz w:val="21"/>
          <w:szCs w:val="21"/>
        </w:rPr>
        <w:t xml:space="preserve">dokumenty wchodzące w skład oferty lub składane wraz z ofertą, które są zgodnie z </w:t>
      </w:r>
      <w:r w:rsidR="00E51600" w:rsidRPr="00D6187D">
        <w:rPr>
          <w:rFonts w:ascii="Cambria" w:hAnsi="Cambria"/>
          <w:sz w:val="21"/>
          <w:szCs w:val="21"/>
        </w:rPr>
        <w:t>PZP</w:t>
      </w:r>
      <w:r w:rsidRPr="00D6187D">
        <w:rPr>
          <w:rFonts w:ascii="Cambria" w:hAnsi="Cambria"/>
          <w:sz w:val="21"/>
          <w:szCs w:val="21"/>
        </w:rPr>
        <w:t xml:space="preserve"> lub rozporządzeniem </w:t>
      </w:r>
      <w:r w:rsidR="00D6187D" w:rsidRPr="00D6187D">
        <w:rPr>
          <w:rFonts w:ascii="Cambria" w:hAnsi="Cambria"/>
          <w:sz w:val="21"/>
          <w:szCs w:val="21"/>
        </w:rPr>
        <w:t xml:space="preserve">Prezesa Rady Ministrów z dnia 30 grudnia 2020 r. w sprawie </w:t>
      </w:r>
      <w:r w:rsidR="00D6187D" w:rsidRPr="00D6187D">
        <w:rPr>
          <w:rFonts w:ascii="Cambria" w:hAnsi="Cambria"/>
          <w:sz w:val="21"/>
          <w:szCs w:val="21"/>
        </w:rPr>
        <w:lastRenderedPageBreak/>
        <w:t xml:space="preserve">sposobu sporządzania i przekazywania informacji oraz wymagań technicznych dla dokumentów elektronicznych oraz środków komunikacji elektronicznej w postępowaniu o udzielenie zamówienia publicznego lub konkursie (Dz. U. poz. 2452), </w:t>
      </w:r>
      <w:r w:rsidRPr="00D6187D">
        <w:rPr>
          <w:rFonts w:ascii="Cambria" w:hAnsi="Cambria"/>
          <w:sz w:val="21"/>
          <w:szCs w:val="21"/>
        </w:rPr>
        <w:t>opatrzone kwalifikowanym podpisem el</w:t>
      </w:r>
      <w:r w:rsidR="00E51600" w:rsidRPr="00D6187D">
        <w:rPr>
          <w:rFonts w:ascii="Cambria" w:hAnsi="Cambria"/>
          <w:sz w:val="21"/>
          <w:szCs w:val="21"/>
        </w:rPr>
        <w:t xml:space="preserve">ektronicznym, podpisem zaufanym </w:t>
      </w:r>
      <w:r w:rsidRPr="00D6187D">
        <w:rPr>
          <w:rFonts w:ascii="Cambria" w:hAnsi="Cambria"/>
          <w:sz w:val="21"/>
          <w:szCs w:val="21"/>
        </w:rPr>
        <w:t>lub podpisem osobistym, mogą</w:t>
      </w:r>
      <w:r w:rsidRPr="006C372E">
        <w:rPr>
          <w:rFonts w:ascii="Cambria" w:hAnsi="Cambria"/>
          <w:sz w:val="21"/>
          <w:szCs w:val="21"/>
        </w:rPr>
        <w:t xml:space="preserve">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rsidR="00E51600" w:rsidRPr="00D6187D" w:rsidRDefault="00E51600">
      <w:pPr>
        <w:tabs>
          <w:tab w:val="left" w:pos="709"/>
        </w:tabs>
        <w:spacing w:before="120"/>
        <w:ind w:left="700" w:hanging="700"/>
        <w:jc w:val="both"/>
        <w:rPr>
          <w:rFonts w:ascii="Cambria" w:hAnsi="Cambria" w:cs="Cambria"/>
          <w:bCs/>
          <w:sz w:val="21"/>
          <w:szCs w:val="21"/>
        </w:rPr>
      </w:pPr>
      <w:r>
        <w:rPr>
          <w:rFonts w:ascii="Cambria" w:hAnsi="Cambria" w:cs="Cambria"/>
          <w:b/>
          <w:sz w:val="21"/>
          <w:szCs w:val="21"/>
        </w:rPr>
        <w:tab/>
      </w:r>
      <w:r w:rsidRPr="00E51600">
        <w:rPr>
          <w:rFonts w:ascii="Cambria" w:hAnsi="Cambria"/>
          <w:sz w:val="21"/>
          <w:szCs w:val="21"/>
        </w:rPr>
        <w:t xml:space="preserve">W przypadku przekazywania dokumentu elektronicznego w formacie poddającym dane kompresji, opatrzenie pliku zawierającego skompresowane dokumenty kwalifikowanym </w:t>
      </w:r>
      <w:r w:rsidRPr="00D6187D">
        <w:rPr>
          <w:rFonts w:ascii="Cambria" w:hAnsi="Cambria"/>
          <w:sz w:val="21"/>
          <w:szCs w:val="21"/>
        </w:rPr>
        <w:t>podpisem elektronicznym, podpisem zaufanym lub podpisem osobistym, jest równoznaczne z opatrzeniem wszystkich dokumentów zawartych w tym pliku odpowiednio kwalifikowanym podpisem elektronicznym, podpisem zaufanym lub podpisem osobistym.</w:t>
      </w:r>
    </w:p>
    <w:p w:rsidR="00D6187D" w:rsidRPr="00D6187D" w:rsidRDefault="00067386">
      <w:pPr>
        <w:tabs>
          <w:tab w:val="left" w:pos="709"/>
        </w:tabs>
        <w:spacing w:before="120"/>
        <w:ind w:left="700" w:hanging="700"/>
        <w:jc w:val="both"/>
        <w:rPr>
          <w:rFonts w:ascii="Cambria" w:hAnsi="Cambria"/>
          <w:sz w:val="21"/>
          <w:szCs w:val="21"/>
        </w:rPr>
      </w:pPr>
      <w:r>
        <w:rPr>
          <w:rFonts w:ascii="Cambria" w:hAnsi="Cambria" w:cs="Cambria"/>
          <w:bCs/>
          <w:sz w:val="21"/>
          <w:szCs w:val="21"/>
        </w:rPr>
        <w:t>12.6</w:t>
      </w:r>
      <w:r w:rsidR="00E51600" w:rsidRPr="00EF1757">
        <w:rPr>
          <w:rFonts w:ascii="Cambria" w:hAnsi="Cambria" w:cs="Cambria"/>
          <w:bCs/>
          <w:sz w:val="21"/>
          <w:szCs w:val="21"/>
        </w:rPr>
        <w:t>.</w:t>
      </w:r>
      <w:r w:rsidR="00E51600" w:rsidRPr="00D6187D">
        <w:rPr>
          <w:rFonts w:ascii="Cambria" w:hAnsi="Cambria" w:cs="Cambria"/>
          <w:bCs/>
          <w:sz w:val="21"/>
          <w:szCs w:val="21"/>
        </w:rPr>
        <w:tab/>
      </w:r>
      <w:r w:rsidR="00E51600" w:rsidRPr="00D6187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D6187D" w:rsidRPr="00D6187D" w:rsidRDefault="00067386">
      <w:pPr>
        <w:tabs>
          <w:tab w:val="left" w:pos="709"/>
        </w:tabs>
        <w:spacing w:before="120"/>
        <w:ind w:left="700" w:hanging="700"/>
        <w:jc w:val="both"/>
        <w:rPr>
          <w:rFonts w:ascii="Cambria" w:hAnsi="Cambria"/>
          <w:sz w:val="21"/>
          <w:szCs w:val="21"/>
        </w:rPr>
      </w:pPr>
      <w:r>
        <w:rPr>
          <w:rFonts w:ascii="Cambria" w:hAnsi="Cambria"/>
          <w:sz w:val="21"/>
          <w:szCs w:val="21"/>
        </w:rPr>
        <w:t>12.7</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Oferta może być złożona tylko do upływu terminu składania ofert. </w:t>
      </w:r>
    </w:p>
    <w:p w:rsidR="00067386" w:rsidRDefault="00067386">
      <w:pPr>
        <w:tabs>
          <w:tab w:val="left" w:pos="709"/>
        </w:tabs>
        <w:spacing w:before="120"/>
        <w:ind w:left="700" w:hanging="700"/>
        <w:jc w:val="both"/>
        <w:rPr>
          <w:rFonts w:ascii="Cambria" w:hAnsi="Cambria"/>
          <w:sz w:val="21"/>
          <w:szCs w:val="21"/>
        </w:rPr>
      </w:pPr>
      <w:r>
        <w:rPr>
          <w:rFonts w:ascii="Cambria" w:hAnsi="Cambria"/>
          <w:sz w:val="21"/>
          <w:szCs w:val="21"/>
        </w:rPr>
        <w:t>12.8</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Wykonawca może przed upływem terminu składania ofert wycofać ofertę. </w:t>
      </w:r>
    </w:p>
    <w:p w:rsidR="0088493A" w:rsidRPr="000D1AB4" w:rsidRDefault="00067386">
      <w:pPr>
        <w:tabs>
          <w:tab w:val="left" w:pos="709"/>
        </w:tabs>
        <w:spacing w:before="120"/>
        <w:ind w:left="700" w:hanging="700"/>
        <w:jc w:val="both"/>
        <w:rPr>
          <w:sz w:val="21"/>
          <w:szCs w:val="21"/>
        </w:rPr>
      </w:pPr>
      <w:r>
        <w:rPr>
          <w:rFonts w:ascii="Cambria" w:hAnsi="Cambria" w:cs="Cambria"/>
          <w:bCs/>
          <w:sz w:val="21"/>
          <w:szCs w:val="21"/>
        </w:rPr>
        <w:t>12.9</w:t>
      </w:r>
      <w:r w:rsidR="00D6187D" w:rsidRPr="00EF1757">
        <w:rPr>
          <w:rFonts w:ascii="Cambria" w:hAnsi="Cambria" w:cs="Cambria"/>
          <w:bCs/>
          <w:sz w:val="21"/>
          <w:szCs w:val="21"/>
        </w:rPr>
        <w:t>.</w:t>
      </w:r>
      <w:r w:rsidR="00D6187D">
        <w:rPr>
          <w:rFonts w:ascii="Cambria" w:hAnsi="Cambria" w:cs="Cambria"/>
          <w:bCs/>
          <w:sz w:val="21"/>
          <w:szCs w:val="21"/>
        </w:rPr>
        <w:tab/>
      </w:r>
      <w:r w:rsidR="0088493A" w:rsidRPr="000D1AB4">
        <w:rPr>
          <w:rFonts w:ascii="Cambria" w:hAnsi="Cambria" w:cs="Cambria"/>
          <w:bCs/>
          <w:sz w:val="21"/>
          <w:szCs w:val="21"/>
        </w:rPr>
        <w:t xml:space="preserve">W terminie składania ofert określonym w pkt 13.1. SWZ wykonawca zobowiązany jest złożyć Zamawiającemu Ofertę zawierającą: </w:t>
      </w:r>
    </w:p>
    <w:p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 xml:space="preserve">formularz Oferty (sporządzony wg wzoru stanowiącego załącznik nr 1 do SWZ) </w:t>
      </w:r>
      <w:r w:rsidRPr="000D1AB4">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b)</w:t>
      </w:r>
      <w:r w:rsidRPr="000D1AB4">
        <w:rPr>
          <w:rFonts w:ascii="Cambria" w:hAnsi="Cambria" w:cs="Cambria"/>
          <w:sz w:val="21"/>
          <w:szCs w:val="21"/>
        </w:rPr>
        <w:tab/>
        <w:t>oświadczenia, sporządzone p</w:t>
      </w:r>
      <w:r w:rsidRPr="000D1AB4">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Wykonawcę - sporządzone zgodnie ze wzorami stanowiącymi odpowiednio załącznik nr 2 i załącznik 3 do SWZ,</w:t>
      </w:r>
    </w:p>
    <w:p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 xml:space="preserve">Wykonawców wspólnie ubiegających się o udzielenie zamówienia -sporządzone zgodnie ze wzorami stanowiącymi odpowiednio załącznik nr 2 i załącznik 3 do SWZ, </w:t>
      </w:r>
    </w:p>
    <w:p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w:t>
      </w:r>
      <w:r w:rsidRPr="000D1AB4">
        <w:rPr>
          <w:rFonts w:ascii="Cambria" w:hAnsi="Cambria" w:cs="Cambria"/>
          <w:sz w:val="21"/>
          <w:szCs w:val="21"/>
        </w:rPr>
        <w:lastRenderedPageBreak/>
        <w:t>postępowaniu polega na zdolnościach lub sytuacji innych podmiotów (</w:t>
      </w:r>
      <w:r w:rsidRPr="000D1AB4">
        <w:rPr>
          <w:rFonts w:ascii="Cambria" w:hAnsi="Cambria" w:cs="Cambria"/>
          <w:bCs/>
          <w:sz w:val="21"/>
          <w:szCs w:val="21"/>
        </w:rPr>
        <w:t>wzór zobowiązania do oddania wykonawcy do dyspozycji niezbędnych zasobów na potrzeby wykonania zamówienia stanowi załącznik nr 7 do SWZ),</w:t>
      </w:r>
    </w:p>
    <w:p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d)</w:t>
      </w:r>
      <w:r w:rsidRPr="000D1AB4">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e)</w:t>
      </w:r>
      <w:r w:rsidRPr="000D1AB4">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D1AB4">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f)</w:t>
      </w:r>
      <w:r w:rsidRPr="000D1AB4">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D1AB4">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h)</w:t>
      </w:r>
      <w:r w:rsidRPr="000D1AB4">
        <w:rPr>
          <w:rFonts w:ascii="Cambria" w:hAnsi="Cambria" w:cs="Cambria"/>
          <w:sz w:val="21"/>
          <w:szCs w:val="21"/>
        </w:rPr>
        <w:tab/>
      </w:r>
      <w:r w:rsidRPr="000D1AB4">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 xml:space="preserve">i) </w:t>
      </w:r>
      <w:r w:rsidRPr="000D1AB4">
        <w:rPr>
          <w:rFonts w:ascii="Cambria" w:hAnsi="Cambria" w:cs="Cambria"/>
          <w:sz w:val="21"/>
          <w:szCs w:val="21"/>
        </w:rPr>
        <w:tab/>
        <w:t xml:space="preserve">wadium w oryginale w postaci elektronicznej, opatrzonej kwalifikowanym podpisem elektronicznym </w:t>
      </w:r>
      <w:r w:rsidRPr="000D1AB4">
        <w:rPr>
          <w:rFonts w:ascii="Cambria" w:hAnsi="Cambria" w:cs="Cambria"/>
          <w:bCs/>
          <w:sz w:val="21"/>
          <w:szCs w:val="21"/>
        </w:rPr>
        <w:t>osób upoważnionych do jego wystawienia</w:t>
      </w:r>
      <w:r w:rsidRPr="000D1AB4">
        <w:rPr>
          <w:rFonts w:ascii="Cambria" w:hAnsi="Cambria" w:cs="Cambria"/>
          <w:sz w:val="21"/>
          <w:szCs w:val="21"/>
        </w:rPr>
        <w:t xml:space="preserve"> (tylko, gdy Wykonawca wnosi wadium w formie niepieniężnej).</w:t>
      </w:r>
    </w:p>
    <w:p w:rsidR="0088493A" w:rsidRPr="000D1AB4" w:rsidRDefault="00067386">
      <w:pPr>
        <w:spacing w:before="120"/>
        <w:ind w:left="700" w:hanging="700"/>
        <w:jc w:val="both"/>
        <w:rPr>
          <w:sz w:val="21"/>
          <w:szCs w:val="21"/>
        </w:rPr>
      </w:pPr>
      <w:r>
        <w:rPr>
          <w:rFonts w:ascii="Cambria" w:hAnsi="Cambria" w:cs="Cambria"/>
          <w:bCs/>
          <w:sz w:val="21"/>
          <w:szCs w:val="21"/>
        </w:rPr>
        <w:t>12.10</w:t>
      </w:r>
      <w:r w:rsidR="0088493A" w:rsidRPr="00EF1757">
        <w:rPr>
          <w:rFonts w:ascii="Cambria" w:hAnsi="Cambria" w:cs="Cambria"/>
          <w:bCs/>
          <w:sz w:val="21"/>
          <w:szCs w:val="21"/>
        </w:rPr>
        <w:t>.</w:t>
      </w:r>
      <w:r w:rsidR="0088493A" w:rsidRPr="000D1AB4">
        <w:rPr>
          <w:rFonts w:ascii="Cambria" w:hAnsi="Cambria" w:cs="Cambria"/>
          <w:b/>
          <w:bCs/>
          <w:sz w:val="21"/>
          <w:szCs w:val="21"/>
        </w:rPr>
        <w:tab/>
      </w:r>
      <w:r w:rsidR="0088493A" w:rsidRPr="000D1AB4">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rsidR="0088493A" w:rsidRPr="00D6187D" w:rsidRDefault="00067386" w:rsidP="00D6187D">
      <w:pPr>
        <w:spacing w:before="120"/>
        <w:ind w:left="709" w:hanging="709"/>
        <w:jc w:val="both"/>
        <w:rPr>
          <w:rFonts w:ascii="Cambria" w:hAnsi="Cambria" w:cs="Cambria"/>
          <w:sz w:val="21"/>
          <w:szCs w:val="21"/>
        </w:rPr>
      </w:pPr>
      <w:r>
        <w:rPr>
          <w:rFonts w:ascii="Cambria" w:hAnsi="Cambria" w:cs="Cambria"/>
          <w:sz w:val="21"/>
          <w:szCs w:val="21"/>
        </w:rPr>
        <w:t>12.11</w:t>
      </w:r>
      <w:r w:rsidR="0088493A" w:rsidRPr="00EF1757">
        <w:rPr>
          <w:rFonts w:ascii="Cambria" w:hAnsi="Cambria" w:cs="Cambria"/>
          <w:sz w:val="21"/>
          <w:szCs w:val="21"/>
        </w:rPr>
        <w:t>.</w:t>
      </w:r>
      <w:r w:rsidR="0088493A" w:rsidRPr="000D1AB4">
        <w:rPr>
          <w:rFonts w:ascii="Cambria" w:hAnsi="Cambria" w:cs="Cambria"/>
          <w:sz w:val="21"/>
          <w:szCs w:val="21"/>
        </w:rPr>
        <w:tab/>
        <w:t xml:space="preserve">W przypadku nieprawidłowego złożenia oferty, Zamawiający nie bierze odpowiedzialności za złe jej przesłanie lub przedterminowe otwarcie. </w:t>
      </w:r>
    </w:p>
    <w:p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rsidR="0088493A" w:rsidRPr="000D1AB4" w:rsidRDefault="0088493A">
      <w:pPr>
        <w:spacing w:before="120"/>
        <w:rPr>
          <w:sz w:val="21"/>
          <w:szCs w:val="21"/>
        </w:rPr>
      </w:pPr>
    </w:p>
    <w:p w:rsidR="0088493A" w:rsidRPr="000D1AB4" w:rsidRDefault="0088493A" w:rsidP="00637A4E">
      <w:pPr>
        <w:spacing w:before="120"/>
        <w:ind w:left="700" w:hanging="700"/>
        <w:jc w:val="both"/>
        <w:rPr>
          <w:rFonts w:ascii="Cambria" w:hAnsi="Cambria" w:cs="Cambria"/>
          <w:bCs/>
          <w:sz w:val="21"/>
          <w:szCs w:val="21"/>
        </w:rPr>
      </w:pPr>
      <w:r w:rsidRPr="00EF1757">
        <w:rPr>
          <w:rFonts w:ascii="Cambria" w:hAnsi="Cambria" w:cs="Cambria"/>
          <w:bCs/>
          <w:sz w:val="21"/>
          <w:szCs w:val="21"/>
        </w:rPr>
        <w:t>13.1.</w:t>
      </w:r>
      <w:r w:rsidRPr="000D1AB4">
        <w:rPr>
          <w:rFonts w:ascii="Cambria" w:hAnsi="Cambria" w:cs="Cambria"/>
          <w:sz w:val="21"/>
          <w:szCs w:val="21"/>
        </w:rPr>
        <w:tab/>
      </w:r>
      <w:r w:rsidR="00637A4E" w:rsidRPr="000D1AB4">
        <w:rPr>
          <w:rFonts w:ascii="Cambria" w:hAnsi="Cambria" w:cs="Cambria"/>
          <w:bCs/>
          <w:sz w:val="21"/>
          <w:szCs w:val="21"/>
        </w:rPr>
        <w:t xml:space="preserve">Ofertę należy złożyć do dnia </w:t>
      </w:r>
      <w:r w:rsidR="00B67311">
        <w:rPr>
          <w:rFonts w:ascii="Cambria" w:hAnsi="Cambria" w:cs="Cambria"/>
          <w:bCs/>
          <w:sz w:val="21"/>
          <w:szCs w:val="21"/>
        </w:rPr>
        <w:t>15-05</w:t>
      </w:r>
      <w:r w:rsidR="0032608B">
        <w:rPr>
          <w:rFonts w:ascii="Cambria" w:hAnsi="Cambria" w:cs="Cambria"/>
          <w:bCs/>
          <w:sz w:val="21"/>
          <w:szCs w:val="21"/>
        </w:rPr>
        <w:t>-</w:t>
      </w:r>
      <w:r w:rsidR="00B67311">
        <w:rPr>
          <w:rFonts w:ascii="Cambria" w:hAnsi="Cambria" w:cs="Cambria"/>
          <w:bCs/>
          <w:sz w:val="21"/>
          <w:szCs w:val="21"/>
        </w:rPr>
        <w:t>2023 r., godz. 10</w:t>
      </w:r>
      <w:r w:rsidR="00637A4E" w:rsidRPr="000D1AB4">
        <w:rPr>
          <w:rFonts w:ascii="Cambria" w:hAnsi="Cambria" w:cs="Cambria"/>
          <w:bCs/>
          <w:sz w:val="21"/>
          <w:szCs w:val="21"/>
        </w:rPr>
        <w:t>.00</w:t>
      </w:r>
    </w:p>
    <w:p w:rsidR="0088493A" w:rsidRPr="000D1AB4" w:rsidRDefault="0088493A">
      <w:pPr>
        <w:spacing w:before="120"/>
        <w:ind w:left="700" w:hanging="700"/>
        <w:jc w:val="both"/>
        <w:rPr>
          <w:sz w:val="21"/>
          <w:szCs w:val="21"/>
        </w:rPr>
      </w:pPr>
      <w:r w:rsidRPr="00EF1757">
        <w:rPr>
          <w:rFonts w:ascii="Cambria" w:hAnsi="Cambria" w:cs="Cambria"/>
          <w:bCs/>
          <w:sz w:val="21"/>
          <w:szCs w:val="21"/>
        </w:rPr>
        <w:lastRenderedPageBreak/>
        <w:t>13.2.</w:t>
      </w:r>
      <w:r w:rsidRPr="000D1AB4">
        <w:rPr>
          <w:rFonts w:ascii="Cambria" w:hAnsi="Cambria" w:cs="Cambria"/>
          <w:sz w:val="21"/>
          <w:szCs w:val="21"/>
        </w:rPr>
        <w:tab/>
        <w:t>Otwarci</w:t>
      </w:r>
      <w:r w:rsidR="00A502FD">
        <w:rPr>
          <w:rFonts w:ascii="Cambria" w:hAnsi="Cambria" w:cs="Cambria"/>
          <w:sz w:val="21"/>
          <w:szCs w:val="21"/>
        </w:rPr>
        <w:t xml:space="preserve">e ofert nastąpi dnia </w:t>
      </w:r>
      <w:r w:rsidR="00B67311">
        <w:rPr>
          <w:rFonts w:ascii="Cambria" w:hAnsi="Cambria" w:cs="Cambria"/>
          <w:bCs/>
          <w:sz w:val="21"/>
          <w:szCs w:val="21"/>
        </w:rPr>
        <w:t>15-05</w:t>
      </w:r>
      <w:r w:rsidR="0032608B">
        <w:rPr>
          <w:rFonts w:ascii="Cambria" w:hAnsi="Cambria" w:cs="Cambria"/>
          <w:bCs/>
          <w:sz w:val="21"/>
          <w:szCs w:val="21"/>
        </w:rPr>
        <w:t>-</w:t>
      </w:r>
      <w:r w:rsidR="00067386">
        <w:rPr>
          <w:rFonts w:ascii="Cambria" w:hAnsi="Cambria" w:cs="Cambria"/>
          <w:sz w:val="21"/>
          <w:szCs w:val="21"/>
        </w:rPr>
        <w:t>2023</w:t>
      </w:r>
      <w:r w:rsidRPr="000D1AB4">
        <w:rPr>
          <w:rFonts w:ascii="Cambria" w:hAnsi="Cambria" w:cs="Cambria"/>
          <w:sz w:val="21"/>
          <w:szCs w:val="21"/>
        </w:rPr>
        <w:t xml:space="preserve"> </w:t>
      </w:r>
      <w:r w:rsidR="00B67311">
        <w:rPr>
          <w:rFonts w:ascii="Cambria" w:hAnsi="Cambria" w:cs="Cambria"/>
          <w:sz w:val="21"/>
          <w:szCs w:val="21"/>
        </w:rPr>
        <w:t>r. o godz. 10</w:t>
      </w:r>
      <w:r w:rsidRPr="000D1AB4">
        <w:rPr>
          <w:rFonts w:ascii="Cambria" w:hAnsi="Cambria" w:cs="Cambria"/>
          <w:sz w:val="21"/>
          <w:szCs w:val="21"/>
        </w:rPr>
        <w:t>.30.</w:t>
      </w:r>
    </w:p>
    <w:p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Po upływie terminu składania i otwarcia ofert Zamawiający za pośrednictwem Platformy dokonuje czynności automatycznej deszyfracji ofert.</w:t>
      </w:r>
    </w:p>
    <w:p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rsidR="0088493A" w:rsidRPr="000D1AB4" w:rsidRDefault="0054301A">
      <w:pPr>
        <w:pStyle w:val="Lista"/>
        <w:suppressAutoHyphens w:val="0"/>
        <w:autoSpaceDE w:val="0"/>
        <w:spacing w:before="120" w:after="0"/>
        <w:ind w:left="709" w:hanging="709"/>
        <w:jc w:val="both"/>
        <w:rPr>
          <w:sz w:val="21"/>
          <w:szCs w:val="21"/>
        </w:rPr>
      </w:pPr>
      <w:r w:rsidRPr="00EF1757">
        <w:rPr>
          <w:rFonts w:ascii="Cambria" w:hAnsi="Cambria" w:cs="Cambria"/>
          <w:bCs/>
          <w:sz w:val="21"/>
          <w:szCs w:val="21"/>
          <w:lang w:eastAsia="en-US"/>
        </w:rPr>
        <w:t>13.</w:t>
      </w:r>
      <w:r w:rsidRPr="00EF1757">
        <w:rPr>
          <w:rFonts w:ascii="Cambria" w:hAnsi="Cambria" w:cs="Cambria"/>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rsidR="0088493A" w:rsidRPr="000D1AB4" w:rsidRDefault="0054301A">
      <w:pPr>
        <w:spacing w:before="120"/>
        <w:ind w:left="720" w:hanging="720"/>
        <w:jc w:val="both"/>
        <w:rPr>
          <w:sz w:val="21"/>
          <w:szCs w:val="21"/>
        </w:rPr>
      </w:pPr>
      <w:r w:rsidRPr="00EF1757">
        <w:rPr>
          <w:rFonts w:ascii="Cambria" w:hAnsi="Cambria" w:cs="Cambria"/>
          <w:sz w:val="21"/>
          <w:szCs w:val="21"/>
        </w:rPr>
        <w:t>13.6</w:t>
      </w:r>
      <w:r w:rsidR="0088493A" w:rsidRPr="00EF1757">
        <w:rPr>
          <w:rFonts w:ascii="Cambria" w:hAnsi="Cambria" w:cs="Cambria"/>
          <w:sz w:val="21"/>
          <w:szCs w:val="21"/>
        </w:rPr>
        <w:t>.</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rsidR="0088493A" w:rsidRPr="000D1AB4" w:rsidRDefault="0054301A">
      <w:pPr>
        <w:spacing w:before="120"/>
        <w:ind w:left="720" w:hanging="720"/>
        <w:jc w:val="both"/>
        <w:rPr>
          <w:sz w:val="21"/>
          <w:szCs w:val="21"/>
        </w:rPr>
      </w:pPr>
      <w:r w:rsidRPr="00EF1757">
        <w:rPr>
          <w:rFonts w:ascii="Cambria" w:hAnsi="Cambria" w:cs="Cambria"/>
          <w:sz w:val="21"/>
          <w:szCs w:val="21"/>
        </w:rPr>
        <w:t>13.7</w:t>
      </w:r>
      <w:r w:rsidR="0088493A" w:rsidRPr="00EF1757">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tblPr>
      <w:tblGrid>
        <w:gridCol w:w="8983"/>
      </w:tblGrid>
      <w:tr w:rsidR="0088493A" w:rsidRPr="000D1AB4">
        <w:trPr>
          <w:trHeight w:val="567"/>
        </w:trPr>
        <w:tc>
          <w:tcPr>
            <w:tcW w:w="8983" w:type="dxa"/>
            <w:shd w:val="clear" w:color="auto" w:fill="E7E6E6"/>
          </w:tcPr>
          <w:p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rsidR="0088493A" w:rsidRPr="000D1AB4" w:rsidRDefault="0088493A">
      <w:pPr>
        <w:spacing w:before="120"/>
        <w:ind w:left="851" w:hanging="851"/>
        <w:jc w:val="both"/>
        <w:rPr>
          <w:sz w:val="21"/>
          <w:szCs w:val="21"/>
        </w:rPr>
      </w:pPr>
      <w:r w:rsidRPr="000D1AB4">
        <w:rPr>
          <w:rFonts w:ascii="Cambria" w:hAnsi="Cambria" w:cs="Cambria"/>
          <w:sz w:val="21"/>
          <w:szCs w:val="21"/>
        </w:rPr>
        <w:lastRenderedPageBreak/>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D1AB4">
        <w:tc>
          <w:tcPr>
            <w:tcW w:w="9073" w:type="dxa"/>
            <w:shd w:val="clear" w:color="auto" w:fill="E7E6E6"/>
          </w:tcPr>
          <w:p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rsidR="0088493A" w:rsidRPr="000D1AB4" w:rsidRDefault="0088493A">
      <w:pPr>
        <w:tabs>
          <w:tab w:val="left" w:pos="709"/>
        </w:tabs>
        <w:spacing w:before="120"/>
        <w:ind w:left="709" w:hanging="709"/>
        <w:jc w:val="both"/>
        <w:rPr>
          <w:rFonts w:ascii="Cambria" w:hAnsi="Cambria" w:cs="Cambria"/>
          <w:sz w:val="21"/>
          <w:szCs w:val="21"/>
        </w:rPr>
      </w:pPr>
    </w:p>
    <w:p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2022</w:t>
      </w:r>
      <w:r w:rsidRPr="003B512F">
        <w:rPr>
          <w:rFonts w:ascii="Cambria" w:hAnsi="Cambria" w:cs="Cambria"/>
          <w:sz w:val="21"/>
          <w:szCs w:val="21"/>
        </w:rPr>
        <w:t xml:space="preserve"> r., poz. </w:t>
      </w:r>
      <w:r>
        <w:rPr>
          <w:rFonts w:ascii="Cambria" w:hAnsi="Cambria" w:cs="Cambria"/>
          <w:sz w:val="21"/>
          <w:szCs w:val="21"/>
        </w:rPr>
        <w:t>1380</w:t>
      </w:r>
      <w:r w:rsidRPr="003B512F">
        <w:rPr>
          <w:rFonts w:ascii="Cambria" w:hAnsi="Cambria" w:cs="Cambria"/>
          <w:sz w:val="21"/>
          <w:szCs w:val="21"/>
        </w:rPr>
        <w:t xml:space="preserve">). </w:t>
      </w:r>
    </w:p>
    <w:p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Wykonawca określi cenę na podstawie Opisu Przedmiotu Zamówienia zawartego w SWZ i wszelkich innych postanowień Specyfikacji Warunków Zamówienia i jej załącznikach, w szczególności Dokumentacji projektowej i STWiORB. Cena oferty, ze względu na ryczałtowy charakter, powinna uwzględniać wszelkie koszty wykonania Przedmiotu Umowy, w tym wszelkie prace niezbędne do wykonania przedmiotu zamówienia. Przedmiar nie stanowi podstawy do wyceny oferty, ma charakter informacyjny i pomocniczy</w:t>
      </w:r>
    </w:p>
    <w:p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w:t>
      </w:r>
      <w:r w:rsidR="008C7D7A">
        <w:rPr>
          <w:rFonts w:ascii="Cambria" w:hAnsi="Cambria" w:cs="Cambria"/>
          <w:sz w:val="21"/>
          <w:szCs w:val="21"/>
        </w:rPr>
        <w:lastRenderedPageBreak/>
        <w:t>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rsidR="003B512F" w:rsidRPr="003B512F" w:rsidRDefault="003B512F" w:rsidP="003B512F">
      <w:pPr>
        <w:spacing w:before="120"/>
        <w:ind w:left="709" w:hanging="709"/>
        <w:jc w:val="both"/>
        <w:rPr>
          <w:sz w:val="21"/>
          <w:szCs w:val="21"/>
        </w:rPr>
      </w:pPr>
      <w:r w:rsidRPr="003B512F">
        <w:rPr>
          <w:rFonts w:ascii="Cambria" w:hAnsi="Cambria" w:cs="Cambria"/>
          <w:sz w:val="21"/>
          <w:szCs w:val="21"/>
        </w:rPr>
        <w:t>15.6.</w:t>
      </w:r>
      <w:r w:rsidRPr="003B512F">
        <w:rPr>
          <w:rFonts w:ascii="Cambria" w:hAnsi="Cambria" w:cs="Cambria"/>
          <w:sz w:val="21"/>
          <w:szCs w:val="21"/>
        </w:rPr>
        <w:tab/>
        <w:t xml:space="preserve">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 </w:t>
      </w: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c>
          <w:tcPr>
            <w:tcW w:w="9071" w:type="dxa"/>
            <w:shd w:val="clear" w:color="auto" w:fill="E7E6E6"/>
          </w:tcPr>
          <w:p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rsidR="0088493A" w:rsidRPr="000D1AB4" w:rsidRDefault="0088493A">
      <w:pPr>
        <w:spacing w:before="120"/>
        <w:rPr>
          <w:rFonts w:ascii="Cambria" w:hAnsi="Cambria" w:cs="Cambria"/>
          <w:b/>
          <w:bCs/>
          <w:sz w:val="21"/>
          <w:szCs w:val="21"/>
        </w:rPr>
      </w:pPr>
    </w:p>
    <w:p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tblPr>
      <w:tblGrid>
        <w:gridCol w:w="546"/>
        <w:gridCol w:w="6520"/>
        <w:gridCol w:w="993"/>
      </w:tblGrid>
      <w:tr w:rsidR="0088493A" w:rsidRPr="000D1AB4" w:rsidTr="009269DD">
        <w:trPr>
          <w:trHeight w:val="250"/>
        </w:trPr>
        <w:tc>
          <w:tcPr>
            <w:tcW w:w="546" w:type="dxa"/>
            <w:tcBorders>
              <w:top w:val="single" w:sz="4" w:space="0" w:color="000000"/>
              <w:left w:val="single" w:sz="4" w:space="0" w:color="000000"/>
              <w:bottom w:val="single" w:sz="4" w:space="0" w:color="auto"/>
            </w:tcBorders>
            <w:shd w:val="clear" w:color="auto" w:fill="C9C9C9"/>
          </w:tcPr>
          <w:p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D1AB4" w:rsidRDefault="0088493A" w:rsidP="001F7186">
            <w:pPr>
              <w:ind w:left="709" w:hanging="709"/>
              <w:jc w:val="both"/>
              <w:rPr>
                <w:sz w:val="21"/>
                <w:szCs w:val="21"/>
              </w:rPr>
            </w:pPr>
            <w:r w:rsidRPr="000D1AB4">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D1AB4" w:rsidRDefault="009269DD" w:rsidP="001F7186">
            <w:pPr>
              <w:ind w:left="709" w:hanging="709"/>
              <w:jc w:val="center"/>
              <w:rPr>
                <w:sz w:val="21"/>
                <w:szCs w:val="21"/>
              </w:rPr>
            </w:pPr>
            <w:r>
              <w:rPr>
                <w:rFonts w:ascii="Cambria" w:hAnsi="Cambria" w:cs="Cambria"/>
                <w:bCs/>
                <w:sz w:val="21"/>
                <w:szCs w:val="21"/>
              </w:rPr>
              <w:t>3</w:t>
            </w:r>
            <w:r w:rsidR="0088493A" w:rsidRPr="000D1AB4">
              <w:rPr>
                <w:rFonts w:ascii="Cambria" w:hAnsi="Cambria" w:cs="Cambria"/>
                <w:bCs/>
                <w:sz w:val="21"/>
                <w:szCs w:val="21"/>
              </w:rPr>
              <w:t>0 %</w:t>
            </w:r>
          </w:p>
        </w:tc>
      </w:tr>
      <w:tr w:rsidR="009269DD" w:rsidRPr="000D1AB4"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9269DD" w:rsidRPr="000D1AB4" w:rsidRDefault="009269DD" w:rsidP="001F7186">
            <w:pPr>
              <w:ind w:left="709" w:hanging="709"/>
              <w:jc w:val="both"/>
              <w:rPr>
                <w:rFonts w:ascii="Cambria" w:hAnsi="Cambria" w:cs="Cambria"/>
                <w:bCs/>
                <w:sz w:val="21"/>
                <w:szCs w:val="21"/>
              </w:rPr>
            </w:pPr>
            <w:r>
              <w:rPr>
                <w:rFonts w:ascii="Cambria" w:hAnsi="Cambria" w:cs="Cambria"/>
                <w:bCs/>
                <w:sz w:val="21"/>
                <w:szCs w:val="21"/>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269DD" w:rsidRPr="000D1AB4" w:rsidRDefault="009269DD" w:rsidP="001F7186">
            <w:pPr>
              <w:ind w:left="709" w:hanging="709"/>
              <w:jc w:val="both"/>
              <w:rPr>
                <w:rFonts w:ascii="Cambria" w:hAnsi="Cambria" w:cs="Cambria"/>
                <w:bCs/>
                <w:sz w:val="21"/>
                <w:szCs w:val="21"/>
              </w:rPr>
            </w:pPr>
            <w:r>
              <w:rPr>
                <w:rFonts w:ascii="Cambria" w:hAnsi="Cambria" w:cs="Cambria"/>
                <w:bCs/>
                <w:sz w:val="21"/>
                <w:szCs w:val="21"/>
              </w:rPr>
              <w:t>Doświadczenie Kierownika Budowy (D</w:t>
            </w:r>
            <w:r w:rsidR="00CB5D9B">
              <w:rPr>
                <w:rFonts w:ascii="Cambria" w:hAnsi="Cambria" w:cs="Cambria"/>
                <w:bCs/>
                <w:sz w:val="21"/>
                <w:szCs w:val="21"/>
              </w:rPr>
              <w:t>KB</w:t>
            </w:r>
            <w:r>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69DD" w:rsidRPr="000D1AB4" w:rsidRDefault="009269DD" w:rsidP="001F7186">
            <w:pPr>
              <w:ind w:left="709" w:hanging="709"/>
              <w:jc w:val="center"/>
              <w:rPr>
                <w:rFonts w:ascii="Cambria" w:hAnsi="Cambria" w:cs="Cambria"/>
                <w:bCs/>
                <w:sz w:val="21"/>
                <w:szCs w:val="21"/>
              </w:rPr>
            </w:pPr>
            <w:r>
              <w:rPr>
                <w:rFonts w:ascii="Cambria" w:hAnsi="Cambria" w:cs="Cambria"/>
                <w:bCs/>
                <w:sz w:val="21"/>
                <w:szCs w:val="21"/>
              </w:rPr>
              <w:t>10 %</w:t>
            </w:r>
          </w:p>
        </w:tc>
      </w:tr>
    </w:tbl>
    <w:p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rsidR="0088493A" w:rsidRPr="000D1AB4" w:rsidRDefault="0088493A">
      <w:pPr>
        <w:spacing w:before="120"/>
        <w:ind w:left="1134"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Cn</w:t>
      </w:r>
    </w:p>
    <w:p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t xml:space="preserve">      C = ------------ x 60 % x 100 pkt</w:t>
      </w:r>
    </w:p>
    <w:p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rsidR="0088493A" w:rsidRPr="000D1AB4" w:rsidRDefault="0088493A">
      <w:pPr>
        <w:spacing w:before="120"/>
        <w:ind w:left="1843" w:hanging="709"/>
        <w:jc w:val="both"/>
        <w:rPr>
          <w:sz w:val="21"/>
          <w:szCs w:val="21"/>
        </w:rPr>
      </w:pPr>
      <w:r w:rsidRPr="000D1AB4">
        <w:rPr>
          <w:rFonts w:ascii="Cambria" w:hAnsi="Cambria" w:cs="Cambria"/>
          <w:bCs/>
          <w:sz w:val="21"/>
          <w:szCs w:val="21"/>
        </w:rPr>
        <w:t>Cn - najniższa cena spośród ofert ocenianych</w:t>
      </w:r>
    </w:p>
    <w:p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rsidR="0088493A" w:rsidRPr="000D1AB4" w:rsidRDefault="0088493A">
      <w:pPr>
        <w:spacing w:before="120"/>
        <w:ind w:left="1134"/>
        <w:jc w:val="both"/>
        <w:rPr>
          <w:sz w:val="21"/>
          <w:szCs w:val="21"/>
        </w:rPr>
      </w:pPr>
      <w:r w:rsidRPr="000D1AB4">
        <w:rPr>
          <w:rFonts w:ascii="Cambria" w:hAnsi="Cambria" w:cs="Cambria"/>
          <w:bCs/>
          <w:sz w:val="21"/>
          <w:szCs w:val="21"/>
        </w:rPr>
        <w:t xml:space="preserve">Z uwagi na postanowienia art. 225 ust. 1 PZP, jeżeli złożono ofertę, której wybór prowadziłby do powstania u Zamawiającego obowiązku podatkowego zgodnie z przepisami o podatku od towarów i usług, Zamawiający w celu oceny takiej oferty </w:t>
      </w:r>
      <w:r w:rsidRPr="000D1AB4">
        <w:rPr>
          <w:rFonts w:ascii="Cambria" w:hAnsi="Cambria" w:cs="Cambria"/>
          <w:bCs/>
          <w:sz w:val="21"/>
          <w:szCs w:val="21"/>
        </w:rPr>
        <w:lastRenderedPageBreak/>
        <w:t>dolicza do przedstawionej w niej ceny podatek od towarów i usług, który miałby obowiązek rozliczyć zgodnie z tymi przepisami.</w:t>
      </w:r>
    </w:p>
    <w:p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72 miesiące, co oznacza, że w przypadku zaoferowania Okresu Gwarancji na okres dłuższy niż 72 miesiące do oceny w ramach kryterium oceny ofert przyjęte zostanie 72-miesięczny Okres Gwarancji.</w:t>
      </w:r>
    </w:p>
    <w:p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rsidR="0088493A" w:rsidRPr="000D1AB4" w:rsidRDefault="009269DD">
      <w:pPr>
        <w:spacing w:before="120"/>
        <w:ind w:left="1134"/>
        <w:jc w:val="both"/>
        <w:rPr>
          <w:sz w:val="21"/>
          <w:szCs w:val="21"/>
        </w:rPr>
      </w:pPr>
      <w:r>
        <w:rPr>
          <w:rFonts w:ascii="Cambria" w:hAnsi="Cambria" w:cs="Cambria"/>
          <w:bCs/>
          <w:sz w:val="21"/>
          <w:szCs w:val="21"/>
        </w:rPr>
        <w:tab/>
      </w:r>
      <w:r>
        <w:rPr>
          <w:rFonts w:ascii="Cambria" w:hAnsi="Cambria" w:cs="Cambria"/>
          <w:bCs/>
          <w:sz w:val="21"/>
          <w:szCs w:val="21"/>
        </w:rPr>
        <w:tab/>
        <w:t>G = ------------ x 3</w:t>
      </w:r>
      <w:r w:rsidR="0088493A" w:rsidRPr="000D1AB4">
        <w:rPr>
          <w:rFonts w:ascii="Cambria" w:hAnsi="Cambria" w:cs="Cambria"/>
          <w:bCs/>
          <w:sz w:val="21"/>
          <w:szCs w:val="21"/>
        </w:rPr>
        <w:t>0 % x 100 pkt</w:t>
      </w:r>
    </w:p>
    <w:p w:rsidR="0088493A" w:rsidRPr="000D1AB4" w:rsidRDefault="0088493A">
      <w:pPr>
        <w:spacing w:before="120"/>
        <w:ind w:left="2550" w:firstLine="282"/>
        <w:jc w:val="both"/>
        <w:rPr>
          <w:sz w:val="21"/>
          <w:szCs w:val="21"/>
        </w:rPr>
      </w:pPr>
      <w:r w:rsidRPr="000D1AB4">
        <w:rPr>
          <w:rFonts w:ascii="Cambria" w:hAnsi="Cambria" w:cs="Cambria"/>
          <w:bCs/>
          <w:sz w:val="21"/>
          <w:szCs w:val="21"/>
        </w:rPr>
        <w:t>Gn</w:t>
      </w:r>
    </w:p>
    <w:p w:rsidR="0088493A" w:rsidRPr="000D1AB4" w:rsidRDefault="0088493A">
      <w:pPr>
        <w:spacing w:before="120"/>
        <w:ind w:left="1134"/>
        <w:jc w:val="both"/>
        <w:rPr>
          <w:sz w:val="21"/>
          <w:szCs w:val="21"/>
        </w:rPr>
      </w:pPr>
      <w:r w:rsidRPr="000D1AB4">
        <w:rPr>
          <w:rFonts w:ascii="Cambria" w:hAnsi="Cambria" w:cs="Cambria"/>
          <w:bCs/>
          <w:sz w:val="21"/>
          <w:szCs w:val="21"/>
        </w:rPr>
        <w:t>gdzie:</w:t>
      </w:r>
    </w:p>
    <w:p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rsidR="0088493A" w:rsidRPr="000D1AB4" w:rsidRDefault="0088493A">
      <w:pPr>
        <w:spacing w:before="120"/>
        <w:ind w:left="1134"/>
        <w:jc w:val="both"/>
        <w:rPr>
          <w:sz w:val="21"/>
          <w:szCs w:val="21"/>
        </w:rPr>
      </w:pPr>
      <w:r w:rsidRPr="000D1AB4">
        <w:rPr>
          <w:rFonts w:ascii="Cambria" w:hAnsi="Cambria" w:cs="Cambria"/>
          <w:bCs/>
          <w:sz w:val="21"/>
          <w:szCs w:val="21"/>
        </w:rPr>
        <w:t>Gn – najdłuższy zaoferowany Okres Gwarancji,</w:t>
      </w:r>
    </w:p>
    <w:p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rsidR="001B4E95" w:rsidRPr="001B4E95" w:rsidRDefault="001B4E95" w:rsidP="001B4E95">
      <w:pPr>
        <w:numPr>
          <w:ilvl w:val="0"/>
          <w:numId w:val="36"/>
        </w:numPr>
        <w:spacing w:before="120"/>
        <w:ind w:left="1134" w:hanging="567"/>
        <w:jc w:val="both"/>
        <w:rPr>
          <w:sz w:val="21"/>
          <w:szCs w:val="21"/>
        </w:rPr>
      </w:pPr>
      <w:r w:rsidRPr="001B4E95">
        <w:rPr>
          <w:rFonts w:ascii="Cambria" w:hAnsi="Cambria" w:cs="Cambria"/>
          <w:bCs/>
          <w:sz w:val="21"/>
          <w:szCs w:val="21"/>
        </w:rPr>
        <w:t>W ramach kryterium „Doświadczenie Kierownika Budowy” oceniana będzie ilość robót, w realizacji których osoba wskazana przez Wykonawcę w ofercie, jako osoba która będzie pełniła funkcję Kierownika Budowy przy realizacji zamówienia</w:t>
      </w:r>
      <w:r w:rsidR="0065641F" w:rsidRPr="0065641F">
        <w:rPr>
          <w:rFonts w:ascii="Cambria" w:hAnsi="Cambria" w:cs="Cambria"/>
          <w:bCs/>
          <w:sz w:val="21"/>
          <w:szCs w:val="21"/>
        </w:rPr>
        <w:t>(celem wykazania spełniania warunku udziału w postępowaniu określonego w pkt 7.1 ppkt 4) ppkt 4.2 SWZ)</w:t>
      </w:r>
      <w:r w:rsidRPr="001B4E95">
        <w:rPr>
          <w:rFonts w:ascii="Cambria" w:hAnsi="Cambria" w:cs="Cambria"/>
          <w:bCs/>
          <w:sz w:val="21"/>
          <w:szCs w:val="21"/>
        </w:rPr>
        <w:t xml:space="preserve">, brała udział jako kierownik budowy w specjalności inżynieryjnej </w:t>
      </w:r>
      <w:r w:rsidR="001952D2">
        <w:rPr>
          <w:rFonts w:ascii="Cambria" w:hAnsi="Cambria" w:cs="Cambria"/>
          <w:bCs/>
          <w:sz w:val="21"/>
          <w:szCs w:val="21"/>
        </w:rPr>
        <w:t>lub kierownik robót zgodnych z przedmiotem niniejszego zamówienia</w:t>
      </w:r>
      <w:r w:rsidRPr="001B4E95">
        <w:rPr>
          <w:rFonts w:ascii="Cambria" w:hAnsi="Cambria" w:cs="Cambria"/>
          <w:bCs/>
          <w:sz w:val="21"/>
          <w:szCs w:val="21"/>
        </w:rPr>
        <w:t xml:space="preserve"> (po uzyskaniu stosownych uprawnień) przy robotach polegających na budowie lub przebudowie </w:t>
      </w:r>
      <w:r w:rsidR="005F4954">
        <w:rPr>
          <w:rFonts w:ascii="Cambria" w:hAnsi="Cambria" w:cs="Cambria"/>
          <w:bCs/>
          <w:sz w:val="21"/>
          <w:szCs w:val="21"/>
        </w:rPr>
        <w:t>dróg o wartości co najmniej 4</w:t>
      </w:r>
      <w:r w:rsidRPr="001B4E95">
        <w:rPr>
          <w:rFonts w:ascii="Cambria" w:hAnsi="Cambria" w:cs="Cambria"/>
          <w:bCs/>
          <w:sz w:val="21"/>
          <w:szCs w:val="21"/>
        </w:rPr>
        <w:t>00.000,00 zł brutto.</w:t>
      </w:r>
    </w:p>
    <w:p w:rsidR="001B4E95" w:rsidRPr="001B4E95" w:rsidRDefault="001B4E95" w:rsidP="001B4E95">
      <w:pPr>
        <w:spacing w:before="120"/>
        <w:ind w:left="1134" w:hanging="141"/>
        <w:jc w:val="both"/>
        <w:rPr>
          <w:sz w:val="21"/>
          <w:szCs w:val="21"/>
        </w:rPr>
      </w:pPr>
      <w:r w:rsidRPr="001B4E95">
        <w:rPr>
          <w:rFonts w:ascii="Cambria" w:hAnsi="Cambria" w:cs="Cambria"/>
          <w:bCs/>
          <w:sz w:val="21"/>
          <w:szCs w:val="21"/>
        </w:rPr>
        <w:tab/>
        <w:t>Aby otrzymać punkty w ramach przedmiotowego kryterium oceny ofert Wykonawca w ofercie wskazać może roboty (zadania) polegające na budowie lub przebudowie</w:t>
      </w:r>
      <w:r w:rsidR="001952D2">
        <w:rPr>
          <w:rFonts w:ascii="Cambria" w:hAnsi="Cambria" w:cs="Cambria"/>
          <w:bCs/>
          <w:sz w:val="21"/>
          <w:szCs w:val="21"/>
        </w:rPr>
        <w:t xml:space="preserve"> instalacji zgodnych z przedmiotem niniejszego zam</w:t>
      </w:r>
      <w:r w:rsidR="005F4954">
        <w:rPr>
          <w:rFonts w:ascii="Cambria" w:hAnsi="Cambria" w:cs="Cambria"/>
          <w:bCs/>
          <w:sz w:val="21"/>
          <w:szCs w:val="21"/>
        </w:rPr>
        <w:t>ówienia o wartości co najmniej 4</w:t>
      </w:r>
      <w:r w:rsidRPr="001B4E95">
        <w:rPr>
          <w:rFonts w:ascii="Cambria" w:hAnsi="Cambria" w:cs="Cambria"/>
          <w:bCs/>
          <w:sz w:val="21"/>
          <w:szCs w:val="21"/>
        </w:rPr>
        <w:t xml:space="preserve">00.000,00 zł brutto, przy których realizacji osoba wskazana przez Wykonawcę pełniła funkcję kierownika budowy w specjalności inżynieryjnej lub kierownika robót </w:t>
      </w:r>
      <w:r w:rsidR="001952D2">
        <w:rPr>
          <w:rFonts w:ascii="Cambria" w:hAnsi="Cambria" w:cs="Cambria"/>
          <w:bCs/>
          <w:sz w:val="21"/>
          <w:szCs w:val="21"/>
        </w:rPr>
        <w:t>zgodnych z przedmiotem niniejszego zamówienia</w:t>
      </w:r>
      <w:r w:rsidRPr="001B4E95">
        <w:rPr>
          <w:rFonts w:ascii="Cambria" w:hAnsi="Cambria" w:cs="Cambria"/>
          <w:bCs/>
          <w:sz w:val="21"/>
          <w:szCs w:val="21"/>
        </w:rPr>
        <w:t xml:space="preserve"> po uzyskaniu uprawnień budowlanych (dalej jako „Zadanie”).</w:t>
      </w:r>
    </w:p>
    <w:p w:rsidR="001B4E95" w:rsidRPr="001B4E95" w:rsidRDefault="001B4E95" w:rsidP="001B4E95">
      <w:pPr>
        <w:spacing w:before="120" w:after="120"/>
        <w:ind w:left="1134" w:hanging="142"/>
        <w:jc w:val="both"/>
        <w:rPr>
          <w:sz w:val="21"/>
          <w:szCs w:val="21"/>
        </w:rPr>
      </w:pPr>
      <w:r w:rsidRPr="001B4E95">
        <w:rPr>
          <w:rFonts w:ascii="Cambria" w:hAnsi="Cambria" w:cs="Cambria"/>
          <w:bCs/>
          <w:sz w:val="21"/>
          <w:szCs w:val="21"/>
        </w:rPr>
        <w:tab/>
        <w:t>Punktacja w ramach kryterium „Doświadczenie Kierownika Budowy” będzie przyznawane w następujący sposób:</w:t>
      </w:r>
    </w:p>
    <w:tbl>
      <w:tblPr>
        <w:tblW w:w="8034" w:type="dxa"/>
        <w:tblInd w:w="1129" w:type="dxa"/>
        <w:tblLayout w:type="fixed"/>
        <w:tblCellMar>
          <w:left w:w="100" w:type="dxa"/>
          <w:right w:w="100" w:type="dxa"/>
        </w:tblCellMar>
        <w:tblLook w:val="0000"/>
      </w:tblPr>
      <w:tblGrid>
        <w:gridCol w:w="4261"/>
        <w:gridCol w:w="3773"/>
      </w:tblGrid>
      <w:tr w:rsidR="001B4E95" w:rsidRPr="001B4E95"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jc w:val="center"/>
              <w:rPr>
                <w:sz w:val="21"/>
                <w:szCs w:val="21"/>
              </w:rPr>
            </w:pPr>
            <w:r w:rsidRPr="001B4E95">
              <w:rPr>
                <w:rFonts w:ascii="Cambria" w:hAnsi="Cambria" w:cs="Cambria"/>
                <w:bCs/>
                <w:sz w:val="21"/>
                <w:szCs w:val="21"/>
              </w:rPr>
              <w:t>Liczba Zadań składających się na doświadczenie Kierownika Budowy</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Liczba punktów</w:t>
            </w:r>
          </w:p>
        </w:tc>
      </w:tr>
      <w:tr w:rsidR="001B4E95" w:rsidRPr="001B4E95"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jedno Zadanie</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0 punktów</w:t>
            </w:r>
          </w:p>
        </w:tc>
      </w:tr>
      <w:tr w:rsidR="001B4E95" w:rsidRPr="001B4E95"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dwa Zadania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5 punktów</w:t>
            </w:r>
          </w:p>
        </w:tc>
      </w:tr>
      <w:tr w:rsidR="001B4E95" w:rsidRPr="001B4E95"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trzy Zadania i więcej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10 punktów</w:t>
            </w:r>
          </w:p>
        </w:tc>
      </w:tr>
    </w:tbl>
    <w:p w:rsidR="001B4E95" w:rsidRPr="000D1AB4" w:rsidRDefault="001B4E95" w:rsidP="001B4E95">
      <w:pPr>
        <w:spacing w:before="120"/>
        <w:ind w:left="1134"/>
        <w:jc w:val="both"/>
        <w:rPr>
          <w:sz w:val="21"/>
          <w:szCs w:val="21"/>
        </w:rPr>
      </w:pPr>
      <w:r w:rsidRPr="001B4E95">
        <w:rPr>
          <w:rFonts w:ascii="Cambria" w:hAnsi="Cambria" w:cs="Cambria"/>
          <w:bCs/>
          <w:sz w:val="21"/>
          <w:szCs w:val="21"/>
        </w:rPr>
        <w:lastRenderedPageBreak/>
        <w:t>Punkty zostaną przyznane na podstawie oceny opisu Zadań dokonanego przez Wykonawcę znajdującego w pkt 3 Formularza ofertowego.</w:t>
      </w:r>
    </w:p>
    <w:p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 </w:t>
      </w:r>
      <w:r w:rsidR="009269DD">
        <w:rPr>
          <w:rFonts w:ascii="Cambria" w:hAnsi="Cambria" w:cs="Cambria"/>
          <w:bCs/>
          <w:sz w:val="21"/>
          <w:szCs w:val="21"/>
        </w:rPr>
        <w:t>D</w:t>
      </w:r>
      <w:r w:rsidR="00CB5D9B">
        <w:rPr>
          <w:rFonts w:ascii="Cambria" w:hAnsi="Cambria" w:cs="Cambria"/>
          <w:bCs/>
          <w:sz w:val="21"/>
          <w:szCs w:val="21"/>
        </w:rPr>
        <w:t>KB</w:t>
      </w:r>
      <w:r w:rsidR="009269DD">
        <w:rPr>
          <w:rFonts w:ascii="Cambria" w:hAnsi="Cambria" w:cs="Cambria"/>
          <w:bCs/>
          <w:sz w:val="21"/>
          <w:szCs w:val="21"/>
        </w:rPr>
        <w:t xml:space="preserve"> + </w:t>
      </w:r>
      <w:r w:rsidRPr="000D1AB4">
        <w:rPr>
          <w:rFonts w:ascii="Cambria" w:hAnsi="Cambria" w:cs="Cambria"/>
          <w:bCs/>
          <w:sz w:val="21"/>
          <w:szCs w:val="21"/>
        </w:rPr>
        <w:t xml:space="preserve">G </w:t>
      </w:r>
    </w:p>
    <w:p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t>Zamawiający informuje równocześnie wszystkich Wykonawców, którzy w odpowiedzi na ogłoszenie o zamówieniu złożyli oferty, o Wykonawcach:</w:t>
      </w:r>
    </w:p>
    <w:p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rsidR="0088493A" w:rsidRPr="000D1AB4" w:rsidRDefault="0088493A">
      <w:pPr>
        <w:spacing w:before="120"/>
        <w:ind w:left="709"/>
        <w:jc w:val="both"/>
        <w:rPr>
          <w:sz w:val="21"/>
          <w:szCs w:val="21"/>
        </w:rPr>
      </w:pPr>
      <w:r w:rsidRPr="000D1AB4">
        <w:rPr>
          <w:rFonts w:ascii="Cambria" w:hAnsi="Cambria" w:cs="Cambria"/>
          <w:sz w:val="21"/>
          <w:szCs w:val="21"/>
        </w:rPr>
        <w:t xml:space="preserve">- podając uzasadnienie faktyczne i prawne. </w:t>
      </w:r>
    </w:p>
    <w:p w:rsidR="0088493A" w:rsidRPr="000D1AB4" w:rsidRDefault="0088493A" w:rsidP="001952D2">
      <w:pPr>
        <w:spacing w:before="120"/>
        <w:jc w:val="both"/>
        <w:rPr>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c>
          <w:tcPr>
            <w:tcW w:w="9071" w:type="dxa"/>
            <w:shd w:val="clear" w:color="auto" w:fill="E7E6E6"/>
          </w:tcPr>
          <w:p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rsidR="0088493A" w:rsidRPr="000D1AB4" w:rsidRDefault="0088493A">
      <w:pPr>
        <w:spacing w:before="120"/>
        <w:jc w:val="both"/>
        <w:rPr>
          <w:rFonts w:ascii="Cambria" w:hAnsi="Cambria" w:cs="Cambria"/>
          <w:b/>
          <w:bCs/>
          <w:sz w:val="21"/>
          <w:szCs w:val="21"/>
        </w:rPr>
      </w:pPr>
    </w:p>
    <w:p w:rsidR="0088493A" w:rsidRPr="000D1AB4" w:rsidRDefault="0088493A">
      <w:pPr>
        <w:spacing w:before="120"/>
        <w:ind w:left="709" w:hanging="709"/>
        <w:jc w:val="both"/>
        <w:rPr>
          <w:sz w:val="21"/>
          <w:szCs w:val="21"/>
        </w:rPr>
      </w:pPr>
      <w:r w:rsidRPr="00EF1757">
        <w:rPr>
          <w:rFonts w:ascii="Cambria" w:hAnsi="Cambria" w:cs="Cambria"/>
          <w:sz w:val="21"/>
          <w:szCs w:val="21"/>
        </w:rPr>
        <w:t>17.1.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c>
          <w:tcPr>
            <w:tcW w:w="9071" w:type="dxa"/>
            <w:shd w:val="clear" w:color="auto" w:fill="E7E6E6"/>
          </w:tcPr>
          <w:p w:rsidR="0088493A" w:rsidRPr="000D1AB4" w:rsidRDefault="0088493A">
            <w:pPr>
              <w:spacing w:before="120"/>
              <w:ind w:left="654" w:hanging="654"/>
              <w:jc w:val="both"/>
              <w:rPr>
                <w:sz w:val="21"/>
                <w:szCs w:val="21"/>
              </w:rPr>
            </w:pPr>
            <w:r w:rsidRPr="000D1AB4">
              <w:rPr>
                <w:rFonts w:ascii="Cambria" w:hAnsi="Cambria" w:cs="Cambria"/>
                <w:b/>
                <w:bCs/>
                <w:sz w:val="21"/>
                <w:szCs w:val="21"/>
              </w:rPr>
              <w:lastRenderedPageBreak/>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rsidR="0088493A" w:rsidRPr="000D1AB4" w:rsidRDefault="0088493A">
      <w:pPr>
        <w:spacing w:before="120"/>
        <w:jc w:val="both"/>
        <w:rPr>
          <w:rFonts w:ascii="Cambria" w:hAnsi="Cambria" w:cs="Cambria"/>
          <w:b/>
          <w:sz w:val="21"/>
          <w:szCs w:val="21"/>
        </w:rPr>
      </w:pPr>
    </w:p>
    <w:p w:rsidR="0088493A" w:rsidRPr="000D1AB4" w:rsidRDefault="0088493A">
      <w:pPr>
        <w:spacing w:before="120"/>
        <w:ind w:left="709" w:hanging="709"/>
        <w:jc w:val="both"/>
        <w:rPr>
          <w:sz w:val="21"/>
          <w:szCs w:val="21"/>
        </w:rPr>
      </w:pPr>
      <w:r w:rsidRPr="00EF1757">
        <w:rPr>
          <w:rFonts w:ascii="Cambria" w:hAnsi="Cambria" w:cs="Cambria"/>
          <w:sz w:val="21"/>
          <w:szCs w:val="21"/>
        </w:rPr>
        <w:t>18.1.</w:t>
      </w:r>
      <w:r w:rsidRPr="000D1AB4">
        <w:rPr>
          <w:rFonts w:ascii="Cambria" w:hAnsi="Cambria" w:cs="Cambria"/>
          <w:b/>
          <w:sz w:val="21"/>
          <w:szCs w:val="21"/>
        </w:rPr>
        <w:tab/>
      </w:r>
      <w:r w:rsidRPr="000D1AB4">
        <w:rPr>
          <w:rFonts w:ascii="Cambria" w:hAnsi="Cambria" w:cs="Cambria"/>
          <w:bCs/>
          <w:sz w:val="21"/>
          <w:szCs w:val="21"/>
        </w:rPr>
        <w:t>Projektowane postanowienia umowy w sprawie zamówienia publicznego zawiera</w:t>
      </w:r>
      <w:r w:rsidRPr="000D1AB4">
        <w:rPr>
          <w:rFonts w:ascii="Cambria" w:hAnsi="Cambria" w:cs="Cambria"/>
          <w:sz w:val="21"/>
          <w:szCs w:val="21"/>
        </w:rPr>
        <w:t xml:space="preserve">wzór umowy stanowiący </w:t>
      </w:r>
      <w:r w:rsidRPr="000D1AB4">
        <w:rPr>
          <w:rFonts w:ascii="Cambria" w:hAnsi="Cambria" w:cs="Cambria"/>
          <w:bCs/>
          <w:sz w:val="21"/>
          <w:szCs w:val="21"/>
        </w:rPr>
        <w:t>załącznik nr 9 do SWZ.</w:t>
      </w:r>
    </w:p>
    <w:p w:rsidR="0088493A" w:rsidRPr="000D1AB4" w:rsidRDefault="0088493A">
      <w:pPr>
        <w:spacing w:before="120"/>
        <w:ind w:left="709" w:hanging="709"/>
        <w:jc w:val="both"/>
        <w:rPr>
          <w:sz w:val="21"/>
          <w:szCs w:val="21"/>
        </w:rPr>
      </w:pPr>
      <w:r w:rsidRPr="00EF1757">
        <w:rPr>
          <w:rFonts w:ascii="Cambria" w:hAnsi="Cambria" w:cs="Cambria"/>
          <w:bCs/>
          <w:sz w:val="21"/>
          <w:szCs w:val="21"/>
        </w:rPr>
        <w:t>18.2.</w:t>
      </w:r>
      <w:r w:rsidRPr="000D1AB4">
        <w:rPr>
          <w:rFonts w:ascii="Cambria" w:hAnsi="Cambria" w:cs="Cambria"/>
          <w:b/>
          <w:bCs/>
          <w:sz w:val="21"/>
          <w:szCs w:val="21"/>
        </w:rPr>
        <w:tab/>
      </w:r>
      <w:r w:rsidRPr="000D1AB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rPr>
          <w:trHeight w:val="679"/>
        </w:trPr>
        <w:tc>
          <w:tcPr>
            <w:tcW w:w="9071" w:type="dxa"/>
            <w:shd w:val="clear" w:color="auto" w:fill="E7E6E6"/>
          </w:tcPr>
          <w:p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ZMÓWIENIE PUBLICZNE.</w:t>
            </w:r>
          </w:p>
        </w:tc>
      </w:tr>
    </w:tbl>
    <w:p w:rsidR="0088493A" w:rsidRPr="000D1AB4" w:rsidRDefault="0088493A">
      <w:pPr>
        <w:spacing w:before="120"/>
        <w:rPr>
          <w:rFonts w:ascii="Cambria" w:hAnsi="Cambria" w:cs="Cambria"/>
          <w:sz w:val="21"/>
          <w:szCs w:val="21"/>
        </w:rPr>
      </w:pPr>
    </w:p>
    <w:p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88493A" w:rsidRPr="000D1AB4" w:rsidRDefault="0088493A">
      <w:pPr>
        <w:spacing w:before="120"/>
        <w:ind w:left="700" w:hanging="700"/>
        <w:jc w:val="both"/>
        <w:rPr>
          <w:sz w:val="21"/>
          <w:szCs w:val="21"/>
        </w:rPr>
      </w:pPr>
      <w:r w:rsidRPr="000D1AB4">
        <w:rPr>
          <w:rFonts w:ascii="Cambria" w:eastAsia="A" w:hAnsi="Cambria" w:cs="Cambria"/>
          <w:bCs/>
          <w:sz w:val="21"/>
          <w:szCs w:val="21"/>
        </w:rPr>
        <w:lastRenderedPageBreak/>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rsidR="0088493A" w:rsidRPr="000D1AB4" w:rsidRDefault="0088493A">
      <w:pPr>
        <w:spacing w:before="120"/>
        <w:ind w:left="700" w:hanging="700"/>
        <w:jc w:val="both"/>
        <w:rPr>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Pr>
          <w:rFonts w:ascii="Cambria" w:eastAsia="A" w:hAnsi="Cambria" w:cs="Cambria"/>
          <w:sz w:val="21"/>
          <w:szCs w:val="21"/>
        </w:rPr>
        <w:t>ztowe (tekst jedn. Dz. U. z 2022</w:t>
      </w:r>
      <w:r w:rsidRPr="000D1AB4">
        <w:rPr>
          <w:rFonts w:ascii="Cambria" w:eastAsia="A" w:hAnsi="Cambria" w:cs="Cambria"/>
          <w:sz w:val="21"/>
          <w:szCs w:val="21"/>
        </w:rPr>
        <w:t xml:space="preserve"> r. poz. </w:t>
      </w:r>
      <w:r w:rsidR="003515AA">
        <w:rPr>
          <w:rFonts w:ascii="Cambria" w:eastAsia="A" w:hAnsi="Cambria" w:cs="Cambria"/>
          <w:sz w:val="21"/>
          <w:szCs w:val="21"/>
        </w:rPr>
        <w:t>896</w:t>
      </w:r>
      <w:r w:rsidRPr="000D1AB4">
        <w:rPr>
          <w:rFonts w:ascii="Cambria" w:eastAsia="A" w:hAnsi="Cambria" w:cs="Cambria"/>
          <w:sz w:val="21"/>
          <w:szCs w:val="21"/>
        </w:rPr>
        <w:t xml:space="preserve">) jest równoznaczne z jej wniesieniem. </w:t>
      </w:r>
    </w:p>
    <w:p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c>
          <w:tcPr>
            <w:tcW w:w="9071" w:type="dxa"/>
            <w:shd w:val="clear" w:color="auto" w:fill="E7E6E6"/>
          </w:tcPr>
          <w:p w:rsidR="0088493A" w:rsidRPr="000D1AB4" w:rsidRDefault="0088493A">
            <w:pPr>
              <w:spacing w:before="120"/>
              <w:rPr>
                <w:sz w:val="21"/>
                <w:szCs w:val="21"/>
              </w:rPr>
            </w:pPr>
            <w:r w:rsidRPr="000D1AB4">
              <w:rPr>
                <w:rFonts w:ascii="Cambria" w:hAnsi="Cambria" w:cs="Cambria"/>
                <w:b/>
                <w:bCs/>
                <w:sz w:val="21"/>
                <w:szCs w:val="21"/>
              </w:rPr>
              <w:t xml:space="preserve">20. </w:t>
            </w:r>
            <w:r w:rsidRPr="000D1AB4">
              <w:rPr>
                <w:rFonts w:ascii="Cambria" w:hAnsi="Cambria" w:cs="Cambria"/>
                <w:b/>
                <w:bCs/>
                <w:sz w:val="21"/>
                <w:szCs w:val="21"/>
              </w:rPr>
              <w:tab/>
              <w:t xml:space="preserve">ZABEZPIECZENIE NALEŻYTEGO WYKONANIA UMOWY </w:t>
            </w:r>
          </w:p>
        </w:tc>
      </w:tr>
    </w:tbl>
    <w:p w:rsidR="0088493A" w:rsidRPr="000D1AB4" w:rsidRDefault="0088493A">
      <w:pPr>
        <w:spacing w:before="120"/>
        <w:rPr>
          <w:rFonts w:ascii="Cambria" w:hAnsi="Cambria" w:cs="Cambria"/>
          <w:sz w:val="21"/>
          <w:szCs w:val="21"/>
        </w:rPr>
      </w:pPr>
    </w:p>
    <w:p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B3168C">
        <w:rPr>
          <w:rFonts w:ascii="Cambria" w:hAnsi="Cambria" w:cs="Cambria"/>
          <w:sz w:val="21"/>
          <w:szCs w:val="21"/>
        </w:rPr>
        <w:t>5</w:t>
      </w:r>
      <w:r w:rsidRPr="000D1AB4">
        <w:rPr>
          <w:rFonts w:ascii="Cambria" w:hAnsi="Cambria" w:cs="Cambria"/>
          <w:sz w:val="21"/>
          <w:szCs w:val="21"/>
        </w:rPr>
        <w:t xml:space="preserve"> %</w:t>
      </w:r>
      <w:r w:rsidR="001952D2">
        <w:rPr>
          <w:rFonts w:ascii="Cambria" w:hAnsi="Cambria" w:cs="Cambria"/>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rsidR="0088493A" w:rsidRPr="000D1AB4" w:rsidRDefault="0088493A">
      <w:pPr>
        <w:spacing w:before="120"/>
        <w:ind w:left="709" w:hanging="709"/>
        <w:jc w:val="both"/>
        <w:rPr>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24 9375 1025 3900 0954 2000 0020 tytułem: </w:t>
      </w:r>
      <w:r w:rsidRPr="000D1AB4">
        <w:rPr>
          <w:rFonts w:ascii="Cambria" w:hAnsi="Cambria" w:cs="Cambria"/>
          <w:i/>
          <w:sz w:val="21"/>
          <w:szCs w:val="21"/>
        </w:rPr>
        <w:t>„na zabezpiecz</w:t>
      </w:r>
      <w:r w:rsidR="0054418F">
        <w:rPr>
          <w:rFonts w:ascii="Cambria" w:hAnsi="Cambria" w:cs="Cambria"/>
          <w:i/>
          <w:sz w:val="21"/>
          <w:szCs w:val="21"/>
        </w:rPr>
        <w:t xml:space="preserve">enie należytego wykonania umowy </w:t>
      </w:r>
      <w:r w:rsidR="0054418F" w:rsidRPr="000D1AB4">
        <w:rPr>
          <w:rFonts w:ascii="Cambria" w:hAnsi="Cambria" w:cs="Cambria"/>
          <w:i/>
          <w:sz w:val="21"/>
          <w:szCs w:val="21"/>
        </w:rPr>
        <w:t xml:space="preserve">w postępowaniu </w:t>
      </w:r>
      <w:r w:rsidR="0054418F" w:rsidRPr="000D1AB4">
        <w:rPr>
          <w:rFonts w:ascii="Cambria" w:hAnsi="Cambria" w:cs="Cambria"/>
          <w:bCs/>
          <w:i/>
          <w:sz w:val="21"/>
          <w:szCs w:val="21"/>
        </w:rPr>
        <w:t xml:space="preserve">nr </w:t>
      </w:r>
      <w:r w:rsidR="005F4954">
        <w:rPr>
          <w:rFonts w:ascii="Cambria" w:hAnsi="Cambria" w:cs="Cambria"/>
          <w:bCs/>
          <w:i/>
          <w:sz w:val="21"/>
          <w:szCs w:val="21"/>
        </w:rPr>
        <w:t>ZP.271.3</w:t>
      </w:r>
      <w:r w:rsidR="001952D2">
        <w:rPr>
          <w:rFonts w:ascii="Cambria" w:hAnsi="Cambria" w:cs="Cambria"/>
          <w:bCs/>
          <w:i/>
          <w:sz w:val="21"/>
          <w:szCs w:val="21"/>
        </w:rPr>
        <w:t>.2023</w:t>
      </w:r>
      <w:r w:rsidR="0054418F" w:rsidRPr="000D1AB4">
        <w:rPr>
          <w:rFonts w:ascii="Cambria" w:hAnsi="Cambria" w:cs="Cambria"/>
          <w:bCs/>
          <w:i/>
          <w:sz w:val="21"/>
          <w:szCs w:val="21"/>
        </w:rPr>
        <w:t xml:space="preserve"> </w:t>
      </w:r>
      <w:r w:rsidR="001952D2">
        <w:rPr>
          <w:rFonts w:ascii="Cambria" w:hAnsi="Cambria" w:cs="Cambria"/>
          <w:bCs/>
          <w:i/>
          <w:sz w:val="21"/>
          <w:szCs w:val="21"/>
        </w:rPr>
        <w:t xml:space="preserve">– </w:t>
      </w:r>
      <w:r w:rsidR="005F4954">
        <w:rPr>
          <w:rFonts w:ascii="Cambria" w:hAnsi="Cambria" w:cs="Cambria"/>
          <w:bCs/>
          <w:i/>
          <w:sz w:val="21"/>
          <w:szCs w:val="21"/>
        </w:rPr>
        <w:t>Przebudowa dróg w Gminie Węgorzyno – etap I i II</w:t>
      </w:r>
      <w:r w:rsidR="001952D2" w:rsidRPr="001952D2">
        <w:rPr>
          <w:rFonts w:ascii="Cambria" w:hAnsi="Cambria" w:cs="Cambria"/>
          <w:bCs/>
          <w:i/>
          <w:sz w:val="21"/>
          <w:szCs w:val="21"/>
        </w:rPr>
        <w:t>”</w:t>
      </w:r>
      <w:r w:rsidR="0054418F" w:rsidRPr="000D1AB4">
        <w:rPr>
          <w:rFonts w:ascii="Cambria" w:hAnsi="Cambria" w:cs="Cambria"/>
          <w:bCs/>
          <w:i/>
          <w:sz w:val="21"/>
          <w:szCs w:val="21"/>
        </w:rPr>
        <w:t>.</w:t>
      </w:r>
    </w:p>
    <w:p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rsidR="0088493A" w:rsidRPr="000D1AB4" w:rsidRDefault="0088493A">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w:t>
      </w:r>
      <w:r w:rsidRPr="000D1AB4">
        <w:rPr>
          <w:rFonts w:ascii="Cambria" w:hAnsi="Cambria" w:cs="Cambria"/>
          <w:sz w:val="21"/>
          <w:szCs w:val="21"/>
        </w:rPr>
        <w:lastRenderedPageBreak/>
        <w:t xml:space="preserve">poświadczenia podpisu przez osoby trzecie, bądź spełnienia jakichkolwiek warunków, poza oświadczeniem Zamawiającego, iż żądana kwota jest należna z tytułu niewykonania bądź nienależytego wykonania umowy. </w:t>
      </w:r>
    </w:p>
    <w:p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rsidR="0088493A" w:rsidRPr="000D1AB4" w:rsidRDefault="0088493A">
      <w:pPr>
        <w:spacing w:before="120"/>
        <w:ind w:left="709" w:hanging="709"/>
        <w:jc w:val="both"/>
        <w:rPr>
          <w:sz w:val="21"/>
          <w:szCs w:val="21"/>
        </w:rPr>
      </w:pPr>
      <w:r w:rsidRPr="000D1AB4">
        <w:rPr>
          <w:rFonts w:ascii="Cambria" w:hAnsi="Cambria" w:cs="Cambria"/>
          <w:sz w:val="21"/>
          <w:szCs w:val="21"/>
        </w:rPr>
        <w:t>20.12.</w:t>
      </w:r>
      <w:r w:rsidRPr="000D1AB4">
        <w:rPr>
          <w:rFonts w:ascii="Cambria" w:hAnsi="Cambria" w:cs="Cambria"/>
          <w:sz w:val="21"/>
          <w:szCs w:val="21"/>
        </w:rPr>
        <w:tab/>
        <w:t xml:space="preserve">W przypadku zgłoszenia zastrzeżeń, Wykonawca spełni wymagania Zamawiającego w wyznaczonym terminie. </w:t>
      </w:r>
    </w:p>
    <w:p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rsidR="0088493A" w:rsidRPr="000D1AB4" w:rsidRDefault="0088493A">
      <w:pPr>
        <w:spacing w:before="120"/>
        <w:ind w:left="709" w:hanging="709"/>
        <w:jc w:val="both"/>
        <w:rPr>
          <w:sz w:val="21"/>
          <w:szCs w:val="21"/>
        </w:rPr>
      </w:pPr>
      <w:r w:rsidRPr="000D1AB4">
        <w:rPr>
          <w:rFonts w:ascii="Cambria" w:hAnsi="Cambria" w:cs="Cambria"/>
          <w:sz w:val="21"/>
          <w:szCs w:val="21"/>
        </w:rPr>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c>
          <w:tcPr>
            <w:tcW w:w="9071" w:type="dxa"/>
            <w:shd w:val="clear" w:color="auto" w:fill="E7E6E6"/>
          </w:tcPr>
          <w:p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rsidR="0088493A" w:rsidRPr="000D1AB4" w:rsidRDefault="0088493A">
      <w:pPr>
        <w:tabs>
          <w:tab w:val="left" w:pos="426"/>
        </w:tabs>
        <w:suppressAutoHyphens w:val="0"/>
        <w:spacing w:before="120"/>
        <w:ind w:left="709" w:hanging="709"/>
        <w:jc w:val="both"/>
        <w:rPr>
          <w:rFonts w:ascii="Cambria" w:hAnsi="Cambria" w:cs="Cambria"/>
          <w:b/>
          <w:sz w:val="21"/>
          <w:szCs w:val="21"/>
        </w:rPr>
      </w:pPr>
    </w:p>
    <w:p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21.1.</w:t>
      </w:r>
      <w:r w:rsidRPr="000D1AB4">
        <w:rPr>
          <w:rFonts w:ascii="Cambria" w:hAnsi="Cambria" w:cs="Cambria"/>
          <w:sz w:val="21"/>
          <w:szCs w:val="21"/>
        </w:rPr>
        <w:tab/>
      </w:r>
      <w:r w:rsidRPr="000D1AB4">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5" w:name="_Hlk47482827"/>
      <w:r w:rsidRPr="000D1AB4">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Pr="000D1AB4">
        <w:rPr>
          <w:rFonts w:ascii="Cambria" w:hAnsi="Cambria" w:cs="Cambria"/>
          <w:bCs/>
          <w:i/>
          <w:sz w:val="21"/>
          <w:szCs w:val="21"/>
          <w:lang w:eastAsia="pl-PL"/>
        </w:rPr>
        <w:t>darekflorek71@gmail.com</w:t>
      </w:r>
      <w:r w:rsidRPr="000D1AB4">
        <w:rPr>
          <w:rFonts w:ascii="Cambria" w:hAnsi="Cambria" w:cs="Cambria"/>
          <w:bCs/>
          <w:sz w:val="21"/>
          <w:szCs w:val="21"/>
          <w:lang w:eastAsia="pl-PL"/>
        </w:rPr>
        <w:t xml:space="preserve"> lub telefonicznie pod numerem 91 397 15 63</w:t>
      </w:r>
      <w:bookmarkEnd w:id="5"/>
      <w:r w:rsidRPr="000D1AB4">
        <w:rPr>
          <w:rFonts w:ascii="Cambria" w:hAnsi="Cambria" w:cs="Cambria"/>
          <w:bCs/>
          <w:sz w:val="21"/>
          <w:szCs w:val="21"/>
          <w:lang w:eastAsia="pl-PL"/>
        </w:rPr>
        <w:t>.</w:t>
      </w:r>
    </w:p>
    <w:p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lastRenderedPageBreak/>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lastRenderedPageBreak/>
        <w:t xml:space="preserve">prawo do usunięcia danych osobowych, o czym przesadza art. 17 ust. 3 lit. b, d lub e RODO, </w:t>
      </w:r>
    </w:p>
    <w:p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rsidR="0088493A" w:rsidRPr="000D1AB4"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rsidR="0088493A" w:rsidRPr="000D1AB4"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D1AB4">
        <w:tc>
          <w:tcPr>
            <w:tcW w:w="9071" w:type="dxa"/>
            <w:shd w:val="clear" w:color="auto" w:fill="E7E6E6"/>
          </w:tcPr>
          <w:p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rsidR="0088493A" w:rsidRPr="000D1AB4" w:rsidRDefault="0088493A">
      <w:pPr>
        <w:spacing w:before="120"/>
        <w:ind w:left="709"/>
        <w:jc w:val="both"/>
        <w:rPr>
          <w:rFonts w:ascii="Cambria" w:hAnsi="Cambria" w:cs="Cambria"/>
          <w:bCs/>
          <w:sz w:val="21"/>
          <w:szCs w:val="21"/>
        </w:rPr>
      </w:pPr>
    </w:p>
    <w:p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rsidR="0088493A" w:rsidRPr="000D1AB4" w:rsidRDefault="0088493A">
      <w:pPr>
        <w:spacing w:before="120"/>
        <w:ind w:left="709"/>
        <w:jc w:val="both"/>
        <w:rPr>
          <w:rFonts w:ascii="Cambria" w:hAnsi="Cambria" w:cs="Cambria"/>
          <w:bCs/>
          <w:sz w:val="21"/>
          <w:szCs w:val="21"/>
        </w:rPr>
      </w:pPr>
    </w:p>
    <w:tbl>
      <w:tblPr>
        <w:tblW w:w="9071" w:type="dxa"/>
        <w:tblInd w:w="55" w:type="dxa"/>
        <w:tblLayout w:type="fixed"/>
        <w:tblCellMar>
          <w:top w:w="55" w:type="dxa"/>
          <w:left w:w="55" w:type="dxa"/>
          <w:bottom w:w="55" w:type="dxa"/>
          <w:right w:w="55" w:type="dxa"/>
        </w:tblCellMar>
        <w:tblLook w:val="0000"/>
      </w:tblPr>
      <w:tblGrid>
        <w:gridCol w:w="9071"/>
      </w:tblGrid>
      <w:tr w:rsidR="0088493A" w:rsidRPr="000D1AB4" w:rsidTr="005F4954">
        <w:tc>
          <w:tcPr>
            <w:tcW w:w="9071" w:type="dxa"/>
            <w:shd w:val="clear" w:color="auto" w:fill="E7E6E6"/>
          </w:tcPr>
          <w:p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rsidR="00247D74" w:rsidRPr="000D1AB4" w:rsidRDefault="00247D74" w:rsidP="00247D74">
      <w:pPr>
        <w:spacing w:before="120" w:after="120"/>
        <w:jc w:val="both"/>
        <w:rPr>
          <w:rFonts w:ascii="Cambria" w:hAnsi="Cambria"/>
          <w:sz w:val="21"/>
          <w:szCs w:val="21"/>
        </w:rPr>
      </w:pPr>
    </w:p>
    <w:tbl>
      <w:tblPr>
        <w:tblStyle w:val="Tabela-Siatka"/>
        <w:tblW w:w="85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
        <w:gridCol w:w="1789"/>
        <w:gridCol w:w="5777"/>
      </w:tblGrid>
      <w:tr w:rsidR="00247D74" w:rsidRPr="000D1AB4" w:rsidTr="005F4954">
        <w:trPr>
          <w:trHeight w:val="250"/>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 xml:space="preserve">Załącznik nr 1 </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formularza ofertowego</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2)</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braku przesłanek wykluczenia</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3)</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2a</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braku przesłanek wykluczenia</w:t>
            </w:r>
          </w:p>
        </w:tc>
      </w:tr>
      <w:tr w:rsidR="00247D74" w:rsidRPr="000D1AB4" w:rsidTr="005F4954">
        <w:trPr>
          <w:trHeight w:val="250"/>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4)</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spełnianiu warunków udziału w postępowaniu</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5)</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3a</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spełniania warunków udziału w postępowaniu</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6)</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4</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o aktualności informacji zawartych w oświadczeniu, o którym mowa w art. 125 ust. 1 PZP</w:t>
            </w:r>
          </w:p>
        </w:tc>
      </w:tr>
      <w:tr w:rsidR="00247D74" w:rsidRPr="000D1AB4" w:rsidTr="005F4954">
        <w:trPr>
          <w:trHeight w:val="250"/>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7)</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5</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osób</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8)</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6</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robót budowlanych</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9)</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7</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zobowiązania o oddaniu Wykonawcy do dyspozycji niezbędnych zasobów na potrzeby wykonania zamówienia</w:t>
            </w:r>
          </w:p>
        </w:tc>
      </w:tr>
      <w:tr w:rsidR="00247D74" w:rsidRPr="000D1AB4" w:rsidTr="005F4954">
        <w:trPr>
          <w:trHeight w:val="250"/>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10)</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8</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oświadczenia o przynależności lub braku przynależności do grupy kapitałowej</w:t>
            </w:r>
          </w:p>
        </w:tc>
      </w:tr>
      <w:tr w:rsidR="00247D74" w:rsidRPr="000D1AB4" w:rsidTr="005F4954">
        <w:trPr>
          <w:trHeight w:val="243"/>
        </w:trPr>
        <w:tc>
          <w:tcPr>
            <w:tcW w:w="950"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11)</w:t>
            </w:r>
          </w:p>
        </w:tc>
        <w:tc>
          <w:tcPr>
            <w:tcW w:w="1789"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9</w:t>
            </w:r>
          </w:p>
        </w:tc>
        <w:tc>
          <w:tcPr>
            <w:tcW w:w="5777" w:type="dxa"/>
          </w:tcPr>
          <w:p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umowy</w:t>
            </w:r>
          </w:p>
        </w:tc>
      </w:tr>
      <w:tr w:rsidR="00247D74" w:rsidRPr="000D1AB4" w:rsidTr="005F4954">
        <w:trPr>
          <w:trHeight w:val="250"/>
        </w:trPr>
        <w:tc>
          <w:tcPr>
            <w:tcW w:w="950" w:type="dxa"/>
          </w:tcPr>
          <w:p w:rsidR="00247D74" w:rsidRPr="000D1AB4" w:rsidRDefault="00247D74" w:rsidP="00830DED">
            <w:pPr>
              <w:spacing w:before="120"/>
              <w:rPr>
                <w:rFonts w:ascii="Cambria" w:hAnsi="Cambria" w:cs="Cambria"/>
                <w:bCs/>
                <w:sz w:val="21"/>
                <w:szCs w:val="21"/>
              </w:rPr>
            </w:pPr>
            <w:r w:rsidRPr="000D1AB4">
              <w:rPr>
                <w:rFonts w:ascii="Cambria" w:hAnsi="Cambria" w:cs="Cambria"/>
                <w:bCs/>
                <w:sz w:val="21"/>
                <w:szCs w:val="21"/>
              </w:rPr>
              <w:t>1</w:t>
            </w:r>
            <w:r w:rsidR="00830DED">
              <w:rPr>
                <w:rFonts w:ascii="Cambria" w:hAnsi="Cambria" w:cs="Cambria"/>
                <w:bCs/>
                <w:sz w:val="21"/>
                <w:szCs w:val="21"/>
              </w:rPr>
              <w:t>2</w:t>
            </w:r>
            <w:r w:rsidRPr="000D1AB4">
              <w:rPr>
                <w:rFonts w:ascii="Cambria" w:hAnsi="Cambria" w:cs="Cambria"/>
                <w:bCs/>
                <w:sz w:val="21"/>
                <w:szCs w:val="21"/>
              </w:rPr>
              <w:t>)</w:t>
            </w:r>
          </w:p>
        </w:tc>
        <w:tc>
          <w:tcPr>
            <w:tcW w:w="1789" w:type="dxa"/>
          </w:tcPr>
          <w:p w:rsidR="00247D74" w:rsidRPr="000D1AB4" w:rsidRDefault="0088388A" w:rsidP="004423C2">
            <w:pPr>
              <w:spacing w:before="120"/>
              <w:rPr>
                <w:rFonts w:ascii="Cambria" w:hAnsi="Cambria" w:cs="Cambria"/>
                <w:bCs/>
                <w:sz w:val="21"/>
                <w:szCs w:val="21"/>
              </w:rPr>
            </w:pPr>
            <w:r>
              <w:rPr>
                <w:rFonts w:ascii="Cambria" w:hAnsi="Cambria" w:cs="Cambria"/>
                <w:bCs/>
                <w:sz w:val="21"/>
                <w:szCs w:val="21"/>
              </w:rPr>
              <w:t>Załącznik nr 10</w:t>
            </w:r>
          </w:p>
        </w:tc>
        <w:tc>
          <w:tcPr>
            <w:tcW w:w="5777" w:type="dxa"/>
          </w:tcPr>
          <w:p w:rsidR="00247D74" w:rsidRPr="000D1AB4" w:rsidRDefault="0088388A" w:rsidP="004423C2">
            <w:pPr>
              <w:spacing w:before="120"/>
              <w:rPr>
                <w:rFonts w:ascii="Cambria" w:hAnsi="Cambria" w:cs="Cambria"/>
                <w:bCs/>
                <w:sz w:val="21"/>
                <w:szCs w:val="21"/>
              </w:rPr>
            </w:pPr>
            <w:r>
              <w:rPr>
                <w:rFonts w:ascii="Cambria" w:hAnsi="Cambria" w:cs="Cambria"/>
                <w:bCs/>
                <w:sz w:val="21"/>
                <w:szCs w:val="21"/>
              </w:rPr>
              <w:t>OPZ</w:t>
            </w:r>
          </w:p>
        </w:tc>
      </w:tr>
      <w:tr w:rsidR="00030609" w:rsidRPr="000D1AB4" w:rsidTr="005F4954">
        <w:trPr>
          <w:trHeight w:val="250"/>
        </w:trPr>
        <w:tc>
          <w:tcPr>
            <w:tcW w:w="950" w:type="dxa"/>
          </w:tcPr>
          <w:p w:rsidR="00030609" w:rsidRPr="000D1AB4" w:rsidRDefault="00030609" w:rsidP="00030609">
            <w:pPr>
              <w:spacing w:before="120"/>
              <w:rPr>
                <w:rFonts w:ascii="Cambria" w:hAnsi="Cambria" w:cs="Cambria"/>
                <w:bCs/>
                <w:sz w:val="21"/>
                <w:szCs w:val="21"/>
              </w:rPr>
            </w:pPr>
          </w:p>
        </w:tc>
        <w:tc>
          <w:tcPr>
            <w:tcW w:w="1789" w:type="dxa"/>
          </w:tcPr>
          <w:p w:rsidR="00030609" w:rsidRPr="000D1AB4" w:rsidRDefault="00030609" w:rsidP="00030609">
            <w:pPr>
              <w:spacing w:before="120"/>
              <w:rPr>
                <w:rFonts w:ascii="Cambria" w:hAnsi="Cambria" w:cs="Cambria"/>
                <w:bCs/>
                <w:sz w:val="21"/>
                <w:szCs w:val="21"/>
              </w:rPr>
            </w:pPr>
          </w:p>
        </w:tc>
        <w:tc>
          <w:tcPr>
            <w:tcW w:w="5777" w:type="dxa"/>
          </w:tcPr>
          <w:p w:rsidR="00030609" w:rsidRPr="000D1AB4" w:rsidRDefault="00030609" w:rsidP="00030609">
            <w:pPr>
              <w:spacing w:before="120"/>
              <w:rPr>
                <w:rFonts w:ascii="Cambria" w:hAnsi="Cambria" w:cs="Cambria"/>
                <w:bCs/>
                <w:sz w:val="21"/>
                <w:szCs w:val="21"/>
              </w:rPr>
            </w:pPr>
          </w:p>
        </w:tc>
      </w:tr>
    </w:tbl>
    <w:p w:rsidR="00247D74" w:rsidRPr="000D1AB4" w:rsidRDefault="00247D74" w:rsidP="005F4954">
      <w:pPr>
        <w:spacing w:before="120" w:after="120"/>
        <w:jc w:val="both"/>
        <w:rPr>
          <w:rFonts w:ascii="Cambria" w:hAnsi="Cambria"/>
          <w:sz w:val="21"/>
          <w:szCs w:val="21"/>
        </w:rPr>
      </w:pPr>
    </w:p>
    <w:sectPr w:rsidR="00247D74" w:rsidRPr="000D1AB4" w:rsidSect="009762E3">
      <w:headerReference w:type="default" r:id="rId23"/>
      <w:footerReference w:type="default" r:id="rId24"/>
      <w:headerReference w:type="first" r:id="rId25"/>
      <w:footerReference w:type="first" r:id="rId26"/>
      <w:pgSz w:w="11906" w:h="16838"/>
      <w:pgMar w:top="1531" w:right="1531" w:bottom="1531" w:left="153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A7" w:rsidRDefault="00426AA7">
      <w:r>
        <w:separator/>
      </w:r>
    </w:p>
  </w:endnote>
  <w:endnote w:type="continuationSeparator" w:id="1">
    <w:p w:rsidR="00426AA7" w:rsidRDefault="00426AA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enSymbol">
    <w:panose1 w:val="00000000000000000000"/>
    <w:charset w:val="00"/>
    <w:family w:val="roman"/>
    <w:notTrueType/>
    <w:pitch w:val="default"/>
    <w:sig w:usb0="00000000" w:usb1="00000000" w:usb2="00000000" w:usb3="00000000" w:csb0="00000000" w:csb1="00000000"/>
  </w:font>
  <w:font w:name="Lucida Sans">
    <w:altName w:val="Lucida Sans Unicode"/>
    <w:charset w:val="EE"/>
    <w:family w:val="swiss"/>
    <w:pitch w:val="variable"/>
    <w:sig w:usb0="00000001" w:usb1="00008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8A" w:rsidRDefault="00601B8A">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rsidR="00601B8A" w:rsidRDefault="00601B8A">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5F4954">
      <w:rPr>
        <w:rFonts w:ascii="Cambria" w:hAnsi="Cambria" w:cs="Cambria"/>
        <w:noProof/>
      </w:rPr>
      <w:t>11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rsidR="00601B8A" w:rsidRDefault="00601B8A">
    <w:pPr>
      <w:pStyle w:val="Stopka"/>
      <w:rPr>
        <w:rFonts w:ascii="Cambria" w:hAnsi="Cambria" w:cs="Cambr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8A" w:rsidRDefault="00601B8A">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rsidR="00601B8A" w:rsidRDefault="00601B8A">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rsidR="00601B8A" w:rsidRDefault="00601B8A">
    <w:pPr>
      <w:pStyle w:val="Stopka"/>
      <w:jc w:val="right"/>
      <w:rPr>
        <w:rFonts w:ascii="Cambria" w:hAnsi="Cambria" w:cs="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A7" w:rsidRDefault="00426AA7">
      <w:r>
        <w:separator/>
      </w:r>
    </w:p>
  </w:footnote>
  <w:footnote w:type="continuationSeparator" w:id="1">
    <w:p w:rsidR="00426AA7" w:rsidRDefault="00426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8A" w:rsidRDefault="00601B8A">
    <w:pPr>
      <w:pStyle w:val="Nagwek"/>
    </w:pPr>
    <w:r>
      <w:rPr>
        <w:noProof/>
        <w:lang w:eastAsia="pl-PL"/>
      </w:rPr>
      <w:drawing>
        <wp:inline distT="0" distB="0" distL="0" distR="0">
          <wp:extent cx="4887007" cy="943107"/>
          <wp:effectExtent l="19050" t="0" r="8843" b="0"/>
          <wp:docPr id="2" name="Obraz 1" descr="LOGO Polski Ł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ski Ład.png"/>
                  <pic:cNvPicPr/>
                </pic:nvPicPr>
                <pic:blipFill>
                  <a:blip r:embed="rId1"/>
                  <a:stretch>
                    <a:fillRect/>
                  </a:stretch>
                </pic:blipFill>
                <pic:spPr>
                  <a:xfrm>
                    <a:off x="0" y="0"/>
                    <a:ext cx="4887007" cy="94310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8A" w:rsidRDefault="00601B8A">
    <w:pPr>
      <w:pStyle w:val="Nagwek"/>
    </w:pPr>
    <w:r w:rsidRPr="0021548C">
      <w:rPr>
        <w:noProof/>
        <w:lang w:eastAsia="pl-PL"/>
      </w:rPr>
      <w:drawing>
        <wp:inline distT="0" distB="0" distL="0" distR="0">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5">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2">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36">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6"/>
  </w:num>
  <w:num w:numId="24">
    <w:abstractNumId w:val="35"/>
  </w:num>
  <w:num w:numId="25">
    <w:abstractNumId w:val="32"/>
  </w:num>
  <w:num w:numId="26">
    <w:abstractNumId w:val="22"/>
  </w:num>
  <w:num w:numId="27">
    <w:abstractNumId w:val="33"/>
  </w:num>
  <w:num w:numId="28">
    <w:abstractNumId w:val="25"/>
  </w:num>
  <w:num w:numId="29">
    <w:abstractNumId w:val="24"/>
  </w:num>
  <w:num w:numId="30">
    <w:abstractNumId w:val="34"/>
  </w:num>
  <w:num w:numId="31">
    <w:abstractNumId w:val="31"/>
  </w:num>
  <w:num w:numId="32">
    <w:abstractNumId w:val="27"/>
  </w:num>
  <w:num w:numId="33">
    <w:abstractNumId w:val="37"/>
  </w:num>
  <w:num w:numId="34">
    <w:abstractNumId w:val="29"/>
  </w:num>
  <w:num w:numId="35">
    <w:abstractNumId w:val="30"/>
  </w:num>
  <w:num w:numId="36">
    <w:abstractNumId w:val="28"/>
  </w:num>
  <w:num w:numId="37">
    <w:abstractNumId w:val="26"/>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10242"/>
  </w:hdrShapeDefaults>
  <w:footnotePr>
    <w:footnote w:id="0"/>
    <w:footnote w:id="1"/>
  </w:footnotePr>
  <w:endnotePr>
    <w:endnote w:id="0"/>
    <w:endnote w:id="1"/>
  </w:endnotePr>
  <w:compat>
    <w:doNotExpandShiftReturn/>
  </w:compat>
  <w:rsids>
    <w:rsidRoot w:val="008D6C0E"/>
    <w:rsid w:val="00007042"/>
    <w:rsid w:val="00023BF8"/>
    <w:rsid w:val="00030609"/>
    <w:rsid w:val="0003627F"/>
    <w:rsid w:val="00041779"/>
    <w:rsid w:val="00067386"/>
    <w:rsid w:val="00074A6B"/>
    <w:rsid w:val="00075ECB"/>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4878"/>
    <w:rsid w:val="00154447"/>
    <w:rsid w:val="001561A5"/>
    <w:rsid w:val="00175110"/>
    <w:rsid w:val="001870D6"/>
    <w:rsid w:val="00191389"/>
    <w:rsid w:val="001952D2"/>
    <w:rsid w:val="0019680E"/>
    <w:rsid w:val="001B4E95"/>
    <w:rsid w:val="001E0E8A"/>
    <w:rsid w:val="001F63F8"/>
    <w:rsid w:val="001F7186"/>
    <w:rsid w:val="00203AC9"/>
    <w:rsid w:val="0021548C"/>
    <w:rsid w:val="00215823"/>
    <w:rsid w:val="002160AA"/>
    <w:rsid w:val="0021762A"/>
    <w:rsid w:val="002348CF"/>
    <w:rsid w:val="00247C38"/>
    <w:rsid w:val="00247D74"/>
    <w:rsid w:val="0026463E"/>
    <w:rsid w:val="002712DE"/>
    <w:rsid w:val="00272F37"/>
    <w:rsid w:val="0027452F"/>
    <w:rsid w:val="00275ADF"/>
    <w:rsid w:val="00281947"/>
    <w:rsid w:val="00281CBA"/>
    <w:rsid w:val="00291B32"/>
    <w:rsid w:val="00291E53"/>
    <w:rsid w:val="002B4E46"/>
    <w:rsid w:val="002C27EE"/>
    <w:rsid w:val="002D1D8F"/>
    <w:rsid w:val="002D5161"/>
    <w:rsid w:val="002F4B92"/>
    <w:rsid w:val="003101C1"/>
    <w:rsid w:val="0032608B"/>
    <w:rsid w:val="003309EC"/>
    <w:rsid w:val="00330F70"/>
    <w:rsid w:val="00346DC1"/>
    <w:rsid w:val="003515AA"/>
    <w:rsid w:val="00360C4F"/>
    <w:rsid w:val="00367A53"/>
    <w:rsid w:val="003721EA"/>
    <w:rsid w:val="003745E5"/>
    <w:rsid w:val="00375EE5"/>
    <w:rsid w:val="00380AC4"/>
    <w:rsid w:val="003920FE"/>
    <w:rsid w:val="003A6F5B"/>
    <w:rsid w:val="003B0899"/>
    <w:rsid w:val="003B2A8A"/>
    <w:rsid w:val="003B512F"/>
    <w:rsid w:val="003B6A13"/>
    <w:rsid w:val="003C445D"/>
    <w:rsid w:val="003C6B42"/>
    <w:rsid w:val="003E16BA"/>
    <w:rsid w:val="003E34E2"/>
    <w:rsid w:val="003E4B50"/>
    <w:rsid w:val="003F0657"/>
    <w:rsid w:val="003F669F"/>
    <w:rsid w:val="004122D2"/>
    <w:rsid w:val="004234EE"/>
    <w:rsid w:val="00426AA7"/>
    <w:rsid w:val="004346D7"/>
    <w:rsid w:val="004423C2"/>
    <w:rsid w:val="004508B3"/>
    <w:rsid w:val="00450ABB"/>
    <w:rsid w:val="00452F19"/>
    <w:rsid w:val="00453A46"/>
    <w:rsid w:val="00454D19"/>
    <w:rsid w:val="00461C56"/>
    <w:rsid w:val="00461D62"/>
    <w:rsid w:val="0047678D"/>
    <w:rsid w:val="00481068"/>
    <w:rsid w:val="0048511F"/>
    <w:rsid w:val="0049006D"/>
    <w:rsid w:val="00491D77"/>
    <w:rsid w:val="004961F5"/>
    <w:rsid w:val="004B02AE"/>
    <w:rsid w:val="004B09AB"/>
    <w:rsid w:val="004B0CCC"/>
    <w:rsid w:val="004B2015"/>
    <w:rsid w:val="004B3A1E"/>
    <w:rsid w:val="004B7A39"/>
    <w:rsid w:val="004C0AED"/>
    <w:rsid w:val="004C4A28"/>
    <w:rsid w:val="004D146E"/>
    <w:rsid w:val="004D5316"/>
    <w:rsid w:val="004E0AF4"/>
    <w:rsid w:val="004F3F50"/>
    <w:rsid w:val="0050477B"/>
    <w:rsid w:val="00504E9F"/>
    <w:rsid w:val="00522754"/>
    <w:rsid w:val="00534071"/>
    <w:rsid w:val="0054301A"/>
    <w:rsid w:val="0054418F"/>
    <w:rsid w:val="0054739C"/>
    <w:rsid w:val="00554A8E"/>
    <w:rsid w:val="005651FE"/>
    <w:rsid w:val="005716F5"/>
    <w:rsid w:val="00586D90"/>
    <w:rsid w:val="005917D9"/>
    <w:rsid w:val="005B22E7"/>
    <w:rsid w:val="005C321C"/>
    <w:rsid w:val="005E7216"/>
    <w:rsid w:val="005F0013"/>
    <w:rsid w:val="005F4954"/>
    <w:rsid w:val="00601B8A"/>
    <w:rsid w:val="006159C9"/>
    <w:rsid w:val="0062212C"/>
    <w:rsid w:val="00637A4E"/>
    <w:rsid w:val="00640936"/>
    <w:rsid w:val="0064361F"/>
    <w:rsid w:val="006462D5"/>
    <w:rsid w:val="00653B28"/>
    <w:rsid w:val="0065475B"/>
    <w:rsid w:val="0065641F"/>
    <w:rsid w:val="00666411"/>
    <w:rsid w:val="0068302E"/>
    <w:rsid w:val="00690E3F"/>
    <w:rsid w:val="00693641"/>
    <w:rsid w:val="006A6BBD"/>
    <w:rsid w:val="006A7D27"/>
    <w:rsid w:val="006B2167"/>
    <w:rsid w:val="006C372E"/>
    <w:rsid w:val="006C7201"/>
    <w:rsid w:val="006D6931"/>
    <w:rsid w:val="006E6FD3"/>
    <w:rsid w:val="00700C0E"/>
    <w:rsid w:val="00704F80"/>
    <w:rsid w:val="00716796"/>
    <w:rsid w:val="0072140A"/>
    <w:rsid w:val="00724701"/>
    <w:rsid w:val="00746DD3"/>
    <w:rsid w:val="00751072"/>
    <w:rsid w:val="007527BB"/>
    <w:rsid w:val="00755018"/>
    <w:rsid w:val="0076451F"/>
    <w:rsid w:val="007647E2"/>
    <w:rsid w:val="00774964"/>
    <w:rsid w:val="007775D0"/>
    <w:rsid w:val="00785300"/>
    <w:rsid w:val="00790588"/>
    <w:rsid w:val="007951D7"/>
    <w:rsid w:val="007B5141"/>
    <w:rsid w:val="007C2DCE"/>
    <w:rsid w:val="00804F50"/>
    <w:rsid w:val="00814201"/>
    <w:rsid w:val="00821777"/>
    <w:rsid w:val="008277E5"/>
    <w:rsid w:val="00830DED"/>
    <w:rsid w:val="00837E1B"/>
    <w:rsid w:val="00840EBD"/>
    <w:rsid w:val="00842913"/>
    <w:rsid w:val="008563D1"/>
    <w:rsid w:val="00875F0D"/>
    <w:rsid w:val="008773B2"/>
    <w:rsid w:val="0088388A"/>
    <w:rsid w:val="0088493A"/>
    <w:rsid w:val="00886D12"/>
    <w:rsid w:val="00890C3E"/>
    <w:rsid w:val="008A2B23"/>
    <w:rsid w:val="008A3AE0"/>
    <w:rsid w:val="008B78DE"/>
    <w:rsid w:val="008C2220"/>
    <w:rsid w:val="008C408E"/>
    <w:rsid w:val="008C4439"/>
    <w:rsid w:val="008C7609"/>
    <w:rsid w:val="008C7D7A"/>
    <w:rsid w:val="008D2B37"/>
    <w:rsid w:val="008D6C0E"/>
    <w:rsid w:val="008E1C03"/>
    <w:rsid w:val="008E5A90"/>
    <w:rsid w:val="008E6BB3"/>
    <w:rsid w:val="008E7AC5"/>
    <w:rsid w:val="00901F8C"/>
    <w:rsid w:val="00907091"/>
    <w:rsid w:val="00910D50"/>
    <w:rsid w:val="00914F6D"/>
    <w:rsid w:val="009269DD"/>
    <w:rsid w:val="00927BDE"/>
    <w:rsid w:val="0094028D"/>
    <w:rsid w:val="00941D41"/>
    <w:rsid w:val="009611E2"/>
    <w:rsid w:val="0096205F"/>
    <w:rsid w:val="00967E83"/>
    <w:rsid w:val="009762E3"/>
    <w:rsid w:val="00981463"/>
    <w:rsid w:val="0098394F"/>
    <w:rsid w:val="00983C9D"/>
    <w:rsid w:val="00986BCA"/>
    <w:rsid w:val="0099482E"/>
    <w:rsid w:val="009962C9"/>
    <w:rsid w:val="009A2953"/>
    <w:rsid w:val="009B4BAB"/>
    <w:rsid w:val="009B67F8"/>
    <w:rsid w:val="009C1D4E"/>
    <w:rsid w:val="009C6E57"/>
    <w:rsid w:val="009D182B"/>
    <w:rsid w:val="009D485B"/>
    <w:rsid w:val="009E3C3E"/>
    <w:rsid w:val="009E5043"/>
    <w:rsid w:val="00A354C7"/>
    <w:rsid w:val="00A41FE9"/>
    <w:rsid w:val="00A502FD"/>
    <w:rsid w:val="00A537AB"/>
    <w:rsid w:val="00A6710E"/>
    <w:rsid w:val="00A676CF"/>
    <w:rsid w:val="00A67942"/>
    <w:rsid w:val="00AA1B40"/>
    <w:rsid w:val="00AA5DE2"/>
    <w:rsid w:val="00AA7851"/>
    <w:rsid w:val="00AE3F88"/>
    <w:rsid w:val="00AF00A8"/>
    <w:rsid w:val="00B05806"/>
    <w:rsid w:val="00B125A2"/>
    <w:rsid w:val="00B1602C"/>
    <w:rsid w:val="00B211B5"/>
    <w:rsid w:val="00B2441C"/>
    <w:rsid w:val="00B3168C"/>
    <w:rsid w:val="00B35CF9"/>
    <w:rsid w:val="00B479E5"/>
    <w:rsid w:val="00B502DC"/>
    <w:rsid w:val="00B6218C"/>
    <w:rsid w:val="00B64166"/>
    <w:rsid w:val="00B67311"/>
    <w:rsid w:val="00B72E3C"/>
    <w:rsid w:val="00B96810"/>
    <w:rsid w:val="00B97A24"/>
    <w:rsid w:val="00BA4F39"/>
    <w:rsid w:val="00BA6AED"/>
    <w:rsid w:val="00BB3BC5"/>
    <w:rsid w:val="00BC05D8"/>
    <w:rsid w:val="00BC279B"/>
    <w:rsid w:val="00BC3F65"/>
    <w:rsid w:val="00BF0EC6"/>
    <w:rsid w:val="00BF3D71"/>
    <w:rsid w:val="00BF6027"/>
    <w:rsid w:val="00C07083"/>
    <w:rsid w:val="00C11524"/>
    <w:rsid w:val="00C30803"/>
    <w:rsid w:val="00C434A9"/>
    <w:rsid w:val="00C44908"/>
    <w:rsid w:val="00C51CF8"/>
    <w:rsid w:val="00C54917"/>
    <w:rsid w:val="00C64986"/>
    <w:rsid w:val="00C654F6"/>
    <w:rsid w:val="00C77658"/>
    <w:rsid w:val="00C8352F"/>
    <w:rsid w:val="00C84CE0"/>
    <w:rsid w:val="00C851AF"/>
    <w:rsid w:val="00C92199"/>
    <w:rsid w:val="00C957D8"/>
    <w:rsid w:val="00C97394"/>
    <w:rsid w:val="00C97CC7"/>
    <w:rsid w:val="00CB01CF"/>
    <w:rsid w:val="00CB1146"/>
    <w:rsid w:val="00CB4255"/>
    <w:rsid w:val="00CB5D9B"/>
    <w:rsid w:val="00CE3CBE"/>
    <w:rsid w:val="00CE5A33"/>
    <w:rsid w:val="00CF4690"/>
    <w:rsid w:val="00D034BA"/>
    <w:rsid w:val="00D059BD"/>
    <w:rsid w:val="00D066CB"/>
    <w:rsid w:val="00D102B8"/>
    <w:rsid w:val="00D11AEA"/>
    <w:rsid w:val="00D16935"/>
    <w:rsid w:val="00D332B9"/>
    <w:rsid w:val="00D33DC0"/>
    <w:rsid w:val="00D457C4"/>
    <w:rsid w:val="00D46B01"/>
    <w:rsid w:val="00D60DA0"/>
    <w:rsid w:val="00D6187D"/>
    <w:rsid w:val="00D62F8A"/>
    <w:rsid w:val="00D7496F"/>
    <w:rsid w:val="00D77142"/>
    <w:rsid w:val="00D8309B"/>
    <w:rsid w:val="00D90235"/>
    <w:rsid w:val="00DA29AE"/>
    <w:rsid w:val="00DA578A"/>
    <w:rsid w:val="00DC1453"/>
    <w:rsid w:val="00DF3656"/>
    <w:rsid w:val="00E046BC"/>
    <w:rsid w:val="00E21AAA"/>
    <w:rsid w:val="00E375F8"/>
    <w:rsid w:val="00E44FBB"/>
    <w:rsid w:val="00E51600"/>
    <w:rsid w:val="00E557CF"/>
    <w:rsid w:val="00E61933"/>
    <w:rsid w:val="00E669BE"/>
    <w:rsid w:val="00E72361"/>
    <w:rsid w:val="00E76BA9"/>
    <w:rsid w:val="00E803B0"/>
    <w:rsid w:val="00E9003E"/>
    <w:rsid w:val="00EB10B3"/>
    <w:rsid w:val="00EC26A9"/>
    <w:rsid w:val="00EC5460"/>
    <w:rsid w:val="00EE25BF"/>
    <w:rsid w:val="00EE7D4E"/>
    <w:rsid w:val="00EF1757"/>
    <w:rsid w:val="00F03172"/>
    <w:rsid w:val="00F0467D"/>
    <w:rsid w:val="00F0518E"/>
    <w:rsid w:val="00F07D28"/>
    <w:rsid w:val="00F20837"/>
    <w:rsid w:val="00F41E2A"/>
    <w:rsid w:val="00F47E7D"/>
    <w:rsid w:val="00F565D7"/>
    <w:rsid w:val="00F6134A"/>
    <w:rsid w:val="00F66B42"/>
    <w:rsid w:val="00F7408C"/>
    <w:rsid w:val="00F76656"/>
    <w:rsid w:val="00F766A7"/>
    <w:rsid w:val="00F816C7"/>
    <w:rsid w:val="00F878AF"/>
    <w:rsid w:val="00F87989"/>
    <w:rsid w:val="00F93EAF"/>
    <w:rsid w:val="00FB0807"/>
    <w:rsid w:val="00FB64A7"/>
    <w:rsid w:val="00FD32BA"/>
    <w:rsid w:val="00FE6208"/>
    <w:rsid w:val="00FF1148"/>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r="http://schemas.openxmlformats.org/officeDocument/2006/relationships" xmlns:w="http://schemas.openxmlformats.org/wordprocessingml/2006/main">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61904"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761904" TargetMode="External"/><Relationship Id="rId17" Type="http://schemas.openxmlformats.org/officeDocument/2006/relationships/hyperlink" Target="https://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westycje@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14369</Words>
  <Characters>86215</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100384</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Jacek</cp:lastModifiedBy>
  <cp:revision>12</cp:revision>
  <cp:lastPrinted>2022-11-08T08:48:00Z</cp:lastPrinted>
  <dcterms:created xsi:type="dcterms:W3CDTF">2022-11-08T08:41:00Z</dcterms:created>
  <dcterms:modified xsi:type="dcterms:W3CDTF">2023-04-30T16:35:00Z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