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298F47C3" w:rsidR="00E401AA" w:rsidRPr="00914767" w:rsidRDefault="00787F0E" w:rsidP="00914767">
      <w:pPr>
        <w:tabs>
          <w:tab w:val="left" w:pos="7632"/>
        </w:tabs>
        <w:spacing w:line="360" w:lineRule="auto"/>
        <w:rPr>
          <w:rFonts w:ascii="Arial" w:hAnsi="Arial"/>
          <w:b/>
          <w:sz w:val="24"/>
          <w:szCs w:val="24"/>
        </w:rPr>
      </w:pPr>
      <w:r w:rsidRPr="00B16C79">
        <w:rPr>
          <w:rFonts w:ascii="Arial" w:hAnsi="Arial"/>
          <w:b/>
          <w:sz w:val="24"/>
          <w:szCs w:val="24"/>
        </w:rPr>
        <w:t>NIiPP.271.</w:t>
      </w:r>
      <w:r w:rsidR="00AD059C" w:rsidRPr="00B16C79">
        <w:rPr>
          <w:rFonts w:ascii="Arial" w:hAnsi="Arial"/>
          <w:b/>
          <w:sz w:val="24"/>
          <w:szCs w:val="24"/>
        </w:rPr>
        <w:t>8</w:t>
      </w:r>
      <w:r w:rsidR="00CF237C" w:rsidRPr="00B16C79">
        <w:rPr>
          <w:rFonts w:ascii="Arial" w:hAnsi="Arial"/>
          <w:b/>
          <w:sz w:val="24"/>
          <w:szCs w:val="24"/>
        </w:rPr>
        <w:t>.202</w:t>
      </w:r>
      <w:r w:rsidR="00F330EB" w:rsidRPr="00B16C79">
        <w:rPr>
          <w:rFonts w:ascii="Arial" w:hAnsi="Arial"/>
          <w:b/>
          <w:sz w:val="24"/>
          <w:szCs w:val="24"/>
        </w:rPr>
        <w:t>4</w:t>
      </w:r>
      <w:r w:rsidR="00CF237C" w:rsidRPr="00914767">
        <w:rPr>
          <w:rFonts w:ascii="Arial" w:hAnsi="Arial"/>
          <w:b/>
          <w:sz w:val="24"/>
          <w:szCs w:val="24"/>
        </w:rPr>
        <w:tab/>
      </w:r>
    </w:p>
    <w:p w14:paraId="7E3B8A50" w14:textId="77777777" w:rsidR="00E401AA" w:rsidRPr="00914767" w:rsidRDefault="00E401AA" w:rsidP="00914767">
      <w:pPr>
        <w:spacing w:line="360" w:lineRule="auto"/>
        <w:jc w:val="center"/>
        <w:rPr>
          <w:rFonts w:ascii="Arial" w:hAnsi="Arial"/>
          <w:b/>
          <w:sz w:val="24"/>
          <w:szCs w:val="24"/>
        </w:rPr>
      </w:pP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77C2A09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bez negocjacji) o wart</w:t>
      </w:r>
      <w:r w:rsidR="005E408A">
        <w:rPr>
          <w:rFonts w:ascii="Arial" w:hAnsi="Arial"/>
          <w:sz w:val="24"/>
          <w:szCs w:val="24"/>
        </w:rPr>
        <w:t xml:space="preserve"> </w:t>
      </w:r>
      <w:r w:rsidRPr="00914767">
        <w:rPr>
          <w:rFonts w:ascii="Arial" w:hAnsi="Arial"/>
          <w:sz w:val="24"/>
          <w:szCs w:val="24"/>
        </w:rPr>
        <w:t xml:space="preserve">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1426D8">
        <w:rPr>
          <w:rFonts w:ascii="Arial" w:hAnsi="Arial"/>
          <w:sz w:val="24"/>
          <w:szCs w:val="24"/>
        </w:rPr>
        <w:t>3</w:t>
      </w:r>
      <w:r w:rsidRPr="00914767">
        <w:rPr>
          <w:rFonts w:ascii="Arial" w:hAnsi="Arial"/>
          <w:sz w:val="24"/>
          <w:szCs w:val="24"/>
        </w:rPr>
        <w:t xml:space="preserve"> r. poz. 1</w:t>
      </w:r>
      <w:r w:rsidR="001426D8">
        <w:rPr>
          <w:rFonts w:ascii="Arial" w:hAnsi="Arial"/>
          <w:sz w:val="24"/>
          <w:szCs w:val="24"/>
        </w:rPr>
        <w:t>605</w:t>
      </w:r>
      <w:r w:rsidRPr="00914767">
        <w:rPr>
          <w:rFonts w:ascii="Arial" w:hAnsi="Arial"/>
          <w:sz w:val="24"/>
          <w:szCs w:val="24"/>
        </w:rPr>
        <w:t xml:space="preserve"> z późn.</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00AD059C">
        <w:rPr>
          <w:rFonts w:ascii="Arial" w:hAnsi="Arial"/>
          <w:bCs/>
          <w:sz w:val="24"/>
          <w:szCs w:val="24"/>
        </w:rPr>
        <w:t>usługi</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A7A073D" w14:textId="006480B6" w:rsidR="00E401AA" w:rsidRPr="00914767" w:rsidRDefault="00931836" w:rsidP="00914767">
      <w:pPr>
        <w:spacing w:line="360" w:lineRule="auto"/>
        <w:jc w:val="center"/>
        <w:rPr>
          <w:rFonts w:ascii="Arial" w:hAnsi="Arial"/>
          <w:sz w:val="36"/>
          <w:szCs w:val="36"/>
        </w:rPr>
      </w:pPr>
      <w:r>
        <w:rPr>
          <w:rFonts w:ascii="Arial" w:eastAsia="Times New Roman" w:hAnsi="Arial"/>
          <w:b/>
          <w:sz w:val="36"/>
          <w:szCs w:val="36"/>
          <w:lang w:val="pl-PL"/>
        </w:rPr>
        <w:t>„</w:t>
      </w:r>
      <w:r w:rsidR="00AD059C" w:rsidRPr="00AD059C">
        <w:rPr>
          <w:rFonts w:ascii="Arial" w:eastAsia="Times New Roman" w:hAnsi="Arial"/>
          <w:b/>
          <w:sz w:val="36"/>
          <w:szCs w:val="36"/>
          <w:lang w:val="pl-PL"/>
        </w:rPr>
        <w:t xml:space="preserve">Utrzymanie dróg gruntowych na terenie miasta </w:t>
      </w:r>
      <w:r w:rsidR="00AD059C">
        <w:rPr>
          <w:rFonts w:ascii="Arial" w:eastAsia="Times New Roman" w:hAnsi="Arial"/>
          <w:b/>
          <w:sz w:val="36"/>
          <w:szCs w:val="36"/>
          <w:lang w:val="pl-PL"/>
        </w:rPr>
        <w:br/>
      </w:r>
      <w:r w:rsidR="00AD059C" w:rsidRPr="00AD059C">
        <w:rPr>
          <w:rFonts w:ascii="Arial" w:eastAsia="Times New Roman" w:hAnsi="Arial"/>
          <w:b/>
          <w:sz w:val="36"/>
          <w:szCs w:val="36"/>
          <w:lang w:val="pl-PL"/>
        </w:rPr>
        <w:t>i gminy Wronki w roku 202</w:t>
      </w:r>
      <w:r w:rsidR="001426D8">
        <w:rPr>
          <w:rFonts w:ascii="Arial" w:eastAsia="Times New Roman" w:hAnsi="Arial"/>
          <w:b/>
          <w:sz w:val="36"/>
          <w:szCs w:val="36"/>
          <w:lang w:val="pl-PL"/>
        </w:rPr>
        <w:t>4</w:t>
      </w:r>
      <w:r>
        <w:rPr>
          <w:rFonts w:ascii="Arial" w:eastAsia="Times New Roman" w:hAnsi="Arial"/>
          <w:b/>
          <w:sz w:val="36"/>
          <w:szCs w:val="36"/>
          <w:lang w:val="pl-PL"/>
        </w:rPr>
        <w:t>”</w:t>
      </w:r>
    </w:p>
    <w:p w14:paraId="0674766C" w14:textId="77777777" w:rsidR="00E401AA" w:rsidRPr="00914767" w:rsidRDefault="00E401AA" w:rsidP="00914767">
      <w:pPr>
        <w:spacing w:line="360" w:lineRule="auto"/>
        <w:jc w:val="center"/>
        <w:rPr>
          <w:rFonts w:ascii="Arial" w:hAnsi="Arial"/>
          <w:sz w:val="24"/>
          <w:szCs w:val="24"/>
        </w:rPr>
      </w:pP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041FB0AE" w:rsidR="00E401AA" w:rsidRDefault="00E401AA" w:rsidP="00914767">
      <w:pPr>
        <w:spacing w:line="360" w:lineRule="auto"/>
        <w:ind w:left="5672" w:firstLine="709"/>
        <w:rPr>
          <w:rFonts w:ascii="Arial" w:hAnsi="Arial"/>
          <w:sz w:val="24"/>
          <w:szCs w:val="24"/>
        </w:rPr>
      </w:pPr>
    </w:p>
    <w:p w14:paraId="4EC9B304" w14:textId="2AE575F3" w:rsidR="003A4468" w:rsidRDefault="003A4468" w:rsidP="00914767">
      <w:pPr>
        <w:spacing w:line="360" w:lineRule="auto"/>
        <w:ind w:left="5672" w:firstLine="709"/>
        <w:rPr>
          <w:rFonts w:ascii="Arial" w:hAnsi="Arial"/>
          <w:sz w:val="24"/>
          <w:szCs w:val="24"/>
        </w:rPr>
      </w:pPr>
    </w:p>
    <w:p w14:paraId="3FEAA86B" w14:textId="77777777" w:rsidR="003A4468" w:rsidRPr="00914767" w:rsidRDefault="003A4468"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75534A" w:rsidRDefault="00EE5485" w:rsidP="00914767">
      <w:pPr>
        <w:spacing w:line="360" w:lineRule="auto"/>
        <w:jc w:val="center"/>
        <w:rPr>
          <w:rFonts w:ascii="Arial" w:hAnsi="Arial"/>
          <w:sz w:val="24"/>
          <w:szCs w:val="24"/>
        </w:rPr>
      </w:pPr>
      <w:r w:rsidRPr="0075534A">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75534A">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77BDE78B" w14:textId="6D3AD3CD" w:rsidR="00787F0E" w:rsidRPr="00914767" w:rsidRDefault="00CF237C" w:rsidP="00914767">
      <w:pPr>
        <w:spacing w:line="360" w:lineRule="auto"/>
        <w:rPr>
          <w:rFonts w:ascii="Arial" w:hAnsi="Arial"/>
          <w:bCs/>
          <w:sz w:val="24"/>
          <w:szCs w:val="24"/>
        </w:rPr>
      </w:pPr>
      <w:r w:rsidRPr="00091E56">
        <w:rPr>
          <w:rFonts w:ascii="Arial" w:hAnsi="Arial"/>
          <w:bCs/>
          <w:sz w:val="24"/>
          <w:szCs w:val="24"/>
        </w:rPr>
        <w:t xml:space="preserve">Wronki, dnia </w:t>
      </w:r>
      <w:r w:rsidR="001426D8" w:rsidRPr="00091E56">
        <w:rPr>
          <w:rFonts w:ascii="Arial" w:hAnsi="Arial"/>
          <w:bCs/>
          <w:sz w:val="24"/>
          <w:szCs w:val="24"/>
        </w:rPr>
        <w:t>9</w:t>
      </w:r>
      <w:r w:rsidR="00AD059C" w:rsidRPr="00091E56">
        <w:rPr>
          <w:rFonts w:ascii="Arial" w:hAnsi="Arial"/>
          <w:bCs/>
          <w:sz w:val="24"/>
          <w:szCs w:val="24"/>
        </w:rPr>
        <w:t xml:space="preserve"> lutego</w:t>
      </w:r>
      <w:r w:rsidR="001426D8" w:rsidRPr="00091E56">
        <w:rPr>
          <w:rFonts w:ascii="Arial" w:hAnsi="Arial"/>
          <w:bCs/>
          <w:sz w:val="24"/>
          <w:szCs w:val="24"/>
        </w:rPr>
        <w:t xml:space="preserve"> 2024</w:t>
      </w:r>
      <w:r w:rsidR="00787F0E" w:rsidRPr="00091E56">
        <w:rPr>
          <w:rFonts w:ascii="Arial" w:hAnsi="Arial"/>
          <w:bCs/>
          <w:sz w:val="24"/>
          <w:szCs w:val="24"/>
        </w:rPr>
        <w:t xml:space="preserve"> roku</w:t>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2EB81C0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63C00AD"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069E2F13"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4CCDA29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67101B26"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26FE3345"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3683B8C9"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2F4AA025"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43C140B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3D65D6C8"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15</w:t>
            </w:r>
            <w:r w:rsidR="00FC592D" w:rsidRPr="00914767">
              <w:rPr>
                <w:rFonts w:ascii="Arial" w:hAnsi="Arial"/>
                <w:noProof/>
                <w:webHidden/>
                <w:sz w:val="24"/>
                <w:szCs w:val="24"/>
              </w:rPr>
              <w:fldChar w:fldCharType="end"/>
            </w:r>
          </w:hyperlink>
        </w:p>
        <w:p w14:paraId="05B08F7C" w14:textId="6179F911"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19</w:t>
            </w:r>
            <w:r w:rsidR="00FC592D" w:rsidRPr="00914767">
              <w:rPr>
                <w:rFonts w:ascii="Arial" w:hAnsi="Arial"/>
                <w:noProof/>
                <w:webHidden/>
                <w:sz w:val="24"/>
                <w:szCs w:val="24"/>
              </w:rPr>
              <w:fldChar w:fldCharType="end"/>
            </w:r>
          </w:hyperlink>
        </w:p>
        <w:p w14:paraId="617D2AA9" w14:textId="19344E28"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28</w:t>
            </w:r>
            <w:r w:rsidR="00FC592D" w:rsidRPr="00914767">
              <w:rPr>
                <w:rFonts w:ascii="Arial" w:hAnsi="Arial"/>
                <w:noProof/>
                <w:webHidden/>
                <w:sz w:val="24"/>
                <w:szCs w:val="24"/>
              </w:rPr>
              <w:fldChar w:fldCharType="end"/>
            </w:r>
          </w:hyperlink>
        </w:p>
        <w:p w14:paraId="19DA9274" w14:textId="5397279E"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31</w:t>
            </w:r>
            <w:r w:rsidR="00FC592D" w:rsidRPr="00914767">
              <w:rPr>
                <w:rFonts w:ascii="Arial" w:hAnsi="Arial"/>
                <w:noProof/>
                <w:webHidden/>
                <w:sz w:val="24"/>
                <w:szCs w:val="24"/>
              </w:rPr>
              <w:fldChar w:fldCharType="end"/>
            </w:r>
          </w:hyperlink>
        </w:p>
        <w:p w14:paraId="713125AF" w14:textId="384A83E6"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33</w:t>
            </w:r>
            <w:r w:rsidR="00FC592D" w:rsidRPr="00914767">
              <w:rPr>
                <w:rFonts w:ascii="Arial" w:hAnsi="Arial"/>
                <w:noProof/>
                <w:webHidden/>
                <w:sz w:val="24"/>
                <w:szCs w:val="24"/>
              </w:rPr>
              <w:fldChar w:fldCharType="end"/>
            </w:r>
          </w:hyperlink>
        </w:p>
        <w:p w14:paraId="057F9799" w14:textId="724E0A96"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37</w:t>
            </w:r>
            <w:r w:rsidR="00FC592D" w:rsidRPr="00914767">
              <w:rPr>
                <w:rFonts w:ascii="Arial" w:hAnsi="Arial"/>
                <w:noProof/>
                <w:webHidden/>
                <w:sz w:val="24"/>
                <w:szCs w:val="24"/>
              </w:rPr>
              <w:fldChar w:fldCharType="end"/>
            </w:r>
          </w:hyperlink>
        </w:p>
        <w:p w14:paraId="0AE78727" w14:textId="0CAF3759"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42</w:t>
            </w:r>
            <w:r w:rsidR="00FC592D" w:rsidRPr="00914767">
              <w:rPr>
                <w:rFonts w:ascii="Arial" w:hAnsi="Arial"/>
                <w:noProof/>
                <w:webHidden/>
                <w:sz w:val="24"/>
                <w:szCs w:val="24"/>
              </w:rPr>
              <w:fldChar w:fldCharType="end"/>
            </w:r>
          </w:hyperlink>
        </w:p>
        <w:p w14:paraId="6F3889FA" w14:textId="2AA2F0B1"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67123F78" w14:textId="24B8F285"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4219BDFA" w14:textId="402FA9DA"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68720DD8"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48</w:t>
            </w:r>
            <w:r w:rsidR="00FC592D" w:rsidRPr="00914767">
              <w:rPr>
                <w:rFonts w:ascii="Arial" w:hAnsi="Arial"/>
                <w:noProof/>
                <w:webHidden/>
                <w:sz w:val="24"/>
                <w:szCs w:val="24"/>
              </w:rPr>
              <w:fldChar w:fldCharType="end"/>
            </w:r>
          </w:hyperlink>
        </w:p>
        <w:p w14:paraId="5F5BEAEF" w14:textId="1D3F843B"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49</w:t>
            </w:r>
            <w:r w:rsidR="00FC592D" w:rsidRPr="00914767">
              <w:rPr>
                <w:rFonts w:ascii="Arial" w:hAnsi="Arial"/>
                <w:noProof/>
                <w:webHidden/>
                <w:sz w:val="24"/>
                <w:szCs w:val="24"/>
              </w:rPr>
              <w:fldChar w:fldCharType="end"/>
            </w:r>
          </w:hyperlink>
        </w:p>
        <w:p w14:paraId="6450BCD9" w14:textId="7CCE76E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51</w:t>
            </w:r>
            <w:r w:rsidR="00FC592D" w:rsidRPr="00914767">
              <w:rPr>
                <w:rFonts w:ascii="Arial" w:hAnsi="Arial"/>
                <w:noProof/>
                <w:webHidden/>
                <w:sz w:val="24"/>
                <w:szCs w:val="24"/>
              </w:rPr>
              <w:fldChar w:fldCharType="end"/>
            </w:r>
          </w:hyperlink>
        </w:p>
        <w:p w14:paraId="0869AB80" w14:textId="2D5C5012"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58E4F8BC" w14:textId="318FF85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632716B7" w14:textId="3268C61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31DF8E4F" w:rsidR="00FC592D" w:rsidRPr="00914767" w:rsidRDefault="00EA6172"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EA6172"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53C43617"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Znak postępowania</w:t>
      </w:r>
      <w:r w:rsidRPr="00B16C79">
        <w:rPr>
          <w:rFonts w:ascii="Arial" w:hAnsi="Arial"/>
          <w:sz w:val="24"/>
          <w:szCs w:val="24"/>
        </w:rPr>
        <w:t xml:space="preserve">: </w:t>
      </w:r>
      <w:r w:rsidRPr="00B16C79">
        <w:rPr>
          <w:rFonts w:ascii="Arial" w:hAnsi="Arial"/>
          <w:b/>
          <w:bCs/>
          <w:color w:val="0070C0"/>
          <w:sz w:val="24"/>
          <w:szCs w:val="24"/>
          <w:lang w:val="pl-PL"/>
        </w:rPr>
        <w:t>NIiPP</w:t>
      </w:r>
      <w:r w:rsidRPr="00B16C79">
        <w:rPr>
          <w:rFonts w:ascii="Arial" w:hAnsi="Arial"/>
          <w:b/>
          <w:color w:val="0070C0"/>
          <w:sz w:val="24"/>
          <w:szCs w:val="24"/>
        </w:rPr>
        <w:t>.271</w:t>
      </w:r>
      <w:r w:rsidR="00757BAA" w:rsidRPr="00B16C79">
        <w:rPr>
          <w:rFonts w:ascii="Arial" w:hAnsi="Arial"/>
          <w:b/>
          <w:color w:val="0070C0"/>
          <w:sz w:val="24"/>
          <w:szCs w:val="24"/>
          <w:lang w:val="pl-PL"/>
        </w:rPr>
        <w:t>.</w:t>
      </w:r>
      <w:r w:rsidR="00AD059C" w:rsidRPr="00B16C79">
        <w:rPr>
          <w:rFonts w:ascii="Arial" w:hAnsi="Arial"/>
          <w:b/>
          <w:color w:val="0070C0"/>
          <w:sz w:val="24"/>
          <w:szCs w:val="24"/>
          <w:lang w:val="pl-PL"/>
        </w:rPr>
        <w:t>8</w:t>
      </w:r>
      <w:r w:rsidRPr="00B16C79">
        <w:rPr>
          <w:rFonts w:ascii="Arial" w:hAnsi="Arial"/>
          <w:b/>
          <w:color w:val="0070C0"/>
          <w:sz w:val="24"/>
          <w:szCs w:val="24"/>
          <w:lang w:val="pl-PL"/>
        </w:rPr>
        <w:t>.202</w:t>
      </w:r>
      <w:bookmarkEnd w:id="5"/>
      <w:r w:rsidR="001426D8" w:rsidRPr="00B16C79">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321248">
      <w:pPr>
        <w:pStyle w:val="Bodytext50"/>
        <w:numPr>
          <w:ilvl w:val="1"/>
          <w:numId w:val="43"/>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321248">
      <w:pPr>
        <w:pStyle w:val="Akapitzlist"/>
        <w:numPr>
          <w:ilvl w:val="0"/>
          <w:numId w:val="44"/>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321248">
      <w:pPr>
        <w:pStyle w:val="Akapitzlist"/>
        <w:numPr>
          <w:ilvl w:val="0"/>
          <w:numId w:val="4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019C2CC4"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1426D8">
        <w:rPr>
          <w:rFonts w:ascii="Arial" w:hAnsi="Arial"/>
          <w:sz w:val="24"/>
          <w:szCs w:val="24"/>
        </w:rPr>
        <w:t>3</w:t>
      </w:r>
      <w:r w:rsidRPr="00914767">
        <w:rPr>
          <w:rFonts w:ascii="Arial" w:hAnsi="Arial"/>
          <w:sz w:val="24"/>
          <w:szCs w:val="24"/>
        </w:rPr>
        <w:t xml:space="preserve"> r. poz. 1</w:t>
      </w:r>
      <w:r w:rsidR="001426D8">
        <w:rPr>
          <w:rFonts w:ascii="Arial" w:hAnsi="Arial"/>
          <w:sz w:val="24"/>
          <w:szCs w:val="24"/>
        </w:rPr>
        <w:t>605</w:t>
      </w:r>
      <w:r w:rsidRPr="00914767">
        <w:rPr>
          <w:rFonts w:ascii="Arial" w:hAnsi="Arial"/>
          <w:sz w:val="24"/>
          <w:szCs w:val="24"/>
        </w:rPr>
        <w:t xml:space="preserve"> z późn.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37F0F1A0" w:rsidR="00E401AA" w:rsidRPr="00931836"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31724FA8" w14:textId="77777777" w:rsidR="00931836" w:rsidRPr="00914767" w:rsidRDefault="00931836" w:rsidP="00931836">
      <w:pPr>
        <w:spacing w:line="360" w:lineRule="auto"/>
        <w:ind w:left="426"/>
        <w:jc w:val="both"/>
        <w:rPr>
          <w:rFonts w:ascii="Arial" w:hAnsi="Arial"/>
          <w:sz w:val="24"/>
          <w:szCs w:val="24"/>
        </w:rPr>
      </w:pPr>
    </w:p>
    <w:p w14:paraId="73A074EE" w14:textId="77777777" w:rsidR="00931836" w:rsidRDefault="00931836" w:rsidP="00931836">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6DB2D5C7" w14:textId="77777777" w:rsidR="00931836" w:rsidRDefault="00931836" w:rsidP="00321248">
      <w:pPr>
        <w:pStyle w:val="Akapitzlist"/>
        <w:numPr>
          <w:ilvl w:val="0"/>
          <w:numId w:val="51"/>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00C0354C" w14:textId="2DCFE324" w:rsidR="00931836" w:rsidRPr="001E57DA" w:rsidRDefault="00931836" w:rsidP="00321248">
      <w:pPr>
        <w:pStyle w:val="Akapitzlist"/>
        <w:numPr>
          <w:ilvl w:val="0"/>
          <w:numId w:val="51"/>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w:t>
      </w:r>
      <w:r w:rsidR="00AD059C">
        <w:rPr>
          <w:rFonts w:ascii="Arial" w:hAnsi="Arial"/>
          <w:sz w:val="24"/>
          <w:szCs w:val="24"/>
        </w:rPr>
        <w:t>9</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68C95DC7" w14:textId="77777777" w:rsidR="00931836" w:rsidRPr="00914767" w:rsidRDefault="00931836" w:rsidP="00321248">
      <w:pPr>
        <w:pStyle w:val="Akapitzlist"/>
        <w:numPr>
          <w:ilvl w:val="0"/>
          <w:numId w:val="51"/>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3B9D342"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6BEE94BE" w14:textId="77777777" w:rsidR="00AD059C" w:rsidRPr="0082235A" w:rsidRDefault="00AD059C" w:rsidP="00AD059C">
      <w:pPr>
        <w:spacing w:line="360" w:lineRule="auto"/>
        <w:jc w:val="both"/>
        <w:rPr>
          <w:rFonts w:ascii="Arial" w:hAnsi="Arial"/>
          <w:sz w:val="24"/>
          <w:szCs w:val="24"/>
        </w:rPr>
      </w:pPr>
      <w:r w:rsidRPr="0082235A">
        <w:rPr>
          <w:rFonts w:ascii="Arial" w:hAnsi="Arial"/>
          <w:sz w:val="24"/>
          <w:szCs w:val="24"/>
        </w:rPr>
        <w:t>1. Przedmiot zamówienia obejmuje:</w:t>
      </w:r>
    </w:p>
    <w:p w14:paraId="3ACD398F" w14:textId="1120F66E" w:rsidR="00AD059C" w:rsidRPr="0082235A" w:rsidRDefault="00AD059C" w:rsidP="00321248">
      <w:pPr>
        <w:pStyle w:val="Akapitzlist"/>
        <w:numPr>
          <w:ilvl w:val="3"/>
          <w:numId w:val="52"/>
        </w:numPr>
        <w:spacing w:line="360" w:lineRule="auto"/>
        <w:ind w:left="709"/>
        <w:contextualSpacing/>
        <w:jc w:val="both"/>
        <w:rPr>
          <w:rFonts w:ascii="Arial" w:hAnsi="Arial" w:cs="Arial"/>
          <w:sz w:val="24"/>
          <w:szCs w:val="24"/>
        </w:rPr>
      </w:pPr>
      <w:bookmarkStart w:id="9" w:name="_Hlk95984969"/>
      <w:r w:rsidRPr="0082235A">
        <w:rPr>
          <w:rFonts w:ascii="Arial" w:hAnsi="Arial" w:cs="Arial"/>
          <w:sz w:val="24"/>
          <w:szCs w:val="24"/>
        </w:rPr>
        <w:t>Mechaniczne równanie, profilowanie i utwardzenie walcem wibracyjnym dróg gruntowych o powierzchni maksymalnie 620 tys. m</w:t>
      </w:r>
      <w:r w:rsidRPr="0082235A">
        <w:rPr>
          <w:rFonts w:ascii="Arial" w:hAnsi="Arial" w:cs="Arial"/>
          <w:sz w:val="24"/>
          <w:szCs w:val="24"/>
          <w:vertAlign w:val="superscript"/>
        </w:rPr>
        <w:t>2</w:t>
      </w:r>
      <w:r w:rsidRPr="0082235A">
        <w:rPr>
          <w:rFonts w:ascii="Arial" w:hAnsi="Arial" w:cs="Arial"/>
          <w:sz w:val="24"/>
          <w:szCs w:val="24"/>
        </w:rPr>
        <w:t xml:space="preserve">  na terenie miasta i gminy Wronki w miejscach wskazanych przez Zamawiającego.</w:t>
      </w:r>
    </w:p>
    <w:p w14:paraId="6E25E928" w14:textId="112EC121" w:rsidR="00AD059C" w:rsidRPr="0082235A" w:rsidRDefault="00AD059C" w:rsidP="00321248">
      <w:pPr>
        <w:pStyle w:val="Akapitzlist"/>
        <w:numPr>
          <w:ilvl w:val="0"/>
          <w:numId w:val="52"/>
        </w:numPr>
        <w:spacing w:line="360" w:lineRule="auto"/>
        <w:ind w:left="709"/>
        <w:contextualSpacing/>
        <w:jc w:val="both"/>
        <w:rPr>
          <w:rFonts w:ascii="Arial" w:hAnsi="Arial" w:cs="Arial"/>
          <w:sz w:val="24"/>
          <w:szCs w:val="24"/>
        </w:rPr>
      </w:pPr>
      <w:r w:rsidRPr="0082235A">
        <w:rPr>
          <w:rFonts w:ascii="Arial" w:hAnsi="Arial" w:cs="Arial"/>
          <w:sz w:val="24"/>
          <w:szCs w:val="24"/>
        </w:rPr>
        <w:t xml:space="preserve">Zakup, rozładunek i ubicie walcem wibracyjnym kruszywa łamanego granitowego frakcji 0/31,5 mm w ilości maksymalnej 3.000 ton na terenie miasta i gminy Wronki w miejscach wskazanych przez Zamawiającego. </w:t>
      </w:r>
    </w:p>
    <w:p w14:paraId="3F6E84F0" w14:textId="1DD7605A" w:rsidR="00AD059C" w:rsidRPr="0082235A" w:rsidRDefault="00AD059C" w:rsidP="00321248">
      <w:pPr>
        <w:pStyle w:val="Akapitzlist"/>
        <w:numPr>
          <w:ilvl w:val="0"/>
          <w:numId w:val="52"/>
        </w:numPr>
        <w:spacing w:line="360" w:lineRule="auto"/>
        <w:ind w:left="709"/>
        <w:contextualSpacing/>
        <w:jc w:val="both"/>
        <w:rPr>
          <w:rFonts w:ascii="Arial" w:hAnsi="Arial" w:cs="Arial"/>
          <w:sz w:val="24"/>
          <w:szCs w:val="24"/>
        </w:rPr>
      </w:pPr>
      <w:r w:rsidRPr="0082235A">
        <w:rPr>
          <w:rFonts w:ascii="Arial" w:hAnsi="Arial" w:cs="Arial"/>
          <w:sz w:val="24"/>
          <w:szCs w:val="24"/>
        </w:rPr>
        <w:t xml:space="preserve">Ręczne uzupełnienie ubytków za i pomiędzy płytami betonowymi w ciągu dróg śladowych kruszywem granitowym max. frakcji 0-16 mm wraz </w:t>
      </w:r>
      <w:r w:rsidRPr="0082235A">
        <w:rPr>
          <w:rFonts w:ascii="Arial" w:hAnsi="Arial" w:cs="Arial"/>
          <w:sz w:val="24"/>
          <w:szCs w:val="24"/>
        </w:rPr>
        <w:br/>
        <w:t>z wyprofilowaniem i zagęszczeniem w ilości maksymalnej 100 ton.</w:t>
      </w:r>
    </w:p>
    <w:bookmarkEnd w:id="9"/>
    <w:p w14:paraId="0DEECA20" w14:textId="77777777" w:rsidR="00AD059C" w:rsidRPr="00AD059C" w:rsidRDefault="00AD059C" w:rsidP="00AD059C">
      <w:pPr>
        <w:spacing w:line="360" w:lineRule="auto"/>
        <w:jc w:val="both"/>
        <w:rPr>
          <w:rFonts w:ascii="Arial" w:hAnsi="Arial"/>
          <w:sz w:val="24"/>
          <w:szCs w:val="24"/>
          <w:u w:val="single"/>
        </w:rPr>
      </w:pPr>
    </w:p>
    <w:p w14:paraId="1CCCE66C" w14:textId="77777777" w:rsidR="00AD059C" w:rsidRPr="00AD059C" w:rsidRDefault="00AD059C" w:rsidP="00AD059C">
      <w:pPr>
        <w:spacing w:line="360" w:lineRule="auto"/>
        <w:jc w:val="both"/>
        <w:rPr>
          <w:rFonts w:ascii="Arial" w:hAnsi="Arial"/>
          <w:sz w:val="24"/>
          <w:szCs w:val="24"/>
        </w:rPr>
      </w:pPr>
      <w:r w:rsidRPr="00AD059C">
        <w:rPr>
          <w:rFonts w:ascii="Arial" w:hAnsi="Arial"/>
          <w:sz w:val="24"/>
          <w:szCs w:val="24"/>
        </w:rPr>
        <w:t>2. Szczegółowy opis przedmiotu zamówienia.</w:t>
      </w:r>
    </w:p>
    <w:p w14:paraId="7BB08AEF" w14:textId="692790F0" w:rsidR="00AD059C" w:rsidRPr="00AD059C" w:rsidRDefault="00AD059C" w:rsidP="00321248">
      <w:pPr>
        <w:numPr>
          <w:ilvl w:val="0"/>
          <w:numId w:val="53"/>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 xml:space="preserve">Zakup przez Wykonawcę we własnym zakresie kruszywa łamanego </w:t>
      </w:r>
      <w:r>
        <w:rPr>
          <w:rFonts w:ascii="Arial" w:hAnsi="Arial"/>
          <w:sz w:val="24"/>
          <w:szCs w:val="24"/>
          <w:shd w:val="clear" w:color="auto" w:fill="FFFFFF"/>
        </w:rPr>
        <w:br/>
      </w:r>
      <w:r w:rsidRPr="00AD059C">
        <w:rPr>
          <w:rFonts w:ascii="Arial" w:hAnsi="Arial"/>
          <w:sz w:val="24"/>
          <w:szCs w:val="24"/>
          <w:shd w:val="clear" w:color="auto" w:fill="FFFFFF"/>
        </w:rPr>
        <w:t xml:space="preserve">granitowego 0/31,5 mm bez zanieczyszczeń obcych (m.in. drutów, metalu, szkła, śmieci, gazobetonu), dowóz zakupionego materiału na wskazane przez Zamawiającego odcinki dróg na terenie Gminy Wronki, rozładunek materiału </w:t>
      </w:r>
      <w:r w:rsidRPr="00AD059C">
        <w:rPr>
          <w:rFonts w:ascii="Arial" w:hAnsi="Arial"/>
          <w:sz w:val="24"/>
          <w:szCs w:val="24"/>
          <w:shd w:val="clear" w:color="auto" w:fill="FFFFFF"/>
        </w:rPr>
        <w:br/>
        <w:t xml:space="preserve">na drogę, - w miejscach wyznaczonych do remontu wyrównanie mechaniczne, ręczne i zagęszczenie. Zakupione kruszywo musi posiadać deklarację </w:t>
      </w:r>
      <w:r>
        <w:rPr>
          <w:rFonts w:ascii="Arial" w:hAnsi="Arial"/>
          <w:sz w:val="24"/>
          <w:szCs w:val="24"/>
          <w:shd w:val="clear" w:color="auto" w:fill="FFFFFF"/>
        </w:rPr>
        <w:br/>
      </w:r>
      <w:r w:rsidRPr="00AD059C">
        <w:rPr>
          <w:rFonts w:ascii="Arial" w:hAnsi="Arial"/>
          <w:sz w:val="24"/>
          <w:szCs w:val="24"/>
          <w:shd w:val="clear" w:color="auto" w:fill="FFFFFF"/>
        </w:rPr>
        <w:t>zgodności. Zamawiający do realizacji zamówienia nie dopuszcza zastosowanie kruszywa pozyskanego z rozbiórki torów kolejowych.</w:t>
      </w:r>
    </w:p>
    <w:p w14:paraId="3ECEDA86" w14:textId="192391BC" w:rsidR="00AD059C" w:rsidRPr="00AD059C" w:rsidRDefault="00AD059C" w:rsidP="00321248">
      <w:pPr>
        <w:numPr>
          <w:ilvl w:val="0"/>
          <w:numId w:val="53"/>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lastRenderedPageBreak/>
        <w:t xml:space="preserve">Wyrównanie wybojów, kolein i zapewnienia lepszego odwodnienia dróg </w:t>
      </w:r>
      <w:r>
        <w:rPr>
          <w:rFonts w:ascii="Arial" w:hAnsi="Arial"/>
          <w:sz w:val="24"/>
          <w:szCs w:val="24"/>
          <w:shd w:val="clear" w:color="auto" w:fill="FFFFFF"/>
        </w:rPr>
        <w:br/>
      </w:r>
      <w:r w:rsidRPr="00AD059C">
        <w:rPr>
          <w:rFonts w:ascii="Arial" w:hAnsi="Arial"/>
          <w:sz w:val="24"/>
          <w:szCs w:val="24"/>
          <w:shd w:val="clear" w:color="auto" w:fill="FFFFFF"/>
        </w:rPr>
        <w:t>na całej ich szerokości uzyskując profil poprzeczny ze spadkiem dwustronnym dla odprowadzenia wód deszczowych. Profilowanie dróg należy prowadzić przy pomocy równiarek.</w:t>
      </w:r>
      <w:r w:rsidRPr="00AD059C">
        <w:rPr>
          <w:rFonts w:ascii="Arial" w:hAnsi="Arial"/>
          <w:sz w:val="24"/>
          <w:szCs w:val="24"/>
        </w:rPr>
        <w:t xml:space="preserve"> </w:t>
      </w:r>
      <w:r w:rsidRPr="00AD059C">
        <w:rPr>
          <w:rFonts w:ascii="Arial" w:hAnsi="Arial"/>
          <w:sz w:val="24"/>
          <w:szCs w:val="24"/>
          <w:shd w:val="clear" w:color="auto" w:fill="FFFFFF"/>
        </w:rPr>
        <w:t>Profilowanie należy wykonać po średnim deszczu, gdy grunt jest nawilgocony, co ułatwia ścięcie gruntu na wygórowaniach, jak i jego zagęszczenie. W czasie profilowania równiarka powinna:</w:t>
      </w:r>
      <w:r w:rsidRPr="00AD059C">
        <w:rPr>
          <w:rFonts w:ascii="Arial" w:hAnsi="Arial"/>
          <w:sz w:val="24"/>
          <w:szCs w:val="24"/>
        </w:rPr>
        <w:t xml:space="preserve"> </w:t>
      </w:r>
      <w:r w:rsidRPr="00AD059C">
        <w:rPr>
          <w:rFonts w:ascii="Arial" w:hAnsi="Arial"/>
          <w:sz w:val="24"/>
          <w:szCs w:val="24"/>
          <w:shd w:val="clear" w:color="auto" w:fill="FFFFFF"/>
        </w:rPr>
        <w:t xml:space="preserve">wyrównać wyboje ziemią otrzymaną przez ścięcie wygórowań, powstałych z materiału </w:t>
      </w:r>
      <w:r>
        <w:rPr>
          <w:rFonts w:ascii="Arial" w:hAnsi="Arial"/>
          <w:sz w:val="24"/>
          <w:szCs w:val="24"/>
          <w:shd w:val="clear" w:color="auto" w:fill="FFFFFF"/>
        </w:rPr>
        <w:br/>
      </w:r>
      <w:r w:rsidRPr="00AD059C">
        <w:rPr>
          <w:rFonts w:ascii="Arial" w:hAnsi="Arial"/>
          <w:sz w:val="24"/>
          <w:szCs w:val="24"/>
          <w:shd w:val="clear" w:color="auto" w:fill="FFFFFF"/>
        </w:rPr>
        <w:t>wyniesionego z wybojów przez koła pojazdów,</w:t>
      </w:r>
      <w:r w:rsidRPr="00AD059C">
        <w:rPr>
          <w:rFonts w:ascii="Arial" w:hAnsi="Arial"/>
          <w:sz w:val="24"/>
          <w:szCs w:val="24"/>
        </w:rPr>
        <w:t xml:space="preserve"> </w:t>
      </w:r>
      <w:r w:rsidRPr="00AD059C">
        <w:rPr>
          <w:rFonts w:ascii="Arial" w:hAnsi="Arial"/>
          <w:sz w:val="24"/>
          <w:szCs w:val="24"/>
          <w:shd w:val="clear" w:color="auto" w:fill="FFFFFF"/>
        </w:rPr>
        <w:t xml:space="preserve">odtworzyć profil pierwotny przez ścięcie poboczy i przesunięcie otrzymanej stąd ziemi ku środkowi drogi </w:t>
      </w:r>
      <w:r>
        <w:rPr>
          <w:rFonts w:ascii="Arial" w:hAnsi="Arial"/>
          <w:sz w:val="24"/>
          <w:szCs w:val="24"/>
          <w:shd w:val="clear" w:color="auto" w:fill="FFFFFF"/>
        </w:rPr>
        <w:br/>
      </w:r>
      <w:r w:rsidRPr="00AD059C">
        <w:rPr>
          <w:rFonts w:ascii="Arial" w:hAnsi="Arial"/>
          <w:sz w:val="24"/>
          <w:szCs w:val="24"/>
          <w:shd w:val="clear" w:color="auto" w:fill="FFFFFF"/>
        </w:rPr>
        <w:t>z jednoczesnym wyrównaniem kolein;</w:t>
      </w:r>
      <w:r w:rsidRPr="00AD059C">
        <w:rPr>
          <w:rFonts w:ascii="Arial" w:hAnsi="Arial"/>
          <w:sz w:val="24"/>
          <w:szCs w:val="24"/>
        </w:rPr>
        <w:t xml:space="preserve"> </w:t>
      </w:r>
      <w:r w:rsidRPr="00AD059C">
        <w:rPr>
          <w:rFonts w:ascii="Arial" w:hAnsi="Arial"/>
          <w:sz w:val="24"/>
          <w:szCs w:val="24"/>
          <w:shd w:val="clear" w:color="auto" w:fill="FFFFFF"/>
        </w:rPr>
        <w:t xml:space="preserve">uporządkować i wyrównać pobocze </w:t>
      </w:r>
      <w:r>
        <w:rPr>
          <w:rFonts w:ascii="Arial" w:hAnsi="Arial"/>
          <w:sz w:val="24"/>
          <w:szCs w:val="24"/>
          <w:shd w:val="clear" w:color="auto" w:fill="FFFFFF"/>
        </w:rPr>
        <w:br/>
      </w:r>
      <w:r w:rsidRPr="00AD059C">
        <w:rPr>
          <w:rFonts w:ascii="Arial" w:hAnsi="Arial"/>
          <w:sz w:val="24"/>
          <w:szCs w:val="24"/>
          <w:shd w:val="clear" w:color="auto" w:fill="FFFFFF"/>
        </w:rPr>
        <w:t xml:space="preserve">mechanicznie i ręcznie. Powstający w wyniku równania wałek od strony </w:t>
      </w:r>
      <w:r>
        <w:rPr>
          <w:rFonts w:ascii="Arial" w:hAnsi="Arial"/>
          <w:sz w:val="24"/>
          <w:szCs w:val="24"/>
          <w:shd w:val="clear" w:color="auto" w:fill="FFFFFF"/>
        </w:rPr>
        <w:br/>
      </w:r>
      <w:r w:rsidRPr="00AD059C">
        <w:rPr>
          <w:rFonts w:ascii="Arial" w:hAnsi="Arial"/>
          <w:sz w:val="24"/>
          <w:szCs w:val="24"/>
          <w:shd w:val="clear" w:color="auto" w:fill="FFFFFF"/>
        </w:rPr>
        <w:t xml:space="preserve">krawędzi należy zlikwidować, aby na drodze nie gromadziła się woda. </w:t>
      </w:r>
      <w:r>
        <w:rPr>
          <w:rFonts w:ascii="Arial" w:hAnsi="Arial"/>
          <w:sz w:val="24"/>
          <w:szCs w:val="24"/>
          <w:shd w:val="clear" w:color="auto" w:fill="FFFFFF"/>
        </w:rPr>
        <w:br/>
      </w:r>
      <w:r w:rsidRPr="00AD059C">
        <w:rPr>
          <w:rFonts w:ascii="Arial" w:hAnsi="Arial"/>
          <w:sz w:val="24"/>
          <w:szCs w:val="24"/>
          <w:shd w:val="clear" w:color="auto" w:fill="FFFFFF"/>
        </w:rPr>
        <w:t>Profilowaną drogę należy zagęścić.</w:t>
      </w:r>
    </w:p>
    <w:p w14:paraId="20A22F82" w14:textId="660DE947" w:rsidR="00AD059C" w:rsidRPr="00AD059C" w:rsidRDefault="00AD059C" w:rsidP="00321248">
      <w:pPr>
        <w:numPr>
          <w:ilvl w:val="0"/>
          <w:numId w:val="53"/>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 xml:space="preserve">Uzupełnienie ubytków pomiędzy i za płytami betonowymi w ciągu dróg </w:t>
      </w:r>
      <w:r>
        <w:rPr>
          <w:rFonts w:ascii="Arial" w:hAnsi="Arial"/>
          <w:sz w:val="24"/>
          <w:szCs w:val="24"/>
          <w:shd w:val="clear" w:color="auto" w:fill="FFFFFF"/>
        </w:rPr>
        <w:br/>
      </w:r>
      <w:r w:rsidRPr="00AD059C">
        <w:rPr>
          <w:rFonts w:ascii="Arial" w:hAnsi="Arial"/>
          <w:sz w:val="24"/>
          <w:szCs w:val="24"/>
          <w:shd w:val="clear" w:color="auto" w:fill="FFFFFF"/>
        </w:rPr>
        <w:t xml:space="preserve">śladowych należy wykonywać ręcznie kruszywem granitowym frakcji max. </w:t>
      </w:r>
      <w:r>
        <w:rPr>
          <w:rFonts w:ascii="Arial" w:hAnsi="Arial"/>
          <w:sz w:val="24"/>
          <w:szCs w:val="24"/>
          <w:shd w:val="clear" w:color="auto" w:fill="FFFFFF"/>
        </w:rPr>
        <w:br/>
      </w:r>
      <w:r w:rsidRPr="00AD059C">
        <w:rPr>
          <w:rFonts w:ascii="Arial" w:hAnsi="Arial"/>
          <w:sz w:val="24"/>
          <w:szCs w:val="24"/>
          <w:shd w:val="clear" w:color="auto" w:fill="FFFFFF"/>
        </w:rPr>
        <w:t xml:space="preserve">0-16 mm. Przy uzupełnianiu ubytków należy zachować odpowiednie spadki </w:t>
      </w:r>
      <w:r>
        <w:rPr>
          <w:rFonts w:ascii="Arial" w:hAnsi="Arial"/>
          <w:sz w:val="24"/>
          <w:szCs w:val="24"/>
          <w:shd w:val="clear" w:color="auto" w:fill="FFFFFF"/>
        </w:rPr>
        <w:br/>
      </w:r>
      <w:r w:rsidRPr="00AD059C">
        <w:rPr>
          <w:rFonts w:ascii="Arial" w:hAnsi="Arial"/>
          <w:sz w:val="24"/>
          <w:szCs w:val="24"/>
          <w:shd w:val="clear" w:color="auto" w:fill="FFFFFF"/>
        </w:rPr>
        <w:t xml:space="preserve">poprzeczne i podłużne w celu odpowiedniego odprowadzenia wody </w:t>
      </w:r>
      <w:r>
        <w:rPr>
          <w:rFonts w:ascii="Arial" w:hAnsi="Arial"/>
          <w:sz w:val="24"/>
          <w:szCs w:val="24"/>
          <w:shd w:val="clear" w:color="auto" w:fill="FFFFFF"/>
        </w:rPr>
        <w:br/>
      </w:r>
      <w:r w:rsidRPr="00AD059C">
        <w:rPr>
          <w:rFonts w:ascii="Arial" w:hAnsi="Arial"/>
          <w:sz w:val="24"/>
          <w:szCs w:val="24"/>
          <w:shd w:val="clear" w:color="auto" w:fill="FFFFFF"/>
        </w:rPr>
        <w:t xml:space="preserve">deszczowej. Do zagęszczenia można użyć zagęszczarek ręcznych w taki </w:t>
      </w:r>
      <w:r>
        <w:rPr>
          <w:rFonts w:ascii="Arial" w:hAnsi="Arial"/>
          <w:sz w:val="24"/>
          <w:szCs w:val="24"/>
          <w:shd w:val="clear" w:color="auto" w:fill="FFFFFF"/>
        </w:rPr>
        <w:br/>
      </w:r>
      <w:r w:rsidRPr="00AD059C">
        <w:rPr>
          <w:rFonts w:ascii="Arial" w:hAnsi="Arial"/>
          <w:sz w:val="24"/>
          <w:szCs w:val="24"/>
          <w:shd w:val="clear" w:color="auto" w:fill="FFFFFF"/>
        </w:rPr>
        <w:t>sposób aby nie uszkadzały płyt betonowych.</w:t>
      </w:r>
    </w:p>
    <w:p w14:paraId="09054620" w14:textId="77777777" w:rsidR="00AD059C" w:rsidRPr="00AD059C" w:rsidRDefault="00AD059C" w:rsidP="00321248">
      <w:pPr>
        <w:numPr>
          <w:ilvl w:val="0"/>
          <w:numId w:val="53"/>
        </w:numPr>
        <w:suppressAutoHyphens w:val="0"/>
        <w:spacing w:line="360" w:lineRule="auto"/>
        <w:jc w:val="both"/>
        <w:rPr>
          <w:rFonts w:ascii="Arial" w:hAnsi="Arial"/>
          <w:sz w:val="24"/>
          <w:szCs w:val="24"/>
        </w:rPr>
      </w:pPr>
      <w:r w:rsidRPr="00AD059C">
        <w:rPr>
          <w:rFonts w:ascii="Arial" w:hAnsi="Arial"/>
          <w:sz w:val="24"/>
          <w:szCs w:val="24"/>
          <w:shd w:val="clear" w:color="auto" w:fill="FFFFFF"/>
        </w:rPr>
        <w:t>Sposób prowadzenia prac:</w:t>
      </w:r>
    </w:p>
    <w:p w14:paraId="2A60006F" w14:textId="2A72CB7A" w:rsidR="00AD059C" w:rsidRPr="00900E7F" w:rsidRDefault="00AD059C" w:rsidP="00321248">
      <w:pPr>
        <w:pStyle w:val="Akapitzlist"/>
        <w:numPr>
          <w:ilvl w:val="1"/>
          <w:numId w:val="54"/>
        </w:numPr>
        <w:suppressAutoHyphens w:val="0"/>
        <w:spacing w:line="360" w:lineRule="auto"/>
        <w:ind w:left="1134"/>
        <w:contextualSpacing/>
        <w:jc w:val="both"/>
        <w:rPr>
          <w:rFonts w:ascii="Arial" w:hAnsi="Arial" w:cs="Arial"/>
          <w:b/>
          <w:bCs/>
          <w:sz w:val="24"/>
          <w:szCs w:val="24"/>
        </w:rPr>
      </w:pPr>
      <w:r w:rsidRPr="00AD059C">
        <w:rPr>
          <w:rFonts w:ascii="Arial" w:hAnsi="Arial" w:cs="Arial"/>
          <w:sz w:val="24"/>
          <w:szCs w:val="24"/>
        </w:rPr>
        <w:t>Usługa będzie określana przez Zamawiającego każdorazowo przez cały okres obowiązywania umowy zleceniami w formie elektronicznej</w:t>
      </w:r>
      <w:r w:rsidR="008C626C" w:rsidRPr="008C626C">
        <w:t xml:space="preserve"> </w:t>
      </w:r>
      <w:r w:rsidR="008C626C" w:rsidRPr="008C626C">
        <w:rPr>
          <w:rFonts w:ascii="Arial" w:hAnsi="Arial" w:cs="Arial"/>
          <w:sz w:val="24"/>
          <w:szCs w:val="24"/>
        </w:rPr>
        <w:t xml:space="preserve">lub </w:t>
      </w:r>
      <w:r w:rsidR="008C626C">
        <w:rPr>
          <w:rFonts w:ascii="Arial" w:hAnsi="Arial" w:cs="Arial"/>
          <w:sz w:val="24"/>
          <w:szCs w:val="24"/>
        </w:rPr>
        <w:br/>
      </w:r>
      <w:r w:rsidR="008C626C" w:rsidRPr="008C626C">
        <w:rPr>
          <w:rFonts w:ascii="Arial" w:hAnsi="Arial" w:cs="Arial"/>
          <w:sz w:val="24"/>
          <w:szCs w:val="24"/>
        </w:rPr>
        <w:t xml:space="preserve">telefonicznie. </w:t>
      </w:r>
      <w:r w:rsidR="008C626C" w:rsidRPr="00900E7F">
        <w:rPr>
          <w:rFonts w:ascii="Arial" w:hAnsi="Arial" w:cs="Arial"/>
          <w:b/>
          <w:bCs/>
          <w:sz w:val="24"/>
          <w:szCs w:val="24"/>
        </w:rPr>
        <w:t xml:space="preserve">Częstotliwość zgłaszanych do wykonania napraw dróg </w:t>
      </w:r>
      <w:r w:rsidR="008C626C" w:rsidRPr="00900E7F">
        <w:rPr>
          <w:rFonts w:ascii="Arial" w:hAnsi="Arial" w:cs="Arial"/>
          <w:b/>
          <w:bCs/>
          <w:sz w:val="24"/>
          <w:szCs w:val="24"/>
        </w:rPr>
        <w:br/>
        <w:t xml:space="preserve">gruntowych będzie uzależniona od powstałych na nich uszkodzeń, </w:t>
      </w:r>
      <w:r w:rsidR="008C626C" w:rsidRPr="00900E7F">
        <w:rPr>
          <w:rFonts w:ascii="Arial" w:hAnsi="Arial" w:cs="Arial"/>
          <w:b/>
          <w:bCs/>
          <w:sz w:val="24"/>
          <w:szCs w:val="24"/>
        </w:rPr>
        <w:br/>
        <w:t>które wymagały zastosowania jednorazowo nawet 5 ton materiału.</w:t>
      </w:r>
    </w:p>
    <w:p w14:paraId="3FFD6EC0" w14:textId="2B7DC35D" w:rsidR="00AD059C" w:rsidRPr="00AD059C" w:rsidRDefault="00AD059C" w:rsidP="00321248">
      <w:pPr>
        <w:numPr>
          <w:ilvl w:val="1"/>
          <w:numId w:val="54"/>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Przed przystąpieniem do prac na drogach w danej wsi Wykonawca </w:t>
      </w:r>
      <w:r w:rsidR="00900E7F">
        <w:rPr>
          <w:rFonts w:ascii="Arial" w:hAnsi="Arial"/>
          <w:sz w:val="24"/>
          <w:szCs w:val="24"/>
          <w:shd w:val="clear" w:color="auto" w:fill="FFFFFF"/>
        </w:rPr>
        <w:br/>
      </w:r>
      <w:r w:rsidRPr="00AD059C">
        <w:rPr>
          <w:rFonts w:ascii="Arial" w:hAnsi="Arial"/>
          <w:sz w:val="24"/>
          <w:szCs w:val="24"/>
          <w:shd w:val="clear" w:color="auto" w:fill="FFFFFF"/>
        </w:rPr>
        <w:t xml:space="preserve">powiadomi Sołtysa danej wsi i Zamawiającego o terminie prowadzonych prac. Sołtys danej wsi uprawniony jest do kontrolowania jakości </w:t>
      </w:r>
      <w:r w:rsidR="00900E7F">
        <w:rPr>
          <w:rFonts w:ascii="Arial" w:hAnsi="Arial"/>
          <w:sz w:val="24"/>
          <w:szCs w:val="24"/>
          <w:shd w:val="clear" w:color="auto" w:fill="FFFFFF"/>
        </w:rPr>
        <w:br/>
      </w:r>
      <w:r w:rsidRPr="00AD059C">
        <w:rPr>
          <w:rFonts w:ascii="Arial" w:hAnsi="Arial"/>
          <w:sz w:val="24"/>
          <w:szCs w:val="24"/>
          <w:shd w:val="clear" w:color="auto" w:fill="FFFFFF"/>
        </w:rPr>
        <w:t>wykonywanych usług.</w:t>
      </w:r>
    </w:p>
    <w:p w14:paraId="788EA013" w14:textId="701F4A51" w:rsidR="00AD059C" w:rsidRPr="00AD059C" w:rsidRDefault="00AD059C" w:rsidP="00321248">
      <w:pPr>
        <w:numPr>
          <w:ilvl w:val="1"/>
          <w:numId w:val="54"/>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Wykonawca w ciągu 5 dni od dnia wykonania prac polegających </w:t>
      </w:r>
      <w:r>
        <w:rPr>
          <w:rFonts w:ascii="Arial" w:hAnsi="Arial"/>
          <w:sz w:val="24"/>
          <w:szCs w:val="24"/>
          <w:shd w:val="clear" w:color="auto" w:fill="FFFFFF"/>
        </w:rPr>
        <w:br/>
      </w:r>
      <w:r w:rsidRPr="00AD059C">
        <w:rPr>
          <w:rFonts w:ascii="Arial" w:hAnsi="Arial"/>
          <w:sz w:val="24"/>
          <w:szCs w:val="24"/>
          <w:shd w:val="clear" w:color="auto" w:fill="FFFFFF"/>
        </w:rPr>
        <w:t>na równaniu</w:t>
      </w:r>
      <w:r w:rsidRPr="00AD059C">
        <w:rPr>
          <w:rFonts w:ascii="Arial" w:hAnsi="Arial"/>
          <w:sz w:val="24"/>
          <w:szCs w:val="24"/>
        </w:rPr>
        <w:t>, profilowaniu i utwardzeniu</w:t>
      </w:r>
      <w:r w:rsidRPr="00AD059C">
        <w:rPr>
          <w:rFonts w:ascii="Arial" w:hAnsi="Arial"/>
          <w:sz w:val="24"/>
          <w:szCs w:val="24"/>
          <w:shd w:val="clear" w:color="auto" w:fill="FFFFFF"/>
        </w:rPr>
        <w:t xml:space="preserve"> dróg gruntowych oraz uzupełnianiu </w:t>
      </w:r>
      <w:r w:rsidRPr="00AD059C">
        <w:rPr>
          <w:rFonts w:ascii="Arial" w:hAnsi="Arial"/>
          <w:sz w:val="24"/>
          <w:szCs w:val="24"/>
          <w:shd w:val="clear" w:color="auto" w:fill="FFFFFF"/>
        </w:rPr>
        <w:lastRenderedPageBreak/>
        <w:t>ubytków pomiędzy i za płytami betonowymi, zobowiązany jest do zgłoszenia tego faktu Zamawiającemu w celu odbioru. Zamawiający ma obowiązek odbioru prac w ciągu 5 dni.</w:t>
      </w:r>
      <w:r w:rsidRPr="00AD059C">
        <w:rPr>
          <w:rStyle w:val="apple-converted-space"/>
          <w:rFonts w:ascii="Arial" w:hAnsi="Arial"/>
          <w:sz w:val="24"/>
          <w:szCs w:val="24"/>
          <w:shd w:val="clear" w:color="auto" w:fill="FFFFFF"/>
        </w:rPr>
        <w:t> </w:t>
      </w:r>
    </w:p>
    <w:p w14:paraId="12A0016D" w14:textId="7B7302B4" w:rsidR="00AD059C" w:rsidRPr="00AD059C" w:rsidRDefault="00AD059C" w:rsidP="00321248">
      <w:pPr>
        <w:numPr>
          <w:ilvl w:val="1"/>
          <w:numId w:val="54"/>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Do zgłoszenia odbioru prac należy złożyć dokumenty potwierdzające </w:t>
      </w:r>
      <w:r>
        <w:rPr>
          <w:rFonts w:ascii="Arial" w:hAnsi="Arial"/>
          <w:sz w:val="24"/>
          <w:szCs w:val="24"/>
          <w:shd w:val="clear" w:color="auto" w:fill="FFFFFF"/>
        </w:rPr>
        <w:br/>
      </w:r>
      <w:r w:rsidRPr="00AD059C">
        <w:rPr>
          <w:rFonts w:ascii="Arial" w:hAnsi="Arial"/>
          <w:sz w:val="24"/>
          <w:szCs w:val="24"/>
          <w:shd w:val="clear" w:color="auto" w:fill="FFFFFF"/>
        </w:rPr>
        <w:t>wyrównanie dróg oraz ilość wbudowanego materiału wraz z deklaracją zgodności kruszywa.</w:t>
      </w:r>
    </w:p>
    <w:p w14:paraId="1F636447" w14:textId="38E548A4" w:rsidR="00AD059C" w:rsidRPr="00AD059C" w:rsidRDefault="00AD059C" w:rsidP="00321248">
      <w:pPr>
        <w:numPr>
          <w:ilvl w:val="1"/>
          <w:numId w:val="54"/>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Jeżeli podczas odbioru lub kontroli przez Zamawiającego w mieszance </w:t>
      </w:r>
      <w:r>
        <w:rPr>
          <w:rFonts w:ascii="Arial" w:hAnsi="Arial"/>
          <w:sz w:val="24"/>
          <w:szCs w:val="24"/>
          <w:shd w:val="clear" w:color="auto" w:fill="FFFFFF"/>
        </w:rPr>
        <w:br/>
      </w:r>
      <w:r w:rsidRPr="00AD059C">
        <w:rPr>
          <w:rFonts w:ascii="Arial" w:hAnsi="Arial"/>
          <w:sz w:val="24"/>
          <w:szCs w:val="24"/>
          <w:shd w:val="clear" w:color="auto" w:fill="FFFFFF"/>
        </w:rPr>
        <w:t xml:space="preserve">kruszywa łamanego granitowego zostaną odkryte jakiekolwiek </w:t>
      </w:r>
      <w:r>
        <w:rPr>
          <w:rFonts w:ascii="Arial" w:hAnsi="Arial"/>
          <w:sz w:val="24"/>
          <w:szCs w:val="24"/>
          <w:shd w:val="clear" w:color="auto" w:fill="FFFFFF"/>
        </w:rPr>
        <w:br/>
      </w:r>
      <w:r w:rsidRPr="00AD059C">
        <w:rPr>
          <w:rFonts w:ascii="Arial" w:hAnsi="Arial"/>
          <w:sz w:val="24"/>
          <w:szCs w:val="24"/>
          <w:shd w:val="clear" w:color="auto" w:fill="FFFFFF"/>
        </w:rPr>
        <w:t xml:space="preserve">zanieczyszczenia (m.in. elementy drutów, metali, szkła, śmieci, </w:t>
      </w:r>
      <w:r>
        <w:rPr>
          <w:rFonts w:ascii="Arial" w:hAnsi="Arial"/>
          <w:sz w:val="24"/>
          <w:szCs w:val="24"/>
          <w:shd w:val="clear" w:color="auto" w:fill="FFFFFF"/>
        </w:rPr>
        <w:br/>
      </w:r>
      <w:r w:rsidRPr="00AD059C">
        <w:rPr>
          <w:rFonts w:ascii="Arial" w:hAnsi="Arial"/>
          <w:sz w:val="24"/>
          <w:szCs w:val="24"/>
          <w:shd w:val="clear" w:color="auto" w:fill="FFFFFF"/>
        </w:rPr>
        <w:t>gazobetonu), wówczas za te partie materiału zastosowane do wbudowania w pas drogowy Zamawiający nie zapłaci Wykonawcy.</w:t>
      </w:r>
    </w:p>
    <w:p w14:paraId="430ABBAE" w14:textId="2DBDF651" w:rsidR="00AD059C" w:rsidRPr="00AD059C" w:rsidRDefault="00AD059C" w:rsidP="00321248">
      <w:pPr>
        <w:numPr>
          <w:ilvl w:val="1"/>
          <w:numId w:val="54"/>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Wykonawca musi wziąć pod uwagę wykonanie niektórych prac ręcznie, </w:t>
      </w:r>
      <w:r>
        <w:rPr>
          <w:rFonts w:ascii="Arial" w:hAnsi="Arial"/>
          <w:sz w:val="24"/>
          <w:szCs w:val="24"/>
          <w:shd w:val="clear" w:color="auto" w:fill="FFFFFF"/>
        </w:rPr>
        <w:br/>
      </w:r>
      <w:r w:rsidRPr="00AD059C">
        <w:rPr>
          <w:rFonts w:ascii="Arial" w:hAnsi="Arial"/>
          <w:sz w:val="24"/>
          <w:szCs w:val="24"/>
          <w:shd w:val="clear" w:color="auto" w:fill="FFFFFF"/>
        </w:rPr>
        <w:t>w celu zapewnienia ich estetycznego wyglądu.</w:t>
      </w:r>
    </w:p>
    <w:p w14:paraId="0DCECB6B" w14:textId="5707E4B7" w:rsidR="00AD059C" w:rsidRPr="00AD059C" w:rsidRDefault="00AD059C" w:rsidP="00321248">
      <w:pPr>
        <w:numPr>
          <w:ilvl w:val="1"/>
          <w:numId w:val="54"/>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Wykonawca zobowiązany jest do zachowania i nieuszkodzenia oznaczeń geodezyjnych. W przypadku ich naruszenia Wykonawca na swój koszt </w:t>
      </w:r>
      <w:r>
        <w:rPr>
          <w:rFonts w:ascii="Arial" w:hAnsi="Arial"/>
          <w:sz w:val="24"/>
          <w:szCs w:val="24"/>
          <w:shd w:val="clear" w:color="auto" w:fill="FFFFFF"/>
        </w:rPr>
        <w:br/>
      </w:r>
      <w:r w:rsidRPr="00AD059C">
        <w:rPr>
          <w:rFonts w:ascii="Arial" w:hAnsi="Arial"/>
          <w:sz w:val="24"/>
          <w:szCs w:val="24"/>
          <w:shd w:val="clear" w:color="auto" w:fill="FFFFFF"/>
        </w:rPr>
        <w:t>odtworzy znaki geodezyjne.</w:t>
      </w:r>
      <w:r w:rsidRPr="00AD059C">
        <w:rPr>
          <w:rStyle w:val="apple-converted-space"/>
          <w:rFonts w:ascii="Arial" w:hAnsi="Arial"/>
          <w:sz w:val="24"/>
          <w:szCs w:val="24"/>
          <w:shd w:val="clear" w:color="auto" w:fill="FFFFFF"/>
        </w:rPr>
        <w:t> </w:t>
      </w:r>
    </w:p>
    <w:p w14:paraId="515E8D1B" w14:textId="77777777" w:rsidR="00AD059C" w:rsidRPr="00AD059C" w:rsidRDefault="00AD059C" w:rsidP="00321248">
      <w:pPr>
        <w:numPr>
          <w:ilvl w:val="1"/>
          <w:numId w:val="54"/>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Podczas prowadzenia prac drogowych należy przestrzegać warunków BHP.</w:t>
      </w:r>
      <w:r w:rsidRPr="00AD059C">
        <w:rPr>
          <w:rStyle w:val="apple-converted-space"/>
          <w:rFonts w:ascii="Arial" w:hAnsi="Arial"/>
          <w:sz w:val="24"/>
          <w:szCs w:val="24"/>
          <w:shd w:val="clear" w:color="auto" w:fill="FFFFFF"/>
        </w:rPr>
        <w:t> </w:t>
      </w:r>
    </w:p>
    <w:p w14:paraId="3358185B" w14:textId="77777777" w:rsidR="00AD059C" w:rsidRPr="00AD059C" w:rsidRDefault="00AD059C" w:rsidP="00321248">
      <w:pPr>
        <w:numPr>
          <w:ilvl w:val="0"/>
          <w:numId w:val="53"/>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Zabrania się stosowania materiałów o parametrach innych niż określone SWZ.</w:t>
      </w:r>
    </w:p>
    <w:p w14:paraId="55AB22D7" w14:textId="77777777" w:rsidR="00AD059C" w:rsidRPr="00AD059C" w:rsidRDefault="00AD059C" w:rsidP="00321248">
      <w:pPr>
        <w:pStyle w:val="Stopka"/>
        <w:numPr>
          <w:ilvl w:val="0"/>
          <w:numId w:val="53"/>
        </w:numPr>
        <w:tabs>
          <w:tab w:val="clear" w:pos="4536"/>
          <w:tab w:val="clear" w:pos="9072"/>
        </w:tabs>
        <w:spacing w:line="360" w:lineRule="auto"/>
        <w:jc w:val="both"/>
        <w:rPr>
          <w:rFonts w:ascii="Arial" w:hAnsi="Arial"/>
          <w:sz w:val="24"/>
          <w:szCs w:val="24"/>
        </w:rPr>
      </w:pPr>
      <w:r w:rsidRPr="00AD059C">
        <w:rPr>
          <w:rFonts w:ascii="Arial" w:hAnsi="Arial"/>
          <w:sz w:val="24"/>
          <w:szCs w:val="24"/>
          <w:shd w:val="clear" w:color="auto" w:fill="FFFFFF"/>
        </w:rPr>
        <w:t xml:space="preserve">Wykonawca na każdym etapie prowadzonych prac udostępni do kontroli pracownikowi Zamawiającego materiał wykorzystywany do utwardzenia dróg gruntowych. </w:t>
      </w:r>
    </w:p>
    <w:p w14:paraId="21646C65" w14:textId="77777777" w:rsidR="00AD059C" w:rsidRPr="00AD059C" w:rsidRDefault="00AD059C" w:rsidP="00AD059C">
      <w:pPr>
        <w:spacing w:line="360" w:lineRule="auto"/>
        <w:jc w:val="both"/>
        <w:rPr>
          <w:rFonts w:ascii="Arial" w:hAnsi="Arial"/>
          <w:sz w:val="24"/>
          <w:szCs w:val="24"/>
        </w:rPr>
      </w:pPr>
    </w:p>
    <w:p w14:paraId="0A93733B" w14:textId="64DE32BF" w:rsidR="00AD059C" w:rsidRPr="00AD059C" w:rsidRDefault="00AD059C" w:rsidP="00AD059C">
      <w:pPr>
        <w:pStyle w:val="Akapitzlist"/>
        <w:spacing w:line="360" w:lineRule="auto"/>
        <w:ind w:left="142"/>
        <w:jc w:val="both"/>
        <w:rPr>
          <w:rFonts w:ascii="Arial" w:hAnsi="Arial" w:cs="Arial"/>
          <w:sz w:val="24"/>
          <w:szCs w:val="24"/>
        </w:rPr>
      </w:pPr>
      <w:r w:rsidRPr="00AD059C">
        <w:rPr>
          <w:rFonts w:ascii="Arial" w:hAnsi="Arial" w:cs="Arial"/>
          <w:sz w:val="24"/>
          <w:szCs w:val="24"/>
        </w:rPr>
        <w:t xml:space="preserve">3.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AD059C" w:rsidRPr="00AD059C" w14:paraId="097B2D7C"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8488B" w14:textId="77777777" w:rsidR="00AD059C" w:rsidRPr="00AD059C" w:rsidRDefault="00AD059C" w:rsidP="00AD059C">
            <w:pPr>
              <w:widowControl w:val="0"/>
              <w:spacing w:line="360" w:lineRule="auto"/>
              <w:jc w:val="both"/>
              <w:rPr>
                <w:rFonts w:ascii="Arial" w:eastAsia="Times New Roman" w:hAnsi="Arial"/>
                <w:b/>
                <w:color w:val="FF0000"/>
                <w:sz w:val="24"/>
                <w:szCs w:val="24"/>
              </w:rPr>
            </w:pPr>
            <w:r w:rsidRPr="00AD059C">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3D97C"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Opis</w:t>
            </w:r>
          </w:p>
        </w:tc>
      </w:tr>
      <w:tr w:rsidR="00AD059C" w:rsidRPr="00AD059C" w14:paraId="11DAC3CD" w14:textId="77777777" w:rsidTr="001426D8">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CB3CE"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Kod główny:</w:t>
            </w:r>
          </w:p>
        </w:tc>
      </w:tr>
      <w:tr w:rsidR="00AD059C" w:rsidRPr="00AD059C" w14:paraId="622E5D21"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3A69" w14:textId="77777777" w:rsidR="00AD059C" w:rsidRPr="00AD059C" w:rsidRDefault="00EA6172" w:rsidP="00AD059C">
            <w:pPr>
              <w:widowControl w:val="0"/>
              <w:spacing w:line="360" w:lineRule="auto"/>
              <w:jc w:val="both"/>
              <w:rPr>
                <w:rFonts w:ascii="Arial" w:hAnsi="Arial"/>
                <w:b/>
                <w:sz w:val="24"/>
                <w:szCs w:val="24"/>
              </w:rPr>
            </w:pPr>
            <w:hyperlink r:id="rId14">
              <w:r w:rsidR="00AD059C" w:rsidRPr="00AD059C">
                <w:rPr>
                  <w:rFonts w:ascii="Arial" w:eastAsia="Times New Roman" w:hAnsi="Arial"/>
                  <w:sz w:val="24"/>
                  <w:szCs w:val="24"/>
                </w:rPr>
                <w:t>45233141-9</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84B1" w14:textId="77777777" w:rsidR="00AD059C" w:rsidRPr="00AD059C" w:rsidRDefault="00AD059C" w:rsidP="00AD059C">
            <w:pPr>
              <w:widowControl w:val="0"/>
              <w:spacing w:line="360" w:lineRule="auto"/>
              <w:jc w:val="both"/>
              <w:rPr>
                <w:rFonts w:ascii="Arial" w:eastAsia="Times New Roman" w:hAnsi="Arial"/>
                <w:sz w:val="24"/>
                <w:szCs w:val="24"/>
              </w:rPr>
            </w:pPr>
            <w:r w:rsidRPr="00AD059C">
              <w:rPr>
                <w:rFonts w:ascii="Arial" w:eastAsia="Times New Roman" w:hAnsi="Arial"/>
                <w:sz w:val="24"/>
                <w:szCs w:val="24"/>
              </w:rPr>
              <w:t>Roboty w zakresie konserwacji dróg</w:t>
            </w:r>
          </w:p>
        </w:tc>
      </w:tr>
      <w:tr w:rsidR="00AD059C" w:rsidRPr="00AD059C" w14:paraId="4C33B3E4" w14:textId="77777777" w:rsidTr="001426D8">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7AB4F"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Kody dodatkowe:</w:t>
            </w:r>
          </w:p>
        </w:tc>
      </w:tr>
      <w:tr w:rsidR="00AD059C" w:rsidRPr="00AD059C" w14:paraId="13127E7A"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0286" w14:textId="77777777" w:rsidR="00AD059C" w:rsidRPr="00AD059C" w:rsidRDefault="00EA6172" w:rsidP="00AD059C">
            <w:pPr>
              <w:widowControl w:val="0"/>
              <w:spacing w:line="360" w:lineRule="auto"/>
              <w:jc w:val="both"/>
              <w:rPr>
                <w:rFonts w:ascii="Arial" w:hAnsi="Arial"/>
                <w:b/>
                <w:sz w:val="24"/>
                <w:szCs w:val="24"/>
              </w:rPr>
            </w:pPr>
            <w:hyperlink r:id="rId15">
              <w:r w:rsidR="00AD059C" w:rsidRPr="00AD059C">
                <w:rPr>
                  <w:rStyle w:val="czeinternetowe"/>
                  <w:rFonts w:ascii="Arial" w:hAnsi="Arial"/>
                  <w:color w:val="auto"/>
                  <w:sz w:val="24"/>
                  <w:szCs w:val="24"/>
                  <w:u w:val="none"/>
                </w:rPr>
                <w:t>45233142-6</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C093" w14:textId="77777777" w:rsidR="00AD059C" w:rsidRPr="00AD059C" w:rsidRDefault="00AD059C" w:rsidP="00AD059C">
            <w:pPr>
              <w:widowControl w:val="0"/>
              <w:spacing w:line="360" w:lineRule="auto"/>
              <w:jc w:val="both"/>
              <w:rPr>
                <w:rFonts w:ascii="Arial" w:eastAsia="Times New Roman" w:hAnsi="Arial"/>
                <w:sz w:val="24"/>
                <w:szCs w:val="24"/>
              </w:rPr>
            </w:pPr>
            <w:r w:rsidRPr="00AD059C">
              <w:rPr>
                <w:rFonts w:ascii="Arial" w:hAnsi="Arial"/>
                <w:sz w:val="24"/>
                <w:szCs w:val="24"/>
              </w:rPr>
              <w:t>Roboty w zakresie naprawy dróg</w:t>
            </w:r>
          </w:p>
        </w:tc>
      </w:tr>
      <w:tr w:rsidR="00AD059C" w:rsidRPr="00AD059C" w14:paraId="1904AFEB"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D534"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rPr>
              <w:t>14210000-6</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0ACA"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bCs/>
                <w:sz w:val="24"/>
                <w:szCs w:val="24"/>
              </w:rPr>
              <w:t>Żwir, piasek, kamień kruszony i kruszywa</w:t>
            </w:r>
          </w:p>
        </w:tc>
      </w:tr>
      <w:tr w:rsidR="00AD059C" w:rsidRPr="00AD059C" w14:paraId="7E582ADF"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7740"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shd w:val="clear" w:color="auto" w:fill="FFFFFF"/>
              </w:rPr>
              <w:t>14212200-2</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CAE2"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bCs/>
                <w:sz w:val="24"/>
                <w:szCs w:val="24"/>
              </w:rPr>
              <w:t>Kruszywo</w:t>
            </w:r>
          </w:p>
        </w:tc>
      </w:tr>
      <w:tr w:rsidR="00AD059C" w:rsidRPr="00AD059C" w14:paraId="392BD322" w14:textId="77777777" w:rsidTr="001426D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1A6FF"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rPr>
              <w:t>45233140-2</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5362" w14:textId="77777777" w:rsidR="00AD059C" w:rsidRPr="00AD059C" w:rsidRDefault="00AD059C" w:rsidP="00AD059C">
            <w:pPr>
              <w:widowControl w:val="0"/>
              <w:spacing w:line="360" w:lineRule="auto"/>
              <w:jc w:val="both"/>
              <w:rPr>
                <w:rFonts w:ascii="Arial" w:hAnsi="Arial"/>
                <w:sz w:val="24"/>
                <w:szCs w:val="24"/>
                <w:shd w:val="clear" w:color="auto" w:fill="FFFFFF"/>
              </w:rPr>
            </w:pPr>
            <w:r w:rsidRPr="00AD059C">
              <w:rPr>
                <w:rFonts w:ascii="Arial" w:hAnsi="Arial"/>
                <w:sz w:val="24"/>
                <w:szCs w:val="24"/>
              </w:rPr>
              <w:t>Roboty drogowe</w:t>
            </w:r>
          </w:p>
        </w:tc>
      </w:tr>
    </w:tbl>
    <w:p w14:paraId="614F94FE" w14:textId="3B4DA34D" w:rsidR="00AD059C" w:rsidRDefault="00AD059C" w:rsidP="00AD059C">
      <w:pPr>
        <w:spacing w:line="360" w:lineRule="auto"/>
        <w:jc w:val="both"/>
        <w:rPr>
          <w:rFonts w:ascii="Arial" w:hAnsi="Arial"/>
          <w:sz w:val="24"/>
          <w:szCs w:val="24"/>
        </w:rPr>
      </w:pPr>
    </w:p>
    <w:p w14:paraId="618ACC9D" w14:textId="306DDF5C" w:rsidR="00E401AA" w:rsidRDefault="00CF237C" w:rsidP="003B7157">
      <w:pPr>
        <w:pStyle w:val="Akapitzlist"/>
        <w:spacing w:line="360" w:lineRule="auto"/>
        <w:ind w:left="0"/>
        <w:jc w:val="both"/>
        <w:rPr>
          <w:rFonts w:ascii="Arial" w:hAnsi="Arial" w:cs="Arial"/>
          <w:sz w:val="24"/>
          <w:szCs w:val="24"/>
          <w:u w:val="single"/>
        </w:rPr>
      </w:pPr>
      <w:r w:rsidRPr="00914767">
        <w:rPr>
          <w:rFonts w:ascii="Arial" w:hAnsi="Arial" w:cs="Arial"/>
          <w:sz w:val="24"/>
          <w:szCs w:val="24"/>
        </w:rPr>
        <w:lastRenderedPageBreak/>
        <w:t xml:space="preserve">4. </w:t>
      </w:r>
      <w:r w:rsidRPr="00914767">
        <w:rPr>
          <w:rFonts w:ascii="Arial" w:hAnsi="Arial" w:cs="Arial"/>
          <w:sz w:val="24"/>
          <w:szCs w:val="24"/>
          <w:u w:val="single"/>
        </w:rPr>
        <w:t xml:space="preserve">Podział zamówienia na części. </w:t>
      </w:r>
      <w:r w:rsidRPr="003B7157">
        <w:rPr>
          <w:rFonts w:ascii="Arial" w:hAnsi="Arial" w:cs="Arial"/>
          <w:sz w:val="24"/>
          <w:szCs w:val="24"/>
          <w:u w:val="single"/>
        </w:rPr>
        <w:t>Zamawiający nie dopuszcza składania ofert częściowych.</w:t>
      </w:r>
    </w:p>
    <w:p w14:paraId="0F3CF3C4" w14:textId="341AF485" w:rsidR="002E493C" w:rsidRDefault="002E493C" w:rsidP="003B715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 xml:space="preserve">Wartość zamówienia jest niższa od tzw. progów unijnych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205E8E57" w14:textId="1D1157C8" w:rsidR="00AD059C" w:rsidRPr="00AD059C" w:rsidRDefault="002F4CF2" w:rsidP="00AD059C">
      <w:pPr>
        <w:tabs>
          <w:tab w:val="left" w:pos="709"/>
        </w:tabs>
        <w:spacing w:line="360" w:lineRule="auto"/>
        <w:ind w:right="57"/>
        <w:contextualSpacing/>
        <w:jc w:val="both"/>
        <w:rPr>
          <w:rFonts w:ascii="Arial" w:hAnsi="Arial"/>
          <w:sz w:val="24"/>
          <w:szCs w:val="24"/>
        </w:rPr>
      </w:pPr>
      <w:r w:rsidRPr="002F4CF2">
        <w:rPr>
          <w:rFonts w:ascii="Arial" w:hAnsi="Arial"/>
          <w:color w:val="000000"/>
          <w:sz w:val="24"/>
          <w:szCs w:val="24"/>
        </w:rPr>
        <w:t>Zamawiający nie dokonał podziału zamówienia na części ze względu na to, że podział taki groziłby nadmiernymi trudnościami technicznymi</w:t>
      </w:r>
      <w:r w:rsidR="00AD059C" w:rsidRPr="00AD059C">
        <w:rPr>
          <w:rFonts w:ascii="Arial" w:hAnsi="Arial"/>
          <w:color w:val="000000"/>
          <w:sz w:val="24"/>
          <w:szCs w:val="24"/>
        </w:rPr>
        <w:t xml:space="preserve">. </w:t>
      </w:r>
      <w:r w:rsidR="00AD059C" w:rsidRPr="00AD059C">
        <w:rPr>
          <w:rFonts w:ascii="Arial" w:hAnsi="Arial"/>
          <w:sz w:val="24"/>
          <w:szCs w:val="24"/>
        </w:rPr>
        <w:t xml:space="preserve">Potrzeba skoordynowania działań różnych wykonawców realizujących poszczególne części zamówienia mogłaby poważnie zagrozić właściwemu wykonaniu zamówienia. Na danym odcinku drogi, mogą być wykonywane wszystkie objęte przedmiotem zamówienia rodzaje prac, tj. równanie, profilowanie i utwardzenie, wbudowanie tłucznia. Podział zamówienia pod względem rodzajów prac spowodowałby konieczność wprowadzenia na plac budowy kilku wykonawców, co przy stosunkowo małym zakresie zamówienia utrudniłoby efektywne i szybkie dokonanie naprawy drogi. Z kolei podział zamówienia pod względem terytorialnym byłby nieopłacalny dla wykonawców, którzy ponosiliby koszty związane z przystąpieniem do postępowania przy małym zysku wynikającym ze zbyt dużej liczby części zamówienia. </w:t>
      </w:r>
    </w:p>
    <w:p w14:paraId="0BC2A9A3" w14:textId="690EA4A1" w:rsidR="00E401AA" w:rsidRPr="00914767" w:rsidRDefault="00CF237C" w:rsidP="00AD059C">
      <w:pPr>
        <w:tabs>
          <w:tab w:val="left" w:pos="709"/>
        </w:tabs>
        <w:spacing w:line="360" w:lineRule="auto"/>
        <w:ind w:right="57"/>
        <w:contextualSpacing/>
        <w:jc w:val="both"/>
        <w:rPr>
          <w:rFonts w:ascii="Arial" w:hAnsi="Arial"/>
          <w:sz w:val="24"/>
          <w:szCs w:val="24"/>
        </w:rPr>
      </w:pPr>
      <w:r w:rsidRPr="00914767">
        <w:rPr>
          <w:rFonts w:ascii="Arial" w:hAnsi="Arial"/>
          <w:sz w:val="24"/>
          <w:szCs w:val="24"/>
        </w:rPr>
        <w:t>5. Zamawiający nie dopuszcza składania ofert wariantowych oraz w postaci katalogów elektronicznych.</w:t>
      </w:r>
    </w:p>
    <w:p w14:paraId="45F297E6" w14:textId="77777777" w:rsidR="00E401AA" w:rsidRPr="00914767" w:rsidRDefault="00CF237C" w:rsidP="00914767">
      <w:pPr>
        <w:pStyle w:val="Akapitzlist"/>
        <w:spacing w:line="360" w:lineRule="auto"/>
        <w:ind w:left="0"/>
        <w:jc w:val="both"/>
        <w:rPr>
          <w:rFonts w:ascii="Arial" w:hAnsi="Arial" w:cs="Arial"/>
          <w:sz w:val="24"/>
          <w:szCs w:val="24"/>
        </w:rPr>
      </w:pPr>
      <w:r w:rsidRPr="00914767">
        <w:rPr>
          <w:rFonts w:ascii="Arial" w:hAnsi="Arial" w:cs="Arial"/>
          <w:sz w:val="24"/>
          <w:szCs w:val="24"/>
        </w:rPr>
        <w:t xml:space="preserve">6. Zamawiający nie przewiduje zwrotu kosztów udziału w postępowaniu. </w:t>
      </w:r>
    </w:p>
    <w:p w14:paraId="2ED8B547" w14:textId="3A30C979" w:rsidR="00E401AA" w:rsidRDefault="00CF237C" w:rsidP="00914767">
      <w:pPr>
        <w:pStyle w:val="Akapitzlist"/>
        <w:spacing w:line="360" w:lineRule="auto"/>
        <w:ind w:left="0"/>
        <w:jc w:val="both"/>
        <w:rPr>
          <w:rFonts w:ascii="Arial" w:hAnsi="Arial" w:cs="Arial"/>
          <w:sz w:val="24"/>
          <w:szCs w:val="24"/>
          <w:shd w:val="clear" w:color="auto" w:fill="FFFFFF"/>
        </w:rPr>
      </w:pPr>
      <w:r w:rsidRPr="00914767">
        <w:rPr>
          <w:rFonts w:ascii="Arial" w:hAnsi="Arial" w:cs="Arial"/>
          <w:bCs/>
          <w:sz w:val="24"/>
          <w:szCs w:val="24"/>
        </w:rPr>
        <w:t xml:space="preserve">7. </w:t>
      </w:r>
      <w:r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p>
    <w:p w14:paraId="359551E3" w14:textId="16D9A884" w:rsidR="00AD059C" w:rsidRPr="00AD059C" w:rsidRDefault="00AD059C" w:rsidP="00AD059C">
      <w:pPr>
        <w:pStyle w:val="Akapitzlist"/>
        <w:spacing w:line="360" w:lineRule="auto"/>
        <w:jc w:val="both"/>
        <w:rPr>
          <w:rFonts w:ascii="Arial" w:hAnsi="Arial" w:cs="Arial"/>
          <w:sz w:val="24"/>
          <w:szCs w:val="24"/>
          <w:shd w:val="clear" w:color="auto" w:fill="FFFFFF"/>
        </w:rPr>
      </w:pPr>
      <w:r w:rsidRPr="00AD059C">
        <w:rPr>
          <w:rFonts w:ascii="Arial" w:hAnsi="Arial" w:cs="Arial"/>
          <w:sz w:val="24"/>
          <w:szCs w:val="24"/>
          <w:shd w:val="clear" w:color="auto" w:fill="FFFFFF"/>
        </w:rPr>
        <w:t>1)</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Zamawiający w oparciu o art. 214 ust. 1 pkt 7 ustawy Pzp, przewiduje możliwość udzielenia Wykonawcy zamówienia polegającego na powtórzeniu podobnych usług, w szczególności:</w:t>
      </w:r>
    </w:p>
    <w:p w14:paraId="2C2E5741" w14:textId="3A042194"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a)</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mechanicznego równania, profilowania i utwardzenia walcem wibracyjnym dróg gruntowych o większej powierzchni niż przewidziana w SWZ, </w:t>
      </w:r>
    </w:p>
    <w:p w14:paraId="08D61DED" w14:textId="17C1CFBC"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lastRenderedPageBreak/>
        <w:t>b)</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zakupu, rozładunku i ubiciu walcem wibracyjnym kruszywa łamanego granitowego frakcji 0/31,5 mm w ilości ton większej niż przewidziana </w:t>
      </w:r>
      <w:r>
        <w:rPr>
          <w:rFonts w:ascii="Arial" w:hAnsi="Arial" w:cs="Arial"/>
          <w:sz w:val="24"/>
          <w:szCs w:val="24"/>
          <w:shd w:val="clear" w:color="auto" w:fill="FFFFFF"/>
        </w:rPr>
        <w:br/>
      </w:r>
      <w:r w:rsidRPr="00AD059C">
        <w:rPr>
          <w:rFonts w:ascii="Arial" w:hAnsi="Arial" w:cs="Arial"/>
          <w:sz w:val="24"/>
          <w:szCs w:val="24"/>
          <w:shd w:val="clear" w:color="auto" w:fill="FFFFFF"/>
        </w:rPr>
        <w:t>w SWZ, na terenie miasta i gminy Wronki w miejscach wskazanych przez Zamawiającego,</w:t>
      </w:r>
    </w:p>
    <w:p w14:paraId="1946C140" w14:textId="687255D5"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c)</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ręcznego uzupełnienia ubytków za i pomiędzy płytami betonowymi </w:t>
      </w:r>
      <w:r>
        <w:rPr>
          <w:rFonts w:ascii="Arial" w:hAnsi="Arial" w:cs="Arial"/>
          <w:sz w:val="24"/>
          <w:szCs w:val="24"/>
          <w:shd w:val="clear" w:color="auto" w:fill="FFFFFF"/>
        </w:rPr>
        <w:br/>
      </w:r>
      <w:r w:rsidRPr="00AD059C">
        <w:rPr>
          <w:rFonts w:ascii="Arial" w:hAnsi="Arial" w:cs="Arial"/>
          <w:sz w:val="24"/>
          <w:szCs w:val="24"/>
          <w:shd w:val="clear" w:color="auto" w:fill="FFFFFF"/>
        </w:rPr>
        <w:t xml:space="preserve">w ciągu dróg śladowych kruszywem granitowym max. frakcji 0-16 mm wraz z wyprofilowaniem i zagęszczeniem w ilości ton większej </w:t>
      </w:r>
      <w:r>
        <w:rPr>
          <w:rFonts w:ascii="Arial" w:hAnsi="Arial" w:cs="Arial"/>
          <w:sz w:val="24"/>
          <w:szCs w:val="24"/>
          <w:shd w:val="clear" w:color="auto" w:fill="FFFFFF"/>
        </w:rPr>
        <w:br/>
      </w:r>
      <w:r w:rsidRPr="00AD059C">
        <w:rPr>
          <w:rFonts w:ascii="Arial" w:hAnsi="Arial" w:cs="Arial"/>
          <w:sz w:val="24"/>
          <w:szCs w:val="24"/>
          <w:shd w:val="clear" w:color="auto" w:fill="FFFFFF"/>
        </w:rPr>
        <w:t>niż przewidziana w SWZ,</w:t>
      </w:r>
    </w:p>
    <w:p w14:paraId="4A7077E9" w14:textId="0553C4CB"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d)</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realizacji przez Wykonawcę innych usług lub obowiązków, </w:t>
      </w:r>
      <w:r>
        <w:rPr>
          <w:rFonts w:ascii="Arial" w:hAnsi="Arial" w:cs="Arial"/>
          <w:sz w:val="24"/>
          <w:szCs w:val="24"/>
          <w:shd w:val="clear" w:color="auto" w:fill="FFFFFF"/>
        </w:rPr>
        <w:br/>
      </w:r>
      <w:r w:rsidRPr="00AD059C">
        <w:rPr>
          <w:rFonts w:ascii="Arial" w:hAnsi="Arial" w:cs="Arial"/>
          <w:sz w:val="24"/>
          <w:szCs w:val="24"/>
          <w:shd w:val="clear" w:color="auto" w:fill="FFFFFF"/>
        </w:rPr>
        <w:t>niż przewidziane w SWZ, a związanych z przedmiotem zamówienia,</w:t>
      </w:r>
    </w:p>
    <w:p w14:paraId="57B5004F" w14:textId="5E8E3AED"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e)</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realizacji ww. usług w innym terminie niż wskazany w SWZ.</w:t>
      </w:r>
    </w:p>
    <w:p w14:paraId="55D9A84C" w14:textId="2EB4D45C" w:rsidR="00AD059C" w:rsidRPr="00AD059C" w:rsidRDefault="00AD059C" w:rsidP="00AD059C">
      <w:pPr>
        <w:pStyle w:val="Akapitzlist"/>
        <w:spacing w:line="360" w:lineRule="auto"/>
        <w:jc w:val="both"/>
        <w:rPr>
          <w:rFonts w:ascii="Arial" w:hAnsi="Arial" w:cs="Arial"/>
          <w:sz w:val="24"/>
          <w:szCs w:val="24"/>
          <w:shd w:val="clear" w:color="auto" w:fill="FFFFFF"/>
        </w:rPr>
      </w:pPr>
      <w:r w:rsidRPr="00AD059C">
        <w:rPr>
          <w:rFonts w:ascii="Arial" w:hAnsi="Arial" w:cs="Arial"/>
          <w:sz w:val="24"/>
          <w:szCs w:val="24"/>
          <w:shd w:val="clear" w:color="auto" w:fill="FFFFFF"/>
        </w:rPr>
        <w:t>2)</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Zamówienie, o którym mowa w ust. 1, może zostać udzielone:</w:t>
      </w:r>
    </w:p>
    <w:p w14:paraId="1A1A3E08" w14:textId="3F10170C"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a)</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na analogicznych warunkach jak ustanowione dla zamówienia podstawowego, z zastrzeżeniem różnic wynikających ze specyfiki przedmiotu zamówienia uzupełniającego, w tym w zakresie warunków finansowych realizacji zamówienia podobnego. Zamówienie podobne zostanie udzielone po przeprowadzeniu negocjacji, których przedmiotem może być m.in. wysokość wynagrodzenia Wykonawcy, tytułem świadczenia usług,</w:t>
      </w:r>
    </w:p>
    <w:p w14:paraId="7BCA8B40" w14:textId="2B6DFEC4"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b)</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jednokrotnie lub kilkukrotnie,</w:t>
      </w:r>
    </w:p>
    <w:p w14:paraId="7CAE030A" w14:textId="6213416D" w:rsid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c)</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do maksymalnej wartości 30% wysokości wynagrodzenia Wykonawcy, pierwotnie wskazanego</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w §3 ust. 1 projektowanych postanowień umowy, stanowiącej załącznik nr 2 do SWZ (w brzmieniu pierwotnym).</w:t>
      </w:r>
    </w:p>
    <w:p w14:paraId="2855FEE9" w14:textId="678B8DEA" w:rsidR="008C02A0" w:rsidRPr="008C02A0" w:rsidRDefault="00AD059C"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1B54AE">
        <w:rPr>
          <w:rFonts w:ascii="Arial" w:eastAsia="Times New Roman" w:hAnsi="Arial"/>
          <w:sz w:val="24"/>
          <w:szCs w:val="24"/>
        </w:rPr>
        <w:t xml:space="preserve">W przypadku </w:t>
      </w:r>
      <w:r w:rsidR="008C02A0" w:rsidRPr="008C02A0">
        <w:rPr>
          <w:rFonts w:ascii="Arial" w:eastAsia="Times New Roman" w:hAnsi="Arial"/>
          <w:sz w:val="24"/>
          <w:szCs w:val="24"/>
        </w:rPr>
        <w:t>Gmin</w:t>
      </w:r>
      <w:r w:rsidR="001B54AE">
        <w:rPr>
          <w:rFonts w:ascii="Arial" w:eastAsia="Times New Roman" w:hAnsi="Arial"/>
          <w:sz w:val="24"/>
          <w:szCs w:val="24"/>
        </w:rPr>
        <w:t>y</w:t>
      </w:r>
      <w:r w:rsidR="008C02A0" w:rsidRPr="008C02A0">
        <w:rPr>
          <w:rFonts w:ascii="Arial" w:eastAsia="Times New Roman" w:hAnsi="Arial"/>
          <w:sz w:val="24"/>
          <w:szCs w:val="24"/>
        </w:rPr>
        <w:t xml:space="preserve"> Wronki nie mają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tu zastosowania.</w:t>
      </w:r>
    </w:p>
    <w:p w14:paraId="792744BA" w14:textId="77777777" w:rsidR="002647AC" w:rsidRDefault="00EA6172" w:rsidP="008C02A0">
      <w:pPr>
        <w:spacing w:line="360" w:lineRule="auto"/>
        <w:jc w:val="both"/>
        <w:rPr>
          <w:rStyle w:val="Hipercze"/>
          <w:rFonts w:ascii="Arial" w:eastAsia="Times New Roman" w:hAnsi="Arial"/>
          <w:sz w:val="24"/>
          <w:szCs w:val="24"/>
        </w:rPr>
      </w:pPr>
      <w:hyperlink r:id="rId16" w:history="1">
        <w:r w:rsidR="008C02A0" w:rsidRPr="0034577F">
          <w:rPr>
            <w:rStyle w:val="Hipercze"/>
            <w:rFonts w:ascii="Arial" w:eastAsia="Times New Roman" w:hAnsi="Arial"/>
            <w:sz w:val="24"/>
            <w:szCs w:val="24"/>
          </w:rPr>
          <w:t>https://isap.sejm.gov.pl/isap.nsf/DocDetails.xsp?id=WDU20180000317</w:t>
        </w:r>
      </w:hyperlink>
    </w:p>
    <w:p w14:paraId="64021385" w14:textId="61DF13D4" w:rsidR="008C02A0" w:rsidRPr="002647AC" w:rsidRDefault="002647AC" w:rsidP="002647AC">
      <w:pPr>
        <w:spacing w:line="360" w:lineRule="auto"/>
        <w:jc w:val="both"/>
        <w:rPr>
          <w:rFonts w:ascii="Arial" w:eastAsia="Times New Roman" w:hAnsi="Arial"/>
          <w:sz w:val="24"/>
          <w:szCs w:val="24"/>
        </w:rPr>
      </w:pPr>
      <w:r w:rsidRPr="002647AC">
        <w:rPr>
          <w:rStyle w:val="Hipercze"/>
          <w:rFonts w:ascii="Arial" w:eastAsia="Times New Roman" w:hAnsi="Arial"/>
          <w:color w:val="auto"/>
          <w:sz w:val="24"/>
          <w:szCs w:val="24"/>
          <w:u w:val="none"/>
        </w:rPr>
        <w:t xml:space="preserve">9. </w:t>
      </w:r>
      <w:r w:rsidR="008C02A0" w:rsidRPr="002647AC">
        <w:rPr>
          <w:rFonts w:ascii="Arial" w:eastAsia="Times New Roman" w:hAnsi="Arial"/>
          <w:sz w:val="24"/>
          <w:szCs w:val="24"/>
        </w:rPr>
        <w:t xml:space="preserve"> </w:t>
      </w:r>
      <w:r w:rsidRPr="002647AC">
        <w:rPr>
          <w:rFonts w:ascii="Arial" w:eastAsia="Times New Roman" w:hAnsi="Arial"/>
          <w:sz w:val="24"/>
          <w:szCs w:val="24"/>
        </w:rPr>
        <w:t xml:space="preserve">Przedmiot zamówienia należy realizować w sposób uwzględniający wymagania </w:t>
      </w:r>
      <w:r>
        <w:rPr>
          <w:rFonts w:ascii="Arial" w:eastAsia="Times New Roman" w:hAnsi="Arial"/>
          <w:sz w:val="24"/>
          <w:szCs w:val="24"/>
        </w:rPr>
        <w:br/>
      </w:r>
      <w:r w:rsidRPr="002647AC">
        <w:rPr>
          <w:rFonts w:ascii="Arial" w:eastAsia="Times New Roman" w:hAnsi="Arial"/>
          <w:sz w:val="24"/>
          <w:szCs w:val="24"/>
        </w:rPr>
        <w:t>w zakresie</w:t>
      </w:r>
      <w:r>
        <w:rPr>
          <w:rFonts w:ascii="Arial" w:eastAsia="Times New Roman" w:hAnsi="Arial"/>
          <w:sz w:val="24"/>
          <w:szCs w:val="24"/>
        </w:rPr>
        <w:t xml:space="preserve"> </w:t>
      </w:r>
      <w:r w:rsidRPr="002647AC">
        <w:rPr>
          <w:rFonts w:ascii="Arial" w:eastAsia="Times New Roman" w:hAnsi="Arial"/>
          <w:sz w:val="24"/>
          <w:szCs w:val="24"/>
        </w:rPr>
        <w:t xml:space="preserve">dostępności dla osób niepełnosprawnych z przeznaczeniem dla </w:t>
      </w:r>
      <w:r w:rsidRPr="002647AC">
        <w:rPr>
          <w:rFonts w:ascii="Arial" w:eastAsia="Times New Roman" w:hAnsi="Arial"/>
          <w:sz w:val="24"/>
          <w:szCs w:val="24"/>
        </w:rPr>
        <w:lastRenderedPageBreak/>
        <w:t>wszystkich</w:t>
      </w:r>
      <w:r>
        <w:rPr>
          <w:rFonts w:ascii="Arial" w:eastAsia="Times New Roman" w:hAnsi="Arial"/>
          <w:sz w:val="24"/>
          <w:szCs w:val="24"/>
        </w:rPr>
        <w:t xml:space="preserve"> </w:t>
      </w:r>
      <w:r w:rsidRPr="002647AC">
        <w:rPr>
          <w:rFonts w:ascii="Arial" w:eastAsia="Times New Roman" w:hAnsi="Arial"/>
          <w:sz w:val="24"/>
          <w:szCs w:val="24"/>
        </w:rPr>
        <w:t>użytkowników zgodnie z wymaganiami specyfikacji warunków zamówienia oraz przepisów prawa</w:t>
      </w:r>
      <w:r>
        <w:rPr>
          <w:rFonts w:ascii="Arial" w:eastAsia="Times New Roman" w:hAnsi="Arial"/>
          <w:sz w:val="24"/>
          <w:szCs w:val="24"/>
        </w:rPr>
        <w:t>.</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A3EDAE4" w14:textId="3D2F0291" w:rsidR="00E401AA" w:rsidRPr="00E0372D"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AD059C">
        <w:rPr>
          <w:rFonts w:ascii="Arial" w:hAnsi="Arial"/>
          <w:b/>
          <w:bCs/>
          <w:sz w:val="24"/>
          <w:szCs w:val="24"/>
        </w:rPr>
        <w:t>25</w:t>
      </w:r>
      <w:r w:rsidR="00A76E61" w:rsidRPr="00E0372D">
        <w:rPr>
          <w:rFonts w:ascii="Arial" w:hAnsi="Arial"/>
          <w:b/>
          <w:bCs/>
          <w:sz w:val="24"/>
          <w:szCs w:val="24"/>
        </w:rPr>
        <w:t>0 dni od dnia podpisania umowy.</w:t>
      </w:r>
    </w:p>
    <w:p w14:paraId="58604580" w14:textId="5A4AE1B8"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 nr 2 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49ACCCF5" w14:textId="77777777" w:rsidR="009C47FE" w:rsidRPr="00914767" w:rsidRDefault="009C47FE" w:rsidP="00914767">
      <w:pPr>
        <w:spacing w:line="360" w:lineRule="auto"/>
        <w:ind w:left="-28" w:right="20"/>
        <w:jc w:val="both"/>
        <w:rPr>
          <w:rFonts w:ascii="Arial" w:hAnsi="Arial"/>
          <w:sz w:val="24"/>
          <w:szCs w:val="24"/>
        </w:rPr>
      </w:pPr>
    </w:p>
    <w:p w14:paraId="71AEA353" w14:textId="6B9D350F" w:rsidR="00BD1479" w:rsidRPr="00914767" w:rsidRDefault="00CB4D9B" w:rsidP="00321248">
      <w:pPr>
        <w:pStyle w:val="Akapitzlist"/>
        <w:numPr>
          <w:ilvl w:val="1"/>
          <w:numId w:val="39"/>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lastRenderedPageBreak/>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321248">
      <w:pPr>
        <w:pStyle w:val="Akapitzlist"/>
        <w:numPr>
          <w:ilvl w:val="1"/>
          <w:numId w:val="39"/>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321248">
      <w:pPr>
        <w:pStyle w:val="Akapitzlist"/>
        <w:numPr>
          <w:ilvl w:val="1"/>
          <w:numId w:val="39"/>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5A0865DD" w14:textId="1EB25D8B" w:rsidR="00AD059C" w:rsidRPr="00AD059C" w:rsidRDefault="00AD059C" w:rsidP="00AD059C">
      <w:pPr>
        <w:pStyle w:val="Akapitzlist"/>
        <w:spacing w:line="360" w:lineRule="auto"/>
        <w:ind w:left="851"/>
        <w:jc w:val="both"/>
        <w:rPr>
          <w:rFonts w:ascii="Arial" w:hAnsi="Arial"/>
          <w:sz w:val="24"/>
          <w:szCs w:val="24"/>
        </w:rPr>
      </w:pPr>
      <w:r w:rsidRPr="00AD059C">
        <w:rPr>
          <w:rFonts w:ascii="Arial" w:hAnsi="Arial"/>
          <w:sz w:val="24"/>
          <w:szCs w:val="24"/>
        </w:rPr>
        <w:t xml:space="preserve">Zamawiający uzna warunek za spełniony, jeżeli Wykonawca wykaże, </w:t>
      </w:r>
      <w:r>
        <w:rPr>
          <w:rFonts w:ascii="Arial" w:hAnsi="Arial"/>
          <w:sz w:val="24"/>
          <w:szCs w:val="24"/>
        </w:rPr>
        <w:br/>
      </w:r>
      <w:r w:rsidRPr="00AD059C">
        <w:rPr>
          <w:rFonts w:ascii="Arial" w:hAnsi="Arial"/>
          <w:sz w:val="24"/>
          <w:szCs w:val="24"/>
        </w:rPr>
        <w:t>że posiada środki finansowe lub posiada zdolność kredytową w wysokości min. 150.000,00 PLN (słownie: sto pięćdziesiąt tysięcy złotych 00/100).</w:t>
      </w:r>
    </w:p>
    <w:p w14:paraId="5824002B" w14:textId="526E5461" w:rsidR="001036C8" w:rsidRDefault="00AD059C" w:rsidP="00AD059C">
      <w:pPr>
        <w:pStyle w:val="Akapitzlist"/>
        <w:spacing w:line="360" w:lineRule="auto"/>
        <w:ind w:left="851"/>
        <w:jc w:val="both"/>
        <w:rPr>
          <w:rFonts w:ascii="Arial" w:hAnsi="Arial"/>
          <w:sz w:val="24"/>
          <w:szCs w:val="24"/>
        </w:rPr>
      </w:pPr>
      <w:r w:rsidRPr="00AD059C">
        <w:rPr>
          <w:rFonts w:ascii="Arial" w:hAnsi="Arial"/>
          <w:sz w:val="24"/>
          <w:szCs w:val="24"/>
        </w:rPr>
        <w:t xml:space="preserve">Jeżeli dokument będzie wystawiony w walucie innej niż PLN, Wykonawca powinien dokonać przeliczenia na  PLN wg średniego kursu NBP z dnia, </w:t>
      </w:r>
      <w:r>
        <w:rPr>
          <w:rFonts w:ascii="Arial" w:hAnsi="Arial"/>
          <w:sz w:val="24"/>
          <w:szCs w:val="24"/>
        </w:rPr>
        <w:br/>
      </w:r>
      <w:r w:rsidRPr="00AD059C">
        <w:rPr>
          <w:rFonts w:ascii="Arial" w:hAnsi="Arial"/>
          <w:sz w:val="24"/>
          <w:szCs w:val="24"/>
        </w:rPr>
        <w:t xml:space="preserve">w którym ogłoszenie o zamówieniu zostało opublikowane w </w:t>
      </w:r>
      <w:r>
        <w:rPr>
          <w:rFonts w:ascii="Arial" w:hAnsi="Arial"/>
          <w:sz w:val="24"/>
          <w:szCs w:val="24"/>
        </w:rPr>
        <w:t>Biuletynie Zamówień Publicznych</w:t>
      </w:r>
      <w:r w:rsidRPr="00AD059C">
        <w:rPr>
          <w:rFonts w:ascii="Arial" w:hAnsi="Arial"/>
          <w:sz w:val="24"/>
          <w:szCs w:val="24"/>
        </w:rPr>
        <w:t>. W przypadku, gdy w przedstawionym dokumencie wskazane zostaną przez Wykonawcę wartości w walucie innej niż PLN, Zamawiający dokona przeliczenia na PLN w</w:t>
      </w:r>
      <w:r>
        <w:rPr>
          <w:rFonts w:ascii="Arial" w:hAnsi="Arial"/>
          <w:sz w:val="24"/>
          <w:szCs w:val="24"/>
        </w:rPr>
        <w:t>edłu</w:t>
      </w:r>
      <w:r w:rsidRPr="00AD059C">
        <w:rPr>
          <w:rFonts w:ascii="Arial" w:hAnsi="Arial"/>
          <w:sz w:val="24"/>
          <w:szCs w:val="24"/>
        </w:rPr>
        <w:t xml:space="preserve">g kursu średniego NBP </w:t>
      </w:r>
      <w:r>
        <w:rPr>
          <w:rFonts w:ascii="Arial" w:hAnsi="Arial"/>
          <w:sz w:val="24"/>
          <w:szCs w:val="24"/>
        </w:rPr>
        <w:br/>
      </w:r>
      <w:r w:rsidRPr="00AD059C">
        <w:rPr>
          <w:rFonts w:ascii="Arial" w:hAnsi="Arial"/>
          <w:sz w:val="24"/>
          <w:szCs w:val="24"/>
        </w:rPr>
        <w:t xml:space="preserve">na dzień, w którym ogłoszenie o zamówieniu zostało opublikowane </w:t>
      </w:r>
      <w:r>
        <w:rPr>
          <w:rFonts w:ascii="Arial" w:hAnsi="Arial"/>
          <w:sz w:val="24"/>
          <w:szCs w:val="24"/>
        </w:rPr>
        <w:br/>
      </w:r>
      <w:r w:rsidRPr="00AD059C">
        <w:rPr>
          <w:rFonts w:ascii="Arial" w:hAnsi="Arial"/>
          <w:sz w:val="24"/>
          <w:szCs w:val="24"/>
        </w:rPr>
        <w:t>w Biuletynie Zamówień Publicznych.</w:t>
      </w:r>
    </w:p>
    <w:p w14:paraId="5A726024" w14:textId="70DF273B" w:rsidR="00AD059C" w:rsidRDefault="00AD059C" w:rsidP="00914767">
      <w:pPr>
        <w:pStyle w:val="Akapitzlist"/>
        <w:spacing w:line="360" w:lineRule="auto"/>
        <w:ind w:left="851"/>
        <w:jc w:val="both"/>
        <w:rPr>
          <w:rFonts w:ascii="Arial" w:hAnsi="Arial"/>
          <w:sz w:val="24"/>
          <w:szCs w:val="24"/>
        </w:rPr>
      </w:pPr>
    </w:p>
    <w:p w14:paraId="177E34A2" w14:textId="77777777" w:rsidR="00E401AA" w:rsidRPr="00914767" w:rsidRDefault="00CF237C" w:rsidP="00321248">
      <w:pPr>
        <w:pStyle w:val="Akapitzlist"/>
        <w:numPr>
          <w:ilvl w:val="1"/>
          <w:numId w:val="39"/>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4"/>
    </w:p>
    <w:p w14:paraId="762D930D" w14:textId="3FA06BDA" w:rsidR="00AD059C" w:rsidRPr="00245BA8" w:rsidRDefault="00AD059C" w:rsidP="001426D8">
      <w:pPr>
        <w:pStyle w:val="Akapitzlist"/>
        <w:numPr>
          <w:ilvl w:val="1"/>
          <w:numId w:val="7"/>
        </w:numPr>
        <w:spacing w:line="360" w:lineRule="auto"/>
        <w:ind w:left="851"/>
        <w:jc w:val="both"/>
        <w:rPr>
          <w:rFonts w:ascii="Arial" w:eastAsia="Calibri" w:hAnsi="Arial"/>
          <w:sz w:val="24"/>
          <w:szCs w:val="24"/>
        </w:rPr>
      </w:pPr>
      <w:r w:rsidRPr="00245BA8">
        <w:rPr>
          <w:rFonts w:ascii="Arial" w:eastAsia="Calibri" w:hAnsi="Arial"/>
          <w:sz w:val="24"/>
          <w:szCs w:val="24"/>
        </w:rPr>
        <w:t>wykonał w okresie ostatnich trzech lat, a jeżeli okres prowadzenia działalności jest krótszy - w tym okresie, co najmniej jedno zadanie odpowiadające swym rodzajem i zakresem przedmiotowi zamówienia, tj. wykonał następujący komplet prac (a + b):</w:t>
      </w:r>
    </w:p>
    <w:p w14:paraId="40B4CF0E" w14:textId="34FCF0CC" w:rsidR="00AD059C" w:rsidRPr="00B1022E" w:rsidRDefault="00AD059C" w:rsidP="00940922">
      <w:pPr>
        <w:pStyle w:val="Akapitzlist"/>
        <w:numPr>
          <w:ilvl w:val="0"/>
          <w:numId w:val="55"/>
        </w:numPr>
        <w:spacing w:line="360" w:lineRule="auto"/>
        <w:ind w:left="1560" w:hanging="426"/>
        <w:jc w:val="both"/>
        <w:rPr>
          <w:rFonts w:ascii="Arial" w:eastAsia="Calibri" w:hAnsi="Arial"/>
          <w:sz w:val="24"/>
          <w:szCs w:val="24"/>
        </w:rPr>
      </w:pPr>
      <w:r w:rsidRPr="00B1022E">
        <w:rPr>
          <w:rFonts w:ascii="Arial" w:eastAsia="Calibri" w:hAnsi="Arial"/>
          <w:sz w:val="24"/>
          <w:szCs w:val="24"/>
        </w:rPr>
        <w:t xml:space="preserve">równanie, profilowanie, utwardzenie walcem dróg gruntowych </w:t>
      </w:r>
      <w:r w:rsidR="00245BA8" w:rsidRPr="00B1022E">
        <w:rPr>
          <w:rFonts w:ascii="Arial" w:eastAsia="Calibri" w:hAnsi="Arial"/>
          <w:sz w:val="24"/>
          <w:szCs w:val="24"/>
        </w:rPr>
        <w:br/>
      </w:r>
      <w:r w:rsidRPr="00B1022E">
        <w:rPr>
          <w:rFonts w:ascii="Arial" w:eastAsia="Calibri" w:hAnsi="Arial"/>
          <w:sz w:val="24"/>
          <w:szCs w:val="24"/>
        </w:rPr>
        <w:t>o powierzchni min. 250 tys. m</w:t>
      </w:r>
      <w:r w:rsidRPr="00B1022E">
        <w:rPr>
          <w:rFonts w:ascii="Arial" w:eastAsia="Calibri" w:hAnsi="Arial"/>
          <w:sz w:val="24"/>
          <w:szCs w:val="24"/>
          <w:vertAlign w:val="superscript"/>
        </w:rPr>
        <w:t>2</w:t>
      </w:r>
      <w:r w:rsidRPr="00B1022E">
        <w:rPr>
          <w:rFonts w:ascii="Arial" w:eastAsia="Calibri" w:hAnsi="Arial"/>
          <w:sz w:val="24"/>
          <w:szCs w:val="24"/>
        </w:rPr>
        <w:t>,</w:t>
      </w:r>
    </w:p>
    <w:p w14:paraId="54EBD525" w14:textId="20A87683" w:rsidR="00AD059C" w:rsidRPr="00AD059C" w:rsidRDefault="00AD059C" w:rsidP="00940922">
      <w:pPr>
        <w:spacing w:line="360" w:lineRule="auto"/>
        <w:ind w:left="1560" w:hanging="426"/>
        <w:jc w:val="both"/>
        <w:rPr>
          <w:rFonts w:ascii="Arial" w:eastAsia="Calibri" w:hAnsi="Arial"/>
          <w:sz w:val="24"/>
          <w:szCs w:val="24"/>
        </w:rPr>
      </w:pPr>
      <w:r w:rsidRPr="00AD059C">
        <w:rPr>
          <w:rFonts w:ascii="Arial" w:eastAsia="Calibri" w:hAnsi="Arial"/>
          <w:sz w:val="24"/>
          <w:szCs w:val="24"/>
        </w:rPr>
        <w:t>b)</w:t>
      </w:r>
      <w:r w:rsidRPr="00AD059C">
        <w:rPr>
          <w:rFonts w:ascii="Arial" w:eastAsia="Calibri" w:hAnsi="Arial"/>
          <w:sz w:val="24"/>
          <w:szCs w:val="24"/>
        </w:rPr>
        <w:tab/>
        <w:t>dostarczenie i ubicie walcem wibracyjnym: kruszywa łamanego wapiennego lub kruszywa łamanego granitowego lub mieszanki kamienno – żwirowej w ilości min. 2.500 ton.</w:t>
      </w:r>
    </w:p>
    <w:p w14:paraId="60DEE1F0" w14:textId="79D73BE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lastRenderedPageBreak/>
        <w:t>Poszczególne prace wymienione w lit. a) i b) mogły być wykonane w jednym zamówieniu lub w oddzielnych zamówieniach.</w:t>
      </w:r>
    </w:p>
    <w:p w14:paraId="618E9ECF"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Zamawiający dopuszcza możliwość wykazania się przez Wykonawcę dokumentami potwierdzającymi, że usługi zostały wykonane należycie osobno dla każdego z ww. zakresów.</w:t>
      </w:r>
    </w:p>
    <w:p w14:paraId="376F573F" w14:textId="51221596"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Jeśli usługi były wykonywane na podstawie pojedynczych zleceń Wykonawca może zsumować usługi o mniejszej wartości celem uzyskania wymaganego warunku, o ile usługi te były wykonywane na rzecz jednego Zamawiającego </w:t>
      </w:r>
      <w:r w:rsidR="00245BA8">
        <w:rPr>
          <w:rFonts w:ascii="Arial" w:eastAsia="Calibri" w:hAnsi="Arial"/>
          <w:sz w:val="24"/>
          <w:szCs w:val="24"/>
        </w:rPr>
        <w:br/>
      </w:r>
      <w:r w:rsidRPr="00AD059C">
        <w:rPr>
          <w:rFonts w:ascii="Arial" w:eastAsia="Calibri" w:hAnsi="Arial"/>
          <w:sz w:val="24"/>
          <w:szCs w:val="24"/>
        </w:rPr>
        <w:t xml:space="preserve">i dotyczą jednego roku kalendarzowego w ramach jednej umowy. </w:t>
      </w:r>
    </w:p>
    <w:p w14:paraId="4572E2E1" w14:textId="23A30152"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W przypadku gdy Wykonawca wykonywał w ramach jednej umowy </w:t>
      </w:r>
      <w:r w:rsidR="00245BA8">
        <w:rPr>
          <w:rFonts w:ascii="Arial" w:eastAsia="Calibri" w:hAnsi="Arial"/>
          <w:sz w:val="24"/>
          <w:szCs w:val="24"/>
        </w:rPr>
        <w:br/>
      </w:r>
      <w:r w:rsidRPr="00AD059C">
        <w:rPr>
          <w:rFonts w:ascii="Arial" w:eastAsia="Calibri" w:hAnsi="Arial"/>
          <w:sz w:val="24"/>
          <w:szCs w:val="24"/>
        </w:rPr>
        <w:t>lub zamówienia większy zakres prac, dla potrzeb niniejszego zamówienia powinien on wyodrębnić i podać wartość usług, o których mowa powyżej.</w:t>
      </w:r>
    </w:p>
    <w:p w14:paraId="6376A728"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Na potwierdzenie faktu, że usługi wymienione/a w wykazie usług zostały/a wykonane należycie, Wykonawca zobowiązany jest załączyć dowody. </w:t>
      </w:r>
    </w:p>
    <w:p w14:paraId="07DF2088" w14:textId="3F767ADC"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Ocena spełnienia warunku zostanie dokonana na podstawie wykazu złożonego </w:t>
      </w:r>
      <w:r w:rsidRPr="00B16C79">
        <w:rPr>
          <w:rFonts w:ascii="Arial" w:eastAsia="Calibri" w:hAnsi="Arial"/>
          <w:sz w:val="24"/>
          <w:szCs w:val="24"/>
        </w:rPr>
        <w:t>przez Wykonawcę (załącznik nr 4 do SWZ) wraz z załącznikami</w:t>
      </w:r>
      <w:r w:rsidRPr="00AD059C">
        <w:rPr>
          <w:rFonts w:ascii="Arial" w:eastAsia="Calibri" w:hAnsi="Arial"/>
          <w:sz w:val="24"/>
          <w:szCs w:val="24"/>
        </w:rPr>
        <w:t xml:space="preserve"> – dowodami potwierdzającymi, że usługi te zostały wykonane lub są wykonywane należycie.</w:t>
      </w:r>
    </w:p>
    <w:p w14:paraId="15EFB988"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Wskazane jest aby dowody to potwierdzające zawierały co najmniej: </w:t>
      </w:r>
    </w:p>
    <w:p w14:paraId="28AD4BC2" w14:textId="77777777" w:rsidR="00AD059C" w:rsidRPr="00AD059C" w:rsidRDefault="00AD059C" w:rsidP="00940922">
      <w:pPr>
        <w:spacing w:line="360" w:lineRule="auto"/>
        <w:ind w:left="1418" w:hanging="142"/>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wskazanie, że Wykonawca realizował usługi, których dokumenty dotyczą,</w:t>
      </w:r>
    </w:p>
    <w:p w14:paraId="1B40118B" w14:textId="77777777" w:rsidR="00AD059C" w:rsidRPr="00AD059C" w:rsidRDefault="00AD059C" w:rsidP="00940922">
      <w:pPr>
        <w:spacing w:line="360" w:lineRule="auto"/>
        <w:ind w:left="1276"/>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wskazanie podmiotu, na rzecz którego realizowane były usługi,</w:t>
      </w:r>
    </w:p>
    <w:p w14:paraId="03EDC097" w14:textId="77777777" w:rsidR="00AD059C" w:rsidRPr="00AD059C" w:rsidRDefault="00AD059C" w:rsidP="00940922">
      <w:pPr>
        <w:spacing w:line="360" w:lineRule="auto"/>
        <w:ind w:left="1276"/>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przedmiot / rodzaj wykonanych usług,</w:t>
      </w:r>
    </w:p>
    <w:p w14:paraId="53021215" w14:textId="77777777" w:rsidR="00AD059C" w:rsidRPr="00AD059C" w:rsidRDefault="00AD059C" w:rsidP="00940922">
      <w:pPr>
        <w:spacing w:line="360" w:lineRule="auto"/>
        <w:ind w:left="1276"/>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wartość wykonanych usług,</w:t>
      </w:r>
    </w:p>
    <w:p w14:paraId="117C966F" w14:textId="77777777" w:rsidR="00AD059C" w:rsidRPr="00AD059C" w:rsidRDefault="00AD059C" w:rsidP="00940922">
      <w:pPr>
        <w:spacing w:line="360" w:lineRule="auto"/>
        <w:ind w:left="1276"/>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datę wykonania,</w:t>
      </w:r>
    </w:p>
    <w:p w14:paraId="73A3DBE4" w14:textId="77777777" w:rsidR="00AD059C" w:rsidRPr="00AD059C" w:rsidRDefault="00AD059C" w:rsidP="00940922">
      <w:pPr>
        <w:spacing w:line="360" w:lineRule="auto"/>
        <w:ind w:left="1418" w:hanging="142"/>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opinię stwierdzającą, że usługi zostały wykonane należycie lub opinię równoważną,</w:t>
      </w:r>
    </w:p>
    <w:p w14:paraId="7037A32D" w14:textId="77777777" w:rsidR="00AD059C" w:rsidRPr="00AD059C" w:rsidRDefault="00AD059C" w:rsidP="00940922">
      <w:pPr>
        <w:spacing w:line="360" w:lineRule="auto"/>
        <w:ind w:left="1276"/>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identyfikację oraz podpis osoby upoważnionej.</w:t>
      </w:r>
    </w:p>
    <w:p w14:paraId="217BDE2D"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Konieczne jest, aby przedkładane dowody potwierdzające, że wykonane przez Wykonawców usługi zostały wykonane należycie, zawierały jednoznaczne i nie budzące wątpliwości potwierdzenie należytego wykonania i nie zawierały sprzecznych z wykazem informacji.</w:t>
      </w:r>
    </w:p>
    <w:p w14:paraId="28071C52" w14:textId="77777777" w:rsidR="00AD059C" w:rsidRPr="00AD059C" w:rsidRDefault="00AD059C" w:rsidP="00AD059C">
      <w:pPr>
        <w:spacing w:line="360" w:lineRule="auto"/>
        <w:ind w:left="851"/>
        <w:jc w:val="both"/>
        <w:rPr>
          <w:rFonts w:ascii="Arial" w:eastAsia="Calibri" w:hAnsi="Arial"/>
          <w:sz w:val="24"/>
          <w:szCs w:val="24"/>
        </w:rPr>
      </w:pPr>
    </w:p>
    <w:p w14:paraId="33D64391" w14:textId="77777777" w:rsidR="00AD059C" w:rsidRPr="00AD059C" w:rsidRDefault="00AD059C" w:rsidP="00AD059C">
      <w:pPr>
        <w:spacing w:line="360" w:lineRule="auto"/>
        <w:ind w:left="851"/>
        <w:jc w:val="both"/>
        <w:rPr>
          <w:rFonts w:ascii="Arial" w:eastAsia="Calibri" w:hAnsi="Arial"/>
          <w:sz w:val="24"/>
          <w:szCs w:val="24"/>
        </w:rPr>
      </w:pPr>
    </w:p>
    <w:p w14:paraId="75B956E2" w14:textId="3F541C1E" w:rsidR="00AD059C" w:rsidRPr="00AD059C" w:rsidRDefault="00AD059C" w:rsidP="00940922">
      <w:pPr>
        <w:spacing w:line="360" w:lineRule="auto"/>
        <w:ind w:left="851" w:hanging="284"/>
        <w:jc w:val="both"/>
        <w:rPr>
          <w:rFonts w:ascii="Arial" w:eastAsia="Calibri" w:hAnsi="Arial"/>
          <w:sz w:val="24"/>
          <w:szCs w:val="24"/>
        </w:rPr>
      </w:pPr>
      <w:r w:rsidRPr="00AD059C">
        <w:rPr>
          <w:rFonts w:ascii="Arial" w:eastAsia="Calibri" w:hAnsi="Arial"/>
          <w:sz w:val="24"/>
          <w:szCs w:val="24"/>
        </w:rPr>
        <w:t>2)</w:t>
      </w:r>
      <w:r w:rsidRPr="00AD059C">
        <w:rPr>
          <w:rFonts w:ascii="Arial" w:eastAsia="Calibri" w:hAnsi="Arial"/>
          <w:sz w:val="24"/>
          <w:szCs w:val="24"/>
        </w:rPr>
        <w:tab/>
        <w:t>dysponuje lub „będzie dysponował” na czas realizacji zamówienia odpowiednim sprzętem:</w:t>
      </w:r>
    </w:p>
    <w:p w14:paraId="62472119" w14:textId="77777777" w:rsidR="00AD059C" w:rsidRPr="00AD059C" w:rsidRDefault="00AD059C" w:rsidP="0075534A">
      <w:pPr>
        <w:spacing w:line="360" w:lineRule="auto"/>
        <w:ind w:left="1134"/>
        <w:jc w:val="both"/>
        <w:rPr>
          <w:rFonts w:ascii="Arial" w:eastAsia="Calibri" w:hAnsi="Arial"/>
          <w:sz w:val="24"/>
          <w:szCs w:val="24"/>
        </w:rPr>
      </w:pPr>
      <w:r w:rsidRPr="00AD059C">
        <w:rPr>
          <w:rFonts w:ascii="Arial" w:eastAsia="Calibri" w:hAnsi="Arial"/>
          <w:sz w:val="24"/>
          <w:szCs w:val="24"/>
        </w:rPr>
        <w:t>a)</w:t>
      </w:r>
      <w:r w:rsidRPr="00AD059C">
        <w:rPr>
          <w:rFonts w:ascii="Arial" w:eastAsia="Calibri" w:hAnsi="Arial"/>
          <w:sz w:val="24"/>
          <w:szCs w:val="24"/>
        </w:rPr>
        <w:tab/>
        <w:t>koparko - ładowarka – 1 sztuka.</w:t>
      </w:r>
    </w:p>
    <w:p w14:paraId="5DCDA5CE" w14:textId="77777777" w:rsidR="00AD059C" w:rsidRPr="00AD059C" w:rsidRDefault="00AD059C" w:rsidP="0075534A">
      <w:pPr>
        <w:spacing w:line="360" w:lineRule="auto"/>
        <w:ind w:left="1134"/>
        <w:jc w:val="both"/>
        <w:rPr>
          <w:rFonts w:ascii="Arial" w:eastAsia="Calibri" w:hAnsi="Arial"/>
          <w:sz w:val="24"/>
          <w:szCs w:val="24"/>
        </w:rPr>
      </w:pPr>
      <w:r w:rsidRPr="00AD059C">
        <w:rPr>
          <w:rFonts w:ascii="Arial" w:eastAsia="Calibri" w:hAnsi="Arial"/>
          <w:sz w:val="24"/>
          <w:szCs w:val="24"/>
        </w:rPr>
        <w:t>b)</w:t>
      </w:r>
      <w:r w:rsidRPr="00AD059C">
        <w:rPr>
          <w:rFonts w:ascii="Arial" w:eastAsia="Calibri" w:hAnsi="Arial"/>
          <w:sz w:val="24"/>
          <w:szCs w:val="24"/>
        </w:rPr>
        <w:tab/>
        <w:t>równiarka – 1 sztuka.</w:t>
      </w:r>
    </w:p>
    <w:p w14:paraId="355EB4FD" w14:textId="77777777" w:rsidR="00AD059C" w:rsidRPr="00AD059C" w:rsidRDefault="00AD059C" w:rsidP="0075534A">
      <w:pPr>
        <w:spacing w:line="360" w:lineRule="auto"/>
        <w:ind w:left="1134"/>
        <w:jc w:val="both"/>
        <w:rPr>
          <w:rFonts w:ascii="Arial" w:eastAsia="Calibri" w:hAnsi="Arial"/>
          <w:sz w:val="24"/>
          <w:szCs w:val="24"/>
        </w:rPr>
      </w:pPr>
      <w:r w:rsidRPr="00AD059C">
        <w:rPr>
          <w:rFonts w:ascii="Arial" w:eastAsia="Calibri" w:hAnsi="Arial"/>
          <w:sz w:val="24"/>
          <w:szCs w:val="24"/>
        </w:rPr>
        <w:t>c)</w:t>
      </w:r>
      <w:r w:rsidRPr="00AD059C">
        <w:rPr>
          <w:rFonts w:ascii="Arial" w:eastAsia="Calibri" w:hAnsi="Arial"/>
          <w:sz w:val="24"/>
          <w:szCs w:val="24"/>
        </w:rPr>
        <w:tab/>
        <w:t>walec wibracyjny – 1 sztuka.</w:t>
      </w:r>
    </w:p>
    <w:p w14:paraId="2507F433" w14:textId="18C78EB5"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 sytuacji, gdy Wykonawca wskazał sprzęt, którym „będzie dysponował” zobowiązany jest do przedstawienia pisemnego zobowiązania innych podmiotów do oddania mu do dyspozycji niezbędnego potencjału technicznego na okres korzystania z nich przy wykonywaniu zamówienia.</w:t>
      </w:r>
    </w:p>
    <w:p w14:paraId="3D300299"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Ocena spełnienia warunku zostanie dokonana na podstawie wypełnionego przez Wykonawcę wykazu narzędzi, wyposażenia zakładu lub urządzeń technicznych dostępnych wykonawcy </w:t>
      </w:r>
    </w:p>
    <w:p w14:paraId="75E078A7"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w celu wykonania zamówienia publicznego wraz z informacją o podstawie do dysponowania tymi zasobami, którego wzór stanowi </w:t>
      </w:r>
      <w:r w:rsidRPr="00B16C79">
        <w:rPr>
          <w:rFonts w:ascii="Arial" w:eastAsia="Calibri" w:hAnsi="Arial"/>
          <w:sz w:val="24"/>
          <w:szCs w:val="24"/>
        </w:rPr>
        <w:t>załącznik nr 5 do SWZ.</w:t>
      </w:r>
    </w:p>
    <w:p w14:paraId="79401AC1" w14:textId="77777777" w:rsidR="00AD059C" w:rsidRPr="00914767" w:rsidRDefault="00AD059C" w:rsidP="00914767">
      <w:pPr>
        <w:spacing w:line="360" w:lineRule="auto"/>
        <w:ind w:left="1784"/>
        <w:jc w:val="both"/>
        <w:rPr>
          <w:rFonts w:ascii="Arial" w:eastAsia="Calibri" w:hAnsi="Arial"/>
          <w:sz w:val="24"/>
          <w:szCs w:val="24"/>
        </w:rPr>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5F041FCA"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w:t>
      </w:r>
      <w:r w:rsidR="009F6B7B">
        <w:rPr>
          <w:rFonts w:ascii="Arial" w:hAnsi="Arial"/>
          <w:sz w:val="24"/>
          <w:szCs w:val="24"/>
        </w:rPr>
        <w:t xml:space="preserve">dostawy, usługi, </w:t>
      </w:r>
      <w:r w:rsidRPr="00914767">
        <w:rPr>
          <w:rFonts w:ascii="Arial" w:hAnsi="Arial"/>
          <w:sz w:val="24"/>
          <w:szCs w:val="24"/>
        </w:rPr>
        <w:t>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7EBFCFA8" w14:textId="77777777" w:rsidR="009C147E" w:rsidRPr="00914767" w:rsidRDefault="009C147E" w:rsidP="009C147E">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1F8E6F26" w14:textId="77777777" w:rsidR="009C147E" w:rsidRPr="00914767"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będącego osobą fizyczną, którego prawomocnie skazano za przestępstwo:</w:t>
      </w:r>
    </w:p>
    <w:p w14:paraId="364AB5E2"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6B3077F7"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3D7728E8" w14:textId="505D3699" w:rsidR="009C147E" w:rsidRPr="00914767" w:rsidRDefault="009C147E" w:rsidP="00EA6172">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228-230a, art. 250a Kodeksu karnego, w art. 46-48 ustawy z dnia 25 czerwca </w:t>
      </w:r>
      <w:r w:rsidR="00EA6172">
        <w:rPr>
          <w:rFonts w:ascii="Arial" w:hAnsi="Arial" w:cs="Arial"/>
          <w:color w:val="000000"/>
          <w:sz w:val="24"/>
          <w:szCs w:val="24"/>
        </w:rPr>
        <w:t>2010 r. o sporcie (Dz. U. z 2022</w:t>
      </w:r>
      <w:r w:rsidRPr="00914767">
        <w:rPr>
          <w:rFonts w:ascii="Arial" w:hAnsi="Arial" w:cs="Arial"/>
          <w:color w:val="000000"/>
          <w:sz w:val="24"/>
          <w:szCs w:val="24"/>
        </w:rPr>
        <w:t xml:space="preserve"> r. poz. </w:t>
      </w:r>
      <w:r w:rsidR="00EA6172">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EA6172">
        <w:rPr>
          <w:rFonts w:ascii="Arial" w:hAnsi="Arial" w:cs="Arial"/>
          <w:color w:val="000000"/>
          <w:sz w:val="24"/>
          <w:szCs w:val="24"/>
        </w:rPr>
        <w:t>3</w:t>
      </w:r>
      <w:r w:rsidRPr="00914767">
        <w:rPr>
          <w:rFonts w:ascii="Arial" w:hAnsi="Arial" w:cs="Arial"/>
          <w:color w:val="000000"/>
          <w:sz w:val="24"/>
          <w:szCs w:val="24"/>
        </w:rPr>
        <w:t xml:space="preserve"> r. poz. </w:t>
      </w:r>
      <w:r w:rsidR="00EA6172">
        <w:rPr>
          <w:rFonts w:ascii="Arial" w:hAnsi="Arial" w:cs="Arial"/>
          <w:color w:val="000000"/>
          <w:sz w:val="24"/>
          <w:szCs w:val="24"/>
        </w:rPr>
        <w:t>826</w:t>
      </w:r>
      <w:r w:rsidRPr="00914767">
        <w:rPr>
          <w:rFonts w:ascii="Arial" w:hAnsi="Arial" w:cs="Arial"/>
          <w:color w:val="000000"/>
          <w:sz w:val="24"/>
          <w:szCs w:val="24"/>
        </w:rPr>
        <w:t>),</w:t>
      </w:r>
    </w:p>
    <w:p w14:paraId="1F690E98"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1C61AD8B"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A4B7C8B"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6CF5D289"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9ABD25" w14:textId="77777777" w:rsidR="009C147E" w:rsidRPr="00914767" w:rsidRDefault="009C147E" w:rsidP="00321248">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2456F329" w14:textId="77777777" w:rsidR="009C147E" w:rsidRPr="00914767" w:rsidRDefault="009C147E" w:rsidP="009C147E">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B20A5" w14:textId="77777777" w:rsidR="009C147E" w:rsidRPr="00914767"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3E02EFC" w14:textId="77777777" w:rsidR="009C147E" w:rsidRPr="00914767"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77599C" w14:textId="77777777" w:rsidR="009C147E" w:rsidRPr="00914767"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1FB563E8" w14:textId="77777777" w:rsidR="009C147E" w:rsidRPr="00914767"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0CC67188" w14:textId="77777777" w:rsidR="009C147E" w:rsidRPr="00DB6EEB" w:rsidRDefault="009C147E" w:rsidP="00321248">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33FE355D" w14:textId="77777777" w:rsidR="009C147E" w:rsidRPr="00914767" w:rsidRDefault="009C147E" w:rsidP="009C147E">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3A520B26" w14:textId="77777777" w:rsidR="009C147E" w:rsidRPr="00914767" w:rsidRDefault="009C147E" w:rsidP="009C147E">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78828CE3" w14:textId="77777777" w:rsidR="009C147E" w:rsidRPr="00914767" w:rsidRDefault="009C147E" w:rsidP="009C147E">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Pr>
          <w:rFonts w:ascii="Arial" w:hAnsi="Arial"/>
          <w:sz w:val="24"/>
          <w:szCs w:val="24"/>
        </w:rPr>
        <w:br/>
      </w:r>
      <w:r w:rsidRPr="00914767">
        <w:rPr>
          <w:rFonts w:ascii="Arial" w:hAnsi="Arial"/>
          <w:sz w:val="24"/>
          <w:szCs w:val="24"/>
        </w:rPr>
        <w:t xml:space="preserve">w postępowaniu albo przed upływem terminu składania ofert dokonał płatności należnych podatków, opłat lub składek na ubezpieczenia społeczne lub </w:t>
      </w:r>
      <w:r w:rsidRPr="00914767">
        <w:rPr>
          <w:rFonts w:ascii="Arial" w:hAnsi="Arial"/>
          <w:sz w:val="24"/>
          <w:szCs w:val="24"/>
        </w:rPr>
        <w:lastRenderedPageBreak/>
        <w:t>zdrowotne wraz z odsetkami lub grzywnami lub zawarł wiążące porozumienie w sprawie spłaty tych należności;</w:t>
      </w:r>
    </w:p>
    <w:p w14:paraId="4363E9BC" w14:textId="77777777" w:rsidR="009C147E" w:rsidRPr="00DB6EEB" w:rsidRDefault="009C147E" w:rsidP="009C147E">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0AA224" w14:textId="77777777" w:rsidR="009C147E" w:rsidRPr="00CF1F1D" w:rsidRDefault="009C147E" w:rsidP="009C147E">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11FB3EE9" w14:textId="77777777" w:rsidR="009C147E" w:rsidRDefault="00EA6172" w:rsidP="009C147E">
      <w:pPr>
        <w:pStyle w:val="Akapitzlist"/>
        <w:spacing w:line="360" w:lineRule="auto"/>
        <w:ind w:left="567"/>
        <w:rPr>
          <w:rStyle w:val="Hipercze"/>
          <w:rFonts w:ascii="Arial" w:hAnsi="Arial" w:cs="Arial"/>
          <w:color w:val="auto"/>
          <w:sz w:val="24"/>
          <w:szCs w:val="24"/>
          <w:u w:val="none"/>
        </w:rPr>
      </w:pPr>
      <w:hyperlink r:id="rId17" w:history="1">
        <w:r w:rsidR="009C147E" w:rsidRPr="0086338C">
          <w:rPr>
            <w:rStyle w:val="Hipercze"/>
            <w:rFonts w:ascii="Arial" w:hAnsi="Arial" w:cs="Arial"/>
            <w:color w:val="auto"/>
            <w:sz w:val="24"/>
            <w:szCs w:val="24"/>
            <w:u w:val="none"/>
          </w:rPr>
          <w:t>https://isap.sejm.gov.pl/isap.nsf/DocDetails.xsp?id=WDU20220000835</w:t>
        </w:r>
      </w:hyperlink>
    </w:p>
    <w:p w14:paraId="6EA91F9F" w14:textId="77777777" w:rsidR="009C147E" w:rsidRPr="00B17D7B" w:rsidRDefault="009C147E" w:rsidP="009C147E">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692F12B1" w14:textId="77777777" w:rsidR="009C147E" w:rsidRPr="00CF1F1D" w:rsidRDefault="009C147E" w:rsidP="00321248">
      <w:pPr>
        <w:pStyle w:val="Akapitzlist"/>
        <w:numPr>
          <w:ilvl w:val="3"/>
          <w:numId w:val="41"/>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4DECFAEC" w14:textId="5B4F87DD" w:rsidR="009C147E" w:rsidRDefault="009C147E" w:rsidP="00321248">
      <w:pPr>
        <w:pStyle w:val="Akapitzlist"/>
        <w:numPr>
          <w:ilvl w:val="3"/>
          <w:numId w:val="41"/>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w:t>
      </w:r>
      <w:r w:rsidR="00EA6172">
        <w:rPr>
          <w:rFonts w:ascii="Arial" w:hAnsi="Arial"/>
          <w:color w:val="000000"/>
          <w:sz w:val="24"/>
          <w:szCs w:val="24"/>
        </w:rPr>
        <w:t>z późn.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17631BC9" w14:textId="019592E2" w:rsidR="009C147E" w:rsidRPr="00CF1F1D" w:rsidRDefault="009C147E" w:rsidP="00321248">
      <w:pPr>
        <w:pStyle w:val="Akapitzlist"/>
        <w:numPr>
          <w:ilvl w:val="3"/>
          <w:numId w:val="41"/>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00EA6172">
        <w:rPr>
          <w:rFonts w:ascii="Arial" w:hAnsi="Arial"/>
          <w:color w:val="000000"/>
          <w:sz w:val="24"/>
          <w:szCs w:val="24"/>
        </w:rPr>
        <w:t>z 2023</w:t>
      </w:r>
      <w:r w:rsidRPr="00CF1F1D">
        <w:rPr>
          <w:rFonts w:ascii="Arial" w:hAnsi="Arial"/>
          <w:color w:val="000000"/>
          <w:sz w:val="24"/>
          <w:szCs w:val="24"/>
        </w:rPr>
        <w:t xml:space="preserve"> r. poz. </w:t>
      </w:r>
      <w:r w:rsidR="00EA6172">
        <w:rPr>
          <w:rFonts w:ascii="Arial" w:hAnsi="Arial"/>
          <w:color w:val="000000"/>
          <w:sz w:val="24"/>
          <w:szCs w:val="24"/>
        </w:rPr>
        <w:t xml:space="preserve">120 </w:t>
      </w:r>
      <w:r w:rsidRPr="00CF1F1D">
        <w:rPr>
          <w:rFonts w:ascii="Arial" w:hAnsi="Arial"/>
          <w:color w:val="000000"/>
          <w:sz w:val="24"/>
          <w:szCs w:val="24"/>
        </w:rPr>
        <w:t>i 2</w:t>
      </w:r>
      <w:r w:rsidR="00EA6172">
        <w:rPr>
          <w:rFonts w:ascii="Arial" w:hAnsi="Arial"/>
          <w:color w:val="000000"/>
          <w:sz w:val="24"/>
          <w:szCs w:val="24"/>
        </w:rPr>
        <w:t xml:space="preserve">95 </w:t>
      </w:r>
      <w:bookmarkStart w:id="16" w:name="_GoBack"/>
      <w:bookmarkEnd w:id="16"/>
      <w:r w:rsidRPr="00CF1F1D">
        <w:rPr>
          <w:rFonts w:ascii="Arial" w:hAnsi="Arial"/>
          <w:color w:val="000000"/>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CF1F1D">
        <w:rPr>
          <w:rFonts w:ascii="Arial" w:hAnsi="Arial"/>
          <w:color w:val="000000"/>
          <w:sz w:val="24"/>
          <w:szCs w:val="24"/>
        </w:rPr>
        <w:lastRenderedPageBreak/>
        <w:t>na listę rozstrzygającej o zastosowaniu środka, o którym mowa w art. 1 pkt 3 ustawy.</w:t>
      </w:r>
    </w:p>
    <w:p w14:paraId="502D9EA6" w14:textId="77777777" w:rsidR="009C147E" w:rsidRPr="00BB7EBC" w:rsidRDefault="009C147E" w:rsidP="009C147E">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012C1BBA" w14:textId="77777777" w:rsidR="009C147E" w:rsidRPr="00BB7EBC" w:rsidRDefault="009C147E" w:rsidP="009C147E">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143064BF" w14:textId="77777777" w:rsidR="009C147E" w:rsidRPr="00BB7EBC" w:rsidRDefault="009C147E" w:rsidP="009C147E">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299DF313"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2B82DA46" w14:textId="55FC7603" w:rsidR="009C147E" w:rsidRDefault="009C147E" w:rsidP="00210D90">
      <w:pPr>
        <w:pStyle w:val="Akapitzlist"/>
        <w:spacing w:before="120" w:after="120" w:line="360" w:lineRule="auto"/>
        <w:ind w:left="284"/>
        <w:jc w:val="both"/>
        <w:rPr>
          <w:rFonts w:ascii="Arial" w:hAnsi="Arial" w:cs="Arial"/>
          <w:sz w:val="24"/>
          <w:szCs w:val="24"/>
        </w:rPr>
      </w:pPr>
    </w:p>
    <w:p w14:paraId="51482EF9" w14:textId="77777777" w:rsidR="009C147E" w:rsidRPr="00210D90" w:rsidRDefault="009C147E"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77777777"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Pr="00914767">
        <w:rPr>
          <w:rFonts w:ascii="Arial" w:hAnsi="Arial" w:cs="Arial"/>
          <w:sz w:val="24"/>
          <w:szCs w:val="24"/>
        </w:rPr>
        <w:t>sporządzony na podstawie wzoru stanowiącego</w:t>
      </w:r>
      <w:r w:rsidRPr="00914767">
        <w:rPr>
          <w:rFonts w:ascii="Arial" w:hAnsi="Arial" w:cs="Arial"/>
          <w:b/>
          <w:sz w:val="24"/>
          <w:szCs w:val="24"/>
        </w:rPr>
        <w:t xml:space="preserve"> </w:t>
      </w:r>
      <w:r w:rsidRPr="00914767">
        <w:rPr>
          <w:rFonts w:ascii="Arial" w:hAnsi="Arial" w:cs="Arial"/>
          <w:sz w:val="24"/>
          <w:szCs w:val="24"/>
        </w:rPr>
        <w:t>załącznik 1 do SWZ;</w:t>
      </w:r>
    </w:p>
    <w:p w14:paraId="5C1DCAC7" w14:textId="77777777" w:rsidR="00E401AA" w:rsidRPr="00914767" w:rsidRDefault="00CF237C" w:rsidP="00914767">
      <w:pPr>
        <w:pStyle w:val="Tekstpodstawowy"/>
        <w:spacing w:line="360" w:lineRule="auto"/>
        <w:ind w:left="851" w:right="20"/>
        <w:jc w:val="both"/>
        <w:rPr>
          <w:rFonts w:ascii="Arial" w:hAnsi="Arial" w:cs="Arial"/>
          <w:b/>
          <w:szCs w:val="24"/>
          <w:u w:val="single"/>
        </w:rPr>
      </w:pPr>
      <w:r w:rsidRPr="00914767">
        <w:rPr>
          <w:rFonts w:ascii="Arial" w:hAnsi="Arial" w:cs="Arial"/>
          <w:b/>
          <w:szCs w:val="24"/>
          <w:u w:val="single"/>
        </w:rPr>
        <w:t>Wymagana forma:</w:t>
      </w:r>
    </w:p>
    <w:p w14:paraId="7DF92D00" w14:textId="2C56F729" w:rsidR="00E401AA" w:rsidRPr="00914767"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914767" w:rsidRDefault="00CF237C" w:rsidP="00914767">
      <w:pPr>
        <w:pStyle w:val="Tekstpodstawowy"/>
        <w:spacing w:line="360" w:lineRule="auto"/>
        <w:ind w:left="785"/>
        <w:jc w:val="both"/>
        <w:rPr>
          <w:rFonts w:ascii="Arial" w:hAnsi="Arial" w:cs="Arial"/>
          <w:b/>
          <w:szCs w:val="24"/>
          <w:u w:val="single"/>
        </w:rPr>
      </w:pPr>
      <w:r w:rsidRPr="00914767">
        <w:rPr>
          <w:rFonts w:ascii="Arial" w:hAnsi="Arial" w:cs="Arial"/>
          <w:b/>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914767" w:rsidRDefault="00CF237C" w:rsidP="00914767">
      <w:pPr>
        <w:spacing w:line="360" w:lineRule="auto"/>
        <w:ind w:left="818"/>
        <w:jc w:val="both"/>
        <w:rPr>
          <w:rFonts w:ascii="Arial" w:hAnsi="Arial"/>
          <w:b/>
          <w:bCs/>
          <w:sz w:val="24"/>
          <w:szCs w:val="24"/>
          <w:u w:val="single"/>
        </w:rPr>
      </w:pPr>
      <w:r w:rsidRPr="00914767">
        <w:rPr>
          <w:rFonts w:ascii="Arial" w:hAnsi="Arial"/>
          <w:b/>
          <w:bCs/>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292E048F" w14:textId="0552436D"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lastRenderedPageBreak/>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321248">
      <w:pPr>
        <w:pStyle w:val="Tekstpodstawowy"/>
        <w:numPr>
          <w:ilvl w:val="0"/>
          <w:numId w:val="46"/>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914767" w:rsidRDefault="00CF237C" w:rsidP="00914767">
      <w:pPr>
        <w:pStyle w:val="Tekstpodstawowy"/>
        <w:spacing w:line="360" w:lineRule="auto"/>
        <w:ind w:left="862" w:right="20"/>
        <w:jc w:val="both"/>
        <w:rPr>
          <w:rFonts w:ascii="Arial" w:hAnsi="Arial" w:cs="Arial"/>
          <w:b/>
          <w:szCs w:val="24"/>
          <w:u w:val="single"/>
        </w:rPr>
      </w:pPr>
      <w:r w:rsidRPr="00914767">
        <w:rPr>
          <w:rFonts w:ascii="Arial" w:hAnsi="Arial" w:cs="Arial"/>
          <w:b/>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lastRenderedPageBreak/>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914767" w:rsidRDefault="00CF237C" w:rsidP="00914767">
      <w:pPr>
        <w:pStyle w:val="Tekstpodstawowy"/>
        <w:spacing w:line="360" w:lineRule="auto"/>
        <w:ind w:left="720" w:right="20"/>
        <w:jc w:val="both"/>
        <w:rPr>
          <w:rFonts w:ascii="Arial" w:hAnsi="Arial" w:cs="Arial"/>
          <w:b/>
          <w:szCs w:val="24"/>
          <w:u w:val="single"/>
          <w:lang w:eastAsia="pl-PL"/>
        </w:rPr>
      </w:pPr>
      <w:r w:rsidRPr="00914767">
        <w:rPr>
          <w:rFonts w:ascii="Arial" w:hAnsi="Arial" w:cs="Arial"/>
          <w:b/>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914767" w:rsidRDefault="00CF237C" w:rsidP="00914767">
      <w:pPr>
        <w:pStyle w:val="Akapitzlist"/>
        <w:spacing w:line="360" w:lineRule="auto"/>
        <w:ind w:left="785"/>
        <w:contextualSpacing/>
        <w:jc w:val="both"/>
        <w:rPr>
          <w:rFonts w:ascii="Arial" w:hAnsi="Arial" w:cs="Arial"/>
          <w:b/>
          <w:sz w:val="24"/>
          <w:szCs w:val="24"/>
          <w:u w:val="single"/>
        </w:rPr>
      </w:pPr>
      <w:r w:rsidRPr="00914767">
        <w:rPr>
          <w:rFonts w:ascii="Arial" w:hAnsi="Arial" w:cs="Arial"/>
          <w:b/>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Wykonawca nie może zastrzec informacji, o których mowa w art. 222 ust. 5 ustawy Pzp.</w:t>
      </w:r>
    </w:p>
    <w:p w14:paraId="0F644FCF" w14:textId="77777777" w:rsidR="00E401AA"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b/>
          <w:sz w:val="24"/>
          <w:szCs w:val="24"/>
          <w:u w:val="single"/>
        </w:rPr>
        <w:t>Wymagana forma</w:t>
      </w:r>
      <w:r w:rsidRPr="00914767">
        <w:rPr>
          <w:rFonts w:ascii="Arial" w:hAnsi="Arial" w:cs="Arial"/>
          <w:sz w:val="24"/>
          <w:szCs w:val="24"/>
        </w:rPr>
        <w:t>:</w:t>
      </w:r>
    </w:p>
    <w:p w14:paraId="16567A24" w14:textId="74B4E44E" w:rsidR="00C5329C"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8248C77" w14:textId="069E2C6F" w:rsidR="00B13116" w:rsidRPr="00B13116" w:rsidRDefault="00B13116" w:rsidP="00B13116">
      <w:pPr>
        <w:pStyle w:val="Akapitzlist"/>
        <w:spacing w:after="120" w:line="360" w:lineRule="auto"/>
        <w:ind w:left="709"/>
        <w:contextualSpacing/>
        <w:jc w:val="both"/>
        <w:rPr>
          <w:rFonts w:ascii="Arial" w:hAnsi="Arial" w:cs="Arial"/>
          <w:b/>
          <w:bCs/>
          <w:sz w:val="24"/>
          <w:szCs w:val="24"/>
        </w:rPr>
      </w:pPr>
      <w:r w:rsidRPr="00B13116">
        <w:rPr>
          <w:rFonts w:ascii="Arial" w:hAnsi="Arial" w:cs="Arial"/>
          <w:sz w:val="24"/>
          <w:szCs w:val="24"/>
        </w:rPr>
        <w:t xml:space="preserve">Zamawiający wymaga następującego podmiotowego środka dowodowego </w:t>
      </w:r>
      <w:r>
        <w:rPr>
          <w:rFonts w:ascii="Arial" w:hAnsi="Arial" w:cs="Arial"/>
          <w:sz w:val="24"/>
          <w:szCs w:val="24"/>
        </w:rPr>
        <w:br/>
      </w:r>
      <w:r w:rsidRPr="00B13116">
        <w:rPr>
          <w:rFonts w:ascii="Arial" w:hAnsi="Arial" w:cs="Arial"/>
          <w:sz w:val="24"/>
          <w:szCs w:val="24"/>
        </w:rPr>
        <w:t xml:space="preserve">w odniesieniu do tego warunku:  </w:t>
      </w:r>
      <w:r w:rsidRPr="00B13116">
        <w:rPr>
          <w:rFonts w:ascii="Arial" w:hAnsi="Arial" w:cs="Arial"/>
          <w:b/>
          <w:bCs/>
          <w:sz w:val="24"/>
          <w:szCs w:val="24"/>
        </w:rPr>
        <w:t xml:space="preserve">Informacji z banku lub spółdzielczej kasy oszczędnościowo-kredytowej, potwierdzającej wysokość posiadanych środków finansowych lub zdolność kredytową Wykonawcy, w okresie </w:t>
      </w:r>
      <w:r>
        <w:rPr>
          <w:rFonts w:ascii="Arial" w:hAnsi="Arial" w:cs="Arial"/>
          <w:b/>
          <w:bCs/>
          <w:sz w:val="24"/>
          <w:szCs w:val="24"/>
        </w:rPr>
        <w:br/>
      </w:r>
      <w:r w:rsidRPr="00B13116">
        <w:rPr>
          <w:rFonts w:ascii="Arial" w:hAnsi="Arial" w:cs="Arial"/>
          <w:b/>
          <w:bCs/>
          <w:sz w:val="24"/>
          <w:szCs w:val="24"/>
        </w:rPr>
        <w:t>nie wcześniejszym niż  3  miesiące przed jej złożeniem.</w:t>
      </w:r>
    </w:p>
    <w:p w14:paraId="59A13447" w14:textId="6F77F82B" w:rsidR="00B13116" w:rsidRPr="00B13116" w:rsidRDefault="00B13116" w:rsidP="00B13116">
      <w:pPr>
        <w:pStyle w:val="Akapitzlist"/>
        <w:spacing w:after="120" w:line="360" w:lineRule="auto"/>
        <w:ind w:left="709"/>
        <w:contextualSpacing/>
        <w:jc w:val="both"/>
        <w:rPr>
          <w:rFonts w:ascii="Arial" w:hAnsi="Arial" w:cs="Arial"/>
          <w:sz w:val="24"/>
          <w:szCs w:val="24"/>
        </w:rPr>
      </w:pPr>
      <w:r w:rsidRPr="00B13116">
        <w:rPr>
          <w:rFonts w:ascii="Arial" w:hAnsi="Arial" w:cs="Arial"/>
          <w:sz w:val="24"/>
          <w:szCs w:val="24"/>
        </w:rPr>
        <w:t>UWAGA: Jeżeli z uzasadnionej przyczyny Wykonawca nie może złożyć wymaganego przez Zamawiającego ww. podmiotowego środka dowodowego, wykonawca składa inne podmiotowe środki dowodowe, które w wystarczający sposób potwierdzają spełnianie opisanego przez zamawiającego warunku udziału w postępowaniu dotyczącego sytuacji ekonomicznej lub finansowej.</w:t>
      </w:r>
    </w:p>
    <w:p w14:paraId="1E424DF3" w14:textId="1E57D048" w:rsidR="0055793B" w:rsidRPr="00152D1D" w:rsidRDefault="00B13116" w:rsidP="00B13116">
      <w:pPr>
        <w:pStyle w:val="Akapitzlist"/>
        <w:spacing w:after="120" w:line="360" w:lineRule="auto"/>
        <w:ind w:left="709"/>
        <w:contextualSpacing/>
        <w:jc w:val="both"/>
        <w:rPr>
          <w:rFonts w:ascii="Arial" w:hAnsi="Arial" w:cs="Arial"/>
          <w:sz w:val="24"/>
          <w:szCs w:val="24"/>
        </w:rPr>
      </w:pPr>
      <w:r w:rsidRPr="00B13116">
        <w:rPr>
          <w:rFonts w:ascii="Arial" w:hAnsi="Arial" w:cs="Arial"/>
          <w:sz w:val="24"/>
          <w:szCs w:val="24"/>
        </w:rPr>
        <w:t xml:space="preserve">Jeżeli dokument będzie wystawiony w walucie innej niż PLN, Wykonawca powinien dokonać przeliczenia na  PLN wg średniego kursu NBP z dnia, </w:t>
      </w:r>
      <w:r w:rsidR="003B037B">
        <w:rPr>
          <w:rFonts w:ascii="Arial" w:hAnsi="Arial" w:cs="Arial"/>
          <w:sz w:val="24"/>
          <w:szCs w:val="24"/>
        </w:rPr>
        <w:br/>
      </w:r>
      <w:r w:rsidRPr="00B13116">
        <w:rPr>
          <w:rFonts w:ascii="Arial" w:hAnsi="Arial" w:cs="Arial"/>
          <w:sz w:val="24"/>
          <w:szCs w:val="24"/>
        </w:rPr>
        <w:t xml:space="preserve">w którym ogłoszenie o zamówieniu zostało opublikowane w </w:t>
      </w:r>
      <w:r w:rsidR="003B037B">
        <w:rPr>
          <w:rFonts w:ascii="Arial" w:hAnsi="Arial" w:cs="Arial"/>
          <w:sz w:val="24"/>
          <w:szCs w:val="24"/>
        </w:rPr>
        <w:t>Biuletynie Zamówień Publicznych</w:t>
      </w:r>
      <w:r w:rsidRPr="00B13116">
        <w:rPr>
          <w:rFonts w:ascii="Arial" w:hAnsi="Arial" w:cs="Arial"/>
          <w:sz w:val="24"/>
          <w:szCs w:val="24"/>
        </w:rPr>
        <w:t>. W przypadku, gdy w przedstawionym dokumencie wskazane zostaną przez Wykonawcę wartości w walucie innej niż PLN, Zamawiający dokona przeliczenia na PLN w</w:t>
      </w:r>
      <w:r w:rsidR="003B037B">
        <w:rPr>
          <w:rFonts w:ascii="Arial" w:hAnsi="Arial" w:cs="Arial"/>
          <w:sz w:val="24"/>
          <w:szCs w:val="24"/>
        </w:rPr>
        <w:t>edłu</w:t>
      </w:r>
      <w:r w:rsidRPr="00B13116">
        <w:rPr>
          <w:rFonts w:ascii="Arial" w:hAnsi="Arial" w:cs="Arial"/>
          <w:sz w:val="24"/>
          <w:szCs w:val="24"/>
        </w:rPr>
        <w:t xml:space="preserve">g  kursu średniego NBP na dzień, w którym ogłoszenie o zamówieniu zostało opublikowane w </w:t>
      </w:r>
      <w:r w:rsidR="003B037B">
        <w:rPr>
          <w:rFonts w:ascii="Arial" w:hAnsi="Arial" w:cs="Arial"/>
          <w:sz w:val="24"/>
          <w:szCs w:val="24"/>
        </w:rPr>
        <w:t>Biuletynie Zamówień Publicznych</w:t>
      </w:r>
      <w:r w:rsidRPr="00B13116">
        <w:rPr>
          <w:rFonts w:ascii="Arial" w:hAnsi="Arial" w:cs="Arial"/>
          <w:sz w:val="24"/>
          <w:szCs w:val="24"/>
        </w:rPr>
        <w:t>.</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496DAB6A" w14:textId="21BF76BF" w:rsidR="003B037B" w:rsidRPr="003B037B" w:rsidRDefault="003B037B" w:rsidP="00321248">
      <w:pPr>
        <w:pStyle w:val="pkt"/>
        <w:numPr>
          <w:ilvl w:val="0"/>
          <w:numId w:val="56"/>
        </w:numPr>
        <w:tabs>
          <w:tab w:val="left" w:pos="1276"/>
        </w:tabs>
        <w:suppressAutoHyphens w:val="0"/>
        <w:autoSpaceDE w:val="0"/>
        <w:autoSpaceDN w:val="0"/>
        <w:adjustRightInd w:val="0"/>
        <w:spacing w:before="0" w:after="0" w:line="360" w:lineRule="auto"/>
        <w:ind w:left="1571" w:hanging="425"/>
        <w:rPr>
          <w:rFonts w:ascii="Arial" w:hAnsi="Arial" w:cs="Arial"/>
        </w:rPr>
      </w:pPr>
      <w:r w:rsidRPr="003B037B">
        <w:rPr>
          <w:rFonts w:ascii="Arial" w:hAnsi="Arial" w:cs="Arial"/>
          <w:b/>
          <w:color w:val="C00000"/>
        </w:rPr>
        <w:t xml:space="preserve">wykazu usług </w:t>
      </w:r>
      <w:r w:rsidRPr="003B037B">
        <w:rPr>
          <w:rFonts w:ascii="Arial" w:hAnsi="Arial" w:cs="Arial"/>
        </w:rPr>
        <w:t xml:space="preserve">wykonanych w okresie ostatnich 3 lat, a jeżeli okres </w:t>
      </w:r>
      <w:r>
        <w:rPr>
          <w:rFonts w:ascii="Arial" w:hAnsi="Arial" w:cs="Arial"/>
        </w:rPr>
        <w:br/>
      </w:r>
      <w:r w:rsidRPr="003B037B">
        <w:rPr>
          <w:rFonts w:ascii="Arial" w:hAnsi="Arial" w:cs="Arial"/>
        </w:rPr>
        <w:t xml:space="preserve">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Pr>
          <w:rFonts w:ascii="Arial" w:hAnsi="Arial" w:cs="Arial"/>
        </w:rPr>
        <w:br/>
      </w:r>
      <w:r w:rsidRPr="003B037B">
        <w:rPr>
          <w:rFonts w:ascii="Arial" w:hAnsi="Arial" w:cs="Arial"/>
        </w:rPr>
        <w:t xml:space="preserve">o których mowa, są referencje bądź inne dokumenty sporządzone przez podmiot, na  rzecz którego usługi zostały wykonane, a jeżeli </w:t>
      </w:r>
      <w:r>
        <w:rPr>
          <w:rFonts w:ascii="Arial" w:hAnsi="Arial" w:cs="Arial"/>
        </w:rPr>
        <w:br/>
      </w:r>
      <w:r w:rsidRPr="003B037B">
        <w:rPr>
          <w:rFonts w:ascii="Arial" w:hAnsi="Arial" w:cs="Arial"/>
        </w:rPr>
        <w:t xml:space="preserve">Wykonawca z przyczyn niezależnych od niego nie jest </w:t>
      </w:r>
      <w:r w:rsidRPr="003B037B">
        <w:rPr>
          <w:rFonts w:ascii="Arial" w:hAnsi="Arial" w:cs="Arial"/>
        </w:rPr>
        <w:br/>
        <w:t xml:space="preserve">w stanie uzyskać tych dokumentów – oświadczenie wykonawcy </w:t>
      </w:r>
      <w:r>
        <w:rPr>
          <w:rFonts w:ascii="Arial" w:hAnsi="Arial" w:cs="Arial"/>
        </w:rPr>
        <w:br/>
      </w:r>
      <w:r w:rsidRPr="003B037B">
        <w:rPr>
          <w:rFonts w:ascii="Arial" w:hAnsi="Arial" w:cs="Arial"/>
        </w:rPr>
        <w:t>- załącznik nr 4 do SWZ</w:t>
      </w:r>
      <w:r>
        <w:rPr>
          <w:rFonts w:ascii="Arial" w:hAnsi="Arial" w:cs="Arial"/>
        </w:rPr>
        <w:t>;</w:t>
      </w:r>
    </w:p>
    <w:p w14:paraId="0F55E0BF" w14:textId="5388DEEE" w:rsidR="003B037B" w:rsidRDefault="003B037B" w:rsidP="00321248">
      <w:pPr>
        <w:numPr>
          <w:ilvl w:val="0"/>
          <w:numId w:val="56"/>
        </w:numPr>
        <w:tabs>
          <w:tab w:val="left" w:pos="1276"/>
        </w:tabs>
        <w:suppressAutoHyphens w:val="0"/>
        <w:spacing w:line="360" w:lineRule="auto"/>
        <w:ind w:left="1571" w:hanging="425"/>
        <w:jc w:val="both"/>
        <w:rPr>
          <w:rFonts w:ascii="Arial" w:hAnsi="Arial"/>
          <w:sz w:val="24"/>
          <w:szCs w:val="24"/>
        </w:rPr>
      </w:pPr>
      <w:r w:rsidRPr="003B037B">
        <w:rPr>
          <w:rFonts w:ascii="Arial" w:hAnsi="Arial"/>
          <w:b/>
          <w:color w:val="C00000"/>
          <w:sz w:val="24"/>
          <w:szCs w:val="24"/>
        </w:rPr>
        <w:lastRenderedPageBreak/>
        <w:t xml:space="preserve">wykazu narzędzi, wyposażenia zakładu lub urządzeń </w:t>
      </w:r>
      <w:r w:rsidRPr="003B037B">
        <w:rPr>
          <w:rFonts w:ascii="Arial" w:hAnsi="Arial"/>
          <w:b/>
          <w:color w:val="C00000"/>
          <w:sz w:val="24"/>
          <w:szCs w:val="24"/>
        </w:rPr>
        <w:br/>
        <w:t xml:space="preserve">technicznych </w:t>
      </w:r>
      <w:r w:rsidRPr="003B037B">
        <w:rPr>
          <w:rFonts w:ascii="Arial" w:hAnsi="Arial"/>
          <w:sz w:val="24"/>
          <w:szCs w:val="24"/>
        </w:rPr>
        <w:t xml:space="preserve">dostępnych wykonawcy w celu wykonania zamówienia </w:t>
      </w:r>
      <w:r>
        <w:rPr>
          <w:rFonts w:ascii="Arial" w:hAnsi="Arial"/>
          <w:sz w:val="24"/>
          <w:szCs w:val="24"/>
        </w:rPr>
        <w:br/>
      </w:r>
      <w:r w:rsidRPr="003B037B">
        <w:rPr>
          <w:rFonts w:ascii="Arial" w:hAnsi="Arial"/>
          <w:sz w:val="24"/>
          <w:szCs w:val="24"/>
        </w:rPr>
        <w:t xml:space="preserve">publicznego wraz z informacją o podstawie do dysponowania tymi </w:t>
      </w:r>
      <w:r>
        <w:rPr>
          <w:rFonts w:ascii="Arial" w:hAnsi="Arial"/>
          <w:sz w:val="24"/>
          <w:szCs w:val="24"/>
        </w:rPr>
        <w:br/>
      </w:r>
      <w:r w:rsidRPr="003B037B">
        <w:rPr>
          <w:rFonts w:ascii="Arial" w:hAnsi="Arial"/>
          <w:sz w:val="24"/>
          <w:szCs w:val="24"/>
        </w:rPr>
        <w:t>zasobami - załącznik nr 5 do SWZ</w:t>
      </w:r>
      <w:r>
        <w:rPr>
          <w:rFonts w:ascii="Arial" w:hAnsi="Arial"/>
          <w:sz w:val="24"/>
          <w:szCs w:val="24"/>
        </w:rPr>
        <w:t>.</w:t>
      </w:r>
    </w:p>
    <w:p w14:paraId="44DD3F5B" w14:textId="77777777" w:rsidR="005A1CBE" w:rsidRPr="003B037B" w:rsidRDefault="005A1CBE" w:rsidP="005A1CBE">
      <w:pPr>
        <w:tabs>
          <w:tab w:val="left" w:pos="1276"/>
        </w:tabs>
        <w:suppressAutoHyphens w:val="0"/>
        <w:spacing w:line="360" w:lineRule="auto"/>
        <w:ind w:left="1571"/>
        <w:jc w:val="both"/>
        <w:rPr>
          <w:rFonts w:ascii="Arial" w:hAnsi="Arial"/>
          <w:sz w:val="24"/>
          <w:szCs w:val="24"/>
        </w:rPr>
      </w:pPr>
    </w:p>
    <w:p w14:paraId="6D56DADB" w14:textId="77777777" w:rsidR="005A1CBE" w:rsidRPr="00BB7EBC" w:rsidRDefault="005A1CBE" w:rsidP="005A1CBE">
      <w:pPr>
        <w:pStyle w:val="Akapitzlist"/>
        <w:numPr>
          <w:ilvl w:val="1"/>
          <w:numId w:val="36"/>
        </w:numPr>
        <w:tabs>
          <w:tab w:val="left" w:pos="567"/>
        </w:tabs>
        <w:spacing w:line="360" w:lineRule="auto"/>
        <w:ind w:left="567"/>
        <w:jc w:val="both"/>
        <w:rPr>
          <w:rFonts w:ascii="Arial" w:hAnsi="Arial" w:cs="Arial"/>
          <w:color w:val="0070C0"/>
          <w:sz w:val="24"/>
          <w:szCs w:val="24"/>
        </w:rPr>
      </w:pPr>
      <w:r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Pr="00BB7EBC">
        <w:rPr>
          <w:rFonts w:ascii="Arial" w:hAnsi="Arial" w:cs="Arial"/>
          <w:b/>
          <w:sz w:val="24"/>
          <w:szCs w:val="24"/>
        </w:rPr>
        <w:t xml:space="preserve">w postępowaniu o udzielenie zamówienia, o których mowa w art. 108 i art. 109 ust. 1 pkt 1 i 4 ustawy Pzp </w:t>
      </w:r>
      <w:r>
        <w:rPr>
          <w:rFonts w:ascii="Arial" w:hAnsi="Arial" w:cs="Arial"/>
          <w:b/>
          <w:sz w:val="24"/>
          <w:szCs w:val="24"/>
        </w:rPr>
        <w:t>o</w:t>
      </w:r>
      <w:r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Pr>
          <w:rFonts w:ascii="Arial" w:hAnsi="Arial" w:cs="Arial"/>
          <w:b/>
          <w:sz w:val="24"/>
          <w:szCs w:val="24"/>
        </w:rPr>
        <w:t xml:space="preserve">, </w:t>
      </w:r>
      <w:r w:rsidRPr="00BB7EBC">
        <w:rPr>
          <w:rFonts w:ascii="Arial" w:hAnsi="Arial" w:cs="Arial"/>
          <w:b/>
          <w:sz w:val="24"/>
          <w:szCs w:val="24"/>
        </w:rPr>
        <w:t xml:space="preserve">Wykonawca składa następujące </w:t>
      </w:r>
      <w:r w:rsidRPr="00BB7EBC">
        <w:rPr>
          <w:rFonts w:ascii="Arial" w:hAnsi="Arial" w:cs="Arial"/>
          <w:b/>
          <w:bCs/>
          <w:sz w:val="24"/>
          <w:szCs w:val="24"/>
        </w:rPr>
        <w:t>podmiotowe środki dowodowe</w:t>
      </w:r>
      <w:r w:rsidRPr="00BB7EBC">
        <w:rPr>
          <w:rFonts w:ascii="Arial" w:hAnsi="Arial" w:cs="Arial"/>
          <w:color w:val="00B050"/>
          <w:sz w:val="24"/>
          <w:szCs w:val="24"/>
        </w:rPr>
        <w:t xml:space="preserve"> </w:t>
      </w:r>
      <w:r w:rsidRPr="00BB7EBC">
        <w:rPr>
          <w:rFonts w:ascii="Arial" w:hAnsi="Arial" w:cs="Arial"/>
          <w:i/>
          <w:color w:val="0070C0"/>
          <w:sz w:val="24"/>
          <w:szCs w:val="24"/>
        </w:rPr>
        <w:t>(dotyczy Wykonawcy, którego oferta została najwyżej oceniona):</w:t>
      </w:r>
      <w:r w:rsidRPr="00BB7EBC">
        <w:rPr>
          <w:rFonts w:ascii="Arial" w:hAnsi="Arial" w:cs="Arial"/>
          <w:color w:val="0070C0"/>
          <w:sz w:val="24"/>
          <w:szCs w:val="24"/>
        </w:rPr>
        <w:t xml:space="preserve"> </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lastRenderedPageBreak/>
        <w:t>niż 3 miesiące przed jej złożeniem, jeżeli odrębne przepisy wymagają wpisu do rejestru lub ewidencji.</w:t>
      </w:r>
    </w:p>
    <w:p w14:paraId="2D7DD4B1" w14:textId="77777777" w:rsidR="00031BCE" w:rsidRPr="00914767"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lastRenderedPageBreak/>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321248">
      <w:pPr>
        <w:numPr>
          <w:ilvl w:val="0"/>
          <w:numId w:val="4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321248">
      <w:pPr>
        <w:numPr>
          <w:ilvl w:val="0"/>
          <w:numId w:val="4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321248">
      <w:pPr>
        <w:numPr>
          <w:ilvl w:val="0"/>
          <w:numId w:val="4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lastRenderedPageBreak/>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w:t>
      </w:r>
      <w:r w:rsidRPr="007B550D">
        <w:rPr>
          <w:rFonts w:ascii="Arial" w:hAnsi="Arial"/>
          <w:sz w:val="24"/>
          <w:szCs w:val="24"/>
        </w:rPr>
        <w:lastRenderedPageBreak/>
        <w:t>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w:t>
      </w:r>
      <w:r w:rsidRPr="00D9230B">
        <w:rPr>
          <w:rFonts w:ascii="Arial" w:hAnsi="Arial"/>
          <w:sz w:val="24"/>
          <w:szCs w:val="24"/>
        </w:rPr>
        <w:lastRenderedPageBreak/>
        <w:t xml:space="preserve">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lastRenderedPageBreak/>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3F69EDB1" w:rsidR="007C3B37" w:rsidRDefault="007C3B37" w:rsidP="00CE60D7">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w:t>
      </w:r>
      <w:r w:rsidRPr="007C3B37">
        <w:rPr>
          <w:rFonts w:ascii="Arial" w:hAnsi="Arial"/>
          <w:bCs/>
          <w:sz w:val="24"/>
          <w:szCs w:val="24"/>
        </w:rPr>
        <w:lastRenderedPageBreak/>
        <w:t>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00CE60D7" w:rsidRPr="0068394C">
          <w:rPr>
            <w:rStyle w:val="Hipercze"/>
            <w:rFonts w:ascii="Arial" w:hAnsi="Arial"/>
            <w:bCs/>
            <w:color w:val="auto"/>
            <w:sz w:val="24"/>
            <w:szCs w:val="24"/>
            <w:u w:val="none"/>
          </w:rPr>
          <w:t>i.morawiec@wronki.pl</w:t>
        </w:r>
      </w:hyperlink>
      <w:r w:rsidR="00CE60D7" w:rsidRPr="0068394C">
        <w:rPr>
          <w:rFonts w:ascii="Arial" w:hAnsi="Arial"/>
          <w:bCs/>
          <w:sz w:val="24"/>
          <w:szCs w:val="24"/>
        </w:rPr>
        <w:t xml:space="preserve">; </w:t>
      </w:r>
      <w:hyperlink r:id="rId20" w:history="1">
        <w:r w:rsidR="00CE60D7" w:rsidRPr="001C391E">
          <w:rPr>
            <w:rStyle w:val="Hipercze"/>
            <w:rFonts w:ascii="Arial" w:hAnsi="Arial"/>
            <w:bCs/>
            <w:color w:val="auto"/>
            <w:sz w:val="24"/>
            <w:szCs w:val="24"/>
            <w:u w:val="none"/>
          </w:rPr>
          <w:t>e.szubert@wronki.pl</w:t>
        </w:r>
      </w:hyperlink>
      <w:r w:rsidR="00CE60D7" w:rsidRPr="001C391E">
        <w:rPr>
          <w:rFonts w:ascii="Arial" w:hAnsi="Arial"/>
          <w:bCs/>
          <w:sz w:val="24"/>
          <w:szCs w:val="24"/>
        </w:rPr>
        <w:t xml:space="preserve">; </w:t>
      </w:r>
      <w:hyperlink r:id="rId21" w:history="1">
        <w:r w:rsidR="00CE60D7" w:rsidRPr="001C391E">
          <w:rPr>
            <w:rStyle w:val="Hipercze"/>
            <w:rFonts w:ascii="Arial" w:hAnsi="Arial"/>
            <w:bCs/>
            <w:color w:val="auto"/>
            <w:sz w:val="24"/>
            <w:szCs w:val="24"/>
            <w:u w:val="none"/>
          </w:rPr>
          <w:t>n.felska@wronki.pl</w:t>
        </w:r>
      </w:hyperlink>
      <w:r w:rsidR="00CE60D7">
        <w:rPr>
          <w:rFonts w:ascii="Arial" w:hAnsi="Arial"/>
          <w:bCs/>
          <w:sz w:val="24"/>
          <w:szCs w:val="24"/>
        </w:rPr>
        <w:t xml:space="preserve">; </w:t>
      </w:r>
      <w:hyperlink r:id="rId22" w:history="1">
        <w:r w:rsidR="00CE60D7" w:rsidRPr="0068394C">
          <w:rPr>
            <w:rStyle w:val="Hipercze"/>
            <w:rFonts w:ascii="Arial" w:hAnsi="Arial"/>
            <w:bCs/>
            <w:color w:val="auto"/>
            <w:sz w:val="24"/>
            <w:szCs w:val="24"/>
            <w:u w:val="none"/>
          </w:rPr>
          <w:t>przetargi@wronki.pl</w:t>
        </w:r>
      </w:hyperlink>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w:t>
      </w:r>
      <w:r w:rsidRPr="007C3B37">
        <w:rPr>
          <w:rFonts w:ascii="Arial" w:hAnsi="Arial"/>
          <w:bCs/>
          <w:sz w:val="24"/>
          <w:szCs w:val="24"/>
        </w:rPr>
        <w:lastRenderedPageBreak/>
        <w:t>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321248">
      <w:pPr>
        <w:pStyle w:val="Akapitzlist"/>
        <w:numPr>
          <w:ilvl w:val="0"/>
          <w:numId w:val="4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321248">
      <w:pPr>
        <w:pStyle w:val="Akapitzlist"/>
        <w:numPr>
          <w:ilvl w:val="0"/>
          <w:numId w:val="4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321248">
      <w:pPr>
        <w:pStyle w:val="Akapitzlist"/>
        <w:numPr>
          <w:ilvl w:val="0"/>
          <w:numId w:val="4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1E42A33" w:rsidR="00941783" w:rsidRDefault="003B037B" w:rsidP="00321248">
      <w:pPr>
        <w:pStyle w:val="Akapitzlist"/>
        <w:numPr>
          <w:ilvl w:val="0"/>
          <w:numId w:val="60"/>
        </w:numPr>
        <w:spacing w:line="360" w:lineRule="auto"/>
        <w:jc w:val="both"/>
        <w:rPr>
          <w:rFonts w:ascii="Arial" w:hAnsi="Arial"/>
          <w:bCs/>
          <w:sz w:val="24"/>
          <w:szCs w:val="24"/>
        </w:rPr>
      </w:pPr>
      <w:r>
        <w:rPr>
          <w:rFonts w:ascii="Arial" w:hAnsi="Arial"/>
          <w:bCs/>
          <w:sz w:val="24"/>
          <w:szCs w:val="24"/>
        </w:rPr>
        <w:t>Bartosz Kalitka</w:t>
      </w:r>
      <w:r w:rsidR="00941783" w:rsidRPr="00941783">
        <w:rPr>
          <w:rFonts w:ascii="Arial" w:hAnsi="Arial"/>
          <w:bCs/>
          <w:sz w:val="24"/>
          <w:szCs w:val="24"/>
        </w:rPr>
        <w:t xml:space="preserve">, e-mail: </w:t>
      </w:r>
      <w:r>
        <w:rPr>
          <w:rFonts w:ascii="Arial" w:hAnsi="Arial"/>
          <w:bCs/>
          <w:sz w:val="24"/>
          <w:szCs w:val="24"/>
        </w:rPr>
        <w:t>b.kalitka</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321248">
      <w:pPr>
        <w:pStyle w:val="Akapitzlist"/>
        <w:numPr>
          <w:ilvl w:val="0"/>
          <w:numId w:val="60"/>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3"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237C2034" w14:textId="77777777" w:rsidR="00B73B60" w:rsidRDefault="00941783" w:rsidP="00321248">
      <w:pPr>
        <w:pStyle w:val="Akapitzlist"/>
        <w:numPr>
          <w:ilvl w:val="0"/>
          <w:numId w:val="49"/>
        </w:numPr>
        <w:spacing w:line="360" w:lineRule="auto"/>
        <w:jc w:val="both"/>
        <w:rPr>
          <w:rFonts w:ascii="Arial" w:hAnsi="Arial"/>
          <w:bCs/>
          <w:sz w:val="24"/>
          <w:szCs w:val="24"/>
        </w:rPr>
      </w:pPr>
      <w:r w:rsidRPr="00941783">
        <w:rPr>
          <w:rFonts w:ascii="Arial" w:hAnsi="Arial"/>
          <w:bCs/>
          <w:sz w:val="24"/>
          <w:szCs w:val="24"/>
        </w:rPr>
        <w:t>w sprawach formalnych</w:t>
      </w:r>
      <w:r w:rsidR="00B73B60">
        <w:rPr>
          <w:rFonts w:ascii="Arial" w:hAnsi="Arial"/>
          <w:bCs/>
          <w:sz w:val="24"/>
          <w:szCs w:val="24"/>
        </w:rPr>
        <w:t>:</w:t>
      </w:r>
    </w:p>
    <w:p w14:paraId="6CAAA561" w14:textId="77777777" w:rsidR="00B73B60" w:rsidRPr="001C391E" w:rsidRDefault="00B73B60" w:rsidP="00321248">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4"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5" w:history="1">
        <w:r w:rsidRPr="001C391E">
          <w:rPr>
            <w:rStyle w:val="Hipercze"/>
            <w:rFonts w:ascii="Arial" w:hAnsi="Arial"/>
            <w:bCs/>
            <w:color w:val="auto"/>
            <w:sz w:val="24"/>
            <w:szCs w:val="24"/>
            <w:u w:val="none"/>
          </w:rPr>
          <w:t>i.morawiec@wronki.pl</w:t>
        </w:r>
      </w:hyperlink>
    </w:p>
    <w:p w14:paraId="69977BF0" w14:textId="77777777" w:rsidR="00B73B60" w:rsidRPr="001C391E" w:rsidRDefault="00B73B60" w:rsidP="00321248">
      <w:pPr>
        <w:pStyle w:val="Akapitzlist"/>
        <w:numPr>
          <w:ilvl w:val="0"/>
          <w:numId w:val="59"/>
        </w:numPr>
        <w:spacing w:line="360" w:lineRule="auto"/>
        <w:jc w:val="both"/>
        <w:rPr>
          <w:rFonts w:ascii="Arial" w:hAnsi="Arial"/>
          <w:bCs/>
          <w:sz w:val="24"/>
          <w:szCs w:val="24"/>
        </w:rPr>
      </w:pPr>
      <w:r w:rsidRPr="001C391E">
        <w:rPr>
          <w:rFonts w:ascii="Arial" w:hAnsi="Arial"/>
          <w:bCs/>
          <w:sz w:val="24"/>
          <w:szCs w:val="24"/>
        </w:rPr>
        <w:t xml:space="preserve">Ewelina Szubert, e-mail: </w:t>
      </w:r>
      <w:hyperlink r:id="rId26"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7" w:history="1">
        <w:r w:rsidRPr="001C391E">
          <w:rPr>
            <w:rStyle w:val="Hipercze"/>
            <w:rFonts w:ascii="Arial" w:hAnsi="Arial"/>
            <w:bCs/>
            <w:color w:val="auto"/>
            <w:sz w:val="24"/>
            <w:szCs w:val="24"/>
            <w:u w:val="none"/>
          </w:rPr>
          <w:t>e.szubert@wronki.pl</w:t>
        </w:r>
      </w:hyperlink>
    </w:p>
    <w:p w14:paraId="5B770C3B" w14:textId="06638761" w:rsidR="003B037B" w:rsidRPr="00B73B60" w:rsidRDefault="00B73B60" w:rsidP="00321248">
      <w:pPr>
        <w:pStyle w:val="Akapitzlist"/>
        <w:numPr>
          <w:ilvl w:val="0"/>
          <w:numId w:val="59"/>
        </w:numPr>
        <w:spacing w:line="360" w:lineRule="auto"/>
        <w:jc w:val="both"/>
        <w:rPr>
          <w:rFonts w:ascii="Arial" w:hAnsi="Arial"/>
          <w:bCs/>
          <w:sz w:val="24"/>
          <w:szCs w:val="24"/>
        </w:rPr>
      </w:pPr>
      <w:r w:rsidRPr="00B73B60">
        <w:rPr>
          <w:rFonts w:ascii="Arial" w:hAnsi="Arial"/>
          <w:bCs/>
          <w:sz w:val="24"/>
          <w:szCs w:val="24"/>
        </w:rPr>
        <w:t xml:space="preserve">Natalia Felska, e-mail: </w:t>
      </w:r>
      <w:hyperlink r:id="rId28" w:history="1">
        <w:r w:rsidRPr="00B73B60">
          <w:rPr>
            <w:rStyle w:val="Hipercze"/>
            <w:rFonts w:ascii="Arial" w:hAnsi="Arial"/>
            <w:bCs/>
            <w:color w:val="auto"/>
            <w:sz w:val="24"/>
            <w:szCs w:val="24"/>
            <w:u w:val="none"/>
          </w:rPr>
          <w:t>przetargi@wronki.pl</w:t>
        </w:r>
      </w:hyperlink>
      <w:r w:rsidRPr="00B73B60">
        <w:rPr>
          <w:rFonts w:ascii="Arial" w:hAnsi="Arial"/>
          <w:bCs/>
          <w:sz w:val="24"/>
          <w:szCs w:val="24"/>
        </w:rPr>
        <w:t xml:space="preserve">, </w:t>
      </w:r>
      <w:hyperlink r:id="rId29" w:history="1">
        <w:r w:rsidRPr="00B73B60">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30"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31">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32">
        <w:r w:rsidRPr="00914767">
          <w:rPr>
            <w:rFonts w:ascii="Arial" w:hAnsi="Arial"/>
            <w:b/>
            <w:sz w:val="24"/>
            <w:szCs w:val="24"/>
          </w:rPr>
          <w:t>podpisem zaufanym</w:t>
        </w:r>
      </w:hyperlink>
      <w:r w:rsidRPr="00914767">
        <w:rPr>
          <w:rFonts w:ascii="Arial" w:hAnsi="Arial"/>
          <w:sz w:val="24"/>
          <w:szCs w:val="24"/>
        </w:rPr>
        <w:t xml:space="preserve"> lub </w:t>
      </w:r>
      <w:hyperlink r:id="rId33">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w:t>
      </w:r>
      <w:r w:rsidR="004E199C" w:rsidRPr="004E199C">
        <w:rPr>
          <w:rFonts w:ascii="Arial" w:hAnsi="Arial"/>
          <w:sz w:val="24"/>
          <w:szCs w:val="24"/>
        </w:rPr>
        <w:lastRenderedPageBreak/>
        <w:t xml:space="preserve">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4">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EA6172" w:rsidP="00914767">
      <w:pPr>
        <w:spacing w:line="360" w:lineRule="auto"/>
        <w:ind w:left="426"/>
        <w:jc w:val="both"/>
        <w:rPr>
          <w:rFonts w:ascii="Arial" w:hAnsi="Arial"/>
          <w:sz w:val="24"/>
          <w:szCs w:val="24"/>
        </w:rPr>
      </w:pPr>
      <w:hyperlink r:id="rId35">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w:t>
      </w:r>
      <w:r w:rsidRPr="00914767">
        <w:rPr>
          <w:rFonts w:ascii="Arial" w:hAnsi="Arial"/>
          <w:sz w:val="24"/>
          <w:szCs w:val="24"/>
        </w:rPr>
        <w:lastRenderedPageBreak/>
        <w:t>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77777777" w:rsidR="003B7980" w:rsidRDefault="003B7980" w:rsidP="003B7980">
      <w:pPr>
        <w:spacing w:line="360" w:lineRule="auto"/>
        <w:ind w:left="426"/>
        <w:jc w:val="both"/>
        <w:rPr>
          <w:rFonts w:ascii="Arial" w:hAnsi="Arial"/>
          <w:sz w:val="24"/>
          <w:szCs w:val="24"/>
        </w:rPr>
      </w:pPr>
      <w:r w:rsidRPr="003B7980">
        <w:rPr>
          <w:rFonts w:ascii="Arial" w:hAnsi="Arial"/>
          <w:sz w:val="24"/>
          <w:szCs w:val="24"/>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1F1F9850" w14:textId="2DC4C4E1" w:rsidR="003B7980" w:rsidRPr="003B7980" w:rsidRDefault="003B7980" w:rsidP="003B037B">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5CCC10E0" w14:textId="5C4E81DD" w:rsidR="009B2AED" w:rsidRDefault="009B2AED" w:rsidP="00321248">
      <w:pPr>
        <w:numPr>
          <w:ilvl w:val="0"/>
          <w:numId w:val="38"/>
        </w:numPr>
        <w:spacing w:line="360" w:lineRule="auto"/>
        <w:ind w:left="426"/>
        <w:jc w:val="both"/>
        <w:rPr>
          <w:rFonts w:ascii="Arial" w:eastAsia="TimesNewRoman" w:hAnsi="Arial"/>
          <w:sz w:val="24"/>
          <w:szCs w:val="24"/>
        </w:rPr>
      </w:pPr>
      <w:r w:rsidRPr="009B2AED">
        <w:rPr>
          <w:rFonts w:ascii="Arial" w:eastAsia="TimesNewRoman" w:hAnsi="Arial"/>
          <w:sz w:val="24"/>
          <w:szCs w:val="24"/>
        </w:rPr>
        <w:t>Cenę ofertową, obejmującą całość przedmiotu zamówienia, na podstawie której Zamawiający dokona wyboru najkorzystniejszej oferty stanowi cena całkowita ogółem w złotych brutto.</w:t>
      </w:r>
    </w:p>
    <w:p w14:paraId="1BB05A9D" w14:textId="2B7E6A3D" w:rsidR="009B2AED" w:rsidRPr="009B2AED" w:rsidRDefault="009B2AED" w:rsidP="00321248">
      <w:pPr>
        <w:numPr>
          <w:ilvl w:val="0"/>
          <w:numId w:val="38"/>
        </w:numPr>
        <w:spacing w:line="360" w:lineRule="auto"/>
        <w:ind w:left="426"/>
        <w:jc w:val="both"/>
        <w:rPr>
          <w:rFonts w:ascii="Arial" w:eastAsia="TimesNewRoman" w:hAnsi="Arial"/>
          <w:sz w:val="24"/>
          <w:szCs w:val="24"/>
        </w:rPr>
      </w:pPr>
      <w:r w:rsidRPr="009B2AED">
        <w:rPr>
          <w:rFonts w:ascii="Arial" w:eastAsia="TimesNewRoman" w:hAnsi="Arial"/>
          <w:sz w:val="24"/>
          <w:szCs w:val="24"/>
        </w:rPr>
        <w:t>Wykonawca określa cenę ofertową (całkowitą) w zł brutto za cały okres wykonywania zamówienia poprzez wskazanie w formularzu ofertowym (Załącznik nr 1 SWZ):</w:t>
      </w:r>
    </w:p>
    <w:p w14:paraId="5790E877" w14:textId="04BE6036" w:rsidR="009B2AED" w:rsidRPr="009B2AED" w:rsidRDefault="009B2AED" w:rsidP="00321248">
      <w:pPr>
        <w:pStyle w:val="Akapitzlist"/>
        <w:numPr>
          <w:ilvl w:val="0"/>
          <w:numId w:val="57"/>
        </w:numPr>
        <w:spacing w:line="360" w:lineRule="auto"/>
        <w:jc w:val="both"/>
        <w:rPr>
          <w:rFonts w:ascii="Arial" w:eastAsia="TimesNewRoman" w:hAnsi="Arial"/>
          <w:sz w:val="24"/>
          <w:szCs w:val="24"/>
        </w:rPr>
      </w:pPr>
      <w:r w:rsidRPr="009B2AED">
        <w:rPr>
          <w:rFonts w:ascii="Arial" w:eastAsia="TimesNewRoman" w:hAnsi="Arial"/>
          <w:sz w:val="24"/>
          <w:szCs w:val="24"/>
        </w:rPr>
        <w:lastRenderedPageBreak/>
        <w:t>ceny w zł netto za 1 m2 mechanicznego równania, profilowania i utwardzania walcem wibracyjnym dróg gruntowych [c] pomnożonej przez ilość m2 dróg gruntowych [d],</w:t>
      </w:r>
    </w:p>
    <w:p w14:paraId="571DA0A2" w14:textId="0FCB3727" w:rsidR="009B2AED" w:rsidRDefault="009B2AED" w:rsidP="00321248">
      <w:pPr>
        <w:pStyle w:val="Akapitzlist"/>
        <w:numPr>
          <w:ilvl w:val="0"/>
          <w:numId w:val="57"/>
        </w:numPr>
        <w:spacing w:line="360" w:lineRule="auto"/>
        <w:jc w:val="both"/>
        <w:rPr>
          <w:rFonts w:ascii="Arial" w:eastAsia="TimesNewRoman" w:hAnsi="Arial"/>
          <w:sz w:val="24"/>
          <w:szCs w:val="24"/>
        </w:rPr>
      </w:pPr>
      <w:r w:rsidRPr="009B2AED">
        <w:rPr>
          <w:rFonts w:ascii="Arial" w:eastAsia="TimesNewRoman" w:hAnsi="Arial"/>
          <w:sz w:val="24"/>
          <w:szCs w:val="24"/>
        </w:rPr>
        <w:t>ceny w zł netto za 1 tonę zakupu, rozładunku i ubicia walcem wibracyjnym kruszywa łamanego granitowego frakcji 0/31,5 mm [c] pomnożonej przez ilość ton kruszywa [d],</w:t>
      </w:r>
    </w:p>
    <w:p w14:paraId="26A84749" w14:textId="4DFE8DC9" w:rsidR="009B2AED" w:rsidRDefault="009B2AED" w:rsidP="00321248">
      <w:pPr>
        <w:pStyle w:val="Akapitzlist"/>
        <w:numPr>
          <w:ilvl w:val="0"/>
          <w:numId w:val="57"/>
        </w:numPr>
        <w:spacing w:line="360" w:lineRule="auto"/>
        <w:jc w:val="both"/>
        <w:rPr>
          <w:rFonts w:ascii="Arial" w:eastAsia="TimesNewRoman" w:hAnsi="Arial"/>
          <w:sz w:val="24"/>
          <w:szCs w:val="24"/>
        </w:rPr>
      </w:pPr>
      <w:r w:rsidRPr="009B2AED">
        <w:rPr>
          <w:rFonts w:ascii="Arial" w:eastAsia="TimesNewRoman" w:hAnsi="Arial"/>
          <w:sz w:val="24"/>
          <w:szCs w:val="24"/>
        </w:rPr>
        <w:t>ceny za 1 tonę ręcznego uzupełnienia ubytków za i pomiędzy płytami betonowymi w ciągu dróg śladowych kruszywem granitowym max. frakcji 0-16 mm wraz z wyprofilowaniem i zagęszczeniem [c] pomnożonej przez ilość ton [d],</w:t>
      </w:r>
    </w:p>
    <w:p w14:paraId="20C38C98" w14:textId="0D13EA19" w:rsidR="009B2AED" w:rsidRDefault="009B2AED" w:rsidP="00321248">
      <w:pPr>
        <w:pStyle w:val="Akapitzlist"/>
        <w:numPr>
          <w:ilvl w:val="0"/>
          <w:numId w:val="57"/>
        </w:numPr>
        <w:spacing w:line="360" w:lineRule="auto"/>
        <w:jc w:val="both"/>
        <w:rPr>
          <w:rFonts w:ascii="Arial" w:eastAsia="TimesNewRoman" w:hAnsi="Arial"/>
          <w:sz w:val="24"/>
          <w:szCs w:val="24"/>
        </w:rPr>
      </w:pPr>
      <w:r w:rsidRPr="009B2AED">
        <w:rPr>
          <w:rFonts w:ascii="Arial" w:eastAsia="TimesNewRoman" w:hAnsi="Arial"/>
          <w:sz w:val="24"/>
          <w:szCs w:val="24"/>
        </w:rPr>
        <w:t>ceny całkowitej ogółem w zł netto (1e + 2e + 3e) pomnożonej przez wysokość stawki podatku VAT,</w:t>
      </w:r>
    </w:p>
    <w:p w14:paraId="08F56B3B" w14:textId="6EE269D3" w:rsidR="009B2AED" w:rsidRPr="009B2AED" w:rsidRDefault="009B2AED" w:rsidP="00321248">
      <w:pPr>
        <w:pStyle w:val="Akapitzlist"/>
        <w:numPr>
          <w:ilvl w:val="0"/>
          <w:numId w:val="57"/>
        </w:numPr>
        <w:spacing w:line="360" w:lineRule="auto"/>
        <w:jc w:val="both"/>
        <w:rPr>
          <w:rFonts w:ascii="Arial" w:eastAsia="TimesNewRoman" w:hAnsi="Arial"/>
          <w:sz w:val="24"/>
          <w:szCs w:val="24"/>
        </w:rPr>
      </w:pPr>
      <w:r w:rsidRPr="009B2AED">
        <w:rPr>
          <w:rFonts w:ascii="Arial" w:eastAsia="TimesNewRoman" w:hAnsi="Arial"/>
          <w:sz w:val="24"/>
          <w:szCs w:val="24"/>
        </w:rPr>
        <w:t>następnie Wykonawca zobowiązany jest wskazać w formularzu oferty (załącznik nr 1 SWZ) cenę ofertową (całkowitą) ogółem w zł brutto za wykonanie przedmiotu zamówienia.</w:t>
      </w:r>
    </w:p>
    <w:p w14:paraId="7E107AF0" w14:textId="739A03EE" w:rsidR="009B2AED" w:rsidRDefault="009B2AED" w:rsidP="00321248">
      <w:pPr>
        <w:pStyle w:val="Akapitzlist"/>
        <w:numPr>
          <w:ilvl w:val="0"/>
          <w:numId w:val="38"/>
        </w:numPr>
        <w:tabs>
          <w:tab w:val="left" w:pos="426"/>
        </w:tabs>
        <w:spacing w:line="360" w:lineRule="auto"/>
        <w:ind w:left="426"/>
        <w:jc w:val="both"/>
        <w:rPr>
          <w:rFonts w:ascii="Arial" w:eastAsia="TimesNewRoman" w:hAnsi="Arial"/>
          <w:sz w:val="24"/>
          <w:szCs w:val="24"/>
        </w:rPr>
      </w:pPr>
      <w:r w:rsidRPr="009B2AED">
        <w:rPr>
          <w:rFonts w:ascii="Arial" w:eastAsia="TimesNewRoman" w:hAnsi="Arial"/>
          <w:sz w:val="24"/>
          <w:szCs w:val="24"/>
        </w:rPr>
        <w:t xml:space="preserve">Ilości ton i powierzchnie wskazane w formularzu ofertowym są ilościami maksymalnymi, a podanie ich służy do porównania ofert złożonych przez Wykonawców. Wykonawca otrzymywać będzie wynagrodzenie za wykonanie przedmiotu umowy według stawek jednostkowych zawartych w złożonej ofercie (formularzu ofertowym). Stawki jednostkowe nie ulegną zmianie przez cały okres obowiązywania umowy.        </w:t>
      </w:r>
    </w:p>
    <w:p w14:paraId="36D0C321" w14:textId="2224FB81" w:rsidR="00B662B7" w:rsidRPr="009B2AED" w:rsidRDefault="009B2AED" w:rsidP="00321248">
      <w:pPr>
        <w:pStyle w:val="Akapitzlist"/>
        <w:numPr>
          <w:ilvl w:val="0"/>
          <w:numId w:val="38"/>
        </w:numPr>
        <w:tabs>
          <w:tab w:val="left" w:pos="426"/>
        </w:tabs>
        <w:spacing w:line="360" w:lineRule="auto"/>
        <w:ind w:left="426"/>
        <w:jc w:val="both"/>
        <w:rPr>
          <w:rFonts w:ascii="Arial" w:eastAsia="TimesNewRoman" w:hAnsi="Arial"/>
          <w:sz w:val="24"/>
          <w:szCs w:val="24"/>
        </w:rPr>
      </w:pPr>
      <w:r w:rsidRPr="009B2AED">
        <w:rPr>
          <w:rFonts w:ascii="Arial" w:eastAsia="TimesNewRoman" w:hAnsi="Arial"/>
          <w:sz w:val="24"/>
          <w:szCs w:val="24"/>
        </w:rPr>
        <w:t>Cena ofertowa brutto musi uwzględniać wszystkie koszty związane z realizacją przedmiotu zamówienia zgodnie z opisem przedmiotu zamówienia oraz postanowieniami umowy.</w:t>
      </w:r>
    </w:p>
    <w:p w14:paraId="285B9647" w14:textId="045A0572" w:rsidR="00E401AA"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8E534D">
        <w:rPr>
          <w:rStyle w:val="markedcontent"/>
          <w:rFonts w:ascii="Arial" w:hAnsi="Arial"/>
          <w:sz w:val="24"/>
          <w:szCs w:val="24"/>
        </w:rPr>
        <w:t>3</w:t>
      </w:r>
      <w:r w:rsidRPr="00914767">
        <w:rPr>
          <w:rStyle w:val="markedcontent"/>
          <w:rFonts w:ascii="Arial" w:hAnsi="Arial"/>
          <w:sz w:val="24"/>
          <w:szCs w:val="24"/>
        </w:rPr>
        <w:t xml:space="preserve"> r. poz.</w:t>
      </w:r>
      <w:r w:rsidR="008E534D">
        <w:rPr>
          <w:rStyle w:val="markedcontent"/>
          <w:rFonts w:ascii="Arial" w:hAnsi="Arial"/>
          <w:sz w:val="24"/>
          <w:szCs w:val="24"/>
        </w:rPr>
        <w:t xml:space="preserve"> 1570</w:t>
      </w:r>
      <w:r w:rsidR="006E2C52">
        <w:rPr>
          <w:rStyle w:val="markedcontent"/>
          <w:rFonts w:ascii="Arial" w:hAnsi="Arial"/>
          <w:sz w:val="24"/>
          <w:szCs w:val="24"/>
        </w:rPr>
        <w:t xml:space="preserve"> </w:t>
      </w:r>
      <w:r w:rsidRPr="00914767">
        <w:rPr>
          <w:rFonts w:ascii="Arial" w:eastAsia="TimesNewRoman" w:hAnsi="Arial"/>
          <w:sz w:val="24"/>
          <w:szCs w:val="24"/>
        </w:rPr>
        <w:t xml:space="preserve">z późn. zm.) oraz </w:t>
      </w:r>
      <w:bookmarkStart w:id="35" w:name="_Hlk125532292"/>
      <w:r w:rsidRPr="00914767">
        <w:rPr>
          <w:rFonts w:ascii="Arial" w:eastAsia="TimesNewRoman" w:hAnsi="Arial"/>
          <w:sz w:val="24"/>
          <w:szCs w:val="24"/>
        </w:rPr>
        <w:t xml:space="preserve">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(t.j. Dz. U. z </w:t>
      </w:r>
      <w:r w:rsidR="008E534D">
        <w:rPr>
          <w:rFonts w:ascii="Arial" w:eastAsia="TimesNewRoman" w:hAnsi="Arial"/>
          <w:bCs/>
          <w:sz w:val="24"/>
          <w:szCs w:val="24"/>
        </w:rPr>
        <w:t>2023</w:t>
      </w:r>
      <w:r w:rsidR="008E534D">
        <w:rPr>
          <w:rFonts w:ascii="Arial" w:eastAsia="TimesNewRoman" w:hAnsi="Arial"/>
          <w:sz w:val="24"/>
          <w:szCs w:val="24"/>
        </w:rPr>
        <w:t> r. poz. 1542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bookmarkEnd w:id="35"/>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36795325" w:rsidR="00E401AA" w:rsidRPr="00195A2F"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Prawidłowe ustalenie stawki VAT zgodnie z ustawą z dnia 11.03.2004 r. o podatku od towarów i usług </w:t>
      </w:r>
      <w:r w:rsidRPr="00914767">
        <w:rPr>
          <w:rFonts w:ascii="Arial" w:eastAsia="TimesNewRoman" w:hAnsi="Arial"/>
          <w:sz w:val="24"/>
          <w:szCs w:val="24"/>
        </w:rPr>
        <w:t xml:space="preserve">(t.j. </w:t>
      </w:r>
      <w:r w:rsidR="008E534D">
        <w:rPr>
          <w:rStyle w:val="markedcontent"/>
          <w:rFonts w:ascii="Arial" w:hAnsi="Arial"/>
          <w:sz w:val="24"/>
          <w:szCs w:val="24"/>
        </w:rPr>
        <w:t>Dz.U. z 2023 r., poz. 1570</w:t>
      </w:r>
      <w:r w:rsidR="00A07F4D" w:rsidRPr="00A07F4D">
        <w:rPr>
          <w:rStyle w:val="markedcontent"/>
          <w:rFonts w:ascii="Arial" w:hAnsi="Arial"/>
          <w:sz w:val="24"/>
          <w:szCs w:val="24"/>
        </w:rPr>
        <w:t xml:space="preserve"> z późn. zm.</w:t>
      </w:r>
      <w:r w:rsidRPr="00914767">
        <w:rPr>
          <w:rFonts w:ascii="Arial" w:eastAsia="TimesNewRoman" w:hAnsi="Arial"/>
          <w:sz w:val="24"/>
          <w:szCs w:val="24"/>
        </w:rPr>
        <w:t xml:space="preserve">) </w:t>
      </w:r>
      <w:r w:rsidRPr="00914767">
        <w:rPr>
          <w:rFonts w:ascii="Arial" w:hAnsi="Arial"/>
          <w:sz w:val="24"/>
          <w:szCs w:val="24"/>
        </w:rPr>
        <w:t xml:space="preserve">leży po stronie Wykonawcy. Zastosowana stawka VAT jest stawką obowiązującą na dzień składania ofert. </w:t>
      </w:r>
    </w:p>
    <w:p w14:paraId="2701E61A" w14:textId="5527A5C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Wszystkie wartości podane w formularzu ofertowym </w:t>
      </w:r>
      <w:r w:rsidR="00130FE5" w:rsidRPr="00914767">
        <w:rPr>
          <w:rFonts w:ascii="Arial" w:eastAsia="TimesNewRoman" w:hAnsi="Arial"/>
          <w:sz w:val="24"/>
          <w:szCs w:val="24"/>
        </w:rPr>
        <w:t xml:space="preserve">i kosztorysie ofertowym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po przecinku (</w:t>
      </w:r>
      <w:r w:rsidRPr="00B02FFC">
        <w:rPr>
          <w:rFonts w:ascii="Arial" w:eastAsia="TimesNewRoman" w:hAnsi="Arial"/>
          <w:sz w:val="24"/>
          <w:szCs w:val="24"/>
        </w:rPr>
        <w:t xml:space="preserve">końcówki poniżej 0,5 grosza pomija się a końcówki 0,5 grosza </w:t>
      </w:r>
      <w:r w:rsidR="006E2C52" w:rsidRPr="00B02FFC">
        <w:rPr>
          <w:rFonts w:ascii="Arial" w:eastAsia="TimesNewRoman" w:hAnsi="Arial"/>
          <w:sz w:val="24"/>
          <w:szCs w:val="24"/>
        </w:rPr>
        <w:br/>
      </w:r>
      <w:r w:rsidRPr="00B02FFC">
        <w:rPr>
          <w:rFonts w:ascii="Arial" w:eastAsia="TimesNewRoman" w:hAnsi="Arial"/>
          <w:sz w:val="24"/>
          <w:szCs w:val="24"/>
        </w:rPr>
        <w:t xml:space="preserve">i wyższe zaokrągla się do 1 grosza w rozumieniu ustawy z dnia 9 maja 2014 r. </w:t>
      </w:r>
      <w:r w:rsidR="006E2C52" w:rsidRPr="00B02FFC">
        <w:rPr>
          <w:rFonts w:ascii="Arial" w:eastAsia="TimesNewRoman" w:hAnsi="Arial"/>
          <w:sz w:val="24"/>
          <w:szCs w:val="24"/>
        </w:rPr>
        <w:br/>
      </w:r>
      <w:r w:rsidRPr="00B02FFC">
        <w:rPr>
          <w:rFonts w:ascii="Arial" w:eastAsia="TimesNewRoman" w:hAnsi="Arial"/>
          <w:sz w:val="24"/>
          <w:szCs w:val="24"/>
        </w:rPr>
        <w:t xml:space="preserve">o informowaniu o cenach towarów i usług </w:t>
      </w:r>
      <w:r w:rsidR="00031780" w:rsidRPr="00B02FFC">
        <w:rPr>
          <w:rFonts w:ascii="Arial" w:eastAsia="TimesNewRoman" w:hAnsi="Arial"/>
          <w:sz w:val="24"/>
          <w:szCs w:val="24"/>
        </w:rPr>
        <w:t>(t. j. Dz. U. z 2023 r., poz. 168</w:t>
      </w:r>
      <w:r w:rsidR="006E2C52" w:rsidRPr="00B02FFC">
        <w:rPr>
          <w:rFonts w:ascii="Arial" w:eastAsia="TimesNewRoman" w:hAnsi="Arial"/>
          <w:sz w:val="24"/>
          <w:szCs w:val="24"/>
        </w:rPr>
        <w:t xml:space="preserve"> </w:t>
      </w:r>
      <w:r w:rsidR="006E2C52" w:rsidRPr="00B02FFC">
        <w:rPr>
          <w:rFonts w:ascii="Arial" w:eastAsia="TimesNewRoman" w:hAnsi="Arial"/>
          <w:sz w:val="24"/>
          <w:szCs w:val="24"/>
        </w:rPr>
        <w:br/>
        <w:t>z późn. zm.</w:t>
      </w:r>
      <w:r w:rsidRPr="00B02FFC">
        <w:rPr>
          <w:rFonts w:ascii="Arial" w:eastAsia="TimesNewRoman" w:hAnsi="Arial"/>
          <w:sz w:val="24"/>
          <w:szCs w:val="24"/>
        </w:rPr>
        <w:t>) oraz ustawy z dnia 7 lipca 1994 r. o denominacji złotego (</w:t>
      </w:r>
      <w:r w:rsidR="006E2C52" w:rsidRPr="00B02FFC">
        <w:rPr>
          <w:rFonts w:ascii="Arial" w:eastAsia="TimesNewRoman" w:hAnsi="Arial"/>
          <w:sz w:val="24"/>
          <w:szCs w:val="24"/>
        </w:rPr>
        <w:t xml:space="preserve">Dz. U. </w:t>
      </w:r>
      <w:r w:rsidR="006E2C52" w:rsidRPr="00B02FFC">
        <w:rPr>
          <w:rFonts w:ascii="Arial" w:eastAsia="TimesNewRoman" w:hAnsi="Arial"/>
          <w:sz w:val="24"/>
          <w:szCs w:val="24"/>
        </w:rPr>
        <w:br/>
        <w:t xml:space="preserve">z 1994 r., </w:t>
      </w:r>
      <w:r w:rsidRPr="00B02FFC">
        <w:rPr>
          <w:rFonts w:ascii="Arial" w:eastAsia="TimesNewRoman" w:hAnsi="Arial"/>
          <w:sz w:val="24"/>
          <w:szCs w:val="24"/>
        </w:rPr>
        <w:t>Nr 84, poz. 386 z poźn. zm.).</w:t>
      </w:r>
    </w:p>
    <w:p w14:paraId="0EE545DF" w14:textId="7777777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2C16996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9B2AED">
        <w:rPr>
          <w:rFonts w:ascii="Arial" w:hAnsi="Arial"/>
          <w:sz w:val="24"/>
          <w:szCs w:val="24"/>
        </w:rPr>
        <w:br/>
      </w:r>
      <w:r w:rsidRPr="00914767">
        <w:rPr>
          <w:rFonts w:ascii="Arial" w:hAnsi="Arial"/>
          <w:sz w:val="24"/>
          <w:szCs w:val="24"/>
        </w:rPr>
        <w:t>nie można będzie poprawić na podstawie art. 226 ust. 1 pkt 10 ustawy Pzp.</w:t>
      </w:r>
    </w:p>
    <w:p w14:paraId="1D783DDA" w14:textId="7777777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580C63B8" w:rsidR="00E401AA" w:rsidRPr="009B2AED"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w:t>
      </w:r>
      <w:r w:rsidRPr="00031780">
        <w:rPr>
          <w:rFonts w:ascii="Arial" w:hAnsi="Arial"/>
          <w:sz w:val="24"/>
          <w:szCs w:val="24"/>
        </w:rPr>
        <w:t xml:space="preserve">2004 r. o podatku od towarów i usług (t.j. Dz. U. </w:t>
      </w:r>
      <w:r w:rsidR="00D129FC" w:rsidRPr="00031780">
        <w:rPr>
          <w:rFonts w:ascii="Arial" w:hAnsi="Arial"/>
          <w:sz w:val="24"/>
          <w:szCs w:val="24"/>
        </w:rPr>
        <w:br/>
      </w:r>
      <w:r w:rsidRPr="00031780">
        <w:rPr>
          <w:rFonts w:ascii="Arial" w:hAnsi="Arial"/>
          <w:sz w:val="24"/>
          <w:szCs w:val="24"/>
        </w:rPr>
        <w:t>z 202</w:t>
      </w:r>
      <w:r w:rsidR="00031780" w:rsidRPr="00031780">
        <w:rPr>
          <w:rFonts w:ascii="Arial" w:hAnsi="Arial"/>
          <w:sz w:val="24"/>
          <w:szCs w:val="24"/>
        </w:rPr>
        <w:t>3</w:t>
      </w:r>
      <w:r w:rsidRPr="00031780">
        <w:rPr>
          <w:rFonts w:ascii="Arial" w:hAnsi="Arial"/>
          <w:sz w:val="24"/>
          <w:szCs w:val="24"/>
        </w:rPr>
        <w:t xml:space="preserve"> r. poz. </w:t>
      </w:r>
      <w:r w:rsidR="00031780" w:rsidRPr="00031780">
        <w:rPr>
          <w:rFonts w:ascii="Arial" w:hAnsi="Arial"/>
          <w:sz w:val="24"/>
          <w:szCs w:val="24"/>
        </w:rPr>
        <w:t>1570</w:t>
      </w:r>
      <w:r w:rsidRPr="00031780">
        <w:rPr>
          <w:rFonts w:ascii="Arial" w:hAnsi="Arial"/>
          <w:sz w:val="24"/>
          <w:szCs w:val="24"/>
        </w:rPr>
        <w:t xml:space="preserve"> z późn. zm.), dla</w:t>
      </w:r>
      <w:r w:rsidRPr="00914767">
        <w:rPr>
          <w:rFonts w:ascii="Arial" w:hAnsi="Arial"/>
          <w:sz w:val="24"/>
          <w:szCs w:val="24"/>
        </w:rPr>
        <w:t xml:space="preserve"> celów zastosowania kryterium ceny Zamawiający dolicza do przedstawionej w tej ofercie ceny kwotę podatku </w:t>
      </w:r>
      <w:r w:rsidR="009B2AED">
        <w:rPr>
          <w:rFonts w:ascii="Arial" w:hAnsi="Arial"/>
          <w:sz w:val="24"/>
          <w:szCs w:val="24"/>
        </w:rPr>
        <w:br/>
      </w:r>
      <w:r w:rsidRPr="00914767">
        <w:rPr>
          <w:rFonts w:ascii="Arial" w:hAnsi="Arial"/>
          <w:sz w:val="24"/>
          <w:szCs w:val="24"/>
        </w:rPr>
        <w:t xml:space="preserve">od towarów i usług, którą miałby obowiązek rozliczyć. </w:t>
      </w:r>
    </w:p>
    <w:p w14:paraId="112A9346" w14:textId="77777777" w:rsidR="009B2AED" w:rsidRPr="00914767" w:rsidRDefault="009B2AED" w:rsidP="009B2AED">
      <w:pPr>
        <w:spacing w:line="360" w:lineRule="auto"/>
        <w:ind w:left="426"/>
        <w:jc w:val="both"/>
        <w:rPr>
          <w:rFonts w:ascii="Arial" w:eastAsia="TimesNewRoman" w:hAnsi="Arial"/>
          <w:sz w:val="24"/>
          <w:szCs w:val="24"/>
        </w:rPr>
      </w:pPr>
    </w:p>
    <w:p w14:paraId="24092C02" w14:textId="77777777" w:rsidR="00E401AA" w:rsidRPr="00914767" w:rsidRDefault="00CF237C" w:rsidP="00321248">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94169631"/>
      <w:r w:rsidRPr="00914767">
        <w:rPr>
          <w:rFonts w:ascii="Arial" w:hAnsi="Arial"/>
          <w:sz w:val="24"/>
          <w:szCs w:val="24"/>
        </w:rPr>
        <w:t>XVI. Wymagania dotyczące wadium</w:t>
      </w:r>
      <w:bookmarkEnd w:id="36"/>
    </w:p>
    <w:p w14:paraId="23EC4BC1" w14:textId="4152C158" w:rsidR="00A4084E" w:rsidRPr="00914767" w:rsidRDefault="00A4084E" w:rsidP="003D7ACB">
      <w:pPr>
        <w:pStyle w:val="pkt"/>
        <w:suppressAutoHyphens w:val="0"/>
        <w:autoSpaceDE w:val="0"/>
        <w:autoSpaceDN w:val="0"/>
        <w:spacing w:before="0" w:after="0" w:line="360" w:lineRule="auto"/>
        <w:ind w:left="0" w:firstLine="0"/>
        <w:rPr>
          <w:rFonts w:ascii="Arial" w:hAnsi="Arial" w:cs="Arial"/>
        </w:rPr>
      </w:pPr>
      <w:r w:rsidRPr="00914767">
        <w:rPr>
          <w:rFonts w:ascii="Arial" w:hAnsi="Arial" w:cs="Arial"/>
        </w:rPr>
        <w:t xml:space="preserve">Zamawiający </w:t>
      </w:r>
      <w:r w:rsidR="003D7ACB">
        <w:rPr>
          <w:rFonts w:ascii="Arial" w:hAnsi="Arial" w:cs="Arial"/>
        </w:rPr>
        <w:t xml:space="preserve">nie wymaga </w:t>
      </w:r>
      <w:r w:rsidRPr="00914767">
        <w:rPr>
          <w:rFonts w:ascii="Arial" w:hAnsi="Arial" w:cs="Arial"/>
        </w:rPr>
        <w:t>wniesienia wadium</w:t>
      </w:r>
      <w:r w:rsidR="003D7ACB">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2"/>
      <w:r w:rsidRPr="00914767">
        <w:rPr>
          <w:rFonts w:ascii="Arial" w:hAnsi="Arial"/>
          <w:sz w:val="24"/>
          <w:szCs w:val="24"/>
        </w:rPr>
        <w:t>XVII. Termin związania ofertą</w:t>
      </w:r>
      <w:bookmarkEnd w:id="37"/>
    </w:p>
    <w:p w14:paraId="30612B70" w14:textId="1BF3DD1F" w:rsidR="00E401AA" w:rsidRPr="0075534A"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75534A">
        <w:rPr>
          <w:rFonts w:ascii="Arial" w:hAnsi="Arial"/>
          <w:sz w:val="24"/>
          <w:szCs w:val="24"/>
        </w:rPr>
        <w:t xml:space="preserve">dnia </w:t>
      </w:r>
      <w:bookmarkStart w:id="38" w:name="_Hlk65478452"/>
      <w:r w:rsidR="00085BFA" w:rsidRPr="0075534A">
        <w:rPr>
          <w:rFonts w:ascii="Arial" w:hAnsi="Arial"/>
          <w:b/>
          <w:bCs/>
          <w:color w:val="0070C0"/>
          <w:sz w:val="24"/>
          <w:szCs w:val="24"/>
        </w:rPr>
        <w:t>1</w:t>
      </w:r>
      <w:r w:rsidR="00B02FFC" w:rsidRPr="0075534A">
        <w:rPr>
          <w:rFonts w:ascii="Arial" w:hAnsi="Arial"/>
          <w:b/>
          <w:bCs/>
          <w:color w:val="0070C0"/>
          <w:sz w:val="24"/>
          <w:szCs w:val="24"/>
        </w:rPr>
        <w:t>9</w:t>
      </w:r>
      <w:r w:rsidR="00085BFA" w:rsidRPr="0075534A">
        <w:rPr>
          <w:rFonts w:ascii="Arial" w:hAnsi="Arial"/>
          <w:b/>
          <w:bCs/>
          <w:color w:val="0070C0"/>
          <w:sz w:val="24"/>
          <w:szCs w:val="24"/>
        </w:rPr>
        <w:t xml:space="preserve"> </w:t>
      </w:r>
      <w:r w:rsidR="00B02FFC" w:rsidRPr="0075534A">
        <w:rPr>
          <w:rFonts w:ascii="Arial" w:hAnsi="Arial"/>
          <w:b/>
          <w:bCs/>
          <w:color w:val="0070C0"/>
          <w:sz w:val="24"/>
          <w:szCs w:val="24"/>
        </w:rPr>
        <w:t>marca</w:t>
      </w:r>
      <w:r w:rsidR="00031BCE" w:rsidRPr="0075534A">
        <w:rPr>
          <w:rFonts w:ascii="Arial" w:hAnsi="Arial"/>
          <w:b/>
          <w:bCs/>
          <w:color w:val="0070C0"/>
          <w:sz w:val="24"/>
          <w:szCs w:val="24"/>
        </w:rPr>
        <w:t xml:space="preserve"> </w:t>
      </w:r>
      <w:r w:rsidR="00E33CD6" w:rsidRPr="0075534A">
        <w:rPr>
          <w:rFonts w:ascii="Arial" w:hAnsi="Arial"/>
          <w:b/>
          <w:bCs/>
          <w:color w:val="0070C0"/>
          <w:sz w:val="24"/>
          <w:szCs w:val="24"/>
        </w:rPr>
        <w:br/>
      </w:r>
      <w:r w:rsidRPr="0075534A">
        <w:rPr>
          <w:rFonts w:ascii="Arial" w:hAnsi="Arial"/>
          <w:b/>
          <w:bCs/>
          <w:color w:val="0070C0"/>
          <w:sz w:val="24"/>
          <w:szCs w:val="24"/>
        </w:rPr>
        <w:t>202</w:t>
      </w:r>
      <w:r w:rsidR="00B02FFC" w:rsidRPr="0075534A">
        <w:rPr>
          <w:rFonts w:ascii="Arial" w:hAnsi="Arial"/>
          <w:b/>
          <w:bCs/>
          <w:color w:val="0070C0"/>
          <w:sz w:val="24"/>
          <w:szCs w:val="24"/>
        </w:rPr>
        <w:t>4</w:t>
      </w:r>
      <w:r w:rsidRPr="0075534A">
        <w:rPr>
          <w:rFonts w:ascii="Arial" w:hAnsi="Arial"/>
          <w:b/>
          <w:bCs/>
          <w:smallCaps/>
          <w:color w:val="0070C0"/>
          <w:sz w:val="24"/>
          <w:szCs w:val="24"/>
        </w:rPr>
        <w:t xml:space="preserve"> </w:t>
      </w:r>
      <w:r w:rsidR="00D97B0D" w:rsidRPr="0075534A">
        <w:rPr>
          <w:rFonts w:ascii="Arial" w:hAnsi="Arial"/>
          <w:b/>
          <w:bCs/>
          <w:color w:val="0070C0"/>
          <w:sz w:val="24"/>
          <w:szCs w:val="24"/>
        </w:rPr>
        <w:t>roku</w:t>
      </w:r>
      <w:r w:rsidR="009806B9" w:rsidRPr="0075534A">
        <w:rPr>
          <w:rFonts w:ascii="Arial" w:hAnsi="Arial"/>
          <w:b/>
          <w:bCs/>
          <w:color w:val="0070C0"/>
          <w:sz w:val="24"/>
          <w:szCs w:val="24"/>
        </w:rPr>
        <w:t>.</w:t>
      </w:r>
      <w:r w:rsidRPr="0075534A">
        <w:rPr>
          <w:rFonts w:ascii="Arial" w:hAnsi="Arial"/>
          <w:color w:val="0070C0"/>
          <w:sz w:val="24"/>
          <w:szCs w:val="24"/>
        </w:rPr>
        <w:t xml:space="preserve"> </w:t>
      </w:r>
      <w:bookmarkEnd w:id="38"/>
      <w:r w:rsidRPr="0075534A">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3"/>
      <w:r w:rsidRPr="00914767">
        <w:rPr>
          <w:rFonts w:ascii="Arial" w:hAnsi="Arial"/>
          <w:sz w:val="24"/>
          <w:szCs w:val="24"/>
        </w:rPr>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lastRenderedPageBreak/>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0539F5" w:rsidRDefault="003B7980" w:rsidP="00321248">
      <w:pPr>
        <w:pStyle w:val="Akapitzlist"/>
        <w:numPr>
          <w:ilvl w:val="0"/>
          <w:numId w:val="5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0539F5">
        <w:rPr>
          <w:rFonts w:ascii="Arial" w:hAnsi="Arial"/>
          <w:bCs/>
          <w:sz w:val="24"/>
          <w:szCs w:val="24"/>
        </w:rPr>
        <w:t>ofertowania (ma podgląd do historii ofertowania).</w:t>
      </w:r>
    </w:p>
    <w:p w14:paraId="1066F8C0" w14:textId="4C7F443E" w:rsidR="00E401AA" w:rsidRPr="000539F5" w:rsidRDefault="00CF237C" w:rsidP="001D7CCF">
      <w:pPr>
        <w:pStyle w:val="Akapitzlist"/>
        <w:numPr>
          <w:ilvl w:val="0"/>
          <w:numId w:val="8"/>
        </w:numPr>
        <w:spacing w:before="120" w:line="360" w:lineRule="auto"/>
        <w:jc w:val="both"/>
        <w:rPr>
          <w:rFonts w:ascii="Arial" w:hAnsi="Arial" w:cs="Arial"/>
          <w:b/>
          <w:color w:val="0070C0"/>
          <w:sz w:val="24"/>
          <w:szCs w:val="24"/>
        </w:rPr>
      </w:pPr>
      <w:r w:rsidRPr="000539F5">
        <w:rPr>
          <w:rFonts w:ascii="Arial" w:hAnsi="Arial" w:cs="Arial"/>
          <w:sz w:val="24"/>
          <w:szCs w:val="24"/>
        </w:rPr>
        <w:t xml:space="preserve">Ofertę wraz z wymaganymi dokumentami należy złożyć za pośrednictwem </w:t>
      </w:r>
      <w:hyperlink r:id="rId36">
        <w:r w:rsidRPr="000539F5">
          <w:rPr>
            <w:rStyle w:val="czeinternetowe"/>
            <w:rFonts w:ascii="Arial" w:hAnsi="Arial" w:cs="Arial"/>
            <w:i/>
            <w:color w:val="auto"/>
            <w:sz w:val="24"/>
            <w:szCs w:val="24"/>
            <w:u w:val="none"/>
          </w:rPr>
          <w:t>https://platformazakupowa.pl/wronki</w:t>
        </w:r>
      </w:hyperlink>
      <w:r w:rsidRPr="000539F5">
        <w:rPr>
          <w:rFonts w:ascii="Arial" w:hAnsi="Arial" w:cs="Arial"/>
          <w:b/>
          <w:bCs/>
          <w:sz w:val="24"/>
          <w:szCs w:val="24"/>
        </w:rPr>
        <w:t xml:space="preserve">  </w:t>
      </w:r>
      <w:r w:rsidR="00D97B0D" w:rsidRPr="000539F5">
        <w:rPr>
          <w:rFonts w:ascii="Arial" w:hAnsi="Arial" w:cs="Arial"/>
          <w:b/>
          <w:bCs/>
          <w:color w:val="0070C0"/>
          <w:sz w:val="24"/>
          <w:szCs w:val="24"/>
        </w:rPr>
        <w:t xml:space="preserve">do dnia </w:t>
      </w:r>
      <w:r w:rsidR="00B02FFC" w:rsidRPr="000539F5">
        <w:rPr>
          <w:rFonts w:ascii="Arial" w:hAnsi="Arial" w:cs="Arial"/>
          <w:b/>
          <w:bCs/>
          <w:color w:val="0070C0"/>
          <w:sz w:val="24"/>
          <w:szCs w:val="24"/>
        </w:rPr>
        <w:t>19 lutego</w:t>
      </w:r>
      <w:r w:rsidR="00D97B0D" w:rsidRPr="000539F5">
        <w:rPr>
          <w:rFonts w:ascii="Arial" w:hAnsi="Arial" w:cs="Arial"/>
          <w:b/>
          <w:bCs/>
          <w:color w:val="0070C0"/>
          <w:sz w:val="24"/>
          <w:szCs w:val="24"/>
        </w:rPr>
        <w:t xml:space="preserve"> </w:t>
      </w:r>
      <w:r w:rsidRPr="000539F5">
        <w:rPr>
          <w:rFonts w:ascii="Arial" w:hAnsi="Arial" w:cs="Arial"/>
          <w:b/>
          <w:bCs/>
          <w:color w:val="0070C0"/>
          <w:sz w:val="24"/>
          <w:szCs w:val="24"/>
        </w:rPr>
        <w:t>202</w:t>
      </w:r>
      <w:r w:rsidR="00B02FFC" w:rsidRPr="000539F5">
        <w:rPr>
          <w:rFonts w:ascii="Arial" w:hAnsi="Arial" w:cs="Arial"/>
          <w:b/>
          <w:bCs/>
          <w:color w:val="0070C0"/>
          <w:sz w:val="24"/>
          <w:szCs w:val="24"/>
        </w:rPr>
        <w:t>4</w:t>
      </w:r>
      <w:r w:rsidR="00D97B0D" w:rsidRPr="000539F5">
        <w:rPr>
          <w:rFonts w:ascii="Arial" w:hAnsi="Arial" w:cs="Arial"/>
          <w:b/>
          <w:color w:val="0070C0"/>
          <w:sz w:val="24"/>
          <w:szCs w:val="24"/>
        </w:rPr>
        <w:t xml:space="preserve"> roku</w:t>
      </w:r>
      <w:r w:rsidRPr="000539F5">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7">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8">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do </w:t>
      </w:r>
      <w:r w:rsidRPr="00914767">
        <w:rPr>
          <w:rFonts w:ascii="Arial" w:hAnsi="Arial"/>
          <w:sz w:val="24"/>
          <w:szCs w:val="24"/>
        </w:rPr>
        <w:lastRenderedPageBreak/>
        <w:t>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9">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4"/>
      <w:r w:rsidRPr="00914767">
        <w:rPr>
          <w:rFonts w:ascii="Arial" w:hAnsi="Arial"/>
          <w:sz w:val="24"/>
          <w:szCs w:val="24"/>
        </w:rPr>
        <w:lastRenderedPageBreak/>
        <w:t>XIX. Otwarcie ofert</w:t>
      </w:r>
      <w:bookmarkEnd w:id="40"/>
    </w:p>
    <w:p w14:paraId="72E224BB" w14:textId="6C0DF89F"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0539F5">
        <w:rPr>
          <w:rFonts w:ascii="Arial" w:hAnsi="Arial"/>
          <w:sz w:val="24"/>
          <w:szCs w:val="24"/>
        </w:rPr>
        <w:t xml:space="preserve">tj. </w:t>
      </w:r>
      <w:r w:rsidRPr="000539F5">
        <w:rPr>
          <w:rFonts w:ascii="Arial" w:hAnsi="Arial"/>
          <w:b/>
          <w:bCs/>
          <w:color w:val="0070C0"/>
          <w:sz w:val="24"/>
          <w:szCs w:val="24"/>
        </w:rPr>
        <w:t>w</w:t>
      </w:r>
      <w:r w:rsidRPr="000539F5">
        <w:rPr>
          <w:rFonts w:ascii="Arial" w:hAnsi="Arial"/>
          <w:color w:val="0070C0"/>
          <w:sz w:val="24"/>
          <w:szCs w:val="24"/>
        </w:rPr>
        <w:t xml:space="preserve"> </w:t>
      </w:r>
      <w:r w:rsidR="004A6B9E" w:rsidRPr="000539F5">
        <w:rPr>
          <w:rFonts w:ascii="Arial" w:hAnsi="Arial"/>
          <w:b/>
          <w:bCs/>
          <w:color w:val="0070C0"/>
          <w:sz w:val="24"/>
          <w:szCs w:val="24"/>
        </w:rPr>
        <w:t xml:space="preserve">dniu </w:t>
      </w:r>
      <w:r w:rsidR="00B02FFC" w:rsidRPr="000539F5">
        <w:rPr>
          <w:rFonts w:ascii="Arial" w:hAnsi="Arial"/>
          <w:b/>
          <w:bCs/>
          <w:color w:val="0070C0"/>
          <w:sz w:val="24"/>
          <w:szCs w:val="24"/>
        </w:rPr>
        <w:t>19 lutego 2024</w:t>
      </w:r>
      <w:r w:rsidR="00031BCE" w:rsidRPr="000539F5">
        <w:rPr>
          <w:rFonts w:ascii="Arial" w:hAnsi="Arial"/>
          <w:b/>
          <w:bCs/>
          <w:color w:val="0070C0"/>
          <w:sz w:val="24"/>
          <w:szCs w:val="24"/>
        </w:rPr>
        <w:t xml:space="preserve"> </w:t>
      </w:r>
      <w:r w:rsidR="005C222F" w:rsidRPr="000539F5">
        <w:rPr>
          <w:rFonts w:ascii="Arial" w:hAnsi="Arial"/>
          <w:b/>
          <w:color w:val="0070C0"/>
          <w:sz w:val="24"/>
          <w:szCs w:val="24"/>
        </w:rPr>
        <w:t>roku</w:t>
      </w:r>
      <w:r w:rsidRPr="000539F5">
        <w:rPr>
          <w:rFonts w:ascii="Arial" w:hAnsi="Arial"/>
          <w:b/>
          <w:color w:val="0070C0"/>
          <w:sz w:val="24"/>
          <w:szCs w:val="24"/>
        </w:rPr>
        <w:t xml:space="preserve"> o godzinie 08:</w:t>
      </w:r>
      <w:r w:rsidR="003C295C" w:rsidRPr="000539F5">
        <w:rPr>
          <w:rFonts w:ascii="Arial" w:hAnsi="Arial"/>
          <w:b/>
          <w:color w:val="0070C0"/>
          <w:sz w:val="24"/>
          <w:szCs w:val="24"/>
        </w:rPr>
        <w:t>15</w:t>
      </w:r>
      <w:r w:rsidRPr="000539F5">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40">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5"/>
      <w:r w:rsidRPr="00914767">
        <w:rPr>
          <w:rFonts w:ascii="Arial" w:hAnsi="Arial"/>
          <w:sz w:val="24"/>
          <w:szCs w:val="24"/>
        </w:rPr>
        <w:lastRenderedPageBreak/>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26F52A9A" w:rsidR="009A24F5" w:rsidRPr="00914767" w:rsidRDefault="009B2AED" w:rsidP="00914767">
            <w:pPr>
              <w:widowControl w:val="0"/>
              <w:spacing w:line="360" w:lineRule="auto"/>
              <w:rPr>
                <w:rFonts w:ascii="Arial" w:hAnsi="Arial"/>
                <w:sz w:val="24"/>
                <w:szCs w:val="24"/>
              </w:rPr>
            </w:pPr>
            <w:r w:rsidRPr="009B2AED">
              <w:rPr>
                <w:rFonts w:ascii="Arial" w:hAnsi="Arial"/>
                <w:sz w:val="24"/>
                <w:szCs w:val="24"/>
              </w:rPr>
              <w:t>Czas reakcji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46B2FF6E" w14:textId="77777777" w:rsidR="003D3D23" w:rsidRDefault="003D3D23" w:rsidP="00DA2475">
      <w:pPr>
        <w:pStyle w:val="Akapitzlist"/>
        <w:spacing w:before="120" w:line="360" w:lineRule="auto"/>
        <w:ind w:left="709"/>
        <w:jc w:val="both"/>
        <w:rPr>
          <w:rFonts w:ascii="Arial" w:hAnsi="Arial" w:cs="Arial"/>
          <w:sz w:val="24"/>
          <w:szCs w:val="24"/>
        </w:rPr>
      </w:pP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w:t>
      </w:r>
      <w:bookmarkStart w:id="42" w:name="_Hlk127528154"/>
      <w:r w:rsidRPr="003D3D23">
        <w:rPr>
          <w:rFonts w:ascii="Arial" w:hAnsi="Arial"/>
          <w:bCs/>
          <w:sz w:val="24"/>
          <w:szCs w:val="24"/>
        </w:rPr>
        <w:t xml:space="preserve">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bookmarkEnd w:id="42"/>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010B6AA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 do SWZ (</w:t>
      </w:r>
      <w:r>
        <w:rPr>
          <w:rFonts w:ascii="Arial" w:hAnsi="Arial" w:cs="Arial"/>
          <w:sz w:val="24"/>
          <w:szCs w:val="24"/>
        </w:rPr>
        <w:t>Formularz of</w:t>
      </w:r>
      <w:r w:rsidRPr="003D3D23">
        <w:rPr>
          <w:rFonts w:ascii="Arial" w:hAnsi="Arial" w:cs="Arial"/>
          <w:sz w:val="24"/>
          <w:szCs w:val="24"/>
        </w:rPr>
        <w:t>ert</w:t>
      </w:r>
      <w:r>
        <w:rPr>
          <w:rFonts w:ascii="Arial" w:hAnsi="Arial" w:cs="Arial"/>
          <w:sz w:val="24"/>
          <w:szCs w:val="24"/>
        </w:rPr>
        <w:t>owy</w:t>
      </w:r>
      <w:r w:rsidRPr="003D3D23">
        <w:rPr>
          <w:rFonts w:ascii="Arial" w:hAnsi="Arial" w:cs="Arial"/>
          <w:sz w:val="24"/>
          <w:szCs w:val="24"/>
        </w:rPr>
        <w:t>).</w:t>
      </w:r>
    </w:p>
    <w:p w14:paraId="064B2EB5" w14:textId="389B470E"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w:t>
      </w:r>
      <w:r w:rsidR="009B2AED">
        <w:rPr>
          <w:rFonts w:ascii="Arial" w:hAnsi="Arial" w:cs="Arial"/>
          <w:sz w:val="24"/>
          <w:szCs w:val="24"/>
        </w:rPr>
        <w:br/>
      </w:r>
      <w:r w:rsidRPr="003D3D23">
        <w:rPr>
          <w:rFonts w:ascii="Arial" w:hAnsi="Arial" w:cs="Arial"/>
          <w:sz w:val="24"/>
          <w:szCs w:val="24"/>
        </w:rPr>
        <w:t xml:space="preserve">po matematycznym przeliczeniu w odniesieniu do najniższej ceny odpowiednio mniej. Końcowy wynik powyższego zostanie zaokrąglony do dwóch miejsc </w:t>
      </w:r>
      <w:r w:rsidR="009B2AED">
        <w:rPr>
          <w:rFonts w:ascii="Arial" w:hAnsi="Arial" w:cs="Arial"/>
          <w:sz w:val="24"/>
          <w:szCs w:val="24"/>
        </w:rPr>
        <w:br/>
      </w:r>
      <w:r w:rsidRPr="003D3D23">
        <w:rPr>
          <w:rFonts w:ascii="Arial" w:hAnsi="Arial" w:cs="Arial"/>
          <w:sz w:val="24"/>
          <w:szCs w:val="24"/>
        </w:rPr>
        <w:t>po przecinku.</w:t>
      </w:r>
    </w:p>
    <w:p w14:paraId="2560D3AB" w14:textId="07D65F5F" w:rsidR="003D3D23" w:rsidRDefault="003D3D23" w:rsidP="003D3D23">
      <w:pPr>
        <w:pStyle w:val="Akapitzlist"/>
        <w:spacing w:line="360" w:lineRule="auto"/>
        <w:ind w:left="709"/>
        <w:jc w:val="both"/>
        <w:rPr>
          <w:rFonts w:ascii="Arial" w:hAnsi="Arial" w:cs="Arial"/>
          <w:sz w:val="24"/>
          <w:szCs w:val="24"/>
        </w:rPr>
      </w:pPr>
    </w:p>
    <w:p w14:paraId="461578D5" w14:textId="77777777" w:rsidR="00797EDA" w:rsidRDefault="00797EDA" w:rsidP="003D3D23">
      <w:pPr>
        <w:pStyle w:val="Akapitzlist"/>
        <w:spacing w:line="360" w:lineRule="auto"/>
        <w:ind w:left="709"/>
        <w:jc w:val="both"/>
        <w:rPr>
          <w:rFonts w:ascii="Arial" w:hAnsi="Arial" w:cs="Arial"/>
          <w:sz w:val="24"/>
          <w:szCs w:val="24"/>
        </w:rPr>
      </w:pPr>
    </w:p>
    <w:p w14:paraId="4EF2E77A" w14:textId="7BDE2259"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009B2AED" w:rsidRPr="009B2AED">
        <w:rPr>
          <w:rFonts w:ascii="Arial" w:hAnsi="Arial"/>
          <w:b/>
          <w:bCs/>
          <w:sz w:val="24"/>
          <w:szCs w:val="24"/>
        </w:rPr>
        <w:t>„Czas reakcji” (CR)</w:t>
      </w:r>
      <w:r w:rsidR="00797EDA" w:rsidRPr="00797EDA">
        <w:rPr>
          <w:rFonts w:ascii="Arial" w:hAnsi="Arial"/>
          <w:sz w:val="24"/>
          <w:szCs w:val="24"/>
        </w:rPr>
        <w:t xml:space="preserve"> zostaną </w:t>
      </w:r>
      <w:r w:rsidR="00797EDA">
        <w:rPr>
          <w:rFonts w:ascii="Arial" w:hAnsi="Arial"/>
          <w:sz w:val="24"/>
          <w:szCs w:val="24"/>
        </w:rPr>
        <w:t>przyznane na nw. zasadach</w:t>
      </w:r>
      <w:r w:rsidR="00797EDA" w:rsidRPr="00797EDA">
        <w:rPr>
          <w:rFonts w:ascii="Arial" w:hAnsi="Arial"/>
          <w:sz w:val="24"/>
          <w:szCs w:val="24"/>
        </w:rPr>
        <w:t>:</w:t>
      </w:r>
    </w:p>
    <w:p w14:paraId="2DAC9CFD" w14:textId="7DD97E3B" w:rsidR="00F857EB" w:rsidRDefault="00F857EB" w:rsidP="00321248">
      <w:pPr>
        <w:pStyle w:val="Akapitzlist"/>
        <w:numPr>
          <w:ilvl w:val="0"/>
          <w:numId w:val="58"/>
        </w:numPr>
        <w:spacing w:before="120" w:line="360" w:lineRule="auto"/>
        <w:jc w:val="both"/>
        <w:rPr>
          <w:rFonts w:ascii="Arial" w:hAnsi="Arial"/>
          <w:sz w:val="24"/>
          <w:szCs w:val="24"/>
        </w:rPr>
      </w:pPr>
      <w:r w:rsidRPr="00F857EB">
        <w:rPr>
          <w:rFonts w:ascii="Arial" w:hAnsi="Arial"/>
          <w:sz w:val="24"/>
          <w:szCs w:val="24"/>
          <w:u w:val="single"/>
        </w:rPr>
        <w:t>40 pkt.</w:t>
      </w:r>
      <w:r w:rsidRPr="00F857EB">
        <w:rPr>
          <w:rFonts w:ascii="Arial" w:hAnsi="Arial"/>
          <w:sz w:val="24"/>
          <w:szCs w:val="24"/>
        </w:rPr>
        <w:t xml:space="preserve"> - za czas reakcji wynoszący do 2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520F5646" w14:textId="13A8A950" w:rsidR="00F857EB" w:rsidRDefault="00F857EB" w:rsidP="00321248">
      <w:pPr>
        <w:pStyle w:val="Akapitzlist"/>
        <w:numPr>
          <w:ilvl w:val="0"/>
          <w:numId w:val="58"/>
        </w:numPr>
        <w:spacing w:before="120" w:line="360" w:lineRule="auto"/>
        <w:jc w:val="both"/>
        <w:rPr>
          <w:rFonts w:ascii="Arial" w:hAnsi="Arial"/>
          <w:sz w:val="24"/>
          <w:szCs w:val="24"/>
        </w:rPr>
      </w:pPr>
      <w:r w:rsidRPr="00F857EB">
        <w:rPr>
          <w:rFonts w:ascii="Arial" w:hAnsi="Arial"/>
          <w:sz w:val="24"/>
          <w:szCs w:val="24"/>
          <w:u w:val="single"/>
        </w:rPr>
        <w:t>30 pkt</w:t>
      </w:r>
      <w:r w:rsidRPr="00F857EB">
        <w:rPr>
          <w:rFonts w:ascii="Arial" w:hAnsi="Arial"/>
          <w:sz w:val="24"/>
          <w:szCs w:val="24"/>
        </w:rPr>
        <w:t xml:space="preserve"> - za czas reakcji wynoszący od 3 dni do 5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39D75528" w14:textId="2965358E" w:rsidR="00797EDA" w:rsidRPr="00F857EB" w:rsidRDefault="00F857EB" w:rsidP="00321248">
      <w:pPr>
        <w:pStyle w:val="Akapitzlist"/>
        <w:numPr>
          <w:ilvl w:val="0"/>
          <w:numId w:val="58"/>
        </w:numPr>
        <w:spacing w:before="120" w:line="360" w:lineRule="auto"/>
        <w:jc w:val="both"/>
        <w:rPr>
          <w:rFonts w:ascii="Arial" w:hAnsi="Arial"/>
          <w:sz w:val="24"/>
          <w:szCs w:val="24"/>
        </w:rPr>
      </w:pPr>
      <w:r w:rsidRPr="00F857EB">
        <w:rPr>
          <w:rFonts w:ascii="Arial" w:hAnsi="Arial"/>
          <w:sz w:val="24"/>
          <w:szCs w:val="24"/>
          <w:u w:val="single"/>
        </w:rPr>
        <w:t>20 pkt</w:t>
      </w:r>
      <w:r w:rsidRPr="00F857EB">
        <w:rPr>
          <w:rFonts w:ascii="Arial" w:hAnsi="Arial"/>
          <w:sz w:val="24"/>
          <w:szCs w:val="24"/>
        </w:rPr>
        <w:t xml:space="preserve"> - za czas reakcji wynoszący od 6 dni do 7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304EA89D" w14:textId="5C8C863C" w:rsidR="00797EDA" w:rsidRPr="00797EDA" w:rsidRDefault="0036617A" w:rsidP="0036617A">
      <w:pPr>
        <w:spacing w:before="120" w:line="360" w:lineRule="auto"/>
        <w:ind w:left="709"/>
        <w:jc w:val="both"/>
        <w:rPr>
          <w:rFonts w:ascii="Arial" w:hAnsi="Arial"/>
          <w:sz w:val="24"/>
          <w:szCs w:val="24"/>
        </w:rPr>
      </w:pPr>
      <w:r w:rsidRPr="0036617A">
        <w:rPr>
          <w:rFonts w:ascii="Arial" w:hAnsi="Arial"/>
          <w:sz w:val="24"/>
          <w:szCs w:val="24"/>
        </w:rPr>
        <w:t>Zamawiający w kryterium „Czas reakcji” przyzna Wykonawcy odpowiednią ilość punktów (max. 40,0</w:t>
      </w:r>
      <w:r>
        <w:rPr>
          <w:rFonts w:ascii="Arial" w:hAnsi="Arial"/>
          <w:sz w:val="24"/>
          <w:szCs w:val="24"/>
        </w:rPr>
        <w:t>0</w:t>
      </w:r>
      <w:r w:rsidRPr="0036617A">
        <w:rPr>
          <w:rFonts w:ascii="Arial" w:hAnsi="Arial"/>
          <w:sz w:val="24"/>
          <w:szCs w:val="24"/>
        </w:rPr>
        <w:t>), zgodnie z ww. zasadą oceny ofert.</w:t>
      </w:r>
    </w:p>
    <w:p w14:paraId="4E1D2423" w14:textId="51D3BBF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w:t>
      </w:r>
      <w:r w:rsidR="0036617A">
        <w:rPr>
          <w:rFonts w:ascii="Arial" w:hAnsi="Arial"/>
          <w:sz w:val="24"/>
          <w:szCs w:val="24"/>
        </w:rPr>
        <w:t>„czas reakcji”</w:t>
      </w:r>
      <w:r w:rsidRPr="003D3D23">
        <w:rPr>
          <w:rFonts w:ascii="Arial" w:hAnsi="Arial"/>
          <w:sz w:val="24"/>
          <w:szCs w:val="24"/>
        </w:rPr>
        <w:t xml:space="preserve"> podany w załączniku nr 1 do SWZ </w:t>
      </w:r>
      <w:r w:rsidR="00520DB8">
        <w:rPr>
          <w:rFonts w:ascii="Arial" w:hAnsi="Arial"/>
          <w:sz w:val="24"/>
          <w:szCs w:val="24"/>
        </w:rPr>
        <w:t>–</w:t>
      </w:r>
      <w:r w:rsidRPr="003D3D23">
        <w:rPr>
          <w:rFonts w:ascii="Arial" w:hAnsi="Arial"/>
          <w:sz w:val="24"/>
          <w:szCs w:val="24"/>
        </w:rPr>
        <w:t xml:space="preserve"> </w:t>
      </w:r>
      <w:r w:rsidR="00520DB8">
        <w:rPr>
          <w:rFonts w:ascii="Arial" w:hAnsi="Arial"/>
          <w:sz w:val="24"/>
          <w:szCs w:val="24"/>
        </w:rPr>
        <w:t>Formularzu ofertowym.</w:t>
      </w:r>
    </w:p>
    <w:p w14:paraId="50C94CDD" w14:textId="78A3ACBB" w:rsidR="0036617A" w:rsidRPr="0036617A" w:rsidRDefault="0036617A" w:rsidP="0036617A">
      <w:pPr>
        <w:pStyle w:val="Akapitzlist"/>
        <w:spacing w:line="360" w:lineRule="auto"/>
        <w:ind w:left="709"/>
        <w:jc w:val="both"/>
        <w:rPr>
          <w:rFonts w:ascii="Arial" w:hAnsi="Arial"/>
          <w:sz w:val="24"/>
          <w:szCs w:val="24"/>
        </w:rPr>
      </w:pPr>
      <w:r>
        <w:rPr>
          <w:rFonts w:ascii="Arial" w:hAnsi="Arial"/>
          <w:sz w:val="24"/>
          <w:szCs w:val="24"/>
        </w:rPr>
        <w:t>W</w:t>
      </w:r>
      <w:r w:rsidRPr="0036617A">
        <w:rPr>
          <w:rFonts w:ascii="Arial" w:hAnsi="Arial"/>
          <w:sz w:val="24"/>
          <w:szCs w:val="24"/>
        </w:rPr>
        <w:t xml:space="preserve"> przypadku, gdy żadna z pozycji (dot. czasu reakcji) nie zostanie przez Wykonawcę zaznaczona, Zamawiający uzna, że czas reakcji wynosił będzie do 2 dni włącznie od zgłoszenia przez Zamawiającego w formie elektronicznej, </w:t>
      </w:r>
      <w:r>
        <w:rPr>
          <w:rFonts w:ascii="Arial" w:hAnsi="Arial"/>
          <w:sz w:val="24"/>
          <w:szCs w:val="24"/>
        </w:rPr>
        <w:br/>
      </w:r>
      <w:r w:rsidRPr="0036617A">
        <w:rPr>
          <w:rFonts w:ascii="Arial" w:hAnsi="Arial"/>
          <w:sz w:val="24"/>
          <w:szCs w:val="24"/>
        </w:rPr>
        <w:t>co jest równoznaczne z przyznaniem punktów w wysokości 40,00</w:t>
      </w:r>
      <w:r>
        <w:rPr>
          <w:rFonts w:ascii="Arial" w:hAnsi="Arial"/>
          <w:sz w:val="24"/>
          <w:szCs w:val="24"/>
        </w:rPr>
        <w:t xml:space="preserve"> pkt</w:t>
      </w:r>
      <w:r w:rsidRPr="0036617A">
        <w:rPr>
          <w:rFonts w:ascii="Arial" w:hAnsi="Arial"/>
          <w:sz w:val="24"/>
          <w:szCs w:val="24"/>
        </w:rPr>
        <w:t xml:space="preserve">. </w:t>
      </w:r>
    </w:p>
    <w:p w14:paraId="6BEB3589" w14:textId="23CE461F" w:rsidR="0036617A" w:rsidRDefault="0036617A" w:rsidP="0036617A">
      <w:pPr>
        <w:pStyle w:val="Akapitzlist"/>
        <w:spacing w:line="360" w:lineRule="auto"/>
        <w:ind w:left="709"/>
        <w:jc w:val="both"/>
        <w:rPr>
          <w:rFonts w:ascii="Arial" w:hAnsi="Arial"/>
          <w:sz w:val="24"/>
          <w:szCs w:val="24"/>
        </w:rPr>
      </w:pPr>
      <w:r>
        <w:rPr>
          <w:rFonts w:ascii="Arial" w:hAnsi="Arial"/>
          <w:sz w:val="24"/>
          <w:szCs w:val="24"/>
        </w:rPr>
        <w:t>W</w:t>
      </w:r>
      <w:r w:rsidRPr="0036617A">
        <w:rPr>
          <w:rFonts w:ascii="Arial" w:hAnsi="Arial"/>
          <w:sz w:val="24"/>
          <w:szCs w:val="24"/>
        </w:rPr>
        <w:t xml:space="preserve"> przypadku, gdy Wykonawca zaznaczy więcej niż jedną pozycję (kwadrat) dotyczącą czasu reakcji Zamawiający uzna, że czas reakcji oferowany będzie w minimalnym zakresie co jest równoznaczne z przyznaniem maksymalnej ilości punktów w danej pozycji oraz obowiązkiem realizacji zamówienia (czas reakcji) w sposób zgodny z przyznaną ilością punktów.</w:t>
      </w:r>
    </w:p>
    <w:p w14:paraId="7307C2B3" w14:textId="0BC542AB" w:rsidR="0036617A" w:rsidRDefault="0036617A" w:rsidP="0036617A">
      <w:pPr>
        <w:pStyle w:val="Akapitzlist"/>
        <w:spacing w:before="120" w:line="360" w:lineRule="auto"/>
        <w:ind w:left="709"/>
        <w:jc w:val="both"/>
        <w:rPr>
          <w:rFonts w:ascii="Arial" w:hAnsi="Arial"/>
          <w:sz w:val="24"/>
          <w:szCs w:val="24"/>
        </w:rPr>
      </w:pPr>
    </w:p>
    <w:p w14:paraId="299B547E" w14:textId="47052C5B" w:rsidR="0036617A" w:rsidRDefault="0036617A" w:rsidP="0036617A">
      <w:pPr>
        <w:pStyle w:val="Akapitzlist"/>
        <w:spacing w:before="120" w:line="360" w:lineRule="auto"/>
        <w:ind w:left="709"/>
        <w:jc w:val="both"/>
        <w:rPr>
          <w:rFonts w:ascii="Arial" w:hAnsi="Arial"/>
          <w:sz w:val="24"/>
          <w:szCs w:val="24"/>
        </w:rPr>
      </w:pPr>
    </w:p>
    <w:p w14:paraId="2C837CF2" w14:textId="4B5D1A3E" w:rsidR="0036617A" w:rsidRDefault="0036617A" w:rsidP="0036617A">
      <w:pPr>
        <w:pStyle w:val="Akapitzlist"/>
        <w:spacing w:before="120" w:line="360" w:lineRule="auto"/>
        <w:ind w:left="709"/>
        <w:jc w:val="both"/>
        <w:rPr>
          <w:rFonts w:ascii="Arial" w:hAnsi="Arial"/>
          <w:sz w:val="24"/>
          <w:szCs w:val="24"/>
        </w:rPr>
      </w:pPr>
    </w:p>
    <w:p w14:paraId="4DC49D8E" w14:textId="0ADD330C" w:rsidR="0036617A" w:rsidRDefault="0036617A" w:rsidP="0036617A">
      <w:pPr>
        <w:pStyle w:val="Akapitzlist"/>
        <w:spacing w:before="120" w:line="360" w:lineRule="auto"/>
        <w:ind w:left="709"/>
        <w:jc w:val="both"/>
        <w:rPr>
          <w:rFonts w:ascii="Arial" w:hAnsi="Arial"/>
          <w:sz w:val="24"/>
          <w:szCs w:val="24"/>
        </w:rPr>
      </w:pPr>
    </w:p>
    <w:p w14:paraId="62FBFA65" w14:textId="77777777" w:rsidR="0036617A" w:rsidRDefault="0036617A" w:rsidP="0036617A">
      <w:pPr>
        <w:pStyle w:val="Akapitzlist"/>
        <w:spacing w:before="120" w:line="360" w:lineRule="auto"/>
        <w:ind w:left="709"/>
        <w:jc w:val="both"/>
        <w:rPr>
          <w:rFonts w:ascii="Arial" w:hAnsi="Arial"/>
          <w:sz w:val="24"/>
          <w:szCs w:val="24"/>
        </w:rPr>
      </w:pPr>
    </w:p>
    <w:p w14:paraId="3A17AF73" w14:textId="3A2686A2"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lastRenderedPageBreak/>
        <w:t xml:space="preserve">Suma punktów za cenę oferty brutto (C) oraz </w:t>
      </w:r>
      <w:r w:rsidR="00F857EB">
        <w:rPr>
          <w:rFonts w:ascii="Arial" w:hAnsi="Arial"/>
          <w:sz w:val="24"/>
          <w:szCs w:val="24"/>
        </w:rPr>
        <w:t>czas reakcji (CR)</w:t>
      </w:r>
      <w:r w:rsidRPr="001D7CCF">
        <w:rPr>
          <w:rFonts w:ascii="Arial" w:hAnsi="Arial"/>
          <w:sz w:val="24"/>
          <w:szCs w:val="24"/>
        </w:rPr>
        <w:t xml:space="preserve">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342ACB9A"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 xml:space="preserve">P = C + </w:t>
      </w:r>
      <w:r w:rsidR="00F857EB">
        <w:rPr>
          <w:rFonts w:ascii="Arial" w:hAnsi="Arial"/>
          <w:b/>
          <w:bCs/>
          <w:sz w:val="24"/>
          <w:szCs w:val="24"/>
        </w:rPr>
        <w:t>CR</w:t>
      </w:r>
    </w:p>
    <w:p w14:paraId="15073211" w14:textId="0B19537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1568C32" w:rsidR="001D7CCF" w:rsidRPr="001D7CCF" w:rsidRDefault="0036617A" w:rsidP="001D7CCF">
      <w:pPr>
        <w:spacing w:line="360" w:lineRule="auto"/>
        <w:ind w:left="709"/>
        <w:jc w:val="both"/>
        <w:rPr>
          <w:rFonts w:ascii="Arial" w:hAnsi="Arial"/>
          <w:sz w:val="24"/>
          <w:szCs w:val="24"/>
        </w:rPr>
      </w:pPr>
      <w:r>
        <w:rPr>
          <w:rFonts w:ascii="Arial" w:hAnsi="Arial"/>
          <w:sz w:val="24"/>
          <w:szCs w:val="24"/>
        </w:rPr>
        <w:t>CR</w:t>
      </w:r>
      <w:r w:rsidR="001D7CCF" w:rsidRPr="001D7CCF">
        <w:rPr>
          <w:rFonts w:ascii="Arial" w:hAnsi="Arial"/>
          <w:sz w:val="24"/>
          <w:szCs w:val="24"/>
        </w:rPr>
        <w:t xml:space="preserve"> – ilość punktów w kryterium </w:t>
      </w:r>
      <w:r w:rsidR="00F857EB">
        <w:rPr>
          <w:rFonts w:ascii="Arial" w:hAnsi="Arial"/>
          <w:sz w:val="24"/>
          <w:szCs w:val="24"/>
        </w:rPr>
        <w:t>czas reakcji</w:t>
      </w:r>
      <w:r w:rsidR="001D7CCF" w:rsidRPr="001D7CCF">
        <w:rPr>
          <w:rFonts w:ascii="Arial" w:hAnsi="Arial"/>
          <w:sz w:val="24"/>
          <w:szCs w:val="24"/>
        </w:rPr>
        <w:t xml:space="preserve">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3"/>
    </w:p>
    <w:p w14:paraId="29FD1310" w14:textId="529A4B89"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celu zawarcia umowy w sprawie zamówienia publicznego Wykonawca, którego ofertę wybrano, jako najkorzystniejszą przed podpisaniem umowy </w:t>
      </w:r>
      <w:r w:rsidRPr="00914767">
        <w:rPr>
          <w:rFonts w:ascii="Arial" w:hAnsi="Arial" w:cs="Arial"/>
        </w:rPr>
        <w:lastRenderedPageBreak/>
        <w:t>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2031C23A" w14:textId="4ABDDE5F" w:rsidR="00E401AA" w:rsidRPr="0036617A" w:rsidRDefault="00CF237C" w:rsidP="0036617A">
      <w:pPr>
        <w:pStyle w:val="Akapitzlist"/>
        <w:numPr>
          <w:ilvl w:val="0"/>
          <w:numId w:val="29"/>
        </w:numPr>
        <w:spacing w:line="360" w:lineRule="auto"/>
        <w:ind w:left="709" w:hanging="283"/>
        <w:jc w:val="both"/>
        <w:rPr>
          <w:rFonts w:ascii="Arial" w:hAnsi="Arial" w:cs="Arial"/>
          <w:b/>
          <w:sz w:val="24"/>
          <w:szCs w:val="24"/>
        </w:rPr>
      </w:pPr>
      <w:r w:rsidRPr="0036617A">
        <w:rPr>
          <w:rFonts w:ascii="Arial" w:hAnsi="Arial" w:cs="Arial"/>
          <w:bCs/>
          <w:sz w:val="24"/>
          <w:szCs w:val="24"/>
        </w:rPr>
        <w:t>Wykonawca przed zawarciem umowy</w:t>
      </w:r>
      <w:r w:rsidR="0036617A">
        <w:rPr>
          <w:rFonts w:ascii="Arial" w:hAnsi="Arial" w:cs="Arial"/>
          <w:b/>
          <w:sz w:val="24"/>
          <w:szCs w:val="24"/>
        </w:rPr>
        <w:t xml:space="preserve"> </w:t>
      </w:r>
      <w:r w:rsidRPr="0036617A">
        <w:rPr>
          <w:rFonts w:ascii="Arial" w:hAnsi="Arial"/>
          <w:sz w:val="24"/>
          <w:szCs w:val="24"/>
        </w:rPr>
        <w:t>poda wszelkie informacje niezbędne do</w:t>
      </w:r>
      <w:r w:rsidR="0036617A">
        <w:rPr>
          <w:rFonts w:ascii="Arial" w:hAnsi="Arial"/>
          <w:sz w:val="24"/>
          <w:szCs w:val="24"/>
        </w:rPr>
        <w:t xml:space="preserve"> </w:t>
      </w:r>
      <w:r w:rsidRPr="0036617A">
        <w:rPr>
          <w:rFonts w:ascii="Arial" w:hAnsi="Arial"/>
          <w:sz w:val="24"/>
          <w:szCs w:val="24"/>
        </w:rPr>
        <w:t xml:space="preserve"> wypełnienia treści umowy na wezwanie Zamawiającego</w:t>
      </w:r>
      <w:r w:rsidR="0036617A" w:rsidRPr="0036617A">
        <w:rPr>
          <w:rFonts w:ascii="Arial" w:hAnsi="Arial"/>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7"/>
      <w:r w:rsidRPr="00914767">
        <w:rPr>
          <w:rFonts w:ascii="Arial" w:hAnsi="Arial"/>
          <w:sz w:val="24"/>
          <w:szCs w:val="24"/>
        </w:rPr>
        <w:t xml:space="preserve">XXII. Wymagania dotyczące zabezpieczenia </w:t>
      </w:r>
      <w:bookmarkEnd w:id="44"/>
    </w:p>
    <w:p w14:paraId="301988DD" w14:textId="7C31451C" w:rsidR="00004002" w:rsidRPr="00914767" w:rsidRDefault="00004002" w:rsidP="00360CB7">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360CB7" w:rsidRPr="00360CB7">
        <w:rPr>
          <w:rFonts w:ascii="Arial" w:hAnsi="Arial"/>
          <w:bCs/>
          <w:sz w:val="24"/>
          <w:szCs w:val="24"/>
        </w:rPr>
        <w:t>nie</w:t>
      </w:r>
      <w:r w:rsidR="00360CB7">
        <w:rPr>
          <w:rFonts w:ascii="Arial" w:hAnsi="Arial"/>
          <w:b/>
          <w:sz w:val="24"/>
          <w:szCs w:val="24"/>
        </w:rPr>
        <w:t xml:space="preserve"> </w:t>
      </w:r>
      <w:r w:rsidRPr="00914767">
        <w:rPr>
          <w:rFonts w:ascii="Arial" w:hAnsi="Arial"/>
          <w:bCs/>
          <w:sz w:val="24"/>
          <w:szCs w:val="24"/>
        </w:rPr>
        <w:t>wymaga wniesienia zabezpieczenia należytego wykonania umowy.</w:t>
      </w:r>
    </w:p>
    <w:p w14:paraId="0A24C294" w14:textId="087C66D8"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8"/>
      <w:r w:rsidRPr="00914767">
        <w:rPr>
          <w:rFonts w:ascii="Arial" w:hAnsi="Arial"/>
          <w:sz w:val="24"/>
          <w:szCs w:val="24"/>
        </w:rPr>
        <w:t>XXIII. Informacje o treści zawieranej umowy oraz możliwości jej zmiany</w:t>
      </w:r>
      <w:bookmarkEnd w:id="45"/>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6C79FC1"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9"/>
      <w:r w:rsidRPr="00914767">
        <w:rPr>
          <w:rFonts w:ascii="Arial" w:hAnsi="Arial"/>
          <w:sz w:val="24"/>
          <w:szCs w:val="24"/>
        </w:rPr>
        <w:t>XXIV. Pouczenie o środkach ochrony prawnej przysługujących Wykonawcy</w:t>
      </w:r>
      <w:bookmarkEnd w:id="46"/>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75534A">
      <w:pPr>
        <w:spacing w:line="360" w:lineRule="auto"/>
        <w:ind w:left="1134" w:hanging="425"/>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75534A">
      <w:pPr>
        <w:spacing w:line="360" w:lineRule="auto"/>
        <w:ind w:left="1134" w:hanging="425"/>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lastRenderedPageBreak/>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40"/>
      <w:r w:rsidRPr="00914767">
        <w:rPr>
          <w:rFonts w:ascii="Arial" w:hAnsi="Arial"/>
          <w:sz w:val="24"/>
          <w:szCs w:val="24"/>
        </w:rPr>
        <w:t>XXV. Spis załączników</w:t>
      </w:r>
      <w:bookmarkStart w:id="48" w:name="_Hlk71714947"/>
      <w:bookmarkEnd w:id="47"/>
      <w:bookmarkEnd w:id="48"/>
    </w:p>
    <w:p w14:paraId="620ECBE6" w14:textId="77777777"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1 do SWZ</w:t>
      </w:r>
      <w:r w:rsidRPr="00914767">
        <w:rPr>
          <w:rFonts w:ascii="Arial" w:hAnsi="Arial" w:cs="Arial"/>
        </w:rPr>
        <w:t xml:space="preserve"> - formularz ofertowy</w:t>
      </w:r>
    </w:p>
    <w:p w14:paraId="6CB1218D" w14:textId="77777777"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2 do SWZ</w:t>
      </w:r>
      <w:r w:rsidRPr="00914767">
        <w:rPr>
          <w:rFonts w:ascii="Arial" w:hAnsi="Arial" w:cs="Arial"/>
        </w:rPr>
        <w:t xml:space="preserve"> - projektowane postanowienia umowy </w:t>
      </w:r>
    </w:p>
    <w:p w14:paraId="626106BF" w14:textId="793D3D50"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3 do SWZ</w:t>
      </w:r>
      <w:r w:rsidRPr="00914767">
        <w:rPr>
          <w:rFonts w:ascii="Arial" w:hAnsi="Arial" w:cs="Arial"/>
        </w:rPr>
        <w:t xml:space="preserve"> - oświadczenie o niepodleganiu wykluczeniu </w:t>
      </w:r>
      <w:r w:rsidR="00744B9D">
        <w:rPr>
          <w:rFonts w:ascii="Arial" w:hAnsi="Arial" w:cs="Arial"/>
        </w:rPr>
        <w:br/>
      </w:r>
      <w:r w:rsidRPr="00914767">
        <w:rPr>
          <w:rFonts w:ascii="Arial" w:hAnsi="Arial" w:cs="Arial"/>
        </w:rPr>
        <w:t>i spełnianiu warunków udziału w postępowaniu</w:t>
      </w:r>
    </w:p>
    <w:p w14:paraId="3F4CB636" w14:textId="106F4640"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4 do SWZ</w:t>
      </w:r>
      <w:r w:rsidRPr="00914767">
        <w:rPr>
          <w:rFonts w:ascii="Arial" w:hAnsi="Arial" w:cs="Arial"/>
        </w:rPr>
        <w:t xml:space="preserve"> - wykaz </w:t>
      </w:r>
      <w:r w:rsidR="00EE201F">
        <w:rPr>
          <w:rFonts w:ascii="Arial" w:hAnsi="Arial" w:cs="Arial"/>
        </w:rPr>
        <w:t>usług</w:t>
      </w:r>
    </w:p>
    <w:p w14:paraId="7CF713E0" w14:textId="6866FEBD"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5 do SWZ</w:t>
      </w:r>
      <w:r w:rsidRPr="00914767">
        <w:rPr>
          <w:rFonts w:ascii="Arial" w:hAnsi="Arial" w:cs="Arial"/>
        </w:rPr>
        <w:t xml:space="preserve"> - wykaz </w:t>
      </w:r>
      <w:r w:rsidR="00EE201F">
        <w:rPr>
          <w:rFonts w:ascii="Arial" w:hAnsi="Arial" w:cs="Arial"/>
        </w:rPr>
        <w:t>narzędzi, wyposażenia zakładu lub urządzeń technicznych</w:t>
      </w:r>
    </w:p>
    <w:p w14:paraId="2DC2658C" w14:textId="66F80098"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6 do SWZ</w:t>
      </w:r>
      <w:r w:rsidRPr="00914767">
        <w:rPr>
          <w:rFonts w:ascii="Arial" w:hAnsi="Arial" w:cs="Arial"/>
        </w:rPr>
        <w:t xml:space="preserve"> – </w:t>
      </w:r>
      <w:r w:rsidR="00DB75E5" w:rsidRPr="00914767">
        <w:rPr>
          <w:rFonts w:ascii="Arial" w:hAnsi="Arial" w:cs="Arial"/>
        </w:rPr>
        <w:t>o</w:t>
      </w:r>
      <w:r w:rsidRPr="00914767">
        <w:rPr>
          <w:rFonts w:ascii="Arial" w:hAnsi="Arial" w:cs="Arial"/>
        </w:rPr>
        <w:t>świadczenie Wykonawców wspólnie ubiegających się o udzielenie zamówienia</w:t>
      </w:r>
    </w:p>
    <w:p w14:paraId="15BE785D" w14:textId="02965904"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7 do SWZ</w:t>
      </w:r>
      <w:r w:rsidRPr="00914767">
        <w:rPr>
          <w:rFonts w:ascii="Arial" w:hAnsi="Arial" w:cs="Arial"/>
        </w:rPr>
        <w:t xml:space="preserve"> – oświadczenie Wykonawcy o aktualności informacji zawartych w oświadczeniu, o którym mowa w art. 125 ust. 1 ustawy Pzp</w:t>
      </w:r>
    </w:p>
    <w:p w14:paraId="471C4CB8" w14:textId="77777777"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8 do SWZ</w:t>
      </w:r>
      <w:r w:rsidRPr="00914767">
        <w:rPr>
          <w:rFonts w:ascii="Arial" w:hAnsi="Arial" w:cs="Arial"/>
        </w:rPr>
        <w:t xml:space="preserve"> - </w:t>
      </w:r>
      <w:bookmarkStart w:id="49" w:name="_Hlk65502137"/>
      <w:r w:rsidRPr="00914767">
        <w:rPr>
          <w:rFonts w:ascii="Arial" w:hAnsi="Arial" w:cs="Arial"/>
        </w:rPr>
        <w:t>zobowiązanie podmiotu udostępniającego zasoby</w:t>
      </w:r>
      <w:bookmarkEnd w:id="49"/>
    </w:p>
    <w:p w14:paraId="23B80CE1" w14:textId="4C8553CC"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Załącznik nr 9 do SWZ</w:t>
      </w:r>
      <w:r w:rsidRPr="00914767">
        <w:rPr>
          <w:rFonts w:ascii="Arial" w:hAnsi="Arial" w:cs="Arial"/>
        </w:rPr>
        <w:t xml:space="preserve"> - oświadczenie podmiotu udostępniającego zasoby </w:t>
      </w:r>
      <w:r w:rsidR="003C295C">
        <w:rPr>
          <w:rFonts w:ascii="Arial" w:hAnsi="Arial" w:cs="Arial"/>
        </w:rPr>
        <w:br/>
      </w:r>
      <w:r w:rsidRPr="00914767">
        <w:rPr>
          <w:rFonts w:ascii="Arial" w:hAnsi="Arial" w:cs="Arial"/>
        </w:rPr>
        <w:t xml:space="preserve">o spełnianiu warunków udziału i braku podstaw do wykluczenia </w:t>
      </w:r>
    </w:p>
    <w:p w14:paraId="66D2EC00" w14:textId="77777777"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10 do SWZ </w:t>
      </w:r>
      <w:r w:rsidRPr="00914767">
        <w:rPr>
          <w:rFonts w:ascii="Arial" w:hAnsi="Arial" w:cs="Arial"/>
          <w:bCs/>
        </w:rPr>
        <w:t>- Instrukcja składania oferty dla Wykonawcy</w:t>
      </w:r>
    </w:p>
    <w:p w14:paraId="44B4BB27" w14:textId="77777777" w:rsidR="00E401AA" w:rsidRPr="00914767" w:rsidRDefault="00CF237C" w:rsidP="00321248">
      <w:pPr>
        <w:pStyle w:val="pkt"/>
        <w:numPr>
          <w:ilvl w:val="0"/>
          <w:numId w:val="40"/>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11 do SWZ </w:t>
      </w:r>
      <w:r w:rsidRPr="00914767">
        <w:rPr>
          <w:rFonts w:ascii="Arial" w:hAnsi="Arial" w:cs="Arial"/>
        </w:rPr>
        <w:t>– Regulamin korzystania z platformy zakupowej</w:t>
      </w:r>
    </w:p>
    <w:p w14:paraId="68B7F871" w14:textId="00CE7D27" w:rsidR="003C295C" w:rsidRDefault="003C295C" w:rsidP="00914767">
      <w:pPr>
        <w:spacing w:line="360" w:lineRule="auto"/>
        <w:jc w:val="both"/>
        <w:rPr>
          <w:rFonts w:ascii="Arial" w:hAnsi="Arial"/>
          <w:sz w:val="24"/>
          <w:szCs w:val="24"/>
        </w:rPr>
      </w:pPr>
    </w:p>
    <w:p w14:paraId="0CA4013C" w14:textId="0AD019E4" w:rsidR="00EA41D7" w:rsidRDefault="00EA41D7" w:rsidP="00914767">
      <w:pPr>
        <w:spacing w:line="360" w:lineRule="auto"/>
        <w:jc w:val="both"/>
        <w:rPr>
          <w:rFonts w:ascii="Arial" w:hAnsi="Arial"/>
          <w:sz w:val="24"/>
          <w:szCs w:val="24"/>
        </w:rPr>
      </w:pPr>
    </w:p>
    <w:p w14:paraId="6C7DFC8E" w14:textId="384EC909" w:rsidR="00EA41D7" w:rsidRDefault="00EA41D7" w:rsidP="00914767">
      <w:pPr>
        <w:spacing w:line="360" w:lineRule="auto"/>
        <w:jc w:val="both"/>
        <w:rPr>
          <w:rFonts w:ascii="Arial" w:hAnsi="Arial"/>
          <w:sz w:val="24"/>
          <w:szCs w:val="24"/>
        </w:rPr>
      </w:pPr>
    </w:p>
    <w:p w14:paraId="418340A7" w14:textId="63540D19" w:rsidR="00EA41D7" w:rsidRDefault="00EA41D7" w:rsidP="00914767">
      <w:pPr>
        <w:spacing w:line="360" w:lineRule="auto"/>
        <w:jc w:val="both"/>
        <w:rPr>
          <w:rFonts w:ascii="Arial" w:hAnsi="Arial"/>
          <w:sz w:val="24"/>
          <w:szCs w:val="24"/>
        </w:rPr>
      </w:pPr>
    </w:p>
    <w:p w14:paraId="2A876E65" w14:textId="28A2EB44" w:rsidR="00EA41D7" w:rsidRDefault="00EA41D7" w:rsidP="00914767">
      <w:pPr>
        <w:spacing w:line="360" w:lineRule="auto"/>
        <w:jc w:val="both"/>
        <w:rPr>
          <w:rFonts w:ascii="Arial" w:hAnsi="Arial"/>
          <w:sz w:val="24"/>
          <w:szCs w:val="24"/>
        </w:rPr>
      </w:pPr>
    </w:p>
    <w:p w14:paraId="0D2849A0" w14:textId="5D9D4242" w:rsidR="00EA41D7" w:rsidRDefault="00EA41D7" w:rsidP="00914767">
      <w:pPr>
        <w:spacing w:line="360" w:lineRule="auto"/>
        <w:jc w:val="both"/>
        <w:rPr>
          <w:rFonts w:ascii="Arial" w:hAnsi="Arial"/>
          <w:sz w:val="24"/>
          <w:szCs w:val="24"/>
        </w:rPr>
      </w:pPr>
    </w:p>
    <w:p w14:paraId="7503D496" w14:textId="2EFF6CF0" w:rsidR="00EA41D7" w:rsidRDefault="00EA41D7" w:rsidP="00914767">
      <w:pPr>
        <w:spacing w:line="360" w:lineRule="auto"/>
        <w:jc w:val="both"/>
        <w:rPr>
          <w:rFonts w:ascii="Arial" w:hAnsi="Arial"/>
          <w:sz w:val="24"/>
          <w:szCs w:val="24"/>
        </w:rPr>
      </w:pPr>
    </w:p>
    <w:p w14:paraId="18030324" w14:textId="469C2849" w:rsidR="00EA41D7" w:rsidRDefault="00EA41D7" w:rsidP="00914767">
      <w:pPr>
        <w:spacing w:line="360" w:lineRule="auto"/>
        <w:jc w:val="both"/>
        <w:rPr>
          <w:rFonts w:ascii="Arial" w:hAnsi="Arial"/>
          <w:sz w:val="24"/>
          <w:szCs w:val="24"/>
        </w:rPr>
      </w:pPr>
    </w:p>
    <w:p w14:paraId="6FC258CD" w14:textId="0DD599FA" w:rsidR="00EA41D7" w:rsidRDefault="00EA41D7" w:rsidP="00914767">
      <w:pPr>
        <w:spacing w:line="360" w:lineRule="auto"/>
        <w:jc w:val="both"/>
        <w:rPr>
          <w:rFonts w:ascii="Arial" w:hAnsi="Arial"/>
          <w:sz w:val="24"/>
          <w:szCs w:val="24"/>
        </w:rPr>
      </w:pPr>
    </w:p>
    <w:p w14:paraId="5680B5B4" w14:textId="77777777" w:rsidR="00EA41D7" w:rsidRDefault="00EA41D7" w:rsidP="00914767">
      <w:pPr>
        <w:spacing w:line="360" w:lineRule="auto"/>
        <w:jc w:val="both"/>
        <w:rPr>
          <w:rFonts w:ascii="Arial" w:hAnsi="Arial"/>
          <w:sz w:val="24"/>
          <w:szCs w:val="24"/>
        </w:rPr>
      </w:pPr>
    </w:p>
    <w:p w14:paraId="07806FF6" w14:textId="23434038"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92326B">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A34E67E" w:rsidR="00776754" w:rsidRPr="00914767" w:rsidRDefault="00F330EB"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EA41D7" w:rsidRPr="00914767" w14:paraId="43769889"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4DA7" w14:textId="37C6A406" w:rsidR="00EA41D7" w:rsidRPr="00914767" w:rsidRDefault="00EA41D7"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E2CB" w14:textId="0FFECE3C" w:rsidR="00EA41D7" w:rsidRPr="00914767" w:rsidRDefault="00F330EB"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91DC" w14:textId="77777777" w:rsidR="00EA41D7" w:rsidRPr="00914767" w:rsidRDefault="00EA41D7" w:rsidP="00914767">
            <w:pPr>
              <w:widowControl w:val="0"/>
              <w:spacing w:line="360" w:lineRule="auto"/>
              <w:jc w:val="center"/>
              <w:rPr>
                <w:rFonts w:ascii="Arial" w:hAnsi="Arial"/>
                <w:b/>
                <w:sz w:val="24"/>
                <w:szCs w:val="24"/>
              </w:rPr>
            </w:pPr>
          </w:p>
        </w:tc>
      </w:tr>
      <w:tr w:rsidR="00F330EB" w:rsidRPr="00914767" w14:paraId="43B2859F"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947" w14:textId="2790E3C9" w:rsidR="00F330EB" w:rsidRDefault="00F330EB"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EEDC" w14:textId="39991B20" w:rsidR="00F330EB" w:rsidRPr="00914767" w:rsidRDefault="00F330EB"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2BE4" w14:textId="77777777" w:rsidR="00F330EB" w:rsidRPr="00914767" w:rsidRDefault="00F330EB"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DCB6ECC" w:rsidR="0054013C" w:rsidRPr="00914767" w:rsidRDefault="00F330EB"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6886FCF" w:rsidR="0054013C" w:rsidRPr="00914767" w:rsidRDefault="00B02FFC"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B02FFC" w:rsidRPr="00914767" w14:paraId="528775FC"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49EC" w14:textId="40957955" w:rsidR="00B02FFC" w:rsidRDefault="00F330EB"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A62C" w14:textId="5AAAF772" w:rsidR="00B02FFC" w:rsidRDefault="00B02FFC" w:rsidP="00914767">
            <w:pPr>
              <w:widowControl w:val="0"/>
              <w:spacing w:line="360" w:lineRule="auto"/>
              <w:rPr>
                <w:rFonts w:ascii="Arial" w:hAnsi="Arial"/>
                <w:sz w:val="24"/>
                <w:szCs w:val="24"/>
              </w:rPr>
            </w:pPr>
            <w:r>
              <w:rPr>
                <w:rFonts w:ascii="Arial" w:hAnsi="Arial"/>
                <w:sz w:val="24"/>
                <w:szCs w:val="24"/>
              </w:rPr>
              <w:t>Bartosz Kalitka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ABBD" w14:textId="77777777" w:rsidR="00B02FFC" w:rsidRPr="00914767" w:rsidRDefault="00B02FFC"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41"/>
      <w:footerReference w:type="default" r:id="rId42"/>
      <w:headerReference w:type="first" r:id="rId43"/>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940922" w:rsidRDefault="00940922">
      <w:pPr>
        <w:spacing w:line="240" w:lineRule="auto"/>
      </w:pPr>
      <w:r>
        <w:separator/>
      </w:r>
    </w:p>
  </w:endnote>
  <w:endnote w:type="continuationSeparator" w:id="0">
    <w:p w14:paraId="32D40920" w14:textId="77777777" w:rsidR="00940922" w:rsidRDefault="00940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entrale Sans Light">
    <w:altName w:val="Arial"/>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3CE7B4BC" w:rsidR="00940922" w:rsidRPr="009412B4" w:rsidRDefault="00940922">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EA6172">
      <w:rPr>
        <w:rFonts w:ascii="Tahoma" w:hAnsi="Tahoma" w:cs="Tahoma"/>
        <w:noProof/>
        <w:sz w:val="18"/>
        <w:szCs w:val="18"/>
      </w:rPr>
      <w:t>19</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940922" w:rsidRDefault="00940922">
      <w:pPr>
        <w:rPr>
          <w:sz w:val="12"/>
        </w:rPr>
      </w:pPr>
      <w:r>
        <w:separator/>
      </w:r>
    </w:p>
  </w:footnote>
  <w:footnote w:type="continuationSeparator" w:id="0">
    <w:p w14:paraId="14DAA348" w14:textId="77777777" w:rsidR="00940922" w:rsidRDefault="00940922">
      <w:pPr>
        <w:rPr>
          <w:sz w:val="12"/>
        </w:rPr>
      </w:pPr>
      <w:r>
        <w:continuationSeparator/>
      </w:r>
    </w:p>
  </w:footnote>
  <w:footnote w:id="1">
    <w:p w14:paraId="01E838F6" w14:textId="77777777" w:rsidR="00940922" w:rsidRPr="00EF683E" w:rsidRDefault="00940922">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940922" w:rsidRPr="001B57DC" w:rsidRDefault="00940922">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940922" w:rsidRPr="001B57DC" w:rsidRDefault="00940922">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940922" w:rsidRDefault="00940922">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940922" w:rsidRPr="00772CE0" w:rsidRDefault="00940922">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9205"/>
    </w:tblGrid>
    <w:tr w:rsidR="00940922" w14:paraId="0F24B4D8" w14:textId="77777777" w:rsidTr="00931836">
      <w:trPr>
        <w:trHeight w:val="857"/>
        <w:jc w:val="center"/>
      </w:trPr>
      <w:tc>
        <w:tcPr>
          <w:tcW w:w="5000" w:type="pct"/>
          <w:vAlign w:val="center"/>
        </w:tcPr>
        <w:p w14:paraId="4FB89701" w14:textId="77777777" w:rsidR="00940922" w:rsidRDefault="00940922" w:rsidP="00931836">
          <w:pPr>
            <w:tabs>
              <w:tab w:val="left" w:pos="1244"/>
            </w:tabs>
            <w:rPr>
              <w:sz w:val="2"/>
              <w:szCs w:val="2"/>
            </w:rPr>
          </w:pPr>
        </w:p>
        <w:p w14:paraId="7785DD26" w14:textId="77777777" w:rsidR="00940922" w:rsidRDefault="00940922" w:rsidP="00931836">
          <w:pPr>
            <w:tabs>
              <w:tab w:val="left" w:pos="1244"/>
            </w:tabs>
            <w:rPr>
              <w:sz w:val="2"/>
              <w:szCs w:val="2"/>
            </w:rPr>
          </w:pPr>
        </w:p>
        <w:p w14:paraId="7563C25F" w14:textId="02E83D9A" w:rsidR="00940922" w:rsidRPr="00096C09" w:rsidRDefault="00940922" w:rsidP="00096C09">
          <w:pPr>
            <w:autoSpaceDE w:val="0"/>
            <w:autoSpaceDN w:val="0"/>
            <w:adjustRightInd w:val="0"/>
            <w:jc w:val="center"/>
            <w:rPr>
              <w:rFonts w:ascii="Arial" w:hAnsi="Arial"/>
              <w:b/>
              <w:bCs/>
              <w:sz w:val="24"/>
              <w:szCs w:val="24"/>
            </w:rPr>
          </w:pPr>
          <w:r w:rsidRPr="00096C09">
            <w:rPr>
              <w:rFonts w:ascii="Arial" w:hAnsi="Arial" w:cs="Arial"/>
              <w:b/>
              <w:bCs/>
              <w:sz w:val="24"/>
              <w:szCs w:val="24"/>
            </w:rPr>
            <w:t>„</w:t>
          </w:r>
          <w:r w:rsidRPr="00AD059C">
            <w:rPr>
              <w:rFonts w:ascii="Arial" w:hAnsi="Arial" w:cs="Arial"/>
              <w:b/>
              <w:bCs/>
              <w:sz w:val="24"/>
              <w:szCs w:val="24"/>
            </w:rPr>
            <w:t>Utrzymanie dróg gruntowych na terenie miasta i gminy Wronki w roku 202</w:t>
          </w:r>
          <w:r>
            <w:rPr>
              <w:rFonts w:ascii="Arial" w:hAnsi="Arial" w:cs="Arial"/>
              <w:b/>
              <w:bCs/>
              <w:sz w:val="24"/>
              <w:szCs w:val="24"/>
            </w:rPr>
            <w:t>4”</w:t>
          </w:r>
        </w:p>
      </w:tc>
    </w:tr>
  </w:tbl>
  <w:p w14:paraId="35D53710" w14:textId="77777777" w:rsidR="00940922" w:rsidRPr="00096C09" w:rsidRDefault="00940922" w:rsidP="00096C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9205"/>
    </w:tblGrid>
    <w:tr w:rsidR="00940922" w14:paraId="36CC4A01" w14:textId="77777777" w:rsidTr="00931836">
      <w:trPr>
        <w:trHeight w:val="857"/>
        <w:jc w:val="center"/>
      </w:trPr>
      <w:tc>
        <w:tcPr>
          <w:tcW w:w="5000" w:type="pct"/>
          <w:vAlign w:val="center"/>
        </w:tcPr>
        <w:p w14:paraId="2C09BE93" w14:textId="77777777" w:rsidR="00940922" w:rsidRDefault="00940922" w:rsidP="00096C09">
          <w:pPr>
            <w:tabs>
              <w:tab w:val="left" w:pos="1244"/>
            </w:tabs>
            <w:rPr>
              <w:sz w:val="2"/>
              <w:szCs w:val="2"/>
            </w:rPr>
          </w:pPr>
          <w:bookmarkStart w:id="50" w:name="_Hlk124411352"/>
        </w:p>
        <w:p w14:paraId="0CE0D590" w14:textId="77777777" w:rsidR="00940922" w:rsidRDefault="00940922" w:rsidP="00096C09">
          <w:pPr>
            <w:tabs>
              <w:tab w:val="left" w:pos="1244"/>
            </w:tabs>
            <w:rPr>
              <w:sz w:val="2"/>
              <w:szCs w:val="2"/>
            </w:rPr>
          </w:pPr>
        </w:p>
        <w:p w14:paraId="0ABE04D6" w14:textId="7A763A90" w:rsidR="00940922" w:rsidRPr="00096C09" w:rsidRDefault="00940922" w:rsidP="00931836">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Pr="00AD059C">
            <w:rPr>
              <w:rFonts w:ascii="Arial" w:hAnsi="Arial" w:cs="Arial"/>
              <w:b/>
              <w:bCs/>
              <w:sz w:val="24"/>
              <w:szCs w:val="24"/>
            </w:rPr>
            <w:t>Utrzymanie dróg gruntowych na terenie miasta i gminy Wronki w roku 202</w:t>
          </w:r>
          <w:r>
            <w:rPr>
              <w:rFonts w:ascii="Arial" w:hAnsi="Arial" w:cs="Arial"/>
              <w:b/>
              <w:bCs/>
              <w:sz w:val="24"/>
              <w:szCs w:val="24"/>
            </w:rPr>
            <w:t>4”</w:t>
          </w:r>
        </w:p>
      </w:tc>
    </w:tr>
    <w:bookmarkEnd w:id="50"/>
  </w:tbl>
  <w:p w14:paraId="1B219D3B" w14:textId="77777777" w:rsidR="00940922" w:rsidRDefault="00940922">
    <w:pPr>
      <w:pStyle w:val="Nagwek"/>
    </w:pPr>
  </w:p>
  <w:p w14:paraId="73998EA9" w14:textId="77777777" w:rsidR="00940922" w:rsidRDefault="0094092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D70"/>
    <w:multiLevelType w:val="hybridMultilevel"/>
    <w:tmpl w:val="12CC7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FFA20DB"/>
    <w:multiLevelType w:val="hybridMultilevel"/>
    <w:tmpl w:val="5D6EC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4C61AB5"/>
    <w:multiLevelType w:val="hybridMultilevel"/>
    <w:tmpl w:val="426A4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4" w15:restartNumberingAfterBreak="0">
    <w:nsid w:val="25B1280F"/>
    <w:multiLevelType w:val="hybridMultilevel"/>
    <w:tmpl w:val="A290EB1E"/>
    <w:lvl w:ilvl="0" w:tplc="C90A07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2" w15:restartNumberingAfterBreak="0">
    <w:nsid w:val="33FD1BEC"/>
    <w:multiLevelType w:val="multilevel"/>
    <w:tmpl w:val="EC6EBB60"/>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8D926A9"/>
    <w:multiLevelType w:val="hybridMultilevel"/>
    <w:tmpl w:val="C6E01CE4"/>
    <w:lvl w:ilvl="0" w:tplc="9D8E027E">
      <w:start w:val="1"/>
      <w:numFmt w:val="lowerLetter"/>
      <w:lvlText w:val="%1)"/>
      <w:lvlJc w:val="left"/>
      <w:pPr>
        <w:ind w:left="6591"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2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7"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A06B3"/>
    <w:multiLevelType w:val="hybridMultilevel"/>
    <w:tmpl w:val="4670A156"/>
    <w:lvl w:ilvl="0" w:tplc="04150001">
      <w:start w:val="1"/>
      <w:numFmt w:val="bullet"/>
      <w:lvlText w:val=""/>
      <w:lvlJc w:val="left"/>
      <w:pPr>
        <w:ind w:left="1509" w:hanging="360"/>
      </w:pPr>
      <w:rPr>
        <w:rFonts w:ascii="Symbol" w:hAnsi="Symbol" w:hint="default"/>
      </w:rPr>
    </w:lvl>
    <w:lvl w:ilvl="1" w:tplc="04150003">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31"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2"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3" w15:restartNumberingAfterBreak="0">
    <w:nsid w:val="50C4373B"/>
    <w:multiLevelType w:val="hybridMultilevel"/>
    <w:tmpl w:val="FFC0F9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9DE5917"/>
    <w:multiLevelType w:val="hybridMultilevel"/>
    <w:tmpl w:val="D5C0C2FE"/>
    <w:lvl w:ilvl="0" w:tplc="FFFFFFFF">
      <w:start w:val="1"/>
      <w:numFmt w:val="decimal"/>
      <w:lvlText w:val="%1)"/>
      <w:lvlJc w:val="left"/>
      <w:pPr>
        <w:ind w:left="720" w:hanging="360"/>
      </w:pPr>
    </w:lvl>
    <w:lvl w:ilvl="1" w:tplc="FFA4E1D4">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8"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41CE0"/>
    <w:multiLevelType w:val="multilevel"/>
    <w:tmpl w:val="A936E6F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41A75B9"/>
    <w:multiLevelType w:val="hybridMultilevel"/>
    <w:tmpl w:val="D6065DDC"/>
    <w:lvl w:ilvl="0" w:tplc="E6C6FC0A">
      <w:start w:val="1"/>
      <w:numFmt w:val="lowerLetter"/>
      <w:lvlText w:val="%1)"/>
      <w:lvlJc w:val="left"/>
      <w:pPr>
        <w:ind w:left="1439" w:hanging="588"/>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6607688C"/>
    <w:multiLevelType w:val="hybridMultilevel"/>
    <w:tmpl w:val="FC80502A"/>
    <w:lvl w:ilvl="0" w:tplc="EB34E4AE">
      <w:start w:val="1"/>
      <w:numFmt w:val="lowerLetter"/>
      <w:lvlText w:val="%1)"/>
      <w:lvlJc w:val="left"/>
      <w:pPr>
        <w:ind w:left="1080" w:hanging="360"/>
      </w:pPr>
      <w:rPr>
        <w:rFonts w:hint="default"/>
      </w:rPr>
    </w:lvl>
    <w:lvl w:ilvl="1" w:tplc="BBD2FFD4">
      <w:numFmt w:val="bullet"/>
      <w:lvlText w:val="•"/>
      <w:lvlJc w:val="left"/>
      <w:pPr>
        <w:ind w:left="1800" w:hanging="360"/>
      </w:pPr>
      <w:rPr>
        <w:rFonts w:ascii="Arial" w:eastAsia="Arial" w:hAnsi="Arial" w:cs="Arial" w:hint="default"/>
        <w:u w:val="singl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7"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718850DA"/>
    <w:multiLevelType w:val="multilevel"/>
    <w:tmpl w:val="18B2D56A"/>
    <w:lvl w:ilvl="0">
      <w:start w:val="1"/>
      <w:numFmt w:val="decimal"/>
      <w:lvlText w:val="%1."/>
      <w:lvlJc w:val="left"/>
      <w:pPr>
        <w:tabs>
          <w:tab w:val="num" w:pos="0"/>
        </w:tabs>
        <w:ind w:left="454" w:hanging="454"/>
      </w:pPr>
      <w:rPr>
        <w:b w:val="0"/>
        <w:bCs/>
        <w:position w:val="0"/>
        <w:sz w:val="24"/>
        <w:szCs w:val="24"/>
        <w:vertAlign w:val="baseline"/>
      </w:rPr>
    </w:lvl>
    <w:lvl w:ilvl="1">
      <w:start w:val="1"/>
      <w:numFmt w:val="decimal"/>
      <w:lvlText w:val="%2)"/>
      <w:lvlJc w:val="left"/>
      <w:pPr>
        <w:ind w:left="884" w:hanging="360"/>
      </w:p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2"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3"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55"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17"/>
  </w:num>
  <w:num w:numId="2">
    <w:abstractNumId w:val="42"/>
  </w:num>
  <w:num w:numId="3">
    <w:abstractNumId w:val="16"/>
  </w:num>
  <w:num w:numId="4">
    <w:abstractNumId w:val="13"/>
  </w:num>
  <w:num w:numId="5">
    <w:abstractNumId w:val="43"/>
  </w:num>
  <w:num w:numId="6">
    <w:abstractNumId w:val="3"/>
  </w:num>
  <w:num w:numId="7">
    <w:abstractNumId w:val="51"/>
  </w:num>
  <w:num w:numId="8">
    <w:abstractNumId w:val="20"/>
  </w:num>
  <w:num w:numId="9">
    <w:abstractNumId w:val="52"/>
  </w:num>
  <w:num w:numId="10">
    <w:abstractNumId w:val="50"/>
  </w:num>
  <w:num w:numId="11">
    <w:abstractNumId w:val="7"/>
  </w:num>
  <w:num w:numId="12">
    <w:abstractNumId w:val="26"/>
  </w:num>
  <w:num w:numId="13">
    <w:abstractNumId w:val="38"/>
  </w:num>
  <w:num w:numId="14">
    <w:abstractNumId w:val="23"/>
  </w:num>
  <w:num w:numId="15">
    <w:abstractNumId w:val="36"/>
  </w:num>
  <w:num w:numId="16">
    <w:abstractNumId w:val="28"/>
  </w:num>
  <w:num w:numId="17">
    <w:abstractNumId w:val="47"/>
  </w:num>
  <w:num w:numId="18">
    <w:abstractNumId w:val="25"/>
  </w:num>
  <w:num w:numId="19">
    <w:abstractNumId w:val="10"/>
  </w:num>
  <w:num w:numId="20">
    <w:abstractNumId w:val="1"/>
  </w:num>
  <w:num w:numId="21">
    <w:abstractNumId w:val="19"/>
  </w:num>
  <w:num w:numId="22">
    <w:abstractNumId w:val="31"/>
  </w:num>
  <w:num w:numId="23">
    <w:abstractNumId w:val="46"/>
  </w:num>
  <w:num w:numId="24">
    <w:abstractNumId w:val="53"/>
  </w:num>
  <w:num w:numId="25">
    <w:abstractNumId w:val="34"/>
  </w:num>
  <w:num w:numId="26">
    <w:abstractNumId w:val="8"/>
  </w:num>
  <w:num w:numId="27">
    <w:abstractNumId w:val="6"/>
  </w:num>
  <w:num w:numId="28">
    <w:abstractNumId w:val="55"/>
  </w:num>
  <w:num w:numId="29">
    <w:abstractNumId w:val="40"/>
  </w:num>
  <w:num w:numId="30">
    <w:abstractNumId w:val="12"/>
  </w:num>
  <w:num w:numId="31">
    <w:abstractNumId w:val="22"/>
  </w:num>
  <w:num w:numId="32">
    <w:abstractNumId w:val="21"/>
  </w:num>
  <w:num w:numId="33">
    <w:abstractNumId w:val="37"/>
  </w:num>
  <w:num w:numId="34">
    <w:abstractNumId w:val="27"/>
  </w:num>
  <w:num w:numId="35">
    <w:abstractNumId w:val="49"/>
  </w:num>
  <w:num w:numId="36">
    <w:abstractNumId w:val="32"/>
  </w:num>
  <w:num w:numId="37">
    <w:abstractNumId w:val="4"/>
  </w:num>
  <w:num w:numId="38">
    <w:abstractNumId w:val="15"/>
  </w:num>
  <w:num w:numId="39">
    <w:abstractNumId w:val="2"/>
  </w:num>
  <w:num w:numId="40">
    <w:abstractNumId w:val="54"/>
  </w:num>
  <w:num w:numId="41">
    <w:abstractNumId w:val="48"/>
  </w:num>
  <w:num w:numId="42">
    <w:abstractNumId w:val="11"/>
  </w:num>
  <w:num w:numId="43">
    <w:abstractNumId w:val="38"/>
  </w:num>
  <w:num w:numId="44">
    <w:abstractNumId w:val="23"/>
    <w:lvlOverride w:ilvl="0">
      <w:startOverride w:val="1"/>
    </w:lvlOverride>
  </w:num>
  <w:num w:numId="45">
    <w:abstractNumId w:val="36"/>
    <w:lvlOverride w:ilvl="0">
      <w:startOverride w:val="1"/>
    </w:lvlOverride>
  </w:num>
  <w:num w:numId="46">
    <w:abstractNumId w:val="10"/>
    <w:lvlOverride w:ilvl="0">
      <w:startOverride w:val="1"/>
    </w:lvlOverride>
  </w:num>
  <w:num w:numId="47">
    <w:abstractNumId w:val="45"/>
  </w:num>
  <w:num w:numId="48">
    <w:abstractNumId w:val="29"/>
  </w:num>
  <w:num w:numId="49">
    <w:abstractNumId w:val="18"/>
  </w:num>
  <w:num w:numId="50">
    <w:abstractNumId w:val="44"/>
  </w:num>
  <w:num w:numId="51">
    <w:abstractNumId w:val="39"/>
  </w:num>
  <w:num w:numId="52">
    <w:abstractNumId w:val="9"/>
  </w:num>
  <w:num w:numId="53">
    <w:abstractNumId w:val="0"/>
  </w:num>
  <w:num w:numId="54">
    <w:abstractNumId w:val="35"/>
  </w:num>
  <w:num w:numId="55">
    <w:abstractNumId w:val="41"/>
  </w:num>
  <w:num w:numId="56">
    <w:abstractNumId w:val="24"/>
  </w:num>
  <w:num w:numId="57">
    <w:abstractNumId w:val="14"/>
  </w:num>
  <w:num w:numId="58">
    <w:abstractNumId w:val="30"/>
  </w:num>
  <w:num w:numId="59">
    <w:abstractNumId w:val="5"/>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31780"/>
    <w:rsid w:val="00031BCE"/>
    <w:rsid w:val="0004503C"/>
    <w:rsid w:val="00050B65"/>
    <w:rsid w:val="000539F5"/>
    <w:rsid w:val="00085BFA"/>
    <w:rsid w:val="00091E56"/>
    <w:rsid w:val="00093F2A"/>
    <w:rsid w:val="00096C09"/>
    <w:rsid w:val="00096E7B"/>
    <w:rsid w:val="000B0ACE"/>
    <w:rsid w:val="000C2FCE"/>
    <w:rsid w:val="000C5C46"/>
    <w:rsid w:val="000E5DAC"/>
    <w:rsid w:val="000F5492"/>
    <w:rsid w:val="001036C8"/>
    <w:rsid w:val="0010734D"/>
    <w:rsid w:val="00107367"/>
    <w:rsid w:val="001116AC"/>
    <w:rsid w:val="00116FA5"/>
    <w:rsid w:val="00130FE5"/>
    <w:rsid w:val="001426D8"/>
    <w:rsid w:val="00152D1D"/>
    <w:rsid w:val="00153226"/>
    <w:rsid w:val="001724B6"/>
    <w:rsid w:val="00190457"/>
    <w:rsid w:val="00195A2F"/>
    <w:rsid w:val="00195CD8"/>
    <w:rsid w:val="001B1751"/>
    <w:rsid w:val="001B54AE"/>
    <w:rsid w:val="001B57DC"/>
    <w:rsid w:val="001B5DAA"/>
    <w:rsid w:val="001C0BC3"/>
    <w:rsid w:val="001D7CCF"/>
    <w:rsid w:val="001E71DC"/>
    <w:rsid w:val="001F2358"/>
    <w:rsid w:val="00210D90"/>
    <w:rsid w:val="00210DEE"/>
    <w:rsid w:val="00221BBF"/>
    <w:rsid w:val="00245BA8"/>
    <w:rsid w:val="00246814"/>
    <w:rsid w:val="00261365"/>
    <w:rsid w:val="002647AC"/>
    <w:rsid w:val="00271832"/>
    <w:rsid w:val="002726E8"/>
    <w:rsid w:val="00280420"/>
    <w:rsid w:val="00284FA8"/>
    <w:rsid w:val="002A6375"/>
    <w:rsid w:val="002C2B85"/>
    <w:rsid w:val="002C6453"/>
    <w:rsid w:val="002C79B6"/>
    <w:rsid w:val="002E05ED"/>
    <w:rsid w:val="002E310B"/>
    <w:rsid w:val="002E493C"/>
    <w:rsid w:val="002F396E"/>
    <w:rsid w:val="002F4CF2"/>
    <w:rsid w:val="002F6BCC"/>
    <w:rsid w:val="003128F1"/>
    <w:rsid w:val="00321248"/>
    <w:rsid w:val="00322AD9"/>
    <w:rsid w:val="00322C70"/>
    <w:rsid w:val="00330827"/>
    <w:rsid w:val="003309B2"/>
    <w:rsid w:val="00350930"/>
    <w:rsid w:val="00353CAA"/>
    <w:rsid w:val="00360CB7"/>
    <w:rsid w:val="0036407E"/>
    <w:rsid w:val="0036617A"/>
    <w:rsid w:val="00373924"/>
    <w:rsid w:val="003A4468"/>
    <w:rsid w:val="003A5F1E"/>
    <w:rsid w:val="003A73FE"/>
    <w:rsid w:val="003B037B"/>
    <w:rsid w:val="003B7157"/>
    <w:rsid w:val="003B7980"/>
    <w:rsid w:val="003C295C"/>
    <w:rsid w:val="003C6F42"/>
    <w:rsid w:val="003D2BD8"/>
    <w:rsid w:val="003D2F98"/>
    <w:rsid w:val="003D304B"/>
    <w:rsid w:val="003D3D23"/>
    <w:rsid w:val="003D7ACB"/>
    <w:rsid w:val="003E1095"/>
    <w:rsid w:val="003E4F58"/>
    <w:rsid w:val="00403622"/>
    <w:rsid w:val="00407F75"/>
    <w:rsid w:val="0041136C"/>
    <w:rsid w:val="00434D6A"/>
    <w:rsid w:val="00440117"/>
    <w:rsid w:val="00453EC5"/>
    <w:rsid w:val="00470FE6"/>
    <w:rsid w:val="004819E5"/>
    <w:rsid w:val="00487508"/>
    <w:rsid w:val="004A54A6"/>
    <w:rsid w:val="004A6B9E"/>
    <w:rsid w:val="004B0053"/>
    <w:rsid w:val="004C667B"/>
    <w:rsid w:val="004D2572"/>
    <w:rsid w:val="004E199C"/>
    <w:rsid w:val="004E6A9A"/>
    <w:rsid w:val="004F4994"/>
    <w:rsid w:val="00500CC5"/>
    <w:rsid w:val="00520DB8"/>
    <w:rsid w:val="00524C36"/>
    <w:rsid w:val="0053494D"/>
    <w:rsid w:val="0054013C"/>
    <w:rsid w:val="0055793B"/>
    <w:rsid w:val="005A1CBE"/>
    <w:rsid w:val="005A5089"/>
    <w:rsid w:val="005A5FD5"/>
    <w:rsid w:val="005B1A02"/>
    <w:rsid w:val="005B35BC"/>
    <w:rsid w:val="005B6146"/>
    <w:rsid w:val="005B67E2"/>
    <w:rsid w:val="005B7E45"/>
    <w:rsid w:val="005C038E"/>
    <w:rsid w:val="005C222F"/>
    <w:rsid w:val="005C33FD"/>
    <w:rsid w:val="005D2B58"/>
    <w:rsid w:val="005E408A"/>
    <w:rsid w:val="006160BD"/>
    <w:rsid w:val="006477D2"/>
    <w:rsid w:val="00654886"/>
    <w:rsid w:val="0067657A"/>
    <w:rsid w:val="0068394C"/>
    <w:rsid w:val="006863E7"/>
    <w:rsid w:val="006A0678"/>
    <w:rsid w:val="006B10FB"/>
    <w:rsid w:val="006B1866"/>
    <w:rsid w:val="006D7A78"/>
    <w:rsid w:val="006E2C52"/>
    <w:rsid w:val="00702D25"/>
    <w:rsid w:val="00707117"/>
    <w:rsid w:val="00707888"/>
    <w:rsid w:val="00716FDA"/>
    <w:rsid w:val="0074476E"/>
    <w:rsid w:val="00744B9D"/>
    <w:rsid w:val="00747AF5"/>
    <w:rsid w:val="00750501"/>
    <w:rsid w:val="0075534A"/>
    <w:rsid w:val="00757BAA"/>
    <w:rsid w:val="00763515"/>
    <w:rsid w:val="007637A0"/>
    <w:rsid w:val="00772CE0"/>
    <w:rsid w:val="00776754"/>
    <w:rsid w:val="00781861"/>
    <w:rsid w:val="0078766A"/>
    <w:rsid w:val="00787F0E"/>
    <w:rsid w:val="00797EDA"/>
    <w:rsid w:val="007A12E5"/>
    <w:rsid w:val="007B4F1A"/>
    <w:rsid w:val="007B550D"/>
    <w:rsid w:val="007C3B37"/>
    <w:rsid w:val="007C5E5F"/>
    <w:rsid w:val="008110CC"/>
    <w:rsid w:val="0082235A"/>
    <w:rsid w:val="00823E27"/>
    <w:rsid w:val="00826D51"/>
    <w:rsid w:val="00832850"/>
    <w:rsid w:val="00833E3C"/>
    <w:rsid w:val="008614F4"/>
    <w:rsid w:val="0088108A"/>
    <w:rsid w:val="0088426A"/>
    <w:rsid w:val="00894383"/>
    <w:rsid w:val="008A6E1A"/>
    <w:rsid w:val="008C02A0"/>
    <w:rsid w:val="008C4FCC"/>
    <w:rsid w:val="008C5A33"/>
    <w:rsid w:val="008C626C"/>
    <w:rsid w:val="008E534D"/>
    <w:rsid w:val="00900E7F"/>
    <w:rsid w:val="0090379A"/>
    <w:rsid w:val="00914477"/>
    <w:rsid w:val="00914767"/>
    <w:rsid w:val="0092326B"/>
    <w:rsid w:val="00931836"/>
    <w:rsid w:val="0094045A"/>
    <w:rsid w:val="00940922"/>
    <w:rsid w:val="009412B4"/>
    <w:rsid w:val="00941783"/>
    <w:rsid w:val="009806B9"/>
    <w:rsid w:val="00992213"/>
    <w:rsid w:val="009A24F5"/>
    <w:rsid w:val="009B2AED"/>
    <w:rsid w:val="009C147E"/>
    <w:rsid w:val="009C47FE"/>
    <w:rsid w:val="009E6537"/>
    <w:rsid w:val="009F427A"/>
    <w:rsid w:val="009F6B7B"/>
    <w:rsid w:val="00A065BE"/>
    <w:rsid w:val="00A07F4D"/>
    <w:rsid w:val="00A1356F"/>
    <w:rsid w:val="00A37DC9"/>
    <w:rsid w:val="00A4084E"/>
    <w:rsid w:val="00A51D77"/>
    <w:rsid w:val="00A5260E"/>
    <w:rsid w:val="00A66F95"/>
    <w:rsid w:val="00A76E61"/>
    <w:rsid w:val="00AB7E56"/>
    <w:rsid w:val="00AC7092"/>
    <w:rsid w:val="00AC7663"/>
    <w:rsid w:val="00AD059C"/>
    <w:rsid w:val="00B02FFC"/>
    <w:rsid w:val="00B031BF"/>
    <w:rsid w:val="00B06419"/>
    <w:rsid w:val="00B1022E"/>
    <w:rsid w:val="00B13116"/>
    <w:rsid w:val="00B16C79"/>
    <w:rsid w:val="00B30167"/>
    <w:rsid w:val="00B325A9"/>
    <w:rsid w:val="00B446B0"/>
    <w:rsid w:val="00B53D4C"/>
    <w:rsid w:val="00B662B7"/>
    <w:rsid w:val="00B733AE"/>
    <w:rsid w:val="00B73B60"/>
    <w:rsid w:val="00B76DE5"/>
    <w:rsid w:val="00B930C9"/>
    <w:rsid w:val="00B94A27"/>
    <w:rsid w:val="00BB25D7"/>
    <w:rsid w:val="00BC09AB"/>
    <w:rsid w:val="00BD1479"/>
    <w:rsid w:val="00BE08BE"/>
    <w:rsid w:val="00BE17C3"/>
    <w:rsid w:val="00BE3B71"/>
    <w:rsid w:val="00BF0677"/>
    <w:rsid w:val="00BF0E42"/>
    <w:rsid w:val="00C00621"/>
    <w:rsid w:val="00C16A84"/>
    <w:rsid w:val="00C23A41"/>
    <w:rsid w:val="00C366CA"/>
    <w:rsid w:val="00C5329C"/>
    <w:rsid w:val="00C6797C"/>
    <w:rsid w:val="00C73122"/>
    <w:rsid w:val="00CA61E7"/>
    <w:rsid w:val="00CA662E"/>
    <w:rsid w:val="00CB4D9B"/>
    <w:rsid w:val="00CC226B"/>
    <w:rsid w:val="00CD1202"/>
    <w:rsid w:val="00CE4167"/>
    <w:rsid w:val="00CE60D7"/>
    <w:rsid w:val="00CF237C"/>
    <w:rsid w:val="00CF48EA"/>
    <w:rsid w:val="00D06A0A"/>
    <w:rsid w:val="00D06E86"/>
    <w:rsid w:val="00D129FC"/>
    <w:rsid w:val="00D16AC2"/>
    <w:rsid w:val="00D31AC2"/>
    <w:rsid w:val="00D42EB6"/>
    <w:rsid w:val="00D9230B"/>
    <w:rsid w:val="00D97184"/>
    <w:rsid w:val="00D97B0D"/>
    <w:rsid w:val="00DA2475"/>
    <w:rsid w:val="00DB75E5"/>
    <w:rsid w:val="00DC3622"/>
    <w:rsid w:val="00DE1C3A"/>
    <w:rsid w:val="00DE3CC0"/>
    <w:rsid w:val="00DE4D6D"/>
    <w:rsid w:val="00E0372D"/>
    <w:rsid w:val="00E33CD6"/>
    <w:rsid w:val="00E37E84"/>
    <w:rsid w:val="00E401AA"/>
    <w:rsid w:val="00E4074B"/>
    <w:rsid w:val="00E40CD9"/>
    <w:rsid w:val="00E4287A"/>
    <w:rsid w:val="00E436CB"/>
    <w:rsid w:val="00E577BA"/>
    <w:rsid w:val="00E6272B"/>
    <w:rsid w:val="00E81230"/>
    <w:rsid w:val="00EA40DD"/>
    <w:rsid w:val="00EA41D7"/>
    <w:rsid w:val="00EA6172"/>
    <w:rsid w:val="00EB445C"/>
    <w:rsid w:val="00EB5355"/>
    <w:rsid w:val="00EE1F7E"/>
    <w:rsid w:val="00EE201F"/>
    <w:rsid w:val="00EE5485"/>
    <w:rsid w:val="00EF0BFB"/>
    <w:rsid w:val="00EF683E"/>
    <w:rsid w:val="00F0167A"/>
    <w:rsid w:val="00F26FEC"/>
    <w:rsid w:val="00F330EB"/>
    <w:rsid w:val="00F72A54"/>
    <w:rsid w:val="00F857EB"/>
    <w:rsid w:val="00F91EBF"/>
    <w:rsid w:val="00F9363E"/>
    <w:rsid w:val="00FA716E"/>
    <w:rsid w:val="00FB3A70"/>
    <w:rsid w:val="00FB5A60"/>
    <w:rsid w:val="00FC592D"/>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sap.sejm.gov.pl/isap.nsf/DocDetails.xsp?id=WDU20220000835" TargetMode="External"/><Relationship Id="rId26" Type="http://schemas.openxmlformats.org/officeDocument/2006/relationships/hyperlink" Target="mailto:przetargi@wronki.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mailto:n.felska@wronki.pl"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9" Type="http://schemas.openxmlformats.org/officeDocument/2006/relationships/hyperlink" Target="mailto:n.felska@wron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szczegoly/roboty-w-zakresie-naprawy-drog-6726" TargetMode="External"/><Relationship Id="rId23" Type="http://schemas.openxmlformats.org/officeDocument/2006/relationships/hyperlink" Target="mailto:m.hibnerkoza@wronki.pl" TargetMode="External"/><Relationship Id="rId28" Type="http://schemas.openxmlformats.org/officeDocument/2006/relationships/hyperlink" Target="mailto:przetargi@wronki.pl" TargetMode="External"/><Relationship Id="rId36" Type="http://schemas.openxmlformats.org/officeDocument/2006/relationships/hyperlink" Target="https://platformazakupowa.pl/wronki" TargetMode="External"/><Relationship Id="rId10" Type="http://schemas.openxmlformats.org/officeDocument/2006/relationships/hyperlink" Target="https://bip.wronki.pl/" TargetMode="External"/><Relationship Id="rId19" Type="http://schemas.openxmlformats.org/officeDocument/2006/relationships/hyperlink" Target="mailto:i.morawiec@wronki.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konserwacji-drog-6725" TargetMode="External"/><Relationship Id="rId22" Type="http://schemas.openxmlformats.org/officeDocument/2006/relationships/hyperlink" Target="mailto:przetargi@wronki.pl" TargetMode="External"/><Relationship Id="rId27" Type="http://schemas.openxmlformats.org/officeDocument/2006/relationships/hyperlink" Target="mailto:e.szubert@wronki.pl" TargetMode="External"/><Relationship Id="rId30" Type="http://schemas.openxmlformats.org/officeDocument/2006/relationships/hyperlink" Target="https://platformazakupowa.pl/wronki"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mailto:i.morawiec@wronki.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mailto:e.szubert@wronki.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C0F5-9C8A-4953-B83A-ECE1FE5B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55</Pages>
  <Words>14768</Words>
  <Characters>88612</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108</cp:revision>
  <cp:lastPrinted>2023-02-23T08:40:00Z</cp:lastPrinted>
  <dcterms:created xsi:type="dcterms:W3CDTF">2022-03-08T07:38:00Z</dcterms:created>
  <dcterms:modified xsi:type="dcterms:W3CDTF">2024-02-09T09:46:00Z</dcterms:modified>
  <dc:language>pl-PL</dc:language>
</cp:coreProperties>
</file>