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3DF03" w14:textId="449F044C" w:rsidR="00EA384C" w:rsidRPr="004C1DB3" w:rsidRDefault="00EA384C" w:rsidP="004C1DB3">
      <w:pPr>
        <w:keepNext/>
        <w:spacing w:before="120" w:after="120"/>
        <w:jc w:val="both"/>
        <w:outlineLvl w:val="0"/>
        <w:rPr>
          <w:rFonts w:ascii="Calibri" w:hAnsi="Calibri" w:cs="Calibri"/>
          <w:b/>
          <w:bCs/>
          <w:kern w:val="32"/>
        </w:rPr>
      </w:pPr>
      <w:r w:rsidRPr="004C1DB3">
        <w:rPr>
          <w:rFonts w:ascii="Calibri" w:hAnsi="Calibri" w:cs="Calibri"/>
          <w:b/>
          <w:bCs/>
          <w:kern w:val="32"/>
        </w:rPr>
        <w:t>OPIS PRZEDMIOTU ZAMÓWIENIA</w:t>
      </w:r>
    </w:p>
    <w:p w14:paraId="7915E70A" w14:textId="71FAFD60" w:rsidR="00EA384C" w:rsidRPr="004C1DB3" w:rsidRDefault="00EA384C" w:rsidP="004C1DB3">
      <w:pPr>
        <w:keepNext/>
        <w:spacing w:before="120" w:after="120"/>
        <w:jc w:val="both"/>
        <w:outlineLvl w:val="0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b/>
          <w:bCs/>
          <w:kern w:val="32"/>
        </w:rPr>
        <w:t xml:space="preserve">Nazwa zamówienia: </w:t>
      </w:r>
      <w:r w:rsidRPr="004C1DB3">
        <w:rPr>
          <w:rFonts w:ascii="Calibri" w:hAnsi="Calibri" w:cs="Calibri"/>
          <w:kern w:val="32"/>
        </w:rPr>
        <w:t xml:space="preserve">Opracowanie dokumentacji projektowej dla zadania – </w:t>
      </w:r>
      <w:bookmarkStart w:id="0" w:name="_Hlk163629367"/>
      <w:r w:rsidRPr="004C1DB3">
        <w:rPr>
          <w:rFonts w:ascii="Calibri" w:hAnsi="Calibri" w:cs="Calibri"/>
          <w:kern w:val="32"/>
        </w:rPr>
        <w:t>Rozbudowa zabezpieczeń pożarowych oraz instalacja stałych urządzeń gaśniczych w Zakładzie Utylizacyjnym.</w:t>
      </w:r>
    </w:p>
    <w:bookmarkEnd w:id="0"/>
    <w:p w14:paraId="7955392A" w14:textId="4EE18D10" w:rsidR="00EA384C" w:rsidRPr="004C1DB3" w:rsidRDefault="00EA384C" w:rsidP="004C1DB3">
      <w:pPr>
        <w:keepNext/>
        <w:spacing w:before="120" w:after="120"/>
        <w:jc w:val="both"/>
        <w:outlineLvl w:val="0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b/>
          <w:bCs/>
          <w:kern w:val="32"/>
        </w:rPr>
        <w:t xml:space="preserve">Nazwa zamawiającego: </w:t>
      </w:r>
      <w:r w:rsidRPr="004C1DB3">
        <w:rPr>
          <w:rFonts w:ascii="Calibri" w:hAnsi="Calibri" w:cs="Calibri"/>
          <w:kern w:val="32"/>
        </w:rPr>
        <w:t>Zakład utylizacyjny Sp. z o.o. w Gdańsku</w:t>
      </w:r>
    </w:p>
    <w:p w14:paraId="02E4B729" w14:textId="68BE2C1B" w:rsidR="00EA384C" w:rsidRPr="004C1DB3" w:rsidRDefault="00EA384C" w:rsidP="004C1DB3">
      <w:pPr>
        <w:keepNext/>
        <w:spacing w:before="120" w:after="120"/>
        <w:jc w:val="both"/>
        <w:outlineLvl w:val="0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b/>
          <w:bCs/>
          <w:kern w:val="32"/>
        </w:rPr>
        <w:t xml:space="preserve">Adres Zamawiającego: </w:t>
      </w:r>
      <w:r w:rsidRPr="004C1DB3">
        <w:rPr>
          <w:rFonts w:ascii="Calibri" w:hAnsi="Calibri" w:cs="Calibri"/>
          <w:kern w:val="32"/>
        </w:rPr>
        <w:t>Jabłoniowa 55, 80-180, Gdańsk</w:t>
      </w:r>
    </w:p>
    <w:p w14:paraId="1E6E9B25" w14:textId="26A79119" w:rsidR="00EA384C" w:rsidRPr="004C1DB3" w:rsidRDefault="00EA384C" w:rsidP="004C1DB3">
      <w:pPr>
        <w:pStyle w:val="Akapitzlist"/>
        <w:keepNext/>
        <w:numPr>
          <w:ilvl w:val="0"/>
          <w:numId w:val="5"/>
        </w:numPr>
        <w:spacing w:before="120" w:after="120"/>
        <w:jc w:val="both"/>
        <w:outlineLvl w:val="0"/>
        <w:rPr>
          <w:rFonts w:ascii="Calibri" w:hAnsi="Calibri" w:cs="Calibri"/>
          <w:b/>
          <w:bCs/>
          <w:kern w:val="32"/>
        </w:rPr>
      </w:pPr>
      <w:r w:rsidRPr="004C1DB3">
        <w:rPr>
          <w:rFonts w:ascii="Calibri" w:hAnsi="Calibri" w:cs="Calibri"/>
          <w:b/>
          <w:bCs/>
          <w:kern w:val="32"/>
        </w:rPr>
        <w:t>Przedmiot Zamówienia</w:t>
      </w:r>
    </w:p>
    <w:p w14:paraId="20467B62" w14:textId="77777777" w:rsidR="00EA384C" w:rsidRPr="004C1DB3" w:rsidRDefault="00EA384C" w:rsidP="004C1DB3">
      <w:pPr>
        <w:pStyle w:val="Akapitzlist"/>
        <w:keepNext/>
        <w:spacing w:before="120" w:after="120"/>
        <w:jc w:val="both"/>
        <w:outlineLvl w:val="0"/>
        <w:rPr>
          <w:rFonts w:ascii="Calibri" w:hAnsi="Calibri" w:cs="Calibri"/>
          <w:kern w:val="32"/>
        </w:rPr>
      </w:pPr>
    </w:p>
    <w:p w14:paraId="4317C9F1" w14:textId="7F7B0B3F" w:rsidR="00EA384C" w:rsidRPr="004C1DB3" w:rsidRDefault="00EA384C" w:rsidP="004C1DB3">
      <w:pPr>
        <w:pStyle w:val="Akapitzlist"/>
        <w:numPr>
          <w:ilvl w:val="0"/>
          <w:numId w:val="21"/>
        </w:numPr>
        <w:spacing w:line="259" w:lineRule="auto"/>
        <w:ind w:left="709" w:hanging="283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Przedmiotem niniejszego zamówienia jest wykonanie dokumentacji projektowej oraz</w:t>
      </w:r>
    </w:p>
    <w:p w14:paraId="438879C1" w14:textId="4671EC17" w:rsidR="00EA384C" w:rsidRPr="004C1DB3" w:rsidRDefault="00EA384C" w:rsidP="004C1DB3">
      <w:pPr>
        <w:spacing w:line="259" w:lineRule="auto"/>
        <w:ind w:left="709"/>
        <w:jc w:val="both"/>
        <w:rPr>
          <w:rFonts w:ascii="Calibri" w:hAnsi="Calibri" w:cs="Calibri"/>
          <w:b/>
          <w:bCs/>
          <w:kern w:val="32"/>
        </w:rPr>
      </w:pPr>
      <w:r w:rsidRPr="004C1DB3">
        <w:rPr>
          <w:rFonts w:ascii="Calibri" w:hAnsi="Calibri" w:cs="Calibri"/>
          <w:kern w:val="32"/>
        </w:rPr>
        <w:t>sprawowanie nadzoru autorskiego</w:t>
      </w:r>
      <w:r w:rsidRPr="004C1DB3">
        <w:rPr>
          <w:rFonts w:ascii="Calibri" w:hAnsi="Calibri" w:cs="Calibri"/>
          <w:b/>
          <w:bCs/>
          <w:kern w:val="32"/>
        </w:rPr>
        <w:t xml:space="preserve"> </w:t>
      </w:r>
      <w:r w:rsidR="00BA408E" w:rsidRPr="004C1DB3">
        <w:rPr>
          <w:rFonts w:ascii="Calibri" w:hAnsi="Calibri" w:cs="Calibri"/>
          <w:kern w:val="32"/>
        </w:rPr>
        <w:t>zadania p</w:t>
      </w:r>
      <w:r w:rsidR="00BA408E" w:rsidRPr="004C1DB3">
        <w:rPr>
          <w:rFonts w:ascii="Calibri" w:hAnsi="Calibri" w:cs="Calibri"/>
          <w:i/>
          <w:iCs/>
          <w:kern w:val="32"/>
        </w:rPr>
        <w:t>n</w:t>
      </w:r>
      <w:r w:rsidR="00BA408E" w:rsidRPr="004C1DB3">
        <w:rPr>
          <w:rFonts w:ascii="Calibri" w:hAnsi="Calibri" w:cs="Calibri"/>
          <w:b/>
          <w:bCs/>
          <w:i/>
          <w:iCs/>
          <w:kern w:val="32"/>
        </w:rPr>
        <w:t>: Rozbudowa zabezpieczeń pożarowych oraz instalacja stałych urządzeń gaśniczych w Zakładzie Utylizacyjnym</w:t>
      </w:r>
      <w:r w:rsidR="00BA408E" w:rsidRPr="004C1DB3">
        <w:rPr>
          <w:rFonts w:ascii="Calibri" w:hAnsi="Calibri" w:cs="Calibri"/>
          <w:b/>
          <w:bCs/>
          <w:kern w:val="32"/>
        </w:rPr>
        <w:t>.</w:t>
      </w:r>
    </w:p>
    <w:p w14:paraId="602CE547" w14:textId="1E32A2D8" w:rsidR="00BA408E" w:rsidRPr="004C1DB3" w:rsidRDefault="00BA408E" w:rsidP="004C1DB3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Zakres zamówienia obejmuje:</w:t>
      </w:r>
    </w:p>
    <w:p w14:paraId="57A824FB" w14:textId="2E8F868F" w:rsidR="00BA408E" w:rsidRPr="004C1DB3" w:rsidRDefault="000C6BD2" w:rsidP="004C1D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Wykonanie</w:t>
      </w:r>
      <w:r w:rsidR="00BA408E" w:rsidRPr="004C1DB3">
        <w:rPr>
          <w:rFonts w:ascii="Calibri" w:hAnsi="Calibri" w:cs="Calibri"/>
          <w:kern w:val="32"/>
        </w:rPr>
        <w:t xml:space="preserve"> dokumentacji projektowej obejmującej przebudowę instalacji p.poż. w obiekcie sortowni</w:t>
      </w:r>
      <w:r w:rsidRPr="004C1DB3">
        <w:rPr>
          <w:rFonts w:ascii="Calibri" w:hAnsi="Calibri" w:cs="Calibri"/>
          <w:kern w:val="32"/>
        </w:rPr>
        <w:t xml:space="preserve"> </w:t>
      </w:r>
      <w:r w:rsidR="00D36968" w:rsidRPr="004C1DB3">
        <w:rPr>
          <w:rFonts w:ascii="Calibri" w:hAnsi="Calibri" w:cs="Calibri"/>
          <w:kern w:val="32"/>
        </w:rPr>
        <w:t xml:space="preserve">oraz w razie konieczności </w:t>
      </w:r>
      <w:r w:rsidRPr="004C1DB3">
        <w:rPr>
          <w:rFonts w:ascii="Calibri" w:hAnsi="Calibri" w:cs="Calibri"/>
          <w:kern w:val="32"/>
        </w:rPr>
        <w:t xml:space="preserve"> przygotowanie zgłoszenia realizacji ww. robót</w:t>
      </w:r>
      <w:r w:rsidR="00B60E75" w:rsidRPr="004C1DB3">
        <w:rPr>
          <w:rFonts w:ascii="Calibri" w:hAnsi="Calibri" w:cs="Calibri"/>
          <w:kern w:val="32"/>
        </w:rPr>
        <w:t xml:space="preserve"> obejmującej:</w:t>
      </w:r>
    </w:p>
    <w:p w14:paraId="4C358020" w14:textId="40AE1706" w:rsidR="00474174" w:rsidRPr="004C1DB3" w:rsidRDefault="00474174" w:rsidP="004C1DB3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Montażu i uruchomienia: Certyfikowanego systemu wykrywania i gaszenia iskier oraz gorących czarnych cząstek wyposażony także w systemowe czujniki detekcji płomienia i szybkiego tłumienia ognia w miejscach wskazanych w koncepcji,</w:t>
      </w:r>
    </w:p>
    <w:p w14:paraId="6A9C6F49" w14:textId="10AF0F6F" w:rsidR="00474174" w:rsidRPr="004C1DB3" w:rsidRDefault="00474174" w:rsidP="004C1DB3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Rozbudowy systemu o Czujki aspiracyjne (zasysające) podłączone do istniejącej centrali SSP Siemens,</w:t>
      </w:r>
    </w:p>
    <w:p w14:paraId="60B791A2" w14:textId="7A89A28B" w:rsidR="00474174" w:rsidRPr="004C1DB3" w:rsidRDefault="00474174" w:rsidP="004C1DB3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Rozbudowie istniejącej instalacji hydrantowej o dodatkowe hydranty wskazane w koncepcji,</w:t>
      </w:r>
    </w:p>
    <w:p w14:paraId="11D56551" w14:textId="64301C25" w:rsidR="00376471" w:rsidRPr="004C1DB3" w:rsidRDefault="00376471" w:rsidP="004C1DB3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Zabezpieczenie w stały środek gaśniczy w komorze silnika i zbiornika oleju hydraulicznego, na przerzucarce kompostu „Backhus” zlokalizowanej w obiekcie kompostowni tunelowej,</w:t>
      </w:r>
    </w:p>
    <w:p w14:paraId="4130068F" w14:textId="6F30FDDA" w:rsidR="00376471" w:rsidRPr="004C1DB3" w:rsidRDefault="00376471" w:rsidP="004C1DB3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Zmiana sposobu wyzwalania klap dymowych na instalacji, zgodnie z założeniami koncepcji.</w:t>
      </w:r>
    </w:p>
    <w:p w14:paraId="03723897" w14:textId="77777777" w:rsidR="00474174" w:rsidRPr="004C1DB3" w:rsidRDefault="00474174" w:rsidP="004C1DB3">
      <w:pPr>
        <w:pStyle w:val="Akapitzlist"/>
        <w:spacing w:after="160" w:line="259" w:lineRule="auto"/>
        <w:jc w:val="both"/>
        <w:rPr>
          <w:rFonts w:ascii="Calibri" w:hAnsi="Calibri" w:cs="Calibri"/>
          <w:kern w:val="32"/>
        </w:rPr>
      </w:pPr>
    </w:p>
    <w:p w14:paraId="22FE2B54" w14:textId="1018774E" w:rsidR="00FE1640" w:rsidRPr="004C1DB3" w:rsidRDefault="00FE1640" w:rsidP="004C1DB3">
      <w:pPr>
        <w:pStyle w:val="Akapitzlist"/>
        <w:spacing w:after="160" w:line="259" w:lineRule="auto"/>
        <w:jc w:val="both"/>
        <w:rPr>
          <w:rFonts w:ascii="Calibri" w:hAnsi="Calibri" w:cs="Calibri"/>
          <w:i/>
          <w:iCs/>
        </w:rPr>
      </w:pPr>
      <w:r w:rsidRPr="004C1DB3">
        <w:rPr>
          <w:rFonts w:ascii="Calibri" w:hAnsi="Calibri" w:cs="Calibri"/>
          <w:i/>
          <w:iCs/>
        </w:rPr>
        <w:t xml:space="preserve">Sporządzona dokumentacja  </w:t>
      </w:r>
      <w:r w:rsidR="009C0EC1" w:rsidRPr="004C1DB3">
        <w:rPr>
          <w:rFonts w:ascii="Calibri" w:hAnsi="Calibri" w:cs="Calibri"/>
          <w:i/>
          <w:iCs/>
        </w:rPr>
        <w:t>winna uwzględniać</w:t>
      </w:r>
      <w:r w:rsidRPr="004C1DB3">
        <w:rPr>
          <w:rFonts w:ascii="Calibri" w:hAnsi="Calibri" w:cs="Calibri"/>
          <w:i/>
          <w:iCs/>
        </w:rPr>
        <w:t xml:space="preserve"> istniejąc</w:t>
      </w:r>
      <w:r w:rsidR="009C0EC1" w:rsidRPr="004C1DB3">
        <w:rPr>
          <w:rFonts w:ascii="Calibri" w:hAnsi="Calibri" w:cs="Calibri"/>
          <w:i/>
          <w:iCs/>
        </w:rPr>
        <w:t>y</w:t>
      </w:r>
      <w:r w:rsidRPr="004C1DB3">
        <w:rPr>
          <w:rFonts w:ascii="Calibri" w:hAnsi="Calibri" w:cs="Calibri"/>
          <w:i/>
          <w:iCs/>
        </w:rPr>
        <w:t xml:space="preserve"> na sortowni system sygnalizacji pożarowej opartej na centrali Siemens Cerberus oraz pozostałej infrastrukturze PPOŻ istniejącej w budynku sortowni. </w:t>
      </w:r>
    </w:p>
    <w:p w14:paraId="17283F81" w14:textId="77777777" w:rsidR="00FE1640" w:rsidRPr="004C1DB3" w:rsidRDefault="00FE1640" w:rsidP="004C1DB3">
      <w:pPr>
        <w:pStyle w:val="Akapitzlist"/>
        <w:spacing w:after="160" w:line="259" w:lineRule="auto"/>
        <w:jc w:val="both"/>
        <w:rPr>
          <w:rFonts w:ascii="Calibri" w:hAnsi="Calibri" w:cs="Calibri"/>
          <w:kern w:val="32"/>
        </w:rPr>
      </w:pPr>
    </w:p>
    <w:p w14:paraId="1014AC3B" w14:textId="1315F16B" w:rsidR="00376471" w:rsidRPr="004C1DB3" w:rsidRDefault="000C6BD2" w:rsidP="004C1DB3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W</w:t>
      </w:r>
      <w:r w:rsidR="00EA384C" w:rsidRPr="004C1DB3">
        <w:rPr>
          <w:rFonts w:ascii="Calibri" w:hAnsi="Calibri" w:cs="Calibri"/>
          <w:kern w:val="32"/>
        </w:rPr>
        <w:t xml:space="preserve">ykonanie </w:t>
      </w:r>
      <w:r w:rsidRPr="004C1DB3">
        <w:rPr>
          <w:rFonts w:ascii="Calibri" w:hAnsi="Calibri" w:cs="Calibri"/>
          <w:kern w:val="32"/>
        </w:rPr>
        <w:t>projektu budowlanego dla robót wymagających pozwolenia na budowę</w:t>
      </w:r>
      <w:r w:rsidR="00B60E75" w:rsidRPr="004C1DB3">
        <w:rPr>
          <w:rFonts w:ascii="Calibri" w:hAnsi="Calibri" w:cs="Calibri"/>
          <w:kern w:val="32"/>
        </w:rPr>
        <w:t xml:space="preserve"> obejmującej:</w:t>
      </w:r>
    </w:p>
    <w:p w14:paraId="38209B6B" w14:textId="298AF77F" w:rsidR="00376471" w:rsidRPr="004C1DB3" w:rsidRDefault="00376471" w:rsidP="004C1DB3">
      <w:pPr>
        <w:pStyle w:val="Akapitzlist"/>
        <w:numPr>
          <w:ilvl w:val="0"/>
          <w:numId w:val="30"/>
        </w:numPr>
        <w:spacing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Budowa kompletnej, suchej instalacji pianotwórczej, zgodnie z założeniami koncepcji,</w:t>
      </w:r>
    </w:p>
    <w:p w14:paraId="67105D6F" w14:textId="0FD4CC1E" w:rsidR="00376471" w:rsidRPr="004C1DB3" w:rsidRDefault="00376471" w:rsidP="004C1DB3">
      <w:pPr>
        <w:pStyle w:val="Akapitzlist"/>
        <w:numPr>
          <w:ilvl w:val="0"/>
          <w:numId w:val="30"/>
        </w:numPr>
        <w:spacing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Budowa nowego zbiornika PPOŻ wraz z zespoleniem istniejącego zbiornika oraz wymianą sposobu zasilania w wodę obecnego systemu,</w:t>
      </w:r>
    </w:p>
    <w:p w14:paraId="175DD0B1" w14:textId="5FABFBC9" w:rsidR="000C6BD2" w:rsidRPr="004C1DB3" w:rsidRDefault="000C6BD2" w:rsidP="004C1DB3">
      <w:pPr>
        <w:spacing w:line="259" w:lineRule="auto"/>
        <w:ind w:left="720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wraz ze złożeniem wniosku o wydanie decyzji</w:t>
      </w:r>
      <w:r w:rsidRPr="004C1DB3">
        <w:rPr>
          <w:rFonts w:ascii="Calibri" w:hAnsi="Calibri" w:cs="Calibri"/>
        </w:rPr>
        <w:t xml:space="preserve"> </w:t>
      </w:r>
      <w:r w:rsidRPr="004C1DB3">
        <w:rPr>
          <w:rFonts w:ascii="Calibri" w:hAnsi="Calibri" w:cs="Calibri"/>
          <w:kern w:val="32"/>
        </w:rPr>
        <w:t>i reprezentowanie Zamawiającego w postępowaniu administracyjnym, aż do uzyskania prawomocnej decyzji.</w:t>
      </w:r>
    </w:p>
    <w:p w14:paraId="400EF2DE" w14:textId="072DFA0D" w:rsidR="00821DE6" w:rsidRPr="004C1DB3" w:rsidRDefault="000C6BD2" w:rsidP="004C1D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O</w:t>
      </w:r>
      <w:r w:rsidR="00EA384C" w:rsidRPr="004C1DB3">
        <w:rPr>
          <w:rFonts w:ascii="Calibri" w:hAnsi="Calibri" w:cs="Calibri"/>
          <w:kern w:val="32"/>
        </w:rPr>
        <w:t xml:space="preserve">pracowanie dokumentacji wykonawczej projektowo </w:t>
      </w:r>
      <w:r w:rsidRPr="004C1DB3">
        <w:rPr>
          <w:rFonts w:ascii="Calibri" w:hAnsi="Calibri" w:cs="Calibri"/>
          <w:kern w:val="32"/>
        </w:rPr>
        <w:t>–</w:t>
      </w:r>
      <w:r w:rsidR="00EA384C" w:rsidRPr="004C1DB3">
        <w:rPr>
          <w:rFonts w:ascii="Calibri" w:hAnsi="Calibri" w:cs="Calibri"/>
          <w:kern w:val="32"/>
        </w:rPr>
        <w:t xml:space="preserve"> kosztorysowej</w:t>
      </w:r>
      <w:r w:rsidRPr="004C1DB3">
        <w:rPr>
          <w:rFonts w:ascii="Calibri" w:hAnsi="Calibri" w:cs="Calibri"/>
          <w:kern w:val="32"/>
        </w:rPr>
        <w:t xml:space="preserve"> dla zakresów opisanych w ust. 1 i 2 powyżej</w:t>
      </w:r>
      <w:r w:rsidR="00FE1640" w:rsidRPr="004C1DB3">
        <w:rPr>
          <w:rFonts w:ascii="Calibri" w:hAnsi="Calibri" w:cs="Calibri"/>
          <w:kern w:val="32"/>
        </w:rPr>
        <w:t xml:space="preserve"> obejmującej</w:t>
      </w:r>
      <w:r w:rsidR="00517173" w:rsidRPr="004C1DB3">
        <w:rPr>
          <w:rFonts w:ascii="Calibri" w:hAnsi="Calibri" w:cs="Calibri"/>
          <w:kern w:val="32"/>
        </w:rPr>
        <w:t>:</w:t>
      </w:r>
    </w:p>
    <w:p w14:paraId="775D260A" w14:textId="669C6912" w:rsidR="00FE1640" w:rsidRPr="004C1DB3" w:rsidRDefault="00FE1640" w:rsidP="004C1D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Przedmiar</w:t>
      </w:r>
      <w:r w:rsidR="00FA6549" w:rsidRPr="004C1DB3">
        <w:rPr>
          <w:rFonts w:ascii="Calibri" w:hAnsi="Calibri" w:cs="Calibri"/>
          <w:kern w:val="32"/>
        </w:rPr>
        <w:t>y</w:t>
      </w:r>
      <w:r w:rsidRPr="004C1DB3">
        <w:rPr>
          <w:rFonts w:ascii="Calibri" w:hAnsi="Calibri" w:cs="Calibri"/>
          <w:kern w:val="32"/>
        </w:rPr>
        <w:t xml:space="preserve"> robót,</w:t>
      </w:r>
    </w:p>
    <w:p w14:paraId="4B8953E7" w14:textId="77777777" w:rsidR="00FE1640" w:rsidRPr="004C1DB3" w:rsidRDefault="00FE1640" w:rsidP="004C1D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lastRenderedPageBreak/>
        <w:t xml:space="preserve">Specyfikacje techniczne wykonania i odbioru robót budowlanych, </w:t>
      </w:r>
    </w:p>
    <w:p w14:paraId="782A8E32" w14:textId="227789E9" w:rsidR="00FE1640" w:rsidRPr="004C1DB3" w:rsidRDefault="00FE1640" w:rsidP="004C1D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Kosztorys</w:t>
      </w:r>
      <w:r w:rsidR="00FA6549" w:rsidRPr="004C1DB3">
        <w:rPr>
          <w:rFonts w:ascii="Calibri" w:hAnsi="Calibri" w:cs="Calibri"/>
          <w:kern w:val="32"/>
        </w:rPr>
        <w:t>y</w:t>
      </w:r>
      <w:r w:rsidRPr="004C1DB3">
        <w:rPr>
          <w:rFonts w:ascii="Calibri" w:hAnsi="Calibri" w:cs="Calibri"/>
          <w:kern w:val="32"/>
        </w:rPr>
        <w:t xml:space="preserve"> inwestorski</w:t>
      </w:r>
      <w:r w:rsidR="00FA6549" w:rsidRPr="004C1DB3">
        <w:rPr>
          <w:rFonts w:ascii="Calibri" w:hAnsi="Calibri" w:cs="Calibri"/>
          <w:kern w:val="32"/>
        </w:rPr>
        <w:t>e</w:t>
      </w:r>
      <w:r w:rsidRPr="004C1DB3">
        <w:rPr>
          <w:rFonts w:ascii="Calibri" w:hAnsi="Calibri" w:cs="Calibri"/>
          <w:kern w:val="32"/>
        </w:rPr>
        <w:t>.</w:t>
      </w:r>
    </w:p>
    <w:p w14:paraId="47E1BB88" w14:textId="013B702D" w:rsidR="000C6BD2" w:rsidRPr="004C1DB3" w:rsidRDefault="000C6BD2" w:rsidP="004C1D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Udział w postępowaniu na wyłonienie Wykonawcy robót budowlanych realizowanych na podstawie sporządzonej dokumentacji projektowej.</w:t>
      </w:r>
    </w:p>
    <w:p w14:paraId="334C4058" w14:textId="4080E3BC" w:rsidR="00755136" w:rsidRPr="004C1DB3" w:rsidRDefault="000C6BD2" w:rsidP="004C1D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  <w:b/>
          <w:bCs/>
          <w:kern w:val="32"/>
        </w:rPr>
      </w:pPr>
      <w:r w:rsidRPr="004C1DB3">
        <w:rPr>
          <w:rFonts w:ascii="Calibri" w:hAnsi="Calibri" w:cs="Calibri"/>
          <w:kern w:val="32"/>
        </w:rPr>
        <w:t>S</w:t>
      </w:r>
      <w:r w:rsidR="00EA384C" w:rsidRPr="004C1DB3">
        <w:rPr>
          <w:rFonts w:ascii="Calibri" w:hAnsi="Calibri" w:cs="Calibri"/>
          <w:kern w:val="32"/>
        </w:rPr>
        <w:t>prawowanie nadzoru autorskiego nad pracami realizowanymi na</w:t>
      </w:r>
      <w:r w:rsidRPr="004C1DB3">
        <w:rPr>
          <w:rFonts w:ascii="Calibri" w:hAnsi="Calibri" w:cs="Calibri"/>
          <w:kern w:val="32"/>
        </w:rPr>
        <w:t xml:space="preserve"> </w:t>
      </w:r>
      <w:r w:rsidR="00EA384C" w:rsidRPr="004C1DB3">
        <w:rPr>
          <w:rFonts w:ascii="Calibri" w:hAnsi="Calibri" w:cs="Calibri"/>
          <w:kern w:val="32"/>
        </w:rPr>
        <w:t>podstawie wykonanej dokumentacji projektowej.</w:t>
      </w:r>
      <w:r w:rsidR="00EA384C" w:rsidRPr="004C1DB3">
        <w:rPr>
          <w:rFonts w:ascii="Calibri" w:hAnsi="Calibri" w:cs="Calibri"/>
          <w:b/>
          <w:bCs/>
          <w:kern w:val="32"/>
        </w:rPr>
        <w:t xml:space="preserve"> </w:t>
      </w:r>
    </w:p>
    <w:p w14:paraId="38D20C7B" w14:textId="6C818D60" w:rsidR="00A3045A" w:rsidRPr="004C1DB3" w:rsidRDefault="00755136" w:rsidP="004C1DB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Zakres prac projektowych obejmuje:</w:t>
      </w:r>
    </w:p>
    <w:p w14:paraId="4876D6D8" w14:textId="270A37AE" w:rsidR="00755136" w:rsidRPr="004C1DB3" w:rsidRDefault="00755136" w:rsidP="004C1DB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Sucha instalacja pianotwórcza z pomieszczeniem zabudowanym przy sortowni (miejsce wskazane w koncepcji), </w:t>
      </w:r>
    </w:p>
    <w:p w14:paraId="4B2072C0" w14:textId="66E71BAC" w:rsidR="00376471" w:rsidRPr="004C1DB3" w:rsidRDefault="00376471" w:rsidP="004C1DB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Certyfikowany system wykrywania i gaszenia iskier oraz gorących czarnych cząstek wyposażony także w systemowe czujniki detekcji płomienia i szybkiego tłumienia ognia. Certyfikat systemu FM Global i VDS.  </w:t>
      </w:r>
    </w:p>
    <w:p w14:paraId="3A7950CE" w14:textId="2E766242" w:rsidR="00755136" w:rsidRPr="004C1DB3" w:rsidRDefault="00755136" w:rsidP="004C1DB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Budowa nowego, naziemnego zbiornika PPOŻ w lokalizacji wskazanej w </w:t>
      </w:r>
      <w:r w:rsidR="009E0E18" w:rsidRPr="004C1DB3">
        <w:rPr>
          <w:rFonts w:ascii="Calibri" w:hAnsi="Calibri" w:cs="Calibri"/>
        </w:rPr>
        <w:t>koncepcji</w:t>
      </w:r>
      <w:r w:rsidRPr="004C1DB3">
        <w:rPr>
          <w:rFonts w:ascii="Calibri" w:hAnsi="Calibri" w:cs="Calibri"/>
        </w:rPr>
        <w:t>, zasilonego motopompami</w:t>
      </w:r>
      <w:r w:rsidR="009E0E18" w:rsidRPr="004C1DB3">
        <w:rPr>
          <w:rFonts w:ascii="Calibri" w:hAnsi="Calibri" w:cs="Calibri"/>
        </w:rPr>
        <w:t xml:space="preserve"> z silnikami Diesla</w:t>
      </w:r>
      <w:r w:rsidR="00376471" w:rsidRPr="004C1DB3">
        <w:rPr>
          <w:rFonts w:ascii="Calibri" w:hAnsi="Calibri" w:cs="Calibri"/>
        </w:rPr>
        <w:t>, wraz z zespoleniem istniejącego zbiornika oraz zmianą sposobu jego zasilania w wodę.</w:t>
      </w:r>
    </w:p>
    <w:p w14:paraId="50536497" w14:textId="77777777" w:rsidR="009E0E18" w:rsidRPr="004C1DB3" w:rsidRDefault="009E0E18" w:rsidP="004C1DB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Czujki aspiracyjne (zasysające) podłączone do istniejącej centrali SSP Siemens.</w:t>
      </w:r>
    </w:p>
    <w:p w14:paraId="6A5FE69B" w14:textId="1C777BC1" w:rsidR="00484BAA" w:rsidRPr="004C1DB3" w:rsidRDefault="00484BAA" w:rsidP="004C1DB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Zmiana sposobu wyzwalania klap oddymiających </w:t>
      </w:r>
    </w:p>
    <w:p w14:paraId="0E0B8C61" w14:textId="77777777" w:rsidR="001958F5" w:rsidRPr="004C1DB3" w:rsidRDefault="001958F5" w:rsidP="004C1DB3">
      <w:pPr>
        <w:pStyle w:val="Akapitzlist"/>
        <w:spacing w:after="160" w:line="259" w:lineRule="auto"/>
        <w:jc w:val="both"/>
        <w:rPr>
          <w:rFonts w:ascii="Calibri" w:hAnsi="Calibri" w:cs="Calibri"/>
        </w:rPr>
      </w:pPr>
    </w:p>
    <w:p w14:paraId="53FCF93E" w14:textId="77777777" w:rsidR="001958F5" w:rsidRPr="004C1DB3" w:rsidRDefault="001958F5" w:rsidP="004C1DB3">
      <w:pPr>
        <w:pStyle w:val="Akapitzlist"/>
        <w:spacing w:after="160" w:line="259" w:lineRule="auto"/>
        <w:jc w:val="both"/>
        <w:rPr>
          <w:rFonts w:ascii="Calibri" w:hAnsi="Calibri" w:cs="Calibri"/>
        </w:rPr>
      </w:pPr>
    </w:p>
    <w:p w14:paraId="316081AA" w14:textId="77777777" w:rsidR="00D71391" w:rsidRPr="004C1DB3" w:rsidRDefault="00D71391" w:rsidP="004C1DB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Klasyfikacja usług projektowych wg słownika CPV 71320000-7 – usługi inżynieryjne w zakresie projektowania</w:t>
      </w:r>
    </w:p>
    <w:p w14:paraId="20A7438D" w14:textId="3177EDE1" w:rsidR="00D71391" w:rsidRPr="004C1DB3" w:rsidRDefault="00D71391" w:rsidP="004C1DB3">
      <w:pPr>
        <w:pStyle w:val="Akapitzlist"/>
        <w:spacing w:after="160" w:line="259" w:lineRule="auto"/>
        <w:jc w:val="both"/>
        <w:rPr>
          <w:rFonts w:ascii="Calibri" w:hAnsi="Calibri" w:cs="Calibri"/>
        </w:rPr>
      </w:pPr>
    </w:p>
    <w:p w14:paraId="23645F76" w14:textId="4DC67AB2" w:rsidR="001958F5" w:rsidRPr="004C1DB3" w:rsidRDefault="001958F5" w:rsidP="004C1DB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Stan istniejący</w:t>
      </w:r>
    </w:p>
    <w:p w14:paraId="3BAD308D" w14:textId="77777777" w:rsidR="001958F5" w:rsidRPr="004C1DB3" w:rsidRDefault="001958F5" w:rsidP="004C1DB3">
      <w:pPr>
        <w:pStyle w:val="Akapitzlist"/>
        <w:spacing w:after="160" w:line="259" w:lineRule="auto"/>
        <w:jc w:val="both"/>
        <w:rPr>
          <w:rFonts w:ascii="Calibri" w:hAnsi="Calibri" w:cs="Calibri"/>
          <w:b/>
          <w:bCs/>
        </w:rPr>
      </w:pPr>
    </w:p>
    <w:p w14:paraId="7478A7D8" w14:textId="06459D97" w:rsidR="001958F5" w:rsidRPr="004C1DB3" w:rsidRDefault="001958F5" w:rsidP="004C1DB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Opis istniejących urządzeń ochrony PPoż</w:t>
      </w:r>
    </w:p>
    <w:p w14:paraId="41549EC7" w14:textId="056C3DAF" w:rsidR="001958F5" w:rsidRPr="004C1DB3" w:rsidRDefault="001958F5" w:rsidP="004C1DB3">
      <w:pPr>
        <w:pStyle w:val="Akapitzlist"/>
        <w:spacing w:after="160" w:line="259" w:lineRule="auto"/>
        <w:ind w:left="108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Istniejąca instalacja sygnalizacji pożarowej zbudowana jest w oparciu o urządzenia Siemens, Vesda OSI-10. Szczegółowa dokumentacja instalacji SSP oraz pozostałej architektury PPOŻ stanowi</w:t>
      </w:r>
      <w:r w:rsidR="004C1DB3">
        <w:rPr>
          <w:rFonts w:ascii="Calibri" w:hAnsi="Calibri" w:cs="Calibri"/>
        </w:rPr>
        <w:t>ż</w:t>
      </w:r>
      <w:r w:rsidRPr="004C1DB3">
        <w:rPr>
          <w:rFonts w:ascii="Calibri" w:hAnsi="Calibri" w:cs="Calibri"/>
        </w:rPr>
        <w:t xml:space="preserve"> załącznik do </w:t>
      </w:r>
      <w:r w:rsidR="004C1DB3">
        <w:rPr>
          <w:rFonts w:ascii="Calibri" w:hAnsi="Calibri" w:cs="Calibri"/>
        </w:rPr>
        <w:t>niniejszego zapytania</w:t>
      </w:r>
      <w:r w:rsidRPr="004C1DB3">
        <w:rPr>
          <w:rFonts w:ascii="Calibri" w:hAnsi="Calibri" w:cs="Calibri"/>
        </w:rPr>
        <w:t>.</w:t>
      </w:r>
    </w:p>
    <w:p w14:paraId="2CF16473" w14:textId="77777777" w:rsidR="00A3045A" w:rsidRPr="004C1DB3" w:rsidRDefault="00A3045A" w:rsidP="004C1DB3">
      <w:pPr>
        <w:pStyle w:val="Akapitzlist"/>
        <w:spacing w:after="160" w:line="259" w:lineRule="auto"/>
        <w:ind w:left="1080"/>
        <w:jc w:val="both"/>
        <w:rPr>
          <w:rFonts w:ascii="Calibri" w:hAnsi="Calibri" w:cs="Calibri"/>
          <w:b/>
          <w:bCs/>
        </w:rPr>
      </w:pPr>
    </w:p>
    <w:p w14:paraId="04EE0DB8" w14:textId="2F02F23B" w:rsidR="00A3045A" w:rsidRPr="004C1DB3" w:rsidRDefault="00A3045A" w:rsidP="004C1DB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Prace projektowe</w:t>
      </w:r>
    </w:p>
    <w:p w14:paraId="2F184B42" w14:textId="1D096535" w:rsidR="00156C43" w:rsidRPr="004C1DB3" w:rsidRDefault="00156C43" w:rsidP="004C1DB3">
      <w:pPr>
        <w:pStyle w:val="Akapitzlist"/>
        <w:spacing w:after="160" w:line="259" w:lineRule="auto"/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1.Wymagania ogólne</w:t>
      </w:r>
    </w:p>
    <w:p w14:paraId="02809359" w14:textId="77777777" w:rsidR="00406402" w:rsidRPr="004C1DB3" w:rsidRDefault="00406402" w:rsidP="004C1DB3">
      <w:pPr>
        <w:pStyle w:val="Akapitzlist"/>
        <w:spacing w:after="160" w:line="259" w:lineRule="auto"/>
        <w:jc w:val="both"/>
        <w:rPr>
          <w:rFonts w:ascii="Calibri" w:hAnsi="Calibri" w:cs="Calibri"/>
        </w:rPr>
      </w:pPr>
    </w:p>
    <w:p w14:paraId="216AA861" w14:textId="296CCB8A" w:rsidR="00406402" w:rsidRPr="004C1DB3" w:rsidRDefault="00406402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Opracowanie i wykonanie projektu wykonawczego instalacji </w:t>
      </w:r>
      <w:r w:rsidR="008E5F0A" w:rsidRPr="004C1DB3">
        <w:rPr>
          <w:rFonts w:ascii="Calibri" w:hAnsi="Calibri" w:cs="Calibri"/>
        </w:rPr>
        <w:t xml:space="preserve">(na podstawie załączonej koncepcji) </w:t>
      </w:r>
      <w:r w:rsidRPr="004C1DB3">
        <w:rPr>
          <w:rFonts w:ascii="Calibri" w:hAnsi="Calibri" w:cs="Calibri"/>
        </w:rPr>
        <w:t>zawierającego w szczególności wytyczne projektowe, proponowane rozwiązania techniczne, opis i zestawienie proponowanych urządzeń,</w:t>
      </w:r>
    </w:p>
    <w:p w14:paraId="0769A51C" w14:textId="77777777" w:rsidR="00406402" w:rsidRPr="004C1DB3" w:rsidRDefault="00406402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zestawienie materiałowe instalacji oraz ich ilości </w:t>
      </w:r>
    </w:p>
    <w:p w14:paraId="0D3EA021" w14:textId="77777777" w:rsidR="00406402" w:rsidRPr="004C1DB3" w:rsidRDefault="00406402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opracowania graficzne (rysunki z rozmieszczeniem i wymiarowaniem rozmieszczenia montażu poszczególnych elementów),</w:t>
      </w:r>
    </w:p>
    <w:p w14:paraId="5FFE9979" w14:textId="03BDEDC3" w:rsidR="00406402" w:rsidRPr="004C1DB3" w:rsidRDefault="00F067B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opracowanie matrycy sterowań,</w:t>
      </w:r>
    </w:p>
    <w:p w14:paraId="1EF9227B" w14:textId="1C8DD0AF" w:rsidR="005C503A" w:rsidRPr="004C1DB3" w:rsidRDefault="005C503A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Opracowanie kosztorysu </w:t>
      </w:r>
    </w:p>
    <w:p w14:paraId="7776AAC5" w14:textId="77777777" w:rsidR="00F067BB" w:rsidRPr="004C1DB3" w:rsidRDefault="00F067B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Należy zaprojektować niezbędne zmiany w instalacji elektrycznej istniejących</w:t>
      </w:r>
    </w:p>
    <w:p w14:paraId="5705FACA" w14:textId="1E823BDC" w:rsidR="00F067BB" w:rsidRPr="004C1DB3" w:rsidRDefault="00F067BB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elementów ochrony przeciwpożarowej w budynku.</w:t>
      </w:r>
    </w:p>
    <w:p w14:paraId="34776787" w14:textId="3A5D7DCA" w:rsidR="005C503A" w:rsidRPr="004C1DB3" w:rsidRDefault="005C503A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Dokumentacja projektowa oraz kosztorys musi być wykonany w sposób umożliwiający przeprowadzenie postępowania przetargowego w celu </w:t>
      </w:r>
      <w:r w:rsidRPr="004C1DB3">
        <w:rPr>
          <w:rFonts w:ascii="Calibri" w:hAnsi="Calibri" w:cs="Calibri"/>
        </w:rPr>
        <w:lastRenderedPageBreak/>
        <w:t xml:space="preserve">wyłonienia wykonawcy robót budowlanych zgodnie z obowiązującą ustawą Prawo Zamówień publicznych oraz wykonanie rzeczowe całości zadania. </w:t>
      </w:r>
    </w:p>
    <w:p w14:paraId="37E922CC" w14:textId="579AAE1D" w:rsidR="00D71391" w:rsidRPr="004C1DB3" w:rsidRDefault="005C503A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Informacje zawarte w dokumentacji w zakresie technologii wykonania robót, doboru materiałów i urządzeń powinny określać przedmiot zamówienia w sposób zgodny z Prawem zamówień publicznych bez używania nazw własnych czy określania producenta, a jedynie poprzez określenie parametrów precyzujących ich rodzaj, standard, wielkość oraz inne istotne elementy. Wyłącznie w sytuacjach uzasadnionych, kiedy nie można opisać przedmiotu za pomocą obiektywnych, dostatecznie dokładnych określeń Wykonawca dołączy w formie tabeli zestawienie wszystkich użytych nazw produktów, technologii i innych z dokładnym opisem wymaganych parametrów, opisujących warunki równoważności</w:t>
      </w:r>
      <w:r w:rsidR="00992B5C" w:rsidRPr="004C1DB3">
        <w:rPr>
          <w:rFonts w:ascii="Calibri" w:hAnsi="Calibri" w:cs="Calibri"/>
        </w:rPr>
        <w:t>.</w:t>
      </w:r>
    </w:p>
    <w:p w14:paraId="52DFEB93" w14:textId="105CC05D" w:rsidR="002F372E" w:rsidRPr="004C1DB3" w:rsidRDefault="002F372E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Wykonawca bez dodatkowego wynagrodzenia będzie udzielał wyjaśnień na zapytania wykonawców biorących udział we wszczętych w przyszłości przez Zamawiającego postępowaniach o udzielenie zamówienia publicznego na wykonanie robót objętych dokumentacją.</w:t>
      </w:r>
    </w:p>
    <w:p w14:paraId="5CC160FB" w14:textId="77777777" w:rsidR="00D71391" w:rsidRPr="004C1DB3" w:rsidRDefault="00D71391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 celu prawidłowej oceny zakresu prac projektowych konieczna jest wizja lokalna na obiekcie. Wykonawca we własnym zakresie dokona pomiarów niezbędnych do wykonania prac projektowych,</w:t>
      </w:r>
    </w:p>
    <w:p w14:paraId="01B258C0" w14:textId="77777777" w:rsidR="00D71391" w:rsidRPr="004C1DB3" w:rsidRDefault="00D71391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Założenia projektowe w fazie opracowania koncepcji, a także projektu budowlanego i wykonawczego oraz kosztorysu należy na bieżąco konsultować z Zamawiającym. Zamawiający zastrzega sobie możliwość cyklicznych spotkań z projektantem w celu uszczegółowienia uzgodnień i monitorowania postępu prac projektowych. Wszelkie uzgodnienia będą miały formę pisemną co najmniej mailową.</w:t>
      </w:r>
    </w:p>
    <w:p w14:paraId="08A4D927" w14:textId="77777777" w:rsidR="00D71391" w:rsidRPr="004C1DB3" w:rsidRDefault="00D71391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Dokonanie kwalifikacji zdarzenia inwestycyjnego pod kątem oddziaływania na</w:t>
      </w:r>
    </w:p>
    <w:p w14:paraId="4D6C5CFE" w14:textId="372B62BE" w:rsidR="00D71391" w:rsidRPr="004C1DB3" w:rsidRDefault="00D71391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środowisko.</w:t>
      </w:r>
    </w:p>
    <w:p w14:paraId="517FCB36" w14:textId="75071927" w:rsidR="008E5F0A" w:rsidRPr="004C1DB3" w:rsidRDefault="008E5F0A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Wykonanie dokumentacji zdjęciowej na potrzeby realizacji przedsięwzięcia.</w:t>
      </w:r>
    </w:p>
    <w:p w14:paraId="05F3E601" w14:textId="098A49E9" w:rsidR="00B51557" w:rsidRPr="004C1DB3" w:rsidRDefault="00B51557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Zamawiający udostępni posiadaną archiwalną dokumentację projektową budynku z zastrzeżeniem, że nie jest ona kompletna i nie może służyć jako jedyne źródło informacji niezbędnych do projektowania.</w:t>
      </w:r>
    </w:p>
    <w:p w14:paraId="472AD40B" w14:textId="54006267" w:rsidR="00B51557" w:rsidRPr="004C1DB3" w:rsidRDefault="00B51557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Wszelkie koszty związane z uzyskaniem materiałów wyjściowych do projektowania (np. mapa do celów projektowych) oraz uzyskaniem wymaganych uzgodnień, opinii, decyzji (np. opłaty skarbowe) ponosi Wykonawca.</w:t>
      </w:r>
    </w:p>
    <w:p w14:paraId="2B2D6CCC" w14:textId="5F2ABB90" w:rsidR="003030CB" w:rsidRPr="004C1DB3" w:rsidRDefault="003030C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Zakres i forma projektu budowlanego zgodnie z: ROZPORZĄDZENIE</w:t>
      </w:r>
    </w:p>
    <w:p w14:paraId="73666354" w14:textId="1B909BAA" w:rsidR="003030CB" w:rsidRPr="004C1DB3" w:rsidRDefault="003030CB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MINISTRA ROZWOJU z dnia 11 września 2020 r. w sprawie szczegółowego zakresu i formy projektu budowlanego 2 Na podstawie art. 34 ust. 6 pkt 1 ustawy z dnia 7 lipca 1994 r. - Prawo budowlane (Dz. U. z 2021 r. poz. 2351 oraz z 2022 r. poz. 88 i 1557)</w:t>
      </w:r>
    </w:p>
    <w:p w14:paraId="3FF66221" w14:textId="77777777" w:rsidR="003030CB" w:rsidRPr="004C1DB3" w:rsidRDefault="003030C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Zakres i forma dokumentacji projektowej zgodnie z ROZPORZĄDZENIE</w:t>
      </w:r>
    </w:p>
    <w:p w14:paraId="32D3AAD8" w14:textId="579F03D0" w:rsidR="003030CB" w:rsidRPr="004C1DB3" w:rsidRDefault="003030CB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MINISTRA ROZWOJU I TECHNOLOGII z dnia 20 grudnia 2021 r. w sprawie szczegółowego zakresu i formy dokumentacji projektowej, specyfikacji technicznych wykonania i odbioru robót budowlanych oraz programu funkcjonalno-użytkowego Na podstawie art. 103 ust. 4 ustawy z dnia 11 września 2019 r. - Prawo zamówień publicznych (Dz. U. z 2021 r. poz. 1129, 1598, 2054 i 2269)</w:t>
      </w:r>
    </w:p>
    <w:p w14:paraId="61FBB363" w14:textId="77777777" w:rsidR="003030CB" w:rsidRPr="004C1DB3" w:rsidRDefault="003030C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lastRenderedPageBreak/>
        <w:t>Kosztorys inwestorski należy opracować zgodnie z ROZPORZĄDZENIE</w:t>
      </w:r>
    </w:p>
    <w:p w14:paraId="75521A43" w14:textId="037CD0DA" w:rsidR="003030CB" w:rsidRPr="004C1DB3" w:rsidRDefault="003030CB" w:rsidP="004C1DB3">
      <w:pPr>
        <w:pStyle w:val="Akapitzlist"/>
        <w:ind w:left="144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 Na podstawie art. 34 ust. 2 ustawy z dnia 11 września 2019 r. - Prawo zamówień publicznych (Dz. U. z 2021 r. poz. 1129, 1598, 2054 i 2269)</w:t>
      </w:r>
    </w:p>
    <w:p w14:paraId="394C166E" w14:textId="77777777" w:rsidR="003030CB" w:rsidRPr="004C1DB3" w:rsidRDefault="003030C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Przedmiar i kosztorys powinien zawierać wszystkie roboty wskazane przez Zamawiającego w opisie przedmiotu zamówienia, roboty projektowane oraz wynikające z późniejszych uzgodnień technicznych na etapie projektowania. W efekcie Zamawiający oczekuje powstania przedmiaru i kosztorysu inwestorskiego zawierającego wszystkie roboty konieczne do wykonania dla uzyskania pożądanego efektu końcowego. W kalkulacji należy przewidzieć rozszerzenie kosztorysu o dodatkowe pozycje wykraczające poza zakres robót budowlanych zawartych w projekcie.</w:t>
      </w:r>
    </w:p>
    <w:p w14:paraId="37055753" w14:textId="77777777" w:rsidR="003030CB" w:rsidRPr="004C1DB3" w:rsidRDefault="003030CB" w:rsidP="004C1DB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Przedmiar i kosztorys powinny być wykonane w sposób szczegółowy, z przejrzystym podziałem na poszczególne etapy i branże w celu umożliwienia Zamawiającemu ewentualnego wyłączenia z realizacji niektórych robót na etapie przetargu na roboty budowlane. </w:t>
      </w:r>
    </w:p>
    <w:p w14:paraId="5D256C81" w14:textId="09A477A3" w:rsidR="00484BAA" w:rsidRPr="004C1DB3" w:rsidRDefault="00484BAA" w:rsidP="004C1DB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Etapowanie inwestycji:</w:t>
      </w:r>
    </w:p>
    <w:p w14:paraId="4007767E" w14:textId="2073E27E" w:rsidR="00484BAA" w:rsidRPr="004C1DB3" w:rsidRDefault="00484BAA" w:rsidP="004C1DB3">
      <w:pPr>
        <w:pStyle w:val="Akapitzlist"/>
        <w:ind w:left="108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Projekt zakłada podzielenie inwestycji na 2 etapy (w celu</w:t>
      </w:r>
      <w:r w:rsidR="005B500E" w:rsidRPr="004C1DB3">
        <w:rPr>
          <w:rFonts w:ascii="Calibri" w:hAnsi="Calibri" w:cs="Calibri"/>
        </w:rPr>
        <w:t xml:space="preserve"> zapewnienia możliwie szybkiej realizacji projektu).</w:t>
      </w:r>
    </w:p>
    <w:p w14:paraId="4C1C8094" w14:textId="1CBEC940" w:rsidR="005B500E" w:rsidRPr="004C1DB3" w:rsidRDefault="005B500E" w:rsidP="004C1DB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Etap pierwszy zakłada określenie i wykonanie projektu na prace nie wymagające pozwolenia na budowę/zintegrowanego/decyzji środowiskowej itp., które mogą znacząco wydłużyć czas realizacji. </w:t>
      </w:r>
    </w:p>
    <w:p w14:paraId="272604F2" w14:textId="533ADBAA" w:rsidR="005B500E" w:rsidRPr="004C1DB3" w:rsidRDefault="005B500E" w:rsidP="004C1DB3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Etap drugi zakłada określenie i wykonanie projektu wszystkich pozostałych prac.</w:t>
      </w:r>
    </w:p>
    <w:p w14:paraId="1A304284" w14:textId="77777777" w:rsidR="00156C43" w:rsidRPr="004C1DB3" w:rsidRDefault="00156C43" w:rsidP="004C1DB3">
      <w:pPr>
        <w:pStyle w:val="Akapitzlist"/>
        <w:ind w:left="1440"/>
        <w:jc w:val="both"/>
        <w:rPr>
          <w:rFonts w:ascii="Calibri" w:hAnsi="Calibri" w:cs="Calibri"/>
        </w:rPr>
      </w:pPr>
    </w:p>
    <w:p w14:paraId="7A40ECAE" w14:textId="5C6CCBC8" w:rsidR="003030CB" w:rsidRPr="004C1DB3" w:rsidRDefault="00156C43" w:rsidP="004C1DB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Wymagania w zakresie zespołu projektowego</w:t>
      </w:r>
    </w:p>
    <w:p w14:paraId="3B7D6DCB" w14:textId="77777777" w:rsidR="00A308B6" w:rsidRPr="004C1DB3" w:rsidRDefault="00484BAA" w:rsidP="004C1DB3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Wykonawca musi wykazać że dysponuje co najmniej jednym projektantem</w:t>
      </w:r>
      <w:r w:rsidR="00517173" w:rsidRPr="004C1DB3">
        <w:rPr>
          <w:rFonts w:ascii="Calibri" w:hAnsi="Calibri" w:cs="Calibri"/>
        </w:rPr>
        <w:t xml:space="preserve"> z uprawnieniami budowlanymi projektowymi bez ograniczeń</w:t>
      </w:r>
      <w:r w:rsidR="00A308B6" w:rsidRPr="004C1DB3">
        <w:rPr>
          <w:rFonts w:ascii="Calibri" w:hAnsi="Calibri" w:cs="Calibri"/>
        </w:rPr>
        <w:t xml:space="preserve"> w specjalności instalacyjnej w zakresie:</w:t>
      </w:r>
    </w:p>
    <w:p w14:paraId="22B397F8" w14:textId="01B2D21A" w:rsidR="00A308B6" w:rsidRPr="004C1DB3" w:rsidRDefault="00A308B6" w:rsidP="004C1DB3">
      <w:pPr>
        <w:pStyle w:val="Akapitzlist"/>
        <w:numPr>
          <w:ilvl w:val="0"/>
          <w:numId w:val="25"/>
        </w:numPr>
        <w:ind w:left="1418" w:hanging="425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sieci, instalacji i urządzeń cieplnych, wentylacyjnych, gazowych, wodociągowych.,</w:t>
      </w:r>
    </w:p>
    <w:p w14:paraId="138D6F0F" w14:textId="202334F1" w:rsidR="00A308B6" w:rsidRPr="004C1DB3" w:rsidRDefault="00A308B6" w:rsidP="004C1DB3">
      <w:pPr>
        <w:pStyle w:val="Akapitzlist"/>
        <w:numPr>
          <w:ilvl w:val="0"/>
          <w:numId w:val="25"/>
        </w:numPr>
        <w:ind w:left="1418" w:hanging="425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sieci, instalacji i urządzeń elektrycznych i elektroenergetycznych</w:t>
      </w:r>
    </w:p>
    <w:p w14:paraId="315C4EDF" w14:textId="77777777" w:rsidR="00B60E75" w:rsidRPr="004C1DB3" w:rsidRDefault="00D36968" w:rsidP="004C1DB3">
      <w:pPr>
        <w:ind w:left="1418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posiadającym </w:t>
      </w:r>
      <w:r w:rsidR="00484BAA" w:rsidRPr="004C1DB3">
        <w:rPr>
          <w:rFonts w:ascii="Calibri" w:hAnsi="Calibri" w:cs="Calibri"/>
        </w:rPr>
        <w:t xml:space="preserve"> z co najmniej 5 letn</w:t>
      </w:r>
      <w:r w:rsidRPr="004C1DB3">
        <w:rPr>
          <w:rFonts w:ascii="Calibri" w:hAnsi="Calibri" w:cs="Calibri"/>
        </w:rPr>
        <w:t>ie</w:t>
      </w:r>
      <w:r w:rsidR="00484BAA" w:rsidRPr="004C1DB3">
        <w:rPr>
          <w:rFonts w:ascii="Calibri" w:hAnsi="Calibri" w:cs="Calibri"/>
        </w:rPr>
        <w:t xml:space="preserve"> doświadczeni</w:t>
      </w:r>
      <w:r w:rsidRPr="004C1DB3">
        <w:rPr>
          <w:rFonts w:ascii="Calibri" w:hAnsi="Calibri" w:cs="Calibri"/>
        </w:rPr>
        <w:t>e</w:t>
      </w:r>
      <w:r w:rsidR="00484BAA" w:rsidRPr="004C1DB3">
        <w:rPr>
          <w:rFonts w:ascii="Calibri" w:hAnsi="Calibri" w:cs="Calibri"/>
        </w:rPr>
        <w:t xml:space="preserve"> zawodow</w:t>
      </w:r>
      <w:r w:rsidRPr="004C1DB3">
        <w:rPr>
          <w:rFonts w:ascii="Calibri" w:hAnsi="Calibri" w:cs="Calibri"/>
        </w:rPr>
        <w:t>e</w:t>
      </w:r>
      <w:r w:rsidR="00484BAA" w:rsidRPr="004C1DB3">
        <w:rPr>
          <w:rFonts w:ascii="Calibri" w:hAnsi="Calibri" w:cs="Calibri"/>
        </w:rPr>
        <w:t xml:space="preserve"> w </w:t>
      </w:r>
      <w:r w:rsidRPr="004C1DB3">
        <w:rPr>
          <w:rFonts w:ascii="Calibri" w:hAnsi="Calibri" w:cs="Calibri"/>
        </w:rPr>
        <w:t>ww.</w:t>
      </w:r>
      <w:r w:rsidR="00484BAA" w:rsidRPr="004C1DB3">
        <w:rPr>
          <w:rFonts w:ascii="Calibri" w:hAnsi="Calibri" w:cs="Calibri"/>
        </w:rPr>
        <w:t xml:space="preserve"> zakresie</w:t>
      </w:r>
      <w:r w:rsidR="004F0A0F" w:rsidRPr="004C1DB3">
        <w:rPr>
          <w:rFonts w:ascii="Calibri" w:hAnsi="Calibri" w:cs="Calibri"/>
        </w:rPr>
        <w:t xml:space="preserve"> </w:t>
      </w:r>
    </w:p>
    <w:p w14:paraId="370ECB88" w14:textId="13F509F7" w:rsidR="00156C43" w:rsidRPr="004C1DB3" w:rsidRDefault="004F0A0F" w:rsidP="004C1DB3">
      <w:pPr>
        <w:ind w:left="1418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oraz doświadczenie w sporządzeniu co najmniej </w:t>
      </w:r>
      <w:r w:rsidR="00B60E75" w:rsidRPr="004C1DB3">
        <w:rPr>
          <w:rFonts w:ascii="Calibri" w:hAnsi="Calibri" w:cs="Calibri"/>
        </w:rPr>
        <w:t xml:space="preserve">jednej </w:t>
      </w:r>
      <w:r w:rsidRPr="004C1DB3">
        <w:rPr>
          <w:rFonts w:ascii="Calibri" w:hAnsi="Calibri" w:cs="Calibri"/>
        </w:rPr>
        <w:t>dokumentacji projektowej systemu pożarowego/SSP na obiektach wielkopowierzchniowych (powyżej</w:t>
      </w:r>
      <w:r w:rsidR="002E1B31" w:rsidRPr="004C1DB3">
        <w:rPr>
          <w:rFonts w:ascii="Calibri" w:hAnsi="Calibri" w:cs="Calibri"/>
        </w:rPr>
        <w:t xml:space="preserve"> 1000</w:t>
      </w:r>
      <w:r w:rsidRPr="004C1DB3">
        <w:rPr>
          <w:rFonts w:ascii="Calibri" w:hAnsi="Calibri" w:cs="Calibri"/>
        </w:rPr>
        <w:t xml:space="preserve"> </w:t>
      </w:r>
      <w:r w:rsidR="002E1B31" w:rsidRPr="004C1DB3">
        <w:rPr>
          <w:rFonts w:ascii="Calibri" w:hAnsi="Calibri" w:cs="Calibri"/>
        </w:rPr>
        <w:t>m</w:t>
      </w:r>
      <w:r w:rsidR="002E1B31" w:rsidRPr="004C1DB3">
        <w:rPr>
          <w:rFonts w:ascii="Calibri" w:hAnsi="Calibri" w:cs="Calibri"/>
          <w:vertAlign w:val="superscript"/>
        </w:rPr>
        <w:t>2</w:t>
      </w:r>
      <w:r w:rsidRPr="004C1DB3">
        <w:rPr>
          <w:rFonts w:ascii="Calibri" w:hAnsi="Calibri" w:cs="Calibri"/>
        </w:rPr>
        <w:t xml:space="preserve">). </w:t>
      </w:r>
      <w:r w:rsidR="00484BAA" w:rsidRPr="004C1DB3">
        <w:rPr>
          <w:rFonts w:ascii="Calibri" w:hAnsi="Calibri" w:cs="Calibri"/>
        </w:rPr>
        <w:t>Projektant ten będzie pełnił rolę Projektanta Wiodącego.</w:t>
      </w:r>
    </w:p>
    <w:p w14:paraId="3FB57AE0" w14:textId="091B97B3" w:rsidR="00484BAA" w:rsidRPr="004C1DB3" w:rsidRDefault="00484BAA" w:rsidP="004C1DB3">
      <w:pPr>
        <w:pStyle w:val="Akapitzlist"/>
        <w:numPr>
          <w:ilvl w:val="0"/>
          <w:numId w:val="25"/>
        </w:numPr>
        <w:ind w:left="1418" w:hanging="425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Projektant wskazany w punkcie </w:t>
      </w:r>
      <w:r w:rsidR="004F0A0F" w:rsidRPr="004C1DB3">
        <w:rPr>
          <w:rFonts w:ascii="Calibri" w:hAnsi="Calibri" w:cs="Calibri"/>
        </w:rPr>
        <w:t xml:space="preserve">1 </w:t>
      </w:r>
      <w:r w:rsidRPr="004C1DB3">
        <w:rPr>
          <w:rFonts w:ascii="Calibri" w:hAnsi="Calibri" w:cs="Calibri"/>
        </w:rPr>
        <w:t>powyżej musi posiadać aktualne zaświadczenie o przynależności do Okręgowej Izby Inżynierów i musi posiadać aktualne ubezpieczenie od odpowiedzialności cywilnej.</w:t>
      </w:r>
    </w:p>
    <w:p w14:paraId="1B412890" w14:textId="5B37AEC4" w:rsidR="008E5F0A" w:rsidRPr="004C1DB3" w:rsidRDefault="00E86DEA" w:rsidP="004C1DB3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Przed wyborem najkorzystniejszej oferty Zamawiający wezwie Wykonawcę do przedłożenia dokumentów potwierdzających uprawnienia projektanta, jego 5-letnie  doświadczenie zawodowe, oraz potwierdzających </w:t>
      </w:r>
      <w:r w:rsidR="004C1DB3" w:rsidRPr="004C1DB3">
        <w:rPr>
          <w:rFonts w:ascii="Calibri" w:hAnsi="Calibri" w:cs="Calibri"/>
        </w:rPr>
        <w:t>doświadczenie w sporządzeniu co najmniej jednej dokumentacji projektowej systemu pożarowego/SSP na obiektach wielkopowierzchniowych (powyżej 1000 m2).</w:t>
      </w:r>
    </w:p>
    <w:p w14:paraId="4D89A251" w14:textId="77777777" w:rsidR="004C1DB3" w:rsidRPr="004C1DB3" w:rsidRDefault="004C1DB3" w:rsidP="004C1DB3">
      <w:pPr>
        <w:pStyle w:val="Akapitzlist"/>
        <w:ind w:left="1080"/>
        <w:jc w:val="both"/>
        <w:rPr>
          <w:rFonts w:ascii="Calibri" w:hAnsi="Calibri" w:cs="Calibri"/>
        </w:rPr>
      </w:pPr>
    </w:p>
    <w:p w14:paraId="2813C44A" w14:textId="72072ADF" w:rsidR="00B51557" w:rsidRPr="004C1DB3" w:rsidRDefault="00B51557" w:rsidP="004C1DB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 xml:space="preserve">Nadzór autorski </w:t>
      </w:r>
    </w:p>
    <w:p w14:paraId="0BE2E7A3" w14:textId="011FC9F9" w:rsidR="00B51557" w:rsidRPr="004C1DB3" w:rsidRDefault="00B51557" w:rsidP="004C1DB3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 ramach otrzymanego wynagrodzenia Wykonawca zobowiązuje się do pełnienia</w:t>
      </w:r>
    </w:p>
    <w:p w14:paraId="1ADD180E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nadzoru autorskiego nad robotami budowlanymi wykonywanymi na podstawie</w:t>
      </w:r>
    </w:p>
    <w:p w14:paraId="2EF0A1A3" w14:textId="4FDD092B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dokumentacji</w:t>
      </w:r>
      <w:r w:rsidR="004F0A0F" w:rsidRPr="004C1DB3">
        <w:rPr>
          <w:rFonts w:ascii="Calibri" w:hAnsi="Calibri" w:cs="Calibri"/>
        </w:rPr>
        <w:t xml:space="preserve"> sporządzonej dokumentacji</w:t>
      </w:r>
      <w:r w:rsidRPr="004C1DB3">
        <w:rPr>
          <w:rFonts w:ascii="Calibri" w:hAnsi="Calibri" w:cs="Calibri"/>
        </w:rPr>
        <w:t>.</w:t>
      </w:r>
    </w:p>
    <w:p w14:paraId="6075A7CE" w14:textId="619E1FE6" w:rsidR="00B51557" w:rsidRPr="004C1DB3" w:rsidRDefault="00B51557" w:rsidP="004C1DB3">
      <w:p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 xml:space="preserve">      2.  Zakres nadzoru autorskiego obejmuje:</w:t>
      </w:r>
    </w:p>
    <w:p w14:paraId="1DCCE36F" w14:textId="6E17ADB8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1) Nadzór w toku realizacji robót budowlanych nad zgodnością rozwiązań technicznych,</w:t>
      </w:r>
      <w:r w:rsidR="004F0A0F" w:rsidRPr="004C1DB3">
        <w:rPr>
          <w:rFonts w:ascii="Calibri" w:hAnsi="Calibri" w:cs="Calibri"/>
        </w:rPr>
        <w:t xml:space="preserve"> </w:t>
      </w:r>
      <w:r w:rsidRPr="004C1DB3">
        <w:rPr>
          <w:rFonts w:ascii="Calibri" w:hAnsi="Calibri" w:cs="Calibri"/>
        </w:rPr>
        <w:t>materiałowych i użytkowych z dokumentacją i obowiązującymi przepisami, w tym</w:t>
      </w:r>
      <w:r w:rsidR="004F0A0F" w:rsidRPr="004C1DB3">
        <w:rPr>
          <w:rFonts w:ascii="Calibri" w:hAnsi="Calibri" w:cs="Calibri"/>
        </w:rPr>
        <w:t xml:space="preserve"> </w:t>
      </w:r>
      <w:r w:rsidRPr="004C1DB3">
        <w:rPr>
          <w:rFonts w:ascii="Calibri" w:hAnsi="Calibri" w:cs="Calibri"/>
        </w:rPr>
        <w:t>techniczno-budowlanymi, oraz obowiązującymi normami;</w:t>
      </w:r>
    </w:p>
    <w:p w14:paraId="583DD604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2) Uzupełnienia szczegółów dokumentacji projektowej w trakcie realizacji robót</w:t>
      </w:r>
    </w:p>
    <w:p w14:paraId="5748363C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budowlanych;</w:t>
      </w:r>
    </w:p>
    <w:p w14:paraId="08559363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3) Wyjaśnianie Zamawiającemu i wykonawcy robót budowlanych wątpliwości</w:t>
      </w:r>
    </w:p>
    <w:p w14:paraId="5603EC8B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dotyczących rozwiązań przyjętych w dokumentacji powstałych w toku realizacji robót</w:t>
      </w:r>
    </w:p>
    <w:p w14:paraId="6F967772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budowlanych i usług;</w:t>
      </w:r>
    </w:p>
    <w:p w14:paraId="7A714047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4) Stwierdzenie w toku wykonywania robót budowlanych i usług zgodności realizacji</w:t>
      </w:r>
    </w:p>
    <w:p w14:paraId="65BBEB56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z dokumentacją;</w:t>
      </w:r>
    </w:p>
    <w:p w14:paraId="754032B5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5) Uzgodnienia z Zamawiającym możliwości wprowadzenia rozwiązań zamiennych</w:t>
      </w:r>
    </w:p>
    <w:p w14:paraId="3AE63C3F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 stosunku do przewidzianych w dokumentacji projektowej, zgłoszonych przez</w:t>
      </w:r>
    </w:p>
    <w:p w14:paraId="3BB3CD3F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kierownika budowy lub inspektora nadzoru inwestorskiego oraz ich wprowadzenia do</w:t>
      </w:r>
    </w:p>
    <w:p w14:paraId="7BD5C047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dokumentacji powykonawczej;</w:t>
      </w:r>
    </w:p>
    <w:p w14:paraId="523E4E31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6) Udział w naradach technicznych;</w:t>
      </w:r>
    </w:p>
    <w:p w14:paraId="3B4A84F1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7) Nadzór nad sporządzaniem i zatwierdzenie dokumentacji powykonawczej</w:t>
      </w:r>
    </w:p>
    <w:p w14:paraId="34DAF4E8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uwzględniającej wszystkie zmiany wprowadzone do Dokumentacji na etapie</w:t>
      </w:r>
    </w:p>
    <w:p w14:paraId="4EF23C93" w14:textId="77777777" w:rsidR="00B51557" w:rsidRPr="004C1DB3" w:rsidRDefault="00B51557" w:rsidP="004C1DB3">
      <w:pPr>
        <w:pStyle w:val="Akapitzlist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realizacji;</w:t>
      </w:r>
    </w:p>
    <w:p w14:paraId="067308EF" w14:textId="5B5EC2D7" w:rsidR="00B51557" w:rsidRPr="004C1DB3" w:rsidRDefault="00B51557" w:rsidP="004C1DB3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Udział w odbiorze końcowym i pogwarancyjnym.</w:t>
      </w:r>
    </w:p>
    <w:p w14:paraId="734577FB" w14:textId="77777777" w:rsidR="005B500E" w:rsidRPr="004C1DB3" w:rsidRDefault="005B500E" w:rsidP="004C1DB3">
      <w:pPr>
        <w:pStyle w:val="Akapitzlist"/>
        <w:ind w:left="1080"/>
        <w:jc w:val="both"/>
        <w:rPr>
          <w:rFonts w:ascii="Calibri" w:hAnsi="Calibri" w:cs="Calibri"/>
          <w:b/>
          <w:bCs/>
        </w:rPr>
      </w:pPr>
    </w:p>
    <w:p w14:paraId="1E591A9D" w14:textId="6F125D57" w:rsidR="002F372E" w:rsidRPr="004C1DB3" w:rsidRDefault="005B500E" w:rsidP="004C1DB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 xml:space="preserve">Terminy realizacji </w:t>
      </w:r>
    </w:p>
    <w:p w14:paraId="2A71121F" w14:textId="77777777" w:rsidR="001958F5" w:rsidRPr="004C1DB3" w:rsidRDefault="001958F5" w:rsidP="004C1DB3">
      <w:pPr>
        <w:pStyle w:val="Akapitzlist"/>
        <w:spacing w:after="160" w:line="259" w:lineRule="auto"/>
        <w:ind w:left="1080"/>
        <w:jc w:val="both"/>
        <w:rPr>
          <w:rFonts w:ascii="Calibri" w:hAnsi="Calibri" w:cs="Calibri"/>
        </w:rPr>
      </w:pPr>
    </w:p>
    <w:p w14:paraId="54765457" w14:textId="4708055F" w:rsidR="005B500E" w:rsidRPr="004C1DB3" w:rsidRDefault="005B500E" w:rsidP="004C1DB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 xml:space="preserve">Termin wykonania </w:t>
      </w:r>
      <w:r w:rsidR="00FA6549" w:rsidRPr="004C1DB3">
        <w:rPr>
          <w:rFonts w:ascii="Calibri" w:hAnsi="Calibri" w:cs="Calibri"/>
          <w:kern w:val="32"/>
        </w:rPr>
        <w:t xml:space="preserve">całości dokumentacji projektowej </w:t>
      </w:r>
      <w:r w:rsidRPr="004C1DB3">
        <w:rPr>
          <w:rFonts w:ascii="Calibri" w:hAnsi="Calibri" w:cs="Calibri"/>
          <w:kern w:val="32"/>
        </w:rPr>
        <w:t xml:space="preserve"> wraz ze złożeniem wniosku o wydanie decyzji o pozwoleniu na budowę – 10 tygodni od dnia </w:t>
      </w:r>
      <w:r w:rsidR="004F0A0F" w:rsidRPr="004C1DB3">
        <w:rPr>
          <w:rFonts w:ascii="Calibri" w:hAnsi="Calibri" w:cs="Calibri"/>
          <w:kern w:val="32"/>
        </w:rPr>
        <w:t>zawarcia umowy</w:t>
      </w:r>
      <w:r w:rsidR="00FA6549" w:rsidRPr="004C1DB3">
        <w:rPr>
          <w:rFonts w:ascii="Calibri" w:hAnsi="Calibri" w:cs="Calibri"/>
          <w:kern w:val="32"/>
        </w:rPr>
        <w:t>.</w:t>
      </w:r>
    </w:p>
    <w:p w14:paraId="5AEE26B9" w14:textId="5A1C61B5" w:rsidR="005B500E" w:rsidRPr="004C1DB3" w:rsidRDefault="005B500E" w:rsidP="004C1DB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Termin zakończenia realizacji nadzoru autorskiego - od rozpoczęcia do</w:t>
      </w:r>
    </w:p>
    <w:p w14:paraId="7D507C9E" w14:textId="77777777" w:rsidR="005B500E" w:rsidRPr="004C1DB3" w:rsidRDefault="005B500E" w:rsidP="004C1DB3">
      <w:pPr>
        <w:pStyle w:val="Akapitzlist"/>
        <w:spacing w:after="160" w:line="259" w:lineRule="auto"/>
        <w:ind w:left="420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zakończenia robót budowlanych realizowanych w oparciu o wykonaną</w:t>
      </w:r>
    </w:p>
    <w:p w14:paraId="256E30E4" w14:textId="19C2F0CB" w:rsidR="00135698" w:rsidRPr="004C1DB3" w:rsidRDefault="005B500E" w:rsidP="004C1DB3">
      <w:pPr>
        <w:pStyle w:val="Akapitzlist"/>
        <w:spacing w:after="160" w:line="259" w:lineRule="auto"/>
        <w:ind w:left="420"/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 xml:space="preserve">dokumentację projektową, jednak nie dłużej niż 36 miesięcy od </w:t>
      </w:r>
      <w:r w:rsidR="004F0A0F" w:rsidRPr="004C1DB3">
        <w:rPr>
          <w:rFonts w:ascii="Calibri" w:hAnsi="Calibri" w:cs="Calibri"/>
          <w:kern w:val="32"/>
        </w:rPr>
        <w:t>uzyskania pozwolenia na budowę.</w:t>
      </w:r>
    </w:p>
    <w:p w14:paraId="2CED6DA2" w14:textId="77777777" w:rsidR="00B515D4" w:rsidRPr="004C1DB3" w:rsidRDefault="00B515D4" w:rsidP="004C1DB3">
      <w:pPr>
        <w:pStyle w:val="Akapitzlist"/>
        <w:spacing w:after="160" w:line="259" w:lineRule="auto"/>
        <w:ind w:left="420"/>
        <w:jc w:val="both"/>
        <w:rPr>
          <w:rFonts w:ascii="Calibri" w:hAnsi="Calibri" w:cs="Calibri"/>
          <w:kern w:val="32"/>
        </w:rPr>
      </w:pPr>
    </w:p>
    <w:p w14:paraId="49C13457" w14:textId="1B6774D5" w:rsidR="004F0A0F" w:rsidRPr="004C1DB3" w:rsidRDefault="004F0A0F" w:rsidP="004C1DB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4C1DB3">
        <w:rPr>
          <w:rFonts w:ascii="Calibri" w:hAnsi="Calibri" w:cs="Calibri"/>
          <w:b/>
          <w:bCs/>
        </w:rPr>
        <w:t>Warunki płatności</w:t>
      </w:r>
    </w:p>
    <w:p w14:paraId="362072AE" w14:textId="28D1953C" w:rsidR="00EE0E66" w:rsidRPr="004C1DB3" w:rsidRDefault="00EE0E66" w:rsidP="004C1DB3">
      <w:pPr>
        <w:ind w:left="360"/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Wynagrodzenie będzie płatne w następujących częściach:</w:t>
      </w:r>
    </w:p>
    <w:p w14:paraId="64934F50" w14:textId="5112D7A7" w:rsidR="004F0A0F" w:rsidRPr="004C1DB3" w:rsidRDefault="00FA6549" w:rsidP="004C1DB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4C1DB3">
        <w:rPr>
          <w:rFonts w:ascii="Calibri" w:hAnsi="Calibri" w:cs="Calibri"/>
        </w:rPr>
        <w:t>3</w:t>
      </w:r>
      <w:r w:rsidR="00EE0E66" w:rsidRPr="004C1DB3">
        <w:rPr>
          <w:rFonts w:ascii="Calibri" w:hAnsi="Calibri" w:cs="Calibri"/>
        </w:rPr>
        <w:t xml:space="preserve">0% wynagrodzenia brutto wskazanego w ofercie Wykonawcy – po przekazaniu </w:t>
      </w:r>
      <w:r w:rsidRPr="004C1DB3">
        <w:rPr>
          <w:rFonts w:ascii="Calibri" w:hAnsi="Calibri" w:cs="Calibri"/>
        </w:rPr>
        <w:t>d</w:t>
      </w:r>
      <w:r w:rsidR="00EE0E66" w:rsidRPr="004C1DB3">
        <w:rPr>
          <w:rFonts w:ascii="Calibri" w:hAnsi="Calibri" w:cs="Calibri"/>
        </w:rPr>
        <w:t>okumentacji projektowej o której mowa w pkt I 2.1) powyżej,</w:t>
      </w:r>
    </w:p>
    <w:p w14:paraId="4531642E" w14:textId="0C71C107" w:rsidR="00EE0E66" w:rsidRPr="004C1DB3" w:rsidRDefault="00EE0E66" w:rsidP="004C1DB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40% wynagrodzenia brutto wskazanego w ofercie Wykonawcy – po przekazaniu projektu budowlanego o którym mowa w pkt I 2.2) powyżej,</w:t>
      </w:r>
    </w:p>
    <w:p w14:paraId="39541ABF" w14:textId="0CBE1A69" w:rsidR="00EE0E66" w:rsidRPr="004C1DB3" w:rsidRDefault="00EE0E66" w:rsidP="004C1DB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20% wynagrodzenia brutto wskazanego w ofercie Wykonawcy – po uzyskaniu pozwolenia na budowę o którym mowa w pkt I 2.2) powyżej,</w:t>
      </w:r>
    </w:p>
    <w:p w14:paraId="6C844CA6" w14:textId="5AE8015A" w:rsidR="00EE0E66" w:rsidRPr="004C1DB3" w:rsidRDefault="00FA6549" w:rsidP="004C1DB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kern w:val="32"/>
        </w:rPr>
      </w:pPr>
      <w:r w:rsidRPr="004C1DB3">
        <w:rPr>
          <w:rFonts w:ascii="Calibri" w:hAnsi="Calibri" w:cs="Calibri"/>
          <w:kern w:val="32"/>
        </w:rPr>
        <w:t>1</w:t>
      </w:r>
      <w:r w:rsidR="00EE0E66" w:rsidRPr="004C1DB3">
        <w:rPr>
          <w:rFonts w:ascii="Calibri" w:hAnsi="Calibri" w:cs="Calibri"/>
          <w:kern w:val="32"/>
        </w:rPr>
        <w:t>0% wynagrodzenia brutto wskazanego w ofercie Wykonawcy – po zakończeniu czynności opisanych w pkt I 2.5) powyżej</w:t>
      </w:r>
      <w:r w:rsidRPr="004C1DB3">
        <w:rPr>
          <w:rFonts w:ascii="Calibri" w:hAnsi="Calibri" w:cs="Calibri"/>
          <w:kern w:val="32"/>
        </w:rPr>
        <w:t xml:space="preserve"> i dokonaniu odbioru końcowego robót realizowanych na podstawie sporządzonej dokumentacji projektowej.</w:t>
      </w:r>
    </w:p>
    <w:sectPr w:rsidR="00EE0E66" w:rsidRPr="004C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3B40"/>
    <w:multiLevelType w:val="hybridMultilevel"/>
    <w:tmpl w:val="48D687AA"/>
    <w:lvl w:ilvl="0" w:tplc="4EB83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25170"/>
    <w:multiLevelType w:val="hybridMultilevel"/>
    <w:tmpl w:val="1BEED256"/>
    <w:lvl w:ilvl="0" w:tplc="08DA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C2969"/>
    <w:multiLevelType w:val="hybridMultilevel"/>
    <w:tmpl w:val="014AB4FA"/>
    <w:lvl w:ilvl="0" w:tplc="E7762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821"/>
    <w:multiLevelType w:val="hybridMultilevel"/>
    <w:tmpl w:val="14788D06"/>
    <w:lvl w:ilvl="0" w:tplc="CB6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8CC"/>
    <w:multiLevelType w:val="hybridMultilevel"/>
    <w:tmpl w:val="DCF43642"/>
    <w:lvl w:ilvl="0" w:tplc="9E7C6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4E21BE"/>
    <w:multiLevelType w:val="hybridMultilevel"/>
    <w:tmpl w:val="FE0A7D28"/>
    <w:lvl w:ilvl="0" w:tplc="88F49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8303B"/>
    <w:multiLevelType w:val="hybridMultilevel"/>
    <w:tmpl w:val="014A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34ED"/>
    <w:multiLevelType w:val="hybridMultilevel"/>
    <w:tmpl w:val="9CA024E8"/>
    <w:lvl w:ilvl="0" w:tplc="9FBED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F4D"/>
    <w:multiLevelType w:val="multilevel"/>
    <w:tmpl w:val="7D12B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165C7520"/>
    <w:multiLevelType w:val="multilevel"/>
    <w:tmpl w:val="8B92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41DE9"/>
    <w:multiLevelType w:val="hybridMultilevel"/>
    <w:tmpl w:val="8CD0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1D43"/>
    <w:multiLevelType w:val="hybridMultilevel"/>
    <w:tmpl w:val="E5020CAC"/>
    <w:lvl w:ilvl="0" w:tplc="85BAC3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B2636"/>
    <w:multiLevelType w:val="hybridMultilevel"/>
    <w:tmpl w:val="A56E01A8"/>
    <w:lvl w:ilvl="0" w:tplc="C0F2A2F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A008A3"/>
    <w:multiLevelType w:val="hybridMultilevel"/>
    <w:tmpl w:val="7F8EDDFC"/>
    <w:lvl w:ilvl="0" w:tplc="0415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4" w15:restartNumberingAfterBreak="0">
    <w:nsid w:val="36FA547C"/>
    <w:multiLevelType w:val="hybridMultilevel"/>
    <w:tmpl w:val="D132FA6A"/>
    <w:lvl w:ilvl="0" w:tplc="46301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5EDC"/>
    <w:multiLevelType w:val="hybridMultilevel"/>
    <w:tmpl w:val="E97E29FA"/>
    <w:lvl w:ilvl="0" w:tplc="24A2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0690"/>
    <w:multiLevelType w:val="hybridMultilevel"/>
    <w:tmpl w:val="9DB24D70"/>
    <w:lvl w:ilvl="0" w:tplc="A134B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53614"/>
    <w:multiLevelType w:val="hybridMultilevel"/>
    <w:tmpl w:val="B0C2788E"/>
    <w:lvl w:ilvl="0" w:tplc="02BE6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A3C16"/>
    <w:multiLevelType w:val="hybridMultilevel"/>
    <w:tmpl w:val="1BCA9A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E60"/>
    <w:multiLevelType w:val="hybridMultilevel"/>
    <w:tmpl w:val="A246C2EE"/>
    <w:lvl w:ilvl="0" w:tplc="4726CDB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3F2463"/>
    <w:multiLevelType w:val="hybridMultilevel"/>
    <w:tmpl w:val="7E1EE3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8A2E98"/>
    <w:multiLevelType w:val="hybridMultilevel"/>
    <w:tmpl w:val="68B8E7A4"/>
    <w:lvl w:ilvl="0" w:tplc="6290A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75B4E"/>
    <w:multiLevelType w:val="hybridMultilevel"/>
    <w:tmpl w:val="1606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42E18"/>
    <w:multiLevelType w:val="hybridMultilevel"/>
    <w:tmpl w:val="C860B85C"/>
    <w:lvl w:ilvl="0" w:tplc="1A0E0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400F2E"/>
    <w:multiLevelType w:val="hybridMultilevel"/>
    <w:tmpl w:val="96745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FA7"/>
    <w:multiLevelType w:val="hybridMultilevel"/>
    <w:tmpl w:val="4AC0FF58"/>
    <w:lvl w:ilvl="0" w:tplc="32A69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040B4"/>
    <w:multiLevelType w:val="hybridMultilevel"/>
    <w:tmpl w:val="5DFE5514"/>
    <w:lvl w:ilvl="0" w:tplc="0290AD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A373DA"/>
    <w:multiLevelType w:val="hybridMultilevel"/>
    <w:tmpl w:val="BF2A6030"/>
    <w:lvl w:ilvl="0" w:tplc="349A46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7D5B"/>
    <w:multiLevelType w:val="hybridMultilevel"/>
    <w:tmpl w:val="D6DAF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A9160B"/>
    <w:multiLevelType w:val="hybridMultilevel"/>
    <w:tmpl w:val="1BCA9AD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3382">
    <w:abstractNumId w:val="9"/>
  </w:num>
  <w:num w:numId="2" w16cid:durableId="1097404862">
    <w:abstractNumId w:val="8"/>
  </w:num>
  <w:num w:numId="3" w16cid:durableId="246693275">
    <w:abstractNumId w:val="6"/>
  </w:num>
  <w:num w:numId="4" w16cid:durableId="724985215">
    <w:abstractNumId w:val="28"/>
  </w:num>
  <w:num w:numId="5" w16cid:durableId="2136563329">
    <w:abstractNumId w:val="18"/>
  </w:num>
  <w:num w:numId="6" w16cid:durableId="740327142">
    <w:abstractNumId w:val="14"/>
  </w:num>
  <w:num w:numId="7" w16cid:durableId="1750617366">
    <w:abstractNumId w:val="27"/>
  </w:num>
  <w:num w:numId="8" w16cid:durableId="1234927522">
    <w:abstractNumId w:val="7"/>
  </w:num>
  <w:num w:numId="9" w16cid:durableId="1994944847">
    <w:abstractNumId w:val="12"/>
  </w:num>
  <w:num w:numId="10" w16cid:durableId="530267808">
    <w:abstractNumId w:val="13"/>
  </w:num>
  <w:num w:numId="11" w16cid:durableId="1177698177">
    <w:abstractNumId w:val="1"/>
  </w:num>
  <w:num w:numId="12" w16cid:durableId="1852719224">
    <w:abstractNumId w:val="11"/>
  </w:num>
  <w:num w:numId="13" w16cid:durableId="997733228">
    <w:abstractNumId w:val="3"/>
  </w:num>
  <w:num w:numId="14" w16cid:durableId="1636568698">
    <w:abstractNumId w:val="15"/>
  </w:num>
  <w:num w:numId="15" w16cid:durableId="701440670">
    <w:abstractNumId w:val="20"/>
  </w:num>
  <w:num w:numId="16" w16cid:durableId="1505583950">
    <w:abstractNumId w:val="17"/>
  </w:num>
  <w:num w:numId="17" w16cid:durableId="889682076">
    <w:abstractNumId w:val="10"/>
  </w:num>
  <w:num w:numId="18" w16cid:durableId="912544282">
    <w:abstractNumId w:val="26"/>
  </w:num>
  <w:num w:numId="19" w16cid:durableId="164906282">
    <w:abstractNumId w:val="23"/>
  </w:num>
  <w:num w:numId="20" w16cid:durableId="411001829">
    <w:abstractNumId w:val="19"/>
  </w:num>
  <w:num w:numId="21" w16cid:durableId="1937978708">
    <w:abstractNumId w:val="22"/>
  </w:num>
  <w:num w:numId="22" w16cid:durableId="1610887937">
    <w:abstractNumId w:val="2"/>
  </w:num>
  <w:num w:numId="23" w16cid:durableId="258146447">
    <w:abstractNumId w:val="0"/>
  </w:num>
  <w:num w:numId="24" w16cid:durableId="1829863404">
    <w:abstractNumId w:val="5"/>
  </w:num>
  <w:num w:numId="25" w16cid:durableId="1977031669">
    <w:abstractNumId w:val="4"/>
  </w:num>
  <w:num w:numId="26" w16cid:durableId="1306742037">
    <w:abstractNumId w:val="29"/>
  </w:num>
  <w:num w:numId="27" w16cid:durableId="1226067854">
    <w:abstractNumId w:val="24"/>
  </w:num>
  <w:num w:numId="28" w16cid:durableId="1726023353">
    <w:abstractNumId w:val="25"/>
  </w:num>
  <w:num w:numId="29" w16cid:durableId="447508616">
    <w:abstractNumId w:val="16"/>
  </w:num>
  <w:num w:numId="30" w16cid:durableId="3918552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E0"/>
    <w:rsid w:val="0009182C"/>
    <w:rsid w:val="000C6BD2"/>
    <w:rsid w:val="00104C1B"/>
    <w:rsid w:val="00134FC6"/>
    <w:rsid w:val="00135698"/>
    <w:rsid w:val="00156C43"/>
    <w:rsid w:val="001958F5"/>
    <w:rsid w:val="001A4928"/>
    <w:rsid w:val="002E1B31"/>
    <w:rsid w:val="002F372E"/>
    <w:rsid w:val="003030CB"/>
    <w:rsid w:val="00376471"/>
    <w:rsid w:val="00395D1C"/>
    <w:rsid w:val="00406402"/>
    <w:rsid w:val="00474174"/>
    <w:rsid w:val="00484BAA"/>
    <w:rsid w:val="00485088"/>
    <w:rsid w:val="004C1DB3"/>
    <w:rsid w:val="004F0A0F"/>
    <w:rsid w:val="00517173"/>
    <w:rsid w:val="005317BC"/>
    <w:rsid w:val="005B500E"/>
    <w:rsid w:val="005C503A"/>
    <w:rsid w:val="005F2351"/>
    <w:rsid w:val="006A0F0A"/>
    <w:rsid w:val="00755136"/>
    <w:rsid w:val="007926DE"/>
    <w:rsid w:val="007F58D1"/>
    <w:rsid w:val="00821DE6"/>
    <w:rsid w:val="008E5F0A"/>
    <w:rsid w:val="0096345D"/>
    <w:rsid w:val="00992B5C"/>
    <w:rsid w:val="009C0EC1"/>
    <w:rsid w:val="009E0E18"/>
    <w:rsid w:val="00A3045A"/>
    <w:rsid w:val="00A308B6"/>
    <w:rsid w:val="00AE5FE1"/>
    <w:rsid w:val="00B51557"/>
    <w:rsid w:val="00B515D4"/>
    <w:rsid w:val="00B60E75"/>
    <w:rsid w:val="00BA408E"/>
    <w:rsid w:val="00BE58A8"/>
    <w:rsid w:val="00C75BE0"/>
    <w:rsid w:val="00CD64D5"/>
    <w:rsid w:val="00D06F28"/>
    <w:rsid w:val="00D24220"/>
    <w:rsid w:val="00D36968"/>
    <w:rsid w:val="00D36D77"/>
    <w:rsid w:val="00D66ECE"/>
    <w:rsid w:val="00D71391"/>
    <w:rsid w:val="00E077D8"/>
    <w:rsid w:val="00E86DEA"/>
    <w:rsid w:val="00EA384C"/>
    <w:rsid w:val="00EE0E66"/>
    <w:rsid w:val="00F067BB"/>
    <w:rsid w:val="00FA6549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7F45"/>
  <w15:docId w15:val="{9161ED15-993D-4CA0-856B-CE1DF07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B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B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5B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5B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5B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5B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5B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5B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5B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B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5B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5BE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5BE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5B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5B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5B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5B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5B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5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5B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5B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5B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5B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5B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5BE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5B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5BE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5BE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Żaglewski</dc:creator>
  <cp:keywords/>
  <dc:description/>
  <cp:lastModifiedBy>Lidia Krzyczyńska</cp:lastModifiedBy>
  <cp:revision>4</cp:revision>
  <cp:lastPrinted>2024-04-23T10:01:00Z</cp:lastPrinted>
  <dcterms:created xsi:type="dcterms:W3CDTF">2024-05-10T18:15:00Z</dcterms:created>
  <dcterms:modified xsi:type="dcterms:W3CDTF">2024-05-20T07:53:00Z</dcterms:modified>
</cp:coreProperties>
</file>