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39ED" w14:textId="36307437" w:rsidR="00514262" w:rsidRDefault="00A00055" w:rsidP="00514262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>Część 5</w:t>
      </w:r>
    </w:p>
    <w:p w14:paraId="2719FCAF" w14:textId="77777777" w:rsidR="00514262" w:rsidRPr="00F40A0C" w:rsidRDefault="0079701A" w:rsidP="00514262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 xml:space="preserve">        </w:t>
      </w:r>
      <w:r w:rsidR="00514262" w:rsidRPr="00F40A0C">
        <w:rPr>
          <w:rFonts w:asciiTheme="minorHAnsi" w:hAnsiTheme="minorHAnsi" w:cs="Arial"/>
          <w:spacing w:val="30"/>
          <w:sz w:val="28"/>
          <w:szCs w:val="28"/>
          <w:lang w:val="pl-PL"/>
        </w:rPr>
        <w:t>PARAMETRY TECHNICZNE</w:t>
      </w:r>
    </w:p>
    <w:p w14:paraId="2AFF9945" w14:textId="77777777" w:rsidR="00514262" w:rsidRPr="00902891" w:rsidRDefault="00514262" w:rsidP="00514262">
      <w:pPr>
        <w:jc w:val="right"/>
      </w:pPr>
    </w:p>
    <w:tbl>
      <w:tblPr>
        <w:tblpPr w:leftFromText="141" w:rightFromText="141" w:vertAnchor="text" w:tblpXSpec="inside" w:tblpY="1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6988"/>
        <w:gridCol w:w="6813"/>
      </w:tblGrid>
      <w:tr w:rsidR="00A25AED" w:rsidRPr="0051375E" w14:paraId="06E41DFC" w14:textId="77777777" w:rsidTr="00A25AED">
        <w:trPr>
          <w:trHeight w:val="874"/>
        </w:trPr>
        <w:tc>
          <w:tcPr>
            <w:tcW w:w="14888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AA7C1C9" w14:textId="78D56FCB" w:rsidR="00A25AED" w:rsidRPr="00622212" w:rsidRDefault="00622212" w:rsidP="0079701A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2212">
              <w:rPr>
                <w:rFonts w:cstheme="minorHAnsi"/>
                <w:b/>
                <w:sz w:val="28"/>
                <w:szCs w:val="28"/>
              </w:rPr>
              <w:t xml:space="preserve">ZESTAW SPRZĘTU ORAZ OPROGRAMOWANIA AUDIO-VIDEO (AV) NA POTRZEBY DEBRIEFINGU I  ARCHIWIZACJI </w:t>
            </w:r>
          </w:p>
          <w:p w14:paraId="00C20E12" w14:textId="0F49AFE7" w:rsidR="00A25AED" w:rsidRDefault="00622212" w:rsidP="00A25AED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- </w:t>
            </w:r>
            <w:r w:rsidR="00A25AED" w:rsidRPr="00622212">
              <w:rPr>
                <w:rFonts w:cstheme="minorHAnsi"/>
                <w:b/>
                <w:sz w:val="28"/>
                <w:szCs w:val="28"/>
              </w:rPr>
              <w:t xml:space="preserve">1 </w:t>
            </w:r>
            <w:r>
              <w:rPr>
                <w:rFonts w:cstheme="minorHAnsi"/>
                <w:b/>
                <w:sz w:val="28"/>
                <w:szCs w:val="28"/>
              </w:rPr>
              <w:t>zestaw</w:t>
            </w:r>
          </w:p>
          <w:p w14:paraId="43F2A992" w14:textId="77777777" w:rsidR="00622212" w:rsidRPr="00622212" w:rsidRDefault="00622212" w:rsidP="00A25AED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806D7E1" w14:textId="77777777" w:rsidR="00622212" w:rsidRDefault="00622212" w:rsidP="00622212">
            <w:pPr>
              <w:jc w:val="center"/>
              <w:rPr>
                <w:rFonts w:ascii="Times New Roman" w:hAnsi="Times New Roman" w:cs="Times New Roman"/>
              </w:rPr>
            </w:pPr>
            <w:r w:rsidRPr="003208F8">
              <w:rPr>
                <w:rFonts w:ascii="Times New Roman" w:hAnsi="Times New Roman" w:cs="Times New Roman"/>
              </w:rPr>
              <w:t xml:space="preserve">(możliwość kontroli działania symulatora  przez osoby prowadzące sesję symulacyjną, możliwość bezpośredniej obserwacji ćwiczących, </w:t>
            </w:r>
          </w:p>
          <w:p w14:paraId="40657516" w14:textId="18EDDB68" w:rsidR="00622212" w:rsidRPr="003208F8" w:rsidRDefault="00622212" w:rsidP="0062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8F8">
              <w:rPr>
                <w:rFonts w:ascii="Times New Roman" w:hAnsi="Times New Roman" w:cs="Times New Roman"/>
              </w:rPr>
              <w:t>możliwość nagrywania i archiwizowania danych, możliwość  dwukierunkowej komunikacji z ćwiczącymi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FA2780C" w14:textId="77777777" w:rsidR="00A25AED" w:rsidRPr="00895CD8" w:rsidRDefault="00A25AED" w:rsidP="00A25AED">
            <w:pPr>
              <w:jc w:val="right"/>
              <w:rPr>
                <w:b/>
              </w:rPr>
            </w:pPr>
          </w:p>
        </w:tc>
      </w:tr>
      <w:tr w:rsidR="00A25AED" w:rsidRPr="0051375E" w14:paraId="191A3E4D" w14:textId="77777777" w:rsidTr="00244DCE">
        <w:trPr>
          <w:trHeight w:val="1303"/>
        </w:trPr>
        <w:tc>
          <w:tcPr>
            <w:tcW w:w="108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85EFF4F" w14:textId="77777777" w:rsidR="00A25AED" w:rsidRPr="0051375E" w:rsidRDefault="00A25AED" w:rsidP="00A25AED">
            <w:pPr>
              <w:jc w:val="center"/>
              <w:rPr>
                <w:b/>
              </w:rPr>
            </w:pPr>
            <w:r w:rsidRPr="0051375E">
              <w:rPr>
                <w:b/>
              </w:rPr>
              <w:t>L.p.</w:t>
            </w:r>
          </w:p>
        </w:tc>
        <w:tc>
          <w:tcPr>
            <w:tcW w:w="698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F756914" w14:textId="77777777" w:rsidR="00A25AED" w:rsidRPr="0051375E" w:rsidRDefault="00A25AED" w:rsidP="00A25AED">
            <w:pPr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</w:tc>
        <w:tc>
          <w:tcPr>
            <w:tcW w:w="681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64D11BD" w14:textId="7FD45FCD" w:rsidR="00A25AED" w:rsidRDefault="00A25AED" w:rsidP="00A25AED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Parametry oferowane</w:t>
            </w:r>
            <w:r w:rsidRPr="0051375E">
              <w:rPr>
                <w:b/>
              </w:rPr>
              <w:br/>
              <w:t>(Proszę opisać</w:t>
            </w:r>
            <w:r>
              <w:rPr>
                <w:b/>
              </w:rPr>
              <w:t xml:space="preserve">, wskazać </w:t>
            </w:r>
            <w:r w:rsidR="009C6234">
              <w:rPr>
                <w:b/>
              </w:rPr>
              <w:t xml:space="preserve">TAK/NIE </w:t>
            </w:r>
            <w:r>
              <w:rPr>
                <w:b/>
              </w:rPr>
              <w:t>oraz podać zakresy</w:t>
            </w:r>
            <w:r w:rsidRPr="0051375E">
              <w:rPr>
                <w:b/>
              </w:rPr>
              <w:t xml:space="preserve">. </w:t>
            </w:r>
            <w:r w:rsidRPr="0051375E">
              <w:rPr>
                <w:b/>
              </w:rPr>
              <w:br/>
              <w:t xml:space="preserve">W przypadku, jeśli Zamawiający podaje wartości minimalne </w:t>
            </w:r>
            <w:r w:rsidR="00D803B5">
              <w:rPr>
                <w:b/>
              </w:rPr>
              <w:br/>
            </w:r>
            <w:r w:rsidRPr="0051375E">
              <w:rPr>
                <w:b/>
              </w:rPr>
              <w:t>lub dopuszczalny zakres,</w:t>
            </w:r>
          </w:p>
          <w:p w14:paraId="55AE41AC" w14:textId="77777777" w:rsidR="00A25AED" w:rsidRPr="0051375E" w:rsidRDefault="00A25AED" w:rsidP="00A25AED">
            <w:pPr>
              <w:spacing w:after="0"/>
              <w:jc w:val="center"/>
              <w:rPr>
                <w:b/>
              </w:rPr>
            </w:pPr>
            <w:r w:rsidRPr="0051375E">
              <w:rPr>
                <w:b/>
              </w:rPr>
              <w:t>proszę podać dokładną wartość oferowanych parametrów)</w:t>
            </w:r>
          </w:p>
        </w:tc>
      </w:tr>
    </w:tbl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8080"/>
        <w:gridCol w:w="6804"/>
      </w:tblGrid>
      <w:tr w:rsidR="00F01770" w:rsidRPr="00741129" w14:paraId="7251F061" w14:textId="77777777" w:rsidTr="00244DCE">
        <w:trPr>
          <w:trHeight w:val="382"/>
        </w:trPr>
        <w:tc>
          <w:tcPr>
            <w:tcW w:w="8080" w:type="dxa"/>
            <w:shd w:val="clear" w:color="auto" w:fill="F2F2F2" w:themeFill="background1" w:themeFillShade="F2"/>
          </w:tcPr>
          <w:p w14:paraId="061C379C" w14:textId="77777777" w:rsidR="00622212" w:rsidRDefault="00260201" w:rsidP="00622212">
            <w:pPr>
              <w:rPr>
                <w:b/>
              </w:rPr>
            </w:pPr>
            <w:bookmarkStart w:id="0" w:name="_Hlk139442108"/>
            <w:r>
              <w:rPr>
                <w:b/>
              </w:rPr>
              <w:t xml:space="preserve"> </w:t>
            </w:r>
          </w:p>
          <w:p w14:paraId="6DE258DB" w14:textId="46996749" w:rsidR="00260201" w:rsidRPr="00622212" w:rsidRDefault="00260201" w:rsidP="00622212">
            <w:pPr>
              <w:rPr>
                <w:rFonts w:cs="Times New Roman"/>
                <w:bCs/>
                <w:i/>
                <w:iCs/>
              </w:rPr>
            </w:pPr>
            <w:r w:rsidRPr="00622212">
              <w:rPr>
                <w:rFonts w:cs="Times New Roman"/>
                <w:bCs/>
                <w:i/>
                <w:iCs/>
              </w:rPr>
              <w:t>Nazwa/typ/ model oferowanego produktu</w:t>
            </w:r>
            <w:r w:rsidR="00D803B5" w:rsidRPr="00622212">
              <w:rPr>
                <w:rFonts w:cs="Times New Roman"/>
                <w:bCs/>
                <w:i/>
                <w:iCs/>
              </w:rPr>
              <w:t>:</w:t>
            </w:r>
            <w:r w:rsidRPr="00622212">
              <w:rPr>
                <w:b/>
              </w:rPr>
              <w:t xml:space="preserve"> </w:t>
            </w:r>
            <w:r w:rsidRPr="00622212">
              <w:rPr>
                <w:b/>
              </w:rPr>
              <w:br/>
            </w:r>
          </w:p>
          <w:p w14:paraId="1F77B442" w14:textId="1C547361" w:rsidR="00F01770" w:rsidRPr="00622212" w:rsidRDefault="00260201" w:rsidP="00260201">
            <w:pPr>
              <w:ind w:left="1021" w:hanging="1021"/>
              <w:rPr>
                <w:rFonts w:cs="Times New Roman"/>
                <w:bCs/>
                <w:i/>
                <w:iCs/>
              </w:rPr>
            </w:pPr>
            <w:r w:rsidRPr="00622212">
              <w:rPr>
                <w:rFonts w:cs="Times New Roman"/>
                <w:bCs/>
                <w:i/>
                <w:iCs/>
              </w:rPr>
              <w:t>Producent, rok produkcji</w:t>
            </w:r>
            <w:r w:rsidR="00D803B5" w:rsidRPr="00622212">
              <w:rPr>
                <w:rFonts w:cs="Times New Roman"/>
                <w:bCs/>
                <w:i/>
                <w:iCs/>
              </w:rPr>
              <w:t>:</w:t>
            </w:r>
          </w:p>
          <w:p w14:paraId="4E4B14A1" w14:textId="77777777" w:rsidR="00330F50" w:rsidRPr="005B12FD" w:rsidRDefault="00330F50" w:rsidP="00260201">
            <w:pPr>
              <w:ind w:left="1021" w:hanging="1021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3163375C" w14:textId="77777777" w:rsidR="00F01770" w:rsidRDefault="00F01770" w:rsidP="00F01770">
            <w:pPr>
              <w:rPr>
                <w:rFonts w:cs="Times New Roman"/>
                <w:bCs/>
                <w:i/>
                <w:iCs/>
              </w:rPr>
            </w:pPr>
          </w:p>
          <w:p w14:paraId="464F9A37" w14:textId="77777777" w:rsidR="00260201" w:rsidRDefault="00260201" w:rsidP="00F01770">
            <w:pPr>
              <w:rPr>
                <w:rFonts w:cs="Times New Roman"/>
                <w:bCs/>
                <w:i/>
                <w:iCs/>
              </w:rPr>
            </w:pPr>
          </w:p>
          <w:p w14:paraId="76DC08FE" w14:textId="77777777" w:rsidR="00260201" w:rsidRPr="0079701A" w:rsidRDefault="00260201" w:rsidP="00F01770">
            <w:pPr>
              <w:rPr>
                <w:rFonts w:cs="Times New Roman"/>
                <w:bCs/>
                <w:i/>
                <w:iCs/>
              </w:rPr>
            </w:pPr>
          </w:p>
        </w:tc>
      </w:tr>
      <w:bookmarkEnd w:id="0"/>
    </w:tbl>
    <w:p w14:paraId="04B32070" w14:textId="543025DE" w:rsidR="00DF3A02" w:rsidRPr="00E83C40" w:rsidRDefault="00DF3A02" w:rsidP="00622212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1"/>
        <w:tblpPr w:leftFromText="141" w:rightFromText="141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541"/>
        <w:gridCol w:w="7320"/>
        <w:gridCol w:w="214"/>
        <w:gridCol w:w="6804"/>
      </w:tblGrid>
      <w:tr w:rsidR="003A2E05" w:rsidRPr="00244DCE" w14:paraId="0D6EB4A3" w14:textId="49C5F02E" w:rsidTr="00244DCE">
        <w:trPr>
          <w:trHeight w:val="1347"/>
        </w:trPr>
        <w:tc>
          <w:tcPr>
            <w:tcW w:w="541" w:type="dxa"/>
            <w:vAlign w:val="center"/>
          </w:tcPr>
          <w:p w14:paraId="52E146D0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1.  </w:t>
            </w:r>
          </w:p>
        </w:tc>
        <w:tc>
          <w:tcPr>
            <w:tcW w:w="7534" w:type="dxa"/>
            <w:gridSpan w:val="2"/>
          </w:tcPr>
          <w:p w14:paraId="57717AF5" w14:textId="77777777" w:rsidR="003A2E05" w:rsidRPr="00244DCE" w:rsidRDefault="003A2E05" w:rsidP="003A2E05">
            <w:pPr>
              <w:contextualSpacing/>
              <w:rPr>
                <w:rFonts w:cstheme="minorHAnsi"/>
              </w:rPr>
            </w:pPr>
          </w:p>
          <w:p w14:paraId="00798502" w14:textId="3786F713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System przeznaczony do prowadzenia symulacji medycznej dla treningu </w:t>
            </w:r>
          </w:p>
          <w:p w14:paraId="2B6B6BF7" w14:textId="77777777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medycznego. </w:t>
            </w:r>
          </w:p>
          <w:p w14:paraId="1C97E7E5" w14:textId="77777777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Kompatybilny z trenażerami, symulatorami i fantomami różnych firm. </w:t>
            </w:r>
          </w:p>
          <w:p w14:paraId="276679EC" w14:textId="20A8301F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>Musi posiadać zdolność ewentualnej rozbudowy i rozszerzenia.</w:t>
            </w:r>
          </w:p>
          <w:p w14:paraId="45BA0C17" w14:textId="33B21AD8" w:rsidR="003A2E05" w:rsidRPr="00244DCE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99BF020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750760C1" w14:textId="77777777" w:rsidTr="00244DCE">
        <w:trPr>
          <w:trHeight w:val="160"/>
        </w:trPr>
        <w:tc>
          <w:tcPr>
            <w:tcW w:w="541" w:type="dxa"/>
            <w:vAlign w:val="center"/>
          </w:tcPr>
          <w:p w14:paraId="3E88BB4F" w14:textId="4F1B2866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lastRenderedPageBreak/>
              <w:t>1a.</w:t>
            </w:r>
          </w:p>
        </w:tc>
        <w:tc>
          <w:tcPr>
            <w:tcW w:w="7534" w:type="dxa"/>
            <w:gridSpan w:val="2"/>
          </w:tcPr>
          <w:p w14:paraId="1DD572F7" w14:textId="77777777" w:rsidR="003A2E05" w:rsidRPr="00ED399E" w:rsidRDefault="003A2E05" w:rsidP="003A2E05">
            <w:pPr>
              <w:rPr>
                <w:rFonts w:cstheme="minorHAnsi"/>
              </w:rPr>
            </w:pPr>
          </w:p>
          <w:p w14:paraId="281724F7" w14:textId="45DF2D30" w:rsidR="003A2E05" w:rsidRPr="00ED399E" w:rsidRDefault="003A2E05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>Zestaw musi składać się m. in. z:</w:t>
            </w:r>
          </w:p>
          <w:p w14:paraId="1AF1D0D4" w14:textId="77777777" w:rsidR="003A2E05" w:rsidRPr="00ED399E" w:rsidRDefault="003A2E05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>- jednostki symulacji;</w:t>
            </w:r>
          </w:p>
          <w:p w14:paraId="49E5183A" w14:textId="77777777" w:rsidR="003A2E05" w:rsidRPr="00ED399E" w:rsidRDefault="003A2E05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>- jednostki kontrolnej;</w:t>
            </w:r>
          </w:p>
          <w:p w14:paraId="74DF4049" w14:textId="77777777" w:rsidR="003A2E05" w:rsidRPr="00ED399E" w:rsidRDefault="003A2E05" w:rsidP="003A2E05">
            <w:pPr>
              <w:contextualSpacing/>
              <w:rPr>
                <w:rFonts w:cstheme="minorHAnsi"/>
              </w:rPr>
            </w:pPr>
            <w:r w:rsidRPr="00ED399E">
              <w:rPr>
                <w:rFonts w:cstheme="minorHAnsi"/>
              </w:rPr>
              <w:t xml:space="preserve">- jednostki </w:t>
            </w:r>
            <w:proofErr w:type="spellStart"/>
            <w:r w:rsidRPr="00ED399E">
              <w:rPr>
                <w:rFonts w:cstheme="minorHAnsi"/>
              </w:rPr>
              <w:t>debriefingu</w:t>
            </w:r>
            <w:proofErr w:type="spellEnd"/>
          </w:p>
          <w:p w14:paraId="1E86A349" w14:textId="77777777" w:rsidR="003A2E05" w:rsidRPr="00ED399E" w:rsidRDefault="003A2E05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</w:tcPr>
          <w:p w14:paraId="2E32FC57" w14:textId="532ECF4B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38E644A5" w14:textId="43ADAA5B" w:rsidTr="00244DCE">
        <w:tc>
          <w:tcPr>
            <w:tcW w:w="541" w:type="dxa"/>
            <w:vAlign w:val="center"/>
          </w:tcPr>
          <w:p w14:paraId="6B14825E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a.</w:t>
            </w:r>
          </w:p>
        </w:tc>
        <w:tc>
          <w:tcPr>
            <w:tcW w:w="7534" w:type="dxa"/>
            <w:gridSpan w:val="2"/>
          </w:tcPr>
          <w:p w14:paraId="477E8812" w14:textId="2093972B" w:rsidR="00244DCE" w:rsidRPr="00ED399E" w:rsidRDefault="003A2E05" w:rsidP="003A2E05">
            <w:pPr>
              <w:contextualSpacing/>
              <w:rPr>
                <w:rFonts w:cstheme="minorHAnsi"/>
              </w:rPr>
            </w:pPr>
            <w:r w:rsidRPr="00ED399E">
              <w:rPr>
                <w:rFonts w:cstheme="minorHAnsi"/>
              </w:rPr>
              <w:t xml:space="preserve">Zestaw </w:t>
            </w:r>
            <w:r w:rsidR="00267B01" w:rsidRPr="00ED399E">
              <w:rPr>
                <w:rFonts w:cstheme="minorHAnsi"/>
              </w:rPr>
              <w:t xml:space="preserve">musi być </w:t>
            </w:r>
            <w:r w:rsidRPr="00ED399E">
              <w:rPr>
                <w:rFonts w:cstheme="minorHAnsi"/>
              </w:rPr>
              <w:t xml:space="preserve">zbudowany z komponentów, które można w ciągu </w:t>
            </w:r>
            <w:r w:rsidR="00267B01" w:rsidRPr="00ED399E">
              <w:rPr>
                <w:rFonts w:cstheme="minorHAnsi"/>
              </w:rPr>
              <w:t xml:space="preserve">do 20 min. </w:t>
            </w:r>
            <w:r w:rsidRPr="00ED399E">
              <w:rPr>
                <w:rFonts w:cstheme="minorHAnsi"/>
              </w:rPr>
              <w:t xml:space="preserve">zmontować lub zdemontować oraz posiada główne komponenty, w tym centralne urządzenie sterująco-komunikacyjne, o rozmiarach pozwalających na transport w walizce lub plecaku. </w:t>
            </w:r>
          </w:p>
          <w:p w14:paraId="0CDA2FFC" w14:textId="63838495" w:rsidR="003A2E05" w:rsidRPr="00ED399E" w:rsidRDefault="003A2E05" w:rsidP="003A2E05">
            <w:pPr>
              <w:contextualSpacing/>
              <w:rPr>
                <w:rFonts w:cstheme="minorHAnsi"/>
              </w:rPr>
            </w:pPr>
            <w:r w:rsidRPr="00ED399E">
              <w:rPr>
                <w:rFonts w:cstheme="minorHAnsi"/>
              </w:rPr>
              <w:t xml:space="preserve">Wszystkie 3 główne jednostki (symulacji, kontrolna i </w:t>
            </w:r>
            <w:proofErr w:type="spellStart"/>
            <w:r w:rsidRPr="00ED399E">
              <w:rPr>
                <w:rFonts w:cstheme="minorHAnsi"/>
              </w:rPr>
              <w:t>debriefingu</w:t>
            </w:r>
            <w:proofErr w:type="spellEnd"/>
            <w:r w:rsidRPr="00ED399E">
              <w:rPr>
                <w:rFonts w:cstheme="minorHAnsi"/>
              </w:rPr>
              <w:t xml:space="preserve">) </w:t>
            </w:r>
            <w:r w:rsidR="00267B01" w:rsidRPr="00ED399E">
              <w:rPr>
                <w:rFonts w:cstheme="minorHAnsi"/>
              </w:rPr>
              <w:t xml:space="preserve">muszą </w:t>
            </w:r>
            <w:r w:rsidRPr="00ED399E">
              <w:rPr>
                <w:rFonts w:cstheme="minorHAnsi"/>
              </w:rPr>
              <w:t>posiada</w:t>
            </w:r>
            <w:r w:rsidR="00267B01" w:rsidRPr="00ED399E">
              <w:rPr>
                <w:rFonts w:cstheme="minorHAnsi"/>
              </w:rPr>
              <w:t>ć</w:t>
            </w:r>
            <w:r w:rsidRPr="00ED399E">
              <w:rPr>
                <w:rFonts w:cstheme="minorHAnsi"/>
              </w:rPr>
              <w:t xml:space="preserve"> mobilne komponenty, pozwalające na ich przemieszczanie i montaż w różnych pomieszczeniach przeznaczonych dla szkoleń i treningu medycznego lub w salach symulacji medycznej. Możliwe</w:t>
            </w:r>
            <w:r w:rsidR="00267B01" w:rsidRPr="00ED399E">
              <w:rPr>
                <w:rFonts w:cstheme="minorHAnsi"/>
              </w:rPr>
              <w:t xml:space="preserve"> musi być</w:t>
            </w:r>
            <w:r w:rsidRPr="00ED399E">
              <w:rPr>
                <w:rFonts w:cstheme="minorHAnsi"/>
              </w:rPr>
              <w:t xml:space="preserve"> przenoszenie systemu pomiędzy pomieszczeniami, w zależności od potrzeb szkoleniowych zamawiającego.</w:t>
            </w:r>
          </w:p>
          <w:p w14:paraId="296F9650" w14:textId="77777777" w:rsidR="003A2E05" w:rsidRPr="00ED399E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E5B1B75" w14:textId="77777777" w:rsidR="00ED4D9D" w:rsidRPr="00ED4D9D" w:rsidRDefault="00ED4D9D" w:rsidP="00244DCE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40B922C" w14:textId="77777777" w:rsidR="003A2E05" w:rsidRDefault="003A2E05" w:rsidP="003A2E05">
            <w:pPr>
              <w:rPr>
                <w:rFonts w:cstheme="minorHAnsi"/>
              </w:rPr>
            </w:pPr>
          </w:p>
          <w:p w14:paraId="04C91A0B" w14:textId="77777777" w:rsidR="00ED4D9D" w:rsidRDefault="00ED4D9D" w:rsidP="003A2E05">
            <w:pPr>
              <w:rPr>
                <w:rFonts w:cstheme="minorHAnsi"/>
              </w:rPr>
            </w:pPr>
          </w:p>
          <w:p w14:paraId="786D47A9" w14:textId="478223EB" w:rsidR="00ED4D9D" w:rsidRPr="00244DCE" w:rsidRDefault="00ED4D9D" w:rsidP="003A2E05">
            <w:pPr>
              <w:rPr>
                <w:rFonts w:cstheme="minorHAnsi"/>
              </w:rPr>
            </w:pPr>
          </w:p>
        </w:tc>
      </w:tr>
      <w:tr w:rsidR="003A2E05" w:rsidRPr="00244DCE" w14:paraId="2E485C09" w14:textId="550CFC31" w:rsidTr="00244DCE">
        <w:tc>
          <w:tcPr>
            <w:tcW w:w="541" w:type="dxa"/>
            <w:vAlign w:val="center"/>
          </w:tcPr>
          <w:p w14:paraId="74E42FA7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b.</w:t>
            </w:r>
          </w:p>
        </w:tc>
        <w:tc>
          <w:tcPr>
            <w:tcW w:w="7534" w:type="dxa"/>
            <w:gridSpan w:val="2"/>
          </w:tcPr>
          <w:p w14:paraId="7104FEF8" w14:textId="0199E1A1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Do komunikacji bezprzewodowej </w:t>
            </w:r>
            <w:r w:rsidR="00267B01">
              <w:rPr>
                <w:rFonts w:cstheme="minorHAnsi"/>
              </w:rPr>
              <w:t xml:space="preserve">musi być </w:t>
            </w:r>
            <w:r w:rsidRPr="00244DCE">
              <w:rPr>
                <w:rFonts w:cstheme="minorHAnsi"/>
              </w:rPr>
              <w:t>zastosowana</w:t>
            </w:r>
            <w:r w:rsidR="00244DCE">
              <w:rPr>
                <w:rFonts w:cstheme="minorHAnsi"/>
              </w:rPr>
              <w:t>,</w:t>
            </w:r>
            <w:r w:rsidRPr="00244DCE">
              <w:rPr>
                <w:rFonts w:cstheme="minorHAnsi"/>
              </w:rPr>
              <w:t xml:space="preserve"> odseparowana od sieci </w:t>
            </w:r>
            <w:proofErr w:type="spellStart"/>
            <w:r w:rsidRPr="00244DCE">
              <w:rPr>
                <w:rFonts w:cstheme="minorHAnsi"/>
              </w:rPr>
              <w:t>WiFi</w:t>
            </w:r>
            <w:proofErr w:type="spellEnd"/>
            <w:r w:rsidRPr="00244DCE">
              <w:rPr>
                <w:rFonts w:cstheme="minorHAnsi"/>
              </w:rPr>
              <w:t xml:space="preserve">  zamawiającego, łączność bezprzewodowa w standardzie </w:t>
            </w:r>
            <w:proofErr w:type="spellStart"/>
            <w:r w:rsidRPr="00244DCE">
              <w:rPr>
                <w:rFonts w:cstheme="minorHAnsi"/>
              </w:rPr>
              <w:t>WiFi</w:t>
            </w:r>
            <w:proofErr w:type="spellEnd"/>
            <w:r w:rsidRPr="00244DCE">
              <w:rPr>
                <w:rFonts w:cstheme="minorHAnsi"/>
              </w:rPr>
              <w:t xml:space="preserve"> 6.</w:t>
            </w:r>
          </w:p>
          <w:p w14:paraId="589D0390" w14:textId="0F2B7EDA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>Wszystkie urządzenia i oprogramowanie</w:t>
            </w:r>
            <w:r w:rsidR="00267B01">
              <w:rPr>
                <w:rFonts w:cstheme="minorHAnsi"/>
              </w:rPr>
              <w:t xml:space="preserve"> muszą</w:t>
            </w:r>
            <w:r w:rsidRPr="00244DCE">
              <w:rPr>
                <w:rFonts w:cstheme="minorHAnsi"/>
              </w:rPr>
              <w:t xml:space="preserve"> </w:t>
            </w:r>
            <w:r w:rsidR="00267B01">
              <w:rPr>
                <w:rFonts w:cstheme="minorHAnsi"/>
              </w:rPr>
              <w:t xml:space="preserve">być </w:t>
            </w:r>
            <w:r w:rsidRPr="00244DCE">
              <w:rPr>
                <w:rFonts w:cstheme="minorHAnsi"/>
              </w:rPr>
              <w:t>intuicyjn</w:t>
            </w:r>
            <w:r w:rsidR="00267B01">
              <w:rPr>
                <w:rFonts w:cstheme="minorHAnsi"/>
              </w:rPr>
              <w:t>e</w:t>
            </w:r>
            <w:r w:rsidRPr="00244DCE">
              <w:rPr>
                <w:rFonts w:cstheme="minorHAnsi"/>
              </w:rPr>
              <w:t xml:space="preserve">, </w:t>
            </w:r>
          </w:p>
          <w:p w14:paraId="67B6601C" w14:textId="552414EB" w:rsidR="003A2E05" w:rsidRPr="00244DCE" w:rsidRDefault="003A2E05" w:rsidP="003A2E05">
            <w:pPr>
              <w:contextualSpacing/>
              <w:rPr>
                <w:rFonts w:cstheme="minorHAnsi"/>
              </w:rPr>
            </w:pPr>
            <w:r w:rsidRPr="00244DCE">
              <w:rPr>
                <w:rFonts w:cstheme="minorHAnsi"/>
              </w:rPr>
              <w:t>przystosowan</w:t>
            </w:r>
            <w:r w:rsidR="00267B01">
              <w:rPr>
                <w:rFonts w:cstheme="minorHAnsi"/>
              </w:rPr>
              <w:t>e</w:t>
            </w:r>
            <w:r w:rsidRPr="00244DCE">
              <w:rPr>
                <w:rFonts w:cstheme="minorHAnsi"/>
              </w:rPr>
              <w:t xml:space="preserve"> do obsługi dotykiem</w:t>
            </w:r>
            <w:r w:rsidR="00ED399E">
              <w:rPr>
                <w:rFonts w:cstheme="minorHAnsi"/>
              </w:rPr>
              <w:t>.</w:t>
            </w:r>
          </w:p>
          <w:p w14:paraId="5A92014A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69F56631" w14:textId="77777777" w:rsidR="003A2E05" w:rsidRDefault="003A2E05" w:rsidP="003A2E05">
            <w:pPr>
              <w:rPr>
                <w:rFonts w:cstheme="minorHAnsi"/>
              </w:rPr>
            </w:pPr>
          </w:p>
          <w:p w14:paraId="6EE0A182" w14:textId="77777777" w:rsidR="00256FC0" w:rsidRDefault="00256FC0" w:rsidP="003A2E05">
            <w:pPr>
              <w:rPr>
                <w:rFonts w:cstheme="minorHAnsi"/>
              </w:rPr>
            </w:pPr>
          </w:p>
          <w:p w14:paraId="47F7F8B7" w14:textId="77777777" w:rsidR="00256FC0" w:rsidRDefault="00256FC0" w:rsidP="003A2E05">
            <w:pPr>
              <w:rPr>
                <w:rFonts w:cstheme="minorHAnsi"/>
              </w:rPr>
            </w:pPr>
          </w:p>
          <w:p w14:paraId="6E33B625" w14:textId="64435D27" w:rsidR="00256FC0" w:rsidRPr="00244DCE" w:rsidRDefault="00256FC0" w:rsidP="003A2E05">
            <w:pPr>
              <w:rPr>
                <w:rFonts w:cstheme="minorHAnsi"/>
              </w:rPr>
            </w:pPr>
          </w:p>
        </w:tc>
      </w:tr>
      <w:tr w:rsidR="003A2E05" w:rsidRPr="00244DCE" w14:paraId="5E41E149" w14:textId="2AA57399" w:rsidTr="00244DCE">
        <w:tc>
          <w:tcPr>
            <w:tcW w:w="541" w:type="dxa"/>
            <w:vAlign w:val="center"/>
          </w:tcPr>
          <w:p w14:paraId="28FF8B2E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c.</w:t>
            </w:r>
          </w:p>
        </w:tc>
        <w:tc>
          <w:tcPr>
            <w:tcW w:w="7534" w:type="dxa"/>
            <w:gridSpan w:val="2"/>
          </w:tcPr>
          <w:p w14:paraId="6E8B293E" w14:textId="17DC45AE" w:rsidR="003A2E05" w:rsidRPr="00ED4D9D" w:rsidRDefault="003A2E05" w:rsidP="003A2E05">
            <w:pPr>
              <w:contextualSpacing/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System </w:t>
            </w:r>
            <w:r w:rsidR="00ED399E">
              <w:rPr>
                <w:rFonts w:cstheme="minorHAnsi"/>
              </w:rPr>
              <w:t xml:space="preserve">musi </w:t>
            </w:r>
            <w:r w:rsidRPr="00ED4D9D">
              <w:rPr>
                <w:rFonts w:cstheme="minorHAnsi"/>
              </w:rPr>
              <w:t>zapewnia</w:t>
            </w:r>
            <w:r w:rsidR="00ED399E">
              <w:rPr>
                <w:rFonts w:cstheme="minorHAnsi"/>
              </w:rPr>
              <w:t>ć</w:t>
            </w:r>
            <w:r w:rsidRPr="00ED4D9D">
              <w:rPr>
                <w:rFonts w:cstheme="minorHAnsi"/>
              </w:rPr>
              <w:t xml:space="preserve"> prac</w:t>
            </w:r>
            <w:r w:rsidR="00ED399E">
              <w:rPr>
                <w:rFonts w:cstheme="minorHAnsi"/>
              </w:rPr>
              <w:t>ę w warunkach,</w:t>
            </w:r>
            <w:r w:rsidRPr="00ED4D9D">
              <w:rPr>
                <w:rFonts w:cstheme="minorHAnsi"/>
              </w:rPr>
              <w:t xml:space="preserve"> gdzie wideo i audio są zsynchronizowane, zapewnia</w:t>
            </w:r>
            <w:r w:rsidR="00ED399E">
              <w:rPr>
                <w:rFonts w:cstheme="minorHAnsi"/>
              </w:rPr>
              <w:t>ć</w:t>
            </w:r>
            <w:r w:rsidRPr="00ED4D9D">
              <w:rPr>
                <w:rFonts w:cstheme="minorHAnsi"/>
              </w:rPr>
              <w:t xml:space="preserve"> podgląd transmisji na</w:t>
            </w:r>
            <w:r w:rsidR="00244DCE" w:rsidRPr="00ED4D9D">
              <w:rPr>
                <w:rFonts w:cstheme="minorHAnsi"/>
              </w:rPr>
              <w:t xml:space="preserve"> </w:t>
            </w:r>
            <w:r w:rsidRPr="00ED4D9D">
              <w:rPr>
                <w:rFonts w:cstheme="minorHAnsi"/>
              </w:rPr>
              <w:t xml:space="preserve">żywo </w:t>
            </w:r>
            <w:r w:rsidR="00ED399E">
              <w:rPr>
                <w:rFonts w:cstheme="minorHAnsi"/>
              </w:rPr>
              <w:t xml:space="preserve">z </w:t>
            </w:r>
            <w:r w:rsidRPr="00ED4D9D">
              <w:rPr>
                <w:rFonts w:cstheme="minorHAnsi"/>
              </w:rPr>
              <w:t>opóźnienie</w:t>
            </w:r>
            <w:r w:rsidR="00ED399E">
              <w:rPr>
                <w:rFonts w:cstheme="minorHAnsi"/>
              </w:rPr>
              <w:t xml:space="preserve">m </w:t>
            </w:r>
            <w:r w:rsidRPr="00ED4D9D">
              <w:rPr>
                <w:rFonts w:cstheme="minorHAnsi"/>
              </w:rPr>
              <w:t xml:space="preserve">maksymalnie 0,3 sekundy, zarówno dla transmisji oglądanych w jednostce kontrolnej, jak i w </w:t>
            </w:r>
            <w:proofErr w:type="spellStart"/>
            <w:r w:rsidRPr="00ED4D9D">
              <w:rPr>
                <w:rFonts w:cstheme="minorHAnsi"/>
              </w:rPr>
              <w:t>debriefingowej</w:t>
            </w:r>
            <w:proofErr w:type="spellEnd"/>
            <w:r w:rsidRPr="00ED4D9D">
              <w:rPr>
                <w:rFonts w:cstheme="minorHAnsi"/>
              </w:rPr>
              <w:t>.</w:t>
            </w:r>
          </w:p>
          <w:p w14:paraId="6BBA1EF1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28506C8E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659F62FC" w14:textId="3D60FD47" w:rsidTr="00244DCE">
        <w:tc>
          <w:tcPr>
            <w:tcW w:w="541" w:type="dxa"/>
            <w:vAlign w:val="center"/>
          </w:tcPr>
          <w:p w14:paraId="206C905A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d.</w:t>
            </w:r>
          </w:p>
        </w:tc>
        <w:tc>
          <w:tcPr>
            <w:tcW w:w="7534" w:type="dxa"/>
            <w:gridSpan w:val="2"/>
          </w:tcPr>
          <w:p w14:paraId="7FEA9692" w14:textId="0CAC8F84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Rozpoczynanie i kończenia nagrywania dla wszystkich urządzeń audio-video </w:t>
            </w:r>
            <w:r w:rsidR="00ED399E">
              <w:rPr>
                <w:rFonts w:cstheme="minorHAnsi"/>
              </w:rPr>
              <w:t xml:space="preserve">musi się odbywać </w:t>
            </w:r>
            <w:r w:rsidRPr="00ED4D9D">
              <w:rPr>
                <w:rFonts w:cstheme="minorHAnsi"/>
              </w:rPr>
              <w:t>poprzez jedno kliknięcie lub dotknięcie przycisku na ekranie. Po rozpoczęciu nagrywania wszystkie strumienie wideo i źródła audio</w:t>
            </w:r>
            <w:r w:rsidR="00ED399E">
              <w:rPr>
                <w:rFonts w:cstheme="minorHAnsi"/>
              </w:rPr>
              <w:t>,</w:t>
            </w:r>
            <w:r w:rsidRPr="00ED4D9D">
              <w:rPr>
                <w:rFonts w:cstheme="minorHAnsi"/>
              </w:rPr>
              <w:t xml:space="preserve"> dla wybranego przez użytkownika układu</w:t>
            </w:r>
            <w:r w:rsidR="00ED399E">
              <w:rPr>
                <w:rFonts w:cstheme="minorHAnsi"/>
              </w:rPr>
              <w:t>,</w:t>
            </w:r>
            <w:r w:rsidRPr="00ED4D9D">
              <w:rPr>
                <w:rFonts w:cstheme="minorHAnsi"/>
              </w:rPr>
              <w:t xml:space="preserve"> </w:t>
            </w:r>
            <w:r w:rsidR="00ED399E">
              <w:rPr>
                <w:rFonts w:cstheme="minorHAnsi"/>
              </w:rPr>
              <w:t>muszą być</w:t>
            </w:r>
            <w:r w:rsidRPr="00ED4D9D">
              <w:rPr>
                <w:rFonts w:cstheme="minorHAnsi"/>
              </w:rPr>
              <w:t xml:space="preserve"> nagrane niezależnie, bez automatycznego łączenia i miksowania obrazu z dźwiękiem.</w:t>
            </w:r>
          </w:p>
        </w:tc>
        <w:tc>
          <w:tcPr>
            <w:tcW w:w="6804" w:type="dxa"/>
          </w:tcPr>
          <w:p w14:paraId="4CE16AFA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DF3A02" w:rsidRPr="00244DCE" w14:paraId="5C3962F7" w14:textId="77777777" w:rsidTr="003A2E05">
        <w:tc>
          <w:tcPr>
            <w:tcW w:w="541" w:type="dxa"/>
          </w:tcPr>
          <w:p w14:paraId="78A9D1D3" w14:textId="77777777" w:rsidR="000E5EC1" w:rsidRPr="00244DCE" w:rsidRDefault="000E5EC1" w:rsidP="003A2E05">
            <w:pPr>
              <w:rPr>
                <w:rFonts w:cstheme="minorHAnsi"/>
              </w:rPr>
            </w:pPr>
          </w:p>
          <w:p w14:paraId="2EA558CE" w14:textId="689008AD" w:rsidR="00DF3A02" w:rsidRPr="00244DCE" w:rsidRDefault="00DF3A02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2.</w:t>
            </w:r>
          </w:p>
        </w:tc>
        <w:tc>
          <w:tcPr>
            <w:tcW w:w="14338" w:type="dxa"/>
            <w:gridSpan w:val="3"/>
          </w:tcPr>
          <w:p w14:paraId="2556A3DC" w14:textId="77777777" w:rsidR="000E5EC1" w:rsidRPr="00ED4D9D" w:rsidRDefault="000E5EC1" w:rsidP="003A2E05">
            <w:pPr>
              <w:contextualSpacing/>
              <w:rPr>
                <w:rFonts w:cstheme="minorHAnsi"/>
              </w:rPr>
            </w:pPr>
          </w:p>
          <w:p w14:paraId="184CA8F6" w14:textId="25E38AF5" w:rsidR="00DF3A02" w:rsidRPr="00ED4D9D" w:rsidRDefault="00DF3A02" w:rsidP="003A2E05">
            <w:pPr>
              <w:contextualSpacing/>
              <w:rPr>
                <w:rFonts w:cstheme="minorHAnsi"/>
                <w:b/>
                <w:bCs/>
              </w:rPr>
            </w:pPr>
            <w:r w:rsidRPr="00ED4D9D">
              <w:rPr>
                <w:rFonts w:cstheme="minorHAnsi"/>
                <w:b/>
                <w:bCs/>
              </w:rPr>
              <w:t>Jednostka symulacji</w:t>
            </w:r>
          </w:p>
          <w:p w14:paraId="4FFA9BD7" w14:textId="77777777" w:rsidR="00DF3A02" w:rsidRPr="00ED4D9D" w:rsidRDefault="00DF3A02" w:rsidP="003A2E05">
            <w:pPr>
              <w:rPr>
                <w:rFonts w:cstheme="minorHAnsi"/>
              </w:rPr>
            </w:pPr>
          </w:p>
        </w:tc>
      </w:tr>
      <w:tr w:rsidR="003A2E05" w:rsidRPr="00244DCE" w14:paraId="5AF17B84" w14:textId="4AF48372" w:rsidTr="00244DCE">
        <w:tc>
          <w:tcPr>
            <w:tcW w:w="541" w:type="dxa"/>
          </w:tcPr>
          <w:p w14:paraId="20969219" w14:textId="77777777" w:rsidR="003A2E05" w:rsidRPr="00244DCE" w:rsidRDefault="003A2E05" w:rsidP="003A2E05">
            <w:pPr>
              <w:rPr>
                <w:rFonts w:cstheme="minorHAnsi"/>
              </w:rPr>
            </w:pPr>
          </w:p>
          <w:p w14:paraId="4B6F7FEE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 xml:space="preserve">a. </w:t>
            </w:r>
          </w:p>
        </w:tc>
        <w:tc>
          <w:tcPr>
            <w:tcW w:w="7534" w:type="dxa"/>
            <w:gridSpan w:val="2"/>
          </w:tcPr>
          <w:p w14:paraId="2915B656" w14:textId="77777777" w:rsidR="003A2E05" w:rsidRPr="00ED4D9D" w:rsidRDefault="003A2E05" w:rsidP="003A2E05">
            <w:pPr>
              <w:rPr>
                <w:rFonts w:cstheme="minorHAnsi"/>
              </w:rPr>
            </w:pPr>
          </w:p>
          <w:p w14:paraId="0F8BA5CE" w14:textId="7BD5CF9D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>Jednostka symulacji przeznaczona do praktycznego wykonywania treningowych sesji symulacji medycznej w oparciu o kamery, mikrofony oraz urządzenia przechwytujące obraz z symulowanych monitorów pacjenta oraz urządzeń medycznych wyposażonych w wyjście wideo.</w:t>
            </w:r>
          </w:p>
          <w:p w14:paraId="7B64893A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2163873B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5A21930D" w14:textId="4EE8D943" w:rsidTr="00244DCE">
        <w:tc>
          <w:tcPr>
            <w:tcW w:w="541" w:type="dxa"/>
          </w:tcPr>
          <w:p w14:paraId="7D1C641F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>b.</w:t>
            </w:r>
          </w:p>
        </w:tc>
        <w:tc>
          <w:tcPr>
            <w:tcW w:w="7534" w:type="dxa"/>
            <w:gridSpan w:val="2"/>
          </w:tcPr>
          <w:p w14:paraId="433166A2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 xml:space="preserve">Transmisja na żywo powinna posiada możliwość odtwarzania różnorodnych </w:t>
            </w:r>
          </w:p>
          <w:p w14:paraId="4DBA76A3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 xml:space="preserve">strumieni wideo: obrazów kamer pod różnymi kątami i różnymi zbliżeniami, </w:t>
            </w:r>
          </w:p>
          <w:p w14:paraId="655D32D7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>podglądu na żywo monitora pacjenta symulatora.</w:t>
            </w:r>
          </w:p>
          <w:p w14:paraId="4539EC0D" w14:textId="548AA15C" w:rsidR="00244DCE" w:rsidRPr="00256FC0" w:rsidRDefault="00244DCE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55E3B309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065A4996" w14:textId="77AEBE42" w:rsidTr="00244DCE">
        <w:trPr>
          <w:trHeight w:val="983"/>
        </w:trPr>
        <w:tc>
          <w:tcPr>
            <w:tcW w:w="541" w:type="dxa"/>
          </w:tcPr>
          <w:p w14:paraId="55133BE1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>c.</w:t>
            </w:r>
          </w:p>
        </w:tc>
        <w:tc>
          <w:tcPr>
            <w:tcW w:w="7534" w:type="dxa"/>
            <w:gridSpan w:val="2"/>
          </w:tcPr>
          <w:p w14:paraId="5DECFEA1" w14:textId="77777777" w:rsidR="003A2E05" w:rsidRPr="00256FC0" w:rsidRDefault="003A2E05" w:rsidP="003A2E05">
            <w:pPr>
              <w:rPr>
                <w:rFonts w:cstheme="minorHAnsi"/>
              </w:rPr>
            </w:pPr>
            <w:r w:rsidRPr="00256FC0">
              <w:rPr>
                <w:rFonts w:cstheme="minorHAnsi"/>
              </w:rPr>
              <w:t>Jednostka symulacji wyposażona co najmniej w następujący sprzęt:</w:t>
            </w:r>
          </w:p>
          <w:p w14:paraId="67F142CC" w14:textId="1F0A504E" w:rsidR="003A2E05" w:rsidRPr="00256FC0" w:rsidRDefault="003A2E05" w:rsidP="00256FC0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2 kamery IP PTZ, o parametrach min.: rozdzielczość 1080p</w:t>
            </w:r>
            <w:r w:rsidR="00256FC0"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przy 25 klatkach na sekundę, kontrola PTZ (Pan-</w:t>
            </w:r>
            <w:proofErr w:type="spellStart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Tilt</w:t>
            </w:r>
            <w:proofErr w:type="spellEnd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-Zoom), rotacja 360°, min. Zoom optyczny 10x z </w:t>
            </w:r>
            <w:proofErr w:type="spellStart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autofokusem</w:t>
            </w:r>
            <w:proofErr w:type="spellEnd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, sterowanie zdalne</w:t>
            </w:r>
          </w:p>
          <w:p w14:paraId="2D9C83EC" w14:textId="0D34781C" w:rsidR="003A2E05" w:rsidRPr="00256FC0" w:rsidRDefault="003A2E05" w:rsidP="00256FC0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1 kamera IP PTZ, o parametrach min.: rozdzielczość 1080p</w:t>
            </w:r>
            <w:r w:rsidR="00256FC0"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przy 25 klatkach na sekundę, kontrola PTZ (Pan-</w:t>
            </w:r>
            <w:proofErr w:type="spellStart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Tilt</w:t>
            </w:r>
            <w:proofErr w:type="spellEnd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-Zoom), rotacja 360°, min. Zoom optyczny 5x z </w:t>
            </w:r>
            <w:proofErr w:type="spellStart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autofokusem</w:t>
            </w:r>
            <w:proofErr w:type="spellEnd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zdolnym do ustawiania ostrości na małych odległościach obiektywu od filmowanego obiektu, np. we wnętrzu ambulansu, sterowanie zdalne</w:t>
            </w:r>
          </w:p>
          <w:p w14:paraId="55EFC153" w14:textId="1155E8B2" w:rsidR="003A2E05" w:rsidRPr="00256FC0" w:rsidRDefault="003A2E05" w:rsidP="00256FC0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1 bezprzewodowa mobilna kamera zakładana na </w:t>
            </w:r>
            <w:proofErr w:type="spellStart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głowę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ćwiczących</w:t>
            </w:r>
            <w:proofErr w:type="spellEnd"/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manekina pozwalająca na nagrywanie perspektywy ćwiczącego lub pacjenta. Kamera komunikująca się z mobilnym centralnym urządzeniem sterująco-komunikacyjnym w standardzie </w:t>
            </w:r>
          </w:p>
          <w:p w14:paraId="2D7E1540" w14:textId="77777777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 lub Bluetooth, nagrywająca obraz w rozdzielczości 1080p, </w:t>
            </w:r>
          </w:p>
          <w:p w14:paraId="687DB937" w14:textId="75656E41" w:rsidR="003A2E05" w:rsidRPr="00256FC0" w:rsidRDefault="003A2E05" w:rsidP="00256FC0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oferująca kąt widzenia 120°, minimum 2,5 h pracy na baterii oraz klasę wodoodporności IPX4. Niewielkie rozmiary oraz waga do 100g</w:t>
            </w:r>
          </w:p>
          <w:p w14:paraId="77F65064" w14:textId="77777777" w:rsidR="003A2E05" w:rsidRPr="00256FC0" w:rsidRDefault="003A2E05" w:rsidP="003A2E05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1 video </w:t>
            </w:r>
            <w:proofErr w:type="spellStart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grabber</w:t>
            </w:r>
            <w:proofErr w:type="spellEnd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, który może konwertować cyfrowy sygnał video </w:t>
            </w:r>
          </w:p>
          <w:p w14:paraId="3A3773EF" w14:textId="0946B0B9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HDMI/DVI/DP na strumień IP 1080p@25fps lub lepszy</w:t>
            </w:r>
          </w:p>
          <w:p w14:paraId="22B28269" w14:textId="30C383DD" w:rsidR="003A2E05" w:rsidRPr="00256FC0" w:rsidRDefault="003A2E05" w:rsidP="00256FC0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1 głośnik LAN zasilane przez </w:t>
            </w:r>
            <w:proofErr w:type="spellStart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PoE</w:t>
            </w:r>
            <w:proofErr w:type="spellEnd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 (Power </w:t>
            </w:r>
            <w:proofErr w:type="spellStart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 Internet) 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emitujący dźwięki tła oraz głos instruktora, umożlwiający postawienie bądź powieszenie na ścianie. Głośnik</w:t>
            </w:r>
            <w:r w:rsidR="00256FC0"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musi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posiada</w:t>
            </w:r>
            <w:r w:rsidR="00256FC0"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>ć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wbudowany interfejs LAN służący do </w:t>
            </w:r>
            <w:r w:rsidRPr="00256FC0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cyfrowej komunikacji z komputerem jednostki sterującej oraz zasilania przez złącze RJ45. </w:t>
            </w:r>
          </w:p>
          <w:p w14:paraId="7C676273" w14:textId="24619BC0" w:rsidR="003A2E05" w:rsidRPr="00256FC0" w:rsidRDefault="003A2E05" w:rsidP="00244DCE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Nie wymaga zasilana zewnętrznym lub wbudowanym zasilaczem z gniazda 230V.</w:t>
            </w:r>
          </w:p>
          <w:p w14:paraId="1E695589" w14:textId="77777777" w:rsidR="003A2E05" w:rsidRPr="00256FC0" w:rsidRDefault="003A2E05" w:rsidP="003A2E05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2 mikrofony, klasy profesjonalnej, krawędziowe lub wiszące, </w:t>
            </w:r>
          </w:p>
          <w:p w14:paraId="2538D2AF" w14:textId="4425F312" w:rsidR="003A2E05" w:rsidRPr="00256FC0" w:rsidRDefault="003A2E05" w:rsidP="00256FC0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zoptymalizowane pod kątem rejestracji rozmów w dużych pokojach o trudnej charakterystyce dźwięków tła</w:t>
            </w:r>
          </w:p>
          <w:p w14:paraId="21890098" w14:textId="77777777" w:rsidR="003A2E05" w:rsidRPr="00256FC0" w:rsidRDefault="003A2E05" w:rsidP="003A2E05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8936049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mobilne centralne urządzenie sterująco-komunikacyjne </w:t>
            </w:r>
            <w:bookmarkEnd w:id="1"/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posiadające </w:t>
            </w:r>
          </w:p>
          <w:p w14:paraId="39387C7A" w14:textId="77777777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niezbędne złącza do podłączenia komponentów systemu, wyposażone </w:t>
            </w:r>
          </w:p>
          <w:p w14:paraId="38D25263" w14:textId="77777777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w niezbędne interfejsy komunikacji przewodowej oraz bezprzewodowej, </w:t>
            </w:r>
          </w:p>
          <w:p w14:paraId="20DB1147" w14:textId="77777777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zamknięte w metalowej obudowie wyposażonej w uchwyt dla łatwego </w:t>
            </w:r>
          </w:p>
          <w:p w14:paraId="246FEA0B" w14:textId="77777777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 xml:space="preserve">przenoszenia. Rozmiary urządzenia umożliwiają jego przenoszenie </w:t>
            </w:r>
          </w:p>
          <w:p w14:paraId="0FF755A0" w14:textId="0F32A1A5" w:rsidR="003A2E05" w:rsidRPr="00256FC0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w plecaku lub torbie o wymiarach maksymalnych: 50 x 85 x 30 cm</w:t>
            </w:r>
          </w:p>
          <w:p w14:paraId="1E9C8AA2" w14:textId="77777777" w:rsidR="003A2E05" w:rsidRPr="00256FC0" w:rsidRDefault="003A2E05" w:rsidP="003A2E05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56FC0">
              <w:rPr>
                <w:rFonts w:asciiTheme="minorHAnsi" w:hAnsiTheme="minorHAnsi" w:cstheme="minorHAnsi"/>
                <w:sz w:val="22"/>
                <w:szCs w:val="22"/>
              </w:rPr>
              <w:t>niezbędne uchwyty lub statywy do mocowania powyższego sprzętu</w:t>
            </w:r>
          </w:p>
          <w:p w14:paraId="767F2278" w14:textId="77777777" w:rsidR="003A2E05" w:rsidRPr="00256FC0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05C5F113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DF3A02" w:rsidRPr="00244DCE" w14:paraId="36853789" w14:textId="77777777" w:rsidTr="003A2E05">
        <w:tc>
          <w:tcPr>
            <w:tcW w:w="541" w:type="dxa"/>
          </w:tcPr>
          <w:p w14:paraId="31E91B7C" w14:textId="77777777" w:rsidR="000E5EC1" w:rsidRPr="00244DCE" w:rsidRDefault="000E5EC1" w:rsidP="003A2E05">
            <w:pPr>
              <w:rPr>
                <w:rFonts w:cstheme="minorHAnsi"/>
              </w:rPr>
            </w:pPr>
          </w:p>
          <w:p w14:paraId="50C5B9DC" w14:textId="4A4771E4" w:rsidR="00DF3A02" w:rsidRPr="00244DCE" w:rsidRDefault="00DF3A02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3.</w:t>
            </w:r>
          </w:p>
        </w:tc>
        <w:tc>
          <w:tcPr>
            <w:tcW w:w="14338" w:type="dxa"/>
            <w:gridSpan w:val="3"/>
            <w:vAlign w:val="center"/>
          </w:tcPr>
          <w:p w14:paraId="0B7BDAD1" w14:textId="77777777" w:rsidR="000E5EC1" w:rsidRPr="00ED4D9D" w:rsidRDefault="000E5EC1" w:rsidP="003A2E05">
            <w:pPr>
              <w:rPr>
                <w:rFonts w:cstheme="minorHAnsi"/>
                <w:b/>
                <w:bCs/>
              </w:rPr>
            </w:pPr>
          </w:p>
          <w:p w14:paraId="1A159D7D" w14:textId="56D02DDA" w:rsidR="00DF3A02" w:rsidRPr="00ED4D9D" w:rsidRDefault="00DF3A02" w:rsidP="003A2E05">
            <w:pPr>
              <w:rPr>
                <w:rFonts w:cstheme="minorHAnsi"/>
                <w:b/>
                <w:bCs/>
              </w:rPr>
            </w:pPr>
            <w:r w:rsidRPr="00ED4D9D">
              <w:rPr>
                <w:rFonts w:cstheme="minorHAnsi"/>
                <w:b/>
                <w:bCs/>
              </w:rPr>
              <w:t>Jednostka kontrolna</w:t>
            </w:r>
          </w:p>
          <w:p w14:paraId="4C7819DE" w14:textId="6FE4080C" w:rsidR="000E5EC1" w:rsidRPr="00ED4D9D" w:rsidRDefault="000E5EC1" w:rsidP="003A2E05">
            <w:pPr>
              <w:rPr>
                <w:rFonts w:cstheme="minorHAnsi"/>
                <w:b/>
                <w:bCs/>
              </w:rPr>
            </w:pPr>
          </w:p>
        </w:tc>
      </w:tr>
      <w:tr w:rsidR="003A2E05" w:rsidRPr="00244DCE" w14:paraId="7520CFFD" w14:textId="72346C59" w:rsidTr="00244DCE">
        <w:tc>
          <w:tcPr>
            <w:tcW w:w="541" w:type="dxa"/>
          </w:tcPr>
          <w:p w14:paraId="4099FCBA" w14:textId="77777777" w:rsidR="003A2E05" w:rsidRPr="00244DCE" w:rsidRDefault="003A2E05" w:rsidP="003A2E05">
            <w:pPr>
              <w:rPr>
                <w:rFonts w:cstheme="minorHAnsi"/>
              </w:rPr>
            </w:pPr>
          </w:p>
          <w:p w14:paraId="2FB04D1A" w14:textId="41A70C91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a.</w:t>
            </w:r>
          </w:p>
        </w:tc>
        <w:tc>
          <w:tcPr>
            <w:tcW w:w="7534" w:type="dxa"/>
            <w:gridSpan w:val="2"/>
          </w:tcPr>
          <w:p w14:paraId="729544B1" w14:textId="77777777" w:rsidR="003A2E05" w:rsidRPr="00ED4D9D" w:rsidRDefault="003A2E05" w:rsidP="003A2E05">
            <w:pPr>
              <w:rPr>
                <w:rFonts w:cstheme="minorHAnsi"/>
              </w:rPr>
            </w:pPr>
          </w:p>
          <w:p w14:paraId="66E062B9" w14:textId="36C121A0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Jednostka kontrolna </w:t>
            </w:r>
            <w:r w:rsidR="00ED399E">
              <w:rPr>
                <w:rFonts w:cstheme="minorHAnsi"/>
              </w:rPr>
              <w:t xml:space="preserve">- </w:t>
            </w:r>
            <w:r w:rsidRPr="00ED4D9D">
              <w:rPr>
                <w:rFonts w:cstheme="minorHAnsi"/>
              </w:rPr>
              <w:t>przeznaczon</w:t>
            </w:r>
            <w:r w:rsidR="00ED399E">
              <w:rPr>
                <w:rFonts w:cstheme="minorHAnsi"/>
              </w:rPr>
              <w:t>a</w:t>
            </w:r>
            <w:r w:rsidRPr="00ED4D9D">
              <w:rPr>
                <w:rFonts w:cstheme="minorHAnsi"/>
              </w:rPr>
              <w:t xml:space="preserve"> do administracji, nadzoru oraz sterowania przebiegiem sesji symulacyjnych przez instruktorów znajdujących się w ukryciu pomieszczenia, wspomaganych urządzeniami oraz oprogramowaniem stworzonymi do tego celu</w:t>
            </w:r>
            <w:r w:rsidR="00244DCE" w:rsidRPr="00ED4D9D">
              <w:rPr>
                <w:rFonts w:cstheme="minorHAnsi"/>
              </w:rPr>
              <w:t>.</w:t>
            </w:r>
          </w:p>
          <w:p w14:paraId="198A991E" w14:textId="4FA0CCDF" w:rsidR="00244DCE" w:rsidRPr="00ED4D9D" w:rsidRDefault="00244DCE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13B8CB06" w14:textId="77777777" w:rsidR="003A2E05" w:rsidRDefault="003A2E05" w:rsidP="003A2E05">
            <w:pPr>
              <w:rPr>
                <w:rFonts w:cstheme="minorHAnsi"/>
              </w:rPr>
            </w:pPr>
          </w:p>
          <w:p w14:paraId="602D97DA" w14:textId="434913DB" w:rsidR="00256FC0" w:rsidRPr="00244DCE" w:rsidRDefault="00256FC0" w:rsidP="003A2E05">
            <w:pPr>
              <w:rPr>
                <w:rFonts w:cstheme="minorHAnsi"/>
              </w:rPr>
            </w:pPr>
          </w:p>
        </w:tc>
      </w:tr>
      <w:tr w:rsidR="003A2E05" w:rsidRPr="00244DCE" w14:paraId="36E8FE31" w14:textId="62E576EE" w:rsidTr="00244DCE">
        <w:tc>
          <w:tcPr>
            <w:tcW w:w="541" w:type="dxa"/>
          </w:tcPr>
          <w:p w14:paraId="06D810AE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b.</w:t>
            </w:r>
          </w:p>
        </w:tc>
        <w:tc>
          <w:tcPr>
            <w:tcW w:w="7534" w:type="dxa"/>
            <w:gridSpan w:val="2"/>
          </w:tcPr>
          <w:p w14:paraId="2A0488C0" w14:textId="0E0725FD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Korzystając z jednostki kontrolnej użytkownicy systemu </w:t>
            </w:r>
            <w:r w:rsidR="00ED399E">
              <w:rPr>
                <w:rFonts w:cstheme="minorHAnsi"/>
              </w:rPr>
              <w:t>muszą mieć możliwość aby min.</w:t>
            </w:r>
            <w:r w:rsidRPr="00ED4D9D">
              <w:rPr>
                <w:rFonts w:cstheme="minorHAnsi"/>
              </w:rPr>
              <w:t>:</w:t>
            </w:r>
          </w:p>
          <w:p w14:paraId="0AFF07AB" w14:textId="24EFC1B0" w:rsidR="003A2E05" w:rsidRPr="00ED4D9D" w:rsidRDefault="003A2E05" w:rsidP="00244DC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oglądać i kontrolować obraz i dźwięk za pomocą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oprogramowania kontrolnego</w:t>
            </w:r>
          </w:p>
          <w:p w14:paraId="74D5DD65" w14:textId="77777777" w:rsidR="003A2E05" w:rsidRPr="00ED4D9D" w:rsidRDefault="003A2E05" w:rsidP="003A2E05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>rozpoczynać i kończyć nagrywanie sesji symulacyjnych</w:t>
            </w:r>
          </w:p>
          <w:p w14:paraId="4B9B6753" w14:textId="3BE0672B" w:rsidR="003A2E05" w:rsidRPr="00ED4D9D" w:rsidRDefault="003A2E05" w:rsidP="00244DC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oznaczać notatkami materiał wideo podczas sesji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symulacyjnych</w:t>
            </w:r>
          </w:p>
          <w:p w14:paraId="23D7A9E7" w14:textId="1D2FBA5B" w:rsidR="003A2E05" w:rsidRPr="00ED4D9D" w:rsidRDefault="003A2E05" w:rsidP="00244DC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oznaczać istotne wydarzenia za pomocą ikon tworzących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zakładki ze stemplem czasowym</w:t>
            </w:r>
          </w:p>
          <w:p w14:paraId="239DD916" w14:textId="361CA404" w:rsidR="003A2E05" w:rsidRPr="00ED4D9D" w:rsidRDefault="003A2E05" w:rsidP="00244DC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mówić za pomocą mikrofonu do głośnika znajdującego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się na sali symulacji</w:t>
            </w:r>
          </w:p>
          <w:p w14:paraId="799DF67B" w14:textId="77777777" w:rsidR="003A2E05" w:rsidRPr="00ED4D9D" w:rsidRDefault="003A2E05" w:rsidP="003A2E05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>aktywować dezaktywować dostępne mikrofony</w:t>
            </w:r>
          </w:p>
          <w:p w14:paraId="3C05D68D" w14:textId="430D8230" w:rsidR="003A2E05" w:rsidRPr="00ED4D9D" w:rsidRDefault="003A2E05" w:rsidP="00244DC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emitować tekstowe komunikaty na ekran urządzenia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sterującego jednostką </w:t>
            </w:r>
            <w:proofErr w:type="spellStart"/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debriefingu</w:t>
            </w:r>
            <w:proofErr w:type="spellEnd"/>
          </w:p>
          <w:p w14:paraId="4704C174" w14:textId="77777777" w:rsidR="003A2E05" w:rsidRPr="00ED4D9D" w:rsidRDefault="003A2E05" w:rsidP="003A2E05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>zmieniać układ interfejsu użytkownika</w:t>
            </w:r>
          </w:p>
          <w:p w14:paraId="1C7E5E01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18107868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1A404E57" w14:textId="77E49BB0" w:rsidTr="00244DCE">
        <w:tc>
          <w:tcPr>
            <w:tcW w:w="541" w:type="dxa"/>
          </w:tcPr>
          <w:p w14:paraId="236C6FA0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c.</w:t>
            </w:r>
          </w:p>
        </w:tc>
        <w:tc>
          <w:tcPr>
            <w:tcW w:w="7534" w:type="dxa"/>
            <w:gridSpan w:val="2"/>
          </w:tcPr>
          <w:p w14:paraId="19DF2F6E" w14:textId="3F397749" w:rsidR="003A2E05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Wszystkie źródła wideo i audio oraz zakładki i adnotacje stworzone przez instruktorów </w:t>
            </w:r>
            <w:r w:rsidR="00267B01">
              <w:rPr>
                <w:rFonts w:cstheme="minorHAnsi"/>
              </w:rPr>
              <w:t>muszą być</w:t>
            </w:r>
            <w:r w:rsidRPr="00ED4D9D">
              <w:rPr>
                <w:rFonts w:cstheme="minorHAnsi"/>
              </w:rPr>
              <w:t xml:space="preserve"> nagrywane oraz archiwizowane dla późniejszego dostępu, po czym </w:t>
            </w:r>
            <w:r w:rsidR="00267B01">
              <w:rPr>
                <w:rFonts w:cstheme="minorHAnsi"/>
              </w:rPr>
              <w:t xml:space="preserve">musza być </w:t>
            </w:r>
            <w:r w:rsidRPr="00ED4D9D">
              <w:rPr>
                <w:rFonts w:cstheme="minorHAnsi"/>
              </w:rPr>
              <w:t xml:space="preserve">dostępne dla sesji </w:t>
            </w:r>
            <w:proofErr w:type="spellStart"/>
            <w:r w:rsidRPr="00ED4D9D">
              <w:rPr>
                <w:rFonts w:cstheme="minorHAnsi"/>
              </w:rPr>
              <w:t>debriefingu</w:t>
            </w:r>
            <w:proofErr w:type="spellEnd"/>
            <w:r w:rsidRPr="00ED4D9D">
              <w:rPr>
                <w:rFonts w:cstheme="minorHAnsi"/>
              </w:rPr>
              <w:t>.</w:t>
            </w:r>
          </w:p>
          <w:p w14:paraId="12030E17" w14:textId="2EEB7473" w:rsidR="00256FC0" w:rsidRPr="00ED4D9D" w:rsidRDefault="00256FC0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18359F55" w14:textId="1AA1F64D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474BA8E3" w14:textId="35DF43F2" w:rsidTr="00244DCE">
        <w:tc>
          <w:tcPr>
            <w:tcW w:w="541" w:type="dxa"/>
          </w:tcPr>
          <w:p w14:paraId="300A2C1C" w14:textId="77777777" w:rsidR="003A2E05" w:rsidRPr="00ED399E" w:rsidRDefault="003A2E05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>d.</w:t>
            </w:r>
          </w:p>
        </w:tc>
        <w:tc>
          <w:tcPr>
            <w:tcW w:w="7534" w:type="dxa"/>
            <w:gridSpan w:val="2"/>
          </w:tcPr>
          <w:p w14:paraId="114AF31C" w14:textId="2989E9A2" w:rsidR="003A2E05" w:rsidRPr="00ED399E" w:rsidRDefault="00ED4D9D" w:rsidP="003A2E05">
            <w:pPr>
              <w:rPr>
                <w:rFonts w:cstheme="minorHAnsi"/>
              </w:rPr>
            </w:pPr>
            <w:r w:rsidRPr="00ED399E">
              <w:rPr>
                <w:rFonts w:cstheme="minorHAnsi"/>
              </w:rPr>
              <w:t>Minimalne w</w:t>
            </w:r>
            <w:r w:rsidR="003A2E05" w:rsidRPr="00ED399E">
              <w:rPr>
                <w:rFonts w:cstheme="minorHAnsi"/>
              </w:rPr>
              <w:t>yposażenie jednostki kontrolnej:</w:t>
            </w:r>
          </w:p>
          <w:p w14:paraId="118E4A86" w14:textId="77777777" w:rsidR="003A2E05" w:rsidRPr="00ED399E" w:rsidRDefault="003A2E05" w:rsidP="003A2E05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mobilny tablet/komputer PC do kontroli symulacji  </w:t>
            </w:r>
          </w:p>
          <w:p w14:paraId="602AC503" w14:textId="77777777" w:rsidR="003A2E05" w:rsidRPr="00ED399E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wyposażony w ekran dotykowy minimum 13” </w:t>
            </w:r>
          </w:p>
          <w:p w14:paraId="20BE9E4C" w14:textId="77777777" w:rsidR="003A2E05" w:rsidRPr="00ED399E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oraz drugi zewnętrzny ekran dotykowy minimum 24”. </w:t>
            </w:r>
          </w:p>
          <w:p w14:paraId="5AD20C69" w14:textId="77777777" w:rsidR="003A2E05" w:rsidRPr="00ED399E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Komputer o minimalnych parametrach pozwalających </w:t>
            </w:r>
          </w:p>
          <w:p w14:paraId="035D30D9" w14:textId="57FB7EB3" w:rsidR="003A2E05" w:rsidRPr="00ED399E" w:rsidRDefault="003A2E05" w:rsidP="003A2E05">
            <w:pPr>
              <w:pStyle w:val="Akapitzlist"/>
              <w:widowControl/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267B01" w:rsidRPr="00ED399E">
              <w:rPr>
                <w:rFonts w:asciiTheme="minorHAnsi" w:hAnsiTheme="minorHAnsi" w:cstheme="minorHAnsi"/>
                <w:sz w:val="22"/>
                <w:szCs w:val="22"/>
              </w:rPr>
              <w:t>bezproblemowe</w:t>
            </w: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 działanie systemu,</w:t>
            </w:r>
          </w:p>
          <w:p w14:paraId="2927A6BC" w14:textId="77777777" w:rsidR="003A2E05" w:rsidRPr="00ED399E" w:rsidRDefault="003A2E05" w:rsidP="003A2E05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>słuchawki z mikrofonem</w:t>
            </w:r>
          </w:p>
          <w:p w14:paraId="71345316" w14:textId="2AD4C278" w:rsidR="003A2E05" w:rsidRPr="00ED399E" w:rsidRDefault="003A2E05" w:rsidP="00ED4D9D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adapter cyfrowy do podłączenia tabletu/komputera </w:t>
            </w:r>
            <w:r w:rsidRPr="00ED399E">
              <w:rPr>
                <w:rFonts w:asciiTheme="minorHAnsi" w:eastAsia="Calibri" w:hAnsiTheme="minorHAnsi" w:cstheme="minorHAnsi"/>
                <w:sz w:val="22"/>
                <w:szCs w:val="22"/>
              </w:rPr>
              <w:t>do zewnętrznego ekranu</w:t>
            </w:r>
            <w:r w:rsidR="00ED4D9D" w:rsidRPr="00ED399E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F645632" w14:textId="77777777" w:rsidR="003A2E05" w:rsidRPr="00ED399E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64E981B4" w14:textId="135A8A17" w:rsidR="003A2E05" w:rsidRDefault="003A2E05" w:rsidP="003A2E05">
            <w:pPr>
              <w:rPr>
                <w:rFonts w:cstheme="minorHAnsi"/>
                <w:color w:val="FF0000"/>
              </w:rPr>
            </w:pPr>
          </w:p>
          <w:p w14:paraId="41896C90" w14:textId="77777777" w:rsidR="00256FC0" w:rsidRDefault="00256FC0" w:rsidP="003A2E05">
            <w:pPr>
              <w:rPr>
                <w:rFonts w:cstheme="minorHAnsi"/>
                <w:color w:val="FF0000"/>
              </w:rPr>
            </w:pPr>
          </w:p>
          <w:p w14:paraId="0E12084B" w14:textId="77777777" w:rsidR="00256FC0" w:rsidRDefault="00256FC0" w:rsidP="003A2E05">
            <w:pPr>
              <w:rPr>
                <w:rFonts w:cstheme="minorHAnsi"/>
                <w:color w:val="FF0000"/>
              </w:rPr>
            </w:pPr>
          </w:p>
          <w:p w14:paraId="581D19C1" w14:textId="77777777" w:rsidR="00256FC0" w:rsidRDefault="00256FC0" w:rsidP="003A2E05">
            <w:pPr>
              <w:rPr>
                <w:rFonts w:cstheme="minorHAnsi"/>
                <w:color w:val="FF0000"/>
              </w:rPr>
            </w:pPr>
          </w:p>
          <w:p w14:paraId="7CEC9FB1" w14:textId="77777777" w:rsidR="00256FC0" w:rsidRDefault="00256FC0" w:rsidP="003A2E05">
            <w:pPr>
              <w:rPr>
                <w:rFonts w:cstheme="minorHAnsi"/>
                <w:color w:val="FF0000"/>
              </w:rPr>
            </w:pPr>
          </w:p>
          <w:p w14:paraId="513E6C10" w14:textId="20A0543D" w:rsidR="00256FC0" w:rsidRPr="00244DCE" w:rsidRDefault="00256FC0" w:rsidP="003A2E05">
            <w:pPr>
              <w:rPr>
                <w:rFonts w:cstheme="minorHAnsi"/>
              </w:rPr>
            </w:pPr>
          </w:p>
        </w:tc>
      </w:tr>
      <w:tr w:rsidR="00DF3A02" w:rsidRPr="00244DCE" w14:paraId="24104E9C" w14:textId="77777777" w:rsidTr="003A2E05">
        <w:tc>
          <w:tcPr>
            <w:tcW w:w="541" w:type="dxa"/>
          </w:tcPr>
          <w:p w14:paraId="2FA2CED9" w14:textId="77777777" w:rsidR="000E5EC1" w:rsidRPr="00244DCE" w:rsidRDefault="000E5EC1" w:rsidP="003A2E05">
            <w:pPr>
              <w:rPr>
                <w:rFonts w:cstheme="minorHAnsi"/>
              </w:rPr>
            </w:pPr>
          </w:p>
          <w:p w14:paraId="3C9AD585" w14:textId="087C9D14" w:rsidR="00DF3A02" w:rsidRPr="00244DCE" w:rsidRDefault="00DF3A02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4.</w:t>
            </w:r>
          </w:p>
        </w:tc>
        <w:tc>
          <w:tcPr>
            <w:tcW w:w="14338" w:type="dxa"/>
            <w:gridSpan w:val="3"/>
          </w:tcPr>
          <w:p w14:paraId="021AB52D" w14:textId="77777777" w:rsidR="000E5EC1" w:rsidRPr="00ED4D9D" w:rsidRDefault="000E5EC1" w:rsidP="003A2E05">
            <w:pPr>
              <w:rPr>
                <w:rFonts w:cstheme="minorHAnsi"/>
                <w:b/>
                <w:bCs/>
              </w:rPr>
            </w:pPr>
          </w:p>
          <w:p w14:paraId="3EAF8DE9" w14:textId="77777777" w:rsidR="00DF3A02" w:rsidRPr="00ED4D9D" w:rsidRDefault="00DF3A02" w:rsidP="003A2E05">
            <w:pPr>
              <w:rPr>
                <w:rFonts w:cstheme="minorHAnsi"/>
                <w:b/>
                <w:bCs/>
              </w:rPr>
            </w:pPr>
            <w:r w:rsidRPr="00ED4D9D">
              <w:rPr>
                <w:rFonts w:cstheme="minorHAnsi"/>
                <w:b/>
                <w:bCs/>
              </w:rPr>
              <w:t xml:space="preserve">Jednostka </w:t>
            </w:r>
            <w:proofErr w:type="spellStart"/>
            <w:r w:rsidRPr="00ED4D9D">
              <w:rPr>
                <w:rFonts w:cstheme="minorHAnsi"/>
                <w:b/>
                <w:bCs/>
              </w:rPr>
              <w:t>debriefingu</w:t>
            </w:r>
            <w:proofErr w:type="spellEnd"/>
          </w:p>
          <w:p w14:paraId="1AFE2CFB" w14:textId="55A53A04" w:rsidR="000E5EC1" w:rsidRPr="00ED4D9D" w:rsidRDefault="000E5EC1" w:rsidP="003A2E05">
            <w:pPr>
              <w:rPr>
                <w:rFonts w:cstheme="minorHAnsi"/>
                <w:b/>
                <w:bCs/>
              </w:rPr>
            </w:pPr>
          </w:p>
        </w:tc>
      </w:tr>
      <w:tr w:rsidR="003A2E05" w:rsidRPr="00244DCE" w14:paraId="0E70C345" w14:textId="7FC37688" w:rsidTr="00244DCE">
        <w:tc>
          <w:tcPr>
            <w:tcW w:w="541" w:type="dxa"/>
          </w:tcPr>
          <w:p w14:paraId="06367EC1" w14:textId="77777777" w:rsidR="003A2E05" w:rsidRPr="00244DCE" w:rsidRDefault="003A2E05" w:rsidP="003A2E05">
            <w:pPr>
              <w:rPr>
                <w:rFonts w:cstheme="minorHAnsi"/>
              </w:rPr>
            </w:pPr>
          </w:p>
          <w:p w14:paraId="20A47DB5" w14:textId="7CA5F860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a.</w:t>
            </w:r>
          </w:p>
        </w:tc>
        <w:tc>
          <w:tcPr>
            <w:tcW w:w="7534" w:type="dxa"/>
            <w:gridSpan w:val="2"/>
          </w:tcPr>
          <w:p w14:paraId="42DF3838" w14:textId="77777777" w:rsidR="003A2E05" w:rsidRPr="00ED4D9D" w:rsidRDefault="003A2E05" w:rsidP="003A2E05">
            <w:pPr>
              <w:rPr>
                <w:rFonts w:cstheme="minorHAnsi"/>
              </w:rPr>
            </w:pPr>
          </w:p>
          <w:p w14:paraId="7E60784B" w14:textId="77777777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W jednostce </w:t>
            </w:r>
            <w:proofErr w:type="spellStart"/>
            <w:r w:rsidRPr="00ED4D9D">
              <w:rPr>
                <w:rFonts w:cstheme="minorHAnsi"/>
              </w:rPr>
              <w:t>debriefingu</w:t>
            </w:r>
            <w:proofErr w:type="spellEnd"/>
            <w:r w:rsidRPr="00ED4D9D">
              <w:rPr>
                <w:rFonts w:cstheme="minorHAnsi"/>
              </w:rPr>
              <w:t xml:space="preserve"> zarejestrowane nagrania z sesji symulacyjnych </w:t>
            </w:r>
          </w:p>
          <w:p w14:paraId="2B1FCE29" w14:textId="7201F787" w:rsidR="003A2E05" w:rsidRPr="00ED4D9D" w:rsidRDefault="00ED399E" w:rsidP="003A2E05">
            <w:pPr>
              <w:rPr>
                <w:rFonts w:cstheme="minorHAnsi"/>
              </w:rPr>
            </w:pPr>
            <w:r>
              <w:rPr>
                <w:rFonts w:cstheme="minorHAnsi"/>
              </w:rPr>
              <w:t>muszą mieć możliwość przeglądania</w:t>
            </w:r>
            <w:r w:rsidR="003A2E05" w:rsidRPr="00ED4D9D">
              <w:rPr>
                <w:rFonts w:cstheme="minorHAnsi"/>
              </w:rPr>
              <w:t xml:space="preserve"> na ekranie tabletu/komputera lub wyświetlane przez zewnętrzny ekran. </w:t>
            </w:r>
            <w:proofErr w:type="spellStart"/>
            <w:r w:rsidR="003A2E05" w:rsidRPr="00ED4D9D">
              <w:rPr>
                <w:rFonts w:cstheme="minorHAnsi"/>
              </w:rPr>
              <w:t>Debriefing</w:t>
            </w:r>
            <w:proofErr w:type="spellEnd"/>
            <w:r w:rsidR="003A2E05" w:rsidRPr="00ED4D9D">
              <w:rPr>
                <w:rFonts w:cstheme="minorHAnsi"/>
              </w:rPr>
              <w:t xml:space="preserve"> odbywa się z wykorzystaniem </w:t>
            </w:r>
          </w:p>
          <w:p w14:paraId="617743B9" w14:textId="7B12A88B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będącego elementem wyposażenia systemu tabletu lub </w:t>
            </w:r>
            <w:proofErr w:type="spellStart"/>
            <w:r w:rsidRPr="00ED4D9D">
              <w:rPr>
                <w:rFonts w:cstheme="minorHAnsi"/>
              </w:rPr>
              <w:t>konwertowalnego</w:t>
            </w:r>
            <w:proofErr w:type="spellEnd"/>
            <w:r w:rsidRPr="00ED4D9D">
              <w:rPr>
                <w:rFonts w:cstheme="minorHAnsi"/>
              </w:rPr>
              <w:t xml:space="preserve"> laptopa z zainstalowanym specjalnym oprogramowaniem do zdalnego sterowania </w:t>
            </w:r>
            <w:proofErr w:type="spellStart"/>
            <w:r w:rsidRPr="00ED4D9D">
              <w:rPr>
                <w:rFonts w:cstheme="minorHAnsi"/>
              </w:rPr>
              <w:t>debriefingiem</w:t>
            </w:r>
            <w:proofErr w:type="spellEnd"/>
            <w:r w:rsidRPr="00ED4D9D">
              <w:rPr>
                <w:rFonts w:cstheme="minorHAnsi"/>
              </w:rPr>
              <w:t>.</w:t>
            </w:r>
          </w:p>
          <w:p w14:paraId="376DE82C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11066DBB" w14:textId="77777777" w:rsidR="00256FC0" w:rsidRDefault="00256FC0" w:rsidP="003A2E05">
            <w:pPr>
              <w:rPr>
                <w:rFonts w:cstheme="minorHAnsi"/>
              </w:rPr>
            </w:pPr>
          </w:p>
          <w:p w14:paraId="7543E7E8" w14:textId="77777777" w:rsidR="00256FC0" w:rsidRDefault="00256FC0" w:rsidP="003A2E05">
            <w:pPr>
              <w:rPr>
                <w:rFonts w:cstheme="minorHAnsi"/>
              </w:rPr>
            </w:pPr>
          </w:p>
          <w:p w14:paraId="08A73B91" w14:textId="5081F186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7429E99A" w14:textId="4BFF22D9" w:rsidTr="00244DCE">
        <w:tc>
          <w:tcPr>
            <w:tcW w:w="541" w:type="dxa"/>
          </w:tcPr>
          <w:p w14:paraId="16FFD508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lastRenderedPageBreak/>
              <w:t>b.</w:t>
            </w:r>
          </w:p>
        </w:tc>
        <w:tc>
          <w:tcPr>
            <w:tcW w:w="7534" w:type="dxa"/>
            <w:gridSpan w:val="2"/>
          </w:tcPr>
          <w:p w14:paraId="1E153D41" w14:textId="393EDE9F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Zakładki stworzone przez instruktora </w:t>
            </w:r>
            <w:r w:rsidR="00ED4D9D" w:rsidRPr="00ED4D9D">
              <w:rPr>
                <w:rFonts w:cstheme="minorHAnsi"/>
              </w:rPr>
              <w:t>muszą być</w:t>
            </w:r>
            <w:r w:rsidRPr="00ED4D9D">
              <w:rPr>
                <w:rFonts w:cstheme="minorHAnsi"/>
              </w:rPr>
              <w:t xml:space="preserve"> widoczne jedynie na tablecie/laptopie prowadzącego </w:t>
            </w:r>
            <w:proofErr w:type="spellStart"/>
            <w:r w:rsidRPr="00ED4D9D">
              <w:rPr>
                <w:rFonts w:cstheme="minorHAnsi"/>
              </w:rPr>
              <w:t>debriefing</w:t>
            </w:r>
            <w:proofErr w:type="spellEnd"/>
            <w:r w:rsidRPr="00ED4D9D">
              <w:rPr>
                <w:rFonts w:cstheme="minorHAnsi"/>
              </w:rPr>
              <w:t xml:space="preserve">, lecz niewidoczne na urządzeniach projekcyjnych pokoju (np. TV, projektor). Urządzenia projekcyjne wyświetlają </w:t>
            </w:r>
          </w:p>
          <w:p w14:paraId="6F9C58C3" w14:textId="3BEF5433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>obraz tylko wówczas, gdy na tablecie zostanie wydana odpowiednia komenda odtwarzania.</w:t>
            </w:r>
          </w:p>
          <w:p w14:paraId="5C062E45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15E8B920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7F5D052B" w14:textId="70BACDC0" w:rsidTr="00244DCE">
        <w:tc>
          <w:tcPr>
            <w:tcW w:w="541" w:type="dxa"/>
          </w:tcPr>
          <w:p w14:paraId="06F39F4D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c.</w:t>
            </w:r>
          </w:p>
        </w:tc>
        <w:tc>
          <w:tcPr>
            <w:tcW w:w="7534" w:type="dxa"/>
            <w:gridSpan w:val="2"/>
          </w:tcPr>
          <w:p w14:paraId="1617CF5E" w14:textId="6EDBF66C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Jednostka </w:t>
            </w:r>
            <w:proofErr w:type="spellStart"/>
            <w:r w:rsidRPr="00ED4D9D">
              <w:rPr>
                <w:rFonts w:cstheme="minorHAnsi"/>
              </w:rPr>
              <w:t>debriefingu</w:t>
            </w:r>
            <w:proofErr w:type="spellEnd"/>
            <w:r w:rsidRPr="00ED4D9D">
              <w:rPr>
                <w:rFonts w:cstheme="minorHAnsi"/>
              </w:rPr>
              <w:t xml:space="preserve"> pozwala także na podgląd na żywo sesji</w:t>
            </w:r>
            <w:r w:rsidR="00ED4D9D" w:rsidRPr="00ED4D9D">
              <w:rPr>
                <w:rFonts w:cstheme="minorHAnsi"/>
              </w:rPr>
              <w:t xml:space="preserve"> </w:t>
            </w:r>
            <w:r w:rsidRPr="00ED4D9D">
              <w:rPr>
                <w:rFonts w:cstheme="minorHAnsi"/>
              </w:rPr>
              <w:t xml:space="preserve">symulacyjnych odbywających się w salach symulacji. Podgląd odbywa się na ekranie  tabletu lub </w:t>
            </w:r>
            <w:proofErr w:type="spellStart"/>
            <w:r w:rsidRPr="00ED4D9D">
              <w:rPr>
                <w:rFonts w:cstheme="minorHAnsi"/>
              </w:rPr>
              <w:t>konwertowalnego</w:t>
            </w:r>
            <w:proofErr w:type="spellEnd"/>
            <w:r w:rsidRPr="00ED4D9D">
              <w:rPr>
                <w:rFonts w:cstheme="minorHAnsi"/>
              </w:rPr>
              <w:t xml:space="preserve"> laptopa z możliwością podłączenia do zewnętrznego ekranu. Uprawniony użytkownik może wybierać dowolną kamerę i przypisane do nich </w:t>
            </w:r>
          </w:p>
          <w:p w14:paraId="357AAF3B" w14:textId="11356AEC" w:rsidR="003A2E05" w:rsidRPr="00ED4D9D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>mikrofony do poglądu na żywo, lub wyświetlać wszystkie używane w sesji symulacyjne źródła audio wideo naraz. Podczas odtwarzania nagrań możliwe jest także niezależne ustawianie głośności, osobno dla każdego z nagranych mikrofonów</w:t>
            </w:r>
          </w:p>
          <w:p w14:paraId="4B33053E" w14:textId="698F31E9" w:rsidR="00ED4D9D" w:rsidRPr="00ED4D9D" w:rsidRDefault="00ED4D9D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97431D7" w14:textId="77777777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3A2E05" w:rsidRPr="00244DCE" w14:paraId="730F8730" w14:textId="7C25B044" w:rsidTr="00244DCE">
        <w:tc>
          <w:tcPr>
            <w:tcW w:w="541" w:type="dxa"/>
          </w:tcPr>
          <w:p w14:paraId="2E9C472C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d.</w:t>
            </w:r>
          </w:p>
        </w:tc>
        <w:tc>
          <w:tcPr>
            <w:tcW w:w="7534" w:type="dxa"/>
            <w:gridSpan w:val="2"/>
          </w:tcPr>
          <w:p w14:paraId="3C6322E6" w14:textId="7B997EED" w:rsidR="003A2E05" w:rsidRPr="00ED399E" w:rsidRDefault="003A2E05" w:rsidP="003A2E05">
            <w:pPr>
              <w:rPr>
                <w:rFonts w:cstheme="minorHAnsi"/>
              </w:rPr>
            </w:pPr>
            <w:r w:rsidRPr="00ED4D9D">
              <w:rPr>
                <w:rFonts w:cstheme="minorHAnsi"/>
              </w:rPr>
              <w:t xml:space="preserve">Jednostka </w:t>
            </w:r>
            <w:proofErr w:type="spellStart"/>
            <w:r w:rsidRPr="00ED4D9D">
              <w:rPr>
                <w:rFonts w:cstheme="minorHAnsi"/>
              </w:rPr>
              <w:t>debriefingu</w:t>
            </w:r>
            <w:proofErr w:type="spellEnd"/>
            <w:r w:rsidRPr="00ED4D9D">
              <w:rPr>
                <w:rFonts w:cstheme="minorHAnsi"/>
              </w:rPr>
              <w:t xml:space="preserve"> jest </w:t>
            </w:r>
            <w:r w:rsidRPr="00ED399E">
              <w:rPr>
                <w:rFonts w:cstheme="minorHAnsi"/>
              </w:rPr>
              <w:t xml:space="preserve">wyposażona </w:t>
            </w:r>
            <w:r w:rsidR="00ED4D9D" w:rsidRPr="00ED399E">
              <w:rPr>
                <w:rFonts w:cstheme="minorHAnsi"/>
              </w:rPr>
              <w:t xml:space="preserve">co najmniej </w:t>
            </w:r>
            <w:r w:rsidRPr="00ED399E">
              <w:rPr>
                <w:rFonts w:cstheme="minorHAnsi"/>
              </w:rPr>
              <w:t>w następujący sprzęt:</w:t>
            </w:r>
          </w:p>
          <w:p w14:paraId="423EA912" w14:textId="159FAA42" w:rsidR="003A2E05" w:rsidRPr="00ED4D9D" w:rsidRDefault="003A2E05" w:rsidP="00ED4D9D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tablet lub </w:t>
            </w:r>
            <w:proofErr w:type="spellStart"/>
            <w:r w:rsidRPr="00ED399E">
              <w:rPr>
                <w:rFonts w:asciiTheme="minorHAnsi" w:hAnsiTheme="minorHAnsi" w:cstheme="minorHAnsi"/>
                <w:sz w:val="22"/>
                <w:szCs w:val="22"/>
              </w:rPr>
              <w:t>konwertowalny</w:t>
            </w:r>
            <w:proofErr w:type="spellEnd"/>
            <w:r w:rsidRPr="00ED399E">
              <w:rPr>
                <w:rFonts w:asciiTheme="minorHAnsi" w:hAnsiTheme="minorHAnsi" w:cstheme="minorHAnsi"/>
                <w:sz w:val="22"/>
                <w:szCs w:val="22"/>
              </w:rPr>
              <w:t xml:space="preserve"> laptop do zdalnej kontroli, </w:t>
            </w:r>
            <w:r w:rsidRPr="00ED39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podglądu na żywo i </w:t>
            </w:r>
            <w:proofErr w:type="spellStart"/>
            <w:r w:rsidRPr="00ED399E">
              <w:rPr>
                <w:rFonts w:asciiTheme="minorHAnsi" w:eastAsia="Calibri" w:hAnsiTheme="minorHAnsi" w:cstheme="minorHAnsi"/>
                <w:sz w:val="22"/>
                <w:szCs w:val="22"/>
              </w:rPr>
              <w:t>debriefingu</w:t>
            </w:r>
            <w:proofErr w:type="spellEnd"/>
            <w:r w:rsidRPr="00ED39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(system Windows) o parametrach pozwalających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na płynne i bezproblemowe wykonywanie wszystkich zadań im przeznaczonych</w:t>
            </w:r>
          </w:p>
          <w:p w14:paraId="78E8F75F" w14:textId="088A2950" w:rsidR="003A2E05" w:rsidRPr="00ED4D9D" w:rsidRDefault="003A2E05" w:rsidP="00ED4D9D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adapter cyfrowy do podłączenia tabletu/komputera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do zewnętrznego ekranu</w:t>
            </w:r>
          </w:p>
          <w:p w14:paraId="1C66DD91" w14:textId="211104C5" w:rsidR="003A2E05" w:rsidRPr="00ED4D9D" w:rsidRDefault="003A2E05" w:rsidP="00ED4D9D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zewnętrzny ekran min. 55”  o rozdzielczości 4k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wyświetlający obraz i emitujący dźwięk z nagrań </w:t>
            </w:r>
          </w:p>
          <w:p w14:paraId="314EC670" w14:textId="2A6862DD" w:rsidR="003A2E05" w:rsidRPr="00ED4D9D" w:rsidRDefault="003A2E05" w:rsidP="00ED4D9D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4D9D">
              <w:rPr>
                <w:rFonts w:asciiTheme="minorHAnsi" w:hAnsiTheme="minorHAnsi" w:cstheme="minorHAnsi"/>
                <w:sz w:val="22"/>
                <w:szCs w:val="22"/>
              </w:rPr>
              <w:t xml:space="preserve">mobilne centralne urządzenie sterująco-komunikacyjne </w:t>
            </w:r>
            <w:r w:rsidRPr="00ED4D9D">
              <w:rPr>
                <w:rFonts w:asciiTheme="minorHAnsi" w:eastAsia="Calibri" w:hAnsiTheme="minorHAnsi" w:cstheme="minorHAnsi"/>
                <w:sz w:val="22"/>
                <w:szCs w:val="22"/>
              </w:rPr>
              <w:t>posiadające niezbędne złącza do podłączenia komponentów systemu, wyposażone w niezbędne interfejsy komunikacji przewodowej oraz bezprzewodowej, zamknięte w metalowej obudowie wyposażonej w uchwyt dla łatwego przenoszenia. Rozmiary urządzenia umożliwiają jego przenoszenie w plecaku lub torbie o wymiarach maksymalnych: 50 x 85 x 30 cm, waga maksymalna jednostki 26 kg.</w:t>
            </w:r>
          </w:p>
          <w:p w14:paraId="361F8A75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4CE8130B" w14:textId="45BA9A2E" w:rsidR="003A2E05" w:rsidRPr="00244DCE" w:rsidRDefault="003A2E05" w:rsidP="003A2E05">
            <w:pPr>
              <w:rPr>
                <w:rFonts w:cstheme="minorHAnsi"/>
              </w:rPr>
            </w:pPr>
          </w:p>
        </w:tc>
      </w:tr>
      <w:tr w:rsidR="00DF3A02" w:rsidRPr="00244DCE" w14:paraId="66BB7906" w14:textId="77777777" w:rsidTr="003A2E05">
        <w:tc>
          <w:tcPr>
            <w:tcW w:w="541" w:type="dxa"/>
          </w:tcPr>
          <w:p w14:paraId="1A7D9C43" w14:textId="77777777" w:rsidR="003A2E05" w:rsidRPr="00244DCE" w:rsidRDefault="003A2E05" w:rsidP="003A2E05">
            <w:pPr>
              <w:rPr>
                <w:rFonts w:cstheme="minorHAnsi"/>
              </w:rPr>
            </w:pPr>
          </w:p>
          <w:p w14:paraId="35C230BA" w14:textId="6B00D879" w:rsidR="00DF3A02" w:rsidRPr="00244DCE" w:rsidRDefault="00DF3A02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lastRenderedPageBreak/>
              <w:t>5</w:t>
            </w:r>
          </w:p>
        </w:tc>
        <w:tc>
          <w:tcPr>
            <w:tcW w:w="14338" w:type="dxa"/>
            <w:gridSpan w:val="3"/>
          </w:tcPr>
          <w:p w14:paraId="3E9050E0" w14:textId="77777777" w:rsidR="003A2E05" w:rsidRPr="00ED4D9D" w:rsidRDefault="003A2E05" w:rsidP="003A2E05">
            <w:pPr>
              <w:rPr>
                <w:rFonts w:cstheme="minorHAnsi"/>
                <w:b/>
                <w:bCs/>
              </w:rPr>
            </w:pPr>
          </w:p>
          <w:p w14:paraId="386987B5" w14:textId="77777777" w:rsidR="00DF3A02" w:rsidRPr="00ED4D9D" w:rsidRDefault="00DF3A02" w:rsidP="003A2E05">
            <w:pPr>
              <w:rPr>
                <w:rFonts w:cstheme="minorHAnsi"/>
                <w:b/>
                <w:bCs/>
              </w:rPr>
            </w:pPr>
            <w:r w:rsidRPr="00ED4D9D">
              <w:rPr>
                <w:rFonts w:cstheme="minorHAnsi"/>
                <w:b/>
                <w:bCs/>
              </w:rPr>
              <w:lastRenderedPageBreak/>
              <w:t>Instalacja i szkolenie</w:t>
            </w:r>
          </w:p>
          <w:p w14:paraId="75D425CF" w14:textId="417B75F8" w:rsidR="003A2E05" w:rsidRPr="00ED4D9D" w:rsidRDefault="003A2E05" w:rsidP="003A2E05">
            <w:pPr>
              <w:rPr>
                <w:rFonts w:cstheme="minorHAnsi"/>
                <w:b/>
                <w:bCs/>
              </w:rPr>
            </w:pPr>
          </w:p>
        </w:tc>
      </w:tr>
      <w:tr w:rsidR="003A2E05" w:rsidRPr="00244DCE" w14:paraId="0737CE7E" w14:textId="6607D47B" w:rsidTr="003A2E05">
        <w:tc>
          <w:tcPr>
            <w:tcW w:w="541" w:type="dxa"/>
          </w:tcPr>
          <w:p w14:paraId="411EBAB7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lastRenderedPageBreak/>
              <w:t xml:space="preserve">a. </w:t>
            </w:r>
          </w:p>
        </w:tc>
        <w:tc>
          <w:tcPr>
            <w:tcW w:w="7320" w:type="dxa"/>
          </w:tcPr>
          <w:p w14:paraId="19EA1029" w14:textId="5FB94098" w:rsidR="003A2E05" w:rsidRPr="00A00055" w:rsidRDefault="003A2E05" w:rsidP="003A2E05">
            <w:pPr>
              <w:rPr>
                <w:rFonts w:cstheme="minorHAnsi"/>
              </w:rPr>
            </w:pPr>
            <w:r w:rsidRPr="00A00055">
              <w:rPr>
                <w:rFonts w:cstheme="minorHAnsi"/>
              </w:rPr>
              <w:t>Wymagan</w:t>
            </w:r>
            <w:r w:rsidR="00ED4D9D" w:rsidRPr="00A00055">
              <w:rPr>
                <w:rFonts w:cstheme="minorHAnsi"/>
              </w:rPr>
              <w:t>e:</w:t>
            </w:r>
            <w:r w:rsidRPr="00A00055">
              <w:rPr>
                <w:rFonts w:cstheme="minorHAnsi"/>
              </w:rPr>
              <w:t xml:space="preserve"> zamontowanie sprzętu, instalacja oprogramowania </w:t>
            </w:r>
          </w:p>
          <w:p w14:paraId="5312FC43" w14:textId="77777777" w:rsidR="003A2E05" w:rsidRPr="00A00055" w:rsidRDefault="003A2E05" w:rsidP="003A2E05">
            <w:pPr>
              <w:rPr>
                <w:rFonts w:cstheme="minorHAnsi"/>
              </w:rPr>
            </w:pPr>
            <w:r w:rsidRPr="00A00055">
              <w:rPr>
                <w:rFonts w:cstheme="minorHAnsi"/>
              </w:rPr>
              <w:t xml:space="preserve">z jednoczesnym zaprezentowaniem jego działania oraz wszystkich możliwości, </w:t>
            </w:r>
          </w:p>
          <w:p w14:paraId="45AA80E7" w14:textId="77777777" w:rsidR="003A2E05" w:rsidRPr="00A00055" w:rsidRDefault="003A2E05" w:rsidP="003A2E05">
            <w:pPr>
              <w:rPr>
                <w:rFonts w:cstheme="minorHAnsi"/>
              </w:rPr>
            </w:pPr>
            <w:r w:rsidRPr="00A00055">
              <w:rPr>
                <w:rFonts w:cstheme="minorHAnsi"/>
              </w:rPr>
              <w:t>a także szkolenie instruktażowe z obsługi sprzętu i oprogramowania systemu.</w:t>
            </w:r>
          </w:p>
          <w:p w14:paraId="52EDC8A9" w14:textId="01A5834B" w:rsidR="00ED4D9D" w:rsidRPr="00A00055" w:rsidRDefault="00ED4D9D" w:rsidP="003A2E05">
            <w:pPr>
              <w:rPr>
                <w:rFonts w:cstheme="minorHAnsi"/>
              </w:rPr>
            </w:pPr>
          </w:p>
        </w:tc>
        <w:tc>
          <w:tcPr>
            <w:tcW w:w="7018" w:type="dxa"/>
            <w:gridSpan w:val="2"/>
          </w:tcPr>
          <w:p w14:paraId="556F726F" w14:textId="60EFEF25" w:rsidR="00256FC0" w:rsidRPr="00ED4D9D" w:rsidRDefault="00256FC0" w:rsidP="003A2E05">
            <w:pPr>
              <w:rPr>
                <w:rFonts w:cstheme="minorHAnsi"/>
              </w:rPr>
            </w:pPr>
          </w:p>
        </w:tc>
      </w:tr>
      <w:tr w:rsidR="003A2E05" w:rsidRPr="00244DCE" w14:paraId="007B1388" w14:textId="54CC73B8" w:rsidTr="003A2E05">
        <w:tc>
          <w:tcPr>
            <w:tcW w:w="541" w:type="dxa"/>
          </w:tcPr>
          <w:p w14:paraId="02F97C1D" w14:textId="77777777" w:rsidR="003A2E05" w:rsidRPr="00244DCE" w:rsidRDefault="003A2E05" w:rsidP="003A2E05">
            <w:pPr>
              <w:rPr>
                <w:rFonts w:cstheme="minorHAnsi"/>
              </w:rPr>
            </w:pPr>
            <w:r w:rsidRPr="00244DCE">
              <w:rPr>
                <w:rFonts w:cstheme="minorHAnsi"/>
              </w:rPr>
              <w:t>b.</w:t>
            </w:r>
          </w:p>
        </w:tc>
        <w:tc>
          <w:tcPr>
            <w:tcW w:w="7320" w:type="dxa"/>
          </w:tcPr>
          <w:p w14:paraId="64DC154C" w14:textId="142C1A5C" w:rsidR="007D7AF9" w:rsidRPr="00A00055" w:rsidRDefault="007D7AF9" w:rsidP="003A2E05">
            <w:pPr>
              <w:rPr>
                <w:rFonts w:cstheme="minorHAnsi"/>
              </w:rPr>
            </w:pPr>
            <w:r w:rsidRPr="00A00055">
              <w:rPr>
                <w:rFonts w:cstheme="minorHAnsi"/>
              </w:rPr>
              <w:t>G</w:t>
            </w:r>
            <w:r w:rsidR="003A2E05" w:rsidRPr="00A00055">
              <w:rPr>
                <w:rFonts w:cstheme="minorHAnsi"/>
              </w:rPr>
              <w:t xml:space="preserve">warancja </w:t>
            </w:r>
            <w:r w:rsidR="00A00055" w:rsidRPr="00A00055">
              <w:rPr>
                <w:rFonts w:cstheme="minorHAnsi"/>
              </w:rPr>
              <w:t xml:space="preserve">– zgodnie z Formularzem oferty </w:t>
            </w:r>
            <w:r w:rsidR="003A2E05" w:rsidRPr="00A00055">
              <w:rPr>
                <w:rFonts w:cstheme="minorHAnsi"/>
              </w:rPr>
              <w:t xml:space="preserve">oraz wsparcie </w:t>
            </w:r>
            <w:r w:rsidRPr="00A00055">
              <w:rPr>
                <w:rFonts w:cstheme="minorHAnsi"/>
              </w:rPr>
              <w:t xml:space="preserve">techniczne Wykonawcy </w:t>
            </w:r>
            <w:r w:rsidR="003A2E05" w:rsidRPr="00A00055">
              <w:rPr>
                <w:rFonts w:cstheme="minorHAnsi"/>
              </w:rPr>
              <w:t>lub producenta, obejmujące również wsparcie przez połączenia zdalne oraz bezpłatne aktualizacje op</w:t>
            </w:r>
            <w:r w:rsidR="00AA2F4E">
              <w:rPr>
                <w:rFonts w:cstheme="minorHAnsi"/>
              </w:rPr>
              <w:t xml:space="preserve">rogramowania przez co najmniej </w:t>
            </w:r>
            <w:bookmarkStart w:id="2" w:name="_GoBack"/>
            <w:r w:rsidR="00AA2F4E" w:rsidRPr="00AA2F4E">
              <w:rPr>
                <w:rFonts w:cstheme="minorHAnsi"/>
                <w:color w:val="FF0000"/>
              </w:rPr>
              <w:t>5</w:t>
            </w:r>
            <w:r w:rsidR="003A2E05" w:rsidRPr="00AA2F4E">
              <w:rPr>
                <w:rFonts w:cstheme="minorHAnsi"/>
                <w:color w:val="FF0000"/>
              </w:rPr>
              <w:t xml:space="preserve"> lat</w:t>
            </w:r>
            <w:r w:rsidR="00ED4D9D" w:rsidRPr="00AA2F4E">
              <w:rPr>
                <w:rFonts w:cstheme="minorHAnsi"/>
                <w:color w:val="FF0000"/>
              </w:rPr>
              <w:t>.</w:t>
            </w:r>
            <w:r w:rsidRPr="00AA2F4E">
              <w:rPr>
                <w:rFonts w:cstheme="minorHAnsi"/>
                <w:color w:val="FF0000"/>
              </w:rPr>
              <w:t xml:space="preserve"> </w:t>
            </w:r>
            <w:bookmarkEnd w:id="2"/>
          </w:p>
          <w:p w14:paraId="1BEC198B" w14:textId="6A29FCB8" w:rsidR="003A2E05" w:rsidRPr="00A00055" w:rsidRDefault="007D7AF9" w:rsidP="003A2E05">
            <w:pPr>
              <w:rPr>
                <w:rFonts w:cstheme="minorHAnsi"/>
              </w:rPr>
            </w:pPr>
            <w:r w:rsidRPr="00A00055">
              <w:rPr>
                <w:rFonts w:cstheme="minorHAnsi"/>
              </w:rPr>
              <w:t>Podać okres bezpłatnych aktualizacji.</w:t>
            </w:r>
          </w:p>
          <w:p w14:paraId="381B0AD3" w14:textId="392001A6" w:rsidR="00ED4D9D" w:rsidRPr="00A00055" w:rsidRDefault="00ED4D9D" w:rsidP="003A2E05">
            <w:pPr>
              <w:rPr>
                <w:rFonts w:cstheme="minorHAnsi"/>
              </w:rPr>
            </w:pPr>
          </w:p>
        </w:tc>
        <w:tc>
          <w:tcPr>
            <w:tcW w:w="7018" w:type="dxa"/>
            <w:gridSpan w:val="2"/>
          </w:tcPr>
          <w:p w14:paraId="42802F7D" w14:textId="77777777" w:rsidR="003A2E05" w:rsidRPr="00ED4D9D" w:rsidRDefault="003A2E05" w:rsidP="003A2E05">
            <w:pPr>
              <w:rPr>
                <w:rFonts w:cstheme="minorHAnsi"/>
              </w:rPr>
            </w:pPr>
          </w:p>
        </w:tc>
      </w:tr>
    </w:tbl>
    <w:p w14:paraId="0CA8E87B" w14:textId="77777777" w:rsidR="00DF3A02" w:rsidRPr="00244DCE" w:rsidRDefault="00DF3A02" w:rsidP="00DF3A02">
      <w:pPr>
        <w:rPr>
          <w:rFonts w:cstheme="minorHAnsi"/>
        </w:rPr>
      </w:pPr>
    </w:p>
    <w:p w14:paraId="5C2D2E75" w14:textId="77777777" w:rsidR="00DF3A02" w:rsidRDefault="00DF3A02" w:rsidP="00DF3A02">
      <w:pPr>
        <w:jc w:val="both"/>
        <w:rPr>
          <w:rFonts w:ascii="Times New Roman" w:hAnsi="Times New Roman" w:cs="Times New Roman"/>
          <w:b/>
          <w:bCs/>
        </w:rPr>
      </w:pPr>
    </w:p>
    <w:p w14:paraId="67F03D67" w14:textId="70432A4E" w:rsidR="003D1880" w:rsidRPr="00924452" w:rsidRDefault="007D7AF9" w:rsidP="00C47954">
      <w:pPr>
        <w:spacing w:after="12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w:drawing>
          <wp:inline distT="0" distB="0" distL="0" distR="0" wp14:anchorId="20260858" wp14:editId="4078AAF4">
            <wp:extent cx="8992235" cy="664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1880" w:rsidRPr="00924452" w:rsidSect="00514262">
      <w:footerReference w:type="default" r:id="rId8"/>
      <w:pgSz w:w="16838" w:h="11906" w:orient="landscape"/>
      <w:pgMar w:top="1417" w:right="12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C501" w14:textId="77777777" w:rsidR="00455B49" w:rsidRDefault="00455B49" w:rsidP="00B4274B">
      <w:pPr>
        <w:spacing w:after="0" w:line="240" w:lineRule="auto"/>
      </w:pPr>
      <w:r>
        <w:separator/>
      </w:r>
    </w:p>
  </w:endnote>
  <w:endnote w:type="continuationSeparator" w:id="0">
    <w:p w14:paraId="32FECE38" w14:textId="77777777" w:rsidR="00455B49" w:rsidRDefault="00455B49" w:rsidP="00B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0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C50F2E" w14:textId="197D874F" w:rsidR="007D7AF9" w:rsidRDefault="007D7AF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F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F4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DF5A3" w14:textId="77777777" w:rsidR="002B48FC" w:rsidRDefault="002B4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E4C4B" w14:textId="77777777" w:rsidR="00455B49" w:rsidRDefault="00455B49" w:rsidP="00B4274B">
      <w:pPr>
        <w:spacing w:after="0" w:line="240" w:lineRule="auto"/>
      </w:pPr>
      <w:r>
        <w:separator/>
      </w:r>
    </w:p>
  </w:footnote>
  <w:footnote w:type="continuationSeparator" w:id="0">
    <w:p w14:paraId="00C329E6" w14:textId="77777777" w:rsidR="00455B49" w:rsidRDefault="00455B49" w:rsidP="00B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AFB"/>
    <w:multiLevelType w:val="hybridMultilevel"/>
    <w:tmpl w:val="296A1F7E"/>
    <w:lvl w:ilvl="0" w:tplc="A3C65D98">
      <w:start w:val="1"/>
      <w:numFmt w:val="bullet"/>
      <w:lvlText w:val="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842B7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CA5D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ABEE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6E8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ED39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4ECA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A2CE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0CC8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C0763"/>
    <w:multiLevelType w:val="hybridMultilevel"/>
    <w:tmpl w:val="367EF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572"/>
    <w:multiLevelType w:val="hybridMultilevel"/>
    <w:tmpl w:val="25D26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757D"/>
    <w:multiLevelType w:val="hybridMultilevel"/>
    <w:tmpl w:val="2898AE2E"/>
    <w:lvl w:ilvl="0" w:tplc="AA6CA54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1E6782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69CFE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0BDA2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D406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8B1D8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2F7E6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8DC38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EE528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70AB3"/>
    <w:multiLevelType w:val="hybridMultilevel"/>
    <w:tmpl w:val="539849CC"/>
    <w:lvl w:ilvl="0" w:tplc="6F1621E8">
      <w:start w:val="1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AD15C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847FC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0FE66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D50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AB7A6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E216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EE2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EF900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853FE6"/>
    <w:multiLevelType w:val="hybridMultilevel"/>
    <w:tmpl w:val="33F21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0F3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932DA"/>
    <w:multiLevelType w:val="hybridMultilevel"/>
    <w:tmpl w:val="40FA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E07"/>
    <w:multiLevelType w:val="hybridMultilevel"/>
    <w:tmpl w:val="E0C81DF4"/>
    <w:lvl w:ilvl="0" w:tplc="0234E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57183D"/>
    <w:multiLevelType w:val="hybridMultilevel"/>
    <w:tmpl w:val="8A74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425D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03AC4"/>
    <w:multiLevelType w:val="multilevel"/>
    <w:tmpl w:val="4C5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70C9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1247F"/>
    <w:multiLevelType w:val="hybridMultilevel"/>
    <w:tmpl w:val="8774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515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84CE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07FB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468C5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80261"/>
    <w:multiLevelType w:val="multilevel"/>
    <w:tmpl w:val="F686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0808"/>
    <w:multiLevelType w:val="hybridMultilevel"/>
    <w:tmpl w:val="71C29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2269B"/>
    <w:multiLevelType w:val="hybridMultilevel"/>
    <w:tmpl w:val="84EE2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F2F8D"/>
    <w:multiLevelType w:val="hybridMultilevel"/>
    <w:tmpl w:val="F1EC6E70"/>
    <w:lvl w:ilvl="0" w:tplc="1E9CA2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86D9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87C9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29A0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2C2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4F82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E8B7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F2F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647B4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841D9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109F8"/>
    <w:multiLevelType w:val="hybridMultilevel"/>
    <w:tmpl w:val="5220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57B1F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E7A5B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D7F38"/>
    <w:multiLevelType w:val="multilevel"/>
    <w:tmpl w:val="B57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636D86"/>
    <w:multiLevelType w:val="hybridMultilevel"/>
    <w:tmpl w:val="13F64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31C6C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C695A"/>
    <w:multiLevelType w:val="hybridMultilevel"/>
    <w:tmpl w:val="C448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7168A"/>
    <w:multiLevelType w:val="hybridMultilevel"/>
    <w:tmpl w:val="CA640336"/>
    <w:lvl w:ilvl="0" w:tplc="85385FE8">
      <w:start w:val="1"/>
      <w:numFmt w:val="low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0747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A213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86BD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8A506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29A6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EEE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A4E3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692D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505177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72473"/>
    <w:multiLevelType w:val="hybridMultilevel"/>
    <w:tmpl w:val="22C427DA"/>
    <w:lvl w:ilvl="0" w:tplc="3D8C938E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F0959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6B0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D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050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BAF6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8253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AAB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C32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EB6310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87DF3"/>
    <w:multiLevelType w:val="hybridMultilevel"/>
    <w:tmpl w:val="60143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7009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912EB1"/>
    <w:multiLevelType w:val="multilevel"/>
    <w:tmpl w:val="CD6E8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92E322E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40BDD"/>
    <w:multiLevelType w:val="multilevel"/>
    <w:tmpl w:val="9F5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6"/>
  </w:num>
  <w:num w:numId="3">
    <w:abstractNumId w:val="29"/>
  </w:num>
  <w:num w:numId="4">
    <w:abstractNumId w:val="0"/>
  </w:num>
  <w:num w:numId="5">
    <w:abstractNumId w:val="4"/>
  </w:num>
  <w:num w:numId="6">
    <w:abstractNumId w:val="3"/>
  </w:num>
  <w:num w:numId="7">
    <w:abstractNumId w:val="30"/>
  </w:num>
  <w:num w:numId="8">
    <w:abstractNumId w:val="21"/>
  </w:num>
  <w:num w:numId="9">
    <w:abstractNumId w:val="32"/>
  </w:num>
  <w:num w:numId="10">
    <w:abstractNumId w:val="9"/>
  </w:num>
  <w:num w:numId="11">
    <w:abstractNumId w:val="20"/>
  </w:num>
  <w:num w:numId="12">
    <w:abstractNumId w:val="13"/>
  </w:num>
  <w:num w:numId="13">
    <w:abstractNumId w:val="26"/>
  </w:num>
  <w:num w:numId="14">
    <w:abstractNumId w:val="11"/>
  </w:num>
  <w:num w:numId="15">
    <w:abstractNumId w:val="23"/>
  </w:num>
  <w:num w:numId="16">
    <w:abstractNumId w:val="27"/>
  </w:num>
  <w:num w:numId="17">
    <w:abstractNumId w:val="35"/>
  </w:num>
  <w:num w:numId="18">
    <w:abstractNumId w:val="31"/>
  </w:num>
  <w:num w:numId="19">
    <w:abstractNumId w:val="37"/>
  </w:num>
  <w:num w:numId="20">
    <w:abstractNumId w:val="18"/>
  </w:num>
  <w:num w:numId="21">
    <w:abstractNumId w:val="33"/>
  </w:num>
  <w:num w:numId="22">
    <w:abstractNumId w:val="16"/>
  </w:num>
  <w:num w:numId="23">
    <w:abstractNumId w:val="15"/>
  </w:num>
  <w:num w:numId="24">
    <w:abstractNumId w:val="12"/>
  </w:num>
  <w:num w:numId="25">
    <w:abstractNumId w:val="24"/>
  </w:num>
  <w:num w:numId="26">
    <w:abstractNumId w:val="17"/>
  </w:num>
  <w:num w:numId="27">
    <w:abstractNumId w:val="14"/>
  </w:num>
  <w:num w:numId="28">
    <w:abstractNumId w:val="28"/>
  </w:num>
  <w:num w:numId="29">
    <w:abstractNumId w:val="10"/>
  </w:num>
  <w:num w:numId="30">
    <w:abstractNumId w:val="25"/>
  </w:num>
  <w:num w:numId="31">
    <w:abstractNumId w:val="22"/>
  </w:num>
  <w:num w:numId="32">
    <w:abstractNumId w:val="38"/>
  </w:num>
  <w:num w:numId="33">
    <w:abstractNumId w:val="6"/>
  </w:num>
  <w:num w:numId="34">
    <w:abstractNumId w:val="7"/>
  </w:num>
  <w:num w:numId="35">
    <w:abstractNumId w:val="39"/>
  </w:num>
  <w:num w:numId="36">
    <w:abstractNumId w:val="8"/>
  </w:num>
  <w:num w:numId="37">
    <w:abstractNumId w:val="1"/>
  </w:num>
  <w:num w:numId="38">
    <w:abstractNumId w:val="19"/>
  </w:num>
  <w:num w:numId="39">
    <w:abstractNumId w:val="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CF"/>
    <w:rsid w:val="000037B8"/>
    <w:rsid w:val="00040F77"/>
    <w:rsid w:val="0004241E"/>
    <w:rsid w:val="00090DA5"/>
    <w:rsid w:val="000A33D6"/>
    <w:rsid w:val="000B4F21"/>
    <w:rsid w:val="000B66A9"/>
    <w:rsid w:val="000E3BCD"/>
    <w:rsid w:val="000E5EC1"/>
    <w:rsid w:val="00107A49"/>
    <w:rsid w:val="00112025"/>
    <w:rsid w:val="0014063F"/>
    <w:rsid w:val="00170420"/>
    <w:rsid w:val="001733A1"/>
    <w:rsid w:val="0019738F"/>
    <w:rsid w:val="001A41EF"/>
    <w:rsid w:val="001B5108"/>
    <w:rsid w:val="001B7490"/>
    <w:rsid w:val="001F2C74"/>
    <w:rsid w:val="001F53D2"/>
    <w:rsid w:val="002042DF"/>
    <w:rsid w:val="0022688C"/>
    <w:rsid w:val="00244DCE"/>
    <w:rsid w:val="00256FC0"/>
    <w:rsid w:val="00260201"/>
    <w:rsid w:val="00260AA5"/>
    <w:rsid w:val="002656C7"/>
    <w:rsid w:val="00267B01"/>
    <w:rsid w:val="00267B11"/>
    <w:rsid w:val="0028414A"/>
    <w:rsid w:val="002947F1"/>
    <w:rsid w:val="002B48FC"/>
    <w:rsid w:val="002B4D6C"/>
    <w:rsid w:val="002F3411"/>
    <w:rsid w:val="00330F50"/>
    <w:rsid w:val="00335ADC"/>
    <w:rsid w:val="00337066"/>
    <w:rsid w:val="00337FCA"/>
    <w:rsid w:val="00367BE8"/>
    <w:rsid w:val="003719B5"/>
    <w:rsid w:val="00393F51"/>
    <w:rsid w:val="003A2E05"/>
    <w:rsid w:val="003C05DF"/>
    <w:rsid w:val="003D1880"/>
    <w:rsid w:val="003E09CD"/>
    <w:rsid w:val="004036A9"/>
    <w:rsid w:val="00410A32"/>
    <w:rsid w:val="00414BCC"/>
    <w:rsid w:val="004151CA"/>
    <w:rsid w:val="00442C30"/>
    <w:rsid w:val="004555D6"/>
    <w:rsid w:val="00455B49"/>
    <w:rsid w:val="004A39EB"/>
    <w:rsid w:val="004B3645"/>
    <w:rsid w:val="004C5E32"/>
    <w:rsid w:val="004F1630"/>
    <w:rsid w:val="00514262"/>
    <w:rsid w:val="00573DC8"/>
    <w:rsid w:val="0059050B"/>
    <w:rsid w:val="00592DFD"/>
    <w:rsid w:val="005A1AA2"/>
    <w:rsid w:val="005B12FD"/>
    <w:rsid w:val="005D6451"/>
    <w:rsid w:val="005E38BF"/>
    <w:rsid w:val="00603417"/>
    <w:rsid w:val="00610774"/>
    <w:rsid w:val="00616E51"/>
    <w:rsid w:val="00622212"/>
    <w:rsid w:val="00626ECA"/>
    <w:rsid w:val="00630E24"/>
    <w:rsid w:val="00636791"/>
    <w:rsid w:val="00654061"/>
    <w:rsid w:val="00683F3B"/>
    <w:rsid w:val="006968B3"/>
    <w:rsid w:val="006C06C1"/>
    <w:rsid w:val="006E6A23"/>
    <w:rsid w:val="007016B2"/>
    <w:rsid w:val="00726FFD"/>
    <w:rsid w:val="00762091"/>
    <w:rsid w:val="00764F43"/>
    <w:rsid w:val="00766B9C"/>
    <w:rsid w:val="00787A2B"/>
    <w:rsid w:val="00794119"/>
    <w:rsid w:val="0079701A"/>
    <w:rsid w:val="007C0BD8"/>
    <w:rsid w:val="007D7AF9"/>
    <w:rsid w:val="008322CF"/>
    <w:rsid w:val="00833CA0"/>
    <w:rsid w:val="008566E7"/>
    <w:rsid w:val="00856C9A"/>
    <w:rsid w:val="00875362"/>
    <w:rsid w:val="008A67B8"/>
    <w:rsid w:val="008C2C0B"/>
    <w:rsid w:val="008E7552"/>
    <w:rsid w:val="00924452"/>
    <w:rsid w:val="00931F3E"/>
    <w:rsid w:val="00963498"/>
    <w:rsid w:val="00972E1D"/>
    <w:rsid w:val="0097403F"/>
    <w:rsid w:val="00981939"/>
    <w:rsid w:val="009828A3"/>
    <w:rsid w:val="00993CAE"/>
    <w:rsid w:val="009A0B07"/>
    <w:rsid w:val="009C3765"/>
    <w:rsid w:val="009C6234"/>
    <w:rsid w:val="009D0978"/>
    <w:rsid w:val="009D249D"/>
    <w:rsid w:val="009D6D1E"/>
    <w:rsid w:val="009E760D"/>
    <w:rsid w:val="00A00055"/>
    <w:rsid w:val="00A025A4"/>
    <w:rsid w:val="00A12051"/>
    <w:rsid w:val="00A25AED"/>
    <w:rsid w:val="00A33AD8"/>
    <w:rsid w:val="00A6252C"/>
    <w:rsid w:val="00AA2F4E"/>
    <w:rsid w:val="00AB499E"/>
    <w:rsid w:val="00AB6546"/>
    <w:rsid w:val="00AD1EDB"/>
    <w:rsid w:val="00AE3625"/>
    <w:rsid w:val="00AF1E53"/>
    <w:rsid w:val="00AF67E0"/>
    <w:rsid w:val="00B060CB"/>
    <w:rsid w:val="00B4274B"/>
    <w:rsid w:val="00B625D4"/>
    <w:rsid w:val="00BB5263"/>
    <w:rsid w:val="00BC79A2"/>
    <w:rsid w:val="00BD1883"/>
    <w:rsid w:val="00BF63A0"/>
    <w:rsid w:val="00C12792"/>
    <w:rsid w:val="00C16003"/>
    <w:rsid w:val="00C32774"/>
    <w:rsid w:val="00C47954"/>
    <w:rsid w:val="00C56AB2"/>
    <w:rsid w:val="00C7753D"/>
    <w:rsid w:val="00C943AC"/>
    <w:rsid w:val="00CA2A7D"/>
    <w:rsid w:val="00D01FCD"/>
    <w:rsid w:val="00D05D8B"/>
    <w:rsid w:val="00D23C38"/>
    <w:rsid w:val="00D2433D"/>
    <w:rsid w:val="00D3575D"/>
    <w:rsid w:val="00D56060"/>
    <w:rsid w:val="00D6664F"/>
    <w:rsid w:val="00D74155"/>
    <w:rsid w:val="00D803B5"/>
    <w:rsid w:val="00DE4A6A"/>
    <w:rsid w:val="00DF388C"/>
    <w:rsid w:val="00DF3A02"/>
    <w:rsid w:val="00DF3B4E"/>
    <w:rsid w:val="00E02B9E"/>
    <w:rsid w:val="00E165C0"/>
    <w:rsid w:val="00E17939"/>
    <w:rsid w:val="00E21A62"/>
    <w:rsid w:val="00E31AD0"/>
    <w:rsid w:val="00E87582"/>
    <w:rsid w:val="00EB2323"/>
    <w:rsid w:val="00EB4F08"/>
    <w:rsid w:val="00EC0E18"/>
    <w:rsid w:val="00ED399E"/>
    <w:rsid w:val="00ED4D9D"/>
    <w:rsid w:val="00EF5409"/>
    <w:rsid w:val="00F01770"/>
    <w:rsid w:val="00F22E88"/>
    <w:rsid w:val="00F40E17"/>
    <w:rsid w:val="00F6113F"/>
    <w:rsid w:val="00F65D97"/>
    <w:rsid w:val="00F752C5"/>
    <w:rsid w:val="00F9485C"/>
    <w:rsid w:val="00FA05D2"/>
    <w:rsid w:val="00FD4F04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6E87"/>
  <w15:chartTrackingRefBased/>
  <w15:docId w15:val="{19DC7CFA-7E6F-4D2E-90F5-724E153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3B5"/>
  </w:style>
  <w:style w:type="paragraph" w:styleId="Nagwek5">
    <w:name w:val="heading 5"/>
    <w:basedOn w:val="Normalny"/>
    <w:next w:val="Normalny"/>
    <w:link w:val="Nagwek5Znak"/>
    <w:uiPriority w:val="99"/>
    <w:qFormat/>
    <w:rsid w:val="00514262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56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4B"/>
  </w:style>
  <w:style w:type="paragraph" w:styleId="Bezodstpw">
    <w:name w:val="No Spacing"/>
    <w:uiPriority w:val="1"/>
    <w:qFormat/>
    <w:rsid w:val="003D188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1880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E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D6451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D645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45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451"/>
    <w:rPr>
      <w:rFonts w:ascii="Calibri" w:eastAsia="Calibri" w:hAnsi="Calibri" w:cs="Calibri"/>
      <w:color w:val="000000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45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514262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16</cp:revision>
  <cp:lastPrinted>2023-07-04T11:31:00Z</cp:lastPrinted>
  <dcterms:created xsi:type="dcterms:W3CDTF">2023-07-06T12:44:00Z</dcterms:created>
  <dcterms:modified xsi:type="dcterms:W3CDTF">2023-10-12T13:59:00Z</dcterms:modified>
</cp:coreProperties>
</file>