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1195D7D0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236E92">
        <w:rPr>
          <w:rFonts w:asciiTheme="majorHAnsi" w:eastAsia="Times New Roman" w:hAnsiTheme="majorHAnsi" w:cs="Arial"/>
          <w:snapToGrid w:val="0"/>
          <w:lang w:eastAsia="pl-PL"/>
        </w:rPr>
        <w:t>14</w:t>
      </w:r>
      <w:r>
        <w:rPr>
          <w:rFonts w:asciiTheme="majorHAnsi" w:eastAsia="Times New Roman" w:hAnsiTheme="majorHAnsi" w:cs="Arial"/>
          <w:snapToGrid w:val="0"/>
          <w:lang w:eastAsia="pl-PL"/>
        </w:rPr>
        <w:t>.02.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36E92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24757A84"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4267C58" w14:textId="77777777"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37D094C" w14:textId="2CEC53C1" w:rsidR="0020799D" w:rsidRPr="007721F4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EF72EF">
        <w:rPr>
          <w:rFonts w:asciiTheme="majorHAnsi" w:eastAsia="Calibri" w:hAnsiTheme="majorHAnsi" w:cs="Arial"/>
        </w:rPr>
        <w:t xml:space="preserve"> </w:t>
      </w:r>
      <w:r w:rsidR="00606287">
        <w:rPr>
          <w:rFonts w:asciiTheme="majorHAnsi" w:eastAsia="Calibri" w:hAnsiTheme="majorHAnsi" w:cs="Arial"/>
        </w:rPr>
        <w:t xml:space="preserve"> Dostawa leków i innych preparatów leczniczych z podziałem na 15 pakietów</w:t>
      </w:r>
    </w:p>
    <w:p w14:paraId="3EDA6D78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0A35080E" w:rsidR="0020799D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 poz. 2019</w:t>
      </w:r>
      <w:r w:rsidR="00FD5BCF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606287">
        <w:rPr>
          <w:rFonts w:asciiTheme="majorHAnsi" w:eastAsia="Calibri" w:hAnsiTheme="majorHAnsi" w:cs="Arial"/>
        </w:rPr>
        <w:t xml:space="preserve"> brutto; </w:t>
      </w:r>
    </w:p>
    <w:p w14:paraId="03945F84" w14:textId="6E210A0A"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48B1F97" w14:textId="68DD0C3F" w:rsidR="00EF72EF" w:rsidRPr="00EF72EF" w:rsidRDefault="00EF72EF" w:rsidP="00EF72EF">
      <w:pPr>
        <w:pStyle w:val="Akapitzlist"/>
        <w:widowControl w:val="0"/>
        <w:numPr>
          <w:ilvl w:val="0"/>
          <w:numId w:val="4"/>
        </w:numPr>
        <w:spacing w:after="0" w:line="120" w:lineRule="atLeast"/>
        <w:jc w:val="both"/>
        <w:rPr>
          <w:rFonts w:asciiTheme="majorHAnsi" w:eastAsia="Calibri" w:hAnsiTheme="majorHAnsi" w:cs="Arial"/>
          <w:b/>
          <w:i/>
          <w:color w:val="002060"/>
        </w:rPr>
      </w:pPr>
      <w:r>
        <w:rPr>
          <w:rFonts w:asciiTheme="majorHAnsi" w:eastAsia="Calibri" w:hAnsiTheme="majorHAnsi" w:cs="Arial"/>
          <w:bCs/>
          <w:iCs/>
          <w:color w:val="002060"/>
        </w:rPr>
        <w:t xml:space="preserve">PAKIET NR 1 – </w:t>
      </w:r>
      <w:r w:rsidR="00F80EDF">
        <w:rPr>
          <w:rFonts w:asciiTheme="majorHAnsi" w:eastAsia="Calibri" w:hAnsiTheme="majorHAnsi" w:cs="Arial"/>
          <w:bCs/>
          <w:iCs/>
          <w:color w:val="002060"/>
        </w:rPr>
        <w:t>266.471,98</w:t>
      </w:r>
    </w:p>
    <w:p w14:paraId="1A5C09EB" w14:textId="142A4DC7" w:rsidR="00EF72EF" w:rsidRPr="00EF72EF" w:rsidRDefault="00EF72EF" w:rsidP="00EF72EF">
      <w:pPr>
        <w:pStyle w:val="Akapitzlist"/>
        <w:widowControl w:val="0"/>
        <w:numPr>
          <w:ilvl w:val="0"/>
          <w:numId w:val="4"/>
        </w:numPr>
        <w:spacing w:after="0" w:line="120" w:lineRule="atLeast"/>
        <w:jc w:val="both"/>
        <w:rPr>
          <w:rFonts w:asciiTheme="majorHAnsi" w:eastAsia="Calibri" w:hAnsiTheme="majorHAnsi" w:cs="Arial"/>
          <w:b/>
          <w:i/>
          <w:color w:val="002060"/>
        </w:rPr>
      </w:pPr>
      <w:r>
        <w:rPr>
          <w:rFonts w:asciiTheme="majorHAnsi" w:eastAsia="Calibri" w:hAnsiTheme="majorHAnsi" w:cs="Arial"/>
          <w:bCs/>
          <w:iCs/>
          <w:color w:val="002060"/>
        </w:rPr>
        <w:t xml:space="preserve">PAKIET NR 1A – </w:t>
      </w:r>
      <w:r w:rsidR="00236E92">
        <w:rPr>
          <w:rFonts w:asciiTheme="majorHAnsi" w:eastAsia="Calibri" w:hAnsiTheme="majorHAnsi" w:cs="Arial"/>
          <w:bCs/>
          <w:iCs/>
          <w:color w:val="002060"/>
        </w:rPr>
        <w:t>12.</w:t>
      </w:r>
      <w:r w:rsidR="00F80EDF">
        <w:rPr>
          <w:rFonts w:asciiTheme="majorHAnsi" w:eastAsia="Calibri" w:hAnsiTheme="majorHAnsi" w:cs="Arial"/>
          <w:bCs/>
          <w:iCs/>
          <w:color w:val="002060"/>
        </w:rPr>
        <w:t>934,40</w:t>
      </w:r>
    </w:p>
    <w:p w14:paraId="519181A9" w14:textId="7B87419A" w:rsidR="00EF72EF" w:rsidRPr="00EF72EF" w:rsidRDefault="00EF72EF" w:rsidP="00EF72EF">
      <w:pPr>
        <w:pStyle w:val="Akapitzlist"/>
        <w:widowControl w:val="0"/>
        <w:numPr>
          <w:ilvl w:val="0"/>
          <w:numId w:val="4"/>
        </w:numPr>
        <w:spacing w:after="0" w:line="120" w:lineRule="atLeast"/>
        <w:jc w:val="both"/>
        <w:rPr>
          <w:rFonts w:asciiTheme="majorHAnsi" w:eastAsia="Calibri" w:hAnsiTheme="majorHAnsi" w:cs="Arial"/>
          <w:b/>
          <w:i/>
          <w:color w:val="002060"/>
        </w:rPr>
      </w:pPr>
      <w:r>
        <w:rPr>
          <w:rFonts w:asciiTheme="majorHAnsi" w:eastAsia="Calibri" w:hAnsiTheme="majorHAnsi" w:cs="Arial"/>
          <w:bCs/>
          <w:iCs/>
          <w:color w:val="002060"/>
        </w:rPr>
        <w:t xml:space="preserve">PAKIET NR 1B – </w:t>
      </w:r>
      <w:r w:rsidR="00F80EDF">
        <w:rPr>
          <w:rFonts w:asciiTheme="majorHAnsi" w:eastAsia="Calibri" w:hAnsiTheme="majorHAnsi" w:cs="Arial"/>
          <w:bCs/>
          <w:iCs/>
          <w:color w:val="002060"/>
        </w:rPr>
        <w:t>4.893,32</w:t>
      </w:r>
    </w:p>
    <w:p w14:paraId="1C4CA8F0" w14:textId="7C4D3854" w:rsidR="00EF72EF" w:rsidRPr="00EF72EF" w:rsidRDefault="00EF72EF" w:rsidP="00EF72EF">
      <w:pPr>
        <w:pStyle w:val="Akapitzlist"/>
        <w:widowControl w:val="0"/>
        <w:numPr>
          <w:ilvl w:val="0"/>
          <w:numId w:val="4"/>
        </w:numPr>
        <w:spacing w:after="0" w:line="120" w:lineRule="atLeast"/>
        <w:jc w:val="both"/>
        <w:rPr>
          <w:rFonts w:asciiTheme="majorHAnsi" w:eastAsia="Calibri" w:hAnsiTheme="majorHAnsi" w:cs="Arial"/>
          <w:b/>
          <w:i/>
          <w:color w:val="002060"/>
        </w:rPr>
      </w:pPr>
      <w:r>
        <w:rPr>
          <w:rFonts w:asciiTheme="majorHAnsi" w:eastAsia="Calibri" w:hAnsiTheme="majorHAnsi" w:cs="Arial"/>
          <w:bCs/>
          <w:iCs/>
          <w:color w:val="002060"/>
        </w:rPr>
        <w:t xml:space="preserve">PAKIET NR 1C – </w:t>
      </w:r>
      <w:r w:rsidR="00F80EDF">
        <w:rPr>
          <w:rFonts w:asciiTheme="majorHAnsi" w:eastAsia="Calibri" w:hAnsiTheme="majorHAnsi" w:cs="Arial"/>
          <w:bCs/>
          <w:iCs/>
          <w:color w:val="002060"/>
        </w:rPr>
        <w:t>80.870,08</w:t>
      </w:r>
    </w:p>
    <w:p w14:paraId="1672F139" w14:textId="4FF99C02" w:rsidR="00EF72EF" w:rsidRPr="00EF72EF" w:rsidRDefault="00EF72EF" w:rsidP="00EF72EF">
      <w:pPr>
        <w:pStyle w:val="Akapitzlist"/>
        <w:widowControl w:val="0"/>
        <w:numPr>
          <w:ilvl w:val="0"/>
          <w:numId w:val="4"/>
        </w:numPr>
        <w:spacing w:after="0" w:line="120" w:lineRule="atLeast"/>
        <w:jc w:val="both"/>
        <w:rPr>
          <w:rFonts w:asciiTheme="majorHAnsi" w:eastAsia="Calibri" w:hAnsiTheme="majorHAnsi" w:cs="Arial"/>
          <w:b/>
          <w:i/>
          <w:color w:val="002060"/>
        </w:rPr>
      </w:pPr>
      <w:r>
        <w:rPr>
          <w:rFonts w:asciiTheme="majorHAnsi" w:eastAsia="Calibri" w:hAnsiTheme="majorHAnsi" w:cs="Arial"/>
          <w:bCs/>
          <w:iCs/>
          <w:color w:val="002060"/>
        </w:rPr>
        <w:t xml:space="preserve">PAKIET NR  1D – </w:t>
      </w:r>
      <w:r w:rsidR="00F80EDF">
        <w:rPr>
          <w:rFonts w:asciiTheme="majorHAnsi" w:eastAsia="Calibri" w:hAnsiTheme="majorHAnsi" w:cs="Arial"/>
          <w:bCs/>
          <w:iCs/>
          <w:color w:val="002060"/>
        </w:rPr>
        <w:t>1.636,84</w:t>
      </w:r>
    </w:p>
    <w:p w14:paraId="299D44CB" w14:textId="5769ED42" w:rsidR="00EF72EF" w:rsidRPr="00EF72EF" w:rsidRDefault="00EF72EF" w:rsidP="00EF72EF">
      <w:pPr>
        <w:pStyle w:val="Akapitzlist"/>
        <w:widowControl w:val="0"/>
        <w:numPr>
          <w:ilvl w:val="0"/>
          <w:numId w:val="4"/>
        </w:numPr>
        <w:spacing w:after="0" w:line="120" w:lineRule="atLeast"/>
        <w:jc w:val="both"/>
        <w:rPr>
          <w:rFonts w:asciiTheme="majorHAnsi" w:eastAsia="Calibri" w:hAnsiTheme="majorHAnsi" w:cs="Arial"/>
          <w:b/>
          <w:i/>
          <w:color w:val="002060"/>
        </w:rPr>
      </w:pPr>
      <w:r>
        <w:rPr>
          <w:rFonts w:asciiTheme="majorHAnsi" w:eastAsia="Calibri" w:hAnsiTheme="majorHAnsi" w:cs="Arial"/>
          <w:bCs/>
          <w:iCs/>
          <w:color w:val="002060"/>
        </w:rPr>
        <w:t xml:space="preserve">PAKIET NR 2  - </w:t>
      </w:r>
      <w:r w:rsidR="00F80EDF">
        <w:rPr>
          <w:rFonts w:asciiTheme="majorHAnsi" w:eastAsia="Calibri" w:hAnsiTheme="majorHAnsi" w:cs="Arial"/>
          <w:bCs/>
          <w:iCs/>
          <w:color w:val="002060"/>
        </w:rPr>
        <w:t>28.379,48</w:t>
      </w:r>
    </w:p>
    <w:p w14:paraId="726C87A3" w14:textId="16B884B0" w:rsidR="00EF72EF" w:rsidRPr="00DB13EA" w:rsidRDefault="00EF72EF" w:rsidP="00EF72EF">
      <w:pPr>
        <w:pStyle w:val="Akapitzlist"/>
        <w:widowControl w:val="0"/>
        <w:numPr>
          <w:ilvl w:val="0"/>
          <w:numId w:val="4"/>
        </w:numPr>
        <w:spacing w:after="0" w:line="120" w:lineRule="atLeast"/>
        <w:jc w:val="both"/>
        <w:rPr>
          <w:rFonts w:asciiTheme="majorHAnsi" w:eastAsia="Calibri" w:hAnsiTheme="majorHAnsi" w:cs="Arial"/>
          <w:b/>
          <w:i/>
          <w:color w:val="002060"/>
        </w:rPr>
      </w:pPr>
      <w:r>
        <w:rPr>
          <w:rFonts w:asciiTheme="majorHAnsi" w:eastAsia="Calibri" w:hAnsiTheme="majorHAnsi" w:cs="Arial"/>
          <w:bCs/>
          <w:iCs/>
          <w:color w:val="002060"/>
        </w:rPr>
        <w:t xml:space="preserve">PAKIET NR 3 </w:t>
      </w:r>
      <w:r w:rsidR="00F80EDF">
        <w:rPr>
          <w:rFonts w:asciiTheme="majorHAnsi" w:eastAsia="Calibri" w:hAnsiTheme="majorHAnsi" w:cs="Arial"/>
          <w:bCs/>
          <w:iCs/>
          <w:color w:val="002060"/>
        </w:rPr>
        <w:t xml:space="preserve"> - 118.886,76</w:t>
      </w:r>
    </w:p>
    <w:p w14:paraId="6DC014A6" w14:textId="1335023B" w:rsidR="00DB13EA" w:rsidRPr="00DB13EA" w:rsidRDefault="00DB13EA" w:rsidP="00EF72EF">
      <w:pPr>
        <w:pStyle w:val="Akapitzlist"/>
        <w:widowControl w:val="0"/>
        <w:numPr>
          <w:ilvl w:val="0"/>
          <w:numId w:val="4"/>
        </w:numPr>
        <w:spacing w:after="0" w:line="120" w:lineRule="atLeast"/>
        <w:jc w:val="both"/>
        <w:rPr>
          <w:rFonts w:asciiTheme="majorHAnsi" w:eastAsia="Calibri" w:hAnsiTheme="majorHAnsi" w:cs="Arial"/>
          <w:b/>
          <w:i/>
          <w:color w:val="002060"/>
        </w:rPr>
      </w:pPr>
      <w:r>
        <w:rPr>
          <w:rFonts w:asciiTheme="majorHAnsi" w:eastAsia="Calibri" w:hAnsiTheme="majorHAnsi" w:cs="Arial"/>
          <w:bCs/>
          <w:iCs/>
          <w:color w:val="002060"/>
        </w:rPr>
        <w:t xml:space="preserve">PAKIET NR 4 – </w:t>
      </w:r>
      <w:r w:rsidR="00236E92">
        <w:rPr>
          <w:rFonts w:asciiTheme="majorHAnsi" w:eastAsia="Calibri" w:hAnsiTheme="majorHAnsi" w:cs="Arial"/>
          <w:bCs/>
          <w:iCs/>
          <w:color w:val="002060"/>
        </w:rPr>
        <w:t>5</w:t>
      </w:r>
      <w:r w:rsidR="00F80EDF">
        <w:rPr>
          <w:rFonts w:asciiTheme="majorHAnsi" w:eastAsia="Calibri" w:hAnsiTheme="majorHAnsi" w:cs="Arial"/>
          <w:bCs/>
          <w:iCs/>
          <w:color w:val="002060"/>
        </w:rPr>
        <w:t>8.686,26</w:t>
      </w:r>
    </w:p>
    <w:p w14:paraId="4238F42B" w14:textId="4B901664" w:rsidR="00DB13EA" w:rsidRPr="00DB13EA" w:rsidRDefault="00DB13EA" w:rsidP="00EF72EF">
      <w:pPr>
        <w:pStyle w:val="Akapitzlist"/>
        <w:widowControl w:val="0"/>
        <w:numPr>
          <w:ilvl w:val="0"/>
          <w:numId w:val="4"/>
        </w:numPr>
        <w:spacing w:after="0" w:line="120" w:lineRule="atLeast"/>
        <w:jc w:val="both"/>
        <w:rPr>
          <w:rFonts w:asciiTheme="majorHAnsi" w:eastAsia="Calibri" w:hAnsiTheme="majorHAnsi" w:cs="Arial"/>
          <w:b/>
          <w:i/>
          <w:color w:val="002060"/>
        </w:rPr>
      </w:pPr>
      <w:r>
        <w:rPr>
          <w:rFonts w:asciiTheme="majorHAnsi" w:eastAsia="Calibri" w:hAnsiTheme="majorHAnsi" w:cs="Arial"/>
          <w:bCs/>
          <w:iCs/>
          <w:color w:val="002060"/>
        </w:rPr>
        <w:t xml:space="preserve">PAKIET NR 5 – </w:t>
      </w:r>
      <w:r w:rsidR="00236E92">
        <w:rPr>
          <w:rFonts w:asciiTheme="majorHAnsi" w:eastAsia="Calibri" w:hAnsiTheme="majorHAnsi" w:cs="Arial"/>
          <w:bCs/>
          <w:iCs/>
          <w:color w:val="002060"/>
        </w:rPr>
        <w:t>2</w:t>
      </w:r>
      <w:r w:rsidR="00F80EDF">
        <w:rPr>
          <w:rFonts w:asciiTheme="majorHAnsi" w:eastAsia="Calibri" w:hAnsiTheme="majorHAnsi" w:cs="Arial"/>
          <w:bCs/>
          <w:iCs/>
          <w:color w:val="002060"/>
        </w:rPr>
        <w:t>3.400,00</w:t>
      </w:r>
    </w:p>
    <w:p w14:paraId="5FC0854E" w14:textId="0206619E" w:rsidR="00236E92" w:rsidRPr="00236E92" w:rsidRDefault="00DB13EA" w:rsidP="00CF0049">
      <w:pPr>
        <w:pStyle w:val="Akapitzlist"/>
        <w:widowControl w:val="0"/>
        <w:numPr>
          <w:ilvl w:val="0"/>
          <w:numId w:val="4"/>
        </w:numPr>
        <w:spacing w:after="0" w:line="120" w:lineRule="atLeast"/>
        <w:jc w:val="both"/>
        <w:rPr>
          <w:rFonts w:asciiTheme="majorHAnsi" w:eastAsia="Calibri" w:hAnsiTheme="majorHAnsi" w:cs="Arial"/>
          <w:b/>
          <w:i/>
          <w:color w:val="002060"/>
        </w:rPr>
      </w:pPr>
      <w:r w:rsidRPr="00236E92">
        <w:rPr>
          <w:rFonts w:asciiTheme="majorHAnsi" w:eastAsia="Calibri" w:hAnsiTheme="majorHAnsi" w:cs="Arial"/>
          <w:bCs/>
          <w:iCs/>
          <w:color w:val="002060"/>
        </w:rPr>
        <w:t xml:space="preserve">PAKIET NR 6 -  </w:t>
      </w:r>
      <w:r w:rsidR="00F80EDF">
        <w:rPr>
          <w:rFonts w:asciiTheme="majorHAnsi" w:eastAsia="Calibri" w:hAnsiTheme="majorHAnsi" w:cs="Arial"/>
          <w:bCs/>
          <w:iCs/>
          <w:color w:val="002060"/>
        </w:rPr>
        <w:t>107.783,88</w:t>
      </w:r>
    </w:p>
    <w:p w14:paraId="5E64DA00" w14:textId="753913D8" w:rsidR="00DB13EA" w:rsidRPr="00DB13EA" w:rsidRDefault="00DB13EA" w:rsidP="00EF72EF">
      <w:pPr>
        <w:pStyle w:val="Akapitzlist"/>
        <w:widowControl w:val="0"/>
        <w:numPr>
          <w:ilvl w:val="0"/>
          <w:numId w:val="4"/>
        </w:numPr>
        <w:spacing w:after="0" w:line="120" w:lineRule="atLeast"/>
        <w:jc w:val="both"/>
        <w:rPr>
          <w:rFonts w:asciiTheme="majorHAnsi" w:eastAsia="Calibri" w:hAnsiTheme="majorHAnsi" w:cs="Arial"/>
          <w:b/>
          <w:i/>
          <w:color w:val="002060"/>
        </w:rPr>
      </w:pPr>
      <w:r>
        <w:rPr>
          <w:rFonts w:asciiTheme="majorHAnsi" w:eastAsia="Calibri" w:hAnsiTheme="majorHAnsi" w:cs="Arial"/>
          <w:bCs/>
          <w:iCs/>
          <w:color w:val="002060"/>
        </w:rPr>
        <w:t xml:space="preserve">PAKIET NR </w:t>
      </w:r>
      <w:r w:rsidR="00236E92">
        <w:rPr>
          <w:rFonts w:asciiTheme="majorHAnsi" w:eastAsia="Calibri" w:hAnsiTheme="majorHAnsi" w:cs="Arial"/>
          <w:bCs/>
          <w:iCs/>
          <w:color w:val="002060"/>
        </w:rPr>
        <w:t>7</w:t>
      </w:r>
      <w:r>
        <w:rPr>
          <w:rFonts w:asciiTheme="majorHAnsi" w:eastAsia="Calibri" w:hAnsiTheme="majorHAnsi" w:cs="Arial"/>
          <w:bCs/>
          <w:iCs/>
          <w:color w:val="002060"/>
        </w:rPr>
        <w:t xml:space="preserve"> A – </w:t>
      </w:r>
      <w:r w:rsidR="00F80EDF">
        <w:rPr>
          <w:rFonts w:asciiTheme="majorHAnsi" w:eastAsia="Calibri" w:hAnsiTheme="majorHAnsi" w:cs="Arial"/>
          <w:bCs/>
          <w:iCs/>
          <w:color w:val="002060"/>
        </w:rPr>
        <w:t>81.683,95</w:t>
      </w:r>
    </w:p>
    <w:p w14:paraId="541B7D84" w14:textId="0B7B411C" w:rsidR="00DB13EA" w:rsidRPr="00DB13EA" w:rsidRDefault="00DB13EA" w:rsidP="00EF72EF">
      <w:pPr>
        <w:pStyle w:val="Akapitzlist"/>
        <w:widowControl w:val="0"/>
        <w:numPr>
          <w:ilvl w:val="0"/>
          <w:numId w:val="4"/>
        </w:numPr>
        <w:spacing w:after="0" w:line="120" w:lineRule="atLeast"/>
        <w:jc w:val="both"/>
        <w:rPr>
          <w:rFonts w:asciiTheme="majorHAnsi" w:eastAsia="Calibri" w:hAnsiTheme="majorHAnsi" w:cs="Arial"/>
          <w:b/>
          <w:i/>
          <w:color w:val="002060"/>
        </w:rPr>
      </w:pPr>
      <w:r>
        <w:rPr>
          <w:rFonts w:asciiTheme="majorHAnsi" w:eastAsia="Calibri" w:hAnsiTheme="majorHAnsi" w:cs="Arial"/>
          <w:bCs/>
          <w:iCs/>
          <w:color w:val="002060"/>
        </w:rPr>
        <w:t xml:space="preserve">PAKIET NR </w:t>
      </w:r>
      <w:r w:rsidR="00236E92">
        <w:rPr>
          <w:rFonts w:asciiTheme="majorHAnsi" w:eastAsia="Calibri" w:hAnsiTheme="majorHAnsi" w:cs="Arial"/>
          <w:bCs/>
          <w:iCs/>
          <w:color w:val="002060"/>
        </w:rPr>
        <w:t>7</w:t>
      </w:r>
      <w:r w:rsidR="00606287">
        <w:rPr>
          <w:rFonts w:asciiTheme="majorHAnsi" w:eastAsia="Calibri" w:hAnsiTheme="majorHAnsi" w:cs="Arial"/>
          <w:bCs/>
          <w:iCs/>
          <w:color w:val="002060"/>
        </w:rPr>
        <w:t xml:space="preserve"> </w:t>
      </w:r>
      <w:r>
        <w:rPr>
          <w:rFonts w:asciiTheme="majorHAnsi" w:eastAsia="Calibri" w:hAnsiTheme="majorHAnsi" w:cs="Arial"/>
          <w:bCs/>
          <w:iCs/>
          <w:color w:val="002060"/>
        </w:rPr>
        <w:t xml:space="preserve">B – </w:t>
      </w:r>
      <w:r w:rsidR="00606287">
        <w:rPr>
          <w:rFonts w:asciiTheme="majorHAnsi" w:eastAsia="Calibri" w:hAnsiTheme="majorHAnsi" w:cs="Arial"/>
          <w:bCs/>
          <w:iCs/>
          <w:color w:val="002060"/>
        </w:rPr>
        <w:t>3</w:t>
      </w:r>
      <w:r w:rsidR="00F80EDF">
        <w:rPr>
          <w:rFonts w:asciiTheme="majorHAnsi" w:eastAsia="Calibri" w:hAnsiTheme="majorHAnsi" w:cs="Arial"/>
          <w:bCs/>
          <w:iCs/>
          <w:color w:val="002060"/>
        </w:rPr>
        <w:t>2.278,18</w:t>
      </w:r>
    </w:p>
    <w:p w14:paraId="6445B94C" w14:textId="30B0FFD3" w:rsidR="00DB13EA" w:rsidRPr="00DB13EA" w:rsidRDefault="00DB13EA" w:rsidP="00EF72EF">
      <w:pPr>
        <w:pStyle w:val="Akapitzlist"/>
        <w:widowControl w:val="0"/>
        <w:numPr>
          <w:ilvl w:val="0"/>
          <w:numId w:val="4"/>
        </w:numPr>
        <w:spacing w:after="0" w:line="120" w:lineRule="atLeast"/>
        <w:jc w:val="both"/>
        <w:rPr>
          <w:rFonts w:asciiTheme="majorHAnsi" w:eastAsia="Calibri" w:hAnsiTheme="majorHAnsi" w:cs="Arial"/>
          <w:b/>
          <w:i/>
          <w:color w:val="002060"/>
        </w:rPr>
      </w:pPr>
      <w:r>
        <w:rPr>
          <w:rFonts w:asciiTheme="majorHAnsi" w:eastAsia="Calibri" w:hAnsiTheme="majorHAnsi" w:cs="Arial"/>
          <w:bCs/>
          <w:iCs/>
          <w:color w:val="002060"/>
        </w:rPr>
        <w:t xml:space="preserve">PAKIET NR </w:t>
      </w:r>
      <w:r w:rsidR="00236E92">
        <w:rPr>
          <w:rFonts w:asciiTheme="majorHAnsi" w:eastAsia="Calibri" w:hAnsiTheme="majorHAnsi" w:cs="Arial"/>
          <w:bCs/>
          <w:iCs/>
          <w:color w:val="002060"/>
        </w:rPr>
        <w:t>7</w:t>
      </w:r>
      <w:r w:rsidR="00606287">
        <w:rPr>
          <w:rFonts w:asciiTheme="majorHAnsi" w:eastAsia="Calibri" w:hAnsiTheme="majorHAnsi" w:cs="Arial"/>
          <w:bCs/>
          <w:iCs/>
          <w:color w:val="002060"/>
        </w:rPr>
        <w:t xml:space="preserve"> </w:t>
      </w:r>
      <w:r>
        <w:rPr>
          <w:rFonts w:asciiTheme="majorHAnsi" w:eastAsia="Calibri" w:hAnsiTheme="majorHAnsi" w:cs="Arial"/>
          <w:bCs/>
          <w:iCs/>
          <w:color w:val="002060"/>
        </w:rPr>
        <w:t xml:space="preserve">C – </w:t>
      </w:r>
      <w:r w:rsidR="00F80EDF">
        <w:rPr>
          <w:rFonts w:asciiTheme="majorHAnsi" w:eastAsia="Calibri" w:hAnsiTheme="majorHAnsi" w:cs="Arial"/>
          <w:bCs/>
          <w:iCs/>
          <w:color w:val="002060"/>
        </w:rPr>
        <w:t>96.586,18</w:t>
      </w:r>
    </w:p>
    <w:p w14:paraId="1759DE25" w14:textId="04CFFA9B" w:rsidR="00DB13EA" w:rsidRPr="00DB13EA" w:rsidRDefault="00DB13EA" w:rsidP="00EF72EF">
      <w:pPr>
        <w:pStyle w:val="Akapitzlist"/>
        <w:widowControl w:val="0"/>
        <w:numPr>
          <w:ilvl w:val="0"/>
          <w:numId w:val="4"/>
        </w:numPr>
        <w:spacing w:after="0" w:line="120" w:lineRule="atLeast"/>
        <w:jc w:val="both"/>
        <w:rPr>
          <w:rFonts w:asciiTheme="majorHAnsi" w:eastAsia="Calibri" w:hAnsiTheme="majorHAnsi" w:cs="Arial"/>
          <w:b/>
          <w:i/>
          <w:color w:val="002060"/>
        </w:rPr>
      </w:pPr>
      <w:r>
        <w:rPr>
          <w:rFonts w:asciiTheme="majorHAnsi" w:eastAsia="Calibri" w:hAnsiTheme="majorHAnsi" w:cs="Arial"/>
          <w:bCs/>
          <w:iCs/>
          <w:color w:val="002060"/>
        </w:rPr>
        <w:t xml:space="preserve">PAKIET NR </w:t>
      </w:r>
      <w:r w:rsidR="00236E92">
        <w:rPr>
          <w:rFonts w:asciiTheme="majorHAnsi" w:eastAsia="Calibri" w:hAnsiTheme="majorHAnsi" w:cs="Arial"/>
          <w:bCs/>
          <w:iCs/>
          <w:color w:val="002060"/>
        </w:rPr>
        <w:t>8</w:t>
      </w:r>
      <w:r>
        <w:rPr>
          <w:rFonts w:asciiTheme="majorHAnsi" w:eastAsia="Calibri" w:hAnsiTheme="majorHAnsi" w:cs="Arial"/>
          <w:bCs/>
          <w:iCs/>
          <w:color w:val="002060"/>
        </w:rPr>
        <w:t xml:space="preserve">– </w:t>
      </w:r>
      <w:r w:rsidR="00606287">
        <w:rPr>
          <w:rFonts w:asciiTheme="majorHAnsi" w:eastAsia="Calibri" w:hAnsiTheme="majorHAnsi" w:cs="Arial"/>
          <w:bCs/>
          <w:iCs/>
          <w:color w:val="002060"/>
        </w:rPr>
        <w:t xml:space="preserve"> 2</w:t>
      </w:r>
      <w:r w:rsidR="00F80EDF">
        <w:rPr>
          <w:rFonts w:asciiTheme="majorHAnsi" w:eastAsia="Calibri" w:hAnsiTheme="majorHAnsi" w:cs="Arial"/>
          <w:bCs/>
          <w:iCs/>
          <w:color w:val="002060"/>
        </w:rPr>
        <w:t>9.501,12</w:t>
      </w:r>
    </w:p>
    <w:p w14:paraId="777D0EC7" w14:textId="476F8B35" w:rsidR="0020799D" w:rsidRPr="00606287" w:rsidRDefault="00DB13EA" w:rsidP="008749C9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606287">
        <w:rPr>
          <w:rFonts w:asciiTheme="majorHAnsi" w:eastAsia="Calibri" w:hAnsiTheme="majorHAnsi" w:cs="Arial"/>
          <w:bCs/>
          <w:iCs/>
          <w:color w:val="002060"/>
        </w:rPr>
        <w:t xml:space="preserve">PAKIET NR </w:t>
      </w:r>
      <w:r w:rsidR="00236E92" w:rsidRPr="00606287">
        <w:rPr>
          <w:rFonts w:asciiTheme="majorHAnsi" w:eastAsia="Calibri" w:hAnsiTheme="majorHAnsi" w:cs="Arial"/>
          <w:bCs/>
          <w:iCs/>
          <w:color w:val="002060"/>
        </w:rPr>
        <w:t>9</w:t>
      </w:r>
      <w:r w:rsidRPr="00606287">
        <w:rPr>
          <w:rFonts w:asciiTheme="majorHAnsi" w:eastAsia="Calibri" w:hAnsiTheme="majorHAnsi" w:cs="Arial"/>
          <w:bCs/>
          <w:iCs/>
          <w:color w:val="002060"/>
        </w:rPr>
        <w:t xml:space="preserve"> – </w:t>
      </w:r>
      <w:r w:rsidR="00F80EDF">
        <w:rPr>
          <w:rFonts w:asciiTheme="majorHAnsi" w:eastAsia="Calibri" w:hAnsiTheme="majorHAnsi" w:cs="Arial"/>
          <w:bCs/>
          <w:iCs/>
          <w:color w:val="002060"/>
        </w:rPr>
        <w:t>619,84</w:t>
      </w:r>
    </w:p>
    <w:p w14:paraId="13ACE713" w14:textId="7777777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77777777" w:rsidR="00FB250F" w:rsidRPr="0020799D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936943" w:rsidRPr="0020799D" w:rsidRDefault="00F80ED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771E62A" w14:textId="7D46C0CA" w:rsidR="0020799D" w:rsidRPr="0020799D" w:rsidRDefault="00DD32B7" w:rsidP="0020799D">
      <w:pPr>
        <w:shd w:val="clear" w:color="auto" w:fill="C6D9F1" w:themeFill="text2" w:themeFillTint="33"/>
        <w:spacing w:after="0" w:line="240" w:lineRule="auto"/>
        <w:jc w:val="both"/>
        <w:rPr>
          <w:rFonts w:asciiTheme="majorHAnsi" w:eastAsia="Calibri" w:hAnsiTheme="majorHAnsi" w:cs="Arial"/>
          <w:b/>
          <w:i/>
        </w:rPr>
      </w:pPr>
      <w:r>
        <w:rPr>
          <w:rFonts w:asciiTheme="majorHAnsi" w:eastAsia="Calibri" w:hAnsiTheme="majorHAnsi" w:cs="Arial"/>
          <w:b/>
          <w:i/>
        </w:rPr>
        <w:t>Komentarz</w:t>
      </w:r>
      <w:r w:rsidR="0020799D" w:rsidRPr="0020799D">
        <w:rPr>
          <w:rFonts w:asciiTheme="majorHAnsi" w:eastAsia="Calibri" w:hAnsiTheme="majorHAnsi" w:cs="Arial"/>
          <w:b/>
          <w:i/>
        </w:rPr>
        <w:t>:</w:t>
      </w:r>
    </w:p>
    <w:p w14:paraId="1797CA07" w14:textId="77777777" w:rsidR="00C3227B" w:rsidRPr="00FB250F" w:rsidRDefault="00FB250F" w:rsidP="00FB250F">
      <w:pPr>
        <w:shd w:val="clear" w:color="auto" w:fill="C6D9F1" w:themeFill="text2" w:themeFillTint="33"/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Zgodnie z art. 222 ust. 4 </w:t>
      </w:r>
      <w:r w:rsidRPr="0020799D">
        <w:rPr>
          <w:rFonts w:asciiTheme="majorHAnsi" w:eastAsia="Calibri" w:hAnsiTheme="majorHAnsi" w:cs="Arial"/>
        </w:rPr>
        <w:t>ustawy</w:t>
      </w:r>
      <w:r>
        <w:rPr>
          <w:rFonts w:asciiTheme="majorHAnsi" w:eastAsia="Calibri" w:hAnsiTheme="majorHAnsi" w:cs="Arial"/>
        </w:rPr>
        <w:t xml:space="preserve"> </w:t>
      </w:r>
      <w:proofErr w:type="spellStart"/>
      <w:r>
        <w:rPr>
          <w:rFonts w:asciiTheme="majorHAnsi" w:eastAsia="Calibri" w:hAnsiTheme="majorHAnsi" w:cs="Arial"/>
        </w:rPr>
        <w:t>Pzp</w:t>
      </w:r>
      <w:proofErr w:type="spellEnd"/>
      <w:r>
        <w:rPr>
          <w:rFonts w:asciiTheme="majorHAnsi" w:eastAsia="Calibri" w:hAnsiTheme="majorHAnsi" w:cs="Arial"/>
        </w:rPr>
        <w:t xml:space="preserve">, </w:t>
      </w:r>
      <w:r w:rsidRPr="00FB250F">
        <w:rPr>
          <w:rFonts w:asciiTheme="majorHAnsi" w:eastAsia="Calibri" w:hAnsiTheme="majorHAnsi" w:cs="Arial"/>
        </w:rPr>
        <w:t>z</w:t>
      </w:r>
      <w:r w:rsidR="00C3227B" w:rsidRPr="00FB250F">
        <w:rPr>
          <w:rFonts w:asciiTheme="majorHAnsi" w:eastAsia="Calibri" w:hAnsiTheme="majorHAnsi" w:cs="Arial"/>
        </w:rPr>
        <w:t xml:space="preserve">amawiający, </w:t>
      </w:r>
      <w:r w:rsidR="00C3227B" w:rsidRPr="00FB250F">
        <w:rPr>
          <w:rFonts w:asciiTheme="majorHAnsi" w:eastAsia="Calibri" w:hAnsiTheme="majorHAnsi" w:cs="Arial"/>
          <w:b/>
        </w:rPr>
        <w:t xml:space="preserve">najpóźniej przed otwarciem ofert, </w:t>
      </w:r>
      <w:r w:rsidR="00C3227B" w:rsidRPr="00FB250F">
        <w:rPr>
          <w:rFonts w:asciiTheme="majorHAnsi" w:eastAsia="Calibri" w:hAnsiTheme="majorHAnsi" w:cs="Arial"/>
        </w:rPr>
        <w:t>udostępnia na stronie internetowej prowadzonego postępowania informację o kwocie, jaką zamierza przeznaczyć na sfinansowanie zamówienia.</w:t>
      </w: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E7FE2"/>
    <w:rsid w:val="0020799D"/>
    <w:rsid w:val="00236E92"/>
    <w:rsid w:val="002D0A95"/>
    <w:rsid w:val="004D6E3D"/>
    <w:rsid w:val="00606287"/>
    <w:rsid w:val="007721F4"/>
    <w:rsid w:val="00924BD0"/>
    <w:rsid w:val="00AD543C"/>
    <w:rsid w:val="00C3227B"/>
    <w:rsid w:val="00DB13EA"/>
    <w:rsid w:val="00DD32B7"/>
    <w:rsid w:val="00EF72EF"/>
    <w:rsid w:val="00F80EDF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6</cp:revision>
  <cp:lastPrinted>2021-02-09T11:39:00Z</cp:lastPrinted>
  <dcterms:created xsi:type="dcterms:W3CDTF">2021-01-28T09:41:00Z</dcterms:created>
  <dcterms:modified xsi:type="dcterms:W3CDTF">2022-02-14T13:24:00Z</dcterms:modified>
</cp:coreProperties>
</file>