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6BB5D102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57967">
        <w:rPr>
          <w:rFonts w:ascii="Arial" w:eastAsia="Times New Roman" w:hAnsi="Arial" w:cs="Arial"/>
          <w:snapToGrid w:val="0"/>
          <w:lang w:eastAsia="pl-PL"/>
        </w:rPr>
        <w:t>29.06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58A3A309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F57967">
        <w:rPr>
          <w:rFonts w:ascii="Arial" w:eastAsia="Times New Roman" w:hAnsi="Arial" w:cs="Arial"/>
          <w:b/>
          <w:snapToGrid w:val="0"/>
          <w:lang w:eastAsia="pl-PL"/>
        </w:rPr>
        <w:t>96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3C7F5DE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F57967">
        <w:rPr>
          <w:rFonts w:ascii="ArialMT" w:hAnsi="ArialMT" w:cs="ArialMT"/>
          <w:b/>
        </w:rPr>
        <w:t>Wykonanie wycen nieruchomości</w:t>
      </w:r>
      <w:r w:rsidR="00F57967" w:rsidRPr="008B2B2F">
        <w:rPr>
          <w:rFonts w:ascii="ArialMT" w:hAnsi="ArialMT" w:cs="ArialMT"/>
          <w:b/>
        </w:rPr>
        <w:t>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03F5205C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W związku z powyższym, </w:t>
      </w:r>
      <w:r w:rsidR="002534D1">
        <w:rPr>
          <w:rFonts w:ascii="Arial" w:eastAsia="Calibri" w:hAnsi="Arial" w:cs="Arial"/>
        </w:rPr>
        <w:t>Z</w:t>
      </w:r>
      <w:r w:rsidRPr="000349B1">
        <w:rPr>
          <w:rFonts w:ascii="Arial" w:eastAsia="Calibri" w:hAnsi="Arial" w:cs="Arial"/>
        </w:rPr>
        <w:t>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>Pytanie nr 1:</w:t>
      </w:r>
    </w:p>
    <w:p w14:paraId="2D80B6DA" w14:textId="4FA42C18" w:rsidR="00F57967" w:rsidRDefault="00F57967" w:rsidP="00F57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967">
        <w:rPr>
          <w:rFonts w:ascii="Arial" w:hAnsi="Arial" w:cs="Arial"/>
        </w:rPr>
        <w:t>Mam pytanie, ofertę na wycenę będzie składać spółka cywilna w której wspólnikiem jest</w:t>
      </w:r>
      <w:r>
        <w:rPr>
          <w:rFonts w:ascii="Arial" w:hAnsi="Arial" w:cs="Arial"/>
        </w:rPr>
        <w:t xml:space="preserve"> </w:t>
      </w:r>
      <w:r w:rsidRPr="00F57967">
        <w:rPr>
          <w:rFonts w:ascii="Arial" w:hAnsi="Arial" w:cs="Arial"/>
        </w:rPr>
        <w:t>rzeczoznawca majątkowy. Czy referencje (doświadczenie) musi być wystawione na spółkę czy na</w:t>
      </w:r>
      <w:r>
        <w:rPr>
          <w:rFonts w:ascii="Arial" w:hAnsi="Arial" w:cs="Arial"/>
        </w:rPr>
        <w:t xml:space="preserve"> </w:t>
      </w:r>
      <w:r w:rsidRPr="00F57967">
        <w:rPr>
          <w:rFonts w:ascii="Arial" w:hAnsi="Arial" w:cs="Arial"/>
        </w:rPr>
        <w:t>wykonane wyceny przez rzeczoznawcę majątkowego? Czy te same referencje będą mogły być</w:t>
      </w:r>
      <w:r>
        <w:rPr>
          <w:rFonts w:ascii="Arial" w:hAnsi="Arial" w:cs="Arial"/>
        </w:rPr>
        <w:t xml:space="preserve"> </w:t>
      </w:r>
      <w:r w:rsidRPr="00F57967">
        <w:rPr>
          <w:rFonts w:ascii="Arial" w:hAnsi="Arial" w:cs="Arial"/>
        </w:rPr>
        <w:t xml:space="preserve">wykorzystane w dwóch otwartych przez Państwa postępowaniach przetargowych? </w:t>
      </w:r>
    </w:p>
    <w:p w14:paraId="527958AC" w14:textId="77777777" w:rsidR="00F57967" w:rsidRPr="00F57967" w:rsidRDefault="00F57967" w:rsidP="00F57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19C52B" w14:textId="412B1991" w:rsidR="00751E92" w:rsidRPr="00751E92" w:rsidRDefault="00751E92" w:rsidP="00F579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1E92">
        <w:rPr>
          <w:rFonts w:ascii="Arial" w:hAnsi="Arial" w:cs="Arial"/>
          <w:b/>
          <w:bCs/>
        </w:rPr>
        <w:t>Odpowiedź:</w:t>
      </w:r>
    </w:p>
    <w:p w14:paraId="71723E63" w14:textId="46D05606" w:rsidR="00CE0EA3" w:rsidRDefault="00CE0EA3" w:rsidP="00CE0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A1719">
        <w:rPr>
          <w:rFonts w:ascii="Arial" w:eastAsia="Times New Roman" w:hAnsi="Arial" w:cs="Arial"/>
          <w:lang w:eastAsia="pl-PL"/>
        </w:rPr>
        <w:t>Na gruncie zamówień publicznych przyjmuje się, że spółka cywilna występuje jako konsorcjum, a w rzeczywistości do zamówienia przystępują działający łącznie wspólnicy - spółka nie może być zatem samodzielnym wykonawcą w tym sensie, że będzie ona uważana za związek wspólników mający na celu wspólne wygranie przetargu i uzyskanie zamówienia. W wyroku KIO z 6 sierpnia 2010 r. (sygn. akt KIO 1553/10, niepublikowany) stwierdzono: Jeśli wykonawcą ubiegającym się o zamówienie publiczne jest łącznie kilka podmiotów, każdy z nich może wykazywać się spełnieniem warunków udziału w postępowaniu</w:t>
      </w:r>
      <w:r>
        <w:rPr>
          <w:rFonts w:ascii="Arial" w:eastAsia="Times New Roman" w:hAnsi="Arial" w:cs="Arial"/>
          <w:lang w:eastAsia="pl-PL"/>
        </w:rPr>
        <w:t>.</w:t>
      </w:r>
    </w:p>
    <w:p w14:paraId="0F7236E7" w14:textId="41FCB63E" w:rsidR="00CE0EA3" w:rsidRPr="00EA1719" w:rsidRDefault="00CE0EA3" w:rsidP="00CE0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Tak do każdego postępowania można złożyć te same referencje.</w:t>
      </w:r>
    </w:p>
    <w:p w14:paraId="5BA81459" w14:textId="77777777" w:rsidR="00F57967" w:rsidRPr="00751E92" w:rsidRDefault="00F57967" w:rsidP="00751E92">
      <w:pPr>
        <w:spacing w:after="0" w:line="240" w:lineRule="auto"/>
        <w:jc w:val="both"/>
        <w:rPr>
          <w:rFonts w:ascii="Arial" w:hAnsi="Arial" w:cs="Arial"/>
        </w:rPr>
      </w:pPr>
    </w:p>
    <w:p w14:paraId="79048D92" w14:textId="355B2AB9" w:rsidR="002534D1" w:rsidRPr="00751E92" w:rsidRDefault="002534D1" w:rsidP="002534D1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2</w:t>
      </w:r>
      <w:r w:rsidRPr="00751E92">
        <w:rPr>
          <w:rFonts w:ascii="Arial" w:hAnsi="Arial" w:cs="Arial"/>
          <w:b/>
        </w:rPr>
        <w:t>:</w:t>
      </w:r>
    </w:p>
    <w:p w14:paraId="683C6D95" w14:textId="77777777" w:rsidR="002534D1" w:rsidRDefault="002534D1" w:rsidP="002534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7967">
        <w:rPr>
          <w:rFonts w:ascii="Arial" w:hAnsi="Arial" w:cs="Arial"/>
        </w:rPr>
        <w:t>Czy można dostać</w:t>
      </w:r>
      <w:r>
        <w:rPr>
          <w:rFonts w:ascii="Arial" w:hAnsi="Arial" w:cs="Arial"/>
        </w:rPr>
        <w:t xml:space="preserve"> </w:t>
      </w:r>
      <w:r w:rsidRPr="00F57967">
        <w:rPr>
          <w:rFonts w:ascii="Arial" w:hAnsi="Arial" w:cs="Arial"/>
        </w:rPr>
        <w:t>numery działek objętych ZRID?</w:t>
      </w: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0611AC19" w14:textId="77777777" w:rsidR="002534D1" w:rsidRPr="00751E92" w:rsidRDefault="002534D1" w:rsidP="002534D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1E92">
        <w:rPr>
          <w:rFonts w:ascii="Arial" w:hAnsi="Arial" w:cs="Arial"/>
          <w:b/>
          <w:bCs/>
        </w:rPr>
        <w:t>Odpowiedź:</w:t>
      </w: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2062702637">
    <w:abstractNumId w:val="7"/>
  </w:num>
  <w:num w:numId="7" w16cid:durableId="130558035">
    <w:abstractNumId w:val="1"/>
  </w:num>
  <w:num w:numId="8" w16cid:durableId="562448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534D1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875E27"/>
    <w:rsid w:val="00AD543C"/>
    <w:rsid w:val="00B70DDD"/>
    <w:rsid w:val="00CB7E30"/>
    <w:rsid w:val="00CE0EA3"/>
    <w:rsid w:val="00D50C3A"/>
    <w:rsid w:val="00F52F4F"/>
    <w:rsid w:val="00F57967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2023-04-17T06:36:00Z</cp:lastPrinted>
  <dcterms:created xsi:type="dcterms:W3CDTF">2023-06-29T06:52:00Z</dcterms:created>
  <dcterms:modified xsi:type="dcterms:W3CDTF">2023-06-29T06:52:00Z</dcterms:modified>
</cp:coreProperties>
</file>