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32991" w14:textId="7D9711B1" w:rsidR="007B6C5E" w:rsidRPr="00F32710" w:rsidRDefault="007B6C5E" w:rsidP="00574C03">
      <w:pPr>
        <w:pStyle w:val="Standard"/>
        <w:tabs>
          <w:tab w:val="left" w:pos="0"/>
        </w:tabs>
        <w:spacing w:after="120"/>
        <w:rPr>
          <w:sz w:val="22"/>
          <w:szCs w:val="22"/>
        </w:rPr>
      </w:pPr>
      <w:r w:rsidRPr="00F32710">
        <w:rPr>
          <w:noProof/>
          <w:sz w:val="22"/>
          <w:szCs w:val="22"/>
          <w:lang w:eastAsia="pl-PL" w:bidi="ar-SA"/>
        </w:rPr>
        <w:drawing>
          <wp:anchor distT="0" distB="0" distL="114300" distR="114300" simplePos="0" relativeHeight="251658240" behindDoc="1" locked="0" layoutInCell="1" allowOverlap="1" wp14:anchorId="5BC7F5A2" wp14:editId="786050EF">
            <wp:simplePos x="0" y="0"/>
            <wp:positionH relativeFrom="column">
              <wp:posOffset>2545715</wp:posOffset>
            </wp:positionH>
            <wp:positionV relativeFrom="paragraph">
              <wp:posOffset>-42545</wp:posOffset>
            </wp:positionV>
            <wp:extent cx="652110" cy="572026"/>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10" cy="572026"/>
                    </a:xfrm>
                    <a:prstGeom prst="rect">
                      <a:avLst/>
                    </a:prstGeom>
                    <a:noFill/>
                    <a:ln>
                      <a:noFill/>
                    </a:ln>
                  </pic:spPr>
                </pic:pic>
              </a:graphicData>
            </a:graphic>
            <wp14:sizeRelH relativeFrom="page">
              <wp14:pctWidth>0</wp14:pctWidth>
            </wp14:sizeRelH>
            <wp14:sizeRelV relativeFrom="page">
              <wp14:pctHeight>0</wp14:pctHeight>
            </wp14:sizeRelV>
          </wp:anchor>
        </w:drawing>
      </w:r>
      <w:r w:rsidR="00D05E1C">
        <w:rPr>
          <w:sz w:val="22"/>
          <w:szCs w:val="22"/>
        </w:rPr>
        <w:t xml:space="preserve"> </w:t>
      </w:r>
    </w:p>
    <w:p w14:paraId="2EFE59F9" w14:textId="77777777" w:rsidR="007B6C5E" w:rsidRPr="00F32710" w:rsidRDefault="007B6C5E" w:rsidP="00574C03">
      <w:pPr>
        <w:pStyle w:val="Standard"/>
        <w:tabs>
          <w:tab w:val="left" w:pos="0"/>
        </w:tabs>
        <w:spacing w:after="120"/>
        <w:rPr>
          <w:sz w:val="22"/>
          <w:szCs w:val="22"/>
        </w:rPr>
      </w:pPr>
    </w:p>
    <w:tbl>
      <w:tblPr>
        <w:tblW w:w="9212" w:type="dxa"/>
        <w:tblInd w:w="-108" w:type="dxa"/>
        <w:tblLayout w:type="fixed"/>
        <w:tblCellMar>
          <w:left w:w="10" w:type="dxa"/>
          <w:right w:w="10" w:type="dxa"/>
        </w:tblCellMar>
        <w:tblLook w:val="04A0" w:firstRow="1" w:lastRow="0" w:firstColumn="1" w:lastColumn="0" w:noHBand="0" w:noVBand="1"/>
      </w:tblPr>
      <w:tblGrid>
        <w:gridCol w:w="9212"/>
      </w:tblGrid>
      <w:tr w:rsidR="00644F86" w:rsidRPr="00F32710" w14:paraId="7F08458B" w14:textId="77777777">
        <w:tc>
          <w:tcPr>
            <w:tcW w:w="9212" w:type="dxa"/>
            <w:tcBorders>
              <w:bottom w:val="double" w:sz="12" w:space="0" w:color="632423"/>
            </w:tcBorders>
            <w:shd w:val="clear" w:color="auto" w:fill="auto"/>
            <w:tcMar>
              <w:top w:w="0" w:type="dxa"/>
              <w:left w:w="108" w:type="dxa"/>
              <w:bottom w:w="0" w:type="dxa"/>
              <w:right w:w="108" w:type="dxa"/>
            </w:tcMar>
          </w:tcPr>
          <w:p w14:paraId="6ECE6512" w14:textId="6408CBE9" w:rsidR="00644F86" w:rsidRPr="00F32710" w:rsidRDefault="008316A8" w:rsidP="0089341D">
            <w:pPr>
              <w:pStyle w:val="Standard"/>
              <w:tabs>
                <w:tab w:val="center" w:pos="4498"/>
                <w:tab w:val="left" w:pos="6735"/>
              </w:tabs>
              <w:spacing w:line="240" w:lineRule="auto"/>
              <w:rPr>
                <w:sz w:val="22"/>
                <w:szCs w:val="22"/>
              </w:rPr>
            </w:pPr>
            <w:r w:rsidRPr="00F32710">
              <w:rPr>
                <w:sz w:val="22"/>
                <w:szCs w:val="22"/>
              </w:rPr>
              <w:tab/>
              <w:t>ZARZĄD POWIATU ZGIERSKIEGO</w:t>
            </w:r>
            <w:r w:rsidRPr="00F32710">
              <w:rPr>
                <w:sz w:val="22"/>
                <w:szCs w:val="22"/>
              </w:rPr>
              <w:tab/>
            </w:r>
          </w:p>
        </w:tc>
      </w:tr>
    </w:tbl>
    <w:p w14:paraId="7B60D5CF" w14:textId="77777777" w:rsidR="00644F86" w:rsidRPr="00F32710" w:rsidRDefault="00644F86" w:rsidP="0089341D">
      <w:pPr>
        <w:pStyle w:val="Nagwek"/>
        <w:suppressLineNumbers w:val="0"/>
        <w:spacing w:line="240" w:lineRule="auto"/>
        <w:rPr>
          <w:sz w:val="22"/>
          <w:szCs w:val="22"/>
        </w:rPr>
      </w:pPr>
    </w:p>
    <w:tbl>
      <w:tblPr>
        <w:tblW w:w="9078" w:type="dxa"/>
        <w:tblInd w:w="-108" w:type="dxa"/>
        <w:tblLayout w:type="fixed"/>
        <w:tblCellMar>
          <w:left w:w="10" w:type="dxa"/>
          <w:right w:w="10" w:type="dxa"/>
        </w:tblCellMar>
        <w:tblLook w:val="04A0" w:firstRow="1" w:lastRow="0" w:firstColumn="1" w:lastColumn="0" w:noHBand="0" w:noVBand="1"/>
      </w:tblPr>
      <w:tblGrid>
        <w:gridCol w:w="9078"/>
      </w:tblGrid>
      <w:tr w:rsidR="00644F86" w:rsidRPr="00F32710" w14:paraId="4BBE3C8B" w14:textId="77777777" w:rsidTr="007B6C5E">
        <w:trPr>
          <w:trHeight w:val="216"/>
        </w:trPr>
        <w:tc>
          <w:tcPr>
            <w:tcW w:w="9078" w:type="dxa"/>
            <w:shd w:val="clear" w:color="auto" w:fill="auto"/>
            <w:tcMar>
              <w:top w:w="0" w:type="dxa"/>
              <w:left w:w="108" w:type="dxa"/>
              <w:bottom w:w="0" w:type="dxa"/>
              <w:right w:w="108" w:type="dxa"/>
            </w:tcMar>
          </w:tcPr>
          <w:p w14:paraId="4CF77131" w14:textId="77777777" w:rsidR="00644F86" w:rsidRPr="005A15B0" w:rsidRDefault="008316A8" w:rsidP="0089341D">
            <w:pPr>
              <w:pStyle w:val="Textbody"/>
              <w:tabs>
                <w:tab w:val="right" w:pos="9072"/>
              </w:tabs>
              <w:snapToGrid w:val="0"/>
              <w:spacing w:after="0" w:line="240" w:lineRule="auto"/>
              <w:ind w:right="-40"/>
              <w:jc w:val="center"/>
              <w:rPr>
                <w:bCs/>
                <w:sz w:val="20"/>
                <w:szCs w:val="20"/>
              </w:rPr>
            </w:pPr>
            <w:r w:rsidRPr="005A15B0">
              <w:rPr>
                <w:bCs/>
                <w:sz w:val="20"/>
                <w:szCs w:val="20"/>
              </w:rPr>
              <w:t xml:space="preserve">95-100 Zgierz, ul. Sadowa 6a   </w:t>
            </w:r>
          </w:p>
        </w:tc>
      </w:tr>
      <w:tr w:rsidR="00644F86" w:rsidRPr="00F32710" w14:paraId="231B3AB4" w14:textId="77777777" w:rsidTr="007B6C5E">
        <w:trPr>
          <w:trHeight w:val="206"/>
        </w:trPr>
        <w:tc>
          <w:tcPr>
            <w:tcW w:w="9078" w:type="dxa"/>
            <w:shd w:val="clear" w:color="auto" w:fill="auto"/>
            <w:tcMar>
              <w:top w:w="0" w:type="dxa"/>
              <w:left w:w="108" w:type="dxa"/>
              <w:bottom w:w="0" w:type="dxa"/>
              <w:right w:w="108" w:type="dxa"/>
            </w:tcMar>
          </w:tcPr>
          <w:p w14:paraId="5C256EDF" w14:textId="343CFF98" w:rsidR="00644F86" w:rsidRPr="005A15B0" w:rsidRDefault="008316A8" w:rsidP="0089341D">
            <w:pPr>
              <w:pStyle w:val="Textbody"/>
              <w:tabs>
                <w:tab w:val="right" w:pos="9072"/>
              </w:tabs>
              <w:snapToGrid w:val="0"/>
              <w:spacing w:after="0" w:line="240" w:lineRule="auto"/>
              <w:ind w:right="-40"/>
              <w:jc w:val="center"/>
              <w:rPr>
                <w:bCs/>
                <w:sz w:val="20"/>
                <w:szCs w:val="20"/>
              </w:rPr>
            </w:pPr>
            <w:r w:rsidRPr="005A15B0">
              <w:rPr>
                <w:bCs/>
                <w:sz w:val="20"/>
                <w:szCs w:val="20"/>
              </w:rPr>
              <w:t>tel. (42) 288 81 00, fax (42) 719 08 16</w:t>
            </w:r>
          </w:p>
        </w:tc>
      </w:tr>
      <w:tr w:rsidR="00644F86" w:rsidRPr="00F32710" w14:paraId="7EC51173" w14:textId="77777777" w:rsidTr="007B6C5E">
        <w:trPr>
          <w:trHeight w:val="578"/>
        </w:trPr>
        <w:tc>
          <w:tcPr>
            <w:tcW w:w="9078" w:type="dxa"/>
            <w:shd w:val="clear" w:color="auto" w:fill="auto"/>
            <w:tcMar>
              <w:top w:w="0" w:type="dxa"/>
              <w:left w:w="108" w:type="dxa"/>
              <w:bottom w:w="0" w:type="dxa"/>
              <w:right w:w="108" w:type="dxa"/>
            </w:tcMar>
          </w:tcPr>
          <w:p w14:paraId="66A7CF20" w14:textId="46BB2B5B" w:rsidR="00644F86" w:rsidRPr="005A15B0" w:rsidRDefault="008316A8" w:rsidP="0089341D">
            <w:pPr>
              <w:pStyle w:val="Nagwek"/>
              <w:suppressLineNumbers w:val="0"/>
              <w:snapToGrid w:val="0"/>
              <w:spacing w:line="240" w:lineRule="auto"/>
              <w:ind w:right="-40"/>
              <w:jc w:val="center"/>
              <w:rPr>
                <w:sz w:val="20"/>
                <w:szCs w:val="20"/>
              </w:rPr>
            </w:pPr>
            <w:r w:rsidRPr="005A15B0">
              <w:rPr>
                <w:sz w:val="20"/>
                <w:szCs w:val="20"/>
              </w:rPr>
              <w:t>zarzad@powiat.zgierz.pl</w:t>
            </w:r>
            <w:r w:rsidRPr="005A15B0">
              <w:rPr>
                <w:bCs/>
                <w:sz w:val="20"/>
                <w:szCs w:val="20"/>
              </w:rPr>
              <w:t xml:space="preserve">, </w:t>
            </w:r>
            <w:hyperlink r:id="rId9" w:history="1">
              <w:r w:rsidR="003E1778" w:rsidRPr="005A15B0">
                <w:rPr>
                  <w:rStyle w:val="Hipercze"/>
                  <w:bCs/>
                  <w:sz w:val="20"/>
                  <w:szCs w:val="20"/>
                </w:rPr>
                <w:t>www.powiat.zgierz.pl</w:t>
              </w:r>
            </w:hyperlink>
          </w:p>
          <w:p w14:paraId="4EC1E042" w14:textId="77777777" w:rsidR="008316A8" w:rsidRPr="005A15B0" w:rsidRDefault="008316A8" w:rsidP="0089341D">
            <w:pPr>
              <w:pStyle w:val="Nagwek"/>
              <w:suppressLineNumbers w:val="0"/>
              <w:snapToGrid w:val="0"/>
              <w:spacing w:line="240" w:lineRule="auto"/>
              <w:ind w:right="-40"/>
              <w:rPr>
                <w:sz w:val="20"/>
                <w:szCs w:val="20"/>
              </w:rPr>
            </w:pPr>
          </w:p>
        </w:tc>
      </w:tr>
    </w:tbl>
    <w:p w14:paraId="693B61EF" w14:textId="7593CE25" w:rsidR="00644F86" w:rsidRPr="00F32710" w:rsidRDefault="0008348A" w:rsidP="00622AB0">
      <w:pPr>
        <w:pStyle w:val="Standard"/>
        <w:tabs>
          <w:tab w:val="left" w:pos="0"/>
        </w:tabs>
        <w:spacing w:line="240" w:lineRule="auto"/>
        <w:jc w:val="center"/>
        <w:rPr>
          <w:sz w:val="22"/>
          <w:szCs w:val="22"/>
        </w:rPr>
      </w:pPr>
      <w:r w:rsidRPr="00F32710">
        <w:rPr>
          <w:b/>
          <w:sz w:val="22"/>
          <w:szCs w:val="22"/>
        </w:rPr>
        <w:t xml:space="preserve">Specyfikacja </w:t>
      </w:r>
      <w:r w:rsidR="008316A8" w:rsidRPr="00F32710">
        <w:rPr>
          <w:b/>
          <w:sz w:val="22"/>
          <w:szCs w:val="22"/>
        </w:rPr>
        <w:t>Warunków Zamówienia</w:t>
      </w:r>
    </w:p>
    <w:p w14:paraId="0E68471A" w14:textId="1ACFBC0F" w:rsidR="00644F86" w:rsidRPr="00F32710" w:rsidRDefault="0008348A" w:rsidP="00622AB0">
      <w:pPr>
        <w:pStyle w:val="Standard"/>
        <w:tabs>
          <w:tab w:val="left" w:pos="0"/>
        </w:tabs>
        <w:spacing w:line="240" w:lineRule="auto"/>
        <w:jc w:val="center"/>
        <w:rPr>
          <w:b/>
          <w:sz w:val="22"/>
          <w:szCs w:val="22"/>
        </w:rPr>
      </w:pPr>
      <w:r w:rsidRPr="00F32710">
        <w:rPr>
          <w:b/>
          <w:caps/>
          <w:sz w:val="22"/>
          <w:szCs w:val="22"/>
        </w:rPr>
        <w:t>(S</w:t>
      </w:r>
      <w:r w:rsidR="008316A8" w:rsidRPr="00F32710">
        <w:rPr>
          <w:b/>
          <w:caps/>
          <w:sz w:val="22"/>
          <w:szCs w:val="22"/>
        </w:rPr>
        <w:t xml:space="preserve">WZ) </w:t>
      </w:r>
      <w:r w:rsidR="008316A8" w:rsidRPr="00F32710">
        <w:rPr>
          <w:b/>
          <w:sz w:val="22"/>
          <w:szCs w:val="22"/>
        </w:rPr>
        <w:t>na robotę budowlaną</w:t>
      </w:r>
      <w:r w:rsidR="00C5046F" w:rsidRPr="00F32710">
        <w:rPr>
          <w:b/>
          <w:sz w:val="22"/>
          <w:szCs w:val="22"/>
        </w:rPr>
        <w:t>, tryb podstawowy, wariant I</w:t>
      </w:r>
    </w:p>
    <w:p w14:paraId="1A9283F2" w14:textId="77777777" w:rsidR="007342E2" w:rsidRPr="00F32710" w:rsidRDefault="007342E2" w:rsidP="00574C03">
      <w:pPr>
        <w:pStyle w:val="Standard"/>
        <w:tabs>
          <w:tab w:val="left" w:pos="0"/>
        </w:tabs>
        <w:spacing w:line="240" w:lineRule="auto"/>
        <w:jc w:val="center"/>
        <w:rPr>
          <w:sz w:val="22"/>
          <w:szCs w:val="22"/>
        </w:rPr>
      </w:pPr>
    </w:p>
    <w:p w14:paraId="4B874766" w14:textId="77777777" w:rsidR="00983DF5" w:rsidRPr="00F32710" w:rsidRDefault="00983DF5" w:rsidP="00983DF5">
      <w:pPr>
        <w:pStyle w:val="Standard"/>
        <w:tabs>
          <w:tab w:val="center" w:pos="11628"/>
          <w:tab w:val="right" w:pos="16164"/>
        </w:tabs>
        <w:spacing w:line="240" w:lineRule="auto"/>
        <w:jc w:val="center"/>
        <w:rPr>
          <w:sz w:val="22"/>
          <w:szCs w:val="22"/>
        </w:rPr>
      </w:pPr>
    </w:p>
    <w:p w14:paraId="2C54E026" w14:textId="3E9C0432" w:rsidR="008C601F" w:rsidRPr="00740CDD" w:rsidRDefault="00983DF5" w:rsidP="00063112">
      <w:pPr>
        <w:pStyle w:val="Standard"/>
        <w:tabs>
          <w:tab w:val="left" w:pos="0"/>
        </w:tabs>
        <w:spacing w:before="57" w:after="177" w:line="240" w:lineRule="auto"/>
        <w:jc w:val="center"/>
        <w:rPr>
          <w:color w:val="000000"/>
          <w:szCs w:val="21"/>
        </w:rPr>
      </w:pPr>
      <w:r w:rsidRPr="00740CDD">
        <w:rPr>
          <w:szCs w:val="21"/>
        </w:rPr>
        <w:t xml:space="preserve">w postępowaniu klasycznym o wartości poniżej progów unijnych </w:t>
      </w:r>
      <w:r w:rsidR="00C5046F" w:rsidRPr="00740CDD">
        <w:rPr>
          <w:szCs w:val="21"/>
        </w:rPr>
        <w:t>prowadzonym w trybie podstawowym</w:t>
      </w:r>
      <w:r w:rsidRPr="00740CDD">
        <w:rPr>
          <w:szCs w:val="21"/>
        </w:rPr>
        <w:t xml:space="preserve">, </w:t>
      </w:r>
      <w:r w:rsidR="002F68CA">
        <w:rPr>
          <w:szCs w:val="21"/>
        </w:rPr>
        <w:t xml:space="preserve">                  </w:t>
      </w:r>
      <w:r w:rsidRPr="00740CDD">
        <w:rPr>
          <w:szCs w:val="21"/>
        </w:rPr>
        <w:t xml:space="preserve">w którym wybiera </w:t>
      </w:r>
      <w:r w:rsidR="00622AB0" w:rsidRPr="00740CDD">
        <w:rPr>
          <w:szCs w:val="21"/>
        </w:rPr>
        <w:t xml:space="preserve">się </w:t>
      </w:r>
      <w:r w:rsidRPr="00740CDD">
        <w:rPr>
          <w:szCs w:val="21"/>
        </w:rPr>
        <w:t>ofertę najkorzystniejszą na podstawie</w:t>
      </w:r>
      <w:r w:rsidR="00C03E51">
        <w:rPr>
          <w:szCs w:val="21"/>
        </w:rPr>
        <w:t xml:space="preserve"> </w:t>
      </w:r>
      <w:r w:rsidRPr="00740CDD">
        <w:rPr>
          <w:szCs w:val="21"/>
        </w:rPr>
        <w:t>art. 27</w:t>
      </w:r>
      <w:r w:rsidR="003C7533">
        <w:rPr>
          <w:szCs w:val="21"/>
        </w:rPr>
        <w:t>5 pkt 1</w:t>
      </w:r>
      <w:r w:rsidRPr="00740CDD">
        <w:rPr>
          <w:szCs w:val="21"/>
        </w:rPr>
        <w:t xml:space="preserve"> ustawy z dnia 11 września 2019 r. Prawo zamówień publicznych (tj. Dz. U. z 20</w:t>
      </w:r>
      <w:r w:rsidR="00CE03C4">
        <w:rPr>
          <w:szCs w:val="21"/>
        </w:rPr>
        <w:t>21</w:t>
      </w:r>
      <w:r w:rsidRPr="00740CDD">
        <w:rPr>
          <w:szCs w:val="21"/>
        </w:rPr>
        <w:t xml:space="preserve"> r.</w:t>
      </w:r>
      <w:r w:rsidR="003E04A8">
        <w:rPr>
          <w:szCs w:val="21"/>
        </w:rPr>
        <w:t>,</w:t>
      </w:r>
      <w:r w:rsidRPr="00740CDD">
        <w:rPr>
          <w:szCs w:val="21"/>
        </w:rPr>
        <w:t xml:space="preserve"> poz. </w:t>
      </w:r>
      <w:r w:rsidR="00CE03C4">
        <w:rPr>
          <w:szCs w:val="21"/>
        </w:rPr>
        <w:t>1129</w:t>
      </w:r>
      <w:r w:rsidR="00BD418B">
        <w:rPr>
          <w:szCs w:val="21"/>
        </w:rPr>
        <w:t xml:space="preserve"> ze zm.</w:t>
      </w:r>
      <w:r w:rsidRPr="00740CDD">
        <w:rPr>
          <w:szCs w:val="21"/>
        </w:rPr>
        <w:t xml:space="preserve">) </w:t>
      </w:r>
      <w:r w:rsidRPr="00740CDD">
        <w:rPr>
          <w:color w:val="000000"/>
          <w:szCs w:val="21"/>
        </w:rPr>
        <w:t xml:space="preserve">na robotę budowlaną o wartości zamówienia poniżej 5 350 000,00 euro </w:t>
      </w:r>
    </w:p>
    <w:p w14:paraId="23D1CF14" w14:textId="3ECBD650" w:rsidR="00104260" w:rsidRDefault="00104260" w:rsidP="008C601F">
      <w:pPr>
        <w:autoSpaceDE w:val="0"/>
        <w:adjustRightInd w:val="0"/>
        <w:jc w:val="center"/>
        <w:rPr>
          <w:rFonts w:ascii="Times New Roman" w:hAnsi="Times New Roman" w:cs="Times New Roman"/>
          <w:b/>
          <w:bCs/>
          <w:color w:val="000000"/>
          <w:sz w:val="22"/>
          <w:szCs w:val="22"/>
        </w:rPr>
      </w:pPr>
    </w:p>
    <w:p w14:paraId="2CE98E02" w14:textId="77777777" w:rsidR="00740CDD" w:rsidRPr="00F32710" w:rsidRDefault="00740CDD" w:rsidP="008C601F">
      <w:pPr>
        <w:autoSpaceDE w:val="0"/>
        <w:adjustRightInd w:val="0"/>
        <w:jc w:val="center"/>
        <w:rPr>
          <w:rFonts w:ascii="Times New Roman" w:hAnsi="Times New Roman" w:cs="Times New Roman"/>
          <w:b/>
          <w:bCs/>
          <w:color w:val="000000"/>
          <w:sz w:val="22"/>
          <w:szCs w:val="22"/>
        </w:rPr>
      </w:pPr>
    </w:p>
    <w:p w14:paraId="14C0C409" w14:textId="4A207197" w:rsidR="00AF6CB1" w:rsidRPr="00AF6CB1" w:rsidRDefault="00063112" w:rsidP="00AF6CB1">
      <w:pPr>
        <w:pStyle w:val="Standard"/>
        <w:tabs>
          <w:tab w:val="left" w:pos="0"/>
        </w:tabs>
        <w:spacing w:line="240" w:lineRule="auto"/>
        <w:jc w:val="center"/>
        <w:rPr>
          <w:b/>
          <w:sz w:val="24"/>
        </w:rPr>
      </w:pPr>
      <w:bookmarkStart w:id="0" w:name="_Hlk65663818"/>
      <w:bookmarkStart w:id="1" w:name="_Hlk81223253"/>
      <w:bookmarkStart w:id="2" w:name="_Hlk67294428"/>
      <w:proofErr w:type="spellStart"/>
      <w:r w:rsidRPr="00AF6CB1">
        <w:rPr>
          <w:b/>
          <w:sz w:val="24"/>
        </w:rPr>
        <w:t>pn</w:t>
      </w:r>
      <w:proofErr w:type="spellEnd"/>
      <w:r w:rsidRPr="00AF6CB1">
        <w:rPr>
          <w:b/>
          <w:sz w:val="24"/>
        </w:rPr>
        <w:t xml:space="preserve">: </w:t>
      </w:r>
      <w:bookmarkEnd w:id="0"/>
      <w:r w:rsidR="00AF6CB1" w:rsidRPr="00AF6CB1">
        <w:rPr>
          <w:b/>
          <w:sz w:val="24"/>
        </w:rPr>
        <w:t>„</w:t>
      </w:r>
      <w:bookmarkStart w:id="3" w:name="_Hlk81225786"/>
      <w:r w:rsidR="00DF08E4">
        <w:rPr>
          <w:b/>
          <w:sz w:val="24"/>
        </w:rPr>
        <w:t xml:space="preserve">Przebudowa drogi powiatowej Nr 5103 E – remont mostu nad rzeką Mrożycą oraz wykonanie kładki pieszo-rowerowej” </w:t>
      </w:r>
    </w:p>
    <w:bookmarkEnd w:id="3"/>
    <w:p w14:paraId="043AD91E" w14:textId="422D5ABF" w:rsidR="000A2149" w:rsidRPr="000A2149" w:rsidRDefault="000A2149" w:rsidP="000A2149">
      <w:pPr>
        <w:spacing w:after="120" w:line="276" w:lineRule="auto"/>
        <w:jc w:val="center"/>
        <w:rPr>
          <w:rFonts w:ascii="Times New Roman" w:eastAsia="Times New Roman" w:hAnsi="Times New Roman" w:cs="Times New Roman"/>
          <w:b/>
          <w:sz w:val="22"/>
          <w:szCs w:val="22"/>
        </w:rPr>
      </w:pPr>
    </w:p>
    <w:bookmarkEnd w:id="1"/>
    <w:p w14:paraId="72B1F31F" w14:textId="381716BC" w:rsidR="002B2899" w:rsidRPr="00F32710" w:rsidRDefault="002B2899" w:rsidP="009B2387">
      <w:pPr>
        <w:pStyle w:val="standard0"/>
        <w:tabs>
          <w:tab w:val="left" w:pos="0"/>
        </w:tabs>
        <w:spacing w:before="0" w:after="0"/>
        <w:jc w:val="both"/>
        <w:rPr>
          <w:color w:val="C00000"/>
          <w:sz w:val="22"/>
          <w:szCs w:val="22"/>
        </w:rPr>
      </w:pPr>
    </w:p>
    <w:bookmarkEnd w:id="2"/>
    <w:p w14:paraId="68D000D6" w14:textId="77777777" w:rsidR="00223FE3" w:rsidRPr="00F32710" w:rsidRDefault="00223FE3" w:rsidP="00574C03">
      <w:pPr>
        <w:pStyle w:val="standard0"/>
        <w:tabs>
          <w:tab w:val="left" w:pos="0"/>
        </w:tabs>
        <w:spacing w:before="0" w:after="0"/>
        <w:rPr>
          <w:color w:val="C00000"/>
          <w:sz w:val="22"/>
          <w:szCs w:val="22"/>
        </w:rPr>
      </w:pPr>
    </w:p>
    <w:p w14:paraId="27D83880" w14:textId="40450096" w:rsidR="00983DF5" w:rsidRPr="00D34144" w:rsidRDefault="00983DF5" w:rsidP="00983DF5">
      <w:pPr>
        <w:widowControl/>
        <w:suppressAutoHyphens w:val="0"/>
        <w:autoSpaceDN/>
        <w:spacing w:after="160" w:line="259" w:lineRule="auto"/>
        <w:jc w:val="both"/>
        <w:textAlignment w:val="auto"/>
        <w:rPr>
          <w:rFonts w:ascii="Times New Roman" w:eastAsia="Times New Roman" w:hAnsi="Times New Roman" w:cs="Times New Roman"/>
          <w:b/>
          <w:bCs/>
          <w:color w:val="000000"/>
          <w:kern w:val="0"/>
          <w:sz w:val="22"/>
          <w:szCs w:val="22"/>
          <w:lang w:eastAsia="pl-PL" w:bidi="ar-SA"/>
        </w:rPr>
      </w:pPr>
      <w:r w:rsidRPr="003E04A8">
        <w:rPr>
          <w:rFonts w:ascii="Times New Roman" w:hAnsi="Times New Roman" w:cs="Times New Roman"/>
          <w:b/>
          <w:sz w:val="22"/>
          <w:szCs w:val="22"/>
        </w:rPr>
        <w:t>Przedmiotowe postępowanie prowadzone jest przy użyciu środków komunikacji elektronicznej. Składanie ofert następuje za pośrednictwem platformy zakupowej</w:t>
      </w:r>
      <w:r w:rsidRPr="003E04A8">
        <w:rPr>
          <w:rFonts w:ascii="Times New Roman" w:eastAsia="Times New Roman" w:hAnsi="Times New Roman" w:cs="Times New Roman"/>
          <w:color w:val="000000"/>
          <w:kern w:val="0"/>
          <w:sz w:val="22"/>
          <w:szCs w:val="22"/>
          <w:lang w:eastAsia="pl-PL" w:bidi="ar-SA"/>
        </w:rPr>
        <w:t xml:space="preserve"> </w:t>
      </w:r>
      <w:hyperlink r:id="rId10" w:history="1">
        <w:r w:rsidRPr="00D34144">
          <w:rPr>
            <w:rFonts w:ascii="Times New Roman" w:eastAsia="Times New Roman" w:hAnsi="Times New Roman" w:cs="Times New Roman"/>
            <w:b/>
            <w:bCs/>
            <w:color w:val="1155CC"/>
            <w:kern w:val="0"/>
            <w:sz w:val="22"/>
            <w:szCs w:val="22"/>
            <w:u w:val="single"/>
            <w:lang w:eastAsia="pl-PL" w:bidi="ar-SA"/>
          </w:rPr>
          <w:t>platformazakupowa.pl</w:t>
        </w:r>
      </w:hyperlink>
      <w:r w:rsidRPr="00D34144">
        <w:rPr>
          <w:rFonts w:ascii="Times New Roman" w:eastAsia="Times New Roman" w:hAnsi="Times New Roman" w:cs="Times New Roman"/>
          <w:b/>
          <w:bCs/>
          <w:color w:val="000000"/>
          <w:kern w:val="0"/>
          <w:sz w:val="22"/>
          <w:szCs w:val="22"/>
          <w:lang w:eastAsia="pl-PL" w:bidi="ar-SA"/>
        </w:rPr>
        <w:t xml:space="preserve"> pod adresem: </w:t>
      </w:r>
      <w:hyperlink r:id="rId11" w:history="1">
        <w:r w:rsidRPr="00D34144">
          <w:rPr>
            <w:rStyle w:val="Hipercze"/>
            <w:rFonts w:ascii="Times New Roman" w:hAnsi="Times New Roman" w:cs="Times New Roman"/>
            <w:b/>
            <w:bCs/>
            <w:sz w:val="22"/>
            <w:szCs w:val="22"/>
          </w:rPr>
          <w:t>https://platformazakupowa.pl/pn/powiat_zgierz</w:t>
        </w:r>
      </w:hyperlink>
      <w:r w:rsidR="00EE2CDE" w:rsidRPr="00D34144">
        <w:rPr>
          <w:rStyle w:val="Hipercze"/>
          <w:rFonts w:ascii="Times New Roman" w:hAnsi="Times New Roman" w:cs="Times New Roman"/>
          <w:b/>
          <w:bCs/>
          <w:sz w:val="22"/>
          <w:szCs w:val="22"/>
        </w:rPr>
        <w:t>.</w:t>
      </w:r>
    </w:p>
    <w:p w14:paraId="10E8A69B" w14:textId="374EA6FC" w:rsidR="00983DF5" w:rsidRPr="00F32710" w:rsidRDefault="00983DF5" w:rsidP="00983DF5">
      <w:pPr>
        <w:tabs>
          <w:tab w:val="center" w:pos="4536"/>
          <w:tab w:val="left" w:pos="6945"/>
        </w:tabs>
        <w:spacing w:before="600" w:after="600" w:line="360" w:lineRule="auto"/>
        <w:rPr>
          <w:rFonts w:ascii="Times New Roman" w:hAnsi="Times New Roman" w:cs="Times New Roman"/>
          <w:b/>
          <w:bCs/>
          <w:caps/>
          <w:sz w:val="22"/>
          <w:szCs w:val="22"/>
        </w:rPr>
      </w:pPr>
      <w:r w:rsidRPr="00F32710">
        <w:rPr>
          <w:rFonts w:ascii="Times New Roman" w:hAnsi="Times New Roman" w:cs="Times New Roman"/>
          <w:b/>
          <w:bCs/>
          <w:sz w:val="22"/>
          <w:szCs w:val="22"/>
        </w:rPr>
        <w:t>N</w:t>
      </w:r>
      <w:r w:rsidR="00063112">
        <w:rPr>
          <w:rFonts w:ascii="Times New Roman" w:hAnsi="Times New Roman" w:cs="Times New Roman"/>
          <w:b/>
          <w:bCs/>
          <w:sz w:val="22"/>
          <w:szCs w:val="22"/>
        </w:rPr>
        <w:t>umer referencyjny</w:t>
      </w:r>
      <w:r w:rsidRPr="00F32710">
        <w:rPr>
          <w:rFonts w:ascii="Times New Roman" w:hAnsi="Times New Roman" w:cs="Times New Roman"/>
          <w:b/>
          <w:bCs/>
          <w:sz w:val="22"/>
          <w:szCs w:val="22"/>
        </w:rPr>
        <w:t xml:space="preserve">: </w:t>
      </w:r>
      <w:r w:rsidR="00622AB0" w:rsidRPr="00F32710">
        <w:rPr>
          <w:rFonts w:ascii="Times New Roman" w:hAnsi="Times New Roman" w:cs="Times New Roman"/>
          <w:b/>
          <w:bCs/>
          <w:caps/>
          <w:sz w:val="22"/>
          <w:szCs w:val="22"/>
        </w:rPr>
        <w:t>ZP.272</w:t>
      </w:r>
      <w:r w:rsidR="00313775" w:rsidRPr="00F32710">
        <w:rPr>
          <w:rFonts w:ascii="Times New Roman" w:hAnsi="Times New Roman" w:cs="Times New Roman"/>
          <w:b/>
          <w:bCs/>
          <w:caps/>
          <w:sz w:val="22"/>
          <w:szCs w:val="22"/>
        </w:rPr>
        <w:t>.</w:t>
      </w:r>
      <w:r w:rsidR="00B55AA0">
        <w:rPr>
          <w:rFonts w:ascii="Times New Roman" w:hAnsi="Times New Roman" w:cs="Times New Roman"/>
          <w:b/>
          <w:bCs/>
          <w:caps/>
          <w:sz w:val="22"/>
          <w:szCs w:val="22"/>
        </w:rPr>
        <w:t>33</w:t>
      </w:r>
      <w:r w:rsidR="00313775" w:rsidRPr="00F32710">
        <w:rPr>
          <w:rFonts w:ascii="Times New Roman" w:hAnsi="Times New Roman" w:cs="Times New Roman"/>
          <w:b/>
          <w:bCs/>
          <w:caps/>
          <w:sz w:val="22"/>
          <w:szCs w:val="22"/>
        </w:rPr>
        <w:t>.</w:t>
      </w:r>
      <w:r w:rsidR="00622AB0" w:rsidRPr="00F32710">
        <w:rPr>
          <w:rFonts w:ascii="Times New Roman" w:hAnsi="Times New Roman" w:cs="Times New Roman"/>
          <w:b/>
          <w:bCs/>
          <w:caps/>
          <w:sz w:val="22"/>
          <w:szCs w:val="22"/>
        </w:rPr>
        <w:t>2021</w:t>
      </w:r>
    </w:p>
    <w:p w14:paraId="0EBD0A15" w14:textId="77777777" w:rsidR="00223FE3" w:rsidRPr="00F32710" w:rsidRDefault="00223FE3" w:rsidP="00574C03">
      <w:pPr>
        <w:pStyle w:val="standard0"/>
        <w:tabs>
          <w:tab w:val="left" w:pos="0"/>
        </w:tabs>
        <w:spacing w:before="0" w:after="0"/>
        <w:rPr>
          <w:color w:val="C00000"/>
          <w:sz w:val="22"/>
          <w:szCs w:val="22"/>
        </w:rPr>
      </w:pPr>
    </w:p>
    <w:tbl>
      <w:tblPr>
        <w:tblW w:w="10637" w:type="dxa"/>
        <w:tblInd w:w="-426" w:type="dxa"/>
        <w:tblCellMar>
          <w:left w:w="10" w:type="dxa"/>
          <w:right w:w="10" w:type="dxa"/>
        </w:tblCellMar>
        <w:tblLook w:val="04A0" w:firstRow="1" w:lastRow="0" w:firstColumn="1" w:lastColumn="0" w:noHBand="0" w:noVBand="1"/>
      </w:tblPr>
      <w:tblGrid>
        <w:gridCol w:w="5671"/>
        <w:gridCol w:w="4966"/>
      </w:tblGrid>
      <w:tr w:rsidR="00FD5986" w:rsidRPr="00F32710" w14:paraId="445CF3E7" w14:textId="77777777" w:rsidTr="00CC58A2">
        <w:tc>
          <w:tcPr>
            <w:tcW w:w="5671" w:type="dxa"/>
            <w:tcMar>
              <w:top w:w="0" w:type="dxa"/>
              <w:left w:w="108" w:type="dxa"/>
              <w:bottom w:w="0" w:type="dxa"/>
              <w:right w:w="108" w:type="dxa"/>
            </w:tcMar>
          </w:tcPr>
          <w:p w14:paraId="57A36317" w14:textId="77777777" w:rsidR="00CC58A2" w:rsidRPr="00F32710" w:rsidRDefault="00CC58A2" w:rsidP="00574C03">
            <w:pPr>
              <w:tabs>
                <w:tab w:val="left" w:pos="885"/>
              </w:tabs>
              <w:autoSpaceDE w:val="0"/>
              <w:ind w:hanging="108"/>
              <w:rPr>
                <w:rFonts w:ascii="Times New Roman" w:hAnsi="Times New Roman" w:cs="Times New Roman"/>
                <w:b/>
                <w:color w:val="FF0000"/>
                <w:sz w:val="22"/>
                <w:szCs w:val="22"/>
              </w:rPr>
            </w:pPr>
          </w:p>
        </w:tc>
        <w:tc>
          <w:tcPr>
            <w:tcW w:w="4966" w:type="dxa"/>
            <w:tcMar>
              <w:top w:w="0" w:type="dxa"/>
              <w:left w:w="108" w:type="dxa"/>
              <w:bottom w:w="0" w:type="dxa"/>
              <w:right w:w="108" w:type="dxa"/>
            </w:tcMar>
          </w:tcPr>
          <w:p w14:paraId="3015835B" w14:textId="192FFF4A" w:rsidR="00FD5986" w:rsidRPr="00F32710" w:rsidRDefault="00FD5986" w:rsidP="005D03D1">
            <w:pPr>
              <w:pStyle w:val="Standard"/>
              <w:tabs>
                <w:tab w:val="center" w:pos="5256"/>
                <w:tab w:val="right" w:pos="9792"/>
              </w:tabs>
              <w:rPr>
                <w:color w:val="FF0000"/>
                <w:sz w:val="22"/>
                <w:szCs w:val="22"/>
              </w:rPr>
            </w:pPr>
          </w:p>
        </w:tc>
      </w:tr>
    </w:tbl>
    <w:p w14:paraId="07C3E600" w14:textId="77777777" w:rsidR="00CC58A2" w:rsidRPr="00F32710" w:rsidRDefault="00EC62C7" w:rsidP="00574C03">
      <w:pPr>
        <w:pStyle w:val="Standard"/>
        <w:tabs>
          <w:tab w:val="center" w:pos="5256"/>
          <w:tab w:val="right" w:pos="9792"/>
        </w:tabs>
        <w:spacing w:line="240" w:lineRule="auto"/>
        <w:jc w:val="center"/>
        <w:rPr>
          <w:sz w:val="22"/>
          <w:szCs w:val="22"/>
        </w:rPr>
      </w:pPr>
      <w:r w:rsidRPr="00F32710">
        <w:rPr>
          <w:sz w:val="22"/>
          <w:szCs w:val="22"/>
        </w:rPr>
        <w:tab/>
      </w:r>
      <w:r w:rsidRPr="00F32710">
        <w:rPr>
          <w:sz w:val="22"/>
          <w:szCs w:val="22"/>
        </w:rPr>
        <w:tab/>
      </w:r>
    </w:p>
    <w:p w14:paraId="21C15B26" w14:textId="1BD1CEFD" w:rsidR="00FD5986" w:rsidRDefault="00EC62C7" w:rsidP="00B50706">
      <w:pPr>
        <w:pStyle w:val="Standard"/>
        <w:tabs>
          <w:tab w:val="center" w:pos="5256"/>
          <w:tab w:val="right" w:pos="9792"/>
        </w:tabs>
        <w:spacing w:line="240" w:lineRule="auto"/>
        <w:ind w:right="992"/>
        <w:jc w:val="right"/>
        <w:rPr>
          <w:b/>
          <w:bCs/>
          <w:sz w:val="22"/>
          <w:szCs w:val="22"/>
        </w:rPr>
      </w:pPr>
      <w:r w:rsidRPr="00751431">
        <w:rPr>
          <w:b/>
          <w:bCs/>
          <w:sz w:val="22"/>
          <w:szCs w:val="22"/>
        </w:rPr>
        <w:t>Zatwierdził</w:t>
      </w:r>
    </w:p>
    <w:p w14:paraId="5AFE872A" w14:textId="71944C7E" w:rsidR="00D34144" w:rsidRDefault="00D34144" w:rsidP="00B50706">
      <w:pPr>
        <w:pStyle w:val="Standard"/>
        <w:tabs>
          <w:tab w:val="center" w:pos="5256"/>
          <w:tab w:val="right" w:pos="9792"/>
        </w:tabs>
        <w:spacing w:line="240" w:lineRule="auto"/>
        <w:ind w:right="992"/>
        <w:jc w:val="right"/>
        <w:rPr>
          <w:b/>
          <w:bCs/>
          <w:sz w:val="22"/>
          <w:szCs w:val="22"/>
        </w:rPr>
      </w:pPr>
    </w:p>
    <w:p w14:paraId="61476FBD" w14:textId="2F0191B1" w:rsidR="00D34144" w:rsidRPr="00D34144" w:rsidRDefault="00D34144" w:rsidP="00B50706">
      <w:pPr>
        <w:pStyle w:val="Standard"/>
        <w:tabs>
          <w:tab w:val="center" w:pos="5256"/>
          <w:tab w:val="right" w:pos="9792"/>
        </w:tabs>
        <w:spacing w:line="240" w:lineRule="auto"/>
        <w:ind w:right="992"/>
        <w:jc w:val="right"/>
        <w:rPr>
          <w:b/>
          <w:bCs/>
          <w:i/>
          <w:iCs/>
          <w:sz w:val="22"/>
          <w:szCs w:val="22"/>
        </w:rPr>
      </w:pPr>
    </w:p>
    <w:p w14:paraId="42394E61" w14:textId="2B80AF57" w:rsidR="003A1817" w:rsidRDefault="003A1817" w:rsidP="003A1817">
      <w:pPr>
        <w:pStyle w:val="Standard"/>
        <w:tabs>
          <w:tab w:val="center" w:pos="5256"/>
          <w:tab w:val="right" w:pos="9792"/>
        </w:tabs>
        <w:spacing w:line="240" w:lineRule="auto"/>
        <w:jc w:val="right"/>
        <w:rPr>
          <w:sz w:val="22"/>
          <w:szCs w:val="22"/>
        </w:rPr>
      </w:pPr>
    </w:p>
    <w:p w14:paraId="66157482" w14:textId="77777777" w:rsidR="00A81299" w:rsidRDefault="00A81299" w:rsidP="00983DF5">
      <w:pPr>
        <w:pStyle w:val="Standard"/>
        <w:tabs>
          <w:tab w:val="center" w:pos="11628"/>
          <w:tab w:val="right" w:pos="16164"/>
        </w:tabs>
        <w:spacing w:line="240" w:lineRule="auto"/>
        <w:jc w:val="center"/>
        <w:rPr>
          <w:sz w:val="22"/>
          <w:szCs w:val="22"/>
        </w:rPr>
      </w:pPr>
    </w:p>
    <w:p w14:paraId="2167B5E2" w14:textId="22B963AA" w:rsidR="002977C5" w:rsidRDefault="002977C5" w:rsidP="00983DF5">
      <w:pPr>
        <w:pStyle w:val="Standard"/>
        <w:tabs>
          <w:tab w:val="center" w:pos="11628"/>
          <w:tab w:val="right" w:pos="16164"/>
        </w:tabs>
        <w:spacing w:line="240" w:lineRule="auto"/>
        <w:jc w:val="center"/>
        <w:rPr>
          <w:sz w:val="22"/>
          <w:szCs w:val="22"/>
        </w:rPr>
      </w:pPr>
    </w:p>
    <w:p w14:paraId="3D312BF4" w14:textId="226FF626" w:rsidR="002977C5" w:rsidRDefault="002977C5" w:rsidP="00983DF5">
      <w:pPr>
        <w:pStyle w:val="Standard"/>
        <w:tabs>
          <w:tab w:val="center" w:pos="11628"/>
          <w:tab w:val="right" w:pos="16164"/>
        </w:tabs>
        <w:spacing w:line="240" w:lineRule="auto"/>
        <w:jc w:val="center"/>
        <w:rPr>
          <w:sz w:val="22"/>
          <w:szCs w:val="22"/>
        </w:rPr>
      </w:pPr>
    </w:p>
    <w:p w14:paraId="291C46C9" w14:textId="2895EDEF" w:rsidR="002B3774" w:rsidRDefault="008D34E5" w:rsidP="00A81299">
      <w:pPr>
        <w:pStyle w:val="Standard"/>
        <w:tabs>
          <w:tab w:val="center" w:pos="11628"/>
          <w:tab w:val="right" w:pos="16164"/>
        </w:tabs>
        <w:spacing w:line="240" w:lineRule="auto"/>
        <w:rPr>
          <w:sz w:val="22"/>
          <w:szCs w:val="22"/>
        </w:rPr>
      </w:pPr>
      <w:r>
        <w:rPr>
          <w:sz w:val="22"/>
          <w:szCs w:val="22"/>
        </w:rPr>
        <w:tab/>
        <w:t>Zarząd Powiatu Zgierskiego</w:t>
      </w:r>
    </w:p>
    <w:p w14:paraId="08A4CE33" w14:textId="77777777" w:rsidR="00735907" w:rsidRDefault="00735907" w:rsidP="00A81299">
      <w:pPr>
        <w:pStyle w:val="Standard"/>
        <w:tabs>
          <w:tab w:val="center" w:pos="11628"/>
          <w:tab w:val="right" w:pos="16164"/>
        </w:tabs>
        <w:spacing w:line="240" w:lineRule="auto"/>
        <w:rPr>
          <w:sz w:val="22"/>
          <w:szCs w:val="22"/>
        </w:rPr>
      </w:pPr>
    </w:p>
    <w:p w14:paraId="35873B57" w14:textId="77777777" w:rsidR="00735907" w:rsidRDefault="00735907" w:rsidP="00A81299">
      <w:pPr>
        <w:pStyle w:val="Standard"/>
        <w:tabs>
          <w:tab w:val="center" w:pos="11628"/>
          <w:tab w:val="right" w:pos="16164"/>
        </w:tabs>
        <w:spacing w:line="240" w:lineRule="auto"/>
        <w:rPr>
          <w:sz w:val="22"/>
          <w:szCs w:val="22"/>
        </w:rPr>
      </w:pPr>
    </w:p>
    <w:p w14:paraId="1FFC5704" w14:textId="77777777" w:rsidR="00735907" w:rsidRDefault="00735907" w:rsidP="00A81299">
      <w:pPr>
        <w:pStyle w:val="Standard"/>
        <w:tabs>
          <w:tab w:val="center" w:pos="11628"/>
          <w:tab w:val="right" w:pos="16164"/>
        </w:tabs>
        <w:spacing w:line="240" w:lineRule="auto"/>
        <w:rPr>
          <w:sz w:val="22"/>
          <w:szCs w:val="22"/>
        </w:rPr>
      </w:pPr>
    </w:p>
    <w:p w14:paraId="67DB03F1" w14:textId="77777777" w:rsidR="002B3774" w:rsidRDefault="002B3774" w:rsidP="00D34144">
      <w:pPr>
        <w:pStyle w:val="Standard"/>
        <w:tabs>
          <w:tab w:val="center" w:pos="11628"/>
          <w:tab w:val="right" w:pos="16164"/>
        </w:tabs>
        <w:spacing w:line="240" w:lineRule="auto"/>
        <w:rPr>
          <w:sz w:val="22"/>
          <w:szCs w:val="22"/>
        </w:rPr>
      </w:pPr>
    </w:p>
    <w:p w14:paraId="21BBCEC8" w14:textId="17306F72" w:rsidR="0075253C" w:rsidRDefault="0042190B" w:rsidP="00BF6F8B">
      <w:pPr>
        <w:pStyle w:val="Standard"/>
        <w:tabs>
          <w:tab w:val="center" w:pos="11628"/>
          <w:tab w:val="right" w:pos="16164"/>
        </w:tabs>
        <w:spacing w:line="240" w:lineRule="auto"/>
        <w:jc w:val="center"/>
        <w:rPr>
          <w:sz w:val="22"/>
          <w:szCs w:val="22"/>
        </w:rPr>
      </w:pPr>
      <w:r w:rsidRPr="00F32710">
        <w:rPr>
          <w:sz w:val="22"/>
          <w:szCs w:val="22"/>
        </w:rPr>
        <w:t xml:space="preserve">Zgierz, </w:t>
      </w:r>
      <w:r w:rsidR="00DF08E4">
        <w:rPr>
          <w:sz w:val="22"/>
          <w:szCs w:val="22"/>
        </w:rPr>
        <w:t xml:space="preserve">wrzesień </w:t>
      </w:r>
      <w:r w:rsidR="00552B62" w:rsidRPr="00F32710">
        <w:rPr>
          <w:sz w:val="22"/>
          <w:szCs w:val="22"/>
        </w:rPr>
        <w:t>2021</w:t>
      </w:r>
    </w:p>
    <w:p w14:paraId="3306789A" w14:textId="1A4D8D21" w:rsidR="00DF08E4" w:rsidRDefault="00DF08E4" w:rsidP="00BF6F8B">
      <w:pPr>
        <w:pStyle w:val="Standard"/>
        <w:tabs>
          <w:tab w:val="center" w:pos="11628"/>
          <w:tab w:val="right" w:pos="16164"/>
        </w:tabs>
        <w:spacing w:line="240" w:lineRule="auto"/>
        <w:jc w:val="center"/>
        <w:rPr>
          <w:sz w:val="22"/>
          <w:szCs w:val="22"/>
        </w:rPr>
      </w:pPr>
    </w:p>
    <w:p w14:paraId="2C2BF505" w14:textId="77777777" w:rsidR="00DF08E4" w:rsidRDefault="00DF08E4" w:rsidP="00BF6F8B">
      <w:pPr>
        <w:pStyle w:val="Standard"/>
        <w:tabs>
          <w:tab w:val="center" w:pos="11628"/>
          <w:tab w:val="right" w:pos="16164"/>
        </w:tabs>
        <w:spacing w:line="240" w:lineRule="auto"/>
        <w:jc w:val="center"/>
        <w:rPr>
          <w:sz w:val="22"/>
          <w:szCs w:val="22"/>
        </w:rPr>
      </w:pPr>
    </w:p>
    <w:p w14:paraId="3EE2AF6F" w14:textId="77777777" w:rsidR="00A81299" w:rsidRPr="00F32710" w:rsidRDefault="00A81299" w:rsidP="00BF6F8B">
      <w:pPr>
        <w:pStyle w:val="Standard"/>
        <w:tabs>
          <w:tab w:val="center" w:pos="11628"/>
          <w:tab w:val="right" w:pos="16164"/>
        </w:tabs>
        <w:spacing w:line="240" w:lineRule="auto"/>
        <w:jc w:val="center"/>
        <w:rPr>
          <w:sz w:val="22"/>
          <w:szCs w:val="22"/>
        </w:rPr>
      </w:pPr>
    </w:p>
    <w:p w14:paraId="6F1FB346" w14:textId="24910BA4" w:rsidR="00ED5C00" w:rsidRPr="00F32710" w:rsidRDefault="00ED5C00" w:rsidP="00875422">
      <w:pPr>
        <w:pStyle w:val="NumeracjaUrzdowa"/>
        <w:numPr>
          <w:ilvl w:val="0"/>
          <w:numId w:val="158"/>
        </w:numPr>
        <w:ind w:left="284" w:hanging="284"/>
        <w:rPr>
          <w:b/>
          <w:bCs/>
          <w:sz w:val="22"/>
          <w:szCs w:val="22"/>
        </w:rPr>
      </w:pPr>
      <w:r w:rsidRPr="00F32710">
        <w:rPr>
          <w:b/>
          <w:bCs/>
          <w:sz w:val="22"/>
          <w:szCs w:val="22"/>
        </w:rPr>
        <w:lastRenderedPageBreak/>
        <w:t>NAZWA I ADRES ZAMAWIAJĄCEGO - INFORMACJE WPROWADZAJĄCE</w:t>
      </w:r>
    </w:p>
    <w:p w14:paraId="0969EEC2" w14:textId="625F9599" w:rsidR="00552B62" w:rsidRPr="00F32710" w:rsidRDefault="003D6AA0" w:rsidP="00B154F4">
      <w:pPr>
        <w:numPr>
          <w:ilvl w:val="0"/>
          <w:numId w:val="93"/>
        </w:numPr>
        <w:jc w:val="both"/>
        <w:rPr>
          <w:rFonts w:ascii="Times New Roman" w:eastAsia="Times New Roman" w:hAnsi="Times New Roman" w:cs="Times New Roman"/>
          <w:sz w:val="22"/>
          <w:szCs w:val="22"/>
        </w:rPr>
      </w:pPr>
      <w:r w:rsidRPr="00F32710">
        <w:rPr>
          <w:rFonts w:ascii="Times New Roman" w:eastAsia="Times New Roman" w:hAnsi="Times New Roman" w:cs="Times New Roman"/>
          <w:color w:val="000000" w:themeColor="text1"/>
          <w:sz w:val="22"/>
          <w:szCs w:val="22"/>
        </w:rPr>
        <w:t xml:space="preserve">Powiat Zgierski reprezentowany przez Zarząd Powiatu Zgierskiego w składzie: Bogdan </w:t>
      </w:r>
      <w:proofErr w:type="spellStart"/>
      <w:r w:rsidRPr="00F32710">
        <w:rPr>
          <w:rFonts w:ascii="Times New Roman" w:eastAsia="Times New Roman" w:hAnsi="Times New Roman" w:cs="Times New Roman"/>
          <w:color w:val="000000" w:themeColor="text1"/>
          <w:sz w:val="22"/>
          <w:szCs w:val="22"/>
        </w:rPr>
        <w:t>Jarota</w:t>
      </w:r>
      <w:proofErr w:type="spellEnd"/>
      <w:r w:rsidRPr="00F32710">
        <w:rPr>
          <w:rFonts w:ascii="Times New Roman" w:eastAsia="Times New Roman" w:hAnsi="Times New Roman" w:cs="Times New Roman"/>
          <w:color w:val="000000" w:themeColor="text1"/>
          <w:sz w:val="22"/>
          <w:szCs w:val="22"/>
        </w:rPr>
        <w:t xml:space="preserve"> Przewodniczący Zarządu Powiatu Zgierskiego, Dominik Gabrysiak – Wice</w:t>
      </w:r>
      <w:r w:rsidR="0044220A">
        <w:rPr>
          <w:rFonts w:ascii="Times New Roman" w:eastAsia="Times New Roman" w:hAnsi="Times New Roman" w:cs="Times New Roman"/>
          <w:color w:val="000000" w:themeColor="text1"/>
          <w:sz w:val="22"/>
          <w:szCs w:val="22"/>
        </w:rPr>
        <w:t>starosta Zgierski</w:t>
      </w:r>
      <w:r w:rsidRPr="00F32710">
        <w:rPr>
          <w:rFonts w:ascii="Times New Roman" w:eastAsia="Times New Roman" w:hAnsi="Times New Roman" w:cs="Times New Roman"/>
          <w:color w:val="000000" w:themeColor="text1"/>
          <w:sz w:val="22"/>
          <w:szCs w:val="22"/>
        </w:rPr>
        <w:t>, Wojciech Brzeski – Członek Zarządu</w:t>
      </w:r>
      <w:r w:rsidR="00FA7C59">
        <w:rPr>
          <w:rFonts w:ascii="Times New Roman" w:eastAsia="Times New Roman" w:hAnsi="Times New Roman" w:cs="Times New Roman"/>
          <w:color w:val="000000" w:themeColor="text1"/>
          <w:sz w:val="22"/>
          <w:szCs w:val="22"/>
        </w:rPr>
        <w:t xml:space="preserve"> Powiatu Zgierskiego</w:t>
      </w:r>
      <w:r w:rsidRPr="00F32710">
        <w:rPr>
          <w:rFonts w:ascii="Times New Roman" w:eastAsia="Times New Roman" w:hAnsi="Times New Roman" w:cs="Times New Roman"/>
          <w:color w:val="000000" w:themeColor="text1"/>
          <w:sz w:val="22"/>
          <w:szCs w:val="22"/>
        </w:rPr>
        <w:t>, Katarzyna Łebedowska – Członek Zarządu</w:t>
      </w:r>
      <w:r w:rsidR="00FA7C59">
        <w:rPr>
          <w:rFonts w:ascii="Times New Roman" w:eastAsia="Times New Roman" w:hAnsi="Times New Roman" w:cs="Times New Roman"/>
          <w:color w:val="000000" w:themeColor="text1"/>
          <w:sz w:val="22"/>
          <w:szCs w:val="22"/>
        </w:rPr>
        <w:t xml:space="preserve"> Powiatu Zgierskiego</w:t>
      </w:r>
      <w:r w:rsidRPr="00F32710">
        <w:rPr>
          <w:rFonts w:ascii="Times New Roman" w:eastAsia="Times New Roman" w:hAnsi="Times New Roman" w:cs="Times New Roman"/>
          <w:color w:val="000000" w:themeColor="text1"/>
          <w:sz w:val="22"/>
          <w:szCs w:val="22"/>
        </w:rPr>
        <w:t xml:space="preserve">, Karol </w:t>
      </w:r>
      <w:proofErr w:type="spellStart"/>
      <w:r w:rsidRPr="00F32710">
        <w:rPr>
          <w:rFonts w:ascii="Times New Roman" w:eastAsia="Times New Roman" w:hAnsi="Times New Roman" w:cs="Times New Roman"/>
          <w:color w:val="000000" w:themeColor="text1"/>
          <w:sz w:val="22"/>
          <w:szCs w:val="22"/>
        </w:rPr>
        <w:t>Maśliński</w:t>
      </w:r>
      <w:proofErr w:type="spellEnd"/>
      <w:r w:rsidRPr="00F32710">
        <w:rPr>
          <w:rFonts w:ascii="Times New Roman" w:eastAsia="Times New Roman" w:hAnsi="Times New Roman" w:cs="Times New Roman"/>
          <w:color w:val="000000" w:themeColor="text1"/>
          <w:sz w:val="22"/>
          <w:szCs w:val="22"/>
        </w:rPr>
        <w:t xml:space="preserve"> – Członek Zarządu</w:t>
      </w:r>
      <w:r w:rsidR="00FA7C59">
        <w:rPr>
          <w:rFonts w:ascii="Times New Roman" w:eastAsia="Times New Roman" w:hAnsi="Times New Roman" w:cs="Times New Roman"/>
          <w:color w:val="000000" w:themeColor="text1"/>
          <w:sz w:val="22"/>
          <w:szCs w:val="22"/>
        </w:rPr>
        <w:t xml:space="preserve"> Powiatu Zgierskiego</w:t>
      </w:r>
      <w:r w:rsidRPr="00F32710">
        <w:rPr>
          <w:rFonts w:ascii="Times New Roman" w:eastAsia="Times New Roman" w:hAnsi="Times New Roman" w:cs="Times New Roman"/>
          <w:color w:val="000000" w:themeColor="text1"/>
          <w:sz w:val="22"/>
          <w:szCs w:val="22"/>
        </w:rPr>
        <w:t xml:space="preserve">. Pozostałe funkcje: </w:t>
      </w:r>
      <w:r w:rsidR="00063112">
        <w:rPr>
          <w:rFonts w:ascii="Times New Roman" w:eastAsia="Times New Roman" w:hAnsi="Times New Roman" w:cs="Times New Roman"/>
          <w:color w:val="000000" w:themeColor="text1"/>
          <w:sz w:val="22"/>
          <w:szCs w:val="22"/>
        </w:rPr>
        <w:t>Agnieszka Szymczyk</w:t>
      </w:r>
      <w:r w:rsidRPr="00F32710">
        <w:rPr>
          <w:rFonts w:ascii="Times New Roman" w:eastAsia="Times New Roman" w:hAnsi="Times New Roman" w:cs="Times New Roman"/>
          <w:color w:val="000000" w:themeColor="text1"/>
          <w:sz w:val="22"/>
          <w:szCs w:val="22"/>
        </w:rPr>
        <w:t xml:space="preserve"> –</w:t>
      </w:r>
      <w:r w:rsidR="00063112">
        <w:rPr>
          <w:rFonts w:ascii="Times New Roman" w:eastAsia="Times New Roman" w:hAnsi="Times New Roman" w:cs="Times New Roman"/>
          <w:color w:val="000000" w:themeColor="text1"/>
          <w:sz w:val="22"/>
          <w:szCs w:val="22"/>
        </w:rPr>
        <w:t xml:space="preserve"> </w:t>
      </w:r>
      <w:r w:rsidRPr="00F32710">
        <w:rPr>
          <w:rFonts w:ascii="Times New Roman" w:eastAsia="Times New Roman" w:hAnsi="Times New Roman" w:cs="Times New Roman"/>
          <w:color w:val="000000" w:themeColor="text1"/>
          <w:sz w:val="22"/>
          <w:szCs w:val="22"/>
        </w:rPr>
        <w:t>Skarbnik Powiatu</w:t>
      </w:r>
      <w:r w:rsidR="00FA7C59">
        <w:rPr>
          <w:rFonts w:ascii="Times New Roman" w:eastAsia="Times New Roman" w:hAnsi="Times New Roman" w:cs="Times New Roman"/>
          <w:color w:val="000000" w:themeColor="text1"/>
          <w:sz w:val="22"/>
          <w:szCs w:val="22"/>
        </w:rPr>
        <w:t xml:space="preserve"> Zgierskiego</w:t>
      </w:r>
      <w:r w:rsidRPr="00F32710">
        <w:rPr>
          <w:rFonts w:ascii="Times New Roman" w:eastAsia="Times New Roman" w:hAnsi="Times New Roman" w:cs="Times New Roman"/>
          <w:color w:val="000000" w:themeColor="text1"/>
          <w:sz w:val="22"/>
          <w:szCs w:val="22"/>
        </w:rPr>
        <w:t>, Maria Kaczorowska – Sekretarz Powiatu</w:t>
      </w:r>
      <w:r w:rsidR="00063112">
        <w:rPr>
          <w:rFonts w:ascii="Times New Roman" w:eastAsia="Times New Roman" w:hAnsi="Times New Roman" w:cs="Times New Roman"/>
          <w:color w:val="000000" w:themeColor="text1"/>
          <w:sz w:val="22"/>
          <w:szCs w:val="22"/>
        </w:rPr>
        <w:t xml:space="preserve"> Zgierskiego</w:t>
      </w:r>
      <w:r w:rsidRPr="00F32710">
        <w:rPr>
          <w:rFonts w:ascii="Times New Roman" w:eastAsia="Times New Roman" w:hAnsi="Times New Roman" w:cs="Times New Roman"/>
          <w:color w:val="000000" w:themeColor="text1"/>
          <w:sz w:val="22"/>
          <w:szCs w:val="22"/>
        </w:rPr>
        <w:t>. Planowany skład Komisji Przetargowej: Wojciech Brzeski – Przewodniczący</w:t>
      </w:r>
      <w:r w:rsidR="003E1778">
        <w:rPr>
          <w:rFonts w:ascii="Times New Roman" w:eastAsia="Times New Roman" w:hAnsi="Times New Roman" w:cs="Times New Roman"/>
          <w:color w:val="000000" w:themeColor="text1"/>
          <w:sz w:val="22"/>
          <w:szCs w:val="22"/>
        </w:rPr>
        <w:t xml:space="preserve"> Komisji</w:t>
      </w:r>
      <w:r w:rsidRPr="00F32710">
        <w:rPr>
          <w:rFonts w:ascii="Times New Roman" w:eastAsia="Times New Roman" w:hAnsi="Times New Roman" w:cs="Times New Roman"/>
          <w:color w:val="000000" w:themeColor="text1"/>
          <w:sz w:val="22"/>
          <w:szCs w:val="22"/>
        </w:rPr>
        <w:t xml:space="preserve">, </w:t>
      </w:r>
      <w:r w:rsidR="00DF08E4">
        <w:rPr>
          <w:rFonts w:ascii="Times New Roman" w:eastAsia="Times New Roman" w:hAnsi="Times New Roman" w:cs="Times New Roman"/>
          <w:color w:val="000000" w:themeColor="text1"/>
          <w:sz w:val="22"/>
          <w:szCs w:val="22"/>
        </w:rPr>
        <w:t>Renata Fandrych</w:t>
      </w:r>
      <w:r w:rsidRPr="00F32710">
        <w:rPr>
          <w:rFonts w:ascii="Times New Roman" w:eastAsia="Times New Roman" w:hAnsi="Times New Roman" w:cs="Times New Roman"/>
          <w:sz w:val="22"/>
          <w:szCs w:val="22"/>
        </w:rPr>
        <w:t xml:space="preserve"> – Sekretarz Komisji, </w:t>
      </w:r>
      <w:r w:rsidR="00420F0A">
        <w:rPr>
          <w:rFonts w:ascii="Times New Roman" w:eastAsia="Times New Roman" w:hAnsi="Times New Roman" w:cs="Times New Roman"/>
          <w:sz w:val="22"/>
          <w:szCs w:val="22"/>
        </w:rPr>
        <w:t>Maciej Jeremi Tomaszewski</w:t>
      </w:r>
      <w:r w:rsidR="001B69AF">
        <w:rPr>
          <w:rFonts w:ascii="Times New Roman" w:eastAsia="Times New Roman" w:hAnsi="Times New Roman" w:cs="Times New Roman"/>
          <w:sz w:val="22"/>
          <w:szCs w:val="22"/>
        </w:rPr>
        <w:t xml:space="preserve"> </w:t>
      </w:r>
      <w:r w:rsidRPr="00F32710">
        <w:rPr>
          <w:rFonts w:ascii="Times New Roman" w:eastAsia="Times New Roman" w:hAnsi="Times New Roman" w:cs="Times New Roman"/>
          <w:sz w:val="22"/>
          <w:szCs w:val="22"/>
        </w:rPr>
        <w:t>- Członek Komisji.</w:t>
      </w:r>
    </w:p>
    <w:p w14:paraId="2D23D779" w14:textId="77777777" w:rsidR="00BE35E8" w:rsidRPr="00F32710" w:rsidRDefault="00BE35E8" w:rsidP="00BE35E8">
      <w:pPr>
        <w:ind w:left="720"/>
        <w:jc w:val="both"/>
        <w:rPr>
          <w:rFonts w:ascii="Times New Roman" w:eastAsia="Times New Roman" w:hAnsi="Times New Roman" w:cs="Times New Roman"/>
          <w:sz w:val="22"/>
          <w:szCs w:val="22"/>
        </w:rPr>
      </w:pPr>
    </w:p>
    <w:p w14:paraId="62FBE2EC" w14:textId="2E288A9C" w:rsidR="00552B62" w:rsidRPr="00F32710" w:rsidRDefault="003D6AA0" w:rsidP="00B154F4">
      <w:pPr>
        <w:numPr>
          <w:ilvl w:val="0"/>
          <w:numId w:val="93"/>
        </w:numPr>
        <w:jc w:val="both"/>
        <w:rPr>
          <w:rFonts w:ascii="Times New Roman" w:eastAsia="Times New Roman" w:hAnsi="Times New Roman" w:cs="Times New Roman"/>
          <w:color w:val="000000" w:themeColor="text1"/>
          <w:sz w:val="22"/>
          <w:szCs w:val="22"/>
        </w:rPr>
      </w:pPr>
      <w:r w:rsidRPr="00F32710">
        <w:rPr>
          <w:rFonts w:ascii="Times New Roman" w:eastAsia="Times New Roman" w:hAnsi="Times New Roman" w:cs="Times New Roman"/>
          <w:color w:val="000000" w:themeColor="text1"/>
          <w:sz w:val="22"/>
          <w:szCs w:val="22"/>
        </w:rPr>
        <w:t>Dane Zamawiającego:</w:t>
      </w:r>
    </w:p>
    <w:p w14:paraId="752013F4" w14:textId="790685CF" w:rsidR="000C656C" w:rsidRPr="00F32710" w:rsidRDefault="00552B62" w:rsidP="00B154F4">
      <w:pPr>
        <w:pStyle w:val="Akapitzlist"/>
        <w:numPr>
          <w:ilvl w:val="0"/>
          <w:numId w:val="103"/>
        </w:numPr>
        <w:spacing w:line="240" w:lineRule="auto"/>
        <w:rPr>
          <w:color w:val="000000" w:themeColor="text1"/>
          <w:sz w:val="22"/>
          <w:szCs w:val="22"/>
        </w:rPr>
      </w:pPr>
      <w:r w:rsidRPr="00F32710">
        <w:rPr>
          <w:color w:val="000000" w:themeColor="text1"/>
          <w:sz w:val="22"/>
          <w:szCs w:val="22"/>
        </w:rPr>
        <w:t>adres do korespondencji</w:t>
      </w:r>
      <w:r w:rsidR="000C656C" w:rsidRPr="00F32710">
        <w:rPr>
          <w:color w:val="000000" w:themeColor="text1"/>
          <w:sz w:val="22"/>
          <w:szCs w:val="22"/>
        </w:rPr>
        <w:t>: 95 -100 Zgierz, ul. Sadowa 6a</w:t>
      </w:r>
      <w:r w:rsidRPr="00F32710">
        <w:rPr>
          <w:color w:val="000000" w:themeColor="text1"/>
          <w:sz w:val="22"/>
          <w:szCs w:val="22"/>
        </w:rPr>
        <w:t>;</w:t>
      </w:r>
    </w:p>
    <w:p w14:paraId="19AD5A06" w14:textId="77777777" w:rsidR="000C656C" w:rsidRPr="00F32710" w:rsidRDefault="000C656C" w:rsidP="00B154F4">
      <w:pPr>
        <w:pStyle w:val="Akapitzlist"/>
        <w:numPr>
          <w:ilvl w:val="0"/>
          <w:numId w:val="103"/>
        </w:numPr>
        <w:spacing w:line="240" w:lineRule="auto"/>
        <w:rPr>
          <w:color w:val="000000" w:themeColor="text1"/>
          <w:sz w:val="22"/>
          <w:szCs w:val="22"/>
        </w:rPr>
      </w:pPr>
      <w:r w:rsidRPr="00F32710">
        <w:rPr>
          <w:color w:val="000000" w:themeColor="text1"/>
          <w:sz w:val="22"/>
          <w:szCs w:val="22"/>
        </w:rPr>
        <w:t>numer telefonu: 42 2888153, 42 2888154, 42 2888156;</w:t>
      </w:r>
    </w:p>
    <w:p w14:paraId="6021CE57" w14:textId="615BBB69" w:rsidR="000C656C" w:rsidRPr="00F32710" w:rsidRDefault="000C656C" w:rsidP="00B154F4">
      <w:pPr>
        <w:pStyle w:val="Akapitzlist"/>
        <w:numPr>
          <w:ilvl w:val="0"/>
          <w:numId w:val="103"/>
        </w:numPr>
        <w:spacing w:line="240" w:lineRule="auto"/>
        <w:rPr>
          <w:color w:val="000000" w:themeColor="text1"/>
          <w:sz w:val="22"/>
          <w:szCs w:val="22"/>
        </w:rPr>
      </w:pPr>
      <w:r w:rsidRPr="00F32710">
        <w:rPr>
          <w:color w:val="000000" w:themeColor="text1"/>
          <w:sz w:val="22"/>
          <w:szCs w:val="22"/>
        </w:rPr>
        <w:t xml:space="preserve">e-mail do korespondencji w sprawie zamówienia: </w:t>
      </w:r>
      <w:hyperlink r:id="rId12" w:history="1">
        <w:r w:rsidRPr="00F32710">
          <w:rPr>
            <w:rStyle w:val="Hipercze"/>
            <w:sz w:val="22"/>
            <w:szCs w:val="22"/>
          </w:rPr>
          <w:t>przetargi_wojcik@powiat.zgierz.pl</w:t>
        </w:r>
      </w:hyperlink>
      <w:r w:rsidRPr="00F32710">
        <w:rPr>
          <w:color w:val="000000" w:themeColor="text1"/>
          <w:sz w:val="22"/>
          <w:szCs w:val="22"/>
          <w:u w:val="single"/>
        </w:rPr>
        <w:t xml:space="preserve">, </w:t>
      </w:r>
      <w:r w:rsidRPr="00F32710">
        <w:rPr>
          <w:color w:val="000000" w:themeColor="text1"/>
          <w:sz w:val="22"/>
          <w:szCs w:val="22"/>
        </w:rPr>
        <w:t xml:space="preserve"> </w:t>
      </w:r>
      <w:hyperlink r:id="rId13" w:history="1">
        <w:r w:rsidRPr="00F32710">
          <w:rPr>
            <w:rStyle w:val="Hipercze"/>
            <w:sz w:val="22"/>
            <w:szCs w:val="22"/>
          </w:rPr>
          <w:t>r.fandrych@powiat.zgierz.pl</w:t>
        </w:r>
      </w:hyperlink>
      <w:r w:rsidR="009603FE">
        <w:rPr>
          <w:color w:val="000000" w:themeColor="text1"/>
          <w:sz w:val="22"/>
          <w:szCs w:val="22"/>
        </w:rPr>
        <w:t>.</w:t>
      </w:r>
    </w:p>
    <w:p w14:paraId="3DF07529" w14:textId="10E5242E" w:rsidR="000C656C" w:rsidRPr="00F32710" w:rsidRDefault="000C656C" w:rsidP="00B154F4">
      <w:pPr>
        <w:pStyle w:val="Akapitzlist"/>
        <w:numPr>
          <w:ilvl w:val="0"/>
          <w:numId w:val="103"/>
        </w:numPr>
        <w:spacing w:line="240" w:lineRule="auto"/>
        <w:rPr>
          <w:color w:val="000000" w:themeColor="text1"/>
          <w:sz w:val="22"/>
          <w:szCs w:val="22"/>
        </w:rPr>
      </w:pPr>
      <w:r w:rsidRPr="00F32710">
        <w:rPr>
          <w:color w:val="000000"/>
          <w:sz w:val="22"/>
          <w:szCs w:val="22"/>
        </w:rPr>
        <w:t>adres stron</w:t>
      </w:r>
      <w:r w:rsidR="00BA6F76" w:rsidRPr="00F32710">
        <w:rPr>
          <w:color w:val="000000"/>
          <w:sz w:val="22"/>
          <w:szCs w:val="22"/>
        </w:rPr>
        <w:t>y internetowej</w:t>
      </w:r>
      <w:r w:rsidR="00F44A0F" w:rsidRPr="00F32710">
        <w:rPr>
          <w:color w:val="000000"/>
          <w:sz w:val="22"/>
          <w:szCs w:val="22"/>
        </w:rPr>
        <w:t>, na której</w:t>
      </w:r>
      <w:r w:rsidRPr="00F32710">
        <w:rPr>
          <w:color w:val="000000"/>
          <w:sz w:val="22"/>
          <w:szCs w:val="22"/>
        </w:rPr>
        <w:t xml:space="preserve"> opublikowano </w:t>
      </w:r>
      <w:r w:rsidR="00BA6F76" w:rsidRPr="00F32710">
        <w:rPr>
          <w:color w:val="000000"/>
          <w:sz w:val="22"/>
          <w:szCs w:val="22"/>
        </w:rPr>
        <w:t>informację o przetargu wraz z S</w:t>
      </w:r>
      <w:r w:rsidRPr="00F32710">
        <w:rPr>
          <w:color w:val="000000"/>
          <w:sz w:val="22"/>
          <w:szCs w:val="22"/>
        </w:rPr>
        <w:t>WZ</w:t>
      </w:r>
      <w:r w:rsidR="00F44A0F" w:rsidRPr="00F32710">
        <w:rPr>
          <w:color w:val="000000"/>
          <w:sz w:val="22"/>
          <w:szCs w:val="22"/>
        </w:rPr>
        <w:t xml:space="preserve"> oraz </w:t>
      </w:r>
      <w:r w:rsidR="00BA6F76" w:rsidRPr="00F32710">
        <w:rPr>
          <w:color w:val="000000" w:themeColor="text1"/>
          <w:sz w:val="22"/>
          <w:szCs w:val="22"/>
        </w:rPr>
        <w:t>na której udostępniane będą zmiany  i wyjaśnienia treści SWZ oraz inne dokumenty bezpośrednio związane z postępowaniem</w:t>
      </w:r>
      <w:r w:rsidR="00BA6F76" w:rsidRPr="00F32710">
        <w:rPr>
          <w:color w:val="000000"/>
          <w:sz w:val="22"/>
          <w:szCs w:val="22"/>
        </w:rPr>
        <w:t xml:space="preserve">: </w:t>
      </w:r>
      <w:hyperlink r:id="rId14" w:history="1">
        <w:r w:rsidR="009603FE" w:rsidRPr="006127DD">
          <w:rPr>
            <w:rStyle w:val="Hipercze"/>
            <w:b/>
            <w:bCs/>
            <w:sz w:val="22"/>
            <w:szCs w:val="22"/>
          </w:rPr>
          <w:t>www.powiatzgierski.bip.net.pl</w:t>
        </w:r>
      </w:hyperlink>
      <w:r w:rsidRPr="00F32710">
        <w:rPr>
          <w:b/>
          <w:bCs/>
          <w:color w:val="000000"/>
          <w:sz w:val="22"/>
          <w:szCs w:val="22"/>
        </w:rPr>
        <w:t xml:space="preserve"> → Zamówienia publiczne→ Platforma Zakupowa</w:t>
      </w:r>
      <w:r w:rsidRPr="00F32710">
        <w:rPr>
          <w:color w:val="000000"/>
          <w:sz w:val="22"/>
          <w:szCs w:val="22"/>
        </w:rPr>
        <w:t xml:space="preserve"> lub bezpośrednio pod adresem </w:t>
      </w:r>
      <w:bookmarkStart w:id="4" w:name="_Hlk81320200"/>
      <w:r w:rsidR="002E5E5F">
        <w:fldChar w:fldCharType="begin"/>
      </w:r>
      <w:r w:rsidR="002E5E5F">
        <w:instrText xml:space="preserve"> HYPERLINK "https://platformazakupowa.pl/pn/powiat_zgierz" </w:instrText>
      </w:r>
      <w:r w:rsidR="002E5E5F">
        <w:fldChar w:fldCharType="separate"/>
      </w:r>
      <w:r w:rsidR="00560FF7" w:rsidRPr="00F32710">
        <w:rPr>
          <w:rStyle w:val="Hipercze"/>
          <w:b/>
          <w:bCs/>
          <w:sz w:val="22"/>
          <w:szCs w:val="22"/>
        </w:rPr>
        <w:t>https://platformazakupowa.pl/pn/powiat_zgierz</w:t>
      </w:r>
      <w:r w:rsidR="002E5E5F">
        <w:rPr>
          <w:rStyle w:val="Hipercze"/>
          <w:b/>
          <w:bCs/>
          <w:sz w:val="22"/>
          <w:szCs w:val="22"/>
        </w:rPr>
        <w:fldChar w:fldCharType="end"/>
      </w:r>
      <w:r w:rsidR="00560FF7" w:rsidRPr="00F32710">
        <w:rPr>
          <w:rStyle w:val="Hipercze"/>
          <w:b/>
          <w:bCs/>
          <w:color w:val="000000"/>
          <w:sz w:val="22"/>
          <w:szCs w:val="22"/>
        </w:rPr>
        <w:t xml:space="preserve"> </w:t>
      </w:r>
      <w:bookmarkEnd w:id="4"/>
      <w:r w:rsidRPr="00F32710">
        <w:rPr>
          <w:b/>
          <w:bCs/>
          <w:color w:val="000000"/>
          <w:sz w:val="22"/>
          <w:szCs w:val="22"/>
        </w:rPr>
        <w:t>→ Postępowania →  nazwa przedmiotowego postępowania.</w:t>
      </w:r>
    </w:p>
    <w:p w14:paraId="5F7AC1C4" w14:textId="77777777" w:rsidR="00BA6F76" w:rsidRPr="00F32710" w:rsidRDefault="00BA6F76" w:rsidP="00B154F4">
      <w:pPr>
        <w:pStyle w:val="Akapitzlist"/>
        <w:numPr>
          <w:ilvl w:val="0"/>
          <w:numId w:val="103"/>
        </w:numPr>
        <w:spacing w:line="240" w:lineRule="auto"/>
        <w:rPr>
          <w:color w:val="000000" w:themeColor="text1"/>
          <w:sz w:val="22"/>
          <w:szCs w:val="22"/>
        </w:rPr>
      </w:pPr>
      <w:r w:rsidRPr="00F32710">
        <w:rPr>
          <w:color w:val="000000" w:themeColor="text1"/>
          <w:sz w:val="22"/>
          <w:szCs w:val="22"/>
        </w:rPr>
        <w:t>Bank Spółdzielczy w Zgierzu, nr konta</w:t>
      </w:r>
      <w:r w:rsidR="003D6AA0" w:rsidRPr="00F32710">
        <w:rPr>
          <w:color w:val="000000" w:themeColor="text1"/>
          <w:sz w:val="22"/>
          <w:szCs w:val="22"/>
        </w:rPr>
        <w:t>: 51 8</w:t>
      </w:r>
      <w:r w:rsidR="00BA2CBA" w:rsidRPr="00F32710">
        <w:rPr>
          <w:color w:val="000000" w:themeColor="text1"/>
          <w:sz w:val="22"/>
          <w:szCs w:val="22"/>
        </w:rPr>
        <w:t>7</w:t>
      </w:r>
      <w:r w:rsidR="003D6AA0" w:rsidRPr="00F32710">
        <w:rPr>
          <w:color w:val="000000" w:themeColor="text1"/>
          <w:sz w:val="22"/>
          <w:szCs w:val="22"/>
        </w:rPr>
        <w:t>83 0004 0029 0065 200</w:t>
      </w:r>
      <w:r w:rsidRPr="00F32710">
        <w:rPr>
          <w:color w:val="000000" w:themeColor="text1"/>
          <w:sz w:val="22"/>
          <w:szCs w:val="22"/>
        </w:rPr>
        <w:t xml:space="preserve">0 0004, </w:t>
      </w:r>
    </w:p>
    <w:p w14:paraId="2AC0F28B" w14:textId="77777777" w:rsidR="00BA6F76" w:rsidRPr="00F32710" w:rsidRDefault="003D6AA0" w:rsidP="00B154F4">
      <w:pPr>
        <w:pStyle w:val="Akapitzlist"/>
        <w:numPr>
          <w:ilvl w:val="0"/>
          <w:numId w:val="103"/>
        </w:numPr>
        <w:spacing w:line="240" w:lineRule="auto"/>
        <w:rPr>
          <w:color w:val="000000" w:themeColor="text1"/>
          <w:sz w:val="22"/>
          <w:szCs w:val="22"/>
        </w:rPr>
      </w:pPr>
      <w:r w:rsidRPr="00F32710">
        <w:rPr>
          <w:color w:val="000000" w:themeColor="text1"/>
          <w:sz w:val="22"/>
          <w:szCs w:val="22"/>
        </w:rPr>
        <w:t>NIP:732-217-00-07;</w:t>
      </w:r>
    </w:p>
    <w:p w14:paraId="3491BB91" w14:textId="77777777" w:rsidR="00BA6F76" w:rsidRPr="00F32710" w:rsidRDefault="003D6AA0" w:rsidP="00B154F4">
      <w:pPr>
        <w:pStyle w:val="Akapitzlist"/>
        <w:numPr>
          <w:ilvl w:val="0"/>
          <w:numId w:val="103"/>
        </w:numPr>
        <w:spacing w:line="240" w:lineRule="auto"/>
        <w:rPr>
          <w:color w:val="000000" w:themeColor="text1"/>
          <w:sz w:val="22"/>
          <w:szCs w:val="22"/>
        </w:rPr>
      </w:pPr>
      <w:r w:rsidRPr="00F32710">
        <w:rPr>
          <w:color w:val="000000" w:themeColor="text1"/>
          <w:sz w:val="22"/>
          <w:szCs w:val="22"/>
        </w:rPr>
        <w:t>REGON: 472057661;</w:t>
      </w:r>
    </w:p>
    <w:p w14:paraId="3692562D" w14:textId="13900272" w:rsidR="00BA6F76" w:rsidRPr="00F32710" w:rsidRDefault="00BA6F76" w:rsidP="00B154F4">
      <w:pPr>
        <w:pStyle w:val="Akapitzlist"/>
        <w:numPr>
          <w:ilvl w:val="0"/>
          <w:numId w:val="103"/>
        </w:numPr>
        <w:spacing w:line="240" w:lineRule="auto"/>
        <w:rPr>
          <w:color w:val="000000" w:themeColor="text1"/>
          <w:sz w:val="22"/>
          <w:szCs w:val="22"/>
        </w:rPr>
      </w:pPr>
      <w:r w:rsidRPr="00F32710">
        <w:rPr>
          <w:color w:val="000000" w:themeColor="text1"/>
          <w:sz w:val="22"/>
          <w:szCs w:val="22"/>
        </w:rPr>
        <w:t xml:space="preserve">w korespondencji należy posługiwać się </w:t>
      </w:r>
      <w:r w:rsidR="00063112">
        <w:rPr>
          <w:color w:val="000000" w:themeColor="text1"/>
          <w:sz w:val="22"/>
          <w:szCs w:val="22"/>
        </w:rPr>
        <w:t>numerem referencyjnym:</w:t>
      </w:r>
      <w:r w:rsidRPr="00F32710">
        <w:rPr>
          <w:color w:val="000000" w:themeColor="text1"/>
          <w:sz w:val="22"/>
          <w:szCs w:val="22"/>
        </w:rPr>
        <w:t xml:space="preserve"> </w:t>
      </w:r>
      <w:r w:rsidRPr="00F32710">
        <w:rPr>
          <w:b/>
          <w:color w:val="000000" w:themeColor="text1"/>
          <w:sz w:val="22"/>
          <w:szCs w:val="22"/>
        </w:rPr>
        <w:t>ZP.272</w:t>
      </w:r>
      <w:r w:rsidR="00313775" w:rsidRPr="00F32710">
        <w:rPr>
          <w:b/>
          <w:color w:val="000000" w:themeColor="text1"/>
          <w:sz w:val="22"/>
          <w:szCs w:val="22"/>
        </w:rPr>
        <w:t>.</w:t>
      </w:r>
      <w:r w:rsidR="003C7533">
        <w:rPr>
          <w:b/>
          <w:color w:val="000000" w:themeColor="text1"/>
          <w:sz w:val="22"/>
          <w:szCs w:val="22"/>
        </w:rPr>
        <w:t>33</w:t>
      </w:r>
      <w:r w:rsidR="00313775" w:rsidRPr="00F32710">
        <w:rPr>
          <w:b/>
          <w:color w:val="000000" w:themeColor="text1"/>
          <w:sz w:val="22"/>
          <w:szCs w:val="22"/>
        </w:rPr>
        <w:t>.</w:t>
      </w:r>
      <w:r w:rsidRPr="00F32710">
        <w:rPr>
          <w:b/>
          <w:color w:val="000000" w:themeColor="text1"/>
          <w:sz w:val="22"/>
          <w:szCs w:val="22"/>
        </w:rPr>
        <w:t>2021</w:t>
      </w:r>
      <w:r w:rsidR="003D6AA0" w:rsidRPr="00F32710">
        <w:rPr>
          <w:i/>
          <w:color w:val="000000" w:themeColor="text1"/>
          <w:sz w:val="22"/>
          <w:szCs w:val="22"/>
        </w:rPr>
        <w:t xml:space="preserve"> </w:t>
      </w:r>
    </w:p>
    <w:p w14:paraId="77969A9A" w14:textId="6907638A" w:rsidR="00BA6F76" w:rsidRPr="00F32710" w:rsidRDefault="00BA6F76" w:rsidP="00B154F4">
      <w:pPr>
        <w:pStyle w:val="NumeracjaUrzdowa"/>
        <w:widowControl/>
        <w:numPr>
          <w:ilvl w:val="0"/>
          <w:numId w:val="96"/>
        </w:numPr>
        <w:spacing w:before="120" w:after="120" w:line="240" w:lineRule="auto"/>
        <w:rPr>
          <w:sz w:val="22"/>
          <w:szCs w:val="22"/>
        </w:rPr>
      </w:pPr>
      <w:r w:rsidRPr="00F32710">
        <w:rPr>
          <w:b/>
          <w:sz w:val="22"/>
          <w:szCs w:val="22"/>
        </w:rPr>
        <w:t>Ogłoszenie o zamówieniu zostało przekazane do</w:t>
      </w:r>
      <w:r w:rsidR="008D34E5">
        <w:rPr>
          <w:b/>
          <w:sz w:val="22"/>
          <w:szCs w:val="22"/>
        </w:rPr>
        <w:t xml:space="preserve"> Biuletynu Zamówień Publicznych</w:t>
      </w:r>
    </w:p>
    <w:p w14:paraId="4171331A" w14:textId="43538F9E" w:rsidR="001434FC" w:rsidRPr="00DF08E4" w:rsidRDefault="00740FD8" w:rsidP="00063112">
      <w:pPr>
        <w:pStyle w:val="NumeracjaUrzdowa"/>
        <w:widowControl/>
        <w:numPr>
          <w:ilvl w:val="0"/>
          <w:numId w:val="0"/>
        </w:numPr>
        <w:spacing w:before="120" w:after="120"/>
        <w:ind w:left="720"/>
        <w:rPr>
          <w:b/>
          <w:sz w:val="22"/>
          <w:szCs w:val="22"/>
        </w:rPr>
      </w:pPr>
      <w:hyperlink r:id="rId15" w:history="1">
        <w:r w:rsidR="00BA6F76" w:rsidRPr="00F32710">
          <w:rPr>
            <w:rStyle w:val="Internetlink"/>
            <w:b/>
            <w:sz w:val="22"/>
            <w:szCs w:val="22"/>
          </w:rPr>
          <w:t>www.uzp.gov.pl</w:t>
        </w:r>
      </w:hyperlink>
      <w:r w:rsidR="008D34E5">
        <w:rPr>
          <w:b/>
          <w:sz w:val="22"/>
          <w:szCs w:val="22"/>
        </w:rPr>
        <w:t xml:space="preserve"> w dniu  24.09.2021 r. </w:t>
      </w:r>
      <w:r w:rsidR="00BA6F76" w:rsidRPr="00F32710">
        <w:rPr>
          <w:b/>
          <w:sz w:val="22"/>
          <w:szCs w:val="22"/>
        </w:rPr>
        <w:t>Zamówieniu nad</w:t>
      </w:r>
      <w:r w:rsidR="00CA40EC" w:rsidRPr="00F32710">
        <w:rPr>
          <w:b/>
          <w:sz w:val="22"/>
          <w:szCs w:val="22"/>
        </w:rPr>
        <w:t>ano numer:</w:t>
      </w:r>
      <w:r w:rsidR="000C3EF1" w:rsidRPr="00F32710">
        <w:rPr>
          <w:b/>
          <w:sz w:val="22"/>
          <w:szCs w:val="22"/>
        </w:rPr>
        <w:t xml:space="preserve"> </w:t>
      </w:r>
      <w:r>
        <w:rPr>
          <w:b/>
          <w:sz w:val="22"/>
          <w:szCs w:val="22"/>
        </w:rPr>
        <w:t>2021/BZP00191171/01</w:t>
      </w:r>
      <w:bookmarkStart w:id="5" w:name="_GoBack"/>
      <w:bookmarkEnd w:id="5"/>
    </w:p>
    <w:p w14:paraId="74F83393" w14:textId="77777777" w:rsidR="006B1407" w:rsidRPr="00F32710" w:rsidRDefault="006B1407" w:rsidP="006B1407">
      <w:pPr>
        <w:pStyle w:val="NumeracjaUrzdowa"/>
        <w:widowControl/>
        <w:numPr>
          <w:ilvl w:val="0"/>
          <w:numId w:val="0"/>
        </w:numPr>
        <w:spacing w:before="120" w:after="120" w:line="240" w:lineRule="auto"/>
        <w:ind w:left="720"/>
        <w:rPr>
          <w:color w:val="000000" w:themeColor="text1"/>
          <w:sz w:val="22"/>
          <w:szCs w:val="22"/>
        </w:rPr>
      </w:pPr>
    </w:p>
    <w:p w14:paraId="396DCFEF" w14:textId="77777777" w:rsidR="00E27482" w:rsidRPr="00F32710" w:rsidRDefault="00E27482" w:rsidP="00B154F4">
      <w:pPr>
        <w:pStyle w:val="Akapitzlist"/>
        <w:numPr>
          <w:ilvl w:val="3"/>
          <w:numId w:val="95"/>
        </w:numPr>
        <w:ind w:hanging="1134"/>
        <w:rPr>
          <w:b/>
          <w:sz w:val="22"/>
          <w:szCs w:val="22"/>
        </w:rPr>
      </w:pPr>
      <w:r w:rsidRPr="00F32710">
        <w:rPr>
          <w:b/>
          <w:sz w:val="22"/>
          <w:szCs w:val="22"/>
        </w:rPr>
        <w:t>TRYB UDZIELANIA ZAMÓWIENIA</w:t>
      </w:r>
    </w:p>
    <w:p w14:paraId="07904325" w14:textId="0259D90B" w:rsidR="00CA40B2" w:rsidRPr="00F32710" w:rsidRDefault="00CA40EC" w:rsidP="00B154F4">
      <w:pPr>
        <w:pStyle w:val="NumeracjaUrzdowa"/>
        <w:widowControl/>
        <w:numPr>
          <w:ilvl w:val="0"/>
          <w:numId w:val="104"/>
        </w:numPr>
        <w:spacing w:before="120" w:after="120" w:line="240" w:lineRule="auto"/>
        <w:ind w:left="709" w:hanging="283"/>
        <w:rPr>
          <w:sz w:val="22"/>
          <w:szCs w:val="22"/>
        </w:rPr>
      </w:pPr>
      <w:r w:rsidRPr="00F32710">
        <w:rPr>
          <w:sz w:val="22"/>
          <w:szCs w:val="22"/>
        </w:rPr>
        <w:t xml:space="preserve">Ilekroć w SWZ zastosowane </w:t>
      </w:r>
      <w:r w:rsidR="0031085D">
        <w:rPr>
          <w:sz w:val="22"/>
          <w:szCs w:val="22"/>
        </w:rPr>
        <w:t>są</w:t>
      </w:r>
      <w:r w:rsidRPr="00F32710">
        <w:rPr>
          <w:sz w:val="22"/>
          <w:szCs w:val="22"/>
        </w:rPr>
        <w:t xml:space="preserve"> pojęci</w:t>
      </w:r>
      <w:r w:rsidR="0031085D">
        <w:rPr>
          <w:sz w:val="22"/>
          <w:szCs w:val="22"/>
        </w:rPr>
        <w:t>a</w:t>
      </w:r>
      <w:r w:rsidRPr="00F32710">
        <w:rPr>
          <w:sz w:val="22"/>
          <w:szCs w:val="22"/>
        </w:rPr>
        <w:t xml:space="preserve"> „Ustawa” lub „ustawa </w:t>
      </w:r>
      <w:proofErr w:type="spellStart"/>
      <w:r w:rsidRPr="00F32710">
        <w:rPr>
          <w:sz w:val="22"/>
          <w:szCs w:val="22"/>
        </w:rPr>
        <w:t>Pzp</w:t>
      </w:r>
      <w:proofErr w:type="spellEnd"/>
      <w:r w:rsidRPr="00F32710">
        <w:rPr>
          <w:sz w:val="22"/>
          <w:szCs w:val="22"/>
        </w:rPr>
        <w:t xml:space="preserve">”, bez bliższego określenia </w:t>
      </w:r>
      <w:r w:rsidR="00F32710">
        <w:rPr>
          <w:sz w:val="22"/>
          <w:szCs w:val="22"/>
        </w:rPr>
        <w:t xml:space="preserve">                 </w:t>
      </w:r>
      <w:r w:rsidRPr="00F32710">
        <w:rPr>
          <w:sz w:val="22"/>
          <w:szCs w:val="22"/>
        </w:rPr>
        <w:t xml:space="preserve">o jaką ustawę chodzi, </w:t>
      </w:r>
      <w:r w:rsidR="0031085D">
        <w:rPr>
          <w:sz w:val="22"/>
          <w:szCs w:val="22"/>
        </w:rPr>
        <w:t xml:space="preserve">pojęcia te </w:t>
      </w:r>
      <w:r w:rsidRPr="00F32710">
        <w:rPr>
          <w:sz w:val="22"/>
          <w:szCs w:val="22"/>
        </w:rPr>
        <w:t>dotycz</w:t>
      </w:r>
      <w:r w:rsidR="00EB5218">
        <w:rPr>
          <w:sz w:val="22"/>
          <w:szCs w:val="22"/>
        </w:rPr>
        <w:t xml:space="preserve">ą </w:t>
      </w:r>
      <w:r w:rsidRPr="00F32710">
        <w:rPr>
          <w:sz w:val="22"/>
          <w:szCs w:val="22"/>
        </w:rPr>
        <w:t xml:space="preserve">ustawy z dnia 11 września 2019 r. Prawo zamówień publicznych (tj. Dz. U. z </w:t>
      </w:r>
      <w:r w:rsidR="00D33164">
        <w:rPr>
          <w:sz w:val="22"/>
          <w:szCs w:val="22"/>
        </w:rPr>
        <w:t>2021</w:t>
      </w:r>
      <w:r w:rsidRPr="00F32710">
        <w:rPr>
          <w:sz w:val="22"/>
          <w:szCs w:val="22"/>
        </w:rPr>
        <w:t xml:space="preserve"> r.</w:t>
      </w:r>
      <w:r w:rsidR="0031085D">
        <w:rPr>
          <w:sz w:val="22"/>
          <w:szCs w:val="22"/>
        </w:rPr>
        <w:t>,</w:t>
      </w:r>
      <w:r w:rsidRPr="00F32710">
        <w:rPr>
          <w:sz w:val="22"/>
          <w:szCs w:val="22"/>
        </w:rPr>
        <w:t xml:space="preserve"> poz. </w:t>
      </w:r>
      <w:r w:rsidR="00D33164">
        <w:rPr>
          <w:sz w:val="22"/>
          <w:szCs w:val="22"/>
        </w:rPr>
        <w:t>1129</w:t>
      </w:r>
      <w:r w:rsidR="00BD418B">
        <w:rPr>
          <w:sz w:val="22"/>
          <w:szCs w:val="22"/>
        </w:rPr>
        <w:t xml:space="preserve"> ze zm.</w:t>
      </w:r>
      <w:r w:rsidRPr="00F32710">
        <w:rPr>
          <w:sz w:val="22"/>
          <w:szCs w:val="22"/>
        </w:rPr>
        <w:t>).</w:t>
      </w:r>
      <w:r w:rsidR="00B05B06" w:rsidRPr="00F32710">
        <w:rPr>
          <w:sz w:val="22"/>
          <w:szCs w:val="22"/>
        </w:rPr>
        <w:t xml:space="preserve"> </w:t>
      </w:r>
      <w:r w:rsidR="00CA40B2" w:rsidRPr="00F32710">
        <w:rPr>
          <w:sz w:val="22"/>
          <w:szCs w:val="22"/>
        </w:rPr>
        <w:t>W sprawach nieuregulowanych zapisami niniejszej SWZ, stosuje się</w:t>
      </w:r>
      <w:r w:rsidR="00B05B06" w:rsidRPr="00F32710">
        <w:rPr>
          <w:sz w:val="22"/>
          <w:szCs w:val="22"/>
        </w:rPr>
        <w:t xml:space="preserve"> </w:t>
      </w:r>
      <w:r w:rsidR="00CA40B2" w:rsidRPr="00F32710">
        <w:rPr>
          <w:sz w:val="22"/>
          <w:szCs w:val="22"/>
        </w:rPr>
        <w:t>przepisy wspomnianej ustawy wraz z aktami wykonawczymi do tej ustawy.</w:t>
      </w:r>
    </w:p>
    <w:p w14:paraId="04E88484" w14:textId="77777777" w:rsidR="005A6117" w:rsidRPr="00F32710" w:rsidRDefault="00E27482" w:rsidP="00B154F4">
      <w:pPr>
        <w:pStyle w:val="NumeracjaUrzdowa"/>
        <w:widowControl/>
        <w:numPr>
          <w:ilvl w:val="0"/>
          <w:numId w:val="104"/>
        </w:numPr>
        <w:spacing w:before="120" w:after="120" w:line="240" w:lineRule="auto"/>
        <w:ind w:left="709" w:hanging="283"/>
        <w:rPr>
          <w:sz w:val="22"/>
          <w:szCs w:val="22"/>
        </w:rPr>
      </w:pPr>
      <w:r w:rsidRPr="00F32710">
        <w:rPr>
          <w:sz w:val="22"/>
          <w:szCs w:val="22"/>
        </w:rPr>
        <w:t xml:space="preserve">Postępowanie jest prowadzone w języku polskim, w związku z tym wszelkie oświadczenia, zawiadomienia, zapytania do treści </w:t>
      </w:r>
      <w:r w:rsidR="0008348A" w:rsidRPr="00F32710">
        <w:rPr>
          <w:sz w:val="22"/>
          <w:szCs w:val="22"/>
        </w:rPr>
        <w:t>SWZ</w:t>
      </w:r>
      <w:r w:rsidRPr="00F32710">
        <w:rPr>
          <w:sz w:val="22"/>
          <w:szCs w:val="22"/>
        </w:rPr>
        <w:t>, oferty itp. muszą być składane w języku polskim.</w:t>
      </w:r>
    </w:p>
    <w:p w14:paraId="4AE8D232" w14:textId="77777777" w:rsidR="005A6117" w:rsidRPr="003E1778" w:rsidRDefault="001434FC" w:rsidP="00B154F4">
      <w:pPr>
        <w:pStyle w:val="NumeracjaUrzdowa"/>
        <w:widowControl/>
        <w:numPr>
          <w:ilvl w:val="0"/>
          <w:numId w:val="104"/>
        </w:numPr>
        <w:spacing w:before="120" w:after="120" w:line="240" w:lineRule="auto"/>
        <w:ind w:left="709" w:hanging="283"/>
        <w:rPr>
          <w:sz w:val="22"/>
          <w:szCs w:val="22"/>
        </w:rPr>
      </w:pPr>
      <w:r w:rsidRPr="00F32710">
        <w:rPr>
          <w:sz w:val="22"/>
          <w:szCs w:val="22"/>
        </w:rPr>
        <w:t xml:space="preserve">Rozliczenia pomiędzy Zamawiającym, a Wykonawcą będą prowadzone wyłącznie w złotych </w:t>
      </w:r>
      <w:r w:rsidRPr="003E1778">
        <w:rPr>
          <w:sz w:val="22"/>
          <w:szCs w:val="22"/>
        </w:rPr>
        <w:t>polskich.</w:t>
      </w:r>
    </w:p>
    <w:p w14:paraId="69C12D9D" w14:textId="664006A8" w:rsidR="005A6117" w:rsidRPr="003E1778" w:rsidRDefault="00CA40B2" w:rsidP="00B154F4">
      <w:pPr>
        <w:pStyle w:val="NumeracjaUrzdowa"/>
        <w:widowControl/>
        <w:numPr>
          <w:ilvl w:val="0"/>
          <w:numId w:val="104"/>
        </w:numPr>
        <w:spacing w:after="120" w:line="240" w:lineRule="auto"/>
        <w:ind w:left="709" w:hanging="283"/>
        <w:rPr>
          <w:b/>
          <w:bCs/>
          <w:sz w:val="22"/>
          <w:szCs w:val="22"/>
        </w:rPr>
      </w:pPr>
      <w:r w:rsidRPr="003E1778">
        <w:rPr>
          <w:rFonts w:eastAsia="Arial Unicode MS"/>
          <w:sz w:val="22"/>
          <w:szCs w:val="22"/>
        </w:rPr>
        <w:t xml:space="preserve">Powiat Zgierski reprezentowany przez Zarząd Powiatu </w:t>
      </w:r>
      <w:r w:rsidRPr="003E1778">
        <w:rPr>
          <w:sz w:val="22"/>
          <w:szCs w:val="22"/>
        </w:rPr>
        <w:t xml:space="preserve">Zgierskiego zaprasza do składania ofert </w:t>
      </w:r>
      <w:r w:rsidR="00714EA1" w:rsidRPr="003E1778">
        <w:rPr>
          <w:sz w:val="22"/>
          <w:szCs w:val="22"/>
        </w:rPr>
        <w:t xml:space="preserve">                                  </w:t>
      </w:r>
      <w:r w:rsidRPr="003E1778">
        <w:rPr>
          <w:sz w:val="22"/>
          <w:szCs w:val="22"/>
        </w:rPr>
        <w:t xml:space="preserve">w postępowaniu prowadzonym w trybie podstawowym, w którym w odpowiedzi na ogłoszenie </w:t>
      </w:r>
      <w:r w:rsidR="00F32710" w:rsidRPr="003E1778">
        <w:rPr>
          <w:sz w:val="22"/>
          <w:szCs w:val="22"/>
        </w:rPr>
        <w:t xml:space="preserve">     </w:t>
      </w:r>
      <w:r w:rsidRPr="003E1778">
        <w:rPr>
          <w:sz w:val="22"/>
          <w:szCs w:val="22"/>
        </w:rPr>
        <w:t>o zamówieniu</w:t>
      </w:r>
      <w:r w:rsidR="00B05B06" w:rsidRPr="003E1778">
        <w:rPr>
          <w:sz w:val="22"/>
          <w:szCs w:val="22"/>
        </w:rPr>
        <w:t>, oferty</w:t>
      </w:r>
      <w:r w:rsidRPr="003E1778">
        <w:rPr>
          <w:sz w:val="22"/>
          <w:szCs w:val="22"/>
        </w:rPr>
        <w:t xml:space="preserve"> mogą składać wszyscy zainteresowani wykonawcy, a następnie zamawiający wybiera najkorzystniejszą ofertę</w:t>
      </w:r>
      <w:r w:rsidR="00B05B06" w:rsidRPr="003E1778">
        <w:rPr>
          <w:sz w:val="22"/>
          <w:szCs w:val="22"/>
        </w:rPr>
        <w:t xml:space="preserve"> zgodnie </w:t>
      </w:r>
      <w:r w:rsidR="00B05B06" w:rsidRPr="003E1778">
        <w:rPr>
          <w:b/>
          <w:bCs/>
          <w:sz w:val="22"/>
          <w:szCs w:val="22"/>
        </w:rPr>
        <w:t>z</w:t>
      </w:r>
      <w:r w:rsidR="003C7533">
        <w:rPr>
          <w:b/>
          <w:bCs/>
          <w:sz w:val="22"/>
          <w:szCs w:val="22"/>
        </w:rPr>
        <w:t xml:space="preserve"> art. 275 pkt 1</w:t>
      </w:r>
      <w:r w:rsidRPr="003E1778">
        <w:rPr>
          <w:b/>
          <w:bCs/>
          <w:sz w:val="22"/>
          <w:szCs w:val="22"/>
        </w:rPr>
        <w:t xml:space="preserve"> </w:t>
      </w:r>
      <w:r w:rsidR="00B05B06" w:rsidRPr="003E1778">
        <w:rPr>
          <w:b/>
          <w:bCs/>
          <w:sz w:val="22"/>
          <w:szCs w:val="22"/>
        </w:rPr>
        <w:t>u</w:t>
      </w:r>
      <w:r w:rsidRPr="003E1778">
        <w:rPr>
          <w:b/>
          <w:bCs/>
          <w:sz w:val="22"/>
          <w:szCs w:val="22"/>
        </w:rPr>
        <w:t>stawy</w:t>
      </w:r>
      <w:r w:rsidR="00B05B06" w:rsidRPr="003E1778">
        <w:rPr>
          <w:b/>
          <w:bCs/>
          <w:sz w:val="22"/>
          <w:szCs w:val="22"/>
        </w:rPr>
        <w:t xml:space="preserve"> </w:t>
      </w:r>
      <w:proofErr w:type="spellStart"/>
      <w:r w:rsidR="00B05B06" w:rsidRPr="003E1778">
        <w:rPr>
          <w:b/>
          <w:bCs/>
          <w:sz w:val="22"/>
          <w:szCs w:val="22"/>
        </w:rPr>
        <w:t>Pzp</w:t>
      </w:r>
      <w:proofErr w:type="spellEnd"/>
      <w:r w:rsidR="00C07CD9">
        <w:rPr>
          <w:b/>
          <w:bCs/>
          <w:sz w:val="22"/>
          <w:szCs w:val="22"/>
        </w:rPr>
        <w:t xml:space="preserve"> w związku z art. 274 ust. 1 Ustawy.</w:t>
      </w:r>
    </w:p>
    <w:p w14:paraId="1C7B3912" w14:textId="71AE98DA" w:rsidR="00572E0C" w:rsidRPr="00572E0C" w:rsidRDefault="00572E0C" w:rsidP="00B154F4">
      <w:pPr>
        <w:pStyle w:val="NumeracjaUrzdowa"/>
        <w:widowControl/>
        <w:numPr>
          <w:ilvl w:val="0"/>
          <w:numId w:val="104"/>
        </w:numPr>
        <w:spacing w:before="120" w:after="120" w:line="240" w:lineRule="auto"/>
        <w:ind w:left="709" w:hanging="283"/>
        <w:rPr>
          <w:color w:val="538135" w:themeColor="accent6" w:themeShade="BF"/>
          <w:sz w:val="22"/>
          <w:szCs w:val="22"/>
        </w:rPr>
      </w:pPr>
      <w:r w:rsidRPr="00572E0C">
        <w:rPr>
          <w:sz w:val="22"/>
          <w:szCs w:val="22"/>
        </w:rPr>
        <w:lastRenderedPageBreak/>
        <w:t>Zamawiający dokonuje wyboru najkorzystniejszej oferty spośród niepodlegających odrzuceniu ofert złożonych w odpowiedzi na ogłoszenie o zamówieniu.</w:t>
      </w:r>
    </w:p>
    <w:p w14:paraId="0A02E4FF" w14:textId="77777777" w:rsidR="005A6117" w:rsidRPr="00F32710" w:rsidRDefault="00296335" w:rsidP="00B154F4">
      <w:pPr>
        <w:pStyle w:val="NumeracjaUrzdowa"/>
        <w:widowControl/>
        <w:numPr>
          <w:ilvl w:val="0"/>
          <w:numId w:val="104"/>
        </w:numPr>
        <w:spacing w:before="120" w:after="120" w:line="240" w:lineRule="auto"/>
        <w:ind w:left="709" w:hanging="283"/>
        <w:rPr>
          <w:sz w:val="22"/>
          <w:szCs w:val="22"/>
        </w:rPr>
      </w:pPr>
      <w:r w:rsidRPr="00F32710">
        <w:rPr>
          <w:sz w:val="22"/>
          <w:szCs w:val="22"/>
        </w:rPr>
        <w:t>Wykonawca może powierzyć wykonanie części zamówienia podwykonawcy.</w:t>
      </w:r>
    </w:p>
    <w:p w14:paraId="3D764204" w14:textId="77777777" w:rsidR="005A6117" w:rsidRPr="00F32710" w:rsidRDefault="001434FC" w:rsidP="00B154F4">
      <w:pPr>
        <w:pStyle w:val="NumeracjaUrzdowa"/>
        <w:widowControl/>
        <w:numPr>
          <w:ilvl w:val="0"/>
          <w:numId w:val="104"/>
        </w:numPr>
        <w:spacing w:before="120" w:after="120" w:line="240" w:lineRule="auto"/>
        <w:ind w:left="709" w:hanging="283"/>
        <w:rPr>
          <w:sz w:val="22"/>
          <w:szCs w:val="22"/>
        </w:rPr>
      </w:pPr>
      <w:r w:rsidRPr="00F32710">
        <w:rPr>
          <w:color w:val="000000"/>
          <w:sz w:val="22"/>
          <w:szCs w:val="22"/>
          <w:lang w:eastAsia="pl-PL"/>
        </w:rPr>
        <w:t>Zamawiający nie przewiduje aukcji elektronicznej.</w:t>
      </w:r>
    </w:p>
    <w:p w14:paraId="03701AA0" w14:textId="77777777" w:rsidR="005A6117" w:rsidRPr="00F32710" w:rsidRDefault="001434FC" w:rsidP="00B154F4">
      <w:pPr>
        <w:pStyle w:val="NumeracjaUrzdowa"/>
        <w:widowControl/>
        <w:numPr>
          <w:ilvl w:val="0"/>
          <w:numId w:val="104"/>
        </w:numPr>
        <w:spacing w:before="120" w:after="120" w:line="240" w:lineRule="auto"/>
        <w:ind w:left="709" w:hanging="283"/>
        <w:rPr>
          <w:sz w:val="22"/>
          <w:szCs w:val="22"/>
        </w:rPr>
      </w:pPr>
      <w:r w:rsidRPr="00F32710">
        <w:rPr>
          <w:color w:val="000000"/>
          <w:sz w:val="22"/>
          <w:szCs w:val="22"/>
          <w:lang w:eastAsia="pl-PL"/>
        </w:rPr>
        <w:t>Zamawiający nie przewiduje złożenia oferty w postaci katalogów elektronicznych.</w:t>
      </w:r>
    </w:p>
    <w:p w14:paraId="2EEB5AB2" w14:textId="77777777" w:rsidR="005A6117" w:rsidRPr="00F32710" w:rsidRDefault="001434FC" w:rsidP="00B154F4">
      <w:pPr>
        <w:pStyle w:val="NumeracjaUrzdowa"/>
        <w:widowControl/>
        <w:numPr>
          <w:ilvl w:val="0"/>
          <w:numId w:val="104"/>
        </w:numPr>
        <w:spacing w:before="120" w:after="120" w:line="240" w:lineRule="auto"/>
        <w:ind w:left="709" w:hanging="283"/>
        <w:rPr>
          <w:sz w:val="22"/>
          <w:szCs w:val="22"/>
        </w:rPr>
      </w:pPr>
      <w:r w:rsidRPr="00F32710">
        <w:rPr>
          <w:color w:val="000000"/>
          <w:sz w:val="22"/>
          <w:szCs w:val="22"/>
          <w:lang w:eastAsia="pl-PL"/>
        </w:rPr>
        <w:t>Zamawiający nie prowadzi postępowania w celu zawarcia umowy ramowej.</w:t>
      </w:r>
    </w:p>
    <w:p w14:paraId="5C0E7536" w14:textId="0FAB54D5" w:rsidR="005A6117" w:rsidRPr="00F32710" w:rsidRDefault="001434FC" w:rsidP="00B154F4">
      <w:pPr>
        <w:pStyle w:val="NumeracjaUrzdowa"/>
        <w:widowControl/>
        <w:numPr>
          <w:ilvl w:val="0"/>
          <w:numId w:val="104"/>
        </w:numPr>
        <w:spacing w:before="120" w:after="120" w:line="240" w:lineRule="auto"/>
        <w:ind w:left="709" w:hanging="283"/>
        <w:rPr>
          <w:sz w:val="22"/>
          <w:szCs w:val="22"/>
        </w:rPr>
      </w:pPr>
      <w:r w:rsidRPr="00F32710">
        <w:rPr>
          <w:color w:val="000000"/>
          <w:sz w:val="22"/>
          <w:szCs w:val="22"/>
          <w:lang w:eastAsia="pl-PL"/>
        </w:rPr>
        <w:t xml:space="preserve">Zamawiający nie zastrzega możliwości ubiegania się o udzielenie zamówienia wyłącznie przez Wykonawców, o których mowa w art. 94 </w:t>
      </w:r>
      <w:r w:rsidR="00983DF5" w:rsidRPr="00F32710">
        <w:rPr>
          <w:color w:val="000000"/>
          <w:sz w:val="22"/>
          <w:szCs w:val="22"/>
          <w:lang w:eastAsia="pl-PL"/>
        </w:rPr>
        <w:t>ustaw</w:t>
      </w:r>
      <w:r w:rsidR="00B05B06" w:rsidRPr="00F32710">
        <w:rPr>
          <w:color w:val="000000"/>
          <w:sz w:val="22"/>
          <w:szCs w:val="22"/>
          <w:lang w:eastAsia="pl-PL"/>
        </w:rPr>
        <w:t>y</w:t>
      </w:r>
      <w:r w:rsidR="00983DF5" w:rsidRPr="00F32710">
        <w:rPr>
          <w:color w:val="000000"/>
          <w:sz w:val="22"/>
          <w:szCs w:val="22"/>
          <w:lang w:eastAsia="pl-PL"/>
        </w:rPr>
        <w:t xml:space="preserve"> </w:t>
      </w:r>
      <w:proofErr w:type="spellStart"/>
      <w:r w:rsidR="00983DF5" w:rsidRPr="00F32710">
        <w:rPr>
          <w:color w:val="000000"/>
          <w:sz w:val="22"/>
          <w:szCs w:val="22"/>
          <w:lang w:eastAsia="pl-PL"/>
        </w:rPr>
        <w:t>Pzp</w:t>
      </w:r>
      <w:proofErr w:type="spellEnd"/>
      <w:r w:rsidR="00983DF5" w:rsidRPr="00F32710">
        <w:rPr>
          <w:color w:val="000000"/>
          <w:sz w:val="22"/>
          <w:szCs w:val="22"/>
          <w:lang w:eastAsia="pl-PL"/>
        </w:rPr>
        <w:t>.</w:t>
      </w:r>
    </w:p>
    <w:p w14:paraId="32D3FE07" w14:textId="13009EF9" w:rsidR="005A6117" w:rsidRPr="00F32710" w:rsidRDefault="00983DF5" w:rsidP="00B154F4">
      <w:pPr>
        <w:pStyle w:val="NumeracjaUrzdowa"/>
        <w:widowControl/>
        <w:numPr>
          <w:ilvl w:val="0"/>
          <w:numId w:val="104"/>
        </w:numPr>
        <w:spacing w:before="120" w:after="120" w:line="240" w:lineRule="auto"/>
        <w:ind w:left="709" w:hanging="283"/>
        <w:rPr>
          <w:sz w:val="22"/>
          <w:szCs w:val="22"/>
        </w:rPr>
      </w:pPr>
      <w:r w:rsidRPr="00F32710">
        <w:rPr>
          <w:sz w:val="22"/>
          <w:szCs w:val="22"/>
        </w:rPr>
        <w:t>Zamawiający nie określa dodatkowych wymagań związanych z zatrudnianiem osób, o których mowa w art. 96 ust. 2 pkt 2 ustaw</w:t>
      </w:r>
      <w:r w:rsidR="00B05B06" w:rsidRPr="00F32710">
        <w:rPr>
          <w:sz w:val="22"/>
          <w:szCs w:val="22"/>
        </w:rPr>
        <w:t>y</w:t>
      </w:r>
      <w:r w:rsidRPr="00F32710">
        <w:rPr>
          <w:sz w:val="22"/>
          <w:szCs w:val="22"/>
        </w:rPr>
        <w:t xml:space="preserve"> </w:t>
      </w:r>
      <w:proofErr w:type="spellStart"/>
      <w:r w:rsidRPr="00F32710">
        <w:rPr>
          <w:sz w:val="22"/>
          <w:szCs w:val="22"/>
        </w:rPr>
        <w:t>Pzp</w:t>
      </w:r>
      <w:proofErr w:type="spellEnd"/>
      <w:r w:rsidRPr="00F32710">
        <w:rPr>
          <w:sz w:val="22"/>
          <w:szCs w:val="22"/>
        </w:rPr>
        <w:t>.</w:t>
      </w:r>
    </w:p>
    <w:p w14:paraId="4CC4480E" w14:textId="77777777" w:rsidR="005A6117" w:rsidRPr="00F32710" w:rsidRDefault="00E27482" w:rsidP="00B154F4">
      <w:pPr>
        <w:pStyle w:val="NumeracjaUrzdowa"/>
        <w:widowControl/>
        <w:numPr>
          <w:ilvl w:val="0"/>
          <w:numId w:val="104"/>
        </w:numPr>
        <w:spacing w:before="120" w:after="120" w:line="240" w:lineRule="auto"/>
        <w:ind w:left="709" w:hanging="283"/>
        <w:rPr>
          <w:sz w:val="22"/>
          <w:szCs w:val="22"/>
        </w:rPr>
      </w:pPr>
      <w:r w:rsidRPr="00F32710">
        <w:rPr>
          <w:sz w:val="22"/>
          <w:szCs w:val="22"/>
        </w:rPr>
        <w:t>Zamawiający nie przewiduje rozliczenia w walucie obcej.</w:t>
      </w:r>
    </w:p>
    <w:p w14:paraId="1CDD4D50" w14:textId="77777777" w:rsidR="005A6117" w:rsidRPr="00F32710" w:rsidRDefault="00E27482" w:rsidP="00B154F4">
      <w:pPr>
        <w:pStyle w:val="NumeracjaUrzdowa"/>
        <w:widowControl/>
        <w:numPr>
          <w:ilvl w:val="0"/>
          <w:numId w:val="104"/>
        </w:numPr>
        <w:spacing w:before="120" w:after="120" w:line="240" w:lineRule="auto"/>
        <w:ind w:left="709" w:hanging="283"/>
        <w:rPr>
          <w:sz w:val="22"/>
          <w:szCs w:val="22"/>
        </w:rPr>
      </w:pPr>
      <w:r w:rsidRPr="00F32710">
        <w:rPr>
          <w:sz w:val="22"/>
          <w:szCs w:val="22"/>
        </w:rPr>
        <w:t>Zamawiający nie przewiduje udzielenia zaliczek na poczet wykonania zamówienia.</w:t>
      </w:r>
    </w:p>
    <w:p w14:paraId="75222A55" w14:textId="129BB0CC" w:rsidR="005A6117" w:rsidRPr="00F32710" w:rsidRDefault="00E27482" w:rsidP="00B154F4">
      <w:pPr>
        <w:pStyle w:val="NumeracjaUrzdowa"/>
        <w:widowControl/>
        <w:numPr>
          <w:ilvl w:val="0"/>
          <w:numId w:val="104"/>
        </w:numPr>
        <w:spacing w:before="120" w:after="120" w:line="240" w:lineRule="auto"/>
        <w:ind w:left="709" w:hanging="283"/>
        <w:rPr>
          <w:sz w:val="22"/>
          <w:szCs w:val="22"/>
        </w:rPr>
      </w:pPr>
      <w:r w:rsidRPr="00F32710">
        <w:rPr>
          <w:sz w:val="22"/>
          <w:szCs w:val="22"/>
        </w:rPr>
        <w:t>Zamawiający nie przewiduje zwrotu kosztów udziału w postępowaniu, poza przypadkami określonymi w Ustawie.</w:t>
      </w:r>
    </w:p>
    <w:p w14:paraId="300B48F8" w14:textId="77777777" w:rsidR="005A6117" w:rsidRPr="00F32710" w:rsidRDefault="00E27482" w:rsidP="00B154F4">
      <w:pPr>
        <w:pStyle w:val="NumeracjaUrzdowa"/>
        <w:widowControl/>
        <w:numPr>
          <w:ilvl w:val="0"/>
          <w:numId w:val="104"/>
        </w:numPr>
        <w:spacing w:before="120" w:after="120" w:line="240" w:lineRule="auto"/>
        <w:ind w:left="709" w:hanging="283"/>
        <w:rPr>
          <w:sz w:val="22"/>
          <w:szCs w:val="22"/>
        </w:rPr>
      </w:pPr>
      <w:r w:rsidRPr="00F32710">
        <w:rPr>
          <w:sz w:val="22"/>
          <w:szCs w:val="22"/>
        </w:rPr>
        <w:t>Zamawiający informuje, że nie zastrzega obowiązku osobistego wykonania przez Wykonawcę kluczowych części zamówienia.</w:t>
      </w:r>
    </w:p>
    <w:p w14:paraId="40C0ED97" w14:textId="50180C33" w:rsidR="001526FE" w:rsidRPr="00E47EB5" w:rsidRDefault="00D410F7" w:rsidP="001526FE">
      <w:pPr>
        <w:pStyle w:val="NumeracjaUrzdowa"/>
        <w:widowControl/>
        <w:numPr>
          <w:ilvl w:val="0"/>
          <w:numId w:val="104"/>
        </w:numPr>
        <w:spacing w:before="120" w:after="120" w:line="240" w:lineRule="auto"/>
        <w:ind w:left="709" w:hanging="283"/>
        <w:rPr>
          <w:sz w:val="22"/>
          <w:szCs w:val="22"/>
        </w:rPr>
      </w:pPr>
      <w:r w:rsidRPr="00DF08E4">
        <w:rPr>
          <w:kern w:val="0"/>
          <w:sz w:val="22"/>
          <w:szCs w:val="22"/>
          <w:lang w:eastAsia="pl-PL" w:bidi="ar-SA"/>
        </w:rPr>
        <w:t xml:space="preserve">Zamawiający </w:t>
      </w:r>
      <w:r w:rsidR="00DF08E4" w:rsidRPr="00DF08E4">
        <w:rPr>
          <w:kern w:val="0"/>
          <w:sz w:val="22"/>
          <w:szCs w:val="22"/>
          <w:lang w:eastAsia="pl-PL" w:bidi="ar-SA"/>
        </w:rPr>
        <w:t xml:space="preserve">nie </w:t>
      </w:r>
      <w:r w:rsidRPr="00DF08E4">
        <w:rPr>
          <w:kern w:val="0"/>
          <w:sz w:val="22"/>
          <w:szCs w:val="22"/>
          <w:lang w:eastAsia="pl-PL" w:bidi="ar-SA"/>
        </w:rPr>
        <w:t>dopuszcza składani</w:t>
      </w:r>
      <w:r w:rsidR="00DF08E4" w:rsidRPr="00DF08E4">
        <w:rPr>
          <w:kern w:val="0"/>
          <w:sz w:val="22"/>
          <w:szCs w:val="22"/>
          <w:lang w:eastAsia="pl-PL" w:bidi="ar-SA"/>
        </w:rPr>
        <w:t>a</w:t>
      </w:r>
      <w:r w:rsidRPr="00DF08E4">
        <w:rPr>
          <w:kern w:val="0"/>
          <w:sz w:val="22"/>
          <w:szCs w:val="22"/>
          <w:lang w:eastAsia="pl-PL" w:bidi="ar-SA"/>
        </w:rPr>
        <w:t xml:space="preserve"> ofert częściowych</w:t>
      </w:r>
      <w:r w:rsidR="001526FE">
        <w:rPr>
          <w:kern w:val="0"/>
          <w:sz w:val="22"/>
          <w:szCs w:val="22"/>
          <w:lang w:eastAsia="pl-PL" w:bidi="ar-SA"/>
        </w:rPr>
        <w:t xml:space="preserve"> - </w:t>
      </w:r>
      <w:r w:rsidR="001526FE" w:rsidRPr="00E47EB5">
        <w:rPr>
          <w:bCs/>
          <w:sz w:val="22"/>
          <w:szCs w:val="22"/>
        </w:rPr>
        <w:t>brak podziału zamówienia na części podyktowany jest względami organizacyjnymi, technicznymi oraz ekonomicznymi realizowanego przedmiotu zamówienia.</w:t>
      </w:r>
    </w:p>
    <w:p w14:paraId="596DE138" w14:textId="77777777" w:rsidR="005A6117" w:rsidRPr="00F32710" w:rsidRDefault="00B57D09" w:rsidP="00B154F4">
      <w:pPr>
        <w:pStyle w:val="NumeracjaUrzdowa"/>
        <w:widowControl/>
        <w:numPr>
          <w:ilvl w:val="0"/>
          <w:numId w:val="104"/>
        </w:numPr>
        <w:spacing w:before="120" w:after="120" w:line="240" w:lineRule="auto"/>
        <w:ind w:left="709" w:hanging="283"/>
        <w:rPr>
          <w:sz w:val="22"/>
          <w:szCs w:val="22"/>
        </w:rPr>
      </w:pPr>
      <w:r w:rsidRPr="00F32710">
        <w:rPr>
          <w:kern w:val="0"/>
          <w:sz w:val="22"/>
          <w:szCs w:val="22"/>
          <w:lang w:eastAsia="pl-PL" w:bidi="ar-SA"/>
        </w:rPr>
        <w:t>Zamawiający nie dopuszc</w:t>
      </w:r>
      <w:r w:rsidR="005A6117" w:rsidRPr="00F32710">
        <w:rPr>
          <w:kern w:val="0"/>
          <w:sz w:val="22"/>
          <w:szCs w:val="22"/>
          <w:lang w:eastAsia="pl-PL" w:bidi="ar-SA"/>
        </w:rPr>
        <w:t>za składania ofert wariantowych.</w:t>
      </w:r>
    </w:p>
    <w:p w14:paraId="630F8CBF" w14:textId="76FB8143" w:rsidR="005A6117" w:rsidRPr="00F32710" w:rsidRDefault="00B57D09" w:rsidP="00B154F4">
      <w:pPr>
        <w:pStyle w:val="NumeracjaUrzdowa"/>
        <w:widowControl/>
        <w:numPr>
          <w:ilvl w:val="0"/>
          <w:numId w:val="104"/>
        </w:numPr>
        <w:spacing w:before="120" w:after="120" w:line="240" w:lineRule="auto"/>
        <w:ind w:left="709" w:hanging="283"/>
        <w:rPr>
          <w:sz w:val="22"/>
          <w:szCs w:val="22"/>
        </w:rPr>
      </w:pPr>
      <w:r w:rsidRPr="00F32710">
        <w:rPr>
          <w:kern w:val="0"/>
          <w:sz w:val="22"/>
          <w:szCs w:val="22"/>
          <w:lang w:eastAsia="pl-PL" w:bidi="ar-SA"/>
        </w:rPr>
        <w:t xml:space="preserve">Zamawiający </w:t>
      </w:r>
      <w:r w:rsidR="008D2642">
        <w:rPr>
          <w:kern w:val="0"/>
          <w:sz w:val="22"/>
          <w:szCs w:val="22"/>
          <w:lang w:eastAsia="pl-PL" w:bidi="ar-SA"/>
        </w:rPr>
        <w:t xml:space="preserve">nie </w:t>
      </w:r>
      <w:r w:rsidRPr="00F32710">
        <w:rPr>
          <w:kern w:val="0"/>
          <w:sz w:val="22"/>
          <w:szCs w:val="22"/>
          <w:lang w:eastAsia="pl-PL" w:bidi="ar-SA"/>
        </w:rPr>
        <w:t>przewiduje udziel</w:t>
      </w:r>
      <w:r w:rsidR="008C601F" w:rsidRPr="00F32710">
        <w:rPr>
          <w:kern w:val="0"/>
          <w:sz w:val="22"/>
          <w:szCs w:val="22"/>
          <w:lang w:eastAsia="pl-PL" w:bidi="ar-SA"/>
        </w:rPr>
        <w:t>eni</w:t>
      </w:r>
      <w:r w:rsidR="003E1778">
        <w:rPr>
          <w:kern w:val="0"/>
          <w:sz w:val="22"/>
          <w:szCs w:val="22"/>
          <w:lang w:eastAsia="pl-PL" w:bidi="ar-SA"/>
        </w:rPr>
        <w:t>a</w:t>
      </w:r>
      <w:r w:rsidRPr="00F32710">
        <w:rPr>
          <w:kern w:val="0"/>
          <w:sz w:val="22"/>
          <w:szCs w:val="22"/>
          <w:lang w:eastAsia="pl-PL" w:bidi="ar-SA"/>
        </w:rPr>
        <w:t xml:space="preserve"> zamówie</w:t>
      </w:r>
      <w:r w:rsidR="008C601F" w:rsidRPr="00F32710">
        <w:rPr>
          <w:kern w:val="0"/>
          <w:sz w:val="22"/>
          <w:szCs w:val="22"/>
          <w:lang w:eastAsia="pl-PL" w:bidi="ar-SA"/>
        </w:rPr>
        <w:t>nia</w:t>
      </w:r>
      <w:r w:rsidRPr="00F32710">
        <w:rPr>
          <w:kern w:val="0"/>
          <w:sz w:val="22"/>
          <w:szCs w:val="22"/>
          <w:lang w:eastAsia="pl-PL" w:bidi="ar-SA"/>
        </w:rPr>
        <w:t>, o który</w:t>
      </w:r>
      <w:r w:rsidR="008C601F" w:rsidRPr="00F32710">
        <w:rPr>
          <w:kern w:val="0"/>
          <w:sz w:val="22"/>
          <w:szCs w:val="22"/>
          <w:lang w:eastAsia="pl-PL" w:bidi="ar-SA"/>
        </w:rPr>
        <w:t>m</w:t>
      </w:r>
      <w:r w:rsidRPr="00F32710">
        <w:rPr>
          <w:kern w:val="0"/>
          <w:sz w:val="22"/>
          <w:szCs w:val="22"/>
          <w:lang w:eastAsia="pl-PL" w:bidi="ar-SA"/>
        </w:rPr>
        <w:t xml:space="preserve"> m</w:t>
      </w:r>
      <w:r w:rsidR="005A6117" w:rsidRPr="00F32710">
        <w:rPr>
          <w:kern w:val="0"/>
          <w:sz w:val="22"/>
          <w:szCs w:val="22"/>
          <w:lang w:eastAsia="pl-PL" w:bidi="ar-SA"/>
        </w:rPr>
        <w:t>owa w art.</w:t>
      </w:r>
      <w:r w:rsidR="00C03E51">
        <w:rPr>
          <w:kern w:val="0"/>
          <w:sz w:val="22"/>
          <w:szCs w:val="22"/>
          <w:lang w:eastAsia="pl-PL" w:bidi="ar-SA"/>
        </w:rPr>
        <w:t xml:space="preserve"> 305</w:t>
      </w:r>
      <w:r w:rsidR="005A6117" w:rsidRPr="00F32710">
        <w:rPr>
          <w:kern w:val="0"/>
          <w:sz w:val="22"/>
          <w:szCs w:val="22"/>
          <w:lang w:eastAsia="pl-PL" w:bidi="ar-SA"/>
        </w:rPr>
        <w:t xml:space="preserve"> </w:t>
      </w:r>
      <w:r w:rsidR="00C03E51">
        <w:rPr>
          <w:kern w:val="0"/>
          <w:sz w:val="22"/>
          <w:szCs w:val="22"/>
          <w:lang w:eastAsia="pl-PL" w:bidi="ar-SA"/>
        </w:rPr>
        <w:t xml:space="preserve">w związku                        z art. </w:t>
      </w:r>
      <w:r w:rsidR="005A6117" w:rsidRPr="00F32710">
        <w:rPr>
          <w:kern w:val="0"/>
          <w:sz w:val="22"/>
          <w:szCs w:val="22"/>
          <w:lang w:eastAsia="pl-PL" w:bidi="ar-SA"/>
        </w:rPr>
        <w:t xml:space="preserve">214 ust. 1 pkt 7 </w:t>
      </w:r>
      <w:r w:rsidR="0032742C" w:rsidRPr="00F32710">
        <w:rPr>
          <w:kern w:val="0"/>
          <w:sz w:val="22"/>
          <w:szCs w:val="22"/>
          <w:lang w:eastAsia="pl-PL" w:bidi="ar-SA"/>
        </w:rPr>
        <w:t xml:space="preserve">ustawy </w:t>
      </w:r>
      <w:proofErr w:type="spellStart"/>
      <w:r w:rsidR="007D34B1" w:rsidRPr="00F32710">
        <w:rPr>
          <w:kern w:val="0"/>
          <w:sz w:val="22"/>
          <w:szCs w:val="22"/>
          <w:lang w:eastAsia="pl-PL" w:bidi="ar-SA"/>
        </w:rPr>
        <w:t>P</w:t>
      </w:r>
      <w:r w:rsidR="0032742C" w:rsidRPr="00F32710">
        <w:rPr>
          <w:kern w:val="0"/>
          <w:sz w:val="22"/>
          <w:szCs w:val="22"/>
          <w:lang w:eastAsia="pl-PL" w:bidi="ar-SA"/>
        </w:rPr>
        <w:t>zp</w:t>
      </w:r>
      <w:proofErr w:type="spellEnd"/>
      <w:r w:rsidR="0032742C" w:rsidRPr="00F32710">
        <w:rPr>
          <w:kern w:val="0"/>
          <w:sz w:val="22"/>
          <w:szCs w:val="22"/>
          <w:lang w:eastAsia="pl-PL" w:bidi="ar-SA"/>
        </w:rPr>
        <w:t>.</w:t>
      </w:r>
    </w:p>
    <w:p w14:paraId="53A8D430" w14:textId="7CC07E88" w:rsidR="00B57D09" w:rsidRPr="00711678" w:rsidRDefault="00B57D09" w:rsidP="00B154F4">
      <w:pPr>
        <w:pStyle w:val="NumeracjaUrzdowa"/>
        <w:widowControl/>
        <w:numPr>
          <w:ilvl w:val="0"/>
          <w:numId w:val="104"/>
        </w:numPr>
        <w:spacing w:before="120" w:after="120" w:line="240" w:lineRule="auto"/>
        <w:ind w:left="709" w:hanging="283"/>
        <w:rPr>
          <w:sz w:val="22"/>
          <w:szCs w:val="22"/>
        </w:rPr>
      </w:pPr>
      <w:r w:rsidRPr="00711678">
        <w:rPr>
          <w:sz w:val="22"/>
          <w:szCs w:val="22"/>
          <w:lang w:eastAsia="pl-PL"/>
        </w:rPr>
        <w:t xml:space="preserve">Zgodnie z art. 310 pkt 1 </w:t>
      </w:r>
      <w:r w:rsidR="00B05B06" w:rsidRPr="00711678">
        <w:rPr>
          <w:sz w:val="22"/>
          <w:szCs w:val="22"/>
          <w:lang w:eastAsia="pl-PL"/>
        </w:rPr>
        <w:t>u</w:t>
      </w:r>
      <w:r w:rsidR="0032742C" w:rsidRPr="00711678">
        <w:rPr>
          <w:sz w:val="22"/>
          <w:szCs w:val="22"/>
          <w:lang w:eastAsia="pl-PL"/>
        </w:rPr>
        <w:t xml:space="preserve">stawy </w:t>
      </w:r>
      <w:proofErr w:type="spellStart"/>
      <w:r w:rsidR="00FA7C59" w:rsidRPr="00711678">
        <w:rPr>
          <w:sz w:val="22"/>
          <w:szCs w:val="22"/>
          <w:lang w:eastAsia="pl-PL"/>
        </w:rPr>
        <w:t>P</w:t>
      </w:r>
      <w:r w:rsidR="0032742C" w:rsidRPr="00711678">
        <w:rPr>
          <w:sz w:val="22"/>
          <w:szCs w:val="22"/>
          <w:lang w:eastAsia="pl-PL"/>
        </w:rPr>
        <w:t>zp</w:t>
      </w:r>
      <w:proofErr w:type="spellEnd"/>
      <w:r w:rsidRPr="00711678">
        <w:rPr>
          <w:sz w:val="22"/>
          <w:szCs w:val="22"/>
          <w:lang w:eastAsia="pl-PL"/>
        </w:rPr>
        <w:t xml:space="preserve"> Zamawiający przewiduje możliwość unieważnienia przedmiotowego postępowania, jeżeli środki, które Zamawiający zamierzał przeznaczyć na sfinansowanie całości lub części zamówienia nie zostały mu przyznane</w:t>
      </w:r>
      <w:r w:rsidR="00287F33" w:rsidRPr="00711678">
        <w:rPr>
          <w:sz w:val="22"/>
          <w:szCs w:val="22"/>
          <w:lang w:eastAsia="pl-PL"/>
        </w:rPr>
        <w:t>.</w:t>
      </w:r>
    </w:p>
    <w:p w14:paraId="537CE4BB" w14:textId="77777777" w:rsidR="008D2642" w:rsidRPr="00DF08E4" w:rsidRDefault="008D2642" w:rsidP="008D2642">
      <w:pPr>
        <w:pStyle w:val="NumeracjaUrzdowa"/>
        <w:widowControl/>
        <w:numPr>
          <w:ilvl w:val="0"/>
          <w:numId w:val="0"/>
        </w:numPr>
        <w:spacing w:before="120" w:after="120" w:line="240" w:lineRule="auto"/>
        <w:ind w:left="360" w:hanging="360"/>
        <w:rPr>
          <w:color w:val="FF0000"/>
          <w:sz w:val="22"/>
          <w:szCs w:val="22"/>
        </w:rPr>
      </w:pPr>
    </w:p>
    <w:p w14:paraId="0830E3EE" w14:textId="68642783" w:rsidR="00B05B06" w:rsidRPr="00F32710" w:rsidRDefault="00B05B06" w:rsidP="008250F2">
      <w:pPr>
        <w:rPr>
          <w:rFonts w:ascii="Times New Roman" w:hAnsi="Times New Roman" w:cs="Times New Roman"/>
          <w:b/>
          <w:bCs/>
          <w:vanish/>
          <w:sz w:val="22"/>
          <w:szCs w:val="22"/>
        </w:rPr>
      </w:pPr>
    </w:p>
    <w:p w14:paraId="25DC5AB3" w14:textId="6141CBF0" w:rsidR="00644F86" w:rsidRPr="00F32710" w:rsidRDefault="008316A8" w:rsidP="00875422">
      <w:pPr>
        <w:pStyle w:val="NumeracjaUrzdowa"/>
        <w:numPr>
          <w:ilvl w:val="0"/>
          <w:numId w:val="156"/>
        </w:numPr>
        <w:rPr>
          <w:b/>
          <w:bCs/>
          <w:sz w:val="22"/>
          <w:szCs w:val="22"/>
        </w:rPr>
      </w:pPr>
      <w:r w:rsidRPr="00F32710">
        <w:rPr>
          <w:b/>
          <w:bCs/>
          <w:sz w:val="22"/>
          <w:szCs w:val="22"/>
        </w:rPr>
        <w:t>OPIS PRZEDMIOTU ZAMÓWIENIA</w:t>
      </w:r>
    </w:p>
    <w:p w14:paraId="0C1D2D9F" w14:textId="16D20B1E" w:rsidR="00FF1596" w:rsidRDefault="004350C0" w:rsidP="00875422">
      <w:pPr>
        <w:pStyle w:val="NormalnyWeb"/>
        <w:numPr>
          <w:ilvl w:val="3"/>
          <w:numId w:val="163"/>
        </w:numPr>
        <w:shd w:val="clear" w:color="auto" w:fill="FFFFFF"/>
        <w:spacing w:before="0" w:after="80" w:line="240" w:lineRule="auto"/>
        <w:ind w:left="284" w:hanging="284"/>
        <w:textAlignment w:val="auto"/>
        <w:rPr>
          <w:rFonts w:ascii="Times New Roman" w:hAnsi="Times New Roman" w:cs="Times New Roman"/>
          <w:sz w:val="22"/>
          <w:szCs w:val="22"/>
        </w:rPr>
      </w:pPr>
      <w:bookmarkStart w:id="6" w:name="_Hlk71612863"/>
      <w:bookmarkStart w:id="7" w:name="_Hlk81319052"/>
      <w:r w:rsidRPr="00DE5C08">
        <w:rPr>
          <w:rFonts w:ascii="Times New Roman" w:hAnsi="Times New Roman" w:cs="Times New Roman"/>
          <w:sz w:val="22"/>
          <w:szCs w:val="22"/>
        </w:rPr>
        <w:t xml:space="preserve">Przedmiotem zamówienia </w:t>
      </w:r>
      <w:bookmarkEnd w:id="6"/>
      <w:r w:rsidR="00674084" w:rsidRPr="00DE5C08">
        <w:rPr>
          <w:rFonts w:ascii="Times New Roman" w:hAnsi="Times New Roman" w:cs="Times New Roman"/>
          <w:sz w:val="22"/>
          <w:szCs w:val="22"/>
        </w:rPr>
        <w:t>jest</w:t>
      </w:r>
      <w:bookmarkStart w:id="8" w:name="_Hlk75860595"/>
      <w:r w:rsidR="0090074D">
        <w:rPr>
          <w:rFonts w:ascii="Times New Roman" w:hAnsi="Times New Roman" w:cs="Times New Roman"/>
          <w:sz w:val="22"/>
          <w:szCs w:val="22"/>
        </w:rPr>
        <w:t xml:space="preserve"> </w:t>
      </w:r>
      <w:r w:rsidR="005A0F49" w:rsidRPr="0090074D">
        <w:rPr>
          <w:rFonts w:ascii="Times New Roman" w:hAnsi="Times New Roman" w:cs="Times New Roman"/>
          <w:sz w:val="22"/>
          <w:szCs w:val="22"/>
        </w:rPr>
        <w:t>wykonanie</w:t>
      </w:r>
      <w:r w:rsidR="00FF1596">
        <w:rPr>
          <w:rFonts w:ascii="Times New Roman" w:hAnsi="Times New Roman" w:cs="Times New Roman"/>
          <w:sz w:val="22"/>
          <w:szCs w:val="22"/>
        </w:rPr>
        <w:t xml:space="preserve"> robót budowlanych w systemie zaprojektuj i wybuduj </w:t>
      </w:r>
      <w:r w:rsidR="00FF1596">
        <w:rPr>
          <w:rFonts w:ascii="Times New Roman" w:hAnsi="Times New Roman" w:cs="Times New Roman"/>
          <w:sz w:val="22"/>
          <w:szCs w:val="22"/>
        </w:rPr>
        <w:br/>
        <w:t>w szczególności:</w:t>
      </w:r>
    </w:p>
    <w:p w14:paraId="59584DF6" w14:textId="64017F71" w:rsidR="00FF1596" w:rsidRDefault="00FF1596" w:rsidP="00875422">
      <w:pPr>
        <w:pStyle w:val="NormalnyWeb"/>
        <w:numPr>
          <w:ilvl w:val="0"/>
          <w:numId w:val="185"/>
        </w:numPr>
        <w:shd w:val="clear" w:color="auto" w:fill="FFFFFF"/>
        <w:spacing w:before="0" w:after="80" w:line="240" w:lineRule="auto"/>
        <w:textAlignment w:val="auto"/>
        <w:rPr>
          <w:rFonts w:ascii="Times New Roman" w:hAnsi="Times New Roman" w:cs="Times New Roman"/>
          <w:sz w:val="22"/>
          <w:szCs w:val="22"/>
        </w:rPr>
      </w:pPr>
      <w:r>
        <w:rPr>
          <w:rFonts w:ascii="Times New Roman" w:hAnsi="Times New Roman" w:cs="Times New Roman"/>
          <w:sz w:val="22"/>
          <w:szCs w:val="22"/>
        </w:rPr>
        <w:t>aktualizacja</w:t>
      </w:r>
      <w:r w:rsidR="0090074D" w:rsidRPr="0090074D">
        <w:rPr>
          <w:rFonts w:ascii="Times New Roman" w:hAnsi="Times New Roman" w:cs="Times New Roman"/>
          <w:sz w:val="22"/>
          <w:szCs w:val="22"/>
        </w:rPr>
        <w:t xml:space="preserve"> </w:t>
      </w:r>
      <w:r w:rsidR="00B55AA0" w:rsidRPr="0090074D">
        <w:rPr>
          <w:rFonts w:ascii="Times New Roman" w:hAnsi="Times New Roman" w:cs="Times New Roman"/>
          <w:sz w:val="22"/>
          <w:szCs w:val="22"/>
        </w:rPr>
        <w:t>dokumentacji projektowej</w:t>
      </w:r>
      <w:r>
        <w:rPr>
          <w:rFonts w:ascii="Times New Roman" w:hAnsi="Times New Roman" w:cs="Times New Roman"/>
          <w:sz w:val="22"/>
          <w:szCs w:val="22"/>
        </w:rPr>
        <w:t xml:space="preserve"> </w:t>
      </w:r>
      <w:r w:rsidR="00B55AA0" w:rsidRPr="0090074D">
        <w:rPr>
          <w:rFonts w:ascii="Times New Roman" w:hAnsi="Times New Roman" w:cs="Times New Roman"/>
          <w:sz w:val="22"/>
          <w:szCs w:val="22"/>
        </w:rPr>
        <w:t xml:space="preserve">wraz z uzyskaniem skutecznego zgłoszenia robót budowlanych nie wymagających pozwolenia na budowę oraz realizacja robót budowlanych polegających na remoncie istniejącego mostu nad rzeką Mrożycą w ciągu </w:t>
      </w:r>
      <w:r w:rsidR="006536C0" w:rsidRPr="0090074D">
        <w:rPr>
          <w:rFonts w:ascii="Times New Roman" w:hAnsi="Times New Roman" w:cs="Times New Roman"/>
          <w:sz w:val="22"/>
          <w:szCs w:val="22"/>
        </w:rPr>
        <w:t>drogi powiatowej Nr 5103 E w miejscowości Niesułków, gmina Stryków,</w:t>
      </w:r>
      <w:r w:rsidR="00393ED1" w:rsidRPr="00393ED1">
        <w:rPr>
          <w:rFonts w:ascii="Times New Roman" w:hAnsi="Times New Roman" w:cs="Times New Roman"/>
          <w:sz w:val="22"/>
          <w:szCs w:val="22"/>
        </w:rPr>
        <w:t xml:space="preserve"> </w:t>
      </w:r>
      <w:r w:rsidR="00393ED1">
        <w:rPr>
          <w:rFonts w:ascii="Times New Roman" w:hAnsi="Times New Roman" w:cs="Times New Roman"/>
          <w:sz w:val="22"/>
          <w:szCs w:val="22"/>
        </w:rPr>
        <w:t xml:space="preserve">zgodnie z wymaganiami Programu Funkcjonalno </w:t>
      </w:r>
      <w:r>
        <w:rPr>
          <w:rFonts w:ascii="Times New Roman" w:hAnsi="Times New Roman" w:cs="Times New Roman"/>
          <w:sz w:val="22"/>
          <w:szCs w:val="22"/>
        </w:rPr>
        <w:t>– Użytkowego zwanego dalej PFU;</w:t>
      </w:r>
    </w:p>
    <w:p w14:paraId="13D04F16" w14:textId="1ACBA349" w:rsidR="00C35295" w:rsidRPr="0090074D" w:rsidRDefault="00FF1596" w:rsidP="00875422">
      <w:pPr>
        <w:pStyle w:val="NormalnyWeb"/>
        <w:numPr>
          <w:ilvl w:val="0"/>
          <w:numId w:val="185"/>
        </w:numPr>
        <w:shd w:val="clear" w:color="auto" w:fill="FFFFFF"/>
        <w:spacing w:before="0" w:after="80" w:line="240" w:lineRule="auto"/>
        <w:textAlignment w:val="auto"/>
        <w:rPr>
          <w:rFonts w:ascii="Times New Roman" w:hAnsi="Times New Roman" w:cs="Times New Roman"/>
          <w:sz w:val="22"/>
          <w:szCs w:val="22"/>
        </w:rPr>
      </w:pPr>
      <w:r>
        <w:rPr>
          <w:rFonts w:ascii="Times New Roman" w:hAnsi="Times New Roman" w:cs="Times New Roman"/>
          <w:sz w:val="22"/>
          <w:szCs w:val="22"/>
        </w:rPr>
        <w:t>opracowanie</w:t>
      </w:r>
      <w:r w:rsidR="00C35295" w:rsidRPr="0090074D">
        <w:rPr>
          <w:rFonts w:ascii="Times New Roman" w:hAnsi="Times New Roman" w:cs="Times New Roman"/>
          <w:sz w:val="22"/>
          <w:szCs w:val="22"/>
        </w:rPr>
        <w:t xml:space="preserve"> kompletnej dokumentacji projektowo – kosztorysowej wraz z uzyskaniem w imieniu Zamawiającego pozwolenia na budowę lub skutecznego zgłoszenia robót budowlanych nie wymagających pozwolenia na budowę oraz realizacja robót budowlanych polegających na wykonaniu kładki pieszo – rowerowej w ciągu drogi powiatowej Nr 5103 E  w miejscowości Niesułków, gmina Stryków, zgodnie z wymaganiami PFU.</w:t>
      </w:r>
      <w:bookmarkEnd w:id="8"/>
      <w:bookmarkEnd w:id="7"/>
    </w:p>
    <w:p w14:paraId="1315B50D" w14:textId="3976C50D" w:rsidR="001B1A2D" w:rsidRPr="00C35295" w:rsidRDefault="00BC3138" w:rsidP="00875422">
      <w:pPr>
        <w:pStyle w:val="NormalnyWeb"/>
        <w:numPr>
          <w:ilvl w:val="3"/>
          <w:numId w:val="163"/>
        </w:numPr>
        <w:shd w:val="clear" w:color="auto" w:fill="FFFFFF"/>
        <w:spacing w:before="0" w:after="80" w:line="240" w:lineRule="auto"/>
        <w:ind w:left="284" w:hanging="284"/>
        <w:textAlignment w:val="auto"/>
        <w:rPr>
          <w:rFonts w:ascii="Times New Roman" w:hAnsi="Times New Roman" w:cs="Times New Roman"/>
          <w:sz w:val="22"/>
          <w:szCs w:val="22"/>
        </w:rPr>
      </w:pPr>
      <w:r w:rsidRPr="00C35295">
        <w:rPr>
          <w:rFonts w:ascii="Times New Roman" w:eastAsia="Times New Roman" w:hAnsi="Times New Roman" w:cs="Times New Roman"/>
          <w:bCs/>
          <w:kern w:val="0"/>
          <w:sz w:val="22"/>
          <w:szCs w:val="22"/>
          <w:lang w:eastAsia="pl-PL" w:bidi="ar-SA"/>
        </w:rPr>
        <w:t xml:space="preserve">Wspólny Słownik Zamówień: </w:t>
      </w:r>
    </w:p>
    <w:p w14:paraId="6C0C9347" w14:textId="77777777" w:rsidR="00E94A9A" w:rsidRDefault="00E94A9A" w:rsidP="00E94A9A">
      <w:pPr>
        <w:pStyle w:val="standard0"/>
        <w:tabs>
          <w:tab w:val="left" w:pos="0"/>
        </w:tabs>
        <w:spacing w:before="0" w:after="0"/>
        <w:ind w:left="720"/>
        <w:rPr>
          <w:b/>
          <w:sz w:val="22"/>
          <w:szCs w:val="22"/>
        </w:rPr>
      </w:pPr>
      <w:r>
        <w:rPr>
          <w:b/>
          <w:sz w:val="22"/>
          <w:szCs w:val="22"/>
        </w:rPr>
        <w:t>71 22 00 00 - 6 - Usługi projektowania architektonicznego;</w:t>
      </w:r>
    </w:p>
    <w:p w14:paraId="397AFE68" w14:textId="77777777" w:rsidR="00E94A9A" w:rsidRDefault="00E94A9A" w:rsidP="00E94A9A">
      <w:pPr>
        <w:pStyle w:val="standard0"/>
        <w:tabs>
          <w:tab w:val="left" w:pos="0"/>
        </w:tabs>
        <w:spacing w:before="0" w:after="0"/>
        <w:ind w:left="720"/>
        <w:rPr>
          <w:b/>
          <w:sz w:val="22"/>
          <w:szCs w:val="22"/>
        </w:rPr>
      </w:pPr>
      <w:r>
        <w:rPr>
          <w:b/>
          <w:sz w:val="22"/>
          <w:szCs w:val="22"/>
        </w:rPr>
        <w:t>71 22 20 00 - 0 - Usługi architektoniczne w zakresie przestrzeni;</w:t>
      </w:r>
    </w:p>
    <w:p w14:paraId="3E7EC01C" w14:textId="2159F043" w:rsidR="00E94A9A" w:rsidRDefault="00E94A9A" w:rsidP="00E94A9A">
      <w:pPr>
        <w:pStyle w:val="standard0"/>
        <w:tabs>
          <w:tab w:val="left" w:pos="0"/>
        </w:tabs>
        <w:spacing w:before="0" w:after="0"/>
        <w:ind w:left="720"/>
        <w:rPr>
          <w:b/>
          <w:sz w:val="22"/>
          <w:szCs w:val="22"/>
        </w:rPr>
      </w:pPr>
      <w:r>
        <w:rPr>
          <w:b/>
          <w:sz w:val="22"/>
          <w:szCs w:val="22"/>
        </w:rPr>
        <w:t>71 24 00 00 - 2 - Usługi architektoniczne, inżynieryjne i planowania;</w:t>
      </w:r>
    </w:p>
    <w:p w14:paraId="1F9CD455" w14:textId="77777777" w:rsidR="00E94A9A" w:rsidRPr="0054718B" w:rsidRDefault="00E94A9A" w:rsidP="00E94A9A">
      <w:pPr>
        <w:pStyle w:val="standard0"/>
        <w:tabs>
          <w:tab w:val="left" w:pos="0"/>
        </w:tabs>
        <w:spacing w:before="0" w:after="0"/>
        <w:ind w:left="720"/>
        <w:rPr>
          <w:b/>
          <w:sz w:val="22"/>
          <w:szCs w:val="22"/>
        </w:rPr>
      </w:pPr>
      <w:r w:rsidRPr="0054718B">
        <w:rPr>
          <w:b/>
          <w:sz w:val="22"/>
          <w:szCs w:val="22"/>
        </w:rPr>
        <w:t>71 32 20 00 - 1 - Usługi inżynierii projektowej w zakresie inżynierii lądowej i wodnej;</w:t>
      </w:r>
    </w:p>
    <w:p w14:paraId="5E8A7268" w14:textId="5F5029A1" w:rsidR="00E94A9A" w:rsidRPr="009F79DA" w:rsidRDefault="00E94A9A" w:rsidP="00E94A9A">
      <w:pPr>
        <w:pStyle w:val="standard0"/>
        <w:tabs>
          <w:tab w:val="left" w:pos="0"/>
        </w:tabs>
        <w:spacing w:before="0" w:after="0"/>
        <w:ind w:left="720"/>
        <w:rPr>
          <w:b/>
          <w:color w:val="000000" w:themeColor="text1"/>
          <w:sz w:val="22"/>
          <w:szCs w:val="22"/>
        </w:rPr>
      </w:pPr>
      <w:r w:rsidRPr="009F79DA">
        <w:rPr>
          <w:b/>
          <w:color w:val="000000" w:themeColor="text1"/>
          <w:sz w:val="22"/>
          <w:szCs w:val="22"/>
        </w:rPr>
        <w:t>71 32 00 00 -</w:t>
      </w:r>
      <w:r>
        <w:rPr>
          <w:b/>
          <w:color w:val="000000" w:themeColor="text1"/>
          <w:sz w:val="22"/>
          <w:szCs w:val="22"/>
        </w:rPr>
        <w:t xml:space="preserve"> </w:t>
      </w:r>
      <w:r w:rsidRPr="009F79DA">
        <w:rPr>
          <w:b/>
          <w:color w:val="000000" w:themeColor="text1"/>
          <w:sz w:val="22"/>
          <w:szCs w:val="22"/>
        </w:rPr>
        <w:t xml:space="preserve">7 </w:t>
      </w:r>
      <w:r>
        <w:rPr>
          <w:b/>
          <w:color w:val="000000" w:themeColor="text1"/>
          <w:sz w:val="22"/>
          <w:szCs w:val="22"/>
        </w:rPr>
        <w:t>-</w:t>
      </w:r>
      <w:r w:rsidRPr="009F79DA">
        <w:rPr>
          <w:b/>
          <w:color w:val="000000" w:themeColor="text1"/>
          <w:sz w:val="22"/>
          <w:szCs w:val="22"/>
        </w:rPr>
        <w:t xml:space="preserve"> Usługi inżynieryjne w zakresie projektowania;</w:t>
      </w:r>
    </w:p>
    <w:p w14:paraId="0053DC19" w14:textId="6F8F161C" w:rsidR="00E94A9A" w:rsidRDefault="00E94A9A" w:rsidP="00E94A9A">
      <w:pPr>
        <w:pStyle w:val="standard0"/>
        <w:tabs>
          <w:tab w:val="left" w:pos="0"/>
        </w:tabs>
        <w:spacing w:before="0" w:after="0"/>
        <w:ind w:left="720"/>
        <w:rPr>
          <w:b/>
          <w:sz w:val="22"/>
          <w:szCs w:val="22"/>
        </w:rPr>
      </w:pPr>
      <w:r>
        <w:rPr>
          <w:b/>
          <w:sz w:val="22"/>
          <w:szCs w:val="22"/>
        </w:rPr>
        <w:t>45 11 12 50 - 5 - Badanie gruntu;</w:t>
      </w:r>
    </w:p>
    <w:p w14:paraId="65EF10C5" w14:textId="77777777" w:rsidR="00E94A9A" w:rsidRPr="0044220A" w:rsidRDefault="00E94A9A" w:rsidP="00E94A9A">
      <w:pPr>
        <w:pStyle w:val="standard0"/>
        <w:tabs>
          <w:tab w:val="left" w:pos="0"/>
        </w:tabs>
        <w:spacing w:before="0" w:after="0"/>
        <w:ind w:firstLine="709"/>
        <w:rPr>
          <w:b/>
          <w:sz w:val="22"/>
          <w:szCs w:val="22"/>
        </w:rPr>
      </w:pPr>
      <w:r w:rsidRPr="0044220A">
        <w:rPr>
          <w:b/>
          <w:sz w:val="22"/>
          <w:szCs w:val="22"/>
        </w:rPr>
        <w:lastRenderedPageBreak/>
        <w:t>45 23 31 40 - 2 - Roboty drogowe</w:t>
      </w:r>
      <w:r>
        <w:rPr>
          <w:b/>
          <w:sz w:val="22"/>
          <w:szCs w:val="22"/>
        </w:rPr>
        <w:t>;</w:t>
      </w:r>
    </w:p>
    <w:p w14:paraId="1F634EE1" w14:textId="77777777" w:rsidR="00E94A9A" w:rsidRPr="0044220A" w:rsidRDefault="00E94A9A" w:rsidP="00E94A9A">
      <w:pPr>
        <w:pStyle w:val="standard0"/>
        <w:tabs>
          <w:tab w:val="left" w:pos="0"/>
        </w:tabs>
        <w:spacing w:before="0" w:after="0"/>
        <w:ind w:firstLine="709"/>
        <w:rPr>
          <w:b/>
          <w:sz w:val="22"/>
          <w:szCs w:val="22"/>
        </w:rPr>
      </w:pPr>
      <w:r w:rsidRPr="0044220A">
        <w:rPr>
          <w:b/>
          <w:sz w:val="22"/>
          <w:szCs w:val="22"/>
        </w:rPr>
        <w:t>45 10 00 00 - 8 - Przygotowanie terenu pod budowę</w:t>
      </w:r>
      <w:r>
        <w:rPr>
          <w:b/>
          <w:sz w:val="22"/>
          <w:szCs w:val="22"/>
        </w:rPr>
        <w:t>;</w:t>
      </w:r>
    </w:p>
    <w:p w14:paraId="3FD5C423" w14:textId="77777777" w:rsidR="00E94A9A" w:rsidRPr="0044220A" w:rsidRDefault="00E94A9A" w:rsidP="00E94A9A">
      <w:pPr>
        <w:pStyle w:val="Standard"/>
        <w:tabs>
          <w:tab w:val="center" w:pos="5256"/>
          <w:tab w:val="right" w:pos="9792"/>
        </w:tabs>
        <w:spacing w:line="240" w:lineRule="auto"/>
        <w:ind w:firstLine="709"/>
        <w:rPr>
          <w:b/>
          <w:sz w:val="22"/>
          <w:szCs w:val="22"/>
        </w:rPr>
      </w:pPr>
      <w:r w:rsidRPr="0044220A">
        <w:rPr>
          <w:b/>
          <w:sz w:val="22"/>
          <w:szCs w:val="22"/>
        </w:rPr>
        <w:t xml:space="preserve">45 23 31 42 - 6 </w:t>
      </w:r>
      <w:r w:rsidRPr="0044220A">
        <w:rPr>
          <w:b/>
          <w:bCs/>
          <w:sz w:val="22"/>
          <w:szCs w:val="22"/>
        </w:rPr>
        <w:t>-</w:t>
      </w:r>
      <w:r w:rsidRPr="0044220A">
        <w:rPr>
          <w:b/>
          <w:sz w:val="22"/>
          <w:szCs w:val="22"/>
        </w:rPr>
        <w:t xml:space="preserve"> </w:t>
      </w:r>
      <w:r w:rsidRPr="0044220A">
        <w:rPr>
          <w:b/>
          <w:bCs/>
          <w:sz w:val="22"/>
          <w:szCs w:val="22"/>
        </w:rPr>
        <w:t>Roboty w zakresie naprawy dróg;</w:t>
      </w:r>
    </w:p>
    <w:p w14:paraId="06D2479D" w14:textId="77777777" w:rsidR="00E94A9A" w:rsidRDefault="00E94A9A" w:rsidP="00E94A9A">
      <w:pPr>
        <w:pStyle w:val="Standard"/>
        <w:tabs>
          <w:tab w:val="center" w:pos="5256"/>
          <w:tab w:val="right" w:pos="9792"/>
        </w:tabs>
        <w:spacing w:line="240" w:lineRule="auto"/>
        <w:ind w:firstLine="709"/>
        <w:rPr>
          <w:b/>
          <w:bCs/>
          <w:sz w:val="22"/>
          <w:szCs w:val="22"/>
        </w:rPr>
      </w:pPr>
      <w:r w:rsidRPr="0044220A">
        <w:rPr>
          <w:b/>
          <w:sz w:val="22"/>
          <w:szCs w:val="22"/>
        </w:rPr>
        <w:t xml:space="preserve">45 23 32 20 - 7 </w:t>
      </w:r>
      <w:r w:rsidRPr="0044220A">
        <w:rPr>
          <w:b/>
          <w:bCs/>
          <w:sz w:val="22"/>
          <w:szCs w:val="22"/>
        </w:rPr>
        <w:t>-</w:t>
      </w:r>
      <w:r w:rsidRPr="0044220A">
        <w:rPr>
          <w:b/>
          <w:sz w:val="22"/>
          <w:szCs w:val="22"/>
        </w:rPr>
        <w:t xml:space="preserve"> </w:t>
      </w:r>
      <w:r w:rsidRPr="0044220A">
        <w:rPr>
          <w:b/>
          <w:bCs/>
          <w:sz w:val="22"/>
          <w:szCs w:val="22"/>
        </w:rPr>
        <w:t>Roboty w zakresie nawierzchni dróg</w:t>
      </w:r>
      <w:r>
        <w:rPr>
          <w:b/>
          <w:bCs/>
          <w:sz w:val="22"/>
          <w:szCs w:val="22"/>
        </w:rPr>
        <w:t>;</w:t>
      </w:r>
    </w:p>
    <w:p w14:paraId="699B9CDA" w14:textId="4E1F35B2" w:rsidR="00E94A9A" w:rsidRDefault="007C04C1" w:rsidP="00414785">
      <w:pPr>
        <w:pStyle w:val="standard0"/>
        <w:tabs>
          <w:tab w:val="left" w:pos="0"/>
        </w:tabs>
        <w:spacing w:before="0" w:after="0"/>
        <w:ind w:left="720" w:hanging="11"/>
        <w:rPr>
          <w:b/>
          <w:sz w:val="22"/>
          <w:szCs w:val="22"/>
        </w:rPr>
      </w:pPr>
      <w:r>
        <w:rPr>
          <w:b/>
          <w:sz w:val="22"/>
          <w:szCs w:val="22"/>
        </w:rPr>
        <w:t>45 22 11 10 -</w:t>
      </w:r>
      <w:r w:rsidR="00414785">
        <w:rPr>
          <w:b/>
          <w:sz w:val="22"/>
          <w:szCs w:val="22"/>
        </w:rPr>
        <w:t xml:space="preserve"> </w:t>
      </w:r>
      <w:r>
        <w:rPr>
          <w:b/>
          <w:sz w:val="22"/>
          <w:szCs w:val="22"/>
        </w:rPr>
        <w:t>6 -</w:t>
      </w:r>
      <w:r w:rsidR="00414785">
        <w:rPr>
          <w:b/>
          <w:sz w:val="22"/>
          <w:szCs w:val="22"/>
        </w:rPr>
        <w:t xml:space="preserve"> </w:t>
      </w:r>
      <w:r>
        <w:rPr>
          <w:b/>
          <w:sz w:val="22"/>
          <w:szCs w:val="22"/>
        </w:rPr>
        <w:t>Roboty budowalne w zakresie mostów;</w:t>
      </w:r>
    </w:p>
    <w:p w14:paraId="0E35D0D2" w14:textId="79D5D8F8" w:rsidR="007C04C1" w:rsidRDefault="007C04C1" w:rsidP="00414785">
      <w:pPr>
        <w:pStyle w:val="standard0"/>
        <w:tabs>
          <w:tab w:val="left" w:pos="0"/>
        </w:tabs>
        <w:spacing w:before="0" w:after="0"/>
        <w:ind w:left="720" w:hanging="11"/>
        <w:rPr>
          <w:b/>
          <w:sz w:val="22"/>
          <w:szCs w:val="22"/>
        </w:rPr>
      </w:pPr>
      <w:r>
        <w:rPr>
          <w:b/>
          <w:sz w:val="22"/>
          <w:szCs w:val="22"/>
        </w:rPr>
        <w:t>45 22</w:t>
      </w:r>
      <w:r w:rsidR="00FE053C">
        <w:rPr>
          <w:b/>
          <w:sz w:val="22"/>
          <w:szCs w:val="22"/>
        </w:rPr>
        <w:t xml:space="preserve"> </w:t>
      </w:r>
      <w:r>
        <w:rPr>
          <w:b/>
          <w:sz w:val="22"/>
          <w:szCs w:val="22"/>
        </w:rPr>
        <w:t xml:space="preserve">11 11 </w:t>
      </w:r>
      <w:r w:rsidR="00FE053C">
        <w:rPr>
          <w:b/>
          <w:sz w:val="22"/>
          <w:szCs w:val="22"/>
        </w:rPr>
        <w:t>-</w:t>
      </w:r>
      <w:r w:rsidR="00414785">
        <w:rPr>
          <w:b/>
          <w:sz w:val="22"/>
          <w:szCs w:val="22"/>
        </w:rPr>
        <w:t xml:space="preserve"> </w:t>
      </w:r>
      <w:r>
        <w:rPr>
          <w:b/>
          <w:sz w:val="22"/>
          <w:szCs w:val="22"/>
        </w:rPr>
        <w:t>3</w:t>
      </w:r>
      <w:r w:rsidR="00FE053C">
        <w:rPr>
          <w:b/>
          <w:sz w:val="22"/>
          <w:szCs w:val="22"/>
        </w:rPr>
        <w:t xml:space="preserve"> </w:t>
      </w:r>
      <w:r>
        <w:rPr>
          <w:b/>
          <w:sz w:val="22"/>
          <w:szCs w:val="22"/>
        </w:rPr>
        <w:t>-</w:t>
      </w:r>
      <w:r w:rsidR="00414785">
        <w:rPr>
          <w:b/>
          <w:sz w:val="22"/>
          <w:szCs w:val="22"/>
        </w:rPr>
        <w:t xml:space="preserve"> </w:t>
      </w:r>
      <w:r>
        <w:rPr>
          <w:b/>
          <w:sz w:val="22"/>
          <w:szCs w:val="22"/>
        </w:rPr>
        <w:t>Roboty budowlane w zakresie mostów drogowych;</w:t>
      </w:r>
    </w:p>
    <w:p w14:paraId="71085E4B" w14:textId="7C4B6DD4" w:rsidR="00414785" w:rsidRDefault="00FE053C" w:rsidP="00875422">
      <w:pPr>
        <w:pStyle w:val="standard0"/>
        <w:numPr>
          <w:ilvl w:val="0"/>
          <w:numId w:val="177"/>
        </w:numPr>
        <w:tabs>
          <w:tab w:val="left" w:pos="0"/>
        </w:tabs>
        <w:spacing w:before="0" w:after="0"/>
        <w:ind w:left="993" w:hanging="284"/>
        <w:rPr>
          <w:b/>
          <w:sz w:val="22"/>
          <w:szCs w:val="22"/>
        </w:rPr>
      </w:pPr>
      <w:r>
        <w:rPr>
          <w:b/>
          <w:sz w:val="22"/>
          <w:szCs w:val="22"/>
        </w:rPr>
        <w:t>2</w:t>
      </w:r>
      <w:r w:rsidR="00414785">
        <w:rPr>
          <w:b/>
          <w:sz w:val="22"/>
          <w:szCs w:val="22"/>
        </w:rPr>
        <w:t xml:space="preserve">2 11 13 </w:t>
      </w:r>
      <w:r>
        <w:rPr>
          <w:b/>
          <w:sz w:val="22"/>
          <w:szCs w:val="22"/>
        </w:rPr>
        <w:t xml:space="preserve">- </w:t>
      </w:r>
      <w:r w:rsidR="00414785">
        <w:rPr>
          <w:b/>
          <w:sz w:val="22"/>
          <w:szCs w:val="22"/>
        </w:rPr>
        <w:t>7</w:t>
      </w:r>
      <w:r>
        <w:rPr>
          <w:b/>
          <w:sz w:val="22"/>
          <w:szCs w:val="22"/>
        </w:rPr>
        <w:t xml:space="preserve"> </w:t>
      </w:r>
      <w:r w:rsidR="00414785">
        <w:rPr>
          <w:b/>
          <w:sz w:val="22"/>
          <w:szCs w:val="22"/>
        </w:rPr>
        <w:t>- Roboty budowlane w zakresie mostowych przejść dla pieszych;</w:t>
      </w:r>
    </w:p>
    <w:p w14:paraId="74C1506E" w14:textId="0F62648A" w:rsidR="00711678" w:rsidRDefault="00711678" w:rsidP="00711678">
      <w:pPr>
        <w:pStyle w:val="standard0"/>
        <w:tabs>
          <w:tab w:val="left" w:pos="0"/>
        </w:tabs>
        <w:spacing w:before="0" w:after="0"/>
        <w:ind w:left="993"/>
        <w:rPr>
          <w:b/>
          <w:sz w:val="22"/>
          <w:szCs w:val="22"/>
        </w:rPr>
      </w:pPr>
    </w:p>
    <w:p w14:paraId="6BCEE870" w14:textId="2940BF60" w:rsidR="00711678" w:rsidRPr="004D1ABA" w:rsidRDefault="00C07CD9" w:rsidP="00875422">
      <w:pPr>
        <w:pStyle w:val="NormalnyWeb"/>
        <w:numPr>
          <w:ilvl w:val="0"/>
          <w:numId w:val="163"/>
        </w:numPr>
        <w:shd w:val="clear" w:color="auto" w:fill="FFFFFF"/>
        <w:spacing w:before="0" w:after="80" w:line="240" w:lineRule="auto"/>
        <w:ind w:left="284" w:hanging="284"/>
        <w:textAlignment w:val="auto"/>
        <w:rPr>
          <w:rFonts w:ascii="Times New Roman" w:hAnsi="Times New Roman" w:cs="Times New Roman"/>
          <w:sz w:val="22"/>
          <w:szCs w:val="22"/>
        </w:rPr>
      </w:pPr>
      <w:r>
        <w:rPr>
          <w:rFonts w:ascii="Times New Roman" w:hAnsi="Times New Roman" w:cs="Times New Roman"/>
          <w:sz w:val="22"/>
          <w:szCs w:val="22"/>
        </w:rPr>
        <w:t xml:space="preserve">Przedmiot </w:t>
      </w:r>
      <w:r w:rsidR="00711678" w:rsidRPr="004D1ABA">
        <w:rPr>
          <w:rFonts w:ascii="Times New Roman" w:hAnsi="Times New Roman" w:cs="Times New Roman"/>
          <w:sz w:val="22"/>
          <w:szCs w:val="22"/>
        </w:rPr>
        <w:t xml:space="preserve">zamówienia jest realizowany </w:t>
      </w:r>
      <w:r w:rsidR="004D1ABA">
        <w:rPr>
          <w:rFonts w:ascii="Times New Roman" w:hAnsi="Times New Roman" w:cs="Times New Roman"/>
          <w:sz w:val="22"/>
          <w:szCs w:val="22"/>
        </w:rPr>
        <w:t xml:space="preserve">w ramach dofinansowania </w:t>
      </w:r>
      <w:r w:rsidR="00711678" w:rsidRPr="004D1ABA">
        <w:rPr>
          <w:rFonts w:ascii="Times New Roman" w:hAnsi="Times New Roman" w:cs="Times New Roman"/>
          <w:sz w:val="22"/>
          <w:szCs w:val="22"/>
        </w:rPr>
        <w:t>z Rządowego</w:t>
      </w:r>
      <w:r w:rsidR="004D1ABA">
        <w:rPr>
          <w:rFonts w:ascii="Times New Roman" w:hAnsi="Times New Roman" w:cs="Times New Roman"/>
          <w:sz w:val="22"/>
          <w:szCs w:val="22"/>
        </w:rPr>
        <w:t xml:space="preserve"> Funduszu Inwestycji Lokalnych.</w:t>
      </w:r>
    </w:p>
    <w:p w14:paraId="4CB7C3FF" w14:textId="77777777" w:rsidR="00711678" w:rsidRDefault="00711678" w:rsidP="00711678">
      <w:pPr>
        <w:pStyle w:val="standard0"/>
        <w:tabs>
          <w:tab w:val="left" w:pos="0"/>
        </w:tabs>
        <w:spacing w:before="0" w:after="0"/>
        <w:ind w:left="993"/>
        <w:rPr>
          <w:b/>
          <w:sz w:val="22"/>
          <w:szCs w:val="22"/>
        </w:rPr>
      </w:pPr>
    </w:p>
    <w:p w14:paraId="1F84B6C2" w14:textId="538EBAED" w:rsidR="000F32BD" w:rsidRPr="000F32BD" w:rsidRDefault="000F32BD" w:rsidP="00875422">
      <w:pPr>
        <w:pStyle w:val="NumeracjaUrzdowa"/>
        <w:numPr>
          <w:ilvl w:val="0"/>
          <w:numId w:val="163"/>
        </w:numPr>
        <w:spacing w:line="240" w:lineRule="auto"/>
        <w:ind w:left="284" w:hanging="284"/>
        <w:textAlignment w:val="auto"/>
        <w:rPr>
          <w:sz w:val="22"/>
          <w:szCs w:val="22"/>
        </w:rPr>
      </w:pPr>
      <w:r w:rsidRPr="000F32BD">
        <w:rPr>
          <w:sz w:val="22"/>
          <w:szCs w:val="22"/>
        </w:rPr>
        <w:t xml:space="preserve">Wszelkie prace projektowe, </w:t>
      </w:r>
      <w:r>
        <w:rPr>
          <w:sz w:val="22"/>
          <w:szCs w:val="22"/>
        </w:rPr>
        <w:t xml:space="preserve">budowlane, </w:t>
      </w:r>
      <w:r w:rsidRPr="000F32BD">
        <w:rPr>
          <w:sz w:val="22"/>
          <w:szCs w:val="22"/>
        </w:rPr>
        <w:t>remontowe i pomocnicze nie wyszczególnione a niezbędne do właściwego i kompleksowego wykonania należy traktować jak oczywiste i uwzględnić w kosztach i terminach wykonania objętego niniejszym zamówieniem.</w:t>
      </w:r>
    </w:p>
    <w:p w14:paraId="473754A7" w14:textId="77777777" w:rsidR="000F32BD" w:rsidRDefault="000F32BD" w:rsidP="00414785">
      <w:pPr>
        <w:pStyle w:val="standard0"/>
        <w:tabs>
          <w:tab w:val="left" w:pos="0"/>
        </w:tabs>
        <w:spacing w:before="0" w:after="0"/>
        <w:ind w:left="720" w:hanging="11"/>
        <w:rPr>
          <w:b/>
          <w:sz w:val="22"/>
          <w:szCs w:val="22"/>
        </w:rPr>
      </w:pPr>
    </w:p>
    <w:p w14:paraId="1FA1D953" w14:textId="6D1005C0" w:rsidR="00BC3138" w:rsidRPr="00B106E6" w:rsidRDefault="001B1A2D" w:rsidP="001B1A2D">
      <w:pPr>
        <w:pStyle w:val="NormalnyWeb"/>
        <w:shd w:val="clear" w:color="auto" w:fill="FFFFFF"/>
        <w:spacing w:before="0" w:after="80" w:line="240" w:lineRule="auto"/>
        <w:ind w:left="284" w:hanging="284"/>
        <w:textAlignment w:val="auto"/>
        <w:rPr>
          <w:rFonts w:ascii="Times New Roman" w:eastAsia="Times New Roman" w:hAnsi="Times New Roman" w:cs="Times New Roman"/>
          <w:b/>
          <w:kern w:val="0"/>
          <w:sz w:val="22"/>
          <w:szCs w:val="22"/>
          <w:lang w:eastAsia="pl-PL" w:bidi="ar-SA"/>
        </w:rPr>
      </w:pPr>
      <w:r>
        <w:rPr>
          <w:rFonts w:ascii="Times New Roman" w:hAnsi="Times New Roman" w:cs="Times New Roman"/>
          <w:sz w:val="22"/>
          <w:szCs w:val="22"/>
        </w:rPr>
        <w:t xml:space="preserve">5. </w:t>
      </w:r>
      <w:r w:rsidR="00BC3138" w:rsidRPr="00B106E6">
        <w:rPr>
          <w:rFonts w:ascii="Times New Roman" w:hAnsi="Times New Roman" w:cs="Times New Roman"/>
          <w:sz w:val="22"/>
          <w:szCs w:val="22"/>
        </w:rPr>
        <w:t xml:space="preserve">Szczegółowe wytyczne </w:t>
      </w:r>
      <w:r w:rsidR="00BC3138" w:rsidRPr="00B106E6">
        <w:rPr>
          <w:rFonts w:ascii="Times New Roman" w:hAnsi="Times New Roman" w:cs="Times New Roman"/>
          <w:color w:val="000000"/>
          <w:sz w:val="22"/>
          <w:szCs w:val="22"/>
        </w:rPr>
        <w:t>dotyczące wykonania przedmiotu zamówienia stanowiące opis przedmiotu zamówienia zawarte zostały w następujących opracowaniac</w:t>
      </w:r>
      <w:r w:rsidR="00B65736" w:rsidRPr="00B106E6">
        <w:rPr>
          <w:rFonts w:ascii="Times New Roman" w:hAnsi="Times New Roman" w:cs="Times New Roman"/>
          <w:color w:val="000000"/>
          <w:sz w:val="22"/>
          <w:szCs w:val="22"/>
        </w:rPr>
        <w:t>h;</w:t>
      </w:r>
    </w:p>
    <w:p w14:paraId="7D487DCC" w14:textId="77777777" w:rsidR="004D1ABA" w:rsidRDefault="00BC3138" w:rsidP="00875422">
      <w:pPr>
        <w:pStyle w:val="NumeracjaUrzdowa"/>
        <w:numPr>
          <w:ilvl w:val="0"/>
          <w:numId w:val="173"/>
        </w:numPr>
        <w:spacing w:line="240" w:lineRule="auto"/>
        <w:ind w:left="426" w:firstLine="1417"/>
        <w:rPr>
          <w:color w:val="000000" w:themeColor="text1"/>
          <w:sz w:val="22"/>
          <w:szCs w:val="22"/>
        </w:rPr>
      </w:pPr>
      <w:r w:rsidRPr="00B106E6">
        <w:rPr>
          <w:color w:val="000000" w:themeColor="text1"/>
          <w:sz w:val="22"/>
          <w:szCs w:val="22"/>
        </w:rPr>
        <w:t>Projekt umowy - załącznik nr 4 do SWZ;</w:t>
      </w:r>
    </w:p>
    <w:p w14:paraId="51497260" w14:textId="77777777" w:rsidR="007776FD" w:rsidRDefault="00BC3138" w:rsidP="00875422">
      <w:pPr>
        <w:pStyle w:val="NumeracjaUrzdowa"/>
        <w:numPr>
          <w:ilvl w:val="0"/>
          <w:numId w:val="173"/>
        </w:numPr>
        <w:spacing w:line="240" w:lineRule="auto"/>
        <w:ind w:left="426" w:firstLine="1417"/>
        <w:rPr>
          <w:color w:val="000000" w:themeColor="text1"/>
          <w:sz w:val="22"/>
          <w:szCs w:val="22"/>
        </w:rPr>
      </w:pPr>
      <w:bookmarkStart w:id="9" w:name="_Hlk81208929"/>
      <w:r w:rsidRPr="004D1ABA">
        <w:rPr>
          <w:color w:val="000000" w:themeColor="text1"/>
          <w:sz w:val="22"/>
          <w:szCs w:val="22"/>
        </w:rPr>
        <w:t xml:space="preserve">Program Funkcjonalno - Użytkowy - załącznik nr </w:t>
      </w:r>
      <w:r w:rsidR="0022741E">
        <w:rPr>
          <w:color w:val="000000" w:themeColor="text1"/>
          <w:sz w:val="22"/>
          <w:szCs w:val="22"/>
        </w:rPr>
        <w:t>5</w:t>
      </w:r>
      <w:r w:rsidRPr="004D1ABA">
        <w:rPr>
          <w:color w:val="000000" w:themeColor="text1"/>
          <w:sz w:val="22"/>
          <w:szCs w:val="22"/>
        </w:rPr>
        <w:t xml:space="preserve"> do SWZ;</w:t>
      </w:r>
    </w:p>
    <w:p w14:paraId="770D581F" w14:textId="78DE3191" w:rsidR="007776FD" w:rsidRPr="007776FD" w:rsidRDefault="007776FD" w:rsidP="00875422">
      <w:pPr>
        <w:pStyle w:val="NumeracjaUrzdowa"/>
        <w:numPr>
          <w:ilvl w:val="0"/>
          <w:numId w:val="173"/>
        </w:numPr>
        <w:spacing w:line="240" w:lineRule="auto"/>
        <w:ind w:left="426" w:firstLine="1417"/>
        <w:rPr>
          <w:color w:val="000000" w:themeColor="text1"/>
          <w:sz w:val="22"/>
          <w:szCs w:val="22"/>
        </w:rPr>
      </w:pPr>
      <w:r w:rsidRPr="007776FD">
        <w:rPr>
          <w:color w:val="000000" w:themeColor="text1"/>
          <w:sz w:val="22"/>
          <w:szCs w:val="22"/>
        </w:rPr>
        <w:t>opis do PFU - załącznik nr 5_A do SWZ</w:t>
      </w:r>
      <w:r>
        <w:rPr>
          <w:color w:val="000000" w:themeColor="text1"/>
          <w:sz w:val="22"/>
          <w:szCs w:val="22"/>
        </w:rPr>
        <w:t>;</w:t>
      </w:r>
    </w:p>
    <w:p w14:paraId="422C095E" w14:textId="28D66512" w:rsidR="00E808F8" w:rsidRDefault="00E808F8" w:rsidP="00875422">
      <w:pPr>
        <w:pStyle w:val="NumeracjaUrzdowa"/>
        <w:numPr>
          <w:ilvl w:val="0"/>
          <w:numId w:val="173"/>
        </w:numPr>
        <w:spacing w:line="240" w:lineRule="auto"/>
        <w:ind w:left="426" w:firstLine="1417"/>
        <w:rPr>
          <w:color w:val="000000" w:themeColor="text1"/>
          <w:sz w:val="22"/>
          <w:szCs w:val="22"/>
        </w:rPr>
      </w:pPr>
      <w:r>
        <w:rPr>
          <w:color w:val="000000" w:themeColor="text1"/>
          <w:sz w:val="22"/>
          <w:szCs w:val="22"/>
        </w:rPr>
        <w:t xml:space="preserve">Zestawienie kosztów – załącznik </w:t>
      </w:r>
      <w:r w:rsidR="00F52E01">
        <w:rPr>
          <w:color w:val="000000" w:themeColor="text1"/>
          <w:sz w:val="22"/>
          <w:szCs w:val="22"/>
        </w:rPr>
        <w:t>nr 6</w:t>
      </w:r>
      <w:r>
        <w:rPr>
          <w:color w:val="000000" w:themeColor="text1"/>
          <w:sz w:val="22"/>
          <w:szCs w:val="22"/>
        </w:rPr>
        <w:t xml:space="preserve"> do SWZ;</w:t>
      </w:r>
    </w:p>
    <w:p w14:paraId="592FE690" w14:textId="6DFA5740" w:rsidR="004D1ABA" w:rsidRDefault="004D1ABA" w:rsidP="00875422">
      <w:pPr>
        <w:pStyle w:val="NumeracjaUrzdowa"/>
        <w:numPr>
          <w:ilvl w:val="0"/>
          <w:numId w:val="173"/>
        </w:numPr>
        <w:spacing w:line="240" w:lineRule="auto"/>
        <w:ind w:left="426" w:firstLine="1417"/>
        <w:rPr>
          <w:color w:val="000000" w:themeColor="text1"/>
          <w:sz w:val="22"/>
          <w:szCs w:val="22"/>
        </w:rPr>
      </w:pPr>
      <w:r w:rsidRPr="004D1ABA">
        <w:rPr>
          <w:color w:val="000000" w:themeColor="text1"/>
          <w:sz w:val="22"/>
          <w:szCs w:val="22"/>
        </w:rPr>
        <w:t>D</w:t>
      </w:r>
      <w:r w:rsidR="0022741E">
        <w:rPr>
          <w:color w:val="000000" w:themeColor="text1"/>
          <w:sz w:val="22"/>
          <w:szCs w:val="22"/>
        </w:rPr>
        <w:t>okumentacja remont mostu</w:t>
      </w:r>
      <w:r w:rsidRPr="004D1ABA">
        <w:rPr>
          <w:color w:val="000000" w:themeColor="text1"/>
          <w:sz w:val="22"/>
          <w:szCs w:val="22"/>
        </w:rPr>
        <w:t xml:space="preserve"> – załącznik </w:t>
      </w:r>
      <w:r w:rsidR="00F52E01">
        <w:rPr>
          <w:color w:val="000000" w:themeColor="text1"/>
          <w:sz w:val="22"/>
          <w:szCs w:val="22"/>
        </w:rPr>
        <w:t>nr 7</w:t>
      </w:r>
      <w:r w:rsidRPr="004D1ABA">
        <w:rPr>
          <w:color w:val="000000" w:themeColor="text1"/>
          <w:sz w:val="22"/>
          <w:szCs w:val="22"/>
        </w:rPr>
        <w:t xml:space="preserve"> do SWZ</w:t>
      </w:r>
    </w:p>
    <w:p w14:paraId="49948A66" w14:textId="77777777" w:rsidR="00874E43" w:rsidRPr="00811700" w:rsidRDefault="00874E43" w:rsidP="00CE7537">
      <w:pPr>
        <w:pStyle w:val="NumeracjaUrzdowa"/>
        <w:numPr>
          <w:ilvl w:val="0"/>
          <w:numId w:val="0"/>
        </w:numPr>
        <w:spacing w:line="240" w:lineRule="auto"/>
        <w:rPr>
          <w:color w:val="000000" w:themeColor="text1"/>
          <w:sz w:val="22"/>
          <w:szCs w:val="22"/>
        </w:rPr>
      </w:pPr>
    </w:p>
    <w:bookmarkEnd w:id="9"/>
    <w:p w14:paraId="1123B09E" w14:textId="4BE83D88" w:rsidR="00C84C71" w:rsidRPr="001555AC" w:rsidRDefault="001B1A2D" w:rsidP="001B1A2D">
      <w:pPr>
        <w:spacing w:after="200"/>
        <w:ind w:left="284" w:hanging="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6. </w:t>
      </w:r>
      <w:r w:rsidR="00A8712C">
        <w:rPr>
          <w:rFonts w:ascii="Times New Roman" w:eastAsia="Times New Roman" w:hAnsi="Times New Roman" w:cs="Times New Roman"/>
          <w:sz w:val="22"/>
          <w:szCs w:val="22"/>
        </w:rPr>
        <w:t xml:space="preserve">Wykonawca zobowiązany jest uwzględnić w dokumentacji projektowej, </w:t>
      </w:r>
      <w:r w:rsidR="00C84C71" w:rsidRPr="00C84C71">
        <w:rPr>
          <w:rFonts w:ascii="Times New Roman" w:eastAsia="Times New Roman" w:hAnsi="Times New Roman" w:cs="Times New Roman"/>
          <w:sz w:val="22"/>
          <w:szCs w:val="22"/>
        </w:rPr>
        <w:t xml:space="preserve">wymagania dotyczące opisu przedmiotu zamówienia </w:t>
      </w:r>
      <w:r w:rsidR="00A8712C">
        <w:rPr>
          <w:rFonts w:ascii="Times New Roman" w:eastAsia="Times New Roman" w:hAnsi="Times New Roman" w:cs="Times New Roman"/>
          <w:sz w:val="22"/>
          <w:szCs w:val="22"/>
        </w:rPr>
        <w:t xml:space="preserve">określone w </w:t>
      </w:r>
      <w:r w:rsidR="000B1D7F">
        <w:rPr>
          <w:rFonts w:ascii="Times New Roman" w:eastAsia="Times New Roman" w:hAnsi="Times New Roman" w:cs="Times New Roman"/>
          <w:sz w:val="22"/>
          <w:szCs w:val="22"/>
        </w:rPr>
        <w:t xml:space="preserve">art. 99 – 103 </w:t>
      </w:r>
      <w:r w:rsidR="00287F33">
        <w:rPr>
          <w:rFonts w:ascii="Times New Roman" w:eastAsia="Times New Roman" w:hAnsi="Times New Roman" w:cs="Times New Roman"/>
          <w:sz w:val="22"/>
          <w:szCs w:val="22"/>
        </w:rPr>
        <w:t>Ustaw</w:t>
      </w:r>
      <w:r>
        <w:rPr>
          <w:rFonts w:ascii="Times New Roman" w:eastAsia="Times New Roman" w:hAnsi="Times New Roman" w:cs="Times New Roman"/>
          <w:sz w:val="22"/>
          <w:szCs w:val="22"/>
        </w:rPr>
        <w:t>y</w:t>
      </w:r>
      <w:r w:rsidR="009D61CA">
        <w:rPr>
          <w:rFonts w:ascii="Times New Roman" w:eastAsia="Times New Roman" w:hAnsi="Times New Roman" w:cs="Times New Roman"/>
          <w:sz w:val="22"/>
          <w:szCs w:val="22"/>
        </w:rPr>
        <w:t xml:space="preserve"> z dnia 11 września 2019 r. </w:t>
      </w:r>
      <w:r w:rsidR="00C84C71" w:rsidRPr="00C84C71">
        <w:rPr>
          <w:rFonts w:ascii="Times New Roman" w:eastAsia="Times New Roman" w:hAnsi="Times New Roman" w:cs="Times New Roman"/>
          <w:sz w:val="22"/>
          <w:szCs w:val="22"/>
        </w:rPr>
        <w:t xml:space="preserve"> Prawo Zam</w:t>
      </w:r>
      <w:r w:rsidR="009D61CA">
        <w:rPr>
          <w:rFonts w:ascii="Times New Roman" w:eastAsia="Times New Roman" w:hAnsi="Times New Roman" w:cs="Times New Roman"/>
          <w:sz w:val="22"/>
          <w:szCs w:val="22"/>
        </w:rPr>
        <w:t xml:space="preserve">ówień Publicznych </w:t>
      </w:r>
      <w:r>
        <w:rPr>
          <w:rFonts w:ascii="Times New Roman" w:eastAsia="Times New Roman" w:hAnsi="Times New Roman" w:cs="Times New Roman"/>
          <w:sz w:val="22"/>
          <w:szCs w:val="22"/>
        </w:rPr>
        <w:t xml:space="preserve"> </w:t>
      </w:r>
      <w:r w:rsidR="009D61CA">
        <w:rPr>
          <w:rFonts w:ascii="Times New Roman" w:eastAsia="Times New Roman" w:hAnsi="Times New Roman" w:cs="Times New Roman"/>
          <w:sz w:val="22"/>
          <w:szCs w:val="22"/>
        </w:rPr>
        <w:t>(Dz. U. z 2021 r. poz. 1129</w:t>
      </w:r>
      <w:r w:rsidR="00BD418B">
        <w:rPr>
          <w:rFonts w:ascii="Times New Roman" w:eastAsia="Times New Roman" w:hAnsi="Times New Roman" w:cs="Times New Roman"/>
          <w:sz w:val="22"/>
          <w:szCs w:val="22"/>
        </w:rPr>
        <w:t xml:space="preserve"> ze zm.</w:t>
      </w:r>
      <w:r w:rsidR="001555AC">
        <w:rPr>
          <w:rFonts w:ascii="Times New Roman" w:eastAsia="Times New Roman" w:hAnsi="Times New Roman" w:cs="Times New Roman"/>
          <w:sz w:val="22"/>
          <w:szCs w:val="22"/>
        </w:rPr>
        <w:t xml:space="preserve">). </w:t>
      </w:r>
      <w:r w:rsidR="001555AC" w:rsidRPr="001555AC">
        <w:rPr>
          <w:rFonts w:ascii="Times New Roman" w:eastAsia="Times New Roman" w:hAnsi="Times New Roman" w:cs="Times New Roman"/>
          <w:sz w:val="22"/>
          <w:szCs w:val="22"/>
        </w:rPr>
        <w:t>W</w:t>
      </w:r>
      <w:r w:rsidR="001555AC">
        <w:rPr>
          <w:rFonts w:ascii="Times New Roman" w:eastAsia="Times New Roman" w:hAnsi="Times New Roman" w:cs="Times New Roman"/>
          <w:sz w:val="22"/>
          <w:szCs w:val="22"/>
        </w:rPr>
        <w:t xml:space="preserve">ykonawca wraz z dokumentacją </w:t>
      </w:r>
      <w:r w:rsidR="001555AC" w:rsidRPr="001555AC">
        <w:rPr>
          <w:rFonts w:ascii="Times New Roman" w:eastAsia="Times New Roman" w:hAnsi="Times New Roman" w:cs="Times New Roman"/>
          <w:sz w:val="22"/>
          <w:szCs w:val="22"/>
        </w:rPr>
        <w:t xml:space="preserve"> </w:t>
      </w:r>
      <w:r w:rsidR="001555AC">
        <w:rPr>
          <w:rFonts w:ascii="Times New Roman" w:eastAsia="Times New Roman" w:hAnsi="Times New Roman" w:cs="Times New Roman"/>
          <w:sz w:val="22"/>
          <w:szCs w:val="22"/>
        </w:rPr>
        <w:t>składa oświadczenie potwierdzające wykonanie dokumentacji projektowej zgodnie z wytycznymi Prawa Zamówień Publicznych.</w:t>
      </w:r>
    </w:p>
    <w:p w14:paraId="166054E9" w14:textId="79A71A5C" w:rsidR="0054753A" w:rsidRPr="00287F33" w:rsidRDefault="0054753A" w:rsidP="00287F33">
      <w:pPr>
        <w:widowControl/>
        <w:suppressAutoHyphens w:val="0"/>
        <w:autoSpaceDN/>
        <w:spacing w:before="240"/>
        <w:contextualSpacing/>
        <w:jc w:val="both"/>
        <w:textAlignment w:val="auto"/>
        <w:rPr>
          <w:rStyle w:val="txt"/>
          <w:sz w:val="22"/>
          <w:szCs w:val="22"/>
        </w:rPr>
      </w:pPr>
    </w:p>
    <w:p w14:paraId="781C5694" w14:textId="77777777" w:rsidR="001D7F07" w:rsidRPr="00F32710" w:rsidRDefault="001D7F07" w:rsidP="00C04D7D">
      <w:pPr>
        <w:pStyle w:val="Akapitzlist"/>
        <w:spacing w:after="0" w:line="240" w:lineRule="auto"/>
        <w:ind w:left="851"/>
        <w:textAlignment w:val="auto"/>
        <w:rPr>
          <w:vanish/>
          <w:sz w:val="22"/>
          <w:szCs w:val="22"/>
          <w:u w:val="single"/>
        </w:rPr>
      </w:pPr>
    </w:p>
    <w:p w14:paraId="1467E79D" w14:textId="69CDB813" w:rsidR="005D1E8E" w:rsidRPr="00F32710" w:rsidRDefault="005D1E8E" w:rsidP="00875422">
      <w:pPr>
        <w:pStyle w:val="NumeracjaUrzdowa"/>
        <w:numPr>
          <w:ilvl w:val="0"/>
          <w:numId w:val="156"/>
        </w:numPr>
        <w:spacing w:line="240" w:lineRule="auto"/>
        <w:rPr>
          <w:b/>
          <w:color w:val="000000"/>
          <w:kern w:val="0"/>
          <w:sz w:val="22"/>
          <w:szCs w:val="22"/>
          <w:lang w:eastAsia="pl-PL" w:bidi="ar-SA"/>
        </w:rPr>
      </w:pPr>
      <w:r w:rsidRPr="00F32710">
        <w:rPr>
          <w:b/>
          <w:color w:val="000000"/>
          <w:kern w:val="0"/>
          <w:sz w:val="22"/>
          <w:szCs w:val="22"/>
          <w:lang w:eastAsia="pl-PL" w:bidi="ar-SA"/>
        </w:rPr>
        <w:t>WYMAGANIA ZWIĄZANE Z REALIZACJĄ ZAMÓWIENIA W ZAKRESIE ZATRUDNIENIA PRZEZ WYKONAWCĘ LUB PODWYKONAWCĘ NA PODSTAWIE STOSUNKU PRACY, W OKOLICZNOŚCIACH O KTÓRYCH MOWA W ART. 95 USTAWY PZP</w:t>
      </w:r>
    </w:p>
    <w:p w14:paraId="3C07377B" w14:textId="77777777" w:rsidR="00192C91" w:rsidRPr="00A8712C" w:rsidRDefault="00192C91" w:rsidP="00A8712C">
      <w:pPr>
        <w:widowControl/>
        <w:suppressAutoHyphens w:val="0"/>
        <w:autoSpaceDN/>
        <w:contextualSpacing/>
        <w:textAlignment w:val="auto"/>
        <w:rPr>
          <w:b/>
          <w:color w:val="000000"/>
          <w:kern w:val="0"/>
          <w:sz w:val="22"/>
          <w:szCs w:val="22"/>
          <w:lang w:eastAsia="pl-PL" w:bidi="ar-SA"/>
        </w:rPr>
      </w:pPr>
    </w:p>
    <w:p w14:paraId="7C2C4C6D" w14:textId="0EC911D9" w:rsidR="00413C6D" w:rsidRPr="005A46F0" w:rsidRDefault="00413C6D" w:rsidP="00875422">
      <w:pPr>
        <w:pStyle w:val="numeracjaurzdowa0"/>
        <w:numPr>
          <w:ilvl w:val="0"/>
          <w:numId w:val="172"/>
        </w:numPr>
        <w:spacing w:before="0" w:beforeAutospacing="0" w:after="0" w:afterAutospacing="0"/>
        <w:ind w:left="709" w:hanging="283"/>
        <w:jc w:val="both"/>
        <w:rPr>
          <w:rFonts w:eastAsia="SimSun"/>
          <w:kern w:val="3"/>
          <w:sz w:val="22"/>
          <w:szCs w:val="22"/>
          <w:lang w:eastAsia="zh-CN" w:bidi="hi-IN"/>
        </w:rPr>
      </w:pPr>
      <w:bookmarkStart w:id="10" w:name="_Hlk75419284"/>
      <w:r w:rsidRPr="005A46F0">
        <w:rPr>
          <w:rFonts w:eastAsia="SimSun"/>
          <w:kern w:val="3"/>
          <w:sz w:val="22"/>
          <w:szCs w:val="22"/>
          <w:lang w:eastAsia="zh-CN" w:bidi="hi-IN"/>
        </w:rPr>
        <w:t>Wykonawca zobowiązany jest, aby w zakresie realizacji zamówienia, osoby wykonujące prace, wskazane poniżej, były zatrudnione na podstawie umowy o pracę w rozumieniu przepisów ustawy z dnia art. 22 § 1 ustawy z dnia 26 czerwca 1974 r. - Kodeks pracy (Dz. U. z 2020 r. poz. 1320)</w:t>
      </w:r>
      <w:r w:rsidR="009603FE">
        <w:rPr>
          <w:rFonts w:eastAsia="SimSun"/>
          <w:kern w:val="3"/>
          <w:sz w:val="22"/>
          <w:szCs w:val="22"/>
          <w:lang w:eastAsia="zh-CN" w:bidi="hi-IN"/>
        </w:rPr>
        <w:t xml:space="preserve">, </w:t>
      </w:r>
      <w:bookmarkStart w:id="11" w:name="_Hlk81379842"/>
      <w:r w:rsidR="009603FE">
        <w:rPr>
          <w:rFonts w:eastAsia="SimSun"/>
          <w:kern w:val="3"/>
          <w:sz w:val="22"/>
          <w:szCs w:val="22"/>
          <w:lang w:eastAsia="zh-CN" w:bidi="hi-IN"/>
        </w:rPr>
        <w:t>obejmujące:</w:t>
      </w:r>
    </w:p>
    <w:p w14:paraId="2EF2467B" w14:textId="36FEA2FD" w:rsidR="008057C7" w:rsidRPr="003D3568" w:rsidRDefault="008057C7" w:rsidP="00875422">
      <w:pPr>
        <w:pStyle w:val="Akapitzlist"/>
        <w:widowControl/>
        <w:numPr>
          <w:ilvl w:val="0"/>
          <w:numId w:val="180"/>
        </w:numPr>
        <w:suppressAutoHyphens w:val="0"/>
        <w:spacing w:line="240" w:lineRule="auto"/>
        <w:ind w:left="993"/>
        <w:contextualSpacing/>
        <w:textAlignment w:val="auto"/>
        <w:rPr>
          <w:sz w:val="22"/>
          <w:szCs w:val="22"/>
          <w:shd w:val="clear" w:color="auto" w:fill="E6E6E6"/>
        </w:rPr>
      </w:pPr>
      <w:r>
        <w:rPr>
          <w:kern w:val="0"/>
          <w:sz w:val="22"/>
          <w:szCs w:val="22"/>
          <w:lang w:eastAsia="pl-PL" w:bidi="ar-SA"/>
        </w:rPr>
        <w:t xml:space="preserve">prace przygotowawcze: wprowadzenie organizacji ruchu, roboty rozbiórkowe, roboty zbrojeniowe, </w:t>
      </w:r>
      <w:r w:rsidR="009603FE" w:rsidRPr="008057C7">
        <w:rPr>
          <w:kern w:val="0"/>
          <w:sz w:val="22"/>
          <w:szCs w:val="22"/>
          <w:lang w:eastAsia="pl-PL" w:bidi="ar-SA"/>
        </w:rPr>
        <w:t>ułożenie warstw betonowy</w:t>
      </w:r>
      <w:r>
        <w:rPr>
          <w:kern w:val="0"/>
          <w:sz w:val="22"/>
          <w:szCs w:val="22"/>
          <w:lang w:eastAsia="pl-PL" w:bidi="ar-SA"/>
        </w:rPr>
        <w:t xml:space="preserve">ch, </w:t>
      </w:r>
      <w:r w:rsidR="009603FE" w:rsidRPr="008057C7">
        <w:rPr>
          <w:kern w:val="0"/>
          <w:sz w:val="22"/>
          <w:szCs w:val="22"/>
          <w:lang w:eastAsia="pl-PL" w:bidi="ar-SA"/>
        </w:rPr>
        <w:t>inne roboty mostowe;</w:t>
      </w:r>
    </w:p>
    <w:p w14:paraId="533236FF" w14:textId="77777777" w:rsidR="003D3568" w:rsidRPr="008057C7" w:rsidRDefault="003D3568" w:rsidP="003D3568">
      <w:pPr>
        <w:pStyle w:val="Akapitzlist"/>
        <w:widowControl/>
        <w:suppressAutoHyphens w:val="0"/>
        <w:spacing w:line="240" w:lineRule="auto"/>
        <w:ind w:left="993"/>
        <w:contextualSpacing/>
        <w:textAlignment w:val="auto"/>
        <w:rPr>
          <w:sz w:val="22"/>
          <w:szCs w:val="22"/>
          <w:shd w:val="clear" w:color="auto" w:fill="E6E6E6"/>
        </w:rPr>
      </w:pPr>
    </w:p>
    <w:p w14:paraId="4874A8EE" w14:textId="77777777" w:rsidR="003D3568" w:rsidRPr="003D3568" w:rsidRDefault="008057C7" w:rsidP="00875422">
      <w:pPr>
        <w:pStyle w:val="Akapitzlist"/>
        <w:widowControl/>
        <w:numPr>
          <w:ilvl w:val="0"/>
          <w:numId w:val="180"/>
        </w:numPr>
        <w:suppressAutoHyphens w:val="0"/>
        <w:spacing w:line="240" w:lineRule="auto"/>
        <w:ind w:left="993"/>
        <w:contextualSpacing/>
        <w:textAlignment w:val="auto"/>
        <w:rPr>
          <w:sz w:val="22"/>
          <w:szCs w:val="22"/>
          <w:shd w:val="clear" w:color="auto" w:fill="E6E6E6"/>
        </w:rPr>
      </w:pPr>
      <w:r>
        <w:rPr>
          <w:kern w:val="0"/>
          <w:sz w:val="22"/>
          <w:szCs w:val="22"/>
          <w:lang w:eastAsia="pl-PL" w:bidi="ar-SA"/>
        </w:rPr>
        <w:t>prace</w:t>
      </w:r>
      <w:r w:rsidR="006075E6" w:rsidRPr="006075E6">
        <w:rPr>
          <w:rFonts w:eastAsia="SimSun"/>
          <w:sz w:val="22"/>
          <w:szCs w:val="22"/>
        </w:rPr>
        <w:t xml:space="preserve"> </w:t>
      </w:r>
      <w:r>
        <w:rPr>
          <w:kern w:val="0"/>
          <w:sz w:val="22"/>
          <w:szCs w:val="22"/>
          <w:lang w:eastAsia="pl-PL" w:bidi="ar-SA"/>
        </w:rPr>
        <w:t>w zakresie robót bitumicznych</w:t>
      </w:r>
      <w:r w:rsidR="009603FE" w:rsidRPr="008057C7">
        <w:rPr>
          <w:kern w:val="0"/>
          <w:sz w:val="22"/>
          <w:szCs w:val="22"/>
          <w:lang w:eastAsia="pl-PL" w:bidi="ar-SA"/>
        </w:rPr>
        <w:t xml:space="preserve">: </w:t>
      </w:r>
      <w:r w:rsidRPr="008057C7">
        <w:rPr>
          <w:kern w:val="0"/>
          <w:sz w:val="22"/>
          <w:szCs w:val="22"/>
          <w:lang w:eastAsia="pl-PL" w:bidi="ar-SA"/>
        </w:rPr>
        <w:t xml:space="preserve">frezowanie nawierzchni, oczyszczenie nawierzchni, skropienie nawierzchni, ułożenie warstwy wyrównawczej, </w:t>
      </w:r>
      <w:r w:rsidR="009603FE" w:rsidRPr="008057C7">
        <w:rPr>
          <w:kern w:val="0"/>
          <w:sz w:val="22"/>
          <w:szCs w:val="22"/>
          <w:lang w:eastAsia="pl-PL" w:bidi="ar-SA"/>
        </w:rPr>
        <w:t xml:space="preserve">ułożenie warstwy ścieralnej; </w:t>
      </w:r>
    </w:p>
    <w:p w14:paraId="58C725EA" w14:textId="3E819990" w:rsidR="008057C7" w:rsidRPr="008057C7" w:rsidRDefault="009603FE" w:rsidP="003D3568">
      <w:pPr>
        <w:pStyle w:val="Akapitzlist"/>
        <w:widowControl/>
        <w:suppressAutoHyphens w:val="0"/>
        <w:spacing w:line="240" w:lineRule="auto"/>
        <w:ind w:left="993"/>
        <w:contextualSpacing/>
        <w:textAlignment w:val="auto"/>
        <w:rPr>
          <w:sz w:val="22"/>
          <w:szCs w:val="22"/>
          <w:shd w:val="clear" w:color="auto" w:fill="E6E6E6"/>
        </w:rPr>
      </w:pPr>
      <w:r w:rsidRPr="008057C7">
        <w:rPr>
          <w:kern w:val="0"/>
          <w:sz w:val="22"/>
          <w:szCs w:val="22"/>
          <w:lang w:eastAsia="pl-PL" w:bidi="ar-SA"/>
        </w:rPr>
        <w:t xml:space="preserve"> </w:t>
      </w:r>
    </w:p>
    <w:p w14:paraId="6E6E3A30" w14:textId="57A2D15E" w:rsidR="00EB7CF1" w:rsidRPr="008057C7" w:rsidRDefault="008057C7" w:rsidP="00875422">
      <w:pPr>
        <w:pStyle w:val="Akapitzlist"/>
        <w:widowControl/>
        <w:numPr>
          <w:ilvl w:val="0"/>
          <w:numId w:val="180"/>
        </w:numPr>
        <w:suppressAutoHyphens w:val="0"/>
        <w:spacing w:line="240" w:lineRule="auto"/>
        <w:ind w:left="993"/>
        <w:contextualSpacing/>
        <w:textAlignment w:val="auto"/>
        <w:rPr>
          <w:sz w:val="22"/>
          <w:szCs w:val="22"/>
          <w:shd w:val="clear" w:color="auto" w:fill="E6E6E6"/>
        </w:rPr>
      </w:pPr>
      <w:r>
        <w:rPr>
          <w:kern w:val="0"/>
          <w:sz w:val="22"/>
          <w:szCs w:val="22"/>
          <w:lang w:eastAsia="pl-PL" w:bidi="ar-SA"/>
        </w:rPr>
        <w:t xml:space="preserve">prace </w:t>
      </w:r>
      <w:r w:rsidR="006075E6">
        <w:rPr>
          <w:rFonts w:eastAsia="SimSun"/>
          <w:sz w:val="22"/>
          <w:szCs w:val="22"/>
        </w:rPr>
        <w:t xml:space="preserve">związane z </w:t>
      </w:r>
      <w:r w:rsidR="006075E6">
        <w:rPr>
          <w:kern w:val="0"/>
          <w:sz w:val="22"/>
          <w:szCs w:val="22"/>
          <w:lang w:eastAsia="pl-PL" w:bidi="ar-SA"/>
        </w:rPr>
        <w:t>oznakowaniem poziomym i pionowym</w:t>
      </w:r>
      <w:r w:rsidR="009603FE" w:rsidRPr="008057C7">
        <w:rPr>
          <w:kern w:val="0"/>
          <w:sz w:val="22"/>
          <w:szCs w:val="22"/>
          <w:lang w:eastAsia="pl-PL" w:bidi="ar-SA"/>
        </w:rPr>
        <w:t>:</w:t>
      </w:r>
      <w:r w:rsidRPr="008057C7">
        <w:rPr>
          <w:kern w:val="0"/>
          <w:sz w:val="22"/>
          <w:szCs w:val="22"/>
          <w:lang w:eastAsia="pl-PL" w:bidi="ar-SA"/>
        </w:rPr>
        <w:t xml:space="preserve"> </w:t>
      </w:r>
      <w:r w:rsidR="009603FE" w:rsidRPr="008057C7">
        <w:rPr>
          <w:kern w:val="0"/>
          <w:sz w:val="22"/>
          <w:szCs w:val="22"/>
          <w:lang w:eastAsia="pl-PL" w:bidi="ar-SA"/>
        </w:rPr>
        <w:t>t</w:t>
      </w:r>
      <w:r w:rsidRPr="008057C7">
        <w:rPr>
          <w:kern w:val="0"/>
          <w:sz w:val="22"/>
          <w:szCs w:val="22"/>
          <w:lang w:eastAsia="pl-PL" w:bidi="ar-SA"/>
        </w:rPr>
        <w:t xml:space="preserve">rasowanie oznakowania poziomego, </w:t>
      </w:r>
      <w:r w:rsidR="009603FE" w:rsidRPr="008057C7">
        <w:rPr>
          <w:kern w:val="0"/>
          <w:sz w:val="22"/>
          <w:szCs w:val="22"/>
          <w:lang w:eastAsia="pl-PL" w:bidi="ar-SA"/>
        </w:rPr>
        <w:t>namalowani</w:t>
      </w:r>
      <w:r w:rsidRPr="008057C7">
        <w:rPr>
          <w:kern w:val="0"/>
          <w:sz w:val="22"/>
          <w:szCs w:val="22"/>
          <w:lang w:eastAsia="pl-PL" w:bidi="ar-SA"/>
        </w:rPr>
        <w:t xml:space="preserve">e oznakowania poziomego, </w:t>
      </w:r>
      <w:r w:rsidR="009603FE" w:rsidRPr="008057C7">
        <w:rPr>
          <w:kern w:val="0"/>
          <w:sz w:val="22"/>
          <w:szCs w:val="22"/>
          <w:lang w:eastAsia="pl-PL" w:bidi="ar-SA"/>
        </w:rPr>
        <w:t>wyznaczenie lokalizacji znaków pionowych zgodnie z zatwierdzonym pro</w:t>
      </w:r>
      <w:r w:rsidRPr="008057C7">
        <w:rPr>
          <w:kern w:val="0"/>
          <w:sz w:val="22"/>
          <w:szCs w:val="22"/>
          <w:lang w:eastAsia="pl-PL" w:bidi="ar-SA"/>
        </w:rPr>
        <w:t xml:space="preserve">jektem stałej organizacji ruchu, </w:t>
      </w:r>
      <w:r w:rsidR="009603FE" w:rsidRPr="008057C7">
        <w:rPr>
          <w:kern w:val="0"/>
          <w:sz w:val="22"/>
          <w:szCs w:val="22"/>
          <w:lang w:eastAsia="pl-PL" w:bidi="ar-SA"/>
        </w:rPr>
        <w:t>wyko</w:t>
      </w:r>
      <w:r w:rsidRPr="008057C7">
        <w:rPr>
          <w:kern w:val="0"/>
          <w:sz w:val="22"/>
          <w:szCs w:val="22"/>
          <w:lang w:eastAsia="pl-PL" w:bidi="ar-SA"/>
        </w:rPr>
        <w:t xml:space="preserve">panie wykopów pod znaki drogowe, </w:t>
      </w:r>
      <w:r w:rsidR="009603FE" w:rsidRPr="008057C7">
        <w:rPr>
          <w:kern w:val="0"/>
          <w:sz w:val="22"/>
          <w:szCs w:val="22"/>
          <w:lang w:eastAsia="pl-PL" w:bidi="ar-SA"/>
        </w:rPr>
        <w:t>umo</w:t>
      </w:r>
      <w:r w:rsidRPr="008057C7">
        <w:rPr>
          <w:kern w:val="0"/>
          <w:sz w:val="22"/>
          <w:szCs w:val="22"/>
          <w:lang w:eastAsia="pl-PL" w:bidi="ar-SA"/>
        </w:rPr>
        <w:t xml:space="preserve">cowanie tarcz znaków do słupków, ustawienie znaku w wykopie, </w:t>
      </w:r>
      <w:r w:rsidR="009603FE" w:rsidRPr="008057C7">
        <w:rPr>
          <w:kern w:val="0"/>
          <w:sz w:val="22"/>
          <w:szCs w:val="22"/>
          <w:lang w:eastAsia="pl-PL" w:bidi="ar-SA"/>
        </w:rPr>
        <w:t>zasypanie i zagęszczenie wykopu.</w:t>
      </w:r>
    </w:p>
    <w:p w14:paraId="1D6BD9A1" w14:textId="77777777" w:rsidR="008057C7" w:rsidRPr="008057C7" w:rsidRDefault="008057C7" w:rsidP="008057C7">
      <w:pPr>
        <w:pStyle w:val="Akapitzlist"/>
        <w:widowControl/>
        <w:suppressAutoHyphens w:val="0"/>
        <w:spacing w:line="240" w:lineRule="auto"/>
        <w:contextualSpacing/>
        <w:textAlignment w:val="auto"/>
        <w:rPr>
          <w:sz w:val="22"/>
          <w:szCs w:val="22"/>
          <w:shd w:val="clear" w:color="auto" w:fill="E6E6E6"/>
        </w:rPr>
      </w:pPr>
    </w:p>
    <w:bookmarkEnd w:id="11"/>
    <w:p w14:paraId="21EEE875" w14:textId="78D71528" w:rsidR="00EB7CF1" w:rsidRDefault="00EB7CF1" w:rsidP="00875422">
      <w:pPr>
        <w:pStyle w:val="Akapitzlist"/>
        <w:widowControl/>
        <w:numPr>
          <w:ilvl w:val="0"/>
          <w:numId w:val="141"/>
        </w:numPr>
        <w:autoSpaceDN/>
        <w:spacing w:after="0" w:line="240" w:lineRule="auto"/>
        <w:ind w:left="426" w:right="-2" w:hanging="284"/>
        <w:textAlignment w:val="auto"/>
        <w:rPr>
          <w:sz w:val="22"/>
          <w:szCs w:val="22"/>
        </w:rPr>
      </w:pPr>
      <w:r w:rsidRPr="00EB7CF1">
        <w:rPr>
          <w:sz w:val="22"/>
          <w:szCs w:val="22"/>
        </w:rPr>
        <w:t>Obowiązek ten nie dotyczy sytuacji, gdy prace wymienione powyżej będą wykonywane samodzielnie i osobiście przez osoby fizyczne prowadzące działalność gospodarczą w postaci tzw. samozatrudnienia jako podwykonawcy.</w:t>
      </w:r>
    </w:p>
    <w:p w14:paraId="6E53A008" w14:textId="77777777" w:rsidR="00874E43" w:rsidRPr="00EB7CF1" w:rsidRDefault="00874E43" w:rsidP="00874E43">
      <w:pPr>
        <w:pStyle w:val="Akapitzlist"/>
        <w:widowControl/>
        <w:autoSpaceDN/>
        <w:spacing w:after="0" w:line="240" w:lineRule="auto"/>
        <w:ind w:left="426" w:right="-2"/>
        <w:textAlignment w:val="auto"/>
        <w:rPr>
          <w:sz w:val="22"/>
          <w:szCs w:val="22"/>
        </w:rPr>
      </w:pPr>
    </w:p>
    <w:p w14:paraId="65588D9A" w14:textId="77777777" w:rsidR="00EB7CF1" w:rsidRPr="00EB7CF1" w:rsidRDefault="00EB7CF1" w:rsidP="00875422">
      <w:pPr>
        <w:pStyle w:val="Akapitzlist"/>
        <w:widowControl/>
        <w:numPr>
          <w:ilvl w:val="0"/>
          <w:numId w:val="141"/>
        </w:numPr>
        <w:autoSpaceDN/>
        <w:spacing w:after="0" w:line="240" w:lineRule="auto"/>
        <w:ind w:left="426" w:right="-2" w:hanging="284"/>
        <w:textAlignment w:val="auto"/>
        <w:rPr>
          <w:sz w:val="22"/>
          <w:szCs w:val="22"/>
        </w:rPr>
      </w:pPr>
      <w:r w:rsidRPr="00EB7CF1">
        <w:rPr>
          <w:sz w:val="22"/>
          <w:szCs w:val="22"/>
        </w:rPr>
        <w:lastRenderedPageBreak/>
        <w:t xml:space="preserve">W celu weryfikacji zatrudnienia przez wykonawcę lub podwykonawcę na podstawie umowy o pracę osób wykonujących prace wskazane </w:t>
      </w:r>
      <w:r w:rsidRPr="00EB7CF1">
        <w:rPr>
          <w:b/>
          <w:bCs/>
          <w:sz w:val="22"/>
          <w:szCs w:val="22"/>
        </w:rPr>
        <w:t>w ust. 1,</w:t>
      </w:r>
      <w:r w:rsidRPr="00EB7CF1">
        <w:rPr>
          <w:sz w:val="22"/>
          <w:szCs w:val="22"/>
        </w:rPr>
        <w:t xml:space="preserve"> Wykonawca zobowiązany jest do przekazania Zamawiającemu w terminie </w:t>
      </w:r>
      <w:r w:rsidRPr="00EB7CF1">
        <w:rPr>
          <w:b/>
          <w:bCs/>
          <w:sz w:val="22"/>
          <w:szCs w:val="22"/>
        </w:rPr>
        <w:t>7 dni</w:t>
      </w:r>
      <w:r w:rsidRPr="00EB7CF1">
        <w:rPr>
          <w:sz w:val="22"/>
          <w:szCs w:val="22"/>
        </w:rPr>
        <w:t xml:space="preserve"> od dnia podpisania umowy lub na każdorazowe wezwanie Zamawiającego w trakcie realizacji umowy w terminie </w:t>
      </w:r>
      <w:r w:rsidRPr="00EB7CF1">
        <w:rPr>
          <w:b/>
          <w:bCs/>
          <w:sz w:val="22"/>
          <w:szCs w:val="22"/>
        </w:rPr>
        <w:t>3 dni</w:t>
      </w:r>
      <w:r w:rsidRPr="00EB7CF1">
        <w:rPr>
          <w:sz w:val="22"/>
          <w:szCs w:val="22"/>
        </w:rPr>
        <w:t xml:space="preserve"> kalendarzowych od otrzymania wezwania, dowodu złożonego w formie oświadczenia lub dokumentu poświadczającego fakt zatrudnienia, określonego w katalogu dokumentów w szczególności może to być jeden z opisanych poniżej:</w:t>
      </w:r>
    </w:p>
    <w:p w14:paraId="113D373C" w14:textId="77777777" w:rsidR="00EB7CF1" w:rsidRPr="00EB7CF1" w:rsidRDefault="00EB7CF1" w:rsidP="00EB7CF1">
      <w:pPr>
        <w:pStyle w:val="Akapitzlist"/>
        <w:widowControl/>
        <w:autoSpaceDN/>
        <w:spacing w:after="0" w:line="240" w:lineRule="auto"/>
        <w:ind w:right="-2"/>
        <w:textAlignment w:val="auto"/>
        <w:rPr>
          <w:sz w:val="22"/>
          <w:szCs w:val="22"/>
        </w:rPr>
      </w:pPr>
    </w:p>
    <w:p w14:paraId="747CB257" w14:textId="77777777" w:rsidR="00EB7CF1" w:rsidRPr="00EB7CF1" w:rsidRDefault="00EB7CF1" w:rsidP="00875422">
      <w:pPr>
        <w:pStyle w:val="Akapitzlist"/>
        <w:widowControl/>
        <w:numPr>
          <w:ilvl w:val="0"/>
          <w:numId w:val="168"/>
        </w:numPr>
        <w:tabs>
          <w:tab w:val="left" w:pos="993"/>
          <w:tab w:val="left" w:pos="1560"/>
          <w:tab w:val="left" w:pos="1843"/>
        </w:tabs>
        <w:autoSpaceDN/>
        <w:spacing w:after="0" w:line="240" w:lineRule="auto"/>
        <w:ind w:left="993" w:right="-2" w:hanging="284"/>
        <w:textAlignment w:val="auto"/>
        <w:rPr>
          <w:sz w:val="22"/>
          <w:szCs w:val="22"/>
        </w:rPr>
      </w:pPr>
      <w:r w:rsidRPr="00EB7CF1">
        <w:rPr>
          <w:sz w:val="22"/>
          <w:szCs w:val="22"/>
        </w:rPr>
        <w:t xml:space="preserve">oświadczenia Wykonawcy lub podwykonawcy o zatrudnieniu pracownika na podstawie umowy o pracę; </w:t>
      </w:r>
    </w:p>
    <w:p w14:paraId="6ED2A0A0" w14:textId="77777777" w:rsidR="00EB7CF1" w:rsidRPr="00EB7CF1" w:rsidRDefault="00EB7CF1" w:rsidP="00875422">
      <w:pPr>
        <w:pStyle w:val="Akapitzlist"/>
        <w:widowControl/>
        <w:numPr>
          <w:ilvl w:val="0"/>
          <w:numId w:val="168"/>
        </w:numPr>
        <w:tabs>
          <w:tab w:val="left" w:pos="993"/>
          <w:tab w:val="left" w:pos="1560"/>
          <w:tab w:val="left" w:pos="1843"/>
        </w:tabs>
        <w:autoSpaceDN/>
        <w:spacing w:after="0" w:line="240" w:lineRule="auto"/>
        <w:ind w:left="993" w:right="-2" w:hanging="284"/>
        <w:textAlignment w:val="auto"/>
        <w:rPr>
          <w:sz w:val="22"/>
          <w:szCs w:val="22"/>
        </w:rPr>
      </w:pPr>
      <w:r w:rsidRPr="00EB7CF1">
        <w:rPr>
          <w:sz w:val="22"/>
          <w:szCs w:val="22"/>
        </w:rPr>
        <w:t>poświadczonej za zgodność z oryginałem kopii umowy o pracę zatrudnionego pracownika;</w:t>
      </w:r>
    </w:p>
    <w:p w14:paraId="2168FF0E" w14:textId="77777777" w:rsidR="00EB7CF1" w:rsidRPr="00EB7CF1" w:rsidRDefault="00EB7CF1" w:rsidP="00875422">
      <w:pPr>
        <w:pStyle w:val="Akapitzlist"/>
        <w:widowControl/>
        <w:numPr>
          <w:ilvl w:val="0"/>
          <w:numId w:val="168"/>
        </w:numPr>
        <w:tabs>
          <w:tab w:val="left" w:pos="993"/>
          <w:tab w:val="left" w:pos="1560"/>
          <w:tab w:val="left" w:pos="1843"/>
        </w:tabs>
        <w:autoSpaceDN/>
        <w:spacing w:after="0" w:line="240" w:lineRule="auto"/>
        <w:ind w:left="993" w:right="-2" w:hanging="284"/>
        <w:textAlignment w:val="auto"/>
        <w:rPr>
          <w:sz w:val="22"/>
          <w:szCs w:val="22"/>
        </w:rPr>
      </w:pPr>
      <w:r w:rsidRPr="00EB7CF1">
        <w:rPr>
          <w:sz w:val="22"/>
          <w:szCs w:val="22"/>
        </w:rPr>
        <w:t>innych dokumentów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540D8956" w14:textId="77777777" w:rsidR="00EB7CF1" w:rsidRPr="00EB7CF1" w:rsidRDefault="00EB7CF1" w:rsidP="00875422">
      <w:pPr>
        <w:pStyle w:val="Akapitzlist"/>
        <w:widowControl/>
        <w:numPr>
          <w:ilvl w:val="0"/>
          <w:numId w:val="141"/>
        </w:numPr>
        <w:spacing w:before="240" w:after="240" w:line="240" w:lineRule="auto"/>
        <w:ind w:left="567" w:hanging="578"/>
        <w:rPr>
          <w:sz w:val="22"/>
          <w:szCs w:val="22"/>
        </w:rPr>
      </w:pPr>
      <w:r w:rsidRPr="00EB7CF1">
        <w:rPr>
          <w:sz w:val="22"/>
          <w:szCs w:val="22"/>
        </w:rPr>
        <w:t xml:space="preserve">W przypadku powzięcia przez Zamawiającego wątpliwości co do stosunku prawnego łączącego Wykonawcę z osobami, wykonującymi czynności, o których mowa </w:t>
      </w:r>
      <w:r w:rsidRPr="00EB7CF1">
        <w:rPr>
          <w:b/>
          <w:sz w:val="22"/>
          <w:szCs w:val="22"/>
        </w:rPr>
        <w:t xml:space="preserve">w ust. 1, </w:t>
      </w:r>
      <w:r w:rsidRPr="00EB7CF1">
        <w:rPr>
          <w:sz w:val="22"/>
          <w:szCs w:val="22"/>
        </w:rPr>
        <w:t>Zamawiający zawiadomi Państwową Inspekcję Pracy w celu przeprowadzenia kontroli.</w:t>
      </w:r>
    </w:p>
    <w:p w14:paraId="265A8C80" w14:textId="77777777" w:rsidR="00EB7CF1" w:rsidRPr="00EB7CF1" w:rsidRDefault="00EB7CF1" w:rsidP="00875422">
      <w:pPr>
        <w:pStyle w:val="Akapitzlist"/>
        <w:widowControl/>
        <w:numPr>
          <w:ilvl w:val="0"/>
          <w:numId w:val="141"/>
        </w:numPr>
        <w:suppressAutoHyphens w:val="0"/>
        <w:spacing w:before="100" w:beforeAutospacing="1" w:after="100" w:afterAutospacing="1" w:line="240" w:lineRule="auto"/>
        <w:ind w:left="567" w:hanging="578"/>
        <w:rPr>
          <w:kern w:val="0"/>
          <w:sz w:val="22"/>
          <w:szCs w:val="22"/>
          <w:lang w:eastAsia="pl-PL" w:bidi="ar-SA"/>
        </w:rPr>
      </w:pPr>
      <w:r w:rsidRPr="00EB7CF1">
        <w:rPr>
          <w:kern w:val="0"/>
          <w:sz w:val="22"/>
          <w:szCs w:val="22"/>
          <w:lang w:eastAsia="pl-PL" w:bidi="ar-SA"/>
        </w:rPr>
        <w:t xml:space="preserve">Zakres obowiązków osób zatrudnionych na podstawie umowy o pracę musi wynikać z zakresu prac wykonywanych przez te osoby w trakcie realizacji umowy. W przypadku rozwiązania stosunku pracy przez osobę zatrudnioną lub przez Wykonawcę lub Podwykonawcę przed zakończeniem wykonywania w/w prac Wykonawca lub Podwykonawca będzie zobowiązany do zatrudnienia na to miejsce innej osoby na podstawie umowy o pracę. </w:t>
      </w:r>
    </w:p>
    <w:bookmarkEnd w:id="10"/>
    <w:p w14:paraId="3778D0F9" w14:textId="3EB3CCA2" w:rsidR="00983DF5" w:rsidRPr="00F32710" w:rsidRDefault="00983DF5" w:rsidP="00875422">
      <w:pPr>
        <w:pStyle w:val="NumeracjaUrzdowa"/>
        <w:numPr>
          <w:ilvl w:val="0"/>
          <w:numId w:val="161"/>
        </w:numPr>
        <w:spacing w:line="240" w:lineRule="auto"/>
        <w:rPr>
          <w:b/>
          <w:sz w:val="22"/>
          <w:szCs w:val="22"/>
        </w:rPr>
      </w:pPr>
      <w:r w:rsidRPr="00F32710">
        <w:rPr>
          <w:b/>
          <w:sz w:val="22"/>
          <w:szCs w:val="22"/>
        </w:rPr>
        <w:t>WIZJA LOKALNA</w:t>
      </w:r>
    </w:p>
    <w:p w14:paraId="6E7CF2DC" w14:textId="77777777" w:rsidR="00983DF5" w:rsidRPr="00F32710" w:rsidRDefault="00983DF5" w:rsidP="00983DF5">
      <w:pPr>
        <w:pStyle w:val="NumeracjaUrzdowa"/>
        <w:numPr>
          <w:ilvl w:val="0"/>
          <w:numId w:val="0"/>
        </w:numPr>
        <w:spacing w:line="240" w:lineRule="auto"/>
        <w:rPr>
          <w:b/>
          <w:sz w:val="22"/>
          <w:szCs w:val="22"/>
        </w:rPr>
      </w:pPr>
    </w:p>
    <w:p w14:paraId="0B0FB1C8" w14:textId="690BBBF4" w:rsidR="00BF7A21" w:rsidRPr="00E66CC2" w:rsidRDefault="00983DF5" w:rsidP="00BF7A21">
      <w:pPr>
        <w:pStyle w:val="NormalnyWeb"/>
        <w:tabs>
          <w:tab w:val="left" w:pos="426"/>
        </w:tabs>
        <w:spacing w:before="0" w:after="0" w:line="240" w:lineRule="auto"/>
        <w:textAlignment w:val="auto"/>
        <w:rPr>
          <w:rFonts w:ascii="Times New Roman" w:hAnsi="Times New Roman" w:cs="Times New Roman"/>
          <w:b/>
          <w:bCs/>
          <w:sz w:val="22"/>
          <w:szCs w:val="22"/>
        </w:rPr>
      </w:pPr>
      <w:r w:rsidRPr="00BF7A21">
        <w:rPr>
          <w:rFonts w:ascii="Times New Roman" w:hAnsi="Times New Roman" w:cs="Times New Roman"/>
          <w:sz w:val="22"/>
          <w:szCs w:val="22"/>
        </w:rPr>
        <w:t xml:space="preserve">Zamawiający zaleca </w:t>
      </w:r>
      <w:r w:rsidR="006E052F" w:rsidRPr="00BF7A21">
        <w:rPr>
          <w:rFonts w:ascii="Times New Roman" w:hAnsi="Times New Roman" w:cs="Times New Roman"/>
          <w:sz w:val="22"/>
          <w:szCs w:val="22"/>
        </w:rPr>
        <w:t>przeprowadzenie wizji lokalnej</w:t>
      </w:r>
      <w:r w:rsidR="00E66CC2">
        <w:rPr>
          <w:rFonts w:ascii="Times New Roman" w:hAnsi="Times New Roman" w:cs="Times New Roman"/>
          <w:sz w:val="22"/>
          <w:szCs w:val="22"/>
        </w:rPr>
        <w:t xml:space="preserve">  </w:t>
      </w:r>
      <w:r w:rsidR="00E66CC2" w:rsidRPr="00E66CC2">
        <w:rPr>
          <w:rFonts w:ascii="Times New Roman" w:hAnsi="Times New Roman" w:cs="Times New Roman"/>
          <w:b/>
          <w:bCs/>
          <w:sz w:val="22"/>
          <w:szCs w:val="22"/>
        </w:rPr>
        <w:t>-</w:t>
      </w:r>
      <w:r w:rsidR="00E66CC2">
        <w:rPr>
          <w:rFonts w:ascii="Times New Roman" w:hAnsi="Times New Roman" w:cs="Times New Roman"/>
          <w:b/>
          <w:bCs/>
          <w:sz w:val="22"/>
          <w:szCs w:val="22"/>
        </w:rPr>
        <w:t xml:space="preserve"> </w:t>
      </w:r>
      <w:r w:rsidR="00E66CC2" w:rsidRPr="00E66CC2">
        <w:rPr>
          <w:rFonts w:ascii="Times New Roman" w:hAnsi="Times New Roman" w:cs="Times New Roman"/>
          <w:b/>
          <w:bCs/>
          <w:sz w:val="22"/>
          <w:szCs w:val="22"/>
        </w:rPr>
        <w:t>nie dotyczy</w:t>
      </w:r>
      <w:r w:rsidR="00BF7A21" w:rsidRPr="00E66CC2">
        <w:rPr>
          <w:rFonts w:ascii="Times New Roman" w:hAnsi="Times New Roman" w:cs="Times New Roman"/>
          <w:b/>
          <w:bCs/>
          <w:sz w:val="22"/>
          <w:szCs w:val="22"/>
        </w:rPr>
        <w:t>.</w:t>
      </w:r>
    </w:p>
    <w:p w14:paraId="5FDF5E0F" w14:textId="7D5745C1" w:rsidR="002E3996" w:rsidRPr="003F6AFF" w:rsidRDefault="002E3996" w:rsidP="003F6AFF">
      <w:pPr>
        <w:pStyle w:val="NumeracjaUrzdowa"/>
        <w:numPr>
          <w:ilvl w:val="0"/>
          <w:numId w:val="0"/>
        </w:numPr>
        <w:spacing w:line="240" w:lineRule="auto"/>
        <w:ind w:left="360" w:hanging="360"/>
        <w:textAlignment w:val="auto"/>
        <w:rPr>
          <w:b/>
          <w:bCs/>
          <w:sz w:val="22"/>
          <w:szCs w:val="22"/>
        </w:rPr>
      </w:pPr>
    </w:p>
    <w:p w14:paraId="49005FA5" w14:textId="77777777" w:rsidR="002E3996" w:rsidRPr="00F32710" w:rsidRDefault="002E3996" w:rsidP="00983DF5">
      <w:pPr>
        <w:pStyle w:val="NumeracjaUrzdowa"/>
        <w:numPr>
          <w:ilvl w:val="0"/>
          <w:numId w:val="0"/>
        </w:numPr>
        <w:spacing w:line="240" w:lineRule="auto"/>
        <w:rPr>
          <w:sz w:val="22"/>
          <w:szCs w:val="22"/>
        </w:rPr>
      </w:pPr>
    </w:p>
    <w:p w14:paraId="1E5F81E7" w14:textId="1B5356E7" w:rsidR="00255BFC" w:rsidRPr="00F32710" w:rsidRDefault="00255BFC" w:rsidP="00875422">
      <w:pPr>
        <w:pStyle w:val="NumeracjaUrzdowa"/>
        <w:numPr>
          <w:ilvl w:val="0"/>
          <w:numId w:val="161"/>
        </w:numPr>
        <w:rPr>
          <w:b/>
          <w:sz w:val="22"/>
          <w:szCs w:val="22"/>
        </w:rPr>
      </w:pPr>
      <w:r w:rsidRPr="00F32710">
        <w:rPr>
          <w:b/>
          <w:sz w:val="22"/>
          <w:szCs w:val="22"/>
        </w:rPr>
        <w:t>PROJEKTOWANE POSTANOWIENIA UMOWNE</w:t>
      </w:r>
    </w:p>
    <w:p w14:paraId="25C86C4D" w14:textId="294AB28D" w:rsidR="00255BFC" w:rsidRPr="00F32710" w:rsidRDefault="00255BFC" w:rsidP="006F2C51">
      <w:pPr>
        <w:pStyle w:val="NumeracjaUrzdowa"/>
        <w:numPr>
          <w:ilvl w:val="0"/>
          <w:numId w:val="0"/>
        </w:numPr>
        <w:spacing w:after="240" w:line="240" w:lineRule="auto"/>
        <w:rPr>
          <w:sz w:val="22"/>
          <w:szCs w:val="22"/>
        </w:rPr>
      </w:pPr>
      <w:r w:rsidRPr="00F32710">
        <w:rPr>
          <w:sz w:val="22"/>
          <w:szCs w:val="22"/>
        </w:rPr>
        <w:t xml:space="preserve">Zamawiający informuje, że projektowane postanowienia umowy, projektowane zmiany do umowy  </w:t>
      </w:r>
      <w:r w:rsidR="00C94573">
        <w:rPr>
          <w:sz w:val="22"/>
          <w:szCs w:val="22"/>
        </w:rPr>
        <w:t xml:space="preserve">                      </w:t>
      </w:r>
      <w:r w:rsidRPr="00F32710">
        <w:rPr>
          <w:sz w:val="22"/>
          <w:szCs w:val="22"/>
        </w:rPr>
        <w:t xml:space="preserve">w sprawie </w:t>
      </w:r>
      <w:r w:rsidRPr="00F32710">
        <w:rPr>
          <w:rStyle w:val="Uwydatnienie"/>
          <w:i w:val="0"/>
          <w:sz w:val="22"/>
          <w:szCs w:val="22"/>
        </w:rPr>
        <w:t>zamówienia</w:t>
      </w:r>
      <w:r w:rsidRPr="00F32710">
        <w:rPr>
          <w:i/>
          <w:sz w:val="22"/>
          <w:szCs w:val="22"/>
        </w:rPr>
        <w:t xml:space="preserve"> </w:t>
      </w:r>
      <w:r w:rsidRPr="00F32710">
        <w:rPr>
          <w:sz w:val="22"/>
          <w:szCs w:val="22"/>
        </w:rPr>
        <w:t xml:space="preserve">publicznego, zawiera </w:t>
      </w:r>
      <w:r w:rsidR="009F6BB6" w:rsidRPr="00F32710">
        <w:rPr>
          <w:sz w:val="22"/>
          <w:szCs w:val="22"/>
        </w:rPr>
        <w:t>p</w:t>
      </w:r>
      <w:r w:rsidRPr="00F32710">
        <w:rPr>
          <w:sz w:val="22"/>
          <w:szCs w:val="22"/>
        </w:rPr>
        <w:t xml:space="preserve">rojekt umowy - </w:t>
      </w:r>
      <w:r w:rsidRPr="00F32710">
        <w:rPr>
          <w:b/>
          <w:bCs/>
          <w:sz w:val="22"/>
          <w:szCs w:val="22"/>
        </w:rPr>
        <w:t xml:space="preserve">załącznik </w:t>
      </w:r>
      <w:r w:rsidRPr="00F32710">
        <w:rPr>
          <w:b/>
          <w:sz w:val="22"/>
          <w:szCs w:val="22"/>
        </w:rPr>
        <w:t>nr 4 do SWZ</w:t>
      </w:r>
      <w:r w:rsidRPr="00F32710">
        <w:rPr>
          <w:sz w:val="22"/>
          <w:szCs w:val="22"/>
        </w:rPr>
        <w:t xml:space="preserve"> stanowiący integralną części SWZ.</w:t>
      </w:r>
      <w:r w:rsidR="001418F1" w:rsidRPr="001418F1">
        <w:rPr>
          <w:sz w:val="22"/>
          <w:szCs w:val="22"/>
        </w:rPr>
        <w:t xml:space="preserve"> </w:t>
      </w:r>
    </w:p>
    <w:p w14:paraId="70473001" w14:textId="5D5D6111" w:rsidR="003D06C7" w:rsidRPr="00F32710" w:rsidRDefault="003D06C7" w:rsidP="00875422">
      <w:pPr>
        <w:pStyle w:val="Tekstpodstawowy"/>
        <w:numPr>
          <w:ilvl w:val="0"/>
          <w:numId w:val="129"/>
        </w:numPr>
        <w:rPr>
          <w:rFonts w:ascii="Times New Roman" w:hAnsi="Times New Roman" w:cs="Times New Roman"/>
          <w:b/>
          <w:sz w:val="22"/>
          <w:szCs w:val="22"/>
        </w:rPr>
      </w:pPr>
      <w:r w:rsidRPr="00F32710">
        <w:rPr>
          <w:rFonts w:ascii="Times New Roman" w:hAnsi="Times New Roman" w:cs="Times New Roman"/>
          <w:b/>
          <w:sz w:val="22"/>
          <w:szCs w:val="22"/>
        </w:rPr>
        <w:t>OPIS SPOSOBU UDZIELANIA WYJAŚNIEŃ DOTYCZĄCYCH SPECYFIKACJI WARUNKÓW ZAMÓWIENIA</w:t>
      </w:r>
    </w:p>
    <w:p w14:paraId="02B5AB2F" w14:textId="2FAFFA50" w:rsidR="00E0091C" w:rsidRPr="008057C7" w:rsidRDefault="00E0091C" w:rsidP="00875422">
      <w:pPr>
        <w:pStyle w:val="Tekstpodstawowy"/>
        <w:numPr>
          <w:ilvl w:val="3"/>
          <w:numId w:val="163"/>
        </w:numPr>
        <w:ind w:left="426" w:hanging="426"/>
        <w:jc w:val="both"/>
        <w:rPr>
          <w:rFonts w:ascii="Times New Roman" w:hAnsi="Times New Roman" w:cs="Times New Roman"/>
          <w:sz w:val="22"/>
          <w:szCs w:val="22"/>
        </w:rPr>
      </w:pPr>
      <w:r w:rsidRPr="008057C7">
        <w:rPr>
          <w:rFonts w:ascii="Times New Roman" w:hAnsi="Times New Roman" w:cs="Times New Roman"/>
          <w:sz w:val="22"/>
          <w:szCs w:val="22"/>
        </w:rPr>
        <w:t>Treść SWZ wraz z załącznikami zamieszczona jest na platformie zakupowej. Wykonawca może zwrócić się do Zamawiającego z wnioskiem o wyjaśnienie treści SWZ, na podstawie art. 284 ust. 1  Ustawy.</w:t>
      </w:r>
    </w:p>
    <w:p w14:paraId="0E74EAE4" w14:textId="465ECC46" w:rsidR="00E0091C" w:rsidRPr="008057C7" w:rsidRDefault="00E0091C" w:rsidP="00875422">
      <w:pPr>
        <w:pStyle w:val="Tekstpodstawowy"/>
        <w:numPr>
          <w:ilvl w:val="3"/>
          <w:numId w:val="163"/>
        </w:numPr>
        <w:ind w:left="426" w:hanging="426"/>
        <w:jc w:val="both"/>
        <w:rPr>
          <w:rFonts w:ascii="Times New Roman" w:hAnsi="Times New Roman" w:cs="Times New Roman"/>
          <w:sz w:val="22"/>
          <w:szCs w:val="22"/>
        </w:rPr>
      </w:pPr>
      <w:r w:rsidRPr="008057C7">
        <w:rPr>
          <w:rFonts w:ascii="Times New Roman" w:hAnsi="Times New Roman" w:cs="Times New Roman"/>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 na podstawie art. 284 ust. 1  Ustawy.</w:t>
      </w:r>
    </w:p>
    <w:p w14:paraId="3663E4E1" w14:textId="697B4185" w:rsidR="00E0091C" w:rsidRPr="008057C7" w:rsidRDefault="00E0091C" w:rsidP="00875422">
      <w:pPr>
        <w:pStyle w:val="Tekstpodstawowy"/>
        <w:numPr>
          <w:ilvl w:val="3"/>
          <w:numId w:val="163"/>
        </w:numPr>
        <w:ind w:left="426" w:hanging="426"/>
        <w:jc w:val="both"/>
        <w:rPr>
          <w:rFonts w:ascii="Times New Roman" w:hAnsi="Times New Roman" w:cs="Times New Roman"/>
          <w:sz w:val="22"/>
          <w:szCs w:val="22"/>
        </w:rPr>
      </w:pPr>
      <w:r w:rsidRPr="008057C7">
        <w:rPr>
          <w:rFonts w:ascii="Times New Roman" w:hAnsi="Times New Roman" w:cs="Times New Roman"/>
          <w:sz w:val="22"/>
          <w:szCs w:val="22"/>
        </w:rPr>
        <w:t>Jeżeli Zamawiający nie udzieli wyjaśnień w terminie, o którym  mowa w art. 2, przedłuża odpowiednio termin na składanie ofert o czas niezbędny do zapoznania się wszystkich zainteresowanych Wykonawców z wyjaśnieniami.</w:t>
      </w:r>
    </w:p>
    <w:p w14:paraId="7144F3BE" w14:textId="4511AA21" w:rsidR="00E0091C" w:rsidRPr="008057C7" w:rsidRDefault="00E0091C" w:rsidP="00E0091C">
      <w:pPr>
        <w:pStyle w:val="Tekstpodstawowy"/>
        <w:ind w:left="426" w:hanging="426"/>
        <w:jc w:val="both"/>
        <w:rPr>
          <w:rFonts w:ascii="Times New Roman" w:hAnsi="Times New Roman" w:cs="Times New Roman"/>
          <w:sz w:val="22"/>
          <w:szCs w:val="22"/>
        </w:rPr>
      </w:pPr>
      <w:r w:rsidRPr="008057C7">
        <w:rPr>
          <w:rFonts w:ascii="Times New Roman" w:hAnsi="Times New Roman" w:cs="Times New Roman"/>
          <w:sz w:val="22"/>
          <w:szCs w:val="22"/>
        </w:rPr>
        <w:t> 4.   Wszelkie wyjaśnienia, modyfikacje treści SWZ oraz inne informacje związane z niniejszym postępowaniem, Zamawiający będzie zamieszczał wyłącznie na platformie zakupowej w wierszu oznaczonym tytułem oraz znakiem sprawy niniejszego postępowania.</w:t>
      </w:r>
    </w:p>
    <w:p w14:paraId="7D47A5EC" w14:textId="24881CB2" w:rsidR="00E0091C" w:rsidRPr="008057C7" w:rsidRDefault="00E0091C" w:rsidP="00E0091C">
      <w:pPr>
        <w:pStyle w:val="Tekstpodstawowy"/>
        <w:ind w:left="426" w:hanging="426"/>
        <w:jc w:val="both"/>
        <w:rPr>
          <w:rFonts w:ascii="Times New Roman" w:hAnsi="Times New Roman" w:cs="Times New Roman"/>
          <w:sz w:val="22"/>
          <w:szCs w:val="22"/>
        </w:rPr>
      </w:pPr>
      <w:r w:rsidRPr="008057C7">
        <w:rPr>
          <w:rFonts w:ascii="Times New Roman" w:hAnsi="Times New Roman" w:cs="Times New Roman"/>
          <w:sz w:val="22"/>
          <w:szCs w:val="22"/>
        </w:rPr>
        <w:t>5.    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14C199A1" w14:textId="24BA1608" w:rsidR="00C70C0F" w:rsidRPr="008057C7" w:rsidRDefault="00E0091C" w:rsidP="0090074D">
      <w:pPr>
        <w:pStyle w:val="Tekstpodstawowy"/>
        <w:ind w:left="426" w:hanging="426"/>
        <w:jc w:val="both"/>
        <w:rPr>
          <w:rFonts w:ascii="Times New Roman" w:hAnsi="Times New Roman" w:cs="Times New Roman"/>
          <w:sz w:val="22"/>
          <w:szCs w:val="22"/>
        </w:rPr>
      </w:pPr>
      <w:r w:rsidRPr="008057C7">
        <w:rPr>
          <w:rFonts w:ascii="Times New Roman" w:hAnsi="Times New Roman" w:cs="Times New Roman"/>
          <w:sz w:val="22"/>
          <w:szCs w:val="22"/>
        </w:rPr>
        <w:lastRenderedPageBreak/>
        <w:t>6.   Zamawiający oświadcza, iż nie zamierza zwoływać zebrania Wykonawców w celu wyjaśnienia treści SWZ.</w:t>
      </w:r>
    </w:p>
    <w:p w14:paraId="5FE2DE73" w14:textId="3A04F3F3" w:rsidR="00644F86" w:rsidRPr="00F32710" w:rsidRDefault="009F6BB6" w:rsidP="009F6BB6">
      <w:pPr>
        <w:pStyle w:val="NumeracjaUrzdowa"/>
        <w:numPr>
          <w:ilvl w:val="0"/>
          <w:numId w:val="0"/>
        </w:numPr>
        <w:spacing w:before="114" w:after="114" w:line="240" w:lineRule="auto"/>
        <w:ind w:left="360" w:right="-2" w:hanging="360"/>
        <w:textAlignment w:val="auto"/>
        <w:rPr>
          <w:color w:val="FF0000"/>
          <w:sz w:val="22"/>
          <w:szCs w:val="22"/>
        </w:rPr>
      </w:pPr>
      <w:r w:rsidRPr="00F32710">
        <w:rPr>
          <w:b/>
          <w:sz w:val="22"/>
          <w:szCs w:val="22"/>
        </w:rPr>
        <w:t>VIII</w:t>
      </w:r>
      <w:r w:rsidR="0032742C" w:rsidRPr="00F32710">
        <w:rPr>
          <w:b/>
          <w:sz w:val="22"/>
          <w:szCs w:val="22"/>
        </w:rPr>
        <w:t>.</w:t>
      </w:r>
      <w:r w:rsidRPr="00F32710">
        <w:rPr>
          <w:b/>
          <w:sz w:val="22"/>
          <w:szCs w:val="22"/>
        </w:rPr>
        <w:t xml:space="preserve"> </w:t>
      </w:r>
      <w:r w:rsidR="008316A8" w:rsidRPr="00F32710">
        <w:rPr>
          <w:b/>
          <w:sz w:val="22"/>
          <w:szCs w:val="22"/>
        </w:rPr>
        <w:t>TERMIN WYKONANIA ZAMÓWIENIA</w:t>
      </w:r>
    </w:p>
    <w:p w14:paraId="703A8DF3" w14:textId="5F7F850A" w:rsidR="00052BBE" w:rsidRDefault="00052BBE" w:rsidP="00285DD3">
      <w:pPr>
        <w:pStyle w:val="Akapitzlist"/>
        <w:numPr>
          <w:ilvl w:val="3"/>
          <w:numId w:val="104"/>
        </w:numPr>
        <w:spacing w:after="0" w:line="240" w:lineRule="auto"/>
        <w:ind w:left="426" w:hanging="426"/>
      </w:pPr>
      <w:r w:rsidRPr="00EC1E36">
        <w:t>Ustala się następujące terminy realizacji przedmiotu zamówienia:</w:t>
      </w:r>
    </w:p>
    <w:p w14:paraId="0D757177" w14:textId="6D8E916F" w:rsidR="005F4672" w:rsidRDefault="005F4672" w:rsidP="00052BBE">
      <w:pPr>
        <w:pStyle w:val="Akapitzlist"/>
        <w:spacing w:after="0" w:line="240" w:lineRule="auto"/>
        <w:ind w:left="709"/>
      </w:pPr>
    </w:p>
    <w:p w14:paraId="263213E9" w14:textId="77777777" w:rsidR="007B5DE1" w:rsidRDefault="005F4672" w:rsidP="00875422">
      <w:pPr>
        <w:numPr>
          <w:ilvl w:val="0"/>
          <w:numId w:val="174"/>
        </w:numPr>
        <w:suppressAutoHyphens w:val="0"/>
        <w:jc w:val="both"/>
        <w:rPr>
          <w:rFonts w:ascii="Times New Roman" w:eastAsia="Times New Roman" w:hAnsi="Times New Roman" w:cs="Times New Roman"/>
          <w:b/>
          <w:bCs/>
          <w:color w:val="000000" w:themeColor="text1"/>
          <w:sz w:val="22"/>
          <w:szCs w:val="22"/>
        </w:rPr>
      </w:pPr>
      <w:r w:rsidRPr="007B5DE1">
        <w:rPr>
          <w:rFonts w:ascii="Times New Roman" w:eastAsia="Times New Roman" w:hAnsi="Times New Roman" w:cs="Times New Roman"/>
          <w:color w:val="000000" w:themeColor="text1"/>
          <w:sz w:val="22"/>
          <w:szCs w:val="22"/>
        </w:rPr>
        <w:t xml:space="preserve">termin rozpoczęcia realizacji umowy: </w:t>
      </w:r>
      <w:r w:rsidRPr="007B5DE1">
        <w:rPr>
          <w:rFonts w:ascii="Times New Roman" w:eastAsia="Times New Roman" w:hAnsi="Times New Roman" w:cs="Times New Roman"/>
          <w:b/>
          <w:bCs/>
          <w:color w:val="000000" w:themeColor="text1"/>
          <w:sz w:val="22"/>
          <w:szCs w:val="22"/>
        </w:rPr>
        <w:t>od dnia podpisania umowy;</w:t>
      </w:r>
    </w:p>
    <w:p w14:paraId="5259B1F7" w14:textId="6A32A2B7" w:rsidR="00D61C53" w:rsidRPr="007B5DE1" w:rsidRDefault="005F4672" w:rsidP="00875422">
      <w:pPr>
        <w:numPr>
          <w:ilvl w:val="0"/>
          <w:numId w:val="174"/>
        </w:numPr>
        <w:suppressAutoHyphens w:val="0"/>
        <w:jc w:val="both"/>
        <w:rPr>
          <w:rFonts w:ascii="Times New Roman" w:eastAsia="Times New Roman" w:hAnsi="Times New Roman" w:cs="Times New Roman"/>
          <w:b/>
          <w:bCs/>
          <w:color w:val="000000" w:themeColor="text1"/>
          <w:sz w:val="22"/>
          <w:szCs w:val="22"/>
        </w:rPr>
      </w:pPr>
      <w:r w:rsidRPr="007B5DE1">
        <w:rPr>
          <w:rFonts w:ascii="Times New Roman" w:eastAsia="Times New Roman" w:hAnsi="Times New Roman" w:cs="Times New Roman"/>
          <w:color w:val="000000" w:themeColor="text1"/>
          <w:sz w:val="22"/>
          <w:szCs w:val="22"/>
        </w:rPr>
        <w:t xml:space="preserve">termin zakończenia wykonania dokumentacji projektowej: </w:t>
      </w:r>
      <w:r w:rsidRPr="007B5DE1">
        <w:rPr>
          <w:rFonts w:ascii="Times New Roman" w:eastAsia="Times New Roman" w:hAnsi="Times New Roman" w:cs="Times New Roman"/>
          <w:b/>
          <w:bCs/>
          <w:color w:val="000000" w:themeColor="text1"/>
          <w:sz w:val="22"/>
          <w:szCs w:val="22"/>
        </w:rPr>
        <w:t>do 4 tygodni od dnia  podpisania umowy;</w:t>
      </w:r>
    </w:p>
    <w:p w14:paraId="510B2B34" w14:textId="560D4039" w:rsidR="00D61C53" w:rsidRPr="007B5DE1" w:rsidRDefault="006075E6" w:rsidP="00875422">
      <w:pPr>
        <w:numPr>
          <w:ilvl w:val="0"/>
          <w:numId w:val="174"/>
        </w:numPr>
        <w:suppressAutoHyphens w:val="0"/>
        <w:jc w:val="both"/>
        <w:rPr>
          <w:rFonts w:ascii="Times New Roman" w:eastAsia="Times New Roman" w:hAnsi="Times New Roman" w:cs="Times New Roman"/>
          <w:b/>
          <w:bCs/>
          <w:color w:val="000000" w:themeColor="text1"/>
          <w:sz w:val="22"/>
          <w:szCs w:val="22"/>
        </w:rPr>
      </w:pPr>
      <w:r w:rsidRPr="007B5DE1">
        <w:rPr>
          <w:rFonts w:ascii="Times New Roman" w:eastAsia="Times New Roman" w:hAnsi="Times New Roman" w:cs="Times New Roman"/>
          <w:color w:val="000000" w:themeColor="text1"/>
          <w:sz w:val="22"/>
          <w:szCs w:val="22"/>
        </w:rPr>
        <w:t xml:space="preserve">termin rozpoczęcia realizacji robót budowlanych: do 7 dni od dnia uzyskania ostatecznego pozwolenia na budowę lub </w:t>
      </w:r>
      <w:r w:rsidR="00D61C53" w:rsidRPr="007B5DE1">
        <w:rPr>
          <w:rFonts w:ascii="Times New Roman" w:eastAsia="Times New Roman" w:hAnsi="Times New Roman" w:cs="Times New Roman"/>
          <w:color w:val="000000" w:themeColor="text1"/>
          <w:sz w:val="22"/>
          <w:szCs w:val="22"/>
        </w:rPr>
        <w:t>skutecznego zgłoszenia robót budowlanych nie wymagających pozwolenia na budowę;</w:t>
      </w:r>
    </w:p>
    <w:p w14:paraId="116E39CD" w14:textId="45E3D911" w:rsidR="005F4672" w:rsidRPr="007B5DE1" w:rsidRDefault="005F4672" w:rsidP="00875422">
      <w:pPr>
        <w:widowControl/>
        <w:numPr>
          <w:ilvl w:val="0"/>
          <w:numId w:val="174"/>
        </w:numPr>
        <w:suppressAutoHyphens w:val="0"/>
        <w:spacing w:after="240"/>
        <w:jc w:val="both"/>
        <w:textAlignment w:val="auto"/>
        <w:rPr>
          <w:rFonts w:ascii="Times New Roman" w:eastAsia="Times New Roman" w:hAnsi="Times New Roman" w:cs="Times New Roman"/>
          <w:bCs/>
          <w:color w:val="000000" w:themeColor="text1"/>
          <w:sz w:val="22"/>
          <w:szCs w:val="22"/>
        </w:rPr>
      </w:pPr>
      <w:r w:rsidRPr="007B5DE1">
        <w:rPr>
          <w:rFonts w:ascii="Times New Roman" w:eastAsia="Times New Roman" w:hAnsi="Times New Roman" w:cs="Times New Roman"/>
          <w:color w:val="000000" w:themeColor="text1"/>
          <w:sz w:val="22"/>
          <w:szCs w:val="22"/>
        </w:rPr>
        <w:t xml:space="preserve">termin zakończenia wykonania umowy: </w:t>
      </w:r>
      <w:r w:rsidRPr="007B5DE1">
        <w:rPr>
          <w:rFonts w:ascii="Times New Roman" w:eastAsia="Times New Roman" w:hAnsi="Times New Roman" w:cs="Times New Roman"/>
          <w:b/>
          <w:bCs/>
          <w:color w:val="000000" w:themeColor="text1"/>
          <w:sz w:val="22"/>
          <w:szCs w:val="22"/>
        </w:rPr>
        <w:t>do 70 dni kalendarzowych od daty przekazania terenu robót.</w:t>
      </w:r>
    </w:p>
    <w:p w14:paraId="41B8281D" w14:textId="25A2D549" w:rsidR="00CC1A6B" w:rsidRPr="00285DD3" w:rsidRDefault="00FE053C" w:rsidP="00875422">
      <w:pPr>
        <w:pStyle w:val="Akapitzlist"/>
        <w:numPr>
          <w:ilvl w:val="0"/>
          <w:numId w:val="179"/>
        </w:numPr>
        <w:rPr>
          <w:b/>
          <w:bCs/>
          <w:sz w:val="22"/>
          <w:szCs w:val="22"/>
        </w:rPr>
      </w:pPr>
      <w:r w:rsidRPr="00285DD3">
        <w:rPr>
          <w:color w:val="FF0000"/>
          <w:sz w:val="22"/>
          <w:szCs w:val="22"/>
        </w:rPr>
        <w:t xml:space="preserve"> </w:t>
      </w:r>
      <w:r w:rsidR="00CC1A6B" w:rsidRPr="00285DD3">
        <w:rPr>
          <w:b/>
          <w:bCs/>
          <w:sz w:val="22"/>
          <w:szCs w:val="22"/>
        </w:rPr>
        <w:t>WARUNKI UDZIAŁU W POSTĘPOWANIU</w:t>
      </w:r>
    </w:p>
    <w:p w14:paraId="62DE6F91" w14:textId="1441735E" w:rsidR="000846A9" w:rsidRPr="000846A9" w:rsidRDefault="000846A9" w:rsidP="00875422">
      <w:pPr>
        <w:numPr>
          <w:ilvl w:val="0"/>
          <w:numId w:val="122"/>
        </w:numPr>
        <w:spacing w:before="228"/>
        <w:jc w:val="both"/>
        <w:rPr>
          <w:rFonts w:ascii="Times New Roman" w:eastAsia="Times New Roman" w:hAnsi="Times New Roman" w:cs="Times New Roman"/>
          <w:b/>
          <w:bCs/>
          <w:sz w:val="22"/>
          <w:szCs w:val="22"/>
        </w:rPr>
      </w:pPr>
      <w:r w:rsidRPr="000846A9">
        <w:rPr>
          <w:rFonts w:ascii="Times New Roman" w:eastAsia="Times New Roman" w:hAnsi="Times New Roman" w:cs="Times New Roman"/>
          <w:sz w:val="22"/>
          <w:szCs w:val="22"/>
        </w:rPr>
        <w:t>O udzielenie zamówienia mogą ubiegać się Wykonawcy, którzy:</w:t>
      </w:r>
    </w:p>
    <w:p w14:paraId="109F8FAF" w14:textId="58D66DB5" w:rsidR="000846A9" w:rsidRPr="000846A9" w:rsidRDefault="000846A9" w:rsidP="00875422">
      <w:pPr>
        <w:widowControl/>
        <w:numPr>
          <w:ilvl w:val="0"/>
          <w:numId w:val="123"/>
        </w:numPr>
        <w:suppressAutoHyphens w:val="0"/>
        <w:spacing w:line="276" w:lineRule="auto"/>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sz w:val="22"/>
          <w:szCs w:val="22"/>
        </w:rPr>
        <w:t xml:space="preserve">nie podlegają wykluczeniu z postępowania </w:t>
      </w:r>
      <w:bookmarkStart w:id="12" w:name="bookmark3"/>
    </w:p>
    <w:p w14:paraId="5457F421" w14:textId="77777777" w:rsidR="000846A9" w:rsidRPr="000846A9" w:rsidRDefault="000846A9" w:rsidP="00875422">
      <w:pPr>
        <w:widowControl/>
        <w:numPr>
          <w:ilvl w:val="0"/>
          <w:numId w:val="123"/>
        </w:numPr>
        <w:suppressAutoHyphens w:val="0"/>
        <w:spacing w:line="276" w:lineRule="auto"/>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sz w:val="22"/>
          <w:szCs w:val="22"/>
        </w:rPr>
        <w:t>spełniają warunki dotyczące:</w:t>
      </w:r>
      <w:bookmarkEnd w:id="12"/>
    </w:p>
    <w:p w14:paraId="4D3D81BC" w14:textId="77777777" w:rsidR="000846A9" w:rsidRPr="000846A9" w:rsidRDefault="000846A9" w:rsidP="00875422">
      <w:pPr>
        <w:widowControl/>
        <w:numPr>
          <w:ilvl w:val="0"/>
          <w:numId w:val="175"/>
        </w:numPr>
        <w:suppressAutoHyphens w:val="0"/>
        <w:spacing w:after="200"/>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 xml:space="preserve">zdolności do występowania w obrocie gospodarczym: </w:t>
      </w:r>
      <w:r w:rsidRPr="000846A9">
        <w:rPr>
          <w:rFonts w:ascii="Times New Roman" w:eastAsia="Times New Roman" w:hAnsi="Times New Roman" w:cs="Times New Roman"/>
          <w:sz w:val="22"/>
          <w:szCs w:val="22"/>
        </w:rPr>
        <w:t>Zamawiający nie stawia warunku w powyższym zakresie.</w:t>
      </w:r>
    </w:p>
    <w:p w14:paraId="4BA6EAC7" w14:textId="77777777" w:rsidR="000846A9" w:rsidRPr="000846A9" w:rsidRDefault="000846A9" w:rsidP="00875422">
      <w:pPr>
        <w:widowControl/>
        <w:numPr>
          <w:ilvl w:val="0"/>
          <w:numId w:val="175"/>
        </w:numPr>
        <w:suppressAutoHyphens w:val="0"/>
        <w:spacing w:after="200"/>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 xml:space="preserve">uprawnień do prowadzenia określonej działalności gospodarczej lub zawodowej, o ile wynika to z odrębnych przepisów: </w:t>
      </w:r>
      <w:r w:rsidRPr="000846A9">
        <w:rPr>
          <w:rFonts w:ascii="Times New Roman" w:eastAsia="Times New Roman" w:hAnsi="Times New Roman" w:cs="Times New Roman"/>
          <w:sz w:val="22"/>
          <w:szCs w:val="22"/>
        </w:rPr>
        <w:t>Zamawiający nie stawia warunku w powyższym zakresie.</w:t>
      </w:r>
    </w:p>
    <w:p w14:paraId="5D89BA32" w14:textId="1A016752" w:rsidR="000846A9" w:rsidRPr="000846A9" w:rsidRDefault="000846A9" w:rsidP="00875422">
      <w:pPr>
        <w:widowControl/>
        <w:numPr>
          <w:ilvl w:val="0"/>
          <w:numId w:val="175"/>
        </w:numPr>
        <w:suppressAutoHyphens w:val="0"/>
        <w:spacing w:after="200"/>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 xml:space="preserve">sytuacji ekonomicznej lub finansowej: </w:t>
      </w:r>
      <w:r w:rsidRPr="000846A9">
        <w:rPr>
          <w:rFonts w:ascii="Times New Roman" w:eastAsia="Times New Roman" w:hAnsi="Times New Roman" w:cs="Times New Roman"/>
          <w:sz w:val="22"/>
          <w:szCs w:val="22"/>
        </w:rPr>
        <w:t xml:space="preserve">Zamawiający nie stawia warunku </w:t>
      </w:r>
      <w:r w:rsidR="00874E43">
        <w:rPr>
          <w:rFonts w:ascii="Times New Roman" w:eastAsia="Times New Roman" w:hAnsi="Times New Roman" w:cs="Times New Roman"/>
          <w:sz w:val="22"/>
          <w:szCs w:val="22"/>
        </w:rPr>
        <w:t xml:space="preserve">                </w:t>
      </w:r>
      <w:r w:rsidRPr="000846A9">
        <w:rPr>
          <w:rFonts w:ascii="Times New Roman" w:eastAsia="Times New Roman" w:hAnsi="Times New Roman" w:cs="Times New Roman"/>
          <w:sz w:val="22"/>
          <w:szCs w:val="22"/>
        </w:rPr>
        <w:t>w powyższym zakresie.</w:t>
      </w:r>
    </w:p>
    <w:p w14:paraId="3602A577" w14:textId="77777777" w:rsidR="0066319F" w:rsidRDefault="000846A9" w:rsidP="00875422">
      <w:pPr>
        <w:widowControl/>
        <w:numPr>
          <w:ilvl w:val="0"/>
          <w:numId w:val="175"/>
        </w:numPr>
        <w:suppressAutoHyphens w:val="0"/>
        <w:spacing w:after="200"/>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zdolności technicznej lub zawodowej:</w:t>
      </w:r>
      <w:r w:rsidRPr="000846A9">
        <w:rPr>
          <w:rFonts w:ascii="Times New Roman" w:eastAsia="Times New Roman" w:hAnsi="Times New Roman" w:cs="Times New Roman"/>
          <w:sz w:val="22"/>
          <w:szCs w:val="22"/>
        </w:rPr>
        <w:t xml:space="preserve"> </w:t>
      </w:r>
    </w:p>
    <w:p w14:paraId="008AFAC8" w14:textId="4FC333DE" w:rsidR="007B5DE1" w:rsidRDefault="0066319F" w:rsidP="0066319F">
      <w:pPr>
        <w:widowControl/>
        <w:shd w:val="clear" w:color="auto" w:fill="FFFFFF"/>
        <w:suppressAutoHyphens w:val="0"/>
        <w:jc w:val="both"/>
        <w:textAlignment w:val="auto"/>
        <w:rPr>
          <w:rFonts w:ascii="Times New Roman" w:eastAsia="Arial Unicode MS" w:hAnsi="Times New Roman" w:cs="Times New Roman"/>
          <w:color w:val="000000" w:themeColor="text1"/>
          <w:sz w:val="22"/>
          <w:szCs w:val="22"/>
        </w:rPr>
      </w:pPr>
      <w:r w:rsidRPr="007B5DE1">
        <w:rPr>
          <w:rFonts w:ascii="Times New Roman" w:hAnsi="Times New Roman" w:cs="Times New Roman"/>
          <w:iCs/>
          <w:color w:val="000000" w:themeColor="text1"/>
          <w:kern w:val="0"/>
          <w:sz w:val="22"/>
          <w:szCs w:val="22"/>
          <w:lang w:eastAsia="pl-PL" w:bidi="ar-SA"/>
        </w:rPr>
        <w:t xml:space="preserve">Wykonawca wykaże, </w:t>
      </w:r>
      <w:r w:rsidRPr="007B5DE1">
        <w:rPr>
          <w:rFonts w:ascii="Times New Roman" w:eastAsia="Arial Unicode MS" w:hAnsi="Times New Roman" w:cs="Times New Roman"/>
          <w:color w:val="000000" w:themeColor="text1"/>
          <w:sz w:val="22"/>
          <w:szCs w:val="22"/>
        </w:rPr>
        <w:t xml:space="preserve">na podstawie przedłożonego </w:t>
      </w:r>
      <w:r w:rsidRPr="007B5DE1">
        <w:rPr>
          <w:rFonts w:ascii="Times New Roman" w:eastAsia="Arial Unicode MS" w:hAnsi="Times New Roman" w:cs="Times New Roman"/>
          <w:b/>
          <w:bCs/>
          <w:color w:val="000000" w:themeColor="text1"/>
          <w:sz w:val="22"/>
          <w:szCs w:val="22"/>
          <w:u w:val="single"/>
        </w:rPr>
        <w:t>wykazu robót</w:t>
      </w:r>
      <w:r w:rsidRPr="007B5DE1">
        <w:rPr>
          <w:rFonts w:ascii="Times New Roman" w:eastAsia="Arial Unicode MS" w:hAnsi="Times New Roman" w:cs="Times New Roman"/>
          <w:color w:val="000000" w:themeColor="text1"/>
          <w:sz w:val="22"/>
          <w:szCs w:val="22"/>
        </w:rPr>
        <w:t xml:space="preserve">, że </w:t>
      </w:r>
      <w:r w:rsidRPr="007B5DE1">
        <w:rPr>
          <w:rFonts w:ascii="Times New Roman" w:eastAsia="Arial Unicode MS" w:hAnsi="Times New Roman" w:cs="Times New Roman"/>
          <w:b/>
          <w:bCs/>
          <w:color w:val="000000" w:themeColor="text1"/>
          <w:sz w:val="22"/>
          <w:szCs w:val="22"/>
        </w:rPr>
        <w:t>w okresie ostatnich 5 lat,</w:t>
      </w:r>
      <w:r w:rsidRPr="007B5DE1">
        <w:rPr>
          <w:rFonts w:ascii="Times New Roman" w:eastAsia="Arial Unicode MS" w:hAnsi="Times New Roman" w:cs="Times New Roman"/>
          <w:color w:val="000000" w:themeColor="text1"/>
          <w:sz w:val="22"/>
          <w:szCs w:val="22"/>
        </w:rPr>
        <w:t xml:space="preserve">                             a jeżeli okres prowadzenia działalności jest krótszy - </w:t>
      </w:r>
      <w:r w:rsidRPr="007B5DE1">
        <w:rPr>
          <w:rFonts w:ascii="Times New Roman" w:eastAsia="Arial Unicode MS" w:hAnsi="Times New Roman" w:cs="Times New Roman"/>
          <w:b/>
          <w:bCs/>
          <w:color w:val="000000" w:themeColor="text1"/>
          <w:sz w:val="22"/>
          <w:szCs w:val="22"/>
        </w:rPr>
        <w:t>w tym okresie, wykonał i zakończył jedną robotę b</w:t>
      </w:r>
      <w:r w:rsidR="00BA6181" w:rsidRPr="007B5DE1">
        <w:rPr>
          <w:rFonts w:ascii="Times New Roman" w:eastAsia="Arial Unicode MS" w:hAnsi="Times New Roman" w:cs="Times New Roman"/>
          <w:b/>
          <w:bCs/>
          <w:color w:val="000000" w:themeColor="text1"/>
          <w:sz w:val="22"/>
          <w:szCs w:val="22"/>
        </w:rPr>
        <w:t>udowlaną polegającą na budowie, przebudowie, rozbudowie, remoncie</w:t>
      </w:r>
      <w:r w:rsidRPr="007B5DE1">
        <w:rPr>
          <w:rFonts w:ascii="Times New Roman" w:eastAsia="Arial Unicode MS" w:hAnsi="Times New Roman" w:cs="Times New Roman"/>
          <w:b/>
          <w:bCs/>
          <w:color w:val="000000" w:themeColor="text1"/>
          <w:sz w:val="22"/>
          <w:szCs w:val="22"/>
        </w:rPr>
        <w:t xml:space="preserve"> </w:t>
      </w:r>
      <w:r w:rsidR="00EB7CF1" w:rsidRPr="007B5DE1">
        <w:rPr>
          <w:rFonts w:ascii="Times New Roman" w:eastAsia="Arial Unicode MS" w:hAnsi="Times New Roman" w:cs="Times New Roman"/>
          <w:b/>
          <w:bCs/>
          <w:color w:val="000000" w:themeColor="text1"/>
          <w:sz w:val="22"/>
          <w:szCs w:val="22"/>
        </w:rPr>
        <w:t>obiektu mostowego</w:t>
      </w:r>
      <w:r w:rsidRPr="007B5DE1">
        <w:rPr>
          <w:rFonts w:ascii="Times New Roman" w:eastAsia="Arial Unicode MS" w:hAnsi="Times New Roman" w:cs="Times New Roman"/>
          <w:b/>
          <w:bCs/>
          <w:color w:val="000000" w:themeColor="text1"/>
          <w:sz w:val="22"/>
          <w:szCs w:val="22"/>
        </w:rPr>
        <w:t xml:space="preserve"> </w:t>
      </w:r>
      <w:r w:rsidR="00BA6181" w:rsidRPr="007B5DE1">
        <w:rPr>
          <w:rFonts w:ascii="Times New Roman" w:eastAsia="Arial Unicode MS" w:hAnsi="Times New Roman" w:cs="Times New Roman"/>
          <w:b/>
          <w:bCs/>
          <w:color w:val="000000" w:themeColor="text1"/>
          <w:sz w:val="22"/>
          <w:szCs w:val="22"/>
        </w:rPr>
        <w:br/>
      </w:r>
      <w:r w:rsidRPr="007B5DE1">
        <w:rPr>
          <w:rFonts w:ascii="Times New Roman" w:eastAsia="Arial Unicode MS" w:hAnsi="Times New Roman" w:cs="Times New Roman"/>
          <w:b/>
          <w:bCs/>
          <w:color w:val="000000" w:themeColor="text1"/>
          <w:sz w:val="22"/>
          <w:szCs w:val="22"/>
        </w:rPr>
        <w:t xml:space="preserve">o wartości nie mniejszej niż </w:t>
      </w:r>
      <w:r w:rsidR="00FB37F4">
        <w:rPr>
          <w:rFonts w:ascii="Times New Roman" w:eastAsia="Arial Unicode MS" w:hAnsi="Times New Roman" w:cs="Times New Roman"/>
          <w:b/>
          <w:bCs/>
          <w:color w:val="000000" w:themeColor="text1"/>
          <w:sz w:val="22"/>
          <w:szCs w:val="22"/>
        </w:rPr>
        <w:t>3</w:t>
      </w:r>
      <w:r w:rsidR="00DE0913" w:rsidRPr="007B5DE1">
        <w:rPr>
          <w:rFonts w:ascii="Times New Roman" w:eastAsia="Arial Unicode MS" w:hAnsi="Times New Roman" w:cs="Times New Roman"/>
          <w:b/>
          <w:bCs/>
          <w:color w:val="000000" w:themeColor="text1"/>
          <w:sz w:val="22"/>
          <w:szCs w:val="22"/>
        </w:rPr>
        <w:t>00</w:t>
      </w:r>
      <w:r w:rsidRPr="007B5DE1">
        <w:rPr>
          <w:rFonts w:ascii="Times New Roman" w:eastAsia="Arial Unicode MS" w:hAnsi="Times New Roman" w:cs="Times New Roman"/>
          <w:b/>
          <w:bCs/>
          <w:color w:val="000000" w:themeColor="text1"/>
          <w:sz w:val="22"/>
          <w:szCs w:val="22"/>
        </w:rPr>
        <w:t xml:space="preserve"> 000,00 zł (PLN)</w:t>
      </w:r>
      <w:r w:rsidRPr="007B5DE1">
        <w:rPr>
          <w:rFonts w:ascii="Times New Roman" w:eastAsia="Arial Unicode MS" w:hAnsi="Times New Roman" w:cs="Times New Roman"/>
          <w:color w:val="000000" w:themeColor="text1"/>
          <w:sz w:val="22"/>
          <w:szCs w:val="22"/>
        </w:rPr>
        <w:t xml:space="preserve"> brutto  wraz  z podaniem jej rodzaju, wartości, daty </w:t>
      </w:r>
      <w:r w:rsidR="00BA6181" w:rsidRPr="007B5DE1">
        <w:rPr>
          <w:rFonts w:ascii="Times New Roman" w:eastAsia="Arial Unicode MS" w:hAnsi="Times New Roman" w:cs="Times New Roman"/>
          <w:color w:val="000000" w:themeColor="text1"/>
          <w:sz w:val="22"/>
          <w:szCs w:val="22"/>
        </w:rPr>
        <w:br/>
      </w:r>
      <w:r w:rsidRPr="007B5DE1">
        <w:rPr>
          <w:rFonts w:ascii="Times New Roman" w:eastAsia="Arial Unicode MS" w:hAnsi="Times New Roman" w:cs="Times New Roman"/>
          <w:color w:val="000000" w:themeColor="text1"/>
          <w:sz w:val="22"/>
          <w:szCs w:val="22"/>
        </w:rPr>
        <w:t xml:space="preserve">i miejsca wykonania oraz podmiotów, na rzecz których roboty te zostały wykonane, z załączeniem dowodów określających czy te roboty budowlane zostały wykonane należycie, przy czym dowodami, </w:t>
      </w:r>
      <w:r w:rsidR="00BA6181" w:rsidRPr="007B5DE1">
        <w:rPr>
          <w:rFonts w:ascii="Times New Roman" w:eastAsia="Arial Unicode MS" w:hAnsi="Times New Roman" w:cs="Times New Roman"/>
          <w:color w:val="000000" w:themeColor="text1"/>
          <w:sz w:val="22"/>
          <w:szCs w:val="22"/>
        </w:rPr>
        <w:br/>
      </w:r>
      <w:r w:rsidRPr="007B5DE1">
        <w:rPr>
          <w:rFonts w:ascii="Times New Roman" w:eastAsia="Arial Unicode MS" w:hAnsi="Times New Roman" w:cs="Times New Roman"/>
          <w:color w:val="000000" w:themeColor="text1"/>
          <w:sz w:val="22"/>
          <w:szCs w:val="22"/>
        </w:rPr>
        <w:t xml:space="preserve">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2476CD4D" w14:textId="1712E8D5" w:rsidR="007B5DE1" w:rsidRPr="007B5DE1" w:rsidRDefault="007B5DE1" w:rsidP="0066319F">
      <w:pPr>
        <w:widowControl/>
        <w:shd w:val="clear" w:color="auto" w:fill="FFFFFF"/>
        <w:suppressAutoHyphens w:val="0"/>
        <w:jc w:val="both"/>
        <w:textAlignment w:val="auto"/>
        <w:rPr>
          <w:rFonts w:ascii="Times New Roman" w:eastAsia="Arial Unicode MS" w:hAnsi="Times New Roman" w:cs="Times New Roman"/>
          <w:color w:val="000000" w:themeColor="text1"/>
          <w:sz w:val="22"/>
          <w:szCs w:val="22"/>
        </w:rPr>
      </w:pPr>
      <w:r w:rsidRPr="007B5DE1">
        <w:rPr>
          <w:rFonts w:ascii="Times New Roman" w:eastAsia="Arial Unicode MS" w:hAnsi="Times New Roman" w:cs="Times New Roman"/>
          <w:color w:val="000000" w:themeColor="text1"/>
          <w:sz w:val="22"/>
          <w:szCs w:val="22"/>
        </w:rPr>
        <w:t xml:space="preserve">Pojęcie „obiektu mostowego” należy rozumieć w znaczeniu </w:t>
      </w:r>
      <w:r>
        <w:rPr>
          <w:rFonts w:ascii="Times New Roman" w:eastAsia="Arial Unicode MS" w:hAnsi="Times New Roman" w:cs="Times New Roman"/>
          <w:color w:val="000000" w:themeColor="text1"/>
          <w:sz w:val="22"/>
          <w:szCs w:val="22"/>
        </w:rPr>
        <w:t xml:space="preserve">nadanym przez przepisy rozporządzenia Ministra Transportu i Gospodarki Morskiej z dnia 30 maja 2000 r. w sprawie warunków technicznych jakimi powinny odpowiadać drogowe obiekty inżynierskie i ich usytuowanie (Dz.U z 2000 r. , Nr 63 poz. 735): obiekt mostowy – rozumie się przez to budowlę przeznaczoną do przeprowadzenia drogi, samodzielnego ciągu pieszego lub pieszo – rowerowego, szlaku wędrówek zwierząt dziko żyjących lub </w:t>
      </w:r>
      <w:r w:rsidR="004E7DA8">
        <w:rPr>
          <w:rFonts w:ascii="Times New Roman" w:eastAsia="Arial Unicode MS" w:hAnsi="Times New Roman" w:cs="Times New Roman"/>
          <w:color w:val="000000" w:themeColor="text1"/>
          <w:sz w:val="22"/>
          <w:szCs w:val="22"/>
        </w:rPr>
        <w:t>innego rodzaju komunikacji gospodarczej nad przeszkodą terenową, a w szczególności: most, wiadukt, estakadę, kładkę.</w:t>
      </w:r>
    </w:p>
    <w:p w14:paraId="5DF38780" w14:textId="2519C900" w:rsidR="0066319F" w:rsidRPr="007B5DE1" w:rsidRDefault="0066319F" w:rsidP="0066319F">
      <w:pPr>
        <w:widowControl/>
        <w:shd w:val="clear" w:color="auto" w:fill="FFFFFF"/>
        <w:suppressAutoHyphens w:val="0"/>
        <w:jc w:val="both"/>
        <w:textAlignment w:val="auto"/>
        <w:rPr>
          <w:rFonts w:ascii="Times New Roman" w:eastAsia="Calibri" w:hAnsi="Times New Roman" w:cs="Times New Roman"/>
          <w:color w:val="000000" w:themeColor="text1"/>
          <w:sz w:val="22"/>
          <w:szCs w:val="22"/>
          <w:lang w:eastAsia="pl-PL"/>
        </w:rPr>
      </w:pPr>
      <w:r w:rsidRPr="007B5DE1">
        <w:rPr>
          <w:rFonts w:ascii="Times New Roman" w:eastAsia="Calibri" w:hAnsi="Times New Roman" w:cs="Times New Roman"/>
          <w:color w:val="000000" w:themeColor="text1"/>
          <w:sz w:val="22"/>
          <w:szCs w:val="22"/>
          <w:lang w:eastAsia="pl-PL"/>
        </w:rPr>
        <w:t>W przypadku Wykonawców, którzy przedstawią kwotę w innych walutach niż złoty polski PLN, Zamawiający przeliczy wartość kwoty wskazanej przez Wykonawcę po średnim kursie danej waluty publikowanym przez Narodowy Bank Polski z dnia ukazania się</w:t>
      </w:r>
      <w:r w:rsidRPr="007B5DE1">
        <w:rPr>
          <w:rFonts w:ascii="Times New Roman" w:eastAsia="Calibri" w:hAnsi="Times New Roman" w:cs="Times New Roman"/>
          <w:b/>
          <w:bCs/>
          <w:color w:val="000000" w:themeColor="text1"/>
          <w:sz w:val="22"/>
          <w:szCs w:val="22"/>
          <w:lang w:eastAsia="pl-PL"/>
        </w:rPr>
        <w:t xml:space="preserve"> </w:t>
      </w:r>
      <w:r w:rsidRPr="007B5DE1">
        <w:rPr>
          <w:rFonts w:ascii="Times New Roman" w:eastAsia="Calibri" w:hAnsi="Times New Roman" w:cs="Times New Roman"/>
          <w:color w:val="000000" w:themeColor="text1"/>
          <w:sz w:val="22"/>
          <w:szCs w:val="22"/>
          <w:lang w:eastAsia="pl-PL"/>
        </w:rPr>
        <w:t>ogłoszenia o</w:t>
      </w:r>
      <w:r w:rsidRPr="007B5DE1">
        <w:rPr>
          <w:rFonts w:ascii="Times New Roman" w:eastAsia="Calibri" w:hAnsi="Times New Roman" w:cs="Times New Roman"/>
          <w:b/>
          <w:bCs/>
          <w:color w:val="000000" w:themeColor="text1"/>
          <w:sz w:val="22"/>
          <w:szCs w:val="22"/>
          <w:lang w:eastAsia="pl-PL"/>
        </w:rPr>
        <w:t xml:space="preserve"> </w:t>
      </w:r>
      <w:r w:rsidRPr="007B5DE1">
        <w:rPr>
          <w:rFonts w:ascii="Times New Roman" w:eastAsia="Calibri" w:hAnsi="Times New Roman" w:cs="Times New Roman"/>
          <w:color w:val="000000" w:themeColor="text1"/>
          <w:sz w:val="22"/>
          <w:szCs w:val="22"/>
          <w:lang w:eastAsia="pl-PL"/>
        </w:rPr>
        <w:t>zamówieniu w Biuletynie Zamówień Publicznych. Jeżeli w dniu publikacji ogłoszenia o zamówieniu  w Biuletynie Zamówień Publicznych, Narodowy Bank Polski nie publikuje średniego kursu danej waluty, za podstawę przeliczenia przyjmuje się średni kurs danej waluty publikowany pierwszego dnia, po dniu publikacji ogłoszenia o zamówieniu w Biuletynie Zamówień Publicznych, w którym zostanie on opublikowany.</w:t>
      </w:r>
    </w:p>
    <w:p w14:paraId="7063C064" w14:textId="77777777" w:rsidR="00CF3C3C" w:rsidRPr="007B5DE1" w:rsidRDefault="00CF3C3C" w:rsidP="0066319F">
      <w:pPr>
        <w:widowControl/>
        <w:shd w:val="clear" w:color="auto" w:fill="FFFFFF"/>
        <w:suppressAutoHyphens w:val="0"/>
        <w:ind w:left="1230"/>
        <w:jc w:val="both"/>
        <w:textAlignment w:val="auto"/>
        <w:rPr>
          <w:rFonts w:ascii="Times New Roman" w:hAnsi="Times New Roman" w:cs="Times New Roman"/>
          <w:bCs/>
          <w:color w:val="000000" w:themeColor="text1"/>
          <w:sz w:val="22"/>
          <w:szCs w:val="22"/>
          <w:u w:val="single"/>
        </w:rPr>
      </w:pPr>
    </w:p>
    <w:p w14:paraId="24635162" w14:textId="6C11A974" w:rsidR="004E7DA8" w:rsidRPr="007776FD" w:rsidRDefault="003951B6" w:rsidP="00875422">
      <w:pPr>
        <w:pStyle w:val="Akapitzlist"/>
        <w:widowControl/>
        <w:numPr>
          <w:ilvl w:val="0"/>
          <w:numId w:val="122"/>
        </w:numPr>
        <w:tabs>
          <w:tab w:val="left" w:pos="851"/>
        </w:tabs>
        <w:suppressAutoHyphens w:val="0"/>
        <w:autoSpaceDN/>
        <w:spacing w:line="240" w:lineRule="auto"/>
        <w:textAlignment w:val="auto"/>
        <w:rPr>
          <w:b/>
          <w:bCs/>
          <w:color w:val="000000"/>
          <w:kern w:val="0"/>
          <w:sz w:val="22"/>
          <w:szCs w:val="22"/>
          <w:lang w:eastAsia="pl-PL" w:bidi="ar-SA"/>
        </w:rPr>
      </w:pPr>
      <w:r w:rsidRPr="003951B6">
        <w:rPr>
          <w:color w:val="000000"/>
          <w:kern w:val="0"/>
          <w:sz w:val="22"/>
          <w:szCs w:val="22"/>
          <w:lang w:eastAsia="pl-PL" w:bidi="ar-SA"/>
        </w:rPr>
        <w:lastRenderedPageBreak/>
        <w:t xml:space="preserve">Zamawiający może na każdym etapie postępowania, uznać, że Wykonawca nie posiada wymaganych zdolności, jeżeli posiadanie przez wykonawcę sprzecznych interesów, </w:t>
      </w:r>
      <w:r w:rsidR="00FF62C6">
        <w:rPr>
          <w:color w:val="000000"/>
          <w:kern w:val="0"/>
          <w:sz w:val="22"/>
          <w:szCs w:val="22"/>
          <w:lang w:eastAsia="pl-PL" w:bidi="ar-SA"/>
        </w:rPr>
        <w:t xml:space="preserve">                                     </w:t>
      </w:r>
      <w:r w:rsidRPr="003951B6">
        <w:rPr>
          <w:color w:val="000000"/>
          <w:kern w:val="0"/>
          <w:sz w:val="22"/>
          <w:szCs w:val="22"/>
          <w:lang w:eastAsia="pl-PL" w:bidi="ar-SA"/>
        </w:rPr>
        <w:t>w szczególności zaangażowanie zasobów technicznych lub zawodowych wykonawcy w inne przedsięwzięcia gospodarcze Wykonawcy może mieć negatywny wpływ na realizację zamówienia</w:t>
      </w:r>
      <w:r w:rsidR="00242C3D">
        <w:rPr>
          <w:color w:val="000000"/>
          <w:kern w:val="0"/>
          <w:sz w:val="22"/>
          <w:szCs w:val="22"/>
          <w:lang w:eastAsia="pl-PL" w:bidi="ar-SA"/>
        </w:rPr>
        <w:t>.</w:t>
      </w:r>
    </w:p>
    <w:p w14:paraId="51484C61" w14:textId="77777777" w:rsidR="0019433E" w:rsidRPr="00F32710" w:rsidRDefault="0019433E" w:rsidP="00875422">
      <w:pPr>
        <w:numPr>
          <w:ilvl w:val="0"/>
          <w:numId w:val="145"/>
        </w:numPr>
        <w:spacing w:before="285" w:after="285"/>
        <w:jc w:val="both"/>
        <w:rPr>
          <w:rFonts w:ascii="Times New Roman" w:eastAsia="Times New Roman" w:hAnsi="Times New Roman" w:cs="Times New Roman"/>
          <w:b/>
          <w:bCs/>
          <w:sz w:val="22"/>
          <w:szCs w:val="22"/>
        </w:rPr>
      </w:pPr>
      <w:r w:rsidRPr="00F32710">
        <w:rPr>
          <w:rFonts w:ascii="Times New Roman" w:eastAsia="Times New Roman" w:hAnsi="Times New Roman" w:cs="Times New Roman"/>
          <w:b/>
          <w:bCs/>
          <w:sz w:val="22"/>
          <w:szCs w:val="22"/>
        </w:rPr>
        <w:t>PODSTAWY WYKLUCZENIA</w:t>
      </w:r>
    </w:p>
    <w:p w14:paraId="5DA70020" w14:textId="5EE06004" w:rsidR="0019433E" w:rsidRPr="00F32710" w:rsidRDefault="0019433E" w:rsidP="00B154F4">
      <w:pPr>
        <w:numPr>
          <w:ilvl w:val="0"/>
          <w:numId w:val="86"/>
        </w:numPr>
        <w:spacing w:line="360" w:lineRule="auto"/>
        <w:ind w:left="284" w:hanging="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 xml:space="preserve">Zamawiający wykluczy z postępowania Wykonawcę w przypadkach, o których mowa w art. 108 </w:t>
      </w:r>
      <w:r w:rsidR="00762ED5" w:rsidRPr="00F32710">
        <w:rPr>
          <w:rFonts w:ascii="Times New Roman" w:eastAsia="Times New Roman" w:hAnsi="Times New Roman" w:cs="Times New Roman"/>
          <w:b/>
          <w:sz w:val="22"/>
          <w:szCs w:val="22"/>
        </w:rPr>
        <w:t xml:space="preserve">ustawy  - </w:t>
      </w:r>
      <w:r w:rsidRPr="00F32710">
        <w:rPr>
          <w:rFonts w:ascii="Times New Roman" w:eastAsia="Times New Roman" w:hAnsi="Times New Roman" w:cs="Times New Roman"/>
          <w:b/>
          <w:sz w:val="22"/>
          <w:szCs w:val="22"/>
        </w:rPr>
        <w:t>oblig</w:t>
      </w:r>
      <w:r w:rsidR="00FC1727" w:rsidRPr="00F32710">
        <w:rPr>
          <w:rFonts w:ascii="Times New Roman" w:eastAsia="Times New Roman" w:hAnsi="Times New Roman" w:cs="Times New Roman"/>
          <w:b/>
          <w:sz w:val="22"/>
          <w:szCs w:val="22"/>
        </w:rPr>
        <w:t>atoryjne przesłanki wykluczenia</w:t>
      </w:r>
      <w:r w:rsidRPr="00F32710">
        <w:rPr>
          <w:rFonts w:ascii="Times New Roman" w:eastAsia="Times New Roman" w:hAnsi="Times New Roman" w:cs="Times New Roman"/>
          <w:b/>
          <w:sz w:val="22"/>
          <w:szCs w:val="22"/>
        </w:rPr>
        <w:t>:</w:t>
      </w:r>
    </w:p>
    <w:p w14:paraId="60D06606" w14:textId="013BC12D" w:rsidR="00FC1727" w:rsidRPr="00F32710" w:rsidRDefault="00FC1727" w:rsidP="00FC1727">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1 lit a-h</w:t>
      </w:r>
    </w:p>
    <w:p w14:paraId="6ABCB220" w14:textId="07F29BA6" w:rsidR="0019433E" w:rsidRPr="00F32710" w:rsidRDefault="0019433E" w:rsidP="004D4D86">
      <w:pPr>
        <w:rPr>
          <w:rFonts w:ascii="Times New Roman" w:hAnsi="Times New Roman" w:cs="Times New Roman"/>
          <w:sz w:val="22"/>
          <w:szCs w:val="22"/>
        </w:rPr>
      </w:pPr>
      <w:r w:rsidRPr="00F32710">
        <w:rPr>
          <w:rFonts w:ascii="Times New Roman" w:hAnsi="Times New Roman" w:cs="Times New Roman"/>
          <w:sz w:val="22"/>
          <w:szCs w:val="22"/>
        </w:rPr>
        <w:t>będącego osobą fizyczną, którego prawomocnie skazano za przestępstwo:</w:t>
      </w:r>
    </w:p>
    <w:p w14:paraId="5534BB46" w14:textId="77777777" w:rsidR="00255BFC" w:rsidRPr="00F32710" w:rsidRDefault="0019433E" w:rsidP="00875422">
      <w:pPr>
        <w:pStyle w:val="Akapitzlist"/>
        <w:numPr>
          <w:ilvl w:val="0"/>
          <w:numId w:val="124"/>
        </w:numPr>
        <w:spacing w:after="0" w:line="240" w:lineRule="auto"/>
        <w:rPr>
          <w:sz w:val="22"/>
          <w:szCs w:val="22"/>
        </w:rPr>
      </w:pPr>
      <w:r w:rsidRPr="00F32710">
        <w:rPr>
          <w:sz w:val="22"/>
          <w:szCs w:val="22"/>
        </w:rPr>
        <w:t xml:space="preserve">udziału w zorganizowanej grupie przestępczej albo związku mającym na celu popełnienie przestępstwa lub przestępstwa skarbowego, o którym mowa w </w:t>
      </w:r>
      <w:r w:rsidR="00255BFC" w:rsidRPr="00F32710">
        <w:rPr>
          <w:sz w:val="22"/>
          <w:szCs w:val="22"/>
        </w:rPr>
        <w:t>art. 258 Kodeksu karnego;</w:t>
      </w:r>
    </w:p>
    <w:p w14:paraId="1ABA5E2E" w14:textId="77777777" w:rsidR="00255BFC" w:rsidRPr="00F32710" w:rsidRDefault="0019433E" w:rsidP="00875422">
      <w:pPr>
        <w:pStyle w:val="Akapitzlist"/>
        <w:numPr>
          <w:ilvl w:val="0"/>
          <w:numId w:val="124"/>
        </w:numPr>
        <w:spacing w:after="0" w:line="240" w:lineRule="auto"/>
        <w:rPr>
          <w:sz w:val="22"/>
          <w:szCs w:val="22"/>
        </w:rPr>
      </w:pPr>
      <w:r w:rsidRPr="00F32710">
        <w:rPr>
          <w:sz w:val="22"/>
          <w:szCs w:val="22"/>
        </w:rPr>
        <w:t xml:space="preserve"> handlu ludźmi, o którym m</w:t>
      </w:r>
      <w:r w:rsidR="00255BFC" w:rsidRPr="00F32710">
        <w:rPr>
          <w:sz w:val="22"/>
          <w:szCs w:val="22"/>
        </w:rPr>
        <w:t>owa w art. 189a Kodeksu karnego;</w:t>
      </w:r>
    </w:p>
    <w:p w14:paraId="5D4E240D" w14:textId="22535EE5" w:rsidR="00255BFC" w:rsidRPr="00F32710" w:rsidRDefault="0019433E" w:rsidP="00875422">
      <w:pPr>
        <w:pStyle w:val="Akapitzlist"/>
        <w:numPr>
          <w:ilvl w:val="0"/>
          <w:numId w:val="124"/>
        </w:numPr>
        <w:spacing w:after="0" w:line="240" w:lineRule="auto"/>
        <w:rPr>
          <w:sz w:val="22"/>
          <w:szCs w:val="22"/>
        </w:rPr>
      </w:pPr>
      <w:r w:rsidRPr="00F32710">
        <w:rPr>
          <w:sz w:val="22"/>
          <w:szCs w:val="22"/>
        </w:rPr>
        <w:t xml:space="preserve">o którym mowa w art. 228–230a, art. 250a Kodeksu karnego lub w art. 46 lub art. 48 ustawy </w:t>
      </w:r>
      <w:r w:rsidR="00C94573">
        <w:rPr>
          <w:sz w:val="22"/>
          <w:szCs w:val="22"/>
        </w:rPr>
        <w:t xml:space="preserve">                    </w:t>
      </w:r>
      <w:r w:rsidRPr="00F32710">
        <w:rPr>
          <w:sz w:val="22"/>
          <w:szCs w:val="22"/>
        </w:rPr>
        <w:t>z dn</w:t>
      </w:r>
      <w:r w:rsidR="00255BFC" w:rsidRPr="00F32710">
        <w:rPr>
          <w:sz w:val="22"/>
          <w:szCs w:val="22"/>
        </w:rPr>
        <w:t>ia 25 czerwca 2010 r. o sporcie;</w:t>
      </w:r>
    </w:p>
    <w:p w14:paraId="43A3E716" w14:textId="77777777" w:rsidR="00255BFC" w:rsidRPr="00F32710" w:rsidRDefault="0019433E" w:rsidP="00875422">
      <w:pPr>
        <w:pStyle w:val="Akapitzlist"/>
        <w:numPr>
          <w:ilvl w:val="0"/>
          <w:numId w:val="124"/>
        </w:numPr>
        <w:spacing w:after="0" w:line="240" w:lineRule="auto"/>
        <w:rPr>
          <w:sz w:val="22"/>
          <w:szCs w:val="22"/>
        </w:rPr>
      </w:pPr>
      <w:r w:rsidRPr="00F32710">
        <w:rPr>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w:t>
      </w:r>
      <w:r w:rsidR="00255BFC" w:rsidRPr="00F32710">
        <w:rPr>
          <w:sz w:val="22"/>
          <w:szCs w:val="22"/>
        </w:rPr>
        <w:t>mowa w art. 299 Kodeksu karnego;</w:t>
      </w:r>
    </w:p>
    <w:p w14:paraId="3BF98639" w14:textId="77777777" w:rsidR="00255BFC" w:rsidRPr="00F32710" w:rsidRDefault="0019433E" w:rsidP="00875422">
      <w:pPr>
        <w:pStyle w:val="Akapitzlist"/>
        <w:numPr>
          <w:ilvl w:val="0"/>
          <w:numId w:val="124"/>
        </w:numPr>
        <w:spacing w:after="0" w:line="240" w:lineRule="auto"/>
        <w:rPr>
          <w:sz w:val="22"/>
          <w:szCs w:val="22"/>
        </w:rPr>
      </w:pPr>
      <w:r w:rsidRPr="00F32710">
        <w:rPr>
          <w:sz w:val="22"/>
          <w:szCs w:val="22"/>
        </w:rPr>
        <w:t>o charakterze terrorystycznym, o którym mowa w art. 115 § 20 Kodeksu karnego, lub mające na cel</w:t>
      </w:r>
      <w:r w:rsidR="00255BFC" w:rsidRPr="00F32710">
        <w:rPr>
          <w:sz w:val="22"/>
          <w:szCs w:val="22"/>
        </w:rPr>
        <w:t>u popełnienie tego przestępstwa;</w:t>
      </w:r>
    </w:p>
    <w:p w14:paraId="2BD6C8CD" w14:textId="77777777" w:rsidR="00255BFC" w:rsidRPr="00F32710" w:rsidRDefault="0019433E" w:rsidP="00875422">
      <w:pPr>
        <w:pStyle w:val="Akapitzlist"/>
        <w:numPr>
          <w:ilvl w:val="0"/>
          <w:numId w:val="124"/>
        </w:numPr>
        <w:spacing w:after="0" w:line="240" w:lineRule="auto"/>
        <w:rPr>
          <w:sz w:val="22"/>
          <w:szCs w:val="22"/>
        </w:rPr>
      </w:pPr>
      <w:r w:rsidRPr="00F32710">
        <w:rPr>
          <w:bCs/>
          <w:sz w:val="22"/>
          <w:szCs w:val="22"/>
        </w:rPr>
        <w:t>powierzenia wykonywania pracy małoletniemu cudzoziemcowi</w:t>
      </w:r>
      <w:r w:rsidRPr="00F32710">
        <w:rPr>
          <w:sz w:val="22"/>
          <w:szCs w:val="22"/>
        </w:rPr>
        <w:t>, o którym mowa w art. 9 ust. 2 ustawy z dnia 15 czerwca 2012 r. o skutkach powierzania wykonywania pracy cudzoziemcom przebywającym wbrew przepisom na terytorium Rzeczypospol</w:t>
      </w:r>
      <w:r w:rsidR="00255BFC" w:rsidRPr="00F32710">
        <w:rPr>
          <w:sz w:val="22"/>
          <w:szCs w:val="22"/>
        </w:rPr>
        <w:t>itej Polskiej (Dz. U. poz. 769);</w:t>
      </w:r>
    </w:p>
    <w:p w14:paraId="06E9D133" w14:textId="77777777" w:rsidR="00255BFC" w:rsidRPr="00F32710" w:rsidRDefault="0019433E" w:rsidP="00875422">
      <w:pPr>
        <w:pStyle w:val="Akapitzlist"/>
        <w:numPr>
          <w:ilvl w:val="0"/>
          <w:numId w:val="124"/>
        </w:numPr>
        <w:spacing w:after="0" w:line="240" w:lineRule="auto"/>
        <w:rPr>
          <w:sz w:val="22"/>
          <w:szCs w:val="22"/>
        </w:rPr>
      </w:pPr>
      <w:r w:rsidRPr="00F32710">
        <w:rPr>
          <w:sz w:val="22"/>
          <w:szCs w:val="22"/>
        </w:rPr>
        <w:t>przeciwko obrotowi gospodarczemu, o których mowa w art. 296–307 Kodeksu karnego, przestępstwo oszustwa, o którym mowa w art. 286 Kodeksu karnego, przestępstwo przeciwko wiarygodności dokumentów, o których mowa w art. 270–277d Kodeksu kar</w:t>
      </w:r>
      <w:r w:rsidR="00255BFC" w:rsidRPr="00F32710">
        <w:rPr>
          <w:sz w:val="22"/>
          <w:szCs w:val="22"/>
        </w:rPr>
        <w:t>nego, lub przestępstwo skarbowe;</w:t>
      </w:r>
    </w:p>
    <w:p w14:paraId="48EB17AB" w14:textId="530B5629" w:rsidR="0019433E" w:rsidRPr="00F32710" w:rsidRDefault="0019433E" w:rsidP="00875422">
      <w:pPr>
        <w:pStyle w:val="Akapitzlist"/>
        <w:numPr>
          <w:ilvl w:val="0"/>
          <w:numId w:val="124"/>
        </w:numPr>
        <w:spacing w:after="0" w:line="240" w:lineRule="auto"/>
        <w:rPr>
          <w:sz w:val="22"/>
          <w:szCs w:val="22"/>
        </w:rPr>
      </w:pPr>
      <w:r w:rsidRPr="00F32710">
        <w:rPr>
          <w:sz w:val="22"/>
          <w:szCs w:val="22"/>
        </w:rPr>
        <w:t>o którym mowa w art. 9 ust. 1 i 3 lub art. 10 ustawy z dnia 15 czerwca 2012 r. o skutkach powierzania wykonywania pracy cudzoziemcom przebywającym wbrew przepisom na terytorium Rzeczypospolitej Polskiej</w:t>
      </w:r>
    </w:p>
    <w:p w14:paraId="7DF7DE66" w14:textId="77777777" w:rsidR="0019433E" w:rsidRPr="00F32710" w:rsidRDefault="0019433E" w:rsidP="00E42F1D">
      <w:pPr>
        <w:spacing w:after="240"/>
        <w:ind w:left="1418" w:hanging="567"/>
        <w:jc w:val="both"/>
        <w:rPr>
          <w:rFonts w:ascii="Times New Roman" w:hAnsi="Times New Roman" w:cs="Times New Roman"/>
          <w:sz w:val="22"/>
          <w:szCs w:val="22"/>
        </w:rPr>
      </w:pPr>
      <w:r w:rsidRPr="00F32710">
        <w:rPr>
          <w:rFonts w:ascii="Times New Roman" w:hAnsi="Times New Roman" w:cs="Times New Roman"/>
          <w:sz w:val="22"/>
          <w:szCs w:val="22"/>
        </w:rPr>
        <w:t>– lub za odpowiedni czyn zabroniony określony w przepisach prawa obcego;</w:t>
      </w:r>
    </w:p>
    <w:p w14:paraId="0B527516" w14:textId="77777777" w:rsidR="004D4D86" w:rsidRPr="00F32710" w:rsidRDefault="00FC1727"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w:t>
      </w:r>
      <w:r w:rsidR="004D4D86" w:rsidRPr="00F32710">
        <w:rPr>
          <w:rFonts w:ascii="Times New Roman" w:eastAsia="Times New Roman" w:hAnsi="Times New Roman" w:cs="Times New Roman"/>
          <w:b/>
          <w:sz w:val="22"/>
          <w:szCs w:val="22"/>
        </w:rPr>
        <w:t xml:space="preserve"> 1 pkt 2</w:t>
      </w:r>
    </w:p>
    <w:p w14:paraId="46B6E57A" w14:textId="7C14619D" w:rsidR="004D4D86" w:rsidRPr="00F32710" w:rsidRDefault="0019433E" w:rsidP="004D4D86">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3206F9">
        <w:rPr>
          <w:rFonts w:ascii="Times New Roman" w:hAnsi="Times New Roman" w:cs="Times New Roman"/>
          <w:sz w:val="22"/>
          <w:szCs w:val="22"/>
        </w:rPr>
        <w:t>art. 108 ust. 1 pkt 1 ustawy</w:t>
      </w:r>
      <w:r w:rsidRPr="00F32710">
        <w:rPr>
          <w:rFonts w:ascii="Times New Roman" w:hAnsi="Times New Roman" w:cs="Times New Roman"/>
          <w:sz w:val="22"/>
          <w:szCs w:val="22"/>
        </w:rPr>
        <w:t>;</w:t>
      </w:r>
    </w:p>
    <w:p w14:paraId="73107A03" w14:textId="77777777" w:rsidR="004D4D86" w:rsidRPr="00F32710" w:rsidRDefault="004D4D86" w:rsidP="004D4D86">
      <w:pPr>
        <w:ind w:left="284"/>
        <w:jc w:val="both"/>
        <w:rPr>
          <w:rFonts w:ascii="Times New Roman" w:hAnsi="Times New Roman" w:cs="Times New Roman"/>
          <w:sz w:val="22"/>
          <w:szCs w:val="22"/>
        </w:rPr>
      </w:pPr>
    </w:p>
    <w:p w14:paraId="3EB2AC2E"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3</w:t>
      </w:r>
    </w:p>
    <w:p w14:paraId="64729C90" w14:textId="2327C082" w:rsidR="00255BFC" w:rsidRPr="00F32710" w:rsidRDefault="0019433E" w:rsidP="004D4D86">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wobec którego wydano prawomocny wyrok sądu lub ostateczną decyzję administracyjną o zaleganiu </w:t>
      </w:r>
      <w:r w:rsidR="00A7091D" w:rsidRPr="00F32710">
        <w:rPr>
          <w:rFonts w:ascii="Times New Roman" w:hAnsi="Times New Roman" w:cs="Times New Roman"/>
          <w:sz w:val="22"/>
          <w:szCs w:val="22"/>
        </w:rPr>
        <w:t xml:space="preserve">                                   </w:t>
      </w:r>
      <w:r w:rsidRPr="00F32710">
        <w:rPr>
          <w:rFonts w:ascii="Times New Roman" w:hAnsi="Times New Roman" w:cs="Times New Roman"/>
          <w:sz w:val="22"/>
          <w:szCs w:val="22"/>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85F4A59" w14:textId="77777777" w:rsidR="004D4D86" w:rsidRPr="00F32710" w:rsidRDefault="004D4D86" w:rsidP="004D4D86">
      <w:pPr>
        <w:ind w:left="284"/>
        <w:jc w:val="both"/>
        <w:rPr>
          <w:rFonts w:ascii="Times New Roman" w:hAnsi="Times New Roman" w:cs="Times New Roman"/>
          <w:sz w:val="22"/>
          <w:szCs w:val="22"/>
        </w:rPr>
      </w:pPr>
    </w:p>
    <w:p w14:paraId="37DEED53"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4</w:t>
      </w:r>
    </w:p>
    <w:p w14:paraId="0CFEC942" w14:textId="7E4347F0" w:rsidR="00255BFC" w:rsidRPr="00F32710" w:rsidRDefault="0019433E" w:rsidP="004D4D86">
      <w:pPr>
        <w:spacing w:line="360" w:lineRule="auto"/>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wobec którego </w:t>
      </w:r>
      <w:r w:rsidRPr="00F32710">
        <w:rPr>
          <w:rFonts w:ascii="Times New Roman" w:hAnsi="Times New Roman" w:cs="Times New Roman"/>
          <w:bCs/>
          <w:sz w:val="22"/>
          <w:szCs w:val="22"/>
        </w:rPr>
        <w:t>prawomocnie</w:t>
      </w:r>
      <w:r w:rsidRPr="00F32710">
        <w:rPr>
          <w:rFonts w:ascii="Times New Roman" w:hAnsi="Times New Roman" w:cs="Times New Roman"/>
          <w:sz w:val="22"/>
          <w:szCs w:val="22"/>
        </w:rPr>
        <w:t xml:space="preserve">  orzeczono zakaz ubiegania się o zamówienia publiczne;</w:t>
      </w:r>
    </w:p>
    <w:p w14:paraId="2E42C3BB"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5</w:t>
      </w:r>
    </w:p>
    <w:p w14:paraId="304C3457" w14:textId="0EA99FCC" w:rsidR="004E7DA8" w:rsidRPr="00FB37F4" w:rsidRDefault="0019433E" w:rsidP="00FB37F4">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jeżeli zamawiający może stwierdzić, na podstawie wiarygodnych przesłanek, że wykonawca zawarł </w:t>
      </w:r>
      <w:r w:rsidR="00C94573">
        <w:rPr>
          <w:rFonts w:ascii="Times New Roman" w:hAnsi="Times New Roman" w:cs="Times New Roman"/>
          <w:sz w:val="22"/>
          <w:szCs w:val="22"/>
        </w:rPr>
        <w:t xml:space="preserve">                </w:t>
      </w:r>
      <w:r w:rsidRPr="00F32710">
        <w:rPr>
          <w:rFonts w:ascii="Times New Roman" w:hAnsi="Times New Roman" w:cs="Times New Roman"/>
          <w:sz w:val="22"/>
          <w:szCs w:val="22"/>
        </w:rPr>
        <w:lastRenderedPageBreak/>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C6407EA" w14:textId="77777777" w:rsidR="00FB37F4" w:rsidRDefault="00FB37F4" w:rsidP="004D4D86">
      <w:pPr>
        <w:spacing w:line="360" w:lineRule="auto"/>
        <w:ind w:left="284"/>
        <w:jc w:val="both"/>
        <w:rPr>
          <w:rFonts w:ascii="Times New Roman" w:eastAsia="Times New Roman" w:hAnsi="Times New Roman" w:cs="Times New Roman"/>
          <w:b/>
          <w:sz w:val="22"/>
          <w:szCs w:val="22"/>
        </w:rPr>
      </w:pPr>
    </w:p>
    <w:p w14:paraId="6964B650"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6</w:t>
      </w:r>
    </w:p>
    <w:p w14:paraId="6375EEEC" w14:textId="2D8818D4" w:rsidR="00762ED5" w:rsidRPr="00F32710" w:rsidRDefault="0019433E" w:rsidP="004D4D86">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jeżeli, w przypadkach, o których mowa w art. 85 ust. 1, doszło do zakłócenia konkurencji wynikającego z wcześniejszego zaangażowania tego wykonawcy lub podmiotu, który należy </w:t>
      </w:r>
      <w:r w:rsidR="00C94573">
        <w:rPr>
          <w:rFonts w:ascii="Times New Roman" w:hAnsi="Times New Roman" w:cs="Times New Roman"/>
          <w:sz w:val="22"/>
          <w:szCs w:val="22"/>
        </w:rPr>
        <w:t xml:space="preserve">                              </w:t>
      </w:r>
      <w:r w:rsidRPr="00F32710">
        <w:rPr>
          <w:rFonts w:ascii="Times New Roman" w:hAnsi="Times New Roman" w:cs="Times New Roman"/>
          <w:sz w:val="22"/>
          <w:szCs w:val="22"/>
        </w:rPr>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w:t>
      </w:r>
      <w:r w:rsidR="00C94573">
        <w:rPr>
          <w:rFonts w:ascii="Times New Roman" w:hAnsi="Times New Roman" w:cs="Times New Roman"/>
          <w:sz w:val="22"/>
          <w:szCs w:val="22"/>
        </w:rPr>
        <w:t xml:space="preserve">                           </w:t>
      </w:r>
      <w:r w:rsidRPr="00F32710">
        <w:rPr>
          <w:rFonts w:ascii="Times New Roman" w:hAnsi="Times New Roman" w:cs="Times New Roman"/>
          <w:sz w:val="22"/>
          <w:szCs w:val="22"/>
        </w:rPr>
        <w:t xml:space="preserve"> o udzielenie zamówienia.</w:t>
      </w:r>
    </w:p>
    <w:p w14:paraId="16836475" w14:textId="77777777" w:rsidR="004D4D86" w:rsidRPr="00F32710" w:rsidRDefault="004D4D86" w:rsidP="004D4D86">
      <w:pPr>
        <w:spacing w:line="360" w:lineRule="auto"/>
        <w:ind w:left="284"/>
        <w:jc w:val="both"/>
        <w:rPr>
          <w:rFonts w:ascii="Times New Roman" w:eastAsia="Times New Roman" w:hAnsi="Times New Roman" w:cs="Times New Roman"/>
          <w:b/>
          <w:sz w:val="22"/>
          <w:szCs w:val="22"/>
        </w:rPr>
      </w:pPr>
    </w:p>
    <w:p w14:paraId="42D74695"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 xml:space="preserve">art. 108 ust. 2 </w:t>
      </w:r>
    </w:p>
    <w:p w14:paraId="62492218" w14:textId="5EC08079" w:rsidR="00762ED5" w:rsidRPr="00F32710" w:rsidRDefault="00762ED5" w:rsidP="004D4D86">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w:t>
      </w:r>
      <w:r w:rsidR="00C94573">
        <w:rPr>
          <w:rFonts w:ascii="Times New Roman" w:hAnsi="Times New Roman" w:cs="Times New Roman"/>
          <w:sz w:val="22"/>
          <w:szCs w:val="22"/>
        </w:rPr>
        <w:t xml:space="preserve">                        </w:t>
      </w:r>
      <w:r w:rsidRPr="00F32710">
        <w:rPr>
          <w:rFonts w:ascii="Times New Roman" w:hAnsi="Times New Roman" w:cs="Times New Roman"/>
          <w:sz w:val="22"/>
          <w:szCs w:val="22"/>
        </w:rPr>
        <w:t>1 marca 2018 r. o przeciwdziałaniu praniu pieniędzy oraz finansowaniu terroryzmu (Dz. U. z 20</w:t>
      </w:r>
      <w:r w:rsidR="003206F9">
        <w:rPr>
          <w:rFonts w:ascii="Times New Roman" w:hAnsi="Times New Roman" w:cs="Times New Roman"/>
          <w:sz w:val="22"/>
          <w:szCs w:val="22"/>
        </w:rPr>
        <w:t>20</w:t>
      </w:r>
      <w:r w:rsidRPr="00F32710">
        <w:rPr>
          <w:rFonts w:ascii="Times New Roman" w:hAnsi="Times New Roman" w:cs="Times New Roman"/>
          <w:sz w:val="22"/>
          <w:szCs w:val="22"/>
        </w:rPr>
        <w:t xml:space="preserve"> r.</w:t>
      </w:r>
      <w:r w:rsidR="003206F9">
        <w:rPr>
          <w:rFonts w:ascii="Times New Roman" w:hAnsi="Times New Roman" w:cs="Times New Roman"/>
          <w:sz w:val="22"/>
          <w:szCs w:val="22"/>
        </w:rPr>
        <w:t>,</w:t>
      </w:r>
      <w:r w:rsidRPr="00F32710">
        <w:rPr>
          <w:rFonts w:ascii="Times New Roman" w:hAnsi="Times New Roman" w:cs="Times New Roman"/>
          <w:sz w:val="22"/>
          <w:szCs w:val="22"/>
        </w:rPr>
        <w:t xml:space="preserve"> poz. </w:t>
      </w:r>
      <w:r w:rsidR="003206F9">
        <w:rPr>
          <w:rFonts w:ascii="Times New Roman" w:hAnsi="Times New Roman" w:cs="Times New Roman"/>
          <w:sz w:val="22"/>
          <w:szCs w:val="22"/>
        </w:rPr>
        <w:t>971</w:t>
      </w:r>
      <w:r w:rsidRPr="00F32710">
        <w:rPr>
          <w:rFonts w:ascii="Times New Roman" w:hAnsi="Times New Roman" w:cs="Times New Roman"/>
          <w:sz w:val="22"/>
          <w:szCs w:val="22"/>
        </w:rPr>
        <w:t xml:space="preserve">). </w:t>
      </w:r>
    </w:p>
    <w:p w14:paraId="2CFE8D24" w14:textId="77777777" w:rsidR="004D4D86" w:rsidRPr="00F32710" w:rsidRDefault="004D4D86" w:rsidP="004D4D86">
      <w:pPr>
        <w:ind w:left="284"/>
        <w:jc w:val="both"/>
        <w:rPr>
          <w:rFonts w:ascii="Times New Roman" w:eastAsia="Times New Roman" w:hAnsi="Times New Roman" w:cs="Times New Roman"/>
          <w:sz w:val="22"/>
          <w:szCs w:val="22"/>
        </w:rPr>
      </w:pPr>
    </w:p>
    <w:p w14:paraId="161347BC" w14:textId="2AADD1BB" w:rsidR="0019433E" w:rsidRPr="00C04D7D" w:rsidRDefault="0019433E" w:rsidP="00875422">
      <w:pPr>
        <w:pStyle w:val="Akapitzlist"/>
        <w:numPr>
          <w:ilvl w:val="0"/>
          <w:numId w:val="133"/>
        </w:numPr>
        <w:spacing w:after="240" w:line="240" w:lineRule="auto"/>
        <w:ind w:left="284" w:hanging="284"/>
        <w:rPr>
          <w:sz w:val="22"/>
          <w:szCs w:val="22"/>
        </w:rPr>
      </w:pPr>
      <w:r w:rsidRPr="00C04D7D">
        <w:rPr>
          <w:b/>
          <w:sz w:val="22"/>
          <w:szCs w:val="22"/>
        </w:rPr>
        <w:t>Zamawiający przewiduje także dodatkowe/fakultatywne podstawy (przesłanki) wykluczenia zawarte w art. 109 ust. 1 ustawy i wykluczy z postępowania Wykonawcę w następujących przypadkach:</w:t>
      </w:r>
    </w:p>
    <w:p w14:paraId="56539664" w14:textId="77777777" w:rsidR="00A225A7" w:rsidRPr="00C04D7D" w:rsidRDefault="00A225A7" w:rsidP="00A225A7">
      <w:pPr>
        <w:spacing w:after="240"/>
        <w:ind w:left="284"/>
        <w:rPr>
          <w:rFonts w:ascii="Times New Roman" w:hAnsi="Times New Roman" w:cs="Times New Roman"/>
          <w:b/>
          <w:sz w:val="22"/>
          <w:szCs w:val="22"/>
        </w:rPr>
      </w:pPr>
      <w:r w:rsidRPr="00C04D7D">
        <w:rPr>
          <w:rFonts w:ascii="Times New Roman" w:hAnsi="Times New Roman" w:cs="Times New Roman"/>
          <w:b/>
          <w:sz w:val="22"/>
          <w:szCs w:val="22"/>
        </w:rPr>
        <w:t>art. 109 ust 1 pkt 1</w:t>
      </w:r>
    </w:p>
    <w:p w14:paraId="7CB3ABE5" w14:textId="19DB5C32" w:rsidR="0019433E" w:rsidRPr="00C04D7D" w:rsidRDefault="0019433E" w:rsidP="00FC1727">
      <w:pPr>
        <w:spacing w:after="240"/>
        <w:ind w:left="284"/>
        <w:jc w:val="both"/>
        <w:rPr>
          <w:rFonts w:ascii="Times New Roman" w:eastAsia="Times New Roman" w:hAnsi="Times New Roman" w:cs="Times New Roman"/>
          <w:sz w:val="22"/>
          <w:szCs w:val="22"/>
          <w:lang w:eastAsia="pl-PL"/>
        </w:rPr>
      </w:pPr>
      <w:r w:rsidRPr="00C04D7D">
        <w:rPr>
          <w:rFonts w:ascii="Times New Roman" w:eastAsia="Times New Roman" w:hAnsi="Times New Roman" w:cs="Times New Roman"/>
          <w:sz w:val="22"/>
          <w:szCs w:val="22"/>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t>
      </w:r>
      <w:r w:rsidR="00C94573" w:rsidRPr="00C04D7D">
        <w:rPr>
          <w:rFonts w:ascii="Times New Roman" w:eastAsia="Times New Roman" w:hAnsi="Times New Roman" w:cs="Times New Roman"/>
          <w:sz w:val="22"/>
          <w:szCs w:val="22"/>
          <w:lang w:eastAsia="pl-PL"/>
        </w:rPr>
        <w:t xml:space="preserve">                                    </w:t>
      </w:r>
      <w:r w:rsidRPr="00C04D7D">
        <w:rPr>
          <w:rFonts w:ascii="Times New Roman" w:eastAsia="Times New Roman" w:hAnsi="Times New Roman" w:cs="Times New Roman"/>
          <w:sz w:val="22"/>
          <w:szCs w:val="22"/>
          <w:lang w:eastAsia="pl-PL"/>
        </w:rPr>
        <w:t>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6E652BA" w14:textId="77777777" w:rsidR="00FC1727" w:rsidRPr="00C04D7D" w:rsidRDefault="00FC1727" w:rsidP="00FC1727">
      <w:pPr>
        <w:spacing w:after="240"/>
        <w:ind w:left="284"/>
        <w:jc w:val="both"/>
        <w:rPr>
          <w:rFonts w:ascii="Times New Roman" w:hAnsi="Times New Roman" w:cs="Times New Roman"/>
          <w:b/>
          <w:sz w:val="22"/>
          <w:szCs w:val="22"/>
        </w:rPr>
      </w:pPr>
      <w:r w:rsidRPr="00C04D7D">
        <w:rPr>
          <w:rFonts w:ascii="Times New Roman" w:hAnsi="Times New Roman" w:cs="Times New Roman"/>
          <w:b/>
          <w:sz w:val="22"/>
          <w:szCs w:val="22"/>
        </w:rPr>
        <w:t>art. 109 ust 1 pkt 2 lit b</w:t>
      </w:r>
    </w:p>
    <w:p w14:paraId="4DA79C37" w14:textId="3F27B3AC" w:rsidR="003E04A8" w:rsidRPr="000846A9" w:rsidRDefault="0019433E" w:rsidP="000846A9">
      <w:pPr>
        <w:spacing w:after="240"/>
        <w:ind w:left="284"/>
        <w:jc w:val="both"/>
        <w:rPr>
          <w:rFonts w:ascii="Times New Roman" w:eastAsia="Times New Roman" w:hAnsi="Times New Roman" w:cs="Times New Roman"/>
          <w:sz w:val="22"/>
          <w:szCs w:val="22"/>
          <w:shd w:val="clear" w:color="auto" w:fill="FFFFFF"/>
        </w:rPr>
      </w:pPr>
      <w:r w:rsidRPr="00C04D7D">
        <w:rPr>
          <w:rFonts w:ascii="Times New Roman" w:eastAsia="Times New Roman" w:hAnsi="Times New Roman" w:cs="Times New Roman"/>
          <w:sz w:val="22"/>
          <w:szCs w:val="22"/>
          <w:shd w:val="clear" w:color="auto" w:fill="FFFFFF"/>
        </w:rPr>
        <w:t xml:space="preserve">który naruszył obowiązki w dziedzinie ochrony środowiska, prawa socjalnego lub prawa pracy: </w:t>
      </w:r>
      <w:r w:rsidR="009B2F9D" w:rsidRPr="00C04D7D">
        <w:rPr>
          <w:rFonts w:ascii="Times New Roman" w:eastAsia="Times New Roman" w:hAnsi="Times New Roman" w:cs="Times New Roman"/>
          <w:sz w:val="22"/>
          <w:szCs w:val="22"/>
          <w:shd w:val="clear" w:color="auto" w:fill="FFFFFF"/>
        </w:rPr>
        <w:t>l</w:t>
      </w:r>
      <w:r w:rsidRPr="00C04D7D">
        <w:rPr>
          <w:rFonts w:ascii="Times New Roman" w:eastAsia="Times New Roman" w:hAnsi="Times New Roman" w:cs="Times New Roman"/>
          <w:sz w:val="22"/>
          <w:szCs w:val="22"/>
          <w:shd w:val="clear" w:color="auto" w:fill="FFFFFF"/>
        </w:rPr>
        <w:t>it. b)  będącego osobą fizyczną prawomocnie ukaranego za wykroczenie przeciwko prawom pracownika lub wykroczenie przeciwko środowisku, jeżeli za jego popełnienie wymierzono karę aresztu, ograniczenia wolności lub karę grzywny,</w:t>
      </w:r>
    </w:p>
    <w:p w14:paraId="25B62F25" w14:textId="1781124C" w:rsidR="00FC1727" w:rsidRPr="00C04D7D" w:rsidRDefault="00FC1727" w:rsidP="00FC1727">
      <w:pPr>
        <w:spacing w:after="240"/>
        <w:ind w:left="284"/>
        <w:rPr>
          <w:rFonts w:ascii="Times New Roman" w:hAnsi="Times New Roman" w:cs="Times New Roman"/>
          <w:b/>
          <w:sz w:val="22"/>
          <w:szCs w:val="22"/>
        </w:rPr>
      </w:pPr>
      <w:r w:rsidRPr="00C04D7D">
        <w:rPr>
          <w:rFonts w:ascii="Times New Roman" w:hAnsi="Times New Roman" w:cs="Times New Roman"/>
          <w:b/>
          <w:sz w:val="22"/>
          <w:szCs w:val="22"/>
        </w:rPr>
        <w:t>art. 109 ust 1 pkt 2 lit c</w:t>
      </w:r>
    </w:p>
    <w:p w14:paraId="2448CCA7" w14:textId="0BE58BE5" w:rsidR="00FC1727" w:rsidRPr="00C04D7D" w:rsidRDefault="00FC1727" w:rsidP="00FC1727">
      <w:pPr>
        <w:spacing w:after="240"/>
        <w:ind w:left="284"/>
        <w:jc w:val="both"/>
        <w:rPr>
          <w:rFonts w:ascii="Times New Roman" w:hAnsi="Times New Roman" w:cs="Times New Roman"/>
          <w:sz w:val="22"/>
          <w:szCs w:val="22"/>
        </w:rPr>
      </w:pPr>
      <w:r w:rsidRPr="00C04D7D">
        <w:rPr>
          <w:rFonts w:ascii="Times New Roman" w:hAnsi="Times New Roman" w:cs="Times New Roman"/>
          <w:sz w:val="22"/>
          <w:szCs w:val="22"/>
        </w:rPr>
        <w:t>który naruszył obowiązki w dziedzinie ochrony środowiska, prawa socjalnego lub prawa pracy:</w:t>
      </w:r>
    </w:p>
    <w:p w14:paraId="003475E2" w14:textId="263AD95F" w:rsidR="00FC1727" w:rsidRPr="00C04D7D" w:rsidRDefault="00FC1727" w:rsidP="00FC1727">
      <w:pPr>
        <w:spacing w:after="240"/>
        <w:ind w:left="284"/>
        <w:jc w:val="both"/>
        <w:rPr>
          <w:rFonts w:ascii="Times New Roman" w:hAnsi="Times New Roman" w:cs="Times New Roman"/>
          <w:sz w:val="22"/>
          <w:szCs w:val="22"/>
        </w:rPr>
      </w:pPr>
      <w:r w:rsidRPr="00C04D7D">
        <w:rPr>
          <w:rFonts w:ascii="Times New Roman" w:hAnsi="Times New Roman" w:cs="Times New Roman"/>
          <w:sz w:val="22"/>
          <w:szCs w:val="22"/>
        </w:rPr>
        <w:t>c) wobec którego wydano ostateczną decyzję administracyjną o naruszeniu obowiązków wynikających z prawa ochrony środowiska, prawa pracy lub przepisów o zabezpieczeniu społecznym, jeżeli wymierzono tą decyzją karę pieniężną;</w:t>
      </w:r>
    </w:p>
    <w:p w14:paraId="15DB0023" w14:textId="77777777" w:rsidR="00FC1727" w:rsidRPr="00C04D7D" w:rsidRDefault="00FC1727" w:rsidP="00FC1727">
      <w:pPr>
        <w:spacing w:after="240"/>
        <w:ind w:left="284"/>
        <w:jc w:val="both"/>
        <w:rPr>
          <w:rFonts w:ascii="Times New Roman" w:hAnsi="Times New Roman" w:cs="Times New Roman"/>
          <w:b/>
          <w:sz w:val="22"/>
          <w:szCs w:val="22"/>
        </w:rPr>
      </w:pPr>
      <w:r w:rsidRPr="00C04D7D">
        <w:rPr>
          <w:rFonts w:ascii="Times New Roman" w:hAnsi="Times New Roman" w:cs="Times New Roman"/>
          <w:b/>
          <w:sz w:val="22"/>
          <w:szCs w:val="22"/>
        </w:rPr>
        <w:t>art. 109 ust 1 pkt 3</w:t>
      </w:r>
    </w:p>
    <w:p w14:paraId="21D404C6" w14:textId="6932E9E4" w:rsidR="0019433E" w:rsidRPr="00C04D7D" w:rsidRDefault="0019433E" w:rsidP="00FC1727">
      <w:pPr>
        <w:spacing w:after="240"/>
        <w:ind w:left="284"/>
        <w:jc w:val="both"/>
        <w:rPr>
          <w:rFonts w:ascii="Times New Roman" w:eastAsia="Times New Roman" w:hAnsi="Times New Roman" w:cs="Times New Roman"/>
          <w:b/>
          <w:sz w:val="22"/>
          <w:szCs w:val="22"/>
          <w:shd w:val="clear" w:color="auto" w:fill="FFFFFF"/>
        </w:rPr>
      </w:pPr>
      <w:r w:rsidRPr="00C04D7D">
        <w:rPr>
          <w:rFonts w:ascii="Times New Roman" w:eastAsia="Times New Roman" w:hAnsi="Times New Roman" w:cs="Times New Roman"/>
          <w:sz w:val="22"/>
          <w:szCs w:val="22"/>
          <w:shd w:val="clear" w:color="auto" w:fill="FFFFFF"/>
        </w:rPr>
        <w:t xml:space="preserve">jeżeli urzędującego członka jego organu zarządzającego lub nadzorczego, wspólnika spółki w spółce jawnej lub partnerskiej albo komplementariusza w spółce komandytowej lub komandytowo-akcyjnej </w:t>
      </w:r>
      <w:r w:rsidRPr="00C04D7D">
        <w:rPr>
          <w:rFonts w:ascii="Times New Roman" w:eastAsia="Times New Roman" w:hAnsi="Times New Roman" w:cs="Times New Roman"/>
          <w:sz w:val="22"/>
          <w:szCs w:val="22"/>
          <w:shd w:val="clear" w:color="auto" w:fill="FFFFFF"/>
        </w:rPr>
        <w:lastRenderedPageBreak/>
        <w:t>lub prokurenta prawomocnie skazano za przestępstwo lub ukarano za wykroczeni</w:t>
      </w:r>
      <w:r w:rsidR="00FC1727" w:rsidRPr="00C04D7D">
        <w:rPr>
          <w:rFonts w:ascii="Times New Roman" w:eastAsia="Times New Roman" w:hAnsi="Times New Roman" w:cs="Times New Roman"/>
          <w:sz w:val="22"/>
          <w:szCs w:val="22"/>
          <w:shd w:val="clear" w:color="auto" w:fill="FFFFFF"/>
        </w:rPr>
        <w:t xml:space="preserve">e, o którym mowa </w:t>
      </w:r>
      <w:r w:rsidR="00C94573" w:rsidRPr="00C04D7D">
        <w:rPr>
          <w:rFonts w:ascii="Times New Roman" w:eastAsia="Times New Roman" w:hAnsi="Times New Roman" w:cs="Times New Roman"/>
          <w:sz w:val="22"/>
          <w:szCs w:val="22"/>
          <w:shd w:val="clear" w:color="auto" w:fill="FFFFFF"/>
        </w:rPr>
        <w:t xml:space="preserve">     </w:t>
      </w:r>
      <w:r w:rsidR="00FC1727" w:rsidRPr="00C04D7D">
        <w:rPr>
          <w:rFonts w:ascii="Times New Roman" w:eastAsia="Times New Roman" w:hAnsi="Times New Roman" w:cs="Times New Roman"/>
          <w:sz w:val="22"/>
          <w:szCs w:val="22"/>
          <w:shd w:val="clear" w:color="auto" w:fill="FFFFFF"/>
        </w:rPr>
        <w:t xml:space="preserve">w </w:t>
      </w:r>
      <w:r w:rsidR="00FC1727" w:rsidRPr="00C04D7D">
        <w:rPr>
          <w:rFonts w:ascii="Times New Roman" w:eastAsia="Times New Roman" w:hAnsi="Times New Roman" w:cs="Times New Roman"/>
          <w:b/>
          <w:sz w:val="22"/>
          <w:szCs w:val="22"/>
          <w:shd w:val="clear" w:color="auto" w:fill="FFFFFF"/>
        </w:rPr>
        <w:t xml:space="preserve">pkt 2 lit. </w:t>
      </w:r>
      <w:r w:rsidRPr="00C04D7D">
        <w:rPr>
          <w:rFonts w:ascii="Times New Roman" w:eastAsia="Times New Roman" w:hAnsi="Times New Roman" w:cs="Times New Roman"/>
          <w:b/>
          <w:sz w:val="22"/>
          <w:szCs w:val="22"/>
          <w:shd w:val="clear" w:color="auto" w:fill="FFFFFF"/>
        </w:rPr>
        <w:t>b;</w:t>
      </w:r>
    </w:p>
    <w:p w14:paraId="7ED7114A" w14:textId="77777777" w:rsidR="00FC1727" w:rsidRPr="00C04D7D" w:rsidRDefault="00FC1727" w:rsidP="00FC1727">
      <w:pPr>
        <w:spacing w:after="240"/>
        <w:ind w:left="284"/>
        <w:rPr>
          <w:rFonts w:ascii="Times New Roman" w:hAnsi="Times New Roman" w:cs="Times New Roman"/>
          <w:b/>
          <w:sz w:val="22"/>
          <w:szCs w:val="22"/>
        </w:rPr>
      </w:pPr>
      <w:r w:rsidRPr="00C04D7D">
        <w:rPr>
          <w:rFonts w:ascii="Times New Roman" w:hAnsi="Times New Roman" w:cs="Times New Roman"/>
          <w:b/>
          <w:sz w:val="22"/>
          <w:szCs w:val="22"/>
        </w:rPr>
        <w:t>art. 109 ust 1 pkt 4</w:t>
      </w:r>
    </w:p>
    <w:p w14:paraId="5DC7D461" w14:textId="1BBF44B0" w:rsidR="0019433E" w:rsidRPr="00C04D7D" w:rsidRDefault="0019433E" w:rsidP="00FC1727">
      <w:pPr>
        <w:spacing w:after="240"/>
        <w:ind w:left="284"/>
        <w:jc w:val="both"/>
        <w:rPr>
          <w:rFonts w:ascii="Times New Roman" w:eastAsia="Times New Roman" w:hAnsi="Times New Roman" w:cs="Times New Roman"/>
          <w:sz w:val="22"/>
          <w:szCs w:val="22"/>
          <w:lang w:eastAsia="pl-PL"/>
        </w:rPr>
      </w:pPr>
      <w:r w:rsidRPr="00C04D7D">
        <w:rPr>
          <w:rFonts w:ascii="Times New Roman" w:eastAsia="Times New Roman" w:hAnsi="Times New Roman" w:cs="Times New Roman"/>
          <w:sz w:val="22"/>
          <w:szCs w:val="22"/>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24C40CB" w14:textId="77777777" w:rsidR="00FC1727" w:rsidRPr="00C04D7D" w:rsidRDefault="00FC1727" w:rsidP="00FC1727">
      <w:pPr>
        <w:spacing w:after="240"/>
        <w:ind w:left="284"/>
        <w:jc w:val="both"/>
        <w:rPr>
          <w:rFonts w:ascii="Times New Roman" w:hAnsi="Times New Roman" w:cs="Times New Roman"/>
          <w:b/>
          <w:sz w:val="22"/>
          <w:szCs w:val="22"/>
        </w:rPr>
      </w:pPr>
      <w:r w:rsidRPr="00C04D7D">
        <w:rPr>
          <w:rFonts w:ascii="Times New Roman" w:hAnsi="Times New Roman" w:cs="Times New Roman"/>
          <w:b/>
          <w:sz w:val="22"/>
          <w:szCs w:val="22"/>
        </w:rPr>
        <w:t>art. 109 ust 1 pkt 5</w:t>
      </w:r>
    </w:p>
    <w:p w14:paraId="562B6CC5" w14:textId="7C120847" w:rsidR="0019433E" w:rsidRPr="00C04D7D" w:rsidRDefault="0019433E" w:rsidP="00FC1727">
      <w:pPr>
        <w:spacing w:after="240"/>
        <w:ind w:left="284"/>
        <w:jc w:val="both"/>
        <w:rPr>
          <w:rFonts w:ascii="Times New Roman" w:eastAsia="Times New Roman" w:hAnsi="Times New Roman" w:cs="Times New Roman"/>
          <w:sz w:val="22"/>
          <w:szCs w:val="22"/>
          <w:lang w:eastAsia="pl-PL"/>
        </w:rPr>
      </w:pPr>
      <w:r w:rsidRPr="00C04D7D">
        <w:rPr>
          <w:rFonts w:ascii="Times New Roman" w:eastAsia="Times New Roman" w:hAnsi="Times New Roman" w:cs="Times New Roman"/>
          <w:sz w:val="22"/>
          <w:szCs w:val="22"/>
          <w:lang w:eastAsia="pl-PL"/>
        </w:rPr>
        <w:t xml:space="preserve">który w sposób zawiniony poważnie naruszył obowiązki zawodowe, co podważa jego uczciwość, </w:t>
      </w:r>
      <w:r w:rsidR="00C94573" w:rsidRPr="00C04D7D">
        <w:rPr>
          <w:rFonts w:ascii="Times New Roman" w:eastAsia="Times New Roman" w:hAnsi="Times New Roman" w:cs="Times New Roman"/>
          <w:sz w:val="22"/>
          <w:szCs w:val="22"/>
          <w:lang w:eastAsia="pl-PL"/>
        </w:rPr>
        <w:t xml:space="preserve">                   </w:t>
      </w:r>
      <w:r w:rsidRPr="00C04D7D">
        <w:rPr>
          <w:rFonts w:ascii="Times New Roman" w:eastAsia="Times New Roman" w:hAnsi="Times New Roman" w:cs="Times New Roman"/>
          <w:sz w:val="22"/>
          <w:szCs w:val="22"/>
          <w:lang w:eastAsia="pl-PL"/>
        </w:rPr>
        <w:t>w szczególności gdy wykonawca w wyniku zamierzonego działania lub rażącego niedbalstwa nie wykonał lub nienależycie wykonał zamówienie, co zamawiający jest w stanie wykazać za pomocą stosownych dowodów;</w:t>
      </w:r>
    </w:p>
    <w:p w14:paraId="557134A6" w14:textId="77777777" w:rsidR="00FC1727" w:rsidRPr="00C04D7D" w:rsidRDefault="00FC1727" w:rsidP="00FC1727">
      <w:pPr>
        <w:spacing w:after="240"/>
        <w:ind w:left="284"/>
        <w:jc w:val="both"/>
        <w:rPr>
          <w:rFonts w:ascii="Times New Roman" w:hAnsi="Times New Roman" w:cs="Times New Roman"/>
          <w:b/>
          <w:sz w:val="22"/>
          <w:szCs w:val="22"/>
        </w:rPr>
      </w:pPr>
      <w:r w:rsidRPr="00C04D7D">
        <w:rPr>
          <w:rFonts w:ascii="Times New Roman" w:hAnsi="Times New Roman" w:cs="Times New Roman"/>
          <w:b/>
          <w:sz w:val="22"/>
          <w:szCs w:val="22"/>
        </w:rPr>
        <w:t>art. 109 ust 1 pkt 6</w:t>
      </w:r>
    </w:p>
    <w:p w14:paraId="5AF8B21B" w14:textId="0AFF5352" w:rsidR="0019433E" w:rsidRPr="00C04D7D" w:rsidRDefault="0019433E" w:rsidP="00FC1727">
      <w:pPr>
        <w:spacing w:after="240"/>
        <w:ind w:left="284"/>
        <w:jc w:val="both"/>
        <w:rPr>
          <w:rFonts w:ascii="Times New Roman" w:eastAsia="Times New Roman" w:hAnsi="Times New Roman" w:cs="Times New Roman"/>
          <w:sz w:val="22"/>
          <w:szCs w:val="22"/>
          <w:lang w:eastAsia="pl-PL"/>
        </w:rPr>
      </w:pPr>
      <w:r w:rsidRPr="00C04D7D">
        <w:rPr>
          <w:rFonts w:ascii="Times New Roman" w:eastAsia="Times New Roman" w:hAnsi="Times New Roman" w:cs="Times New Roman"/>
          <w:sz w:val="22"/>
          <w:szCs w:val="22"/>
          <w:lang w:eastAsia="pl-PL"/>
        </w:rPr>
        <w:t>jeżeli występuje konflikt interesów w rozumieniu art. 56 ust. 2, którego nie można skutecznie wyeliminować w inny sposób niż przez wykluczenie wykonawcy;</w:t>
      </w:r>
    </w:p>
    <w:p w14:paraId="0542F008" w14:textId="77777777" w:rsidR="00FC1727" w:rsidRPr="00C04D7D" w:rsidRDefault="00FC1727" w:rsidP="00FC1727">
      <w:pPr>
        <w:spacing w:after="240"/>
        <w:ind w:left="284"/>
        <w:rPr>
          <w:rFonts w:ascii="Times New Roman" w:hAnsi="Times New Roman" w:cs="Times New Roman"/>
          <w:b/>
          <w:sz w:val="22"/>
          <w:szCs w:val="22"/>
        </w:rPr>
      </w:pPr>
      <w:r w:rsidRPr="00C04D7D">
        <w:rPr>
          <w:rFonts w:ascii="Times New Roman" w:hAnsi="Times New Roman" w:cs="Times New Roman"/>
          <w:b/>
          <w:sz w:val="22"/>
          <w:szCs w:val="22"/>
        </w:rPr>
        <w:t>art. 109 ust 1 pkt 7</w:t>
      </w:r>
    </w:p>
    <w:p w14:paraId="11D5AF45" w14:textId="22D015AF" w:rsidR="0019433E" w:rsidRPr="00C04D7D" w:rsidRDefault="0019433E" w:rsidP="00FC1727">
      <w:pPr>
        <w:spacing w:after="240"/>
        <w:ind w:left="284"/>
        <w:jc w:val="both"/>
        <w:rPr>
          <w:rFonts w:ascii="Times New Roman" w:eastAsia="Times New Roman" w:hAnsi="Times New Roman" w:cs="Times New Roman"/>
          <w:sz w:val="22"/>
          <w:szCs w:val="22"/>
          <w:lang w:eastAsia="pl-PL"/>
        </w:rPr>
      </w:pPr>
      <w:r w:rsidRPr="00C04D7D">
        <w:rPr>
          <w:rFonts w:ascii="Times New Roman" w:eastAsia="Times New Roman" w:hAnsi="Times New Roman" w:cs="Times New Roman"/>
          <w:sz w:val="22"/>
          <w:szCs w:val="22"/>
          <w:lang w:eastAsia="pl-PL"/>
        </w:rPr>
        <w:t xml:space="preserve">który, z przyczyn leżących po jego stronie, w znacznym stopniu lub zakresie nie wykonał lub nienależycie wykonał albo długotrwale nienależycie wykonywał istotne zobowiązanie wynikające </w:t>
      </w:r>
      <w:r w:rsidR="00C94573" w:rsidRPr="00C04D7D">
        <w:rPr>
          <w:rFonts w:ascii="Times New Roman" w:eastAsia="Times New Roman" w:hAnsi="Times New Roman" w:cs="Times New Roman"/>
          <w:sz w:val="22"/>
          <w:szCs w:val="22"/>
          <w:lang w:eastAsia="pl-PL"/>
        </w:rPr>
        <w:t xml:space="preserve">                    </w:t>
      </w:r>
      <w:r w:rsidRPr="00C04D7D">
        <w:rPr>
          <w:rFonts w:ascii="Times New Roman" w:eastAsia="Times New Roman" w:hAnsi="Times New Roman" w:cs="Times New Roman"/>
          <w:sz w:val="22"/>
          <w:szCs w:val="22"/>
          <w:lang w:eastAsia="pl-PL"/>
        </w:rPr>
        <w:t>z wcześniejszej umowy w sprawie zamówienia publicznego lub umowy koncesji, co doprowadziło do wypowiedzenia lub odstąpienia od umowy, odszkodowania, wykonania zastępczego lub realizacji uprawnień z tytułu rękojmi za wady;</w:t>
      </w:r>
    </w:p>
    <w:p w14:paraId="1C0EE42D" w14:textId="77777777" w:rsidR="00FC1727" w:rsidRPr="00C04D7D" w:rsidRDefault="00FC1727" w:rsidP="00FC1727">
      <w:pPr>
        <w:spacing w:after="240"/>
        <w:ind w:left="284"/>
        <w:jc w:val="both"/>
        <w:rPr>
          <w:rFonts w:ascii="Times New Roman" w:hAnsi="Times New Roman" w:cs="Times New Roman"/>
          <w:b/>
          <w:sz w:val="22"/>
          <w:szCs w:val="22"/>
        </w:rPr>
      </w:pPr>
      <w:r w:rsidRPr="00C04D7D">
        <w:rPr>
          <w:rFonts w:ascii="Times New Roman" w:hAnsi="Times New Roman" w:cs="Times New Roman"/>
          <w:b/>
          <w:sz w:val="22"/>
          <w:szCs w:val="22"/>
        </w:rPr>
        <w:t>art. 109 ust 1 pkt 8</w:t>
      </w:r>
    </w:p>
    <w:p w14:paraId="19E37097" w14:textId="2770CD0D" w:rsidR="004D4D86" w:rsidRPr="00C04D7D" w:rsidRDefault="0019433E" w:rsidP="006F2C51">
      <w:pPr>
        <w:spacing w:after="240"/>
        <w:ind w:left="284"/>
        <w:jc w:val="both"/>
        <w:rPr>
          <w:rFonts w:ascii="Times New Roman" w:eastAsia="Times New Roman" w:hAnsi="Times New Roman" w:cs="Times New Roman"/>
          <w:sz w:val="22"/>
          <w:szCs w:val="22"/>
          <w:lang w:eastAsia="pl-PL"/>
        </w:rPr>
      </w:pPr>
      <w:r w:rsidRPr="00C04D7D">
        <w:rPr>
          <w:rFonts w:ascii="Times New Roman" w:eastAsia="Times New Roman" w:hAnsi="Times New Roman" w:cs="Times New Roman"/>
          <w:sz w:val="22"/>
          <w:szCs w:val="22"/>
          <w:lang w:eastAsia="pl-PL"/>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t>
      </w:r>
      <w:r w:rsidR="00C94573" w:rsidRPr="00C04D7D">
        <w:rPr>
          <w:rFonts w:ascii="Times New Roman" w:eastAsia="Times New Roman" w:hAnsi="Times New Roman" w:cs="Times New Roman"/>
          <w:sz w:val="22"/>
          <w:szCs w:val="22"/>
          <w:lang w:eastAsia="pl-PL"/>
        </w:rPr>
        <w:t xml:space="preserve">                   </w:t>
      </w:r>
      <w:r w:rsidRPr="00C04D7D">
        <w:rPr>
          <w:rFonts w:ascii="Times New Roman" w:eastAsia="Times New Roman" w:hAnsi="Times New Roman" w:cs="Times New Roman"/>
          <w:sz w:val="22"/>
          <w:szCs w:val="22"/>
          <w:lang w:eastAsia="pl-PL"/>
        </w:rPr>
        <w:t>w postępowaniu o udzielenie zamówienia, lub który zataił te informacje lub nie jest w stanie przedstawić wymaganych podmiotowych środków dowodowych;</w:t>
      </w:r>
    </w:p>
    <w:p w14:paraId="3D60B09E" w14:textId="47802068" w:rsidR="00FC1727" w:rsidRPr="00C04D7D" w:rsidRDefault="00FC1727" w:rsidP="00FC1727">
      <w:pPr>
        <w:spacing w:after="240"/>
        <w:ind w:left="284"/>
        <w:jc w:val="both"/>
        <w:rPr>
          <w:rFonts w:ascii="Times New Roman" w:hAnsi="Times New Roman" w:cs="Times New Roman"/>
          <w:b/>
          <w:sz w:val="22"/>
          <w:szCs w:val="22"/>
        </w:rPr>
      </w:pPr>
      <w:r w:rsidRPr="00C04D7D">
        <w:rPr>
          <w:rFonts w:ascii="Times New Roman" w:hAnsi="Times New Roman" w:cs="Times New Roman"/>
          <w:b/>
          <w:sz w:val="22"/>
          <w:szCs w:val="22"/>
        </w:rPr>
        <w:t>art. 109 ust 1 pkt 9</w:t>
      </w:r>
    </w:p>
    <w:p w14:paraId="347C7212" w14:textId="41646F72" w:rsidR="0019433E" w:rsidRPr="00C04D7D" w:rsidRDefault="0019433E" w:rsidP="00FC1727">
      <w:pPr>
        <w:spacing w:after="240"/>
        <w:ind w:left="284"/>
        <w:jc w:val="both"/>
        <w:rPr>
          <w:rFonts w:ascii="Times New Roman" w:eastAsia="Times New Roman" w:hAnsi="Times New Roman" w:cs="Times New Roman"/>
          <w:sz w:val="22"/>
          <w:szCs w:val="22"/>
          <w:lang w:eastAsia="pl-PL"/>
        </w:rPr>
      </w:pPr>
      <w:r w:rsidRPr="00C04D7D">
        <w:rPr>
          <w:rFonts w:ascii="Times New Roman" w:eastAsia="Times New Roman" w:hAnsi="Times New Roman" w:cs="Times New Roman"/>
          <w:sz w:val="22"/>
          <w:szCs w:val="22"/>
          <w:lang w:eastAsia="pl-PL"/>
        </w:rPr>
        <w:t>który bezprawnie wpływał lub próbował wpływać na czynności zamawiającego lub próbował pozyskać lub pozyskał informacje poufne, mogące dać mu przewagę w postępowaniu o udzielenie zamówienia;</w:t>
      </w:r>
    </w:p>
    <w:p w14:paraId="6BAB943D" w14:textId="77777777" w:rsidR="00FC1727" w:rsidRPr="00C04D7D" w:rsidRDefault="00FC1727" w:rsidP="00FC1727">
      <w:pPr>
        <w:spacing w:after="240"/>
        <w:ind w:left="284"/>
        <w:rPr>
          <w:rFonts w:ascii="Times New Roman" w:hAnsi="Times New Roman" w:cs="Times New Roman"/>
          <w:b/>
          <w:sz w:val="22"/>
          <w:szCs w:val="22"/>
        </w:rPr>
      </w:pPr>
      <w:r w:rsidRPr="00C04D7D">
        <w:rPr>
          <w:rFonts w:ascii="Times New Roman" w:hAnsi="Times New Roman" w:cs="Times New Roman"/>
          <w:b/>
          <w:sz w:val="22"/>
          <w:szCs w:val="22"/>
        </w:rPr>
        <w:t>art. 109 ust 1 pkt 10</w:t>
      </w:r>
    </w:p>
    <w:p w14:paraId="615D64F0" w14:textId="69CA65C8" w:rsidR="0019433E" w:rsidRPr="00C04D7D" w:rsidRDefault="0019433E" w:rsidP="00C94573">
      <w:pPr>
        <w:spacing w:after="240"/>
        <w:ind w:left="284"/>
        <w:jc w:val="both"/>
        <w:rPr>
          <w:rFonts w:ascii="Times New Roman" w:hAnsi="Times New Roman" w:cs="Times New Roman"/>
          <w:b/>
          <w:sz w:val="22"/>
          <w:szCs w:val="22"/>
        </w:rPr>
      </w:pPr>
      <w:r w:rsidRPr="00C04D7D">
        <w:rPr>
          <w:rFonts w:ascii="Times New Roman" w:eastAsia="Times New Roman" w:hAnsi="Times New Roman" w:cs="Times New Roman"/>
          <w:sz w:val="22"/>
          <w:szCs w:val="22"/>
          <w:lang w:eastAsia="pl-PL"/>
        </w:rPr>
        <w:t xml:space="preserve">który w wyniku lekkomyślności lub niedbalstwa przedstawił informacje wprowadzające w błąd, co mogło mieć istotny wpływ na decyzje podejmowane przez zamawiającego w postępowaniu </w:t>
      </w:r>
      <w:r w:rsidR="00C94573" w:rsidRPr="00C04D7D">
        <w:rPr>
          <w:rFonts w:ascii="Times New Roman" w:eastAsia="Times New Roman" w:hAnsi="Times New Roman" w:cs="Times New Roman"/>
          <w:sz w:val="22"/>
          <w:szCs w:val="22"/>
          <w:lang w:eastAsia="pl-PL"/>
        </w:rPr>
        <w:t xml:space="preserve">                      </w:t>
      </w:r>
      <w:r w:rsidRPr="00C04D7D">
        <w:rPr>
          <w:rFonts w:ascii="Times New Roman" w:eastAsia="Times New Roman" w:hAnsi="Times New Roman" w:cs="Times New Roman"/>
          <w:sz w:val="22"/>
          <w:szCs w:val="22"/>
          <w:lang w:eastAsia="pl-PL"/>
        </w:rPr>
        <w:t>o udzielenie zamówienia.</w:t>
      </w:r>
    </w:p>
    <w:p w14:paraId="291D10C4" w14:textId="77777777" w:rsidR="00F3754A" w:rsidRPr="00C04D7D" w:rsidRDefault="00F3754A" w:rsidP="00B154F4">
      <w:pPr>
        <w:pStyle w:val="Akapitzlist"/>
        <w:numPr>
          <w:ilvl w:val="0"/>
          <w:numId w:val="94"/>
        </w:numPr>
        <w:suppressAutoHyphens w:val="0"/>
        <w:autoSpaceDE w:val="0"/>
        <w:spacing w:line="240" w:lineRule="auto"/>
        <w:ind w:left="284" w:hanging="284"/>
        <w:rPr>
          <w:rFonts w:eastAsia="Calibri"/>
          <w:iCs/>
          <w:vanish/>
          <w:sz w:val="22"/>
          <w:szCs w:val="22"/>
        </w:rPr>
      </w:pPr>
    </w:p>
    <w:p w14:paraId="6DB46C22" w14:textId="3027D50D" w:rsidR="00051A4D" w:rsidRPr="00C04D7D" w:rsidRDefault="0019433E" w:rsidP="00B154F4">
      <w:pPr>
        <w:numPr>
          <w:ilvl w:val="0"/>
          <w:numId w:val="94"/>
        </w:numPr>
        <w:suppressAutoHyphens w:val="0"/>
        <w:autoSpaceDE w:val="0"/>
        <w:spacing w:after="200"/>
        <w:ind w:left="284" w:hanging="284"/>
        <w:jc w:val="both"/>
        <w:rPr>
          <w:rFonts w:ascii="Times New Roman" w:eastAsia="Calibri" w:hAnsi="Times New Roman" w:cs="Times New Roman"/>
          <w:iCs/>
          <w:sz w:val="22"/>
          <w:szCs w:val="22"/>
        </w:rPr>
      </w:pPr>
      <w:r w:rsidRPr="00C04D7D">
        <w:rPr>
          <w:rFonts w:ascii="Times New Roman" w:eastAsia="Calibri" w:hAnsi="Times New Roman" w:cs="Times New Roman"/>
          <w:iCs/>
          <w:sz w:val="22"/>
          <w:szCs w:val="22"/>
        </w:rPr>
        <w:t xml:space="preserve">W przypadku Wykonawców wspólnie ubiegających się o udzielenie zamówienia, każdy </w:t>
      </w:r>
      <w:r w:rsidR="00C94573" w:rsidRPr="00C04D7D">
        <w:rPr>
          <w:rFonts w:ascii="Times New Roman" w:eastAsia="Calibri" w:hAnsi="Times New Roman" w:cs="Times New Roman"/>
          <w:iCs/>
          <w:sz w:val="22"/>
          <w:szCs w:val="22"/>
        </w:rPr>
        <w:t xml:space="preserve">                                        </w:t>
      </w:r>
      <w:r w:rsidRPr="00C04D7D">
        <w:rPr>
          <w:rFonts w:ascii="Times New Roman" w:eastAsia="Calibri" w:hAnsi="Times New Roman" w:cs="Times New Roman"/>
          <w:iCs/>
          <w:sz w:val="22"/>
          <w:szCs w:val="22"/>
        </w:rPr>
        <w:t xml:space="preserve">z Wykonawców nie może podlegać wykluczeniu  z postępowania w zakresie, o którym mowa </w:t>
      </w:r>
      <w:r w:rsidR="00051A4D" w:rsidRPr="00C04D7D">
        <w:rPr>
          <w:rFonts w:ascii="Times New Roman" w:eastAsia="Calibri" w:hAnsi="Times New Roman" w:cs="Times New Roman"/>
          <w:iCs/>
          <w:sz w:val="22"/>
          <w:szCs w:val="22"/>
        </w:rPr>
        <w:t>powyżej.</w:t>
      </w:r>
    </w:p>
    <w:p w14:paraId="3BD7B0A3" w14:textId="3AF45856" w:rsidR="0019433E" w:rsidRPr="0066319F" w:rsidRDefault="00051A4D" w:rsidP="00B154F4">
      <w:pPr>
        <w:numPr>
          <w:ilvl w:val="0"/>
          <w:numId w:val="94"/>
        </w:numPr>
        <w:suppressAutoHyphens w:val="0"/>
        <w:autoSpaceDE w:val="0"/>
        <w:spacing w:after="200"/>
        <w:ind w:left="284" w:hanging="284"/>
        <w:jc w:val="both"/>
        <w:rPr>
          <w:rFonts w:ascii="Times New Roman" w:eastAsia="Calibri" w:hAnsi="Times New Roman" w:cs="Times New Roman"/>
          <w:bCs/>
          <w:iCs/>
          <w:sz w:val="22"/>
          <w:szCs w:val="22"/>
        </w:rPr>
      </w:pPr>
      <w:r w:rsidRPr="0066319F">
        <w:rPr>
          <w:rFonts w:ascii="Times New Roman" w:eastAsia="Calibri" w:hAnsi="Times New Roman" w:cs="Times New Roman"/>
          <w:bCs/>
          <w:iCs/>
          <w:sz w:val="22"/>
          <w:szCs w:val="22"/>
        </w:rPr>
        <w:t xml:space="preserve">Podmioty </w:t>
      </w:r>
      <w:r w:rsidR="00E8212B" w:rsidRPr="0066319F">
        <w:rPr>
          <w:rFonts w:ascii="Times New Roman" w:eastAsia="Calibri" w:hAnsi="Times New Roman" w:cs="Times New Roman"/>
          <w:bCs/>
          <w:iCs/>
          <w:sz w:val="22"/>
          <w:szCs w:val="22"/>
        </w:rPr>
        <w:t>udostępniające zasoby</w:t>
      </w:r>
      <w:r w:rsidR="00F35D9B" w:rsidRPr="0066319F">
        <w:rPr>
          <w:rFonts w:ascii="Times New Roman" w:eastAsia="Calibri" w:hAnsi="Times New Roman" w:cs="Times New Roman"/>
          <w:bCs/>
          <w:iCs/>
          <w:sz w:val="22"/>
          <w:szCs w:val="22"/>
        </w:rPr>
        <w:t xml:space="preserve"> oraz</w:t>
      </w:r>
      <w:r w:rsidRPr="0066319F">
        <w:rPr>
          <w:rFonts w:ascii="Times New Roman" w:eastAsia="Calibri" w:hAnsi="Times New Roman" w:cs="Times New Roman"/>
          <w:bCs/>
          <w:iCs/>
          <w:sz w:val="22"/>
          <w:szCs w:val="22"/>
        </w:rPr>
        <w:t xml:space="preserve"> podwykonawcy</w:t>
      </w:r>
      <w:r w:rsidR="0019433E" w:rsidRPr="0066319F">
        <w:rPr>
          <w:rFonts w:ascii="Times New Roman" w:eastAsia="Calibri" w:hAnsi="Times New Roman" w:cs="Times New Roman"/>
          <w:bCs/>
          <w:iCs/>
          <w:sz w:val="22"/>
          <w:szCs w:val="22"/>
        </w:rPr>
        <w:t xml:space="preserve"> </w:t>
      </w:r>
      <w:r w:rsidR="00F35D9B" w:rsidRPr="0066319F">
        <w:rPr>
          <w:rFonts w:ascii="Times New Roman" w:eastAsia="Calibri" w:hAnsi="Times New Roman" w:cs="Times New Roman"/>
          <w:bCs/>
          <w:iCs/>
          <w:sz w:val="22"/>
          <w:szCs w:val="22"/>
        </w:rPr>
        <w:t xml:space="preserve">niebędący podmiotami udostępniającymi zasoby </w:t>
      </w:r>
      <w:r w:rsidR="001B2311" w:rsidRPr="0066319F">
        <w:rPr>
          <w:rFonts w:ascii="Times New Roman" w:eastAsia="Calibri" w:hAnsi="Times New Roman" w:cs="Times New Roman"/>
          <w:bCs/>
          <w:iCs/>
          <w:sz w:val="22"/>
          <w:szCs w:val="22"/>
        </w:rPr>
        <w:t>nie mogą</w:t>
      </w:r>
      <w:r w:rsidR="0019433E" w:rsidRPr="0066319F">
        <w:rPr>
          <w:rFonts w:ascii="Times New Roman" w:eastAsia="Calibri" w:hAnsi="Times New Roman" w:cs="Times New Roman"/>
          <w:bCs/>
          <w:iCs/>
          <w:sz w:val="22"/>
          <w:szCs w:val="22"/>
        </w:rPr>
        <w:t xml:space="preserve"> podl</w:t>
      </w:r>
      <w:r w:rsidR="00255BFC" w:rsidRPr="0066319F">
        <w:rPr>
          <w:rFonts w:ascii="Times New Roman" w:eastAsia="Calibri" w:hAnsi="Times New Roman" w:cs="Times New Roman"/>
          <w:bCs/>
          <w:iCs/>
          <w:sz w:val="22"/>
          <w:szCs w:val="22"/>
        </w:rPr>
        <w:t>egać wykluczeniu z postępowania</w:t>
      </w:r>
      <w:r w:rsidR="00296335" w:rsidRPr="0066319F">
        <w:rPr>
          <w:rFonts w:ascii="Times New Roman" w:eastAsia="Calibri" w:hAnsi="Times New Roman" w:cs="Times New Roman"/>
          <w:bCs/>
          <w:iCs/>
          <w:sz w:val="22"/>
          <w:szCs w:val="22"/>
        </w:rPr>
        <w:t xml:space="preserve"> </w:t>
      </w:r>
      <w:r w:rsidR="0019433E" w:rsidRPr="0066319F">
        <w:rPr>
          <w:rFonts w:ascii="Times New Roman" w:eastAsia="Calibri" w:hAnsi="Times New Roman" w:cs="Times New Roman"/>
          <w:bCs/>
          <w:iCs/>
          <w:sz w:val="22"/>
          <w:szCs w:val="22"/>
        </w:rPr>
        <w:t>w z</w:t>
      </w:r>
      <w:r w:rsidR="007B6396" w:rsidRPr="0066319F">
        <w:rPr>
          <w:rFonts w:ascii="Times New Roman" w:eastAsia="Calibri" w:hAnsi="Times New Roman" w:cs="Times New Roman"/>
          <w:bCs/>
          <w:iCs/>
          <w:sz w:val="22"/>
          <w:szCs w:val="22"/>
        </w:rPr>
        <w:t>akresie, o którym mowa powyżej  uczestnicząc w  realizacji przedmiotowego zamówienia.</w:t>
      </w:r>
    </w:p>
    <w:p w14:paraId="230C86E9" w14:textId="718BCAA6" w:rsidR="00051A4D" w:rsidRPr="00C04D7D" w:rsidRDefault="00051A4D" w:rsidP="00875422">
      <w:pPr>
        <w:pStyle w:val="Akapitzlist"/>
        <w:numPr>
          <w:ilvl w:val="0"/>
          <w:numId w:val="146"/>
        </w:numPr>
        <w:tabs>
          <w:tab w:val="left" w:pos="1701"/>
        </w:tabs>
        <w:ind w:right="-114"/>
        <w:rPr>
          <w:b/>
          <w:sz w:val="22"/>
          <w:szCs w:val="22"/>
        </w:rPr>
      </w:pPr>
      <w:r w:rsidRPr="00C04D7D">
        <w:rPr>
          <w:b/>
          <w:sz w:val="22"/>
          <w:szCs w:val="22"/>
        </w:rPr>
        <w:lastRenderedPageBreak/>
        <w:t>PROCEDURA SANACYJNA - SAMOOCZYSZCZENIE</w:t>
      </w:r>
    </w:p>
    <w:p w14:paraId="32A0550A" w14:textId="5AF2CBCF" w:rsidR="00051A4D" w:rsidRPr="00F32710" w:rsidRDefault="00051A4D" w:rsidP="00875422">
      <w:pPr>
        <w:pStyle w:val="NormalnyWeb"/>
        <w:widowControl/>
        <w:numPr>
          <w:ilvl w:val="2"/>
          <w:numId w:val="128"/>
        </w:numPr>
        <w:tabs>
          <w:tab w:val="clear" w:pos="2520"/>
          <w:tab w:val="num" w:pos="426"/>
        </w:tabs>
        <w:autoSpaceDN/>
        <w:spacing w:before="0" w:after="0" w:line="240" w:lineRule="auto"/>
        <w:ind w:left="426" w:hanging="426"/>
        <w:textAlignment w:val="auto"/>
        <w:rPr>
          <w:rFonts w:ascii="Times New Roman" w:hAnsi="Times New Roman" w:cs="Times New Roman"/>
          <w:sz w:val="22"/>
          <w:szCs w:val="22"/>
        </w:rPr>
      </w:pPr>
      <w:r w:rsidRPr="00F32710">
        <w:rPr>
          <w:rFonts w:ascii="Times New Roman" w:hAnsi="Times New Roman" w:cs="Times New Roman"/>
          <w:color w:val="000000"/>
          <w:sz w:val="22"/>
          <w:szCs w:val="22"/>
        </w:rPr>
        <w:t xml:space="preserve">Wykonawca nie podlega wykluczeniu w okolicznościach określonych </w:t>
      </w:r>
      <w:r w:rsidRPr="00F32710">
        <w:rPr>
          <w:rFonts w:ascii="Times New Roman" w:hAnsi="Times New Roman" w:cs="Times New Roman"/>
          <w:b/>
          <w:color w:val="000000"/>
          <w:sz w:val="22"/>
          <w:szCs w:val="22"/>
        </w:rPr>
        <w:t xml:space="preserve">w art. 108 </w:t>
      </w:r>
      <w:r w:rsidR="00A225A7" w:rsidRPr="00F32710">
        <w:rPr>
          <w:rFonts w:ascii="Times New Roman" w:hAnsi="Times New Roman" w:cs="Times New Roman"/>
          <w:b/>
          <w:color w:val="000000"/>
          <w:sz w:val="22"/>
          <w:szCs w:val="22"/>
        </w:rPr>
        <w:t>ust. 1 pkt 1</w:t>
      </w:r>
      <w:r w:rsidR="00E8212B">
        <w:rPr>
          <w:rFonts w:ascii="Times New Roman" w:hAnsi="Times New Roman" w:cs="Times New Roman"/>
          <w:b/>
          <w:color w:val="000000"/>
          <w:sz w:val="22"/>
          <w:szCs w:val="22"/>
        </w:rPr>
        <w:t xml:space="preserve">, </w:t>
      </w:r>
      <w:r w:rsidRPr="00F32710">
        <w:rPr>
          <w:rFonts w:ascii="Times New Roman" w:hAnsi="Times New Roman" w:cs="Times New Roman"/>
          <w:b/>
          <w:color w:val="000000"/>
          <w:sz w:val="22"/>
          <w:szCs w:val="22"/>
        </w:rPr>
        <w:t xml:space="preserve">2 i 5 </w:t>
      </w:r>
      <w:r w:rsidR="00A225A7" w:rsidRPr="00F32710">
        <w:rPr>
          <w:rFonts w:ascii="Times New Roman" w:hAnsi="Times New Roman" w:cs="Times New Roman"/>
          <w:b/>
          <w:sz w:val="22"/>
          <w:szCs w:val="22"/>
        </w:rPr>
        <w:t xml:space="preserve">lub art. </w:t>
      </w:r>
      <w:r w:rsidRPr="00F32710">
        <w:rPr>
          <w:rFonts w:ascii="Times New Roman" w:hAnsi="Times New Roman" w:cs="Times New Roman"/>
          <w:b/>
          <w:sz w:val="22"/>
          <w:szCs w:val="22"/>
        </w:rPr>
        <w:t xml:space="preserve">109 ust. 1 pkt </w:t>
      </w:r>
      <w:r w:rsidR="00A225A7" w:rsidRPr="00F32710">
        <w:rPr>
          <w:rFonts w:ascii="Times New Roman" w:hAnsi="Times New Roman" w:cs="Times New Roman"/>
          <w:b/>
          <w:sz w:val="22"/>
          <w:szCs w:val="22"/>
        </w:rPr>
        <w:t>2</w:t>
      </w:r>
      <w:r w:rsidR="006F2C51" w:rsidRPr="00F32710">
        <w:rPr>
          <w:rFonts w:ascii="Times New Roman" w:hAnsi="Times New Roman" w:cs="Times New Roman"/>
          <w:b/>
          <w:sz w:val="22"/>
          <w:szCs w:val="22"/>
        </w:rPr>
        <w:t xml:space="preserve"> </w:t>
      </w:r>
      <w:r w:rsidR="00A225A7" w:rsidRPr="00F32710">
        <w:rPr>
          <w:rFonts w:ascii="Times New Roman" w:hAnsi="Times New Roman" w:cs="Times New Roman"/>
          <w:b/>
          <w:sz w:val="22"/>
          <w:szCs w:val="22"/>
        </w:rPr>
        <w:t>-</w:t>
      </w:r>
      <w:r w:rsidR="006F2C51" w:rsidRPr="00F32710">
        <w:rPr>
          <w:rFonts w:ascii="Times New Roman" w:hAnsi="Times New Roman" w:cs="Times New Roman"/>
          <w:b/>
          <w:sz w:val="22"/>
          <w:szCs w:val="22"/>
        </w:rPr>
        <w:t xml:space="preserve"> </w:t>
      </w:r>
      <w:r w:rsidR="00A225A7" w:rsidRPr="00F32710">
        <w:rPr>
          <w:rFonts w:ascii="Times New Roman" w:hAnsi="Times New Roman" w:cs="Times New Roman"/>
          <w:b/>
          <w:sz w:val="22"/>
          <w:szCs w:val="22"/>
        </w:rPr>
        <w:t xml:space="preserve">5 </w:t>
      </w:r>
      <w:r w:rsidRPr="00F32710">
        <w:rPr>
          <w:rFonts w:ascii="Times New Roman" w:hAnsi="Times New Roman" w:cs="Times New Roman"/>
          <w:b/>
          <w:sz w:val="22"/>
          <w:szCs w:val="22"/>
        </w:rPr>
        <w:t xml:space="preserve">i </w:t>
      </w:r>
      <w:r w:rsidR="00A225A7" w:rsidRPr="00F32710">
        <w:rPr>
          <w:rFonts w:ascii="Times New Roman" w:hAnsi="Times New Roman" w:cs="Times New Roman"/>
          <w:b/>
          <w:sz w:val="22"/>
          <w:szCs w:val="22"/>
        </w:rPr>
        <w:t xml:space="preserve">7 - </w:t>
      </w:r>
      <w:r w:rsidRPr="00F32710">
        <w:rPr>
          <w:rFonts w:ascii="Times New Roman" w:hAnsi="Times New Roman" w:cs="Times New Roman"/>
          <w:b/>
          <w:sz w:val="22"/>
          <w:szCs w:val="22"/>
        </w:rPr>
        <w:t>10</w:t>
      </w:r>
      <w:r w:rsidRPr="00F32710">
        <w:rPr>
          <w:rFonts w:ascii="Times New Roman" w:hAnsi="Times New Roman" w:cs="Times New Roman"/>
          <w:sz w:val="22"/>
          <w:szCs w:val="22"/>
        </w:rPr>
        <w:t xml:space="preserve"> jeżeli udowodni Zamawiającemu</w:t>
      </w:r>
      <w:r w:rsidRPr="00F32710">
        <w:rPr>
          <w:rFonts w:ascii="Times New Roman" w:hAnsi="Times New Roman" w:cs="Times New Roman"/>
          <w:color w:val="000000"/>
          <w:sz w:val="22"/>
          <w:szCs w:val="22"/>
        </w:rPr>
        <w:t>, że spełnił łącznie następujące przesłanki:</w:t>
      </w:r>
    </w:p>
    <w:p w14:paraId="4BEB238B" w14:textId="77777777" w:rsidR="00051A4D" w:rsidRPr="00F32710" w:rsidRDefault="00051A4D" w:rsidP="00C94573">
      <w:pPr>
        <w:pStyle w:val="NormalnyWeb"/>
        <w:spacing w:before="0" w:after="0" w:line="240" w:lineRule="auto"/>
        <w:ind w:left="426"/>
        <w:rPr>
          <w:rFonts w:ascii="Times New Roman" w:hAnsi="Times New Roman" w:cs="Times New Roman"/>
          <w:color w:val="000000"/>
          <w:sz w:val="22"/>
          <w:szCs w:val="22"/>
        </w:rPr>
      </w:pPr>
    </w:p>
    <w:p w14:paraId="16BF6D35" w14:textId="77777777" w:rsidR="00051A4D" w:rsidRPr="00F32710" w:rsidRDefault="00051A4D" w:rsidP="00C94573">
      <w:pPr>
        <w:ind w:left="851"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1)</w:t>
      </w:r>
      <w:r w:rsidRPr="00F32710">
        <w:rPr>
          <w:rFonts w:ascii="Times New Roman" w:hAnsi="Times New Roman" w:cs="Times New Roman"/>
          <w:color w:val="000000"/>
          <w:sz w:val="22"/>
          <w:szCs w:val="22"/>
        </w:rPr>
        <w:tab/>
        <w:t>naprawił lub zobowiązał się do naprawienia szkody wyrządzonej przestępstwem, wykroczeniem lub swoim nieprawidłowym postępowaniem, w tym poprzez zadośćuczynienie pieniężne;</w:t>
      </w:r>
    </w:p>
    <w:p w14:paraId="48CD3856" w14:textId="77777777" w:rsidR="00051A4D" w:rsidRPr="00F32710" w:rsidRDefault="00051A4D" w:rsidP="00C94573">
      <w:pPr>
        <w:ind w:left="851"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2)</w:t>
      </w:r>
      <w:r w:rsidRPr="00F32710">
        <w:rPr>
          <w:rFonts w:ascii="Times New Roman" w:hAnsi="Times New Roman" w:cs="Times New Roman"/>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F709EC" w14:textId="77777777" w:rsidR="00051A4D" w:rsidRPr="00F32710" w:rsidRDefault="00051A4D" w:rsidP="00C94573">
      <w:pPr>
        <w:ind w:left="851" w:hanging="425"/>
        <w:jc w:val="both"/>
        <w:rPr>
          <w:rFonts w:ascii="Times New Roman" w:hAnsi="Times New Roman" w:cs="Times New Roman"/>
          <w:color w:val="000000"/>
          <w:sz w:val="22"/>
          <w:szCs w:val="22"/>
        </w:rPr>
      </w:pPr>
      <w:r w:rsidRPr="00F32710">
        <w:rPr>
          <w:rFonts w:ascii="Times New Roman" w:hAnsi="Times New Roman" w:cs="Times New Roman"/>
          <w:color w:val="000000"/>
          <w:sz w:val="22"/>
          <w:szCs w:val="22"/>
        </w:rPr>
        <w:t>3)</w:t>
      </w:r>
      <w:r w:rsidRPr="00F32710">
        <w:rPr>
          <w:rFonts w:ascii="Times New Roman" w:hAnsi="Times New Roman" w:cs="Times New Roman"/>
          <w:color w:val="000000"/>
          <w:sz w:val="22"/>
          <w:szCs w:val="22"/>
        </w:rPr>
        <w:tab/>
        <w:t>podjął konkretne środki techniczne, organizacyjne i kadrowe, odpowiednie dla zapobiegania dalszym przestępstwom, wykroczeniom lub nieprawidłowemu postępowaniu, w szczególności:</w:t>
      </w:r>
    </w:p>
    <w:p w14:paraId="37444B92" w14:textId="77777777" w:rsidR="00051A4D" w:rsidRPr="00F32710" w:rsidRDefault="00051A4D" w:rsidP="00C94573">
      <w:pPr>
        <w:ind w:left="851" w:hanging="425"/>
        <w:jc w:val="both"/>
        <w:rPr>
          <w:rFonts w:ascii="Times New Roman" w:hAnsi="Times New Roman" w:cs="Times New Roman"/>
          <w:sz w:val="22"/>
          <w:szCs w:val="22"/>
        </w:rPr>
      </w:pPr>
    </w:p>
    <w:p w14:paraId="5213F9A7"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a)</w:t>
      </w:r>
      <w:r w:rsidRPr="00F32710">
        <w:rPr>
          <w:rFonts w:ascii="Times New Roman" w:hAnsi="Times New Roman" w:cs="Times New Roman"/>
          <w:color w:val="000000"/>
          <w:sz w:val="22"/>
          <w:szCs w:val="22"/>
        </w:rPr>
        <w:tab/>
        <w:t>zerwał wszelkie powiązania z osobami lub podmiotami odpowiedzialnymi za nieprawidłowe postępowanie Wykonawcy,</w:t>
      </w:r>
    </w:p>
    <w:p w14:paraId="635D5ECC"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b)</w:t>
      </w:r>
      <w:r w:rsidRPr="00F32710">
        <w:rPr>
          <w:rFonts w:ascii="Times New Roman" w:hAnsi="Times New Roman" w:cs="Times New Roman"/>
          <w:color w:val="000000"/>
          <w:sz w:val="22"/>
          <w:szCs w:val="22"/>
        </w:rPr>
        <w:tab/>
        <w:t>zreorganizował personel,</w:t>
      </w:r>
    </w:p>
    <w:p w14:paraId="100A9DDE"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c)</w:t>
      </w:r>
      <w:r w:rsidRPr="00F32710">
        <w:rPr>
          <w:rFonts w:ascii="Times New Roman" w:hAnsi="Times New Roman" w:cs="Times New Roman"/>
          <w:color w:val="000000"/>
          <w:sz w:val="22"/>
          <w:szCs w:val="22"/>
        </w:rPr>
        <w:tab/>
        <w:t>wdrożył system sprawozdawczości i kontroli,</w:t>
      </w:r>
    </w:p>
    <w:p w14:paraId="0256F464"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d)</w:t>
      </w:r>
      <w:r w:rsidRPr="00F32710">
        <w:rPr>
          <w:rFonts w:ascii="Times New Roman" w:hAnsi="Times New Roman" w:cs="Times New Roman"/>
          <w:color w:val="000000"/>
          <w:sz w:val="22"/>
          <w:szCs w:val="22"/>
        </w:rPr>
        <w:tab/>
        <w:t>utworzył struktury audytu wewnętrznego do monitorowania przestrzegania przepisów, wewnętrznych regulacji lub standardów,</w:t>
      </w:r>
    </w:p>
    <w:p w14:paraId="5CEA5048"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e)</w:t>
      </w:r>
      <w:r w:rsidRPr="00F32710">
        <w:rPr>
          <w:rFonts w:ascii="Times New Roman" w:hAnsi="Times New Roman" w:cs="Times New Roman"/>
          <w:color w:val="000000"/>
          <w:sz w:val="22"/>
          <w:szCs w:val="22"/>
        </w:rPr>
        <w:tab/>
        <w:t>wprowadził wewnętrzne regulacje dotyczące odpowiedzialności i odszkodowań za nieprzestrzeganie przepisów, wewnętrznych regulacji lub standardów.</w:t>
      </w:r>
    </w:p>
    <w:p w14:paraId="2416BD97" w14:textId="77777777" w:rsidR="00051A4D" w:rsidRPr="00F32710" w:rsidRDefault="00051A4D" w:rsidP="00C94573">
      <w:pPr>
        <w:jc w:val="both"/>
        <w:rPr>
          <w:rFonts w:ascii="Times New Roman" w:hAnsi="Times New Roman" w:cs="Times New Roman"/>
          <w:sz w:val="22"/>
          <w:szCs w:val="22"/>
        </w:rPr>
      </w:pPr>
    </w:p>
    <w:p w14:paraId="0D0FEBCE" w14:textId="7756D1E1" w:rsidR="003D06C7" w:rsidRPr="00F32710" w:rsidRDefault="00051A4D" w:rsidP="00875422">
      <w:pPr>
        <w:pStyle w:val="Akapitzlist"/>
        <w:widowControl/>
        <w:numPr>
          <w:ilvl w:val="2"/>
          <w:numId w:val="128"/>
        </w:numPr>
        <w:tabs>
          <w:tab w:val="clear" w:pos="2520"/>
          <w:tab w:val="num" w:pos="426"/>
        </w:tabs>
        <w:suppressAutoHyphens w:val="0"/>
        <w:autoSpaceDN/>
        <w:spacing w:after="0" w:line="240" w:lineRule="auto"/>
        <w:ind w:left="426" w:hanging="426"/>
        <w:textAlignment w:val="auto"/>
        <w:rPr>
          <w:sz w:val="22"/>
          <w:szCs w:val="22"/>
        </w:rPr>
      </w:pPr>
      <w:r w:rsidRPr="00F32710">
        <w:rPr>
          <w:color w:val="000000"/>
          <w:sz w:val="22"/>
          <w:szCs w:val="22"/>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36D5F296" w14:textId="77777777" w:rsidR="003D06C7" w:rsidRPr="00F32710" w:rsidRDefault="003D06C7" w:rsidP="00BA5CEE">
      <w:pPr>
        <w:pStyle w:val="NumeracjaUrzdowa"/>
        <w:numPr>
          <w:ilvl w:val="0"/>
          <w:numId w:val="0"/>
        </w:numPr>
        <w:rPr>
          <w:sz w:val="22"/>
          <w:szCs w:val="22"/>
        </w:rPr>
      </w:pPr>
    </w:p>
    <w:p w14:paraId="3BC3CE49" w14:textId="026D26E3" w:rsidR="003D06C7" w:rsidRPr="00F32710" w:rsidRDefault="003D06C7" w:rsidP="00875422">
      <w:pPr>
        <w:pStyle w:val="NumeracjaUrzdowa"/>
        <w:numPr>
          <w:ilvl w:val="0"/>
          <w:numId w:val="146"/>
        </w:numPr>
        <w:ind w:left="567" w:hanging="283"/>
        <w:rPr>
          <w:b/>
          <w:sz w:val="22"/>
          <w:szCs w:val="22"/>
        </w:rPr>
      </w:pPr>
      <w:r w:rsidRPr="00F32710">
        <w:rPr>
          <w:b/>
          <w:sz w:val="22"/>
          <w:szCs w:val="22"/>
        </w:rPr>
        <w:t>WADIUM</w:t>
      </w:r>
    </w:p>
    <w:p w14:paraId="3189D5C2" w14:textId="77777777" w:rsidR="00334625" w:rsidRPr="00334625" w:rsidRDefault="000B0C7B" w:rsidP="00334625">
      <w:pPr>
        <w:widowControl/>
        <w:tabs>
          <w:tab w:val="left" w:pos="426"/>
        </w:tabs>
        <w:autoSpaceDN/>
        <w:spacing w:after="240"/>
        <w:textAlignment w:val="auto"/>
        <w:rPr>
          <w:rFonts w:ascii="Times New Roman" w:hAnsi="Times New Roman" w:cs="Times New Roman"/>
          <w:sz w:val="22"/>
          <w:szCs w:val="22"/>
        </w:rPr>
      </w:pPr>
      <w:r w:rsidRPr="00334625">
        <w:rPr>
          <w:rFonts w:ascii="Times New Roman" w:hAnsi="Times New Roman" w:cs="Times New Roman"/>
          <w:sz w:val="22"/>
          <w:szCs w:val="22"/>
        </w:rPr>
        <w:t xml:space="preserve">Zamawiający  </w:t>
      </w:r>
      <w:r w:rsidR="00334625" w:rsidRPr="00334625">
        <w:rPr>
          <w:rFonts w:ascii="Times New Roman" w:hAnsi="Times New Roman" w:cs="Times New Roman"/>
          <w:sz w:val="22"/>
          <w:szCs w:val="22"/>
        </w:rPr>
        <w:t xml:space="preserve">nie </w:t>
      </w:r>
      <w:r w:rsidRPr="00334625">
        <w:rPr>
          <w:rFonts w:ascii="Times New Roman" w:hAnsi="Times New Roman" w:cs="Times New Roman"/>
          <w:sz w:val="22"/>
          <w:szCs w:val="22"/>
        </w:rPr>
        <w:t>żąda od Wykonawców wniesienia wadium</w:t>
      </w:r>
      <w:r w:rsidR="00334625" w:rsidRPr="00334625">
        <w:rPr>
          <w:rFonts w:ascii="Times New Roman" w:hAnsi="Times New Roman" w:cs="Times New Roman"/>
          <w:sz w:val="22"/>
          <w:szCs w:val="22"/>
        </w:rPr>
        <w:t>.</w:t>
      </w:r>
    </w:p>
    <w:p w14:paraId="069A8D2F" w14:textId="62F097E4" w:rsidR="003D06C7" w:rsidRPr="00DC165B" w:rsidRDefault="003D06C7" w:rsidP="00875422">
      <w:pPr>
        <w:pStyle w:val="NumeracjaUrzdowa"/>
        <w:widowControl/>
        <w:numPr>
          <w:ilvl w:val="0"/>
          <w:numId w:val="147"/>
        </w:numPr>
        <w:suppressAutoHyphens w:val="0"/>
        <w:autoSpaceDN/>
        <w:spacing w:after="160" w:line="259" w:lineRule="auto"/>
        <w:textAlignment w:val="auto"/>
        <w:rPr>
          <w:color w:val="000000"/>
          <w:kern w:val="0"/>
          <w:sz w:val="22"/>
          <w:szCs w:val="22"/>
          <w:lang w:eastAsia="pl-PL" w:bidi="ar-SA"/>
        </w:rPr>
      </w:pPr>
      <w:bookmarkStart w:id="13" w:name="_Hlk81305216"/>
      <w:r w:rsidRPr="00F32710">
        <w:rPr>
          <w:b/>
          <w:sz w:val="22"/>
          <w:szCs w:val="22"/>
        </w:rPr>
        <w:t xml:space="preserve">INFORMACJE O ŚRODKACH KOMUNIKACJI </w:t>
      </w:r>
      <w:r w:rsidR="006F2C51" w:rsidRPr="00F32710">
        <w:rPr>
          <w:b/>
          <w:sz w:val="22"/>
          <w:szCs w:val="22"/>
        </w:rPr>
        <w:t>ELEKTRONICZNEJ, PRZY UŻYCIU KTÓRYCH ZAMAWIAJĄCY BĘDZIE SĘ KOMUNIKOWAŁ Z W</w:t>
      </w:r>
      <w:r w:rsidRPr="00F32710">
        <w:rPr>
          <w:b/>
          <w:sz w:val="22"/>
          <w:szCs w:val="22"/>
        </w:rPr>
        <w:t>YKONAWCAMI, ORAZ INFORMACJE O WYMAGANIACH TECHNICZNYCH</w:t>
      </w:r>
      <w:r w:rsidR="00F35D9B">
        <w:rPr>
          <w:b/>
          <w:sz w:val="22"/>
          <w:szCs w:val="22"/>
        </w:rPr>
        <w:t xml:space="preserve"> </w:t>
      </w:r>
      <w:r w:rsidRPr="00F32710">
        <w:rPr>
          <w:b/>
          <w:sz w:val="22"/>
          <w:szCs w:val="22"/>
        </w:rPr>
        <w:t>I ORGANIZACYJNYCH SPORZĄDZANIA, WYSYŁANIA I ODBIERANIA KORESPONDENCJI ELEKTRONICZNEJ</w:t>
      </w:r>
      <w:r w:rsidR="00284B9E" w:rsidRPr="00F32710">
        <w:rPr>
          <w:b/>
          <w:sz w:val="22"/>
          <w:szCs w:val="22"/>
        </w:rPr>
        <w:t xml:space="preserve"> </w:t>
      </w:r>
    </w:p>
    <w:p w14:paraId="3331DBD0" w14:textId="4690C800" w:rsidR="00DC165B" w:rsidRPr="009603FE" w:rsidRDefault="00DC165B" w:rsidP="00875422">
      <w:pPr>
        <w:pStyle w:val="Akapitzlist"/>
        <w:numPr>
          <w:ilvl w:val="3"/>
          <w:numId w:val="128"/>
        </w:numPr>
        <w:tabs>
          <w:tab w:val="clear" w:pos="3240"/>
          <w:tab w:val="num" w:pos="426"/>
        </w:tabs>
        <w:spacing w:after="0" w:line="240" w:lineRule="auto"/>
        <w:ind w:left="426" w:hanging="426"/>
        <w:rPr>
          <w:szCs w:val="21"/>
        </w:rPr>
      </w:pPr>
      <w:r w:rsidRPr="009603FE">
        <w:rPr>
          <w:szCs w:val="21"/>
        </w:rPr>
        <w:t xml:space="preserve">Postępowanie prowadzone jest w języku polskim w formie elektronicznej lub postaci elektronicznej za pośrednictwem </w:t>
      </w:r>
      <w:hyperlink r:id="rId16" w:history="1">
        <w:r w:rsidRPr="009603FE">
          <w:rPr>
            <w:rStyle w:val="Hipercze"/>
            <w:szCs w:val="21"/>
          </w:rPr>
          <w:t>platformazakupowa.pl</w:t>
        </w:r>
      </w:hyperlink>
      <w:r w:rsidRPr="009603FE">
        <w:rPr>
          <w:szCs w:val="21"/>
        </w:rPr>
        <w:t xml:space="preserve"> pod adresem: </w:t>
      </w:r>
      <w:hyperlink r:id="rId17" w:history="1">
        <w:r w:rsidRPr="009603FE">
          <w:rPr>
            <w:rStyle w:val="Hipercze"/>
            <w:szCs w:val="21"/>
          </w:rPr>
          <w:t>https://platformazakupowa.pl/pn/powiat_zgierz</w:t>
        </w:r>
      </w:hyperlink>
      <w:r w:rsidRPr="009603FE">
        <w:rPr>
          <w:szCs w:val="21"/>
        </w:rPr>
        <w:t xml:space="preserve">, instrukcje dotyczące czynności podejmowanych w niniejszym postępowaniu przy użyciu </w:t>
      </w:r>
      <w:r w:rsidRPr="009603FE">
        <w:rPr>
          <w:b/>
          <w:bCs/>
          <w:szCs w:val="21"/>
        </w:rPr>
        <w:t>platformy zakupowej</w:t>
      </w:r>
      <w:r w:rsidRPr="009603FE">
        <w:rPr>
          <w:szCs w:val="21"/>
        </w:rPr>
        <w:t xml:space="preserve"> znajdują się w zakładce „Instrukcje dla Wykonawców" na stronie internetowej pod adresem: </w:t>
      </w:r>
      <w:hyperlink r:id="rId18" w:history="1">
        <w:r w:rsidRPr="009603FE">
          <w:rPr>
            <w:rStyle w:val="Hipercze"/>
            <w:szCs w:val="21"/>
          </w:rPr>
          <w:t>https://platformazakupowa.pl/strona/45-instrukcje</w:t>
        </w:r>
      </w:hyperlink>
      <w:r w:rsidRPr="009603FE">
        <w:rPr>
          <w:szCs w:val="21"/>
          <w:u w:val="single"/>
        </w:rPr>
        <w:t>.</w:t>
      </w:r>
    </w:p>
    <w:p w14:paraId="3B5584B0" w14:textId="77777777" w:rsidR="00113059" w:rsidRPr="00DC165B" w:rsidRDefault="00113059" w:rsidP="00113059">
      <w:pPr>
        <w:pStyle w:val="Akapitzlist"/>
        <w:spacing w:after="0" w:line="240" w:lineRule="auto"/>
        <w:ind w:left="426"/>
        <w:rPr>
          <w:sz w:val="22"/>
          <w:szCs w:val="22"/>
        </w:rPr>
      </w:pPr>
    </w:p>
    <w:p w14:paraId="1ACA8CE9" w14:textId="5AD021DD" w:rsidR="00DC165B" w:rsidRDefault="00DC165B" w:rsidP="00113059">
      <w:pPr>
        <w:pStyle w:val="Akapitzlist"/>
        <w:spacing w:after="0" w:line="240" w:lineRule="auto"/>
        <w:ind w:left="426" w:hanging="426"/>
      </w:pPr>
      <w:r>
        <w:t xml:space="preserve">2.     Komunikacja między Zamawiającym a Wykonawcami - oświadczenia, wnioski, zawiadomienia, informacje, przekazywane będą za pośrednictwem  formularza „Wyślij wiadomość do Zamawiającego” po którym pojawi się komunikat, że wiadomość została wysłana do Zamawiającego. Za datę wpływu przyjmuje się datę ich przesłania w formie opisanej powyżej. </w:t>
      </w:r>
    </w:p>
    <w:p w14:paraId="7DAFF186" w14:textId="77777777" w:rsidR="00113059" w:rsidRDefault="00113059" w:rsidP="00113059">
      <w:pPr>
        <w:pStyle w:val="Akapitzlist"/>
        <w:spacing w:after="0" w:line="240" w:lineRule="auto"/>
        <w:ind w:left="426" w:hanging="426"/>
      </w:pPr>
    </w:p>
    <w:p w14:paraId="678C9205" w14:textId="1C2AE465" w:rsidR="00DC165B" w:rsidRDefault="00DC165B" w:rsidP="00113059">
      <w:pPr>
        <w:pStyle w:val="Akapitzlist"/>
        <w:spacing w:after="0" w:line="240" w:lineRule="auto"/>
        <w:ind w:left="426" w:hanging="426"/>
      </w:pPr>
      <w:r>
        <w:t>3.     Zamawiający będzie przekazywał Wykonawcom informacje za pośrednictwem platformy zakupowej. Informacje dotyczące odpowiedzi na pytania, zmiany specyfikacji, zmiany terminu składania i otwarcia ofert Zamawiający będzie zamieszczał na platformie zakupowej w sekcji “Komunikaty”. Korespondencja, będzie przekazywana za pośrednictwem platformy do konkretnego Wykonawcy.</w:t>
      </w:r>
    </w:p>
    <w:p w14:paraId="6F2C886F" w14:textId="77777777" w:rsidR="00113059" w:rsidRDefault="00113059" w:rsidP="00113059">
      <w:pPr>
        <w:pStyle w:val="Akapitzlist"/>
        <w:spacing w:after="0" w:line="240" w:lineRule="auto"/>
        <w:ind w:left="426" w:hanging="426"/>
      </w:pPr>
    </w:p>
    <w:p w14:paraId="16CABFAE" w14:textId="070D2088" w:rsidR="00DC165B" w:rsidRDefault="00DC165B" w:rsidP="00113059">
      <w:pPr>
        <w:pStyle w:val="Akapitzlist"/>
        <w:spacing w:after="0" w:line="240" w:lineRule="auto"/>
        <w:ind w:left="426" w:hanging="426"/>
      </w:pPr>
      <w:r>
        <w:t>4.    Wykonawca ma obowiązek sprawdzania komunikatów i wiadomości bezpośrednio na platformie zakupowej przesłanych przez Zamawiającego, gdyż system powiadomień może ulec awarii lub powiadomienie może trafić do folderu SPAM.</w:t>
      </w:r>
    </w:p>
    <w:p w14:paraId="1DA5C79E" w14:textId="77777777" w:rsidR="00113059" w:rsidRDefault="00113059" w:rsidP="00113059">
      <w:pPr>
        <w:pStyle w:val="Akapitzlist"/>
        <w:spacing w:after="0" w:line="240" w:lineRule="auto"/>
        <w:ind w:left="426" w:hanging="426"/>
      </w:pPr>
    </w:p>
    <w:p w14:paraId="7B284555" w14:textId="4EA29DBD" w:rsidR="00DC165B" w:rsidRDefault="00DC165B" w:rsidP="00113059">
      <w:pPr>
        <w:pStyle w:val="Akapitzlist"/>
        <w:spacing w:after="0" w:line="240" w:lineRule="auto"/>
        <w:ind w:left="426" w:hanging="426"/>
      </w:pPr>
      <w:r>
        <w:t xml:space="preserve">5.    Zamawiający określa niezbędne wymagania sprzętowo - aplikacyjne umożliwiające pracę na </w:t>
      </w:r>
      <w:hyperlink r:id="rId19" w:history="1">
        <w:r>
          <w:rPr>
            <w:rStyle w:val="Hipercze"/>
          </w:rPr>
          <w:t>platformazakupowa.pl</w:t>
        </w:r>
      </w:hyperlink>
      <w:r>
        <w:t>, tj.:</w:t>
      </w:r>
    </w:p>
    <w:p w14:paraId="52F8C6E3" w14:textId="77777777" w:rsidR="00DC165B" w:rsidRDefault="00DC165B" w:rsidP="00113059">
      <w:pPr>
        <w:pStyle w:val="Akapitzlist"/>
        <w:tabs>
          <w:tab w:val="left" w:pos="1134"/>
        </w:tabs>
        <w:spacing w:after="0" w:line="240" w:lineRule="auto"/>
      </w:pPr>
      <w:r>
        <w:t xml:space="preserve">1)      stały dostęp do sieci Internet o gwarantowanej przepustowości nie mniejszej niż 512 </w:t>
      </w:r>
      <w:proofErr w:type="spellStart"/>
      <w:r>
        <w:t>kb</w:t>
      </w:r>
      <w:proofErr w:type="spellEnd"/>
      <w:r>
        <w:t>/s;</w:t>
      </w:r>
    </w:p>
    <w:p w14:paraId="2CF2D9CB" w14:textId="77777777" w:rsidR="00DC165B" w:rsidRDefault="00DC165B" w:rsidP="00113059">
      <w:pPr>
        <w:pStyle w:val="Akapitzlist"/>
        <w:tabs>
          <w:tab w:val="left" w:pos="1134"/>
        </w:tabs>
        <w:spacing w:after="0" w:line="240" w:lineRule="auto"/>
        <w:ind w:left="1276" w:hanging="556"/>
      </w:pPr>
      <w:r>
        <w:t>2)      komputer klasy PC lub MAC o następującej konfiguracji: pamięć min. 2 GB Ram, procesor Intel IV 2 GHZ lub jego nowsza wersja, jeden z systemów operacyjnych - MS Windows 7, Mac Os x 10 4, Linux, lub ich nowsze wersje;</w:t>
      </w:r>
    </w:p>
    <w:p w14:paraId="7B9A06BA" w14:textId="77777777" w:rsidR="00DC165B" w:rsidRDefault="00DC165B" w:rsidP="00113059">
      <w:pPr>
        <w:pStyle w:val="Akapitzlist"/>
        <w:tabs>
          <w:tab w:val="left" w:pos="1134"/>
        </w:tabs>
        <w:spacing w:after="0" w:line="240" w:lineRule="auto"/>
        <w:ind w:left="1276" w:hanging="556"/>
      </w:pPr>
      <w:r>
        <w:t>3)      zainstalowana dowolna przeglądarka internetowa, w przypadku Internet Explorer minimalnie wersja 10.0;</w:t>
      </w:r>
    </w:p>
    <w:p w14:paraId="5F01006F" w14:textId="77777777" w:rsidR="00DC165B" w:rsidRDefault="00DC165B" w:rsidP="00113059">
      <w:pPr>
        <w:pStyle w:val="Akapitzlist"/>
        <w:tabs>
          <w:tab w:val="left" w:pos="1134"/>
        </w:tabs>
        <w:spacing w:after="0" w:line="240" w:lineRule="auto"/>
      </w:pPr>
      <w:r>
        <w:t>4)      włączona obsługa JavaScript;</w:t>
      </w:r>
    </w:p>
    <w:p w14:paraId="447A8DB2" w14:textId="77777777" w:rsidR="00DC165B" w:rsidRDefault="00DC165B" w:rsidP="00113059">
      <w:pPr>
        <w:pStyle w:val="Akapitzlist"/>
        <w:tabs>
          <w:tab w:val="left" w:pos="1134"/>
        </w:tabs>
        <w:spacing w:after="0" w:line="240" w:lineRule="auto"/>
      </w:pPr>
      <w:r>
        <w:t xml:space="preserve">5)      zainstalowany program Adobe </w:t>
      </w:r>
      <w:proofErr w:type="spellStart"/>
      <w:r>
        <w:t>Acrobat</w:t>
      </w:r>
      <w:proofErr w:type="spellEnd"/>
      <w:r>
        <w:t xml:space="preserve"> Reader lub inny obsługujący format plików .pdf;</w:t>
      </w:r>
    </w:p>
    <w:p w14:paraId="2A6FEFF1" w14:textId="77777777" w:rsidR="00DC165B" w:rsidRDefault="00DC165B" w:rsidP="00113059">
      <w:pPr>
        <w:pStyle w:val="Akapitzlist"/>
        <w:tabs>
          <w:tab w:val="left" w:pos="1134"/>
        </w:tabs>
        <w:spacing w:after="0" w:line="240" w:lineRule="auto"/>
        <w:ind w:left="1276" w:hanging="556"/>
      </w:pPr>
      <w:r>
        <w:t>6)      Platformazakupowa.pl działa według standardu przyjętego w komunikacji sieciowej - kodowanie UTF8;</w:t>
      </w:r>
    </w:p>
    <w:p w14:paraId="495DD644" w14:textId="6C699B19" w:rsidR="00DC165B" w:rsidRDefault="00DC165B" w:rsidP="00113059">
      <w:pPr>
        <w:pStyle w:val="Akapitzlist"/>
        <w:tabs>
          <w:tab w:val="left" w:pos="1134"/>
        </w:tabs>
        <w:spacing w:after="0" w:line="240" w:lineRule="auto"/>
        <w:ind w:left="1276" w:hanging="556"/>
      </w:pPr>
      <w:r>
        <w:t>7)      Oznaczenie czasu odbioru danych przez platformę zakupową stanowi datę oraz dokładny czas (</w:t>
      </w:r>
      <w:proofErr w:type="spellStart"/>
      <w:r>
        <w:t>hh:mm:ss</w:t>
      </w:r>
      <w:proofErr w:type="spellEnd"/>
      <w:r>
        <w:t>) generowany wg. czasu lokalnego serwera synchronizowanego z zegarem Głównego Urzędu Miar.</w:t>
      </w:r>
    </w:p>
    <w:p w14:paraId="2FF1C7DE" w14:textId="47C20010" w:rsidR="00DC165B" w:rsidRDefault="00AC6103" w:rsidP="00113059">
      <w:pPr>
        <w:pStyle w:val="Akapitzlist"/>
        <w:spacing w:before="100" w:beforeAutospacing="1" w:line="240" w:lineRule="auto"/>
        <w:ind w:left="426" w:hanging="426"/>
      </w:pPr>
      <w:r>
        <w:t>6.</w:t>
      </w:r>
      <w:r w:rsidR="00DC165B">
        <w:t>     Formaty plików wykorzystywanych przez Wykonawców muszą  być zgodne  z obwieszczeniem  Prezesa Rady Ministrów z dnia 9 listopada 2017 r. (Dz.U. z 2017 r. poz. 2247)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98D6F54" w14:textId="4B3F604B" w:rsidR="00DC165B" w:rsidRDefault="00AC6103" w:rsidP="00113059">
      <w:pPr>
        <w:pStyle w:val="Akapitzlist"/>
        <w:spacing w:line="240" w:lineRule="auto"/>
        <w:ind w:left="426" w:hanging="426"/>
      </w:pPr>
      <w:r>
        <w:t xml:space="preserve">7. </w:t>
      </w:r>
      <w:r w:rsidR="00DC165B">
        <w:t>  Zamawiający rekomenduje wykorzystanie formatów: .pdf .</w:t>
      </w:r>
      <w:proofErr w:type="spellStart"/>
      <w:r w:rsidR="00DC165B">
        <w:t>doc</w:t>
      </w:r>
      <w:proofErr w:type="spellEnd"/>
      <w:r w:rsidR="00DC165B">
        <w:t xml:space="preserve"> .xls .jpg (.</w:t>
      </w:r>
      <w:proofErr w:type="spellStart"/>
      <w:r w:rsidR="00DC165B">
        <w:t>jpeg</w:t>
      </w:r>
      <w:proofErr w:type="spellEnd"/>
      <w:r w:rsidR="00DC165B">
        <w:t xml:space="preserve">) </w:t>
      </w:r>
      <w:r w:rsidR="00DC165B" w:rsidRPr="00DC165B">
        <w:rPr>
          <w:b/>
          <w:bCs/>
        </w:rPr>
        <w:t>ze szczególnym wskazaniem na .pdf</w:t>
      </w:r>
    </w:p>
    <w:p w14:paraId="71F4E7FE" w14:textId="22B99BEA" w:rsidR="00DC165B" w:rsidRDefault="00DC165B" w:rsidP="00875422">
      <w:pPr>
        <w:pStyle w:val="Akapitzlist"/>
        <w:numPr>
          <w:ilvl w:val="0"/>
          <w:numId w:val="178"/>
        </w:numPr>
        <w:spacing w:line="240" w:lineRule="auto"/>
        <w:ind w:left="426" w:hanging="426"/>
      </w:pPr>
      <w:r>
        <w:t xml:space="preserve">W celu ewentualnej kompresji danych Zamawiający rekomenduje wykorzystanie jednego </w:t>
      </w:r>
      <w:r w:rsidR="00113059">
        <w:t xml:space="preserve">                                          </w:t>
      </w:r>
      <w:r>
        <w:t>z formatów: .zip, .7Z.</w:t>
      </w:r>
    </w:p>
    <w:p w14:paraId="5B74EC7D" w14:textId="578ACE3F" w:rsidR="00DC165B" w:rsidRDefault="00DC165B" w:rsidP="00875422">
      <w:pPr>
        <w:pStyle w:val="Akapitzlist"/>
        <w:numPr>
          <w:ilvl w:val="0"/>
          <w:numId w:val="178"/>
        </w:numPr>
        <w:spacing w:before="100" w:beforeAutospacing="1" w:line="240" w:lineRule="auto"/>
        <w:ind w:left="426" w:hanging="426"/>
      </w:pPr>
      <w:r>
        <w:t>Oferta, wniosek, przedmiotowe i podmiotowe środki dowodowe, oświadczenia, wyjaśnienia, dokumenty składane elektronicznie muszą zostać podpisane elektronicznym kwalifikowanym podpisem lub podpisem zaufanym lub podpisem osobistym.</w:t>
      </w:r>
    </w:p>
    <w:p w14:paraId="2FA162EF" w14:textId="4927FC7A" w:rsidR="00DC165B" w:rsidRDefault="00DC165B" w:rsidP="00875422">
      <w:pPr>
        <w:pStyle w:val="Akapitzlist"/>
        <w:numPr>
          <w:ilvl w:val="0"/>
          <w:numId w:val="178"/>
        </w:numPr>
        <w:spacing w:before="100" w:beforeAutospacing="1" w:after="0" w:line="240" w:lineRule="auto"/>
        <w:ind w:left="426" w:hanging="426"/>
      </w:pPr>
      <w:r>
        <w:t xml:space="preserve">Zamawiający zwraca uwagę na ograniczenia wielkości plików podpisywanych profilem zaufanym, który wynosi max 10MB, oraz na ograniczenie wielkości plików podpisywanych w aplikacji </w:t>
      </w:r>
      <w:proofErr w:type="spellStart"/>
      <w:r>
        <w:t>eDoApp</w:t>
      </w:r>
      <w:proofErr w:type="spellEnd"/>
      <w:r>
        <w:t xml:space="preserve"> służącej do składania podpisu osobistego, który wynosi max 5MB.</w:t>
      </w:r>
    </w:p>
    <w:p w14:paraId="0146D33E" w14:textId="77777777" w:rsidR="00113059" w:rsidRDefault="00113059" w:rsidP="00113059">
      <w:pPr>
        <w:pStyle w:val="Akapitzlist"/>
        <w:spacing w:after="0" w:line="240" w:lineRule="auto"/>
        <w:ind w:left="426"/>
      </w:pPr>
    </w:p>
    <w:p w14:paraId="5D5D3766" w14:textId="0B2EA46E" w:rsidR="00DC165B" w:rsidRDefault="00DC165B" w:rsidP="00875422">
      <w:pPr>
        <w:pStyle w:val="Akapitzlist"/>
        <w:numPr>
          <w:ilvl w:val="0"/>
          <w:numId w:val="178"/>
        </w:numPr>
        <w:spacing w:line="240" w:lineRule="auto"/>
        <w:ind w:left="426" w:hanging="426"/>
      </w:pPr>
      <w: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t>PAdES</w:t>
      </w:r>
      <w:proofErr w:type="spellEnd"/>
      <w:r>
        <w:t>. </w:t>
      </w:r>
    </w:p>
    <w:p w14:paraId="5C233652" w14:textId="08306CB9" w:rsidR="00DC165B" w:rsidRDefault="00DC165B" w:rsidP="00875422">
      <w:pPr>
        <w:pStyle w:val="Akapitzlist"/>
        <w:numPr>
          <w:ilvl w:val="0"/>
          <w:numId w:val="178"/>
        </w:numPr>
        <w:spacing w:before="100" w:beforeAutospacing="1" w:line="240" w:lineRule="auto"/>
        <w:ind w:left="426" w:hanging="426"/>
      </w:pPr>
      <w:r>
        <w:t xml:space="preserve">Pliki w innych formatach niż PDF zaleca się opatrzyć zewnętrznym podpisem </w:t>
      </w:r>
      <w:proofErr w:type="spellStart"/>
      <w:r>
        <w:t>XAdES</w:t>
      </w:r>
      <w:proofErr w:type="spellEnd"/>
      <w:r>
        <w:t>. Wykonawca powinien pamiętać, aby plik z podpisem przekazywać łącznie z dokumentem podpisywanym.</w:t>
      </w:r>
    </w:p>
    <w:p w14:paraId="4DE7C1B4" w14:textId="381C1424" w:rsidR="00DC165B" w:rsidRDefault="00DC165B" w:rsidP="00875422">
      <w:pPr>
        <w:pStyle w:val="Akapitzlist"/>
        <w:numPr>
          <w:ilvl w:val="0"/>
          <w:numId w:val="178"/>
        </w:numPr>
        <w:spacing w:before="100" w:beforeAutospacing="1" w:after="0" w:line="240" w:lineRule="auto"/>
        <w:ind w:left="426" w:hanging="426"/>
      </w:pPr>
      <w:r>
        <w:t>Zamawiający zaleca aby w przypadku podpisywania pliku przez kilka osób, stosować podpisy tego samego rodzaju. Podpisywanie różnymi rodzajami podpisów np. osobistym i kwalifikowanym może doprowadzić do problemów w weryfikacji plików. </w:t>
      </w:r>
    </w:p>
    <w:p w14:paraId="4EFEEF08" w14:textId="5B117876" w:rsidR="00DC165B" w:rsidRDefault="00DC165B" w:rsidP="00875422">
      <w:pPr>
        <w:pStyle w:val="Akapitzlist"/>
        <w:numPr>
          <w:ilvl w:val="0"/>
          <w:numId w:val="178"/>
        </w:numPr>
        <w:spacing w:before="100" w:beforeAutospacing="1" w:line="240" w:lineRule="auto"/>
        <w:ind w:left="426" w:hanging="426"/>
      </w:pPr>
      <w:r>
        <w:t>Zamawiający zaleca, aby Wykonawca z odpowiednim wyprzedzeniem przetestował możliwość prawidłowego wykorzystania wybranej metody podpisania plików oferty.</w:t>
      </w:r>
    </w:p>
    <w:p w14:paraId="2524DB2D" w14:textId="0FD5D29C" w:rsidR="00DC165B" w:rsidRDefault="00DC165B" w:rsidP="00875422">
      <w:pPr>
        <w:pStyle w:val="Akapitzlist"/>
        <w:numPr>
          <w:ilvl w:val="0"/>
          <w:numId w:val="178"/>
        </w:numPr>
        <w:spacing w:before="100" w:beforeAutospacing="1" w:after="100" w:afterAutospacing="1" w:line="240" w:lineRule="auto"/>
        <w:ind w:left="426" w:hanging="426"/>
      </w:pPr>
      <w:r>
        <w:t>Zaleca się, aby komunikacja z wykonawcami odbywała się tylko na Platformie za pośrednictwem formularza “Wyślij wiadomość do zamawiającego”, nie za pośrednictwem adresu email.</w:t>
      </w:r>
    </w:p>
    <w:p w14:paraId="11F91BF3" w14:textId="576DC1AA" w:rsidR="00DC165B" w:rsidRDefault="00DC165B" w:rsidP="00875422">
      <w:pPr>
        <w:pStyle w:val="Akapitzlist"/>
        <w:numPr>
          <w:ilvl w:val="0"/>
          <w:numId w:val="178"/>
        </w:numPr>
        <w:spacing w:before="240" w:line="240" w:lineRule="auto"/>
        <w:ind w:left="426" w:hanging="426"/>
      </w:pPr>
      <w:r>
        <w:t>Osobą składającą ofertę powinna być osoba kontaktowa podawana w dokumentacji.</w:t>
      </w:r>
    </w:p>
    <w:p w14:paraId="1CB20183" w14:textId="6630B6E9" w:rsidR="00DC165B" w:rsidRDefault="00DC165B" w:rsidP="00875422">
      <w:pPr>
        <w:pStyle w:val="Akapitzlist"/>
        <w:numPr>
          <w:ilvl w:val="0"/>
          <w:numId w:val="178"/>
        </w:numPr>
        <w:spacing w:before="100" w:beforeAutospacing="1" w:after="100" w:afterAutospacing="1" w:line="240" w:lineRule="auto"/>
        <w:ind w:left="426" w:hanging="426"/>
      </w:pPr>
      <w: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3F0B5F6" w14:textId="539D6D6F" w:rsidR="00DC165B" w:rsidRDefault="00DC165B" w:rsidP="00875422">
      <w:pPr>
        <w:pStyle w:val="Akapitzlist"/>
        <w:numPr>
          <w:ilvl w:val="0"/>
          <w:numId w:val="178"/>
        </w:numPr>
        <w:spacing w:before="240" w:after="100" w:afterAutospacing="1" w:line="240" w:lineRule="auto"/>
        <w:ind w:left="426" w:hanging="426"/>
      </w:pPr>
      <w:r>
        <w:t>Podczas podpisywania plików zaleca się stosowanie algorytmu skrótu SHA2.</w:t>
      </w:r>
    </w:p>
    <w:p w14:paraId="7481811F" w14:textId="1524AC59" w:rsidR="00DC165B" w:rsidRDefault="00DC165B" w:rsidP="00875422">
      <w:pPr>
        <w:pStyle w:val="Akapitzlist"/>
        <w:numPr>
          <w:ilvl w:val="0"/>
          <w:numId w:val="178"/>
        </w:numPr>
        <w:spacing w:before="240" w:after="0" w:line="240" w:lineRule="auto"/>
        <w:ind w:left="426" w:hanging="426"/>
      </w:pPr>
      <w:r>
        <w:t>Jeśli wykonawca pakuje dokumenty np. w plik ZIP zalecamy wcześniejsze podpisanie każdego ze skompresowanych plików. </w:t>
      </w:r>
    </w:p>
    <w:p w14:paraId="27436BB0" w14:textId="6E0A7C02" w:rsidR="00DC165B" w:rsidRDefault="00DC165B" w:rsidP="00875422">
      <w:pPr>
        <w:pStyle w:val="Akapitzlist"/>
        <w:numPr>
          <w:ilvl w:val="0"/>
          <w:numId w:val="178"/>
        </w:numPr>
        <w:spacing w:line="240" w:lineRule="auto"/>
        <w:ind w:left="426" w:hanging="426"/>
      </w:pPr>
      <w:r>
        <w:t>Zamawiający rekomenduje wykorzystanie podpisu z kwalifikowanym znacznikiem czasu.</w:t>
      </w:r>
    </w:p>
    <w:p w14:paraId="6087084A" w14:textId="753D0A95" w:rsidR="00DC165B" w:rsidRDefault="00DC165B" w:rsidP="00875422">
      <w:pPr>
        <w:pStyle w:val="Akapitzlist"/>
        <w:numPr>
          <w:ilvl w:val="0"/>
          <w:numId w:val="178"/>
        </w:numPr>
        <w:spacing w:before="100" w:beforeAutospacing="1" w:after="100" w:afterAutospacing="1" w:line="240" w:lineRule="auto"/>
        <w:ind w:left="426" w:hanging="426"/>
      </w:pPr>
      <w:r>
        <w:t xml:space="preserve">Zamawiający zaleca aby nie wprowadzać jakichkolwiek zmian w plikach po podpisaniu ich podpisem kwalifikowanym. Może to skutkować naruszeniem integralności plików co równoważne będzie </w:t>
      </w:r>
      <w:r w:rsidR="00113059">
        <w:t xml:space="preserve">                                     </w:t>
      </w:r>
      <w:r>
        <w:t>z koniecznością odrzucenia oferty w postępowaniu</w:t>
      </w:r>
      <w:r w:rsidR="00BD039A">
        <w:t>.</w:t>
      </w:r>
    </w:p>
    <w:p w14:paraId="3755F86B" w14:textId="4D6F6829" w:rsidR="00DC165B" w:rsidRDefault="00DC165B" w:rsidP="00875422">
      <w:pPr>
        <w:pStyle w:val="Akapitzlist"/>
        <w:numPr>
          <w:ilvl w:val="0"/>
          <w:numId w:val="178"/>
        </w:numPr>
        <w:spacing w:before="240" w:line="240" w:lineRule="auto"/>
        <w:ind w:left="426" w:hanging="426"/>
      </w:pPr>
      <w: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7827EC2C" w14:textId="3457AA3D" w:rsidR="00DC165B" w:rsidRDefault="00DC165B" w:rsidP="00875422">
      <w:pPr>
        <w:pStyle w:val="Akapitzlist"/>
        <w:numPr>
          <w:ilvl w:val="0"/>
          <w:numId w:val="178"/>
        </w:numPr>
        <w:spacing w:before="100" w:beforeAutospacing="1" w:after="100" w:afterAutospacing="1" w:line="240" w:lineRule="auto"/>
        <w:ind w:left="426" w:hanging="426"/>
      </w:pPr>
      <w:r>
        <w:t xml:space="preserve"> Przyjmuje się, że dokument wysłany przy użyciu platformy zakupowej został doręczony Wykonawcy </w:t>
      </w:r>
      <w:r w:rsidR="00113059">
        <w:t xml:space="preserve">               </w:t>
      </w:r>
      <w:r>
        <w:t>w sposób umożliwiający zapoznanie się z jego treścią, w dniu przekazania przez platformę zakupową.</w:t>
      </w:r>
    </w:p>
    <w:p w14:paraId="2E9C42E1" w14:textId="32ABE2FF" w:rsidR="00DC165B" w:rsidRDefault="00DC165B" w:rsidP="00875422">
      <w:pPr>
        <w:pStyle w:val="Akapitzlist"/>
        <w:numPr>
          <w:ilvl w:val="0"/>
          <w:numId w:val="178"/>
        </w:numPr>
        <w:spacing w:before="240" w:after="100" w:afterAutospacing="1" w:line="240" w:lineRule="auto"/>
        <w:ind w:left="426" w:hanging="426"/>
      </w:pPr>
      <w:r>
        <w:t xml:space="preserve">Komunikacja ustna dopuszczalna jest wyłącznie w toku negocjacji jeżeli są prowadzone oraz </w:t>
      </w:r>
      <w:r w:rsidR="00113059">
        <w:t xml:space="preserve">                                    </w:t>
      </w:r>
      <w:r>
        <w:t>w odniesieniu do informacji, które nie są istotne, w szczególności nie dotyczą ogłoszenia  o zamówieniu lub dokumentów zamówienia, ofert, o ile jej treść jest udokumentowana.</w:t>
      </w:r>
    </w:p>
    <w:p w14:paraId="3BBE84FC" w14:textId="62FF47F5" w:rsidR="00DC165B" w:rsidRPr="00BD039A" w:rsidRDefault="00DC165B" w:rsidP="00875422">
      <w:pPr>
        <w:pStyle w:val="Akapitzlist"/>
        <w:numPr>
          <w:ilvl w:val="0"/>
          <w:numId w:val="178"/>
        </w:numPr>
        <w:spacing w:before="240" w:after="100" w:afterAutospacing="1" w:line="240" w:lineRule="auto"/>
        <w:ind w:left="426" w:hanging="426"/>
      </w:pPr>
      <w:r>
        <w:t xml:space="preserve">Wśród formatów powszechnych a </w:t>
      </w:r>
      <w:r w:rsidRPr="00DC165B">
        <w:rPr>
          <w:b/>
          <w:bCs/>
        </w:rPr>
        <w:t>NIE występujących</w:t>
      </w:r>
      <w:r>
        <w:t xml:space="preserve"> w rozporządzeniu występują: .</w:t>
      </w:r>
      <w:proofErr w:type="spellStart"/>
      <w:r>
        <w:t>rar</w:t>
      </w:r>
      <w:proofErr w:type="spellEnd"/>
      <w:r>
        <w:t xml:space="preserve"> .gif .</w:t>
      </w:r>
      <w:proofErr w:type="spellStart"/>
      <w:r>
        <w:t>bmp</w:t>
      </w:r>
      <w:proofErr w:type="spellEnd"/>
      <w:r>
        <w:t xml:space="preserve"> .</w:t>
      </w:r>
      <w:proofErr w:type="spellStart"/>
      <w:r>
        <w:t>numbers</w:t>
      </w:r>
      <w:proofErr w:type="spellEnd"/>
      <w:r>
        <w:t xml:space="preserve"> .</w:t>
      </w:r>
      <w:proofErr w:type="spellStart"/>
      <w:r>
        <w:t>pages</w:t>
      </w:r>
      <w:proofErr w:type="spellEnd"/>
      <w:r>
        <w:t xml:space="preserve">. </w:t>
      </w:r>
      <w:r w:rsidRPr="00DC165B">
        <w:rPr>
          <w:b/>
          <w:bCs/>
        </w:rPr>
        <w:t>Dokumenty złożone w takich plikach zostaną uznane za złożone nieskutecznie.</w:t>
      </w:r>
    </w:p>
    <w:p w14:paraId="170089D2" w14:textId="48B68122" w:rsidR="00DC165B" w:rsidRDefault="00DC165B" w:rsidP="00875422">
      <w:pPr>
        <w:pStyle w:val="Akapitzlist"/>
        <w:numPr>
          <w:ilvl w:val="0"/>
          <w:numId w:val="178"/>
        </w:numPr>
        <w:spacing w:before="240" w:after="100" w:afterAutospacing="1" w:line="240" w:lineRule="auto"/>
        <w:ind w:left="426" w:hanging="426"/>
      </w:pPr>
      <w:r>
        <w:t xml:space="preserve">Zamawiający dopuszcza, awaryjnie, komunikację  za pośrednictwem poczty elektronicznej podanej </w:t>
      </w:r>
      <w:r w:rsidR="00113059">
        <w:t xml:space="preserve">                     </w:t>
      </w:r>
      <w:r>
        <w:t>w SWZ.</w:t>
      </w:r>
    </w:p>
    <w:p w14:paraId="0AB401B4" w14:textId="2ED6936C" w:rsidR="00DC165B" w:rsidRDefault="00AC6103" w:rsidP="00875422">
      <w:pPr>
        <w:pStyle w:val="Akapitzlist"/>
        <w:numPr>
          <w:ilvl w:val="0"/>
          <w:numId w:val="178"/>
        </w:numPr>
        <w:spacing w:before="240" w:after="100" w:afterAutospacing="1" w:line="240" w:lineRule="auto"/>
        <w:ind w:left="426" w:hanging="426"/>
      </w:pPr>
      <w:r>
        <w:t>W</w:t>
      </w:r>
      <w:r w:rsidR="00DC165B">
        <w:t xml:space="preserve">ykonawca, przystępując do niniejszego postępowania o udzielenie zamówienia publicznego oświadcza, że akceptuje warunki korzystania z </w:t>
      </w:r>
      <w:hyperlink r:id="rId20" w:history="1">
        <w:r w:rsidR="00DC165B">
          <w:rPr>
            <w:rStyle w:val="Hipercze"/>
          </w:rPr>
          <w:t>platformazakupowa.pl</w:t>
        </w:r>
      </w:hyperlink>
      <w:r w:rsidR="00DC165B">
        <w:t xml:space="preserve"> określone w Regulaminie zamieszczonym na stronie internetowej </w:t>
      </w:r>
      <w:hyperlink r:id="rId21" w:history="1">
        <w:r w:rsidR="00DC165B">
          <w:rPr>
            <w:rStyle w:val="Hipercze"/>
          </w:rPr>
          <w:t>pod linkiem</w:t>
        </w:r>
      </w:hyperlink>
      <w:r w:rsidR="00DC165B">
        <w:t xml:space="preserve">  w zakładce „Regulamin" oraz uznaje go za wiążący oraz zapoznał </w:t>
      </w:r>
      <w:r w:rsidR="00113059">
        <w:t xml:space="preserve">                          </w:t>
      </w:r>
      <w:r w:rsidR="00DC165B">
        <w:t xml:space="preserve">i stosuje się do Instrukcji składania ofert/wniosków dostępnej </w:t>
      </w:r>
      <w:hyperlink r:id="rId22" w:history="1">
        <w:r w:rsidR="00DC165B">
          <w:rPr>
            <w:rStyle w:val="Hipercze"/>
          </w:rPr>
          <w:t>pod linkiem</w:t>
        </w:r>
      </w:hyperlink>
      <w:r w:rsidR="00DC165B">
        <w:t>. </w:t>
      </w:r>
    </w:p>
    <w:p w14:paraId="36B203A6" w14:textId="5DAD5693" w:rsidR="00DC165B" w:rsidRDefault="00DC165B" w:rsidP="00875422">
      <w:pPr>
        <w:pStyle w:val="Akapitzlist"/>
        <w:numPr>
          <w:ilvl w:val="0"/>
          <w:numId w:val="178"/>
        </w:numPr>
        <w:spacing w:before="240" w:after="100" w:afterAutospacing="1" w:line="240" w:lineRule="auto"/>
        <w:ind w:left="426" w:hanging="426"/>
      </w:pPr>
      <w:r>
        <w:t>Niezwłocznie po otwarciu złożonych ofert, Zamawiający zamieści na Platformie przetargowej informacje dotyczące nazw albo imion i nazwisk oraz siedzib  lub miejsc prowadzonej działalności gospodarczej, albo miejsc zamieszkania Wykonawców, których oferty zostały otwarte, cen  zawartych w ofertach.</w:t>
      </w:r>
    </w:p>
    <w:p w14:paraId="6642C60D" w14:textId="6BFA43A4" w:rsidR="00DC165B" w:rsidRDefault="00DC165B" w:rsidP="00875422">
      <w:pPr>
        <w:pStyle w:val="Akapitzlist"/>
        <w:numPr>
          <w:ilvl w:val="0"/>
          <w:numId w:val="178"/>
        </w:numPr>
        <w:spacing w:before="240" w:after="100" w:afterAutospacing="1" w:line="240" w:lineRule="auto"/>
        <w:ind w:left="426" w:hanging="426"/>
      </w:pPr>
      <w:r>
        <w:t>Informację o wyborze oferty najkorzystniejszej bądź o unieważnieniu postępowania Zamawiający zamieści na platformie zakupowej.</w:t>
      </w:r>
    </w:p>
    <w:bookmarkEnd w:id="13"/>
    <w:p w14:paraId="4EBFA609" w14:textId="0127869B" w:rsidR="003D06C7" w:rsidRPr="00F32710" w:rsidRDefault="003D06C7" w:rsidP="00875422">
      <w:pPr>
        <w:pStyle w:val="Akapitzlist"/>
        <w:widowControl/>
        <w:numPr>
          <w:ilvl w:val="0"/>
          <w:numId w:val="148"/>
        </w:numPr>
        <w:suppressAutoHyphens w:val="0"/>
        <w:autoSpaceDN/>
        <w:spacing w:line="240" w:lineRule="auto"/>
        <w:textAlignment w:val="auto"/>
        <w:rPr>
          <w:sz w:val="22"/>
          <w:szCs w:val="22"/>
        </w:rPr>
      </w:pPr>
      <w:r w:rsidRPr="00F32710">
        <w:rPr>
          <w:b/>
          <w:sz w:val="22"/>
          <w:szCs w:val="22"/>
        </w:rPr>
        <w:t xml:space="preserve">INFORMACJE O SPOSOBIE KOMUNIKOWANIA SIĘ ZAMAWIAJĄCEGO </w:t>
      </w:r>
      <w:r w:rsidR="000B3A42">
        <w:rPr>
          <w:b/>
          <w:sz w:val="22"/>
          <w:szCs w:val="22"/>
        </w:rPr>
        <w:t xml:space="preserve">                                 </w:t>
      </w:r>
      <w:r w:rsidRPr="00F32710">
        <w:rPr>
          <w:b/>
          <w:sz w:val="22"/>
          <w:szCs w:val="22"/>
        </w:rPr>
        <w:t>Z WYKONAWCAMI W INNY SPOSÓB NIŻ PRZY UŻYCIU ŚRODKÓW KOMUNIKACJI ELEKTRONICZNEJ</w:t>
      </w:r>
    </w:p>
    <w:p w14:paraId="295195A4" w14:textId="77777777" w:rsidR="003D06C7" w:rsidRPr="00F32710" w:rsidRDefault="003D06C7" w:rsidP="00875422">
      <w:pPr>
        <w:pStyle w:val="Akapitzlist"/>
        <w:widowControl/>
        <w:numPr>
          <w:ilvl w:val="0"/>
          <w:numId w:val="118"/>
        </w:numPr>
        <w:suppressAutoHyphens w:val="0"/>
        <w:autoSpaceDN/>
        <w:spacing w:line="240" w:lineRule="auto"/>
        <w:ind w:left="851" w:hanging="284"/>
        <w:textAlignment w:val="auto"/>
        <w:rPr>
          <w:sz w:val="22"/>
          <w:szCs w:val="22"/>
        </w:rPr>
      </w:pPr>
      <w:r w:rsidRPr="00F32710">
        <w:rPr>
          <w:sz w:val="22"/>
          <w:szCs w:val="22"/>
        </w:rPr>
        <w:t>Zamawiający nie przewiduje odstąpienia od użycia środków komunikacji elektronicznej.</w:t>
      </w:r>
    </w:p>
    <w:p w14:paraId="39E67D69" w14:textId="7114780B" w:rsidR="003D06C7" w:rsidRPr="00F32710" w:rsidRDefault="003D06C7" w:rsidP="00875422">
      <w:pPr>
        <w:pStyle w:val="Akapitzlist"/>
        <w:widowControl/>
        <w:numPr>
          <w:ilvl w:val="0"/>
          <w:numId w:val="118"/>
        </w:numPr>
        <w:suppressAutoHyphens w:val="0"/>
        <w:autoSpaceDN/>
        <w:spacing w:line="240" w:lineRule="auto"/>
        <w:ind w:left="851" w:hanging="284"/>
        <w:textAlignment w:val="auto"/>
        <w:rPr>
          <w:sz w:val="22"/>
          <w:szCs w:val="22"/>
        </w:rPr>
      </w:pPr>
      <w:r w:rsidRPr="00F32710">
        <w:rPr>
          <w:sz w:val="22"/>
          <w:szCs w:val="22"/>
        </w:rPr>
        <w:t xml:space="preserve">Zamawiający informuje, że nie występują sytuacje określonych w art. 65 ust. 1, art. 66 </w:t>
      </w:r>
      <w:r w:rsidR="000B3A42">
        <w:rPr>
          <w:sz w:val="22"/>
          <w:szCs w:val="22"/>
        </w:rPr>
        <w:t xml:space="preserve"> </w:t>
      </w:r>
      <w:r w:rsidRPr="00F32710">
        <w:rPr>
          <w:sz w:val="22"/>
          <w:szCs w:val="22"/>
        </w:rPr>
        <w:t xml:space="preserve">i art. 69 ustawy </w:t>
      </w:r>
      <w:proofErr w:type="spellStart"/>
      <w:r w:rsidRPr="00F32710">
        <w:rPr>
          <w:sz w:val="22"/>
          <w:szCs w:val="22"/>
        </w:rPr>
        <w:t>Pzp</w:t>
      </w:r>
      <w:proofErr w:type="spellEnd"/>
      <w:r w:rsidRPr="00F32710">
        <w:rPr>
          <w:sz w:val="22"/>
          <w:szCs w:val="22"/>
        </w:rPr>
        <w:t>.</w:t>
      </w:r>
    </w:p>
    <w:p w14:paraId="5A65EDE6" w14:textId="0E499E51" w:rsidR="003D06C7" w:rsidRPr="00F32710" w:rsidRDefault="003D06C7" w:rsidP="00875422">
      <w:pPr>
        <w:pStyle w:val="Akapitzlist"/>
        <w:widowControl/>
        <w:numPr>
          <w:ilvl w:val="0"/>
          <w:numId w:val="148"/>
        </w:numPr>
        <w:suppressAutoHyphens w:val="0"/>
        <w:autoSpaceDN/>
        <w:spacing w:line="276" w:lineRule="auto"/>
        <w:ind w:left="426" w:hanging="284"/>
        <w:textAlignment w:val="auto"/>
        <w:rPr>
          <w:b/>
          <w:sz w:val="22"/>
          <w:szCs w:val="22"/>
        </w:rPr>
      </w:pPr>
      <w:r w:rsidRPr="00F32710">
        <w:rPr>
          <w:b/>
          <w:sz w:val="22"/>
          <w:szCs w:val="22"/>
        </w:rPr>
        <w:t xml:space="preserve">WSKAZANIE OSÓB UPRAWNIONYCH DO KOMUNIKOWANIA SIĘ </w:t>
      </w:r>
      <w:r w:rsidR="000B3A42">
        <w:rPr>
          <w:b/>
          <w:sz w:val="22"/>
          <w:szCs w:val="22"/>
        </w:rPr>
        <w:t xml:space="preserve">                                                  </w:t>
      </w:r>
      <w:r w:rsidRPr="00F32710">
        <w:rPr>
          <w:b/>
          <w:sz w:val="22"/>
          <w:szCs w:val="22"/>
        </w:rPr>
        <w:t>Z WYKONAWCAMI</w:t>
      </w:r>
    </w:p>
    <w:p w14:paraId="136478B5" w14:textId="77777777" w:rsidR="003D06C7" w:rsidRPr="00F32710" w:rsidRDefault="003D06C7" w:rsidP="00875422">
      <w:pPr>
        <w:pStyle w:val="Akapitzlist"/>
        <w:widowControl/>
        <w:numPr>
          <w:ilvl w:val="0"/>
          <w:numId w:val="119"/>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Osobami uprawnionymi do kontaktu z Wykonawcami są: </w:t>
      </w:r>
    </w:p>
    <w:p w14:paraId="10777DAA" w14:textId="447052BD" w:rsidR="003D06C7" w:rsidRPr="00F32710" w:rsidRDefault="003D06C7" w:rsidP="003D06C7">
      <w:pPr>
        <w:widowControl/>
        <w:suppressAutoHyphens w:val="0"/>
        <w:autoSpaceDN/>
        <w:spacing w:after="160" w:line="259" w:lineRule="auto"/>
        <w:ind w:left="720"/>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Monika Wójcik, Renata Fandrych.</w:t>
      </w:r>
    </w:p>
    <w:p w14:paraId="531CA84A" w14:textId="77777777" w:rsidR="003D06C7" w:rsidRPr="00F32710" w:rsidRDefault="003D06C7" w:rsidP="003D06C7">
      <w:pPr>
        <w:widowControl/>
        <w:suppressAutoHyphens w:val="0"/>
        <w:autoSpaceDN/>
        <w:spacing w:after="160" w:line="259" w:lineRule="auto"/>
        <w:ind w:left="720"/>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hAnsi="Times New Roman" w:cs="Times New Roman"/>
          <w:color w:val="000000" w:themeColor="text1"/>
          <w:sz w:val="22"/>
          <w:szCs w:val="22"/>
        </w:rPr>
        <w:lastRenderedPageBreak/>
        <w:t>numer telefonu: 42 2888153, 42 2888154, 42 2888156;</w:t>
      </w:r>
    </w:p>
    <w:p w14:paraId="0D710E4E" w14:textId="2F98A27F" w:rsidR="003D06C7" w:rsidRPr="00F32710" w:rsidRDefault="003D06C7" w:rsidP="00875422">
      <w:pPr>
        <w:widowControl/>
        <w:numPr>
          <w:ilvl w:val="0"/>
          <w:numId w:val="120"/>
        </w:numPr>
        <w:suppressAutoHyphens w:val="0"/>
        <w:autoSpaceDN/>
        <w:spacing w:after="160" w:line="259" w:lineRule="auto"/>
        <w:jc w:val="both"/>
        <w:textAlignment w:val="auto"/>
        <w:rPr>
          <w:rStyle w:val="Hipercze"/>
          <w:rFonts w:ascii="Times New Roman" w:eastAsia="Times New Roman" w:hAnsi="Times New Roman" w:cs="Times New Roman"/>
          <w:color w:val="000000"/>
          <w:kern w:val="0"/>
          <w:sz w:val="22"/>
          <w:szCs w:val="22"/>
          <w:u w:val="none"/>
          <w:lang w:eastAsia="pl-PL" w:bidi="ar-SA"/>
        </w:rPr>
      </w:pPr>
      <w:r w:rsidRPr="00F32710">
        <w:rPr>
          <w:rFonts w:ascii="Times New Roman" w:eastAsia="Times New Roman" w:hAnsi="Times New Roman" w:cs="Times New Roman"/>
          <w:color w:val="000000"/>
          <w:kern w:val="0"/>
          <w:sz w:val="22"/>
          <w:szCs w:val="22"/>
          <w:lang w:eastAsia="pl-PL" w:bidi="ar-SA"/>
        </w:rPr>
        <w:t xml:space="preserve">Postępowanie prowadzone jest w języku polskim </w:t>
      </w:r>
      <w:r w:rsidR="00F35D9B">
        <w:rPr>
          <w:rFonts w:ascii="Times New Roman" w:eastAsia="Times New Roman" w:hAnsi="Times New Roman" w:cs="Times New Roman"/>
          <w:color w:val="000000"/>
          <w:kern w:val="0"/>
          <w:sz w:val="22"/>
          <w:szCs w:val="22"/>
          <w:lang w:eastAsia="pl-PL" w:bidi="ar-SA"/>
        </w:rPr>
        <w:t xml:space="preserve">w formie elektronicznej lub postaci elektronicznej </w:t>
      </w:r>
      <w:r w:rsidRPr="00F32710">
        <w:rPr>
          <w:rFonts w:ascii="Times New Roman" w:eastAsia="Times New Roman" w:hAnsi="Times New Roman" w:cs="Times New Roman"/>
          <w:color w:val="000000"/>
          <w:kern w:val="0"/>
          <w:sz w:val="22"/>
          <w:szCs w:val="22"/>
          <w:lang w:eastAsia="pl-PL" w:bidi="ar-SA"/>
        </w:rPr>
        <w:t xml:space="preserve">za pośrednictwem </w:t>
      </w:r>
      <w:hyperlink r:id="rId23"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000000"/>
          <w:kern w:val="0"/>
          <w:sz w:val="22"/>
          <w:szCs w:val="22"/>
          <w:lang w:eastAsia="pl-PL" w:bidi="ar-SA"/>
        </w:rPr>
        <w:t xml:space="preserve"> pod adresem: </w:t>
      </w:r>
      <w:hyperlink r:id="rId24" w:history="1">
        <w:r w:rsidRPr="00F32710">
          <w:rPr>
            <w:rStyle w:val="Hipercze"/>
            <w:rFonts w:ascii="Times New Roman" w:hAnsi="Times New Roman" w:cs="Times New Roman"/>
            <w:b/>
            <w:bCs/>
            <w:sz w:val="22"/>
            <w:szCs w:val="22"/>
          </w:rPr>
          <w:t>https://platformazakupowa.pl/pn/powiat_zgierz</w:t>
        </w:r>
      </w:hyperlink>
    </w:p>
    <w:p w14:paraId="453E7DA2" w14:textId="59786445" w:rsidR="003D06C7" w:rsidRPr="00F32710" w:rsidRDefault="003D06C7" w:rsidP="00875422">
      <w:pPr>
        <w:widowControl/>
        <w:numPr>
          <w:ilvl w:val="0"/>
          <w:numId w:val="120"/>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 xml:space="preserve">Komunikacja między zamawiającym a Wykonawcami, w tym wszelkie oświadczenia, wnioski, zawiadomienia oraz informacje, należy przekazywać były za pośrednictwem </w:t>
      </w:r>
      <w:hyperlink r:id="rId25"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000000"/>
          <w:kern w:val="0"/>
          <w:sz w:val="22"/>
          <w:szCs w:val="22"/>
          <w:lang w:eastAsia="pl-PL" w:bidi="ar-SA"/>
        </w:rPr>
        <w:t xml:space="preserve"> i formularza „Wyślij wiadomość do zamawiającego”. </w:t>
      </w:r>
    </w:p>
    <w:p w14:paraId="09668BA4" w14:textId="07D723F2" w:rsidR="003D06C7" w:rsidRPr="00F32710" w:rsidRDefault="003D06C7" w:rsidP="00875422">
      <w:pPr>
        <w:widowControl/>
        <w:numPr>
          <w:ilvl w:val="0"/>
          <w:numId w:val="120"/>
        </w:numPr>
        <w:suppressAutoHyphens w:val="0"/>
        <w:autoSpaceDN/>
        <w:spacing w:after="160" w:line="259" w:lineRule="auto"/>
        <w:jc w:val="both"/>
        <w:textAlignment w:val="auto"/>
        <w:rPr>
          <w:rStyle w:val="Hipercze"/>
          <w:rFonts w:ascii="Times New Roman" w:eastAsia="Times New Roman" w:hAnsi="Times New Roman" w:cs="Times New Roman"/>
          <w:color w:val="000000"/>
          <w:kern w:val="0"/>
          <w:sz w:val="22"/>
          <w:szCs w:val="22"/>
          <w:u w:val="none"/>
          <w:lang w:eastAsia="pl-PL" w:bidi="ar-SA"/>
        </w:rPr>
      </w:pPr>
      <w:r w:rsidRPr="00F32710">
        <w:rPr>
          <w:rFonts w:ascii="Times New Roman" w:hAnsi="Times New Roman" w:cs="Times New Roman"/>
          <w:color w:val="000000"/>
          <w:kern w:val="0"/>
          <w:sz w:val="22"/>
          <w:szCs w:val="22"/>
          <w:lang w:eastAsia="pl-PL" w:bidi="ar-SA"/>
        </w:rPr>
        <w:t xml:space="preserve">Zamawiający dopuszcza, awaryjnie, komunikację  za pośrednictwem poczty elektronicznej. Adres poczty elektronicznej osób uprawnionych do kontaktu z Wykonawcami: </w:t>
      </w:r>
      <w:hyperlink r:id="rId26" w:history="1">
        <w:r w:rsidRPr="00F32710">
          <w:rPr>
            <w:rStyle w:val="Hipercze"/>
            <w:rFonts w:ascii="Times New Roman" w:hAnsi="Times New Roman" w:cs="Times New Roman"/>
            <w:sz w:val="22"/>
            <w:szCs w:val="22"/>
          </w:rPr>
          <w:t>przetargi_wojcik@powiat.zgierz.pl</w:t>
        </w:r>
      </w:hyperlink>
      <w:r w:rsidRPr="00F32710">
        <w:rPr>
          <w:rFonts w:ascii="Times New Roman" w:hAnsi="Times New Roman" w:cs="Times New Roman"/>
          <w:color w:val="000000" w:themeColor="text1"/>
          <w:sz w:val="22"/>
          <w:szCs w:val="22"/>
          <w:u w:val="single"/>
        </w:rPr>
        <w:t xml:space="preserve">, </w:t>
      </w:r>
      <w:r w:rsidRPr="00F32710">
        <w:rPr>
          <w:rFonts w:ascii="Times New Roman" w:hAnsi="Times New Roman" w:cs="Times New Roman"/>
          <w:color w:val="000000" w:themeColor="text1"/>
          <w:sz w:val="22"/>
          <w:szCs w:val="22"/>
        </w:rPr>
        <w:t xml:space="preserve"> </w:t>
      </w:r>
      <w:hyperlink r:id="rId27" w:history="1">
        <w:r w:rsidRPr="00F32710">
          <w:rPr>
            <w:rStyle w:val="Hipercze"/>
            <w:rFonts w:ascii="Times New Roman" w:hAnsi="Times New Roman" w:cs="Times New Roman"/>
            <w:sz w:val="22"/>
            <w:szCs w:val="22"/>
          </w:rPr>
          <w:t>r.fandrych@powiat.zgierz.pl</w:t>
        </w:r>
      </w:hyperlink>
      <w:r w:rsidR="009603FE">
        <w:rPr>
          <w:rFonts w:ascii="Times New Roman" w:hAnsi="Times New Roman" w:cs="Times New Roman"/>
          <w:color w:val="000000" w:themeColor="text1"/>
          <w:sz w:val="22"/>
          <w:szCs w:val="22"/>
        </w:rPr>
        <w:t>.</w:t>
      </w:r>
    </w:p>
    <w:p w14:paraId="4E341701" w14:textId="77777777" w:rsidR="003D06C7" w:rsidRPr="00F32710" w:rsidRDefault="003D06C7" w:rsidP="00875422">
      <w:pPr>
        <w:pStyle w:val="NumeracjaUrzdowa"/>
        <w:numPr>
          <w:ilvl w:val="0"/>
          <w:numId w:val="149"/>
        </w:numPr>
        <w:ind w:left="426" w:hanging="426"/>
        <w:rPr>
          <w:b/>
          <w:sz w:val="22"/>
          <w:szCs w:val="22"/>
        </w:rPr>
      </w:pPr>
      <w:r w:rsidRPr="00F32710">
        <w:rPr>
          <w:b/>
          <w:color w:val="000000"/>
          <w:kern w:val="0"/>
          <w:sz w:val="22"/>
          <w:szCs w:val="22"/>
          <w:lang w:eastAsia="pl-PL" w:bidi="ar-SA"/>
        </w:rPr>
        <w:t>OPIS SPOSOBU PRZYGOTOWANIA OFERT ORAZ DOKUMENTÓW WYMAGANYCH PRZEZ ZAMAWIAJĄCEGO W SWZ</w:t>
      </w:r>
    </w:p>
    <w:p w14:paraId="3F635954" w14:textId="2EB83A35" w:rsidR="003D06C7" w:rsidRPr="00F32710" w:rsidRDefault="001B2311" w:rsidP="00875422">
      <w:pPr>
        <w:widowControl/>
        <w:numPr>
          <w:ilvl w:val="0"/>
          <w:numId w:val="110"/>
        </w:numPr>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Oferta, wniosek,</w:t>
      </w:r>
      <w:r w:rsidR="003D06C7" w:rsidRPr="00F32710">
        <w:rPr>
          <w:rFonts w:ascii="Times New Roman" w:eastAsia="Times New Roman" w:hAnsi="Times New Roman" w:cs="Times New Roman"/>
          <w:color w:val="000000"/>
          <w:kern w:val="0"/>
          <w:sz w:val="22"/>
          <w:szCs w:val="22"/>
          <w:lang w:eastAsia="pl-PL" w:bidi="ar-SA"/>
        </w:rPr>
        <w:t xml:space="preserve"> przedmiotowe</w:t>
      </w:r>
      <w:r w:rsidRPr="00F32710">
        <w:rPr>
          <w:rFonts w:ascii="Times New Roman" w:eastAsia="Times New Roman" w:hAnsi="Times New Roman" w:cs="Times New Roman"/>
          <w:color w:val="000000"/>
          <w:kern w:val="0"/>
          <w:sz w:val="22"/>
          <w:szCs w:val="22"/>
          <w:lang w:eastAsia="pl-PL" w:bidi="ar-SA"/>
        </w:rPr>
        <w:t xml:space="preserve"> i podmiotowe</w:t>
      </w:r>
      <w:r w:rsidR="003D06C7" w:rsidRPr="00F32710">
        <w:rPr>
          <w:rFonts w:ascii="Times New Roman" w:eastAsia="Times New Roman" w:hAnsi="Times New Roman" w:cs="Times New Roman"/>
          <w:color w:val="000000"/>
          <w:kern w:val="0"/>
          <w:sz w:val="22"/>
          <w:szCs w:val="22"/>
          <w:lang w:eastAsia="pl-PL" w:bidi="ar-SA"/>
        </w:rPr>
        <w:t xml:space="preserve"> środki dowodowe</w:t>
      </w:r>
      <w:r w:rsidRPr="00F32710">
        <w:rPr>
          <w:rFonts w:ascii="Times New Roman" w:eastAsia="Times New Roman" w:hAnsi="Times New Roman" w:cs="Times New Roman"/>
          <w:color w:val="000000"/>
          <w:kern w:val="0"/>
          <w:sz w:val="22"/>
          <w:szCs w:val="22"/>
          <w:lang w:eastAsia="pl-PL" w:bidi="ar-SA"/>
        </w:rPr>
        <w:t xml:space="preserve"> - jeżeli były wymagane, </w:t>
      </w:r>
      <w:r w:rsidR="003D06C7" w:rsidRPr="00F32710">
        <w:rPr>
          <w:rFonts w:ascii="Times New Roman" w:eastAsia="Times New Roman" w:hAnsi="Times New Roman" w:cs="Times New Roman"/>
          <w:color w:val="000000"/>
          <w:kern w:val="0"/>
          <w:sz w:val="22"/>
          <w:szCs w:val="22"/>
          <w:lang w:eastAsia="pl-PL" w:bidi="ar-SA"/>
        </w:rPr>
        <w:t xml:space="preserve"> </w:t>
      </w:r>
      <w:r w:rsidR="003D06C7" w:rsidRPr="00DC758B">
        <w:rPr>
          <w:rFonts w:ascii="Times New Roman" w:eastAsia="Times New Roman" w:hAnsi="Times New Roman" w:cs="Times New Roman"/>
          <w:color w:val="000000"/>
          <w:kern w:val="0"/>
          <w:sz w:val="22"/>
          <w:szCs w:val="22"/>
          <w:lang w:eastAsia="pl-PL" w:bidi="ar-SA"/>
        </w:rPr>
        <w:t>składane elektronicznie muszą zostać podpisane elektronicznym kwalifikowanym podpisem lub podpisem zaufanym lub podpisem osobistym.</w:t>
      </w:r>
      <w:r w:rsidR="009603FE" w:rsidRPr="009603FE">
        <w:rPr>
          <w:rFonts w:ascii="Times New Roman" w:eastAsia="Times New Roman" w:hAnsi="Times New Roman" w:cs="Times New Roman"/>
          <w:b/>
          <w:bCs/>
          <w:color w:val="000000"/>
          <w:kern w:val="0"/>
          <w:sz w:val="22"/>
          <w:szCs w:val="22"/>
          <w:lang w:eastAsia="pl-PL" w:bidi="ar-SA"/>
        </w:rPr>
        <w:t xml:space="preserve"> </w:t>
      </w:r>
      <w:r w:rsidR="003D06C7" w:rsidRPr="00F32710">
        <w:rPr>
          <w:rFonts w:ascii="Times New Roman" w:eastAsia="Times New Roman" w:hAnsi="Times New Roman" w:cs="Times New Roman"/>
          <w:color w:val="000000"/>
          <w:kern w:val="0"/>
          <w:sz w:val="22"/>
          <w:szCs w:val="22"/>
          <w:lang w:eastAsia="pl-PL" w:bidi="ar-SA"/>
        </w:rPr>
        <w:t>W procesie składania oferty, wniosku w tym przedmiotowych</w:t>
      </w:r>
      <w:r w:rsidR="009603FE">
        <w:rPr>
          <w:rFonts w:ascii="Times New Roman" w:eastAsia="Times New Roman" w:hAnsi="Times New Roman" w:cs="Times New Roman"/>
          <w:color w:val="000000"/>
          <w:kern w:val="0"/>
          <w:sz w:val="22"/>
          <w:szCs w:val="22"/>
          <w:lang w:eastAsia="pl-PL" w:bidi="ar-SA"/>
        </w:rPr>
        <w:t xml:space="preserve">                    </w:t>
      </w:r>
      <w:r w:rsidR="000B3A42">
        <w:rPr>
          <w:rFonts w:ascii="Times New Roman" w:eastAsia="Times New Roman" w:hAnsi="Times New Roman" w:cs="Times New Roman"/>
          <w:color w:val="000000"/>
          <w:kern w:val="0"/>
          <w:sz w:val="22"/>
          <w:szCs w:val="22"/>
          <w:lang w:eastAsia="pl-PL" w:bidi="ar-SA"/>
        </w:rPr>
        <w:t xml:space="preserve"> </w:t>
      </w:r>
      <w:r w:rsidRPr="00F32710">
        <w:rPr>
          <w:rFonts w:ascii="Times New Roman" w:eastAsia="Times New Roman" w:hAnsi="Times New Roman" w:cs="Times New Roman"/>
          <w:color w:val="000000"/>
          <w:kern w:val="0"/>
          <w:sz w:val="22"/>
          <w:szCs w:val="22"/>
          <w:lang w:eastAsia="pl-PL" w:bidi="ar-SA"/>
        </w:rPr>
        <w:t>i podmiotowych</w:t>
      </w:r>
      <w:r w:rsidR="003D06C7" w:rsidRPr="00F32710">
        <w:rPr>
          <w:rFonts w:ascii="Times New Roman" w:eastAsia="Times New Roman" w:hAnsi="Times New Roman" w:cs="Times New Roman"/>
          <w:color w:val="000000"/>
          <w:kern w:val="0"/>
          <w:sz w:val="22"/>
          <w:szCs w:val="22"/>
          <w:lang w:eastAsia="pl-PL" w:bidi="ar-SA"/>
        </w:rPr>
        <w:t xml:space="preserve"> środków dowodowych na platformie,  </w:t>
      </w:r>
      <w:r w:rsidR="00DC758B">
        <w:rPr>
          <w:rFonts w:ascii="Times New Roman" w:eastAsia="Times New Roman" w:hAnsi="Times New Roman" w:cs="Times New Roman"/>
          <w:color w:val="000000"/>
          <w:kern w:val="0"/>
          <w:sz w:val="22"/>
          <w:szCs w:val="22"/>
          <w:lang w:eastAsia="pl-PL" w:bidi="ar-SA"/>
        </w:rPr>
        <w:t xml:space="preserve">kwalifikowany </w:t>
      </w:r>
      <w:r w:rsidR="003D06C7" w:rsidRPr="00F32710">
        <w:rPr>
          <w:rFonts w:ascii="Times New Roman" w:eastAsia="Times New Roman" w:hAnsi="Times New Roman" w:cs="Times New Roman"/>
          <w:color w:val="000000"/>
          <w:kern w:val="0"/>
          <w:sz w:val="22"/>
          <w:szCs w:val="22"/>
          <w:lang w:eastAsia="pl-PL" w:bidi="ar-SA"/>
        </w:rPr>
        <w:t>podpis elektroniczny Wykonawca może złożyć bezpośrednio na dokumencie, który następnie przesyła do systemu - przez</w:t>
      </w:r>
      <w:r w:rsidR="003D06C7" w:rsidRPr="00F32710">
        <w:rPr>
          <w:rFonts w:ascii="Times New Roman" w:eastAsia="Times New Roman" w:hAnsi="Times New Roman" w:cs="Times New Roman"/>
          <w:b/>
          <w:bCs/>
          <w:color w:val="000000"/>
          <w:kern w:val="0"/>
          <w:sz w:val="22"/>
          <w:szCs w:val="22"/>
          <w:lang w:eastAsia="pl-PL" w:bidi="ar-SA"/>
        </w:rPr>
        <w:t xml:space="preserve"> </w:t>
      </w:r>
      <w:hyperlink r:id="rId28" w:history="1">
        <w:r w:rsidR="003D06C7" w:rsidRPr="00F32710">
          <w:rPr>
            <w:rFonts w:ascii="Times New Roman" w:eastAsia="Times New Roman" w:hAnsi="Times New Roman" w:cs="Times New Roman"/>
            <w:b/>
            <w:bCs/>
            <w:color w:val="1155CC"/>
            <w:kern w:val="0"/>
            <w:sz w:val="22"/>
            <w:szCs w:val="22"/>
            <w:u w:val="single"/>
            <w:lang w:eastAsia="pl-PL" w:bidi="ar-SA"/>
          </w:rPr>
          <w:t>platformazakupowa.pl</w:t>
        </w:r>
      </w:hyperlink>
      <w:r w:rsidR="003D06C7" w:rsidRPr="00F32710">
        <w:rPr>
          <w:rFonts w:ascii="Times New Roman" w:eastAsia="Times New Roman" w:hAnsi="Times New Roman" w:cs="Times New Roman"/>
          <w:color w:val="000000"/>
          <w:kern w:val="0"/>
          <w:sz w:val="22"/>
          <w:szCs w:val="22"/>
          <w:lang w:eastAsia="pl-PL" w:bidi="ar-SA"/>
        </w:rPr>
        <w:t xml:space="preserve"> oraz dodatkowo dla całego pakietu dokumentów</w:t>
      </w:r>
      <w:r w:rsidR="003D6A3A" w:rsidRPr="00F32710">
        <w:rPr>
          <w:rFonts w:ascii="Times New Roman" w:eastAsia="Times New Roman" w:hAnsi="Times New Roman" w:cs="Times New Roman"/>
          <w:color w:val="000000"/>
          <w:kern w:val="0"/>
          <w:sz w:val="22"/>
          <w:szCs w:val="22"/>
          <w:lang w:eastAsia="pl-PL" w:bidi="ar-SA"/>
        </w:rPr>
        <w:t xml:space="preserve"> </w:t>
      </w:r>
      <w:r w:rsidR="003D06C7" w:rsidRPr="00F32710">
        <w:rPr>
          <w:rFonts w:ascii="Times New Roman" w:eastAsia="Times New Roman" w:hAnsi="Times New Roman" w:cs="Times New Roman"/>
          <w:color w:val="000000"/>
          <w:kern w:val="0"/>
          <w:sz w:val="22"/>
          <w:szCs w:val="22"/>
          <w:lang w:eastAsia="pl-PL" w:bidi="ar-SA"/>
        </w:rPr>
        <w:t xml:space="preserve">w kroku 2 </w:t>
      </w:r>
      <w:r w:rsidR="003D06C7" w:rsidRPr="00F32710">
        <w:rPr>
          <w:rFonts w:ascii="Times New Roman" w:eastAsia="Times New Roman" w:hAnsi="Times New Roman" w:cs="Times New Roman"/>
          <w:b/>
          <w:bCs/>
          <w:color w:val="000000"/>
          <w:kern w:val="0"/>
          <w:sz w:val="22"/>
          <w:szCs w:val="22"/>
          <w:lang w:eastAsia="pl-PL" w:bidi="ar-SA"/>
        </w:rPr>
        <w:t xml:space="preserve">Formularza składania oferty lub wniosku </w:t>
      </w:r>
      <w:r w:rsidR="003D06C7" w:rsidRPr="00F32710">
        <w:rPr>
          <w:rFonts w:ascii="Times New Roman" w:eastAsia="Times New Roman" w:hAnsi="Times New Roman" w:cs="Times New Roman"/>
          <w:color w:val="000000"/>
          <w:kern w:val="0"/>
          <w:sz w:val="22"/>
          <w:szCs w:val="22"/>
          <w:lang w:eastAsia="pl-PL" w:bidi="ar-SA"/>
        </w:rPr>
        <w:t xml:space="preserve">(po kliknięciu w przycisk </w:t>
      </w:r>
      <w:r w:rsidR="003D06C7" w:rsidRPr="00F32710">
        <w:rPr>
          <w:rFonts w:ascii="Times New Roman" w:eastAsia="Times New Roman" w:hAnsi="Times New Roman" w:cs="Times New Roman"/>
          <w:b/>
          <w:bCs/>
          <w:color w:val="000000"/>
          <w:kern w:val="0"/>
          <w:sz w:val="22"/>
          <w:szCs w:val="22"/>
          <w:lang w:eastAsia="pl-PL" w:bidi="ar-SA"/>
        </w:rPr>
        <w:t>Przejdź do podsumowania</w:t>
      </w:r>
      <w:r w:rsidR="003D06C7" w:rsidRPr="00F32710">
        <w:rPr>
          <w:rFonts w:ascii="Times New Roman" w:eastAsia="Times New Roman" w:hAnsi="Times New Roman" w:cs="Times New Roman"/>
          <w:color w:val="000000"/>
          <w:kern w:val="0"/>
          <w:sz w:val="22"/>
          <w:szCs w:val="22"/>
          <w:lang w:eastAsia="pl-PL" w:bidi="ar-SA"/>
        </w:rPr>
        <w:t>).</w:t>
      </w:r>
    </w:p>
    <w:p w14:paraId="6166CECB" w14:textId="77777777" w:rsidR="003D06C7" w:rsidRPr="00F32710" w:rsidRDefault="003D06C7" w:rsidP="00875422">
      <w:pPr>
        <w:widowControl/>
        <w:numPr>
          <w:ilvl w:val="0"/>
          <w:numId w:val="110"/>
        </w:numPr>
        <w:tabs>
          <w:tab w:val="clear" w:pos="720"/>
          <w:tab w:val="num" w:pos="426"/>
        </w:tabs>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0183570" w14:textId="77777777" w:rsidR="003D06C7" w:rsidRPr="00F32710" w:rsidRDefault="003D06C7" w:rsidP="00875422">
      <w:pPr>
        <w:widowControl/>
        <w:numPr>
          <w:ilvl w:val="0"/>
          <w:numId w:val="110"/>
        </w:numPr>
        <w:tabs>
          <w:tab w:val="clear" w:pos="720"/>
          <w:tab w:val="num" w:pos="426"/>
        </w:tabs>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Oferta powinna być:</w:t>
      </w:r>
    </w:p>
    <w:p w14:paraId="7BC6CE8B" w14:textId="77777777" w:rsidR="003D06C7" w:rsidRPr="00F32710" w:rsidRDefault="003D06C7" w:rsidP="00875422">
      <w:pPr>
        <w:pStyle w:val="Akapitzlist"/>
        <w:widowControl/>
        <w:numPr>
          <w:ilvl w:val="0"/>
          <w:numId w:val="111"/>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sporządzona na podstawie załączników niniejszej SWZ w języku polskim,;</w:t>
      </w:r>
    </w:p>
    <w:p w14:paraId="14EEA7EE" w14:textId="77777777" w:rsidR="003D06C7" w:rsidRPr="00F32710" w:rsidRDefault="003D06C7" w:rsidP="00875422">
      <w:pPr>
        <w:pStyle w:val="Akapitzlist"/>
        <w:widowControl/>
        <w:numPr>
          <w:ilvl w:val="0"/>
          <w:numId w:val="111"/>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złożona przy użyciu środków komunikacji elektronicznej tzn. za pośrednictwem </w:t>
      </w:r>
      <w:hyperlink r:id="rId29"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w:t>
      </w:r>
    </w:p>
    <w:p w14:paraId="22AD0BA3" w14:textId="77777777" w:rsidR="003D06C7" w:rsidRPr="00F32710" w:rsidRDefault="003D06C7" w:rsidP="00875422">
      <w:pPr>
        <w:pStyle w:val="Akapitzlist"/>
        <w:widowControl/>
        <w:numPr>
          <w:ilvl w:val="0"/>
          <w:numId w:val="111"/>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podpisana </w:t>
      </w:r>
      <w:hyperlink r:id="rId30" w:history="1">
        <w:r w:rsidRPr="00F32710">
          <w:rPr>
            <w:b/>
            <w:bCs/>
            <w:color w:val="1155CC"/>
            <w:kern w:val="0"/>
            <w:sz w:val="22"/>
            <w:szCs w:val="22"/>
            <w:u w:val="single"/>
            <w:lang w:eastAsia="pl-PL" w:bidi="ar-SA"/>
          </w:rPr>
          <w:t>kwalifikowanym podpisem elektronicznym</w:t>
        </w:r>
      </w:hyperlink>
      <w:r w:rsidRPr="00F32710">
        <w:rPr>
          <w:color w:val="000000"/>
          <w:kern w:val="0"/>
          <w:sz w:val="22"/>
          <w:szCs w:val="22"/>
          <w:lang w:eastAsia="pl-PL" w:bidi="ar-SA"/>
        </w:rPr>
        <w:t xml:space="preserve"> lub </w:t>
      </w:r>
      <w:hyperlink r:id="rId31" w:history="1">
        <w:r w:rsidRPr="00F32710">
          <w:rPr>
            <w:b/>
            <w:bCs/>
            <w:color w:val="1155CC"/>
            <w:kern w:val="0"/>
            <w:sz w:val="22"/>
            <w:szCs w:val="22"/>
            <w:u w:val="single"/>
            <w:lang w:eastAsia="pl-PL" w:bidi="ar-SA"/>
          </w:rPr>
          <w:t>podpisem zaufanym</w:t>
        </w:r>
      </w:hyperlink>
      <w:r w:rsidRPr="00F32710">
        <w:rPr>
          <w:color w:val="000000"/>
          <w:kern w:val="0"/>
          <w:sz w:val="22"/>
          <w:szCs w:val="22"/>
          <w:lang w:eastAsia="pl-PL" w:bidi="ar-SA"/>
        </w:rPr>
        <w:t xml:space="preserve"> lub </w:t>
      </w:r>
      <w:hyperlink r:id="rId32" w:history="1">
        <w:r w:rsidRPr="00F32710">
          <w:rPr>
            <w:b/>
            <w:bCs/>
            <w:color w:val="1155CC"/>
            <w:kern w:val="0"/>
            <w:sz w:val="22"/>
            <w:szCs w:val="22"/>
            <w:u w:val="single"/>
            <w:lang w:eastAsia="pl-PL" w:bidi="ar-SA"/>
          </w:rPr>
          <w:t>podpisem osobistym</w:t>
        </w:r>
      </w:hyperlink>
      <w:r w:rsidRPr="00F32710">
        <w:rPr>
          <w:color w:val="000000"/>
          <w:kern w:val="0"/>
          <w:sz w:val="22"/>
          <w:szCs w:val="22"/>
          <w:lang w:eastAsia="pl-PL" w:bidi="ar-SA"/>
        </w:rPr>
        <w:t xml:space="preserve"> przez osobę/osoby upoważnioną/upoważnione.</w:t>
      </w:r>
    </w:p>
    <w:p w14:paraId="63A42C34" w14:textId="40928D9C" w:rsidR="003D06C7" w:rsidRPr="00F32710" w:rsidRDefault="003D06C7" w:rsidP="00875422">
      <w:pPr>
        <w:pStyle w:val="Akapitzlist"/>
        <w:widowControl/>
        <w:numPr>
          <w:ilvl w:val="0"/>
          <w:numId w:val="112"/>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32710">
        <w:rPr>
          <w:color w:val="000000"/>
          <w:kern w:val="0"/>
          <w:sz w:val="22"/>
          <w:szCs w:val="22"/>
          <w:lang w:eastAsia="pl-PL" w:bidi="ar-SA"/>
        </w:rPr>
        <w:t>eIDAS</w:t>
      </w:r>
      <w:proofErr w:type="spellEnd"/>
      <w:r w:rsidRPr="00F32710">
        <w:rPr>
          <w:color w:val="000000"/>
          <w:kern w:val="0"/>
          <w:sz w:val="22"/>
          <w:szCs w:val="22"/>
          <w:lang w:eastAsia="pl-PL" w:bidi="ar-SA"/>
        </w:rPr>
        <w:t>) (UE) nr 910/2014 - od 1 lipca 2016 roku”.</w:t>
      </w:r>
    </w:p>
    <w:p w14:paraId="2C40A560" w14:textId="0778AE5D" w:rsidR="003D06C7" w:rsidRPr="00F32710" w:rsidRDefault="003D06C7" w:rsidP="00875422">
      <w:pPr>
        <w:pStyle w:val="Akapitzlist"/>
        <w:widowControl/>
        <w:numPr>
          <w:ilvl w:val="0"/>
          <w:numId w:val="112"/>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W przypadku wykorzystania formatu podpisu </w:t>
      </w:r>
      <w:proofErr w:type="spellStart"/>
      <w:r w:rsidRPr="00F32710">
        <w:rPr>
          <w:color w:val="000000"/>
          <w:kern w:val="0"/>
          <w:sz w:val="22"/>
          <w:szCs w:val="22"/>
          <w:lang w:eastAsia="pl-PL" w:bidi="ar-SA"/>
        </w:rPr>
        <w:t>XAdES</w:t>
      </w:r>
      <w:proofErr w:type="spellEnd"/>
      <w:r w:rsidRPr="00F32710">
        <w:rPr>
          <w:color w:val="000000"/>
          <w:kern w:val="0"/>
          <w:sz w:val="22"/>
          <w:szCs w:val="22"/>
          <w:lang w:eastAsia="pl-PL" w:bidi="ar-SA"/>
        </w:rPr>
        <w:t xml:space="preserve"> zewnętrzny</w:t>
      </w:r>
      <w:r w:rsidR="00A82948">
        <w:rPr>
          <w:color w:val="000000"/>
          <w:kern w:val="0"/>
          <w:sz w:val="22"/>
          <w:szCs w:val="22"/>
          <w:lang w:eastAsia="pl-PL" w:bidi="ar-SA"/>
        </w:rPr>
        <w:t>,</w:t>
      </w:r>
      <w:r w:rsidRPr="00F32710">
        <w:rPr>
          <w:color w:val="000000"/>
          <w:kern w:val="0"/>
          <w:sz w:val="22"/>
          <w:szCs w:val="22"/>
          <w:lang w:eastAsia="pl-PL" w:bidi="ar-SA"/>
        </w:rPr>
        <w:t xml:space="preserve"> Zamawiający wymaga dołączenia odpowiedniej ilości plików tj. podpisywanych plików z danymi oraz plików </w:t>
      </w:r>
      <w:proofErr w:type="spellStart"/>
      <w:r w:rsidRPr="00F32710">
        <w:rPr>
          <w:color w:val="000000"/>
          <w:kern w:val="0"/>
          <w:sz w:val="22"/>
          <w:szCs w:val="22"/>
          <w:lang w:eastAsia="pl-PL" w:bidi="ar-SA"/>
        </w:rPr>
        <w:t>XAdES</w:t>
      </w:r>
      <w:proofErr w:type="spellEnd"/>
      <w:r w:rsidRPr="00F32710">
        <w:rPr>
          <w:color w:val="000000"/>
          <w:kern w:val="0"/>
          <w:sz w:val="22"/>
          <w:szCs w:val="22"/>
          <w:lang w:eastAsia="pl-PL" w:bidi="ar-SA"/>
        </w:rPr>
        <w:t>.</w:t>
      </w:r>
    </w:p>
    <w:p w14:paraId="47152F96" w14:textId="6C8849FB" w:rsidR="003D06C7" w:rsidRPr="00F32710" w:rsidRDefault="003D06C7" w:rsidP="00875422">
      <w:pPr>
        <w:pStyle w:val="Akapitzlist"/>
        <w:widowControl/>
        <w:numPr>
          <w:ilvl w:val="0"/>
          <w:numId w:val="112"/>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Zgodnie z art. 18 ust. 3 ustawy </w:t>
      </w:r>
      <w:proofErr w:type="spellStart"/>
      <w:r w:rsidRPr="00F32710">
        <w:rPr>
          <w:color w:val="000000"/>
          <w:kern w:val="0"/>
          <w:sz w:val="22"/>
          <w:szCs w:val="22"/>
          <w:lang w:eastAsia="pl-PL" w:bidi="ar-SA"/>
        </w:rPr>
        <w:t>Pzp</w:t>
      </w:r>
      <w:proofErr w:type="spellEnd"/>
      <w:r w:rsidRPr="00F32710">
        <w:rPr>
          <w:color w:val="000000"/>
          <w:kern w:val="0"/>
          <w:sz w:val="22"/>
          <w:szCs w:val="22"/>
          <w:lang w:eastAsia="pl-PL" w:bidi="ar-SA"/>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w:t>
      </w:r>
      <w:r w:rsidRPr="00F32710">
        <w:rPr>
          <w:color w:val="000000"/>
          <w:kern w:val="0"/>
          <w:sz w:val="22"/>
          <w:szCs w:val="22"/>
          <w:lang w:eastAsia="pl-PL" w:bidi="ar-SA"/>
        </w:rPr>
        <w:lastRenderedPageBreak/>
        <w:t>znajduje się miejsce wyznaczone do dołączenia części oferty stanowiącej tajemnicę przedsiębiorstwa.</w:t>
      </w:r>
    </w:p>
    <w:p w14:paraId="12CF73EC" w14:textId="77777777" w:rsidR="003D06C7" w:rsidRPr="00F32710" w:rsidRDefault="003D06C7" w:rsidP="00875422">
      <w:pPr>
        <w:pStyle w:val="Akapitzlist"/>
        <w:widowControl/>
        <w:numPr>
          <w:ilvl w:val="0"/>
          <w:numId w:val="112"/>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Wykonawca, za pośrednictwem </w:t>
      </w:r>
      <w:hyperlink r:id="rId33"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może przed upływem terminu do składania ofert zmienić lub wycofać ofertę. Sposób dokonywania zmiany lub wycofania oferty zamieszczono w instrukcji zamieszczonej na stronie internetowej pod adresem:</w:t>
      </w:r>
    </w:p>
    <w:p w14:paraId="3B9EE3D3" w14:textId="77777777" w:rsidR="003D06C7" w:rsidRPr="00F32710" w:rsidRDefault="00740FD8" w:rsidP="003D06C7">
      <w:pPr>
        <w:pStyle w:val="Akapitzlist"/>
        <w:widowControl/>
        <w:suppressAutoHyphens w:val="0"/>
        <w:autoSpaceDN/>
        <w:spacing w:after="160" w:line="259" w:lineRule="auto"/>
        <w:ind w:left="426"/>
        <w:textAlignment w:val="auto"/>
        <w:rPr>
          <w:color w:val="000000"/>
          <w:kern w:val="0"/>
          <w:sz w:val="22"/>
          <w:szCs w:val="22"/>
          <w:lang w:eastAsia="pl-PL" w:bidi="ar-SA"/>
        </w:rPr>
      </w:pPr>
      <w:hyperlink r:id="rId34" w:history="1">
        <w:r w:rsidR="003D06C7" w:rsidRPr="00F32710">
          <w:rPr>
            <w:color w:val="1155CC"/>
            <w:kern w:val="0"/>
            <w:sz w:val="22"/>
            <w:szCs w:val="22"/>
            <w:u w:val="single"/>
            <w:lang w:eastAsia="pl-PL" w:bidi="ar-SA"/>
          </w:rPr>
          <w:t>https://platformazakupowa.pl/strona/45-instrukcje</w:t>
        </w:r>
      </w:hyperlink>
    </w:p>
    <w:p w14:paraId="5996ED3E" w14:textId="7CA88658" w:rsidR="003D06C7" w:rsidRPr="00F32710" w:rsidRDefault="003D06C7" w:rsidP="00875422">
      <w:pPr>
        <w:pStyle w:val="Akapitzlist"/>
        <w:widowControl/>
        <w:numPr>
          <w:ilvl w:val="0"/>
          <w:numId w:val="112"/>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Każdy z Wykonawców może złożyć tylko jedną ofertę. Złożenie większej liczby ofert lub oferty zawierającej propozycje wariantowe podlegać będzie odrzuceniu.</w:t>
      </w:r>
    </w:p>
    <w:p w14:paraId="0E184A54" w14:textId="6BF1D362" w:rsidR="003D06C7" w:rsidRPr="00F32710" w:rsidRDefault="003D06C7" w:rsidP="00875422">
      <w:pPr>
        <w:pStyle w:val="Akapitzlist"/>
        <w:widowControl/>
        <w:numPr>
          <w:ilvl w:val="0"/>
          <w:numId w:val="112"/>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Ceny oferty muszą zawierać wszystkie koszty, jakie musi ponieść Wykonawca, aby zrealizować zamówienie z najwyższą starannością oraz ewentualne rabaty.</w:t>
      </w:r>
    </w:p>
    <w:p w14:paraId="54E83415" w14:textId="6F925537" w:rsidR="003D06C7" w:rsidRPr="00F32710" w:rsidRDefault="003D06C7" w:rsidP="00875422">
      <w:pPr>
        <w:pStyle w:val="Akapitzlist"/>
        <w:widowControl/>
        <w:numPr>
          <w:ilvl w:val="0"/>
          <w:numId w:val="112"/>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Dokumenty i oświadczenia składane przez wykonawcę powinny być w języku polskim. </w:t>
      </w:r>
      <w:r w:rsidR="000B3A42">
        <w:rPr>
          <w:color w:val="000000"/>
          <w:kern w:val="0"/>
          <w:sz w:val="22"/>
          <w:szCs w:val="22"/>
          <w:lang w:eastAsia="pl-PL" w:bidi="ar-SA"/>
        </w:rPr>
        <w:t xml:space="preserve">                                  </w:t>
      </w:r>
      <w:r w:rsidRPr="00F32710">
        <w:rPr>
          <w:color w:val="000000"/>
          <w:kern w:val="0"/>
          <w:sz w:val="22"/>
          <w:szCs w:val="22"/>
          <w:lang w:eastAsia="pl-PL" w:bidi="ar-SA"/>
        </w:rPr>
        <w:t>W przypadku  załączenia dokumentów sporządzonych w innym języku niż dopuszczony, Wykonawca zobowiązany jest załączyć tłumaczenie na język polski.</w:t>
      </w:r>
    </w:p>
    <w:p w14:paraId="6B22F2FA" w14:textId="77777777" w:rsidR="003D06C7" w:rsidRPr="00F32710" w:rsidRDefault="003D06C7" w:rsidP="00875422">
      <w:pPr>
        <w:pStyle w:val="Akapitzlist"/>
        <w:widowControl/>
        <w:numPr>
          <w:ilvl w:val="0"/>
          <w:numId w:val="112"/>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D1971E2" w14:textId="13EF3F2B" w:rsidR="003D6A3A" w:rsidRPr="00F32710" w:rsidRDefault="003D06C7" w:rsidP="00875422">
      <w:pPr>
        <w:pStyle w:val="Akapitzlist"/>
        <w:widowControl/>
        <w:numPr>
          <w:ilvl w:val="0"/>
          <w:numId w:val="112"/>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Maksymalny rozmiar jednego pliku przesyłanego za pośrednictwem dedykowanych formularzy do: złożenia, zmiany, wycofania oferty wynosi 150 MB natomiast przy komunikacji wielkość pliku to maksymalnie</w:t>
      </w:r>
      <w:r w:rsidR="007E04FA">
        <w:rPr>
          <w:color w:val="000000"/>
          <w:kern w:val="0"/>
          <w:sz w:val="22"/>
          <w:szCs w:val="22"/>
          <w:lang w:eastAsia="pl-PL" w:bidi="ar-SA"/>
        </w:rPr>
        <w:t xml:space="preserve"> 500 MB.</w:t>
      </w:r>
    </w:p>
    <w:p w14:paraId="1F027855" w14:textId="2BB47648" w:rsidR="00D7739F" w:rsidRDefault="00D7739F" w:rsidP="00875422">
      <w:pPr>
        <w:pStyle w:val="Akapitzlist"/>
        <w:numPr>
          <w:ilvl w:val="0"/>
          <w:numId w:val="150"/>
        </w:numPr>
        <w:spacing w:line="240" w:lineRule="auto"/>
        <w:rPr>
          <w:b/>
          <w:sz w:val="22"/>
          <w:szCs w:val="22"/>
        </w:rPr>
      </w:pPr>
      <w:r w:rsidRPr="00F32710">
        <w:rPr>
          <w:b/>
          <w:sz w:val="22"/>
          <w:szCs w:val="22"/>
        </w:rPr>
        <w:t>INFORMACJA NA TEMAT WSPÓLNEGO UBIEGANIA SIĘ WYKONAWCÓW</w:t>
      </w:r>
      <w:r w:rsidR="0032742C" w:rsidRPr="00F32710">
        <w:rPr>
          <w:b/>
          <w:sz w:val="22"/>
          <w:szCs w:val="22"/>
        </w:rPr>
        <w:t xml:space="preserve"> </w:t>
      </w:r>
      <w:r w:rsidR="000B3A42">
        <w:rPr>
          <w:b/>
          <w:sz w:val="22"/>
          <w:szCs w:val="22"/>
        </w:rPr>
        <w:t xml:space="preserve">                           </w:t>
      </w:r>
      <w:r w:rsidRPr="00F32710">
        <w:rPr>
          <w:b/>
          <w:sz w:val="22"/>
          <w:szCs w:val="22"/>
        </w:rPr>
        <w:t>O UDZIELENIE ZAMÓWIENIA</w:t>
      </w:r>
    </w:p>
    <w:p w14:paraId="54CA68D0" w14:textId="11B0A970" w:rsidR="00836C0E" w:rsidRDefault="00836C0E" w:rsidP="00875422">
      <w:pPr>
        <w:widowControl/>
        <w:numPr>
          <w:ilvl w:val="1"/>
          <w:numId w:val="142"/>
        </w:numPr>
        <w:suppressAutoHyphens w:val="0"/>
        <w:autoSpaceDN/>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Wykonawcy mogą wspólnie ubiegać się o udzielenie zamówienia.</w:t>
      </w:r>
    </w:p>
    <w:p w14:paraId="4160ECB4" w14:textId="77777777" w:rsidR="008A350C" w:rsidRPr="00836C0E" w:rsidRDefault="008A350C" w:rsidP="008A350C">
      <w:pPr>
        <w:widowControl/>
        <w:suppressAutoHyphens w:val="0"/>
        <w:autoSpaceDN/>
        <w:ind w:left="397"/>
        <w:jc w:val="both"/>
        <w:textAlignment w:val="auto"/>
        <w:rPr>
          <w:rFonts w:ascii="Times New Roman" w:eastAsia="Times New Roman" w:hAnsi="Times New Roman" w:cs="Times New Roman"/>
          <w:sz w:val="22"/>
          <w:szCs w:val="22"/>
        </w:rPr>
      </w:pPr>
    </w:p>
    <w:p w14:paraId="7423CDD9" w14:textId="77777777" w:rsidR="00836C0E" w:rsidRPr="00836C0E" w:rsidRDefault="00836C0E" w:rsidP="00875422">
      <w:pPr>
        <w:widowControl/>
        <w:numPr>
          <w:ilvl w:val="1"/>
          <w:numId w:val="142"/>
        </w:numPr>
        <w:suppressAutoHyphens w:val="0"/>
        <w:autoSpaceDN/>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Wykonawcy wspólnie ubiegający się o udzielenie zamówienia, ustanawiają pełnomocnika do reprezentowania ich w postępowaniu o udzielenie zamówienia albo reprezentowania w postępowaniu i zawarcia umowy w sprawie zamówienia publicznego.</w:t>
      </w:r>
    </w:p>
    <w:p w14:paraId="1C9CF951" w14:textId="77777777" w:rsidR="00836C0E" w:rsidRPr="00836C0E" w:rsidRDefault="00836C0E" w:rsidP="00836C0E">
      <w:pPr>
        <w:jc w:val="both"/>
        <w:rPr>
          <w:rFonts w:ascii="Times New Roman" w:hAnsi="Times New Roman" w:cs="Times New Roman"/>
          <w:sz w:val="22"/>
          <w:szCs w:val="22"/>
        </w:rPr>
      </w:pPr>
    </w:p>
    <w:p w14:paraId="4D155917" w14:textId="6AC514A1" w:rsidR="00836C0E" w:rsidRPr="00836C0E" w:rsidRDefault="00836C0E" w:rsidP="00875422">
      <w:pPr>
        <w:widowControl/>
        <w:numPr>
          <w:ilvl w:val="1"/>
          <w:numId w:val="142"/>
        </w:numPr>
        <w:suppressAutoHyphens w:val="0"/>
        <w:autoSpaceDN/>
        <w:ind w:left="357" w:hanging="357"/>
        <w:jc w:val="both"/>
        <w:textAlignment w:val="auto"/>
        <w:rPr>
          <w:rFonts w:ascii="Times New Roman" w:hAnsi="Times New Roman" w:cs="Times New Roman"/>
          <w:b/>
          <w:sz w:val="22"/>
          <w:szCs w:val="22"/>
        </w:rPr>
      </w:pPr>
      <w:r w:rsidRPr="00836C0E">
        <w:rPr>
          <w:rFonts w:ascii="Times New Roman" w:hAnsi="Times New Roman" w:cs="Times New Roman"/>
          <w:sz w:val="22"/>
          <w:szCs w:val="22"/>
        </w:rPr>
        <w:t>Wykonawcy wspólnie ubiegający się o udzielenie zamówienia, zobowiązani się złożyć wraz z ofertą stosowne pełnomocnictwo</w:t>
      </w:r>
      <w:r w:rsidR="00CC720B">
        <w:rPr>
          <w:rFonts w:ascii="Times New Roman" w:hAnsi="Times New Roman" w:cs="Times New Roman"/>
          <w:sz w:val="22"/>
          <w:szCs w:val="22"/>
        </w:rPr>
        <w:t>.</w:t>
      </w:r>
    </w:p>
    <w:p w14:paraId="470797D4" w14:textId="77777777" w:rsidR="00836C0E" w:rsidRPr="00836C0E" w:rsidRDefault="00836C0E" w:rsidP="00836C0E">
      <w:pPr>
        <w:widowControl/>
        <w:suppressAutoHyphens w:val="0"/>
        <w:autoSpaceDN/>
        <w:ind w:left="357"/>
        <w:jc w:val="both"/>
        <w:textAlignment w:val="auto"/>
        <w:rPr>
          <w:rFonts w:ascii="Times New Roman" w:hAnsi="Times New Roman" w:cs="Times New Roman"/>
          <w:b/>
          <w:sz w:val="22"/>
          <w:szCs w:val="22"/>
        </w:rPr>
      </w:pPr>
    </w:p>
    <w:p w14:paraId="09587D01" w14:textId="7BAD9CAF" w:rsidR="00836C0E" w:rsidRPr="00836C0E" w:rsidRDefault="00836C0E" w:rsidP="00875422">
      <w:pPr>
        <w:widowControl/>
        <w:numPr>
          <w:ilvl w:val="1"/>
          <w:numId w:val="142"/>
        </w:numPr>
        <w:suppressAutoHyphens w:val="0"/>
        <w:autoSpaceDN/>
        <w:ind w:left="357" w:hanging="357"/>
        <w:jc w:val="both"/>
        <w:textAlignment w:val="auto"/>
        <w:rPr>
          <w:rFonts w:ascii="Times New Roman" w:hAnsi="Times New Roman" w:cs="Times New Roman"/>
          <w:b/>
          <w:sz w:val="22"/>
          <w:szCs w:val="22"/>
        </w:rPr>
      </w:pPr>
      <w:r w:rsidRPr="00836C0E">
        <w:rPr>
          <w:rFonts w:ascii="Times New Roman" w:hAnsi="Times New Roman" w:cs="Times New Roman"/>
          <w:bCs/>
          <w:sz w:val="22"/>
          <w:szCs w:val="22"/>
        </w:rPr>
        <w:t xml:space="preserve">W przypadku wspólnego ubiegania się o udzielenie zamówienie przez Wykonawców oświadczenie, o którym mowa w art. 125 ustawy </w:t>
      </w:r>
      <w:proofErr w:type="spellStart"/>
      <w:r w:rsidRPr="00836C0E">
        <w:rPr>
          <w:rFonts w:ascii="Times New Roman" w:hAnsi="Times New Roman" w:cs="Times New Roman"/>
          <w:bCs/>
          <w:sz w:val="22"/>
          <w:szCs w:val="22"/>
        </w:rPr>
        <w:t>Pzp</w:t>
      </w:r>
      <w:proofErr w:type="spellEnd"/>
      <w:r w:rsidRPr="00836C0E">
        <w:rPr>
          <w:rFonts w:ascii="Times New Roman" w:hAnsi="Times New Roman" w:cs="Times New Roman"/>
          <w:bCs/>
          <w:sz w:val="22"/>
          <w:szCs w:val="22"/>
        </w:rPr>
        <w:t xml:space="preserve">, składa każdy z Wykonawców wspólnie ubiegających się </w:t>
      </w:r>
      <w:r w:rsidR="00316A8D">
        <w:rPr>
          <w:rFonts w:ascii="Times New Roman" w:hAnsi="Times New Roman" w:cs="Times New Roman"/>
          <w:bCs/>
          <w:sz w:val="22"/>
          <w:szCs w:val="22"/>
        </w:rPr>
        <w:t xml:space="preserve">                      </w:t>
      </w:r>
      <w:r w:rsidRPr="00836C0E">
        <w:rPr>
          <w:rFonts w:ascii="Times New Roman" w:hAnsi="Times New Roman" w:cs="Times New Roman"/>
          <w:bCs/>
          <w:sz w:val="22"/>
          <w:szCs w:val="22"/>
        </w:rPr>
        <w:t xml:space="preserve">o zamówienie. Oświadczenia te potwierdzają spełnianie warunków udziału w postępowaniu </w:t>
      </w:r>
      <w:r w:rsidR="00316A8D">
        <w:rPr>
          <w:rFonts w:ascii="Times New Roman" w:hAnsi="Times New Roman" w:cs="Times New Roman"/>
          <w:bCs/>
          <w:sz w:val="22"/>
          <w:szCs w:val="22"/>
        </w:rPr>
        <w:t xml:space="preserve">                                 </w:t>
      </w:r>
      <w:r w:rsidRPr="00836C0E">
        <w:rPr>
          <w:rFonts w:ascii="Times New Roman" w:hAnsi="Times New Roman" w:cs="Times New Roman"/>
          <w:bCs/>
          <w:sz w:val="22"/>
          <w:szCs w:val="22"/>
        </w:rPr>
        <w:t>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że:</w:t>
      </w:r>
    </w:p>
    <w:p w14:paraId="22C052CD" w14:textId="77777777" w:rsidR="00836C0E" w:rsidRPr="00836C0E" w:rsidRDefault="00836C0E" w:rsidP="00836C0E">
      <w:pPr>
        <w:widowControl/>
        <w:tabs>
          <w:tab w:val="left" w:pos="851"/>
        </w:tabs>
        <w:suppressAutoHyphens w:val="0"/>
        <w:autoSpaceDN/>
        <w:jc w:val="both"/>
        <w:textAlignment w:val="auto"/>
        <w:rPr>
          <w:sz w:val="22"/>
          <w:szCs w:val="22"/>
        </w:rPr>
      </w:pPr>
    </w:p>
    <w:p w14:paraId="4735483B" w14:textId="4E60DAFC" w:rsidR="00836C0E" w:rsidRPr="00836C0E" w:rsidRDefault="00836C0E" w:rsidP="00875422">
      <w:pPr>
        <w:widowControl/>
        <w:numPr>
          <w:ilvl w:val="0"/>
          <w:numId w:val="144"/>
        </w:numPr>
        <w:tabs>
          <w:tab w:val="left" w:pos="851"/>
        </w:tabs>
        <w:suppressAutoHyphens w:val="0"/>
        <w:autoSpaceDN/>
        <w:jc w:val="both"/>
        <w:textAlignment w:val="auto"/>
        <w:rPr>
          <w:rFonts w:ascii="Times New Roman" w:hAnsi="Times New Roman" w:cs="Times New Roman"/>
          <w:sz w:val="22"/>
          <w:szCs w:val="22"/>
        </w:rPr>
      </w:pPr>
      <w:r w:rsidRPr="00836C0E">
        <w:rPr>
          <w:rFonts w:ascii="Times New Roman" w:hAnsi="Times New Roman" w:cs="Times New Roman"/>
          <w:bCs/>
          <w:sz w:val="22"/>
          <w:szCs w:val="22"/>
        </w:rPr>
        <w:t>Oświadczenie w zakresie braku podstaw wykluczenia musi złożyć każdy z Wykonawców wspólnie ubiegających się o udzielenie zamówienia – załącznik nr 3 do SWZ.</w:t>
      </w:r>
    </w:p>
    <w:p w14:paraId="6220DD64" w14:textId="77777777" w:rsidR="00836C0E" w:rsidRPr="00836C0E" w:rsidRDefault="00836C0E" w:rsidP="00836C0E">
      <w:pPr>
        <w:widowControl/>
        <w:tabs>
          <w:tab w:val="left" w:pos="851"/>
        </w:tabs>
        <w:suppressAutoHyphens w:val="0"/>
        <w:autoSpaceDN/>
        <w:ind w:left="720"/>
        <w:jc w:val="both"/>
        <w:textAlignment w:val="auto"/>
        <w:rPr>
          <w:rFonts w:ascii="Times New Roman" w:hAnsi="Times New Roman" w:cs="Times New Roman"/>
          <w:sz w:val="22"/>
          <w:szCs w:val="22"/>
        </w:rPr>
      </w:pPr>
    </w:p>
    <w:p w14:paraId="21DA3CFE" w14:textId="4C3C8893" w:rsidR="00836C0E" w:rsidRPr="00C1526F" w:rsidRDefault="00836C0E" w:rsidP="00875422">
      <w:pPr>
        <w:widowControl/>
        <w:numPr>
          <w:ilvl w:val="0"/>
          <w:numId w:val="144"/>
        </w:numPr>
        <w:tabs>
          <w:tab w:val="left" w:pos="851"/>
        </w:tabs>
        <w:suppressAutoHyphens w:val="0"/>
        <w:autoSpaceDN/>
        <w:jc w:val="both"/>
        <w:textAlignment w:val="auto"/>
        <w:rPr>
          <w:rFonts w:ascii="Times New Roman" w:hAnsi="Times New Roman" w:cs="Times New Roman"/>
          <w:sz w:val="22"/>
          <w:szCs w:val="22"/>
        </w:rPr>
      </w:pPr>
      <w:r w:rsidRPr="00836C0E">
        <w:rPr>
          <w:rFonts w:ascii="Times New Roman" w:hAnsi="Times New Roman" w:cs="Times New Roman"/>
          <w:bCs/>
          <w:sz w:val="22"/>
          <w:szCs w:val="22"/>
        </w:rPr>
        <w:t xml:space="preserve">Oświadczenie o spełnianiu warunków udziału </w:t>
      </w:r>
      <w:r w:rsidR="00A82948">
        <w:rPr>
          <w:rFonts w:ascii="Times New Roman" w:hAnsi="Times New Roman" w:cs="Times New Roman"/>
          <w:bCs/>
          <w:sz w:val="22"/>
          <w:szCs w:val="22"/>
        </w:rPr>
        <w:t xml:space="preserve">w postępowaniu </w:t>
      </w:r>
      <w:r w:rsidRPr="00836C0E">
        <w:rPr>
          <w:rFonts w:ascii="Times New Roman" w:hAnsi="Times New Roman" w:cs="Times New Roman"/>
          <w:bCs/>
          <w:sz w:val="22"/>
          <w:szCs w:val="22"/>
        </w:rPr>
        <w:t xml:space="preserve">składa podmiot, który </w:t>
      </w:r>
      <w:r w:rsidR="00FB7D1C">
        <w:rPr>
          <w:rFonts w:ascii="Times New Roman" w:hAnsi="Times New Roman" w:cs="Times New Roman"/>
          <w:bCs/>
          <w:sz w:val="22"/>
          <w:szCs w:val="22"/>
        </w:rPr>
        <w:t xml:space="preserve">                                 </w:t>
      </w:r>
      <w:r w:rsidRPr="00836C0E">
        <w:rPr>
          <w:rFonts w:ascii="Times New Roman" w:hAnsi="Times New Roman" w:cs="Times New Roman"/>
          <w:bCs/>
          <w:sz w:val="22"/>
          <w:szCs w:val="22"/>
        </w:rPr>
        <w:t xml:space="preserve">w odniesieniu do danego warunku udziału w postępowaniu potwierdza jego spełnianie; dopuszcza się oświadczenie złożone łącznie, tj. podpisane przez wszystkie podmioty wspólnie </w:t>
      </w:r>
      <w:r w:rsidRPr="00836C0E">
        <w:rPr>
          <w:rFonts w:ascii="Times New Roman" w:hAnsi="Times New Roman" w:cs="Times New Roman"/>
          <w:bCs/>
          <w:sz w:val="22"/>
          <w:szCs w:val="22"/>
        </w:rPr>
        <w:lastRenderedPageBreak/>
        <w:t>składające ofertę lub przez pełnomocnika występującego w imieniu wszystkich podmiotów – załącznik nr 2 do SWZ</w:t>
      </w:r>
      <w:r w:rsidR="00401043">
        <w:rPr>
          <w:rFonts w:ascii="Times New Roman" w:hAnsi="Times New Roman" w:cs="Times New Roman"/>
          <w:bCs/>
          <w:sz w:val="22"/>
          <w:szCs w:val="22"/>
        </w:rPr>
        <w:t>.</w:t>
      </w:r>
    </w:p>
    <w:p w14:paraId="2786E7AA" w14:textId="77777777" w:rsidR="00C1526F" w:rsidRDefault="00C1526F" w:rsidP="00C1526F">
      <w:pPr>
        <w:pStyle w:val="Akapitzlist"/>
        <w:spacing w:line="240" w:lineRule="auto"/>
        <w:rPr>
          <w:sz w:val="22"/>
          <w:szCs w:val="22"/>
        </w:rPr>
      </w:pPr>
    </w:p>
    <w:p w14:paraId="186891D8" w14:textId="5DA7934A" w:rsidR="00C1526F" w:rsidRPr="007A4F30" w:rsidRDefault="00C1526F" w:rsidP="00875422">
      <w:pPr>
        <w:widowControl/>
        <w:numPr>
          <w:ilvl w:val="0"/>
          <w:numId w:val="144"/>
        </w:numPr>
        <w:tabs>
          <w:tab w:val="left" w:pos="851"/>
        </w:tabs>
        <w:suppressAutoHyphens w:val="0"/>
        <w:autoSpaceDN/>
        <w:jc w:val="both"/>
        <w:textAlignment w:val="auto"/>
        <w:rPr>
          <w:rFonts w:ascii="Times New Roman" w:hAnsi="Times New Roman" w:cs="Times New Roman"/>
          <w:sz w:val="22"/>
          <w:szCs w:val="22"/>
        </w:rPr>
      </w:pPr>
      <w:r w:rsidRPr="007A4F30">
        <w:rPr>
          <w:rFonts w:ascii="Times New Roman" w:hAnsi="Times New Roman" w:cs="Times New Roman"/>
          <w:bCs/>
          <w:sz w:val="22"/>
          <w:szCs w:val="22"/>
        </w:rPr>
        <w:t xml:space="preserve">Oświadczenie z zakresu art. 117 ust. 4 Ustawy </w:t>
      </w:r>
      <w:r>
        <w:rPr>
          <w:rFonts w:ascii="Times New Roman" w:hAnsi="Times New Roman" w:cs="Times New Roman"/>
          <w:bCs/>
          <w:sz w:val="22"/>
          <w:szCs w:val="22"/>
        </w:rPr>
        <w:t xml:space="preserve">– załącznik do SWZ - </w:t>
      </w:r>
      <w:r w:rsidRPr="007A4F30">
        <w:rPr>
          <w:rFonts w:ascii="Times New Roman" w:hAnsi="Times New Roman" w:cs="Times New Roman"/>
          <w:b/>
          <w:bCs/>
          <w:sz w:val="22"/>
          <w:szCs w:val="22"/>
        </w:rPr>
        <w:t>jeżeli dotyczy</w:t>
      </w:r>
      <w:r w:rsidR="00CE5289">
        <w:rPr>
          <w:rFonts w:ascii="Times New Roman" w:hAnsi="Times New Roman" w:cs="Times New Roman"/>
          <w:b/>
          <w:bCs/>
          <w:sz w:val="22"/>
          <w:szCs w:val="22"/>
        </w:rPr>
        <w:t>.</w:t>
      </w:r>
    </w:p>
    <w:p w14:paraId="7EAFBC52" w14:textId="12D05708" w:rsidR="00C1526F" w:rsidRPr="00D7739F" w:rsidRDefault="00CE5289" w:rsidP="00C1526F">
      <w:pPr>
        <w:jc w:val="both"/>
        <w:rPr>
          <w:rFonts w:ascii="Times New Roman" w:hAnsi="Times New Roman" w:cs="Times New Roman"/>
          <w:sz w:val="22"/>
          <w:szCs w:val="22"/>
        </w:rPr>
      </w:pPr>
      <w:r>
        <w:rPr>
          <w:rFonts w:ascii="Times New Roman" w:hAnsi="Times New Roman" w:cs="Times New Roman"/>
          <w:sz w:val="22"/>
          <w:szCs w:val="22"/>
        </w:rPr>
        <w:t>.</w:t>
      </w:r>
    </w:p>
    <w:p w14:paraId="7CA7651E" w14:textId="77777777" w:rsidR="00836C0E" w:rsidRPr="00836C0E" w:rsidRDefault="00836C0E" w:rsidP="00875422">
      <w:pPr>
        <w:widowControl/>
        <w:numPr>
          <w:ilvl w:val="0"/>
          <w:numId w:val="143"/>
        </w:numPr>
        <w:suppressAutoHyphens w:val="0"/>
        <w:autoSpaceDN/>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Wszelka korespondencja prowadzona będzie wyłącznie z podmiotem występującym jako pełnomocnik Wykonawców wspólnie ubiegających się o udzielenie zamówienia.</w:t>
      </w:r>
    </w:p>
    <w:p w14:paraId="3CDF2024" w14:textId="77777777" w:rsidR="00836C0E" w:rsidRPr="00836C0E" w:rsidRDefault="00836C0E" w:rsidP="00836C0E">
      <w:pPr>
        <w:widowControl/>
        <w:suppressAutoHyphens w:val="0"/>
        <w:autoSpaceDN/>
        <w:ind w:left="567"/>
        <w:jc w:val="both"/>
        <w:textAlignment w:val="auto"/>
        <w:rPr>
          <w:rFonts w:ascii="Times New Roman" w:eastAsia="Times New Roman" w:hAnsi="Times New Roman" w:cs="Times New Roman"/>
          <w:sz w:val="22"/>
          <w:szCs w:val="22"/>
        </w:rPr>
      </w:pPr>
    </w:p>
    <w:p w14:paraId="56E0E2D0" w14:textId="3C3901B1" w:rsidR="00836C0E" w:rsidRDefault="00836C0E" w:rsidP="00875422">
      <w:pPr>
        <w:widowControl/>
        <w:numPr>
          <w:ilvl w:val="0"/>
          <w:numId w:val="143"/>
        </w:numPr>
        <w:suppressAutoHyphens w:val="0"/>
        <w:autoSpaceDN/>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6E443E11" w14:textId="77777777" w:rsidR="00C1526F" w:rsidRPr="005E35AB" w:rsidRDefault="00C1526F" w:rsidP="005E35AB">
      <w:pPr>
        <w:rPr>
          <w:sz w:val="22"/>
          <w:szCs w:val="22"/>
        </w:rPr>
      </w:pPr>
    </w:p>
    <w:p w14:paraId="299E6EA6" w14:textId="5EEA5D2D" w:rsidR="00C1526F" w:rsidRPr="00D654B2" w:rsidRDefault="00C1526F" w:rsidP="00875422">
      <w:pPr>
        <w:pStyle w:val="Akapitzlist"/>
        <w:widowControl/>
        <w:numPr>
          <w:ilvl w:val="0"/>
          <w:numId w:val="143"/>
        </w:numPr>
        <w:suppressAutoHyphens w:val="0"/>
        <w:autoSpaceDN/>
        <w:spacing w:after="0" w:line="240" w:lineRule="auto"/>
        <w:textAlignment w:val="auto"/>
        <w:rPr>
          <w:b/>
          <w:sz w:val="22"/>
          <w:szCs w:val="22"/>
        </w:rPr>
      </w:pPr>
      <w:r w:rsidRPr="00F83896">
        <w:rPr>
          <w:sz w:val="22"/>
          <w:szCs w:val="22"/>
        </w:rPr>
        <w:t>W przypad</w:t>
      </w:r>
      <w:r>
        <w:rPr>
          <w:sz w:val="22"/>
          <w:szCs w:val="22"/>
        </w:rPr>
        <w:t xml:space="preserve">ku, o którym mowa </w:t>
      </w:r>
      <w:r w:rsidRPr="00D654B2">
        <w:rPr>
          <w:b/>
          <w:sz w:val="22"/>
          <w:szCs w:val="22"/>
        </w:rPr>
        <w:t xml:space="preserve">w ust. </w:t>
      </w:r>
      <w:r>
        <w:rPr>
          <w:b/>
          <w:sz w:val="22"/>
          <w:szCs w:val="22"/>
        </w:rPr>
        <w:t>6</w:t>
      </w:r>
      <w:r>
        <w:rPr>
          <w:sz w:val="22"/>
          <w:szCs w:val="22"/>
        </w:rPr>
        <w:t xml:space="preserve"> </w:t>
      </w:r>
      <w:r w:rsidRPr="00F83896">
        <w:rPr>
          <w:sz w:val="22"/>
          <w:szCs w:val="22"/>
        </w:rPr>
        <w:t>wykonawcy wspólnie ubiegający się</w:t>
      </w:r>
      <w:r>
        <w:rPr>
          <w:sz w:val="22"/>
          <w:szCs w:val="22"/>
        </w:rPr>
        <w:t xml:space="preserve"> o udzielenie zamówienia</w:t>
      </w:r>
      <w:r w:rsidRPr="00F83896">
        <w:rPr>
          <w:sz w:val="22"/>
          <w:szCs w:val="22"/>
        </w:rPr>
        <w:t xml:space="preserve"> </w:t>
      </w:r>
      <w:r>
        <w:rPr>
          <w:sz w:val="22"/>
          <w:szCs w:val="22"/>
        </w:rPr>
        <w:t xml:space="preserve">/wspólnicy spółek cywilnych </w:t>
      </w:r>
      <w:r w:rsidRPr="00F83896">
        <w:rPr>
          <w:sz w:val="22"/>
          <w:szCs w:val="22"/>
        </w:rPr>
        <w:t xml:space="preserve">dołączają odpowiednio do wniosku o dopuszczenie do udziału w postępowaniu albo do oferty oświadczenie, z którego wynika, które roboty budowlane, dostawy lub usługi </w:t>
      </w:r>
      <w:r>
        <w:rPr>
          <w:sz w:val="22"/>
          <w:szCs w:val="22"/>
        </w:rPr>
        <w:t xml:space="preserve">wykonają poszczególni wykonawcy, </w:t>
      </w:r>
      <w:r w:rsidR="005226EC">
        <w:rPr>
          <w:sz w:val="22"/>
          <w:szCs w:val="22"/>
        </w:rPr>
        <w:t xml:space="preserve">tj. </w:t>
      </w:r>
      <w:r>
        <w:rPr>
          <w:sz w:val="22"/>
          <w:szCs w:val="22"/>
        </w:rPr>
        <w:t xml:space="preserve">oświadczenie z zakresu </w:t>
      </w:r>
      <w:r w:rsidRPr="00D654B2">
        <w:rPr>
          <w:b/>
          <w:sz w:val="22"/>
          <w:szCs w:val="22"/>
        </w:rPr>
        <w:t xml:space="preserve">art. 117 ust 4 ustawy </w:t>
      </w:r>
      <w:proofErr w:type="spellStart"/>
      <w:r w:rsidRPr="00D654B2">
        <w:rPr>
          <w:b/>
          <w:sz w:val="22"/>
          <w:szCs w:val="22"/>
        </w:rPr>
        <w:t>Pzp</w:t>
      </w:r>
      <w:proofErr w:type="spellEnd"/>
      <w:r w:rsidR="00A61FF6">
        <w:rPr>
          <w:b/>
          <w:sz w:val="22"/>
          <w:szCs w:val="22"/>
        </w:rPr>
        <w:t xml:space="preserve"> </w:t>
      </w:r>
      <w:r w:rsidR="00A61FF6" w:rsidRPr="00A61FF6">
        <w:rPr>
          <w:bCs/>
          <w:sz w:val="22"/>
          <w:szCs w:val="22"/>
        </w:rPr>
        <w:t>- załącznik do SWZ</w:t>
      </w:r>
      <w:r w:rsidR="00A61FF6">
        <w:rPr>
          <w:b/>
          <w:sz w:val="22"/>
          <w:szCs w:val="22"/>
        </w:rPr>
        <w:t xml:space="preserve"> - jeżeli dotyczy.</w:t>
      </w:r>
    </w:p>
    <w:p w14:paraId="7202BE1C" w14:textId="77777777" w:rsidR="00C1526F" w:rsidRPr="00836C0E" w:rsidRDefault="00C1526F" w:rsidP="00C1526F">
      <w:pPr>
        <w:widowControl/>
        <w:suppressAutoHyphens w:val="0"/>
        <w:autoSpaceDN/>
        <w:ind w:left="567"/>
        <w:jc w:val="both"/>
        <w:textAlignment w:val="auto"/>
        <w:rPr>
          <w:rFonts w:ascii="Times New Roman" w:eastAsia="Times New Roman" w:hAnsi="Times New Roman" w:cs="Times New Roman"/>
          <w:sz w:val="22"/>
          <w:szCs w:val="22"/>
        </w:rPr>
      </w:pPr>
    </w:p>
    <w:p w14:paraId="0C6A2852" w14:textId="77777777" w:rsidR="00836C0E" w:rsidRPr="00836C0E" w:rsidRDefault="00836C0E" w:rsidP="00836C0E">
      <w:pPr>
        <w:widowControl/>
        <w:suppressAutoHyphens w:val="0"/>
        <w:autoSpaceDN/>
        <w:ind w:left="567"/>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 xml:space="preserve"> </w:t>
      </w:r>
    </w:p>
    <w:p w14:paraId="080B7A67" w14:textId="4B84F81F" w:rsidR="009C02F9" w:rsidRPr="00EE62EB" w:rsidRDefault="009C02F9" w:rsidP="00875422">
      <w:pPr>
        <w:pStyle w:val="NumeracjaUrzdowa"/>
        <w:numPr>
          <w:ilvl w:val="0"/>
          <w:numId w:val="151"/>
        </w:numPr>
        <w:spacing w:before="228" w:after="228" w:line="240" w:lineRule="auto"/>
        <w:rPr>
          <w:b/>
          <w:bCs/>
          <w:sz w:val="22"/>
          <w:szCs w:val="22"/>
        </w:rPr>
      </w:pPr>
      <w:r w:rsidRPr="00F32710">
        <w:rPr>
          <w:b/>
          <w:color w:val="000000"/>
          <w:sz w:val="22"/>
          <w:szCs w:val="22"/>
          <w:lang w:eastAsia="pl-PL"/>
        </w:rPr>
        <w:t xml:space="preserve">OŚWIADCZENIA, </w:t>
      </w:r>
      <w:r w:rsidR="00C004D3">
        <w:rPr>
          <w:b/>
          <w:color w:val="000000"/>
          <w:sz w:val="22"/>
          <w:szCs w:val="22"/>
          <w:lang w:eastAsia="pl-PL"/>
        </w:rPr>
        <w:t xml:space="preserve"> </w:t>
      </w:r>
      <w:r w:rsidRPr="00F32710">
        <w:rPr>
          <w:b/>
          <w:color w:val="000000"/>
          <w:sz w:val="22"/>
          <w:szCs w:val="22"/>
          <w:lang w:eastAsia="pl-PL"/>
        </w:rPr>
        <w:t xml:space="preserve">JAKIE </w:t>
      </w:r>
      <w:r w:rsidR="00A6474C" w:rsidRPr="00F32710">
        <w:rPr>
          <w:b/>
          <w:color w:val="000000"/>
          <w:sz w:val="22"/>
          <w:szCs w:val="22"/>
          <w:lang w:eastAsia="pl-PL"/>
        </w:rPr>
        <w:t xml:space="preserve">WYKONAWCY </w:t>
      </w:r>
      <w:r w:rsidRPr="00F32710">
        <w:rPr>
          <w:b/>
          <w:color w:val="000000"/>
          <w:sz w:val="22"/>
          <w:szCs w:val="22"/>
          <w:lang w:eastAsia="pl-PL"/>
        </w:rPr>
        <w:t>ZOBOWIĄZANI SĄ DOSTARCZYĆ WRAZ Z OFERTĄ</w:t>
      </w:r>
    </w:p>
    <w:p w14:paraId="18374660" w14:textId="77777777" w:rsidR="00EE62EB" w:rsidRPr="00EE62EB" w:rsidRDefault="00EE62EB" w:rsidP="00875422">
      <w:pPr>
        <w:pStyle w:val="NumeracjaUrzdowa"/>
        <w:numPr>
          <w:ilvl w:val="0"/>
          <w:numId w:val="130"/>
        </w:numPr>
        <w:spacing w:before="228" w:line="240" w:lineRule="auto"/>
        <w:rPr>
          <w:b/>
          <w:bCs/>
          <w:sz w:val="22"/>
          <w:szCs w:val="22"/>
        </w:rPr>
      </w:pPr>
      <w:r w:rsidRPr="00EE62EB">
        <w:rPr>
          <w:color w:val="000000"/>
          <w:kern w:val="0"/>
          <w:sz w:val="22"/>
          <w:szCs w:val="22"/>
          <w:lang w:eastAsia="pl-PL" w:bidi="ar-SA"/>
        </w:rPr>
        <w:t>Do oferty Wykonawca zobowiązany jest dołączyć aktualne na dzień składania ofert:</w:t>
      </w:r>
    </w:p>
    <w:p w14:paraId="1B937DE9" w14:textId="77777777" w:rsidR="00EE62EB" w:rsidRPr="00EE62EB" w:rsidRDefault="00EE62EB" w:rsidP="00875422">
      <w:pPr>
        <w:pStyle w:val="NumeracjaUrzdowa"/>
        <w:numPr>
          <w:ilvl w:val="0"/>
          <w:numId w:val="134"/>
        </w:numPr>
        <w:spacing w:before="228" w:line="240" w:lineRule="auto"/>
        <w:rPr>
          <w:b/>
          <w:bCs/>
          <w:sz w:val="22"/>
          <w:szCs w:val="22"/>
        </w:rPr>
      </w:pPr>
      <w:r w:rsidRPr="00EE62EB">
        <w:rPr>
          <w:b/>
          <w:bCs/>
          <w:sz w:val="22"/>
          <w:szCs w:val="22"/>
        </w:rPr>
        <w:t>formularz ofertowy – zgodnie ze wzorem stanowiącym załącznik nr 1 do SWZ;</w:t>
      </w:r>
    </w:p>
    <w:p w14:paraId="04520D7E" w14:textId="7204EB79" w:rsidR="00EE62EB" w:rsidRPr="00EE62EB" w:rsidRDefault="00EE62EB" w:rsidP="00875422">
      <w:pPr>
        <w:pStyle w:val="NumeracjaUrzdowa"/>
        <w:numPr>
          <w:ilvl w:val="0"/>
          <w:numId w:val="134"/>
        </w:numPr>
        <w:spacing w:before="228" w:line="240" w:lineRule="auto"/>
        <w:rPr>
          <w:sz w:val="22"/>
          <w:szCs w:val="22"/>
        </w:rPr>
      </w:pPr>
      <w:r w:rsidRPr="00EE62EB">
        <w:rPr>
          <w:b/>
          <w:sz w:val="22"/>
          <w:szCs w:val="22"/>
        </w:rPr>
        <w:t>oświadczenia, o którym mowa w art. 125 ust. 1 ustawy</w:t>
      </w:r>
      <w:r w:rsidRPr="00EE62EB">
        <w:rPr>
          <w:sz w:val="22"/>
          <w:szCs w:val="22"/>
        </w:rPr>
        <w:t xml:space="preserve">, o niepodleganiu wykluczeniu z postępowania oraz spełnianiu warunków udziału w postępowaniu – </w:t>
      </w:r>
      <w:r w:rsidRPr="00EE62EB">
        <w:rPr>
          <w:b/>
          <w:sz w:val="22"/>
          <w:szCs w:val="22"/>
        </w:rPr>
        <w:t xml:space="preserve">zgodnie </w:t>
      </w:r>
      <w:r>
        <w:rPr>
          <w:b/>
          <w:sz w:val="22"/>
          <w:szCs w:val="22"/>
        </w:rPr>
        <w:t xml:space="preserve">                                         </w:t>
      </w:r>
      <w:r w:rsidRPr="00EE62EB">
        <w:rPr>
          <w:b/>
          <w:sz w:val="22"/>
          <w:szCs w:val="22"/>
        </w:rPr>
        <w:t>z załącznikami nr 2 i 3 do SWZ.</w:t>
      </w:r>
      <w:r w:rsidRPr="00EE62EB">
        <w:rPr>
          <w:sz w:val="22"/>
          <w:szCs w:val="22"/>
        </w:rPr>
        <w:t xml:space="preserve"> Oświadczenia stanowią dowód potwierdzający brak podstaw wykluczenia oraz spełniania warunków udziału w postępowaniu na dzień składania ofert, tymczasowo zastępujący wymagane przez Zamawiającego podmiotowe środki dowodowe, wskazane w SWZ. Oświadczenie składa się, pod rygorem nieważności w formie elektronicznej – w postaci elektronicznej opatrzonej kwalifikowanym podpisem elektronicznym lub w postaci elektronicznej opatrzonej podpisem zaufanym lub podpisem osobistym;</w:t>
      </w:r>
    </w:p>
    <w:p w14:paraId="5ADC56F1" w14:textId="7549F2D5" w:rsidR="00EE62EB" w:rsidRPr="00EE62EB" w:rsidRDefault="00EE62EB" w:rsidP="00875422">
      <w:pPr>
        <w:pStyle w:val="NumeracjaUrzdowa"/>
        <w:numPr>
          <w:ilvl w:val="0"/>
          <w:numId w:val="134"/>
        </w:numPr>
        <w:spacing w:before="228" w:after="240" w:line="240" w:lineRule="auto"/>
        <w:rPr>
          <w:b/>
          <w:bCs/>
          <w:sz w:val="22"/>
          <w:szCs w:val="22"/>
        </w:rPr>
      </w:pPr>
      <w:r w:rsidRPr="00EE62EB">
        <w:rPr>
          <w:b/>
          <w:sz w:val="22"/>
          <w:szCs w:val="22"/>
        </w:rPr>
        <w:t>pełnomocnictwo ustanowione do reprezentowania Wykonawcy/ów ubiegającego/</w:t>
      </w:r>
      <w:proofErr w:type="spellStart"/>
      <w:r w:rsidRPr="00EE62EB">
        <w:rPr>
          <w:b/>
          <w:sz w:val="22"/>
          <w:szCs w:val="22"/>
        </w:rPr>
        <w:t>cych</w:t>
      </w:r>
      <w:proofErr w:type="spellEnd"/>
      <w:r w:rsidRPr="00EE62EB">
        <w:rPr>
          <w:b/>
          <w:sz w:val="22"/>
          <w:szCs w:val="22"/>
        </w:rPr>
        <w:t xml:space="preserve"> się o udzielenie zamówienia publicznego - </w:t>
      </w:r>
      <w:r w:rsidRPr="00EE62EB">
        <w:rPr>
          <w:bCs/>
          <w:sz w:val="22"/>
          <w:szCs w:val="22"/>
        </w:rPr>
        <w:t xml:space="preserve">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w:t>
      </w:r>
      <w:r>
        <w:rPr>
          <w:bCs/>
          <w:sz w:val="22"/>
          <w:szCs w:val="22"/>
        </w:rPr>
        <w:t xml:space="preserve">                                    </w:t>
      </w:r>
      <w:r w:rsidRPr="00EE62EB">
        <w:rPr>
          <w:bCs/>
          <w:sz w:val="22"/>
          <w:szCs w:val="22"/>
        </w:rPr>
        <w:t>z dokumentem w postaci papierowej. Poświadczenia zgodności cyfrowego odwzorowania z pełnomocnictwem w postaci papierowej, może dokonać mocodawca (osoba/osoby wystawiające pełnomocnictwo) lub notariusz – jeżeli dotyczy;</w:t>
      </w:r>
    </w:p>
    <w:p w14:paraId="71EA3BB5" w14:textId="0EDD43D7" w:rsidR="008D7094" w:rsidRPr="008D7094" w:rsidRDefault="00EE62EB" w:rsidP="00875422">
      <w:pPr>
        <w:pStyle w:val="NumeracjaUrzdowa"/>
        <w:numPr>
          <w:ilvl w:val="0"/>
          <w:numId w:val="134"/>
        </w:numPr>
        <w:spacing w:before="240" w:after="240" w:line="240" w:lineRule="auto"/>
        <w:rPr>
          <w:b/>
          <w:bCs/>
          <w:sz w:val="22"/>
          <w:szCs w:val="22"/>
        </w:rPr>
      </w:pPr>
      <w:r w:rsidRPr="00EE62EB">
        <w:rPr>
          <w:b/>
          <w:sz w:val="22"/>
          <w:szCs w:val="22"/>
        </w:rPr>
        <w:t>zobowiązanie podmiotu udostępniającego Wykonawcy zasoby</w:t>
      </w:r>
      <w:r w:rsidRPr="00EE62EB">
        <w:rPr>
          <w:sz w:val="22"/>
          <w:szCs w:val="22"/>
        </w:rPr>
        <w:t xml:space="preserve">, do oddania do dyspozycji Wykonawcy niezbędnych zasobów na potrzeby realizacji zamówienia lub inny podmiotowy środek dowodowy potwierdzający, że Wykonawca realizując zamówienie, będzie dysponował niezbędnymi zasobami tych podmiotów - o ile Wykonawca korzysta ze zdolności innych podmiotów na zasadach określonych w art. 118 ustawy. Zobowiązanie lub inny podmiotowy środek dowodowy w opisywanym zakresie, przekazuje się w postaci </w:t>
      </w:r>
      <w:r w:rsidRPr="00EE62EB">
        <w:rPr>
          <w:sz w:val="22"/>
          <w:szCs w:val="22"/>
        </w:rPr>
        <w:lastRenderedPageBreak/>
        <w:t xml:space="preserve">elektronicznej, </w:t>
      </w:r>
      <w:r w:rsidRPr="00EE62EB">
        <w:rPr>
          <w:bCs/>
          <w:sz w:val="22"/>
          <w:szCs w:val="22"/>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C3B3870" w14:textId="3D25CEA7" w:rsidR="00EE62EB" w:rsidRDefault="00EE62EB" w:rsidP="00875422">
      <w:pPr>
        <w:pStyle w:val="NumeracjaUrzdowa"/>
        <w:numPr>
          <w:ilvl w:val="0"/>
          <w:numId w:val="134"/>
        </w:numPr>
        <w:spacing w:before="240" w:line="240" w:lineRule="auto"/>
        <w:rPr>
          <w:b/>
          <w:sz w:val="22"/>
          <w:szCs w:val="22"/>
        </w:rPr>
      </w:pPr>
      <w:r w:rsidRPr="00EE62EB">
        <w:rPr>
          <w:bCs/>
          <w:sz w:val="22"/>
          <w:szCs w:val="22"/>
        </w:rPr>
        <w:t xml:space="preserve">Zgodnie z art. 125 ust. 5 ustawy </w:t>
      </w:r>
      <w:proofErr w:type="spellStart"/>
      <w:r w:rsidRPr="00EE62EB">
        <w:rPr>
          <w:bCs/>
          <w:sz w:val="22"/>
          <w:szCs w:val="22"/>
        </w:rPr>
        <w:t>pzp</w:t>
      </w:r>
      <w:proofErr w:type="spellEnd"/>
      <w:r w:rsidRPr="00EE62EB">
        <w:rPr>
          <w:bCs/>
          <w:sz w:val="22"/>
          <w:szCs w:val="22"/>
        </w:rPr>
        <w:t xml:space="preserve">, Wykonawca, w przypadku polegania na zdolnościach lub sytuacji podmiotów udostępniających zasoby, przedstawia wraz z oświadczeniami, </w:t>
      </w:r>
      <w:r>
        <w:rPr>
          <w:bCs/>
          <w:sz w:val="22"/>
          <w:szCs w:val="22"/>
        </w:rPr>
        <w:t xml:space="preserve">                          </w:t>
      </w:r>
      <w:r w:rsidRPr="00EE62EB">
        <w:rPr>
          <w:bCs/>
          <w:sz w:val="22"/>
          <w:szCs w:val="22"/>
        </w:rPr>
        <w:t xml:space="preserve">o których mowa w pkt 2, także </w:t>
      </w:r>
      <w:r w:rsidRPr="00EE62EB">
        <w:rPr>
          <w:b/>
          <w:sz w:val="22"/>
          <w:szCs w:val="22"/>
        </w:rPr>
        <w:t>oświadczenie podmiotu udostępniającego zasoby, potwierdzające brak podstaw wykluczenia tego podmiotu oraz odpowiednio spełnianie warunków udziału w postępowaniu, w zakresie, w jakim Wykonawca powołuje się na jego zasoby – odpowiednio załączniki nr 2 i 3 do SWZ,</w:t>
      </w:r>
    </w:p>
    <w:p w14:paraId="6E75A366" w14:textId="77777777" w:rsidR="00EE62EB" w:rsidRDefault="00EE62EB" w:rsidP="00EE62EB">
      <w:pPr>
        <w:pStyle w:val="NumeracjaUrzdowa"/>
        <w:numPr>
          <w:ilvl w:val="0"/>
          <w:numId w:val="0"/>
        </w:numPr>
        <w:spacing w:line="240" w:lineRule="auto"/>
        <w:ind w:left="1080"/>
        <w:rPr>
          <w:b/>
          <w:sz w:val="22"/>
          <w:szCs w:val="22"/>
        </w:rPr>
      </w:pPr>
    </w:p>
    <w:p w14:paraId="36F11A5F" w14:textId="77777777" w:rsidR="00EE62EB" w:rsidRPr="00EE62EB" w:rsidRDefault="00EE62EB" w:rsidP="00875422">
      <w:pPr>
        <w:widowControl/>
        <w:numPr>
          <w:ilvl w:val="0"/>
          <w:numId w:val="134"/>
        </w:numPr>
        <w:tabs>
          <w:tab w:val="left" w:pos="851"/>
        </w:tabs>
        <w:suppressAutoHyphens w:val="0"/>
        <w:autoSpaceDN/>
        <w:jc w:val="both"/>
        <w:textAlignment w:val="auto"/>
        <w:rPr>
          <w:rFonts w:ascii="Times New Roman" w:hAnsi="Times New Roman" w:cs="Times New Roman"/>
          <w:sz w:val="22"/>
          <w:szCs w:val="22"/>
        </w:rPr>
      </w:pPr>
      <w:r w:rsidRPr="00EE62EB">
        <w:rPr>
          <w:rFonts w:ascii="Times New Roman" w:hAnsi="Times New Roman" w:cs="Times New Roman"/>
          <w:bCs/>
          <w:sz w:val="22"/>
          <w:szCs w:val="22"/>
        </w:rPr>
        <w:t xml:space="preserve">Oświadczenie z zakresu art. 117 ust. 4 Ustawy – załącznik do SWZ </w:t>
      </w:r>
      <w:r w:rsidRPr="00EE62EB">
        <w:rPr>
          <w:rFonts w:ascii="Times New Roman" w:hAnsi="Times New Roman" w:cs="Times New Roman"/>
          <w:b/>
          <w:sz w:val="22"/>
          <w:szCs w:val="22"/>
        </w:rPr>
        <w:t>- jeżeli dotyczy</w:t>
      </w:r>
      <w:r w:rsidRPr="00EE62EB">
        <w:rPr>
          <w:rFonts w:ascii="Times New Roman" w:hAnsi="Times New Roman" w:cs="Times New Roman"/>
          <w:b/>
          <w:bCs/>
          <w:sz w:val="22"/>
          <w:szCs w:val="22"/>
        </w:rPr>
        <w:t>.</w:t>
      </w:r>
    </w:p>
    <w:p w14:paraId="5A8D87C0" w14:textId="77777777" w:rsidR="00EE62EB" w:rsidRPr="00EE62EB" w:rsidRDefault="00EE62EB" w:rsidP="00EE62EB">
      <w:pPr>
        <w:widowControl/>
        <w:tabs>
          <w:tab w:val="left" w:pos="851"/>
        </w:tabs>
        <w:suppressAutoHyphens w:val="0"/>
        <w:autoSpaceDN/>
        <w:ind w:left="1080"/>
        <w:jc w:val="both"/>
        <w:textAlignment w:val="auto"/>
        <w:rPr>
          <w:rFonts w:ascii="Times New Roman" w:hAnsi="Times New Roman" w:cs="Times New Roman"/>
          <w:sz w:val="22"/>
          <w:szCs w:val="22"/>
        </w:rPr>
      </w:pPr>
    </w:p>
    <w:p w14:paraId="029DB768" w14:textId="53B34796" w:rsidR="00EE62EB" w:rsidRDefault="00EE62EB" w:rsidP="00875422">
      <w:pPr>
        <w:pStyle w:val="Akapitzlist"/>
        <w:widowControl/>
        <w:numPr>
          <w:ilvl w:val="0"/>
          <w:numId w:val="125"/>
        </w:numPr>
        <w:tabs>
          <w:tab w:val="left" w:pos="851"/>
          <w:tab w:val="left" w:pos="1134"/>
        </w:tabs>
        <w:suppressAutoHyphens w:val="0"/>
        <w:autoSpaceDN/>
        <w:spacing w:after="0" w:line="240" w:lineRule="auto"/>
        <w:textAlignment w:val="auto"/>
        <w:rPr>
          <w:sz w:val="22"/>
          <w:szCs w:val="22"/>
        </w:rPr>
      </w:pPr>
      <w:r w:rsidRPr="00EE62EB">
        <w:rPr>
          <w:sz w:val="22"/>
          <w:szCs w:val="22"/>
        </w:rPr>
        <w:t>Wykonawca może złożyć tylko jedną ofertę. Ofertę należy sporządzić zgodnie z wymaganiami SWZ.</w:t>
      </w:r>
    </w:p>
    <w:p w14:paraId="1FCE160B" w14:textId="77777777" w:rsidR="00EE62EB" w:rsidRPr="00EE62EB" w:rsidRDefault="00EE62EB" w:rsidP="00EE62EB">
      <w:pPr>
        <w:pStyle w:val="Akapitzlist"/>
        <w:widowControl/>
        <w:tabs>
          <w:tab w:val="left" w:pos="851"/>
          <w:tab w:val="left" w:pos="1134"/>
        </w:tabs>
        <w:suppressAutoHyphens w:val="0"/>
        <w:autoSpaceDN/>
        <w:spacing w:after="0" w:line="240" w:lineRule="auto"/>
        <w:textAlignment w:val="auto"/>
        <w:rPr>
          <w:sz w:val="22"/>
          <w:szCs w:val="22"/>
        </w:rPr>
      </w:pPr>
    </w:p>
    <w:p w14:paraId="7791BE69" w14:textId="49F50E05" w:rsidR="00EE62EB" w:rsidRDefault="00EE62EB" w:rsidP="00875422">
      <w:pPr>
        <w:pStyle w:val="Akapitzlist"/>
        <w:widowControl/>
        <w:numPr>
          <w:ilvl w:val="0"/>
          <w:numId w:val="125"/>
        </w:numPr>
        <w:tabs>
          <w:tab w:val="left" w:pos="851"/>
          <w:tab w:val="left" w:pos="1134"/>
        </w:tabs>
        <w:suppressAutoHyphens w:val="0"/>
        <w:autoSpaceDN/>
        <w:spacing w:after="0" w:line="240" w:lineRule="auto"/>
        <w:textAlignment w:val="auto"/>
        <w:rPr>
          <w:sz w:val="22"/>
          <w:szCs w:val="22"/>
        </w:rPr>
      </w:pPr>
      <w:r w:rsidRPr="00EE62EB">
        <w:rPr>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5927A0D2" w14:textId="77777777" w:rsidR="00EE62EB" w:rsidRDefault="00EE62EB" w:rsidP="00EE62EB">
      <w:pPr>
        <w:pStyle w:val="Akapitzlist"/>
        <w:widowControl/>
        <w:tabs>
          <w:tab w:val="left" w:pos="851"/>
          <w:tab w:val="left" w:pos="1134"/>
        </w:tabs>
        <w:suppressAutoHyphens w:val="0"/>
        <w:autoSpaceDN/>
        <w:spacing w:after="0" w:line="240" w:lineRule="auto"/>
        <w:textAlignment w:val="auto"/>
        <w:rPr>
          <w:sz w:val="22"/>
          <w:szCs w:val="22"/>
        </w:rPr>
      </w:pPr>
    </w:p>
    <w:p w14:paraId="2D42B3BD" w14:textId="3D02B394" w:rsidR="00EE62EB" w:rsidRDefault="00EE62EB" w:rsidP="00875422">
      <w:pPr>
        <w:pStyle w:val="Akapitzlist"/>
        <w:widowControl/>
        <w:numPr>
          <w:ilvl w:val="0"/>
          <w:numId w:val="125"/>
        </w:numPr>
        <w:tabs>
          <w:tab w:val="left" w:pos="851"/>
          <w:tab w:val="left" w:pos="1134"/>
        </w:tabs>
        <w:suppressAutoHyphens w:val="0"/>
        <w:autoSpaceDN/>
        <w:spacing w:after="0" w:line="240" w:lineRule="auto"/>
        <w:textAlignment w:val="auto"/>
        <w:rPr>
          <w:sz w:val="22"/>
          <w:szCs w:val="22"/>
        </w:rPr>
      </w:pPr>
      <w:r w:rsidRPr="00EE62EB">
        <w:rPr>
          <w:sz w:val="22"/>
          <w:szCs w:val="22"/>
        </w:rPr>
        <w:t>Oferta musi być podpisana przez osobę/y upoważnioną/e do reprezentowania Wykonawcy.</w:t>
      </w:r>
    </w:p>
    <w:p w14:paraId="18B7C9D1" w14:textId="77777777" w:rsidR="00EE62EB" w:rsidRPr="008D7094" w:rsidRDefault="00EE62EB" w:rsidP="008D7094">
      <w:pPr>
        <w:ind w:left="360"/>
        <w:rPr>
          <w:sz w:val="22"/>
          <w:szCs w:val="22"/>
        </w:rPr>
      </w:pPr>
    </w:p>
    <w:p w14:paraId="72F6324C" w14:textId="12B53A87" w:rsidR="00EE62EB" w:rsidRDefault="00EE62EB" w:rsidP="00875422">
      <w:pPr>
        <w:pStyle w:val="Akapitzlist"/>
        <w:widowControl/>
        <w:numPr>
          <w:ilvl w:val="0"/>
          <w:numId w:val="125"/>
        </w:numPr>
        <w:tabs>
          <w:tab w:val="left" w:pos="851"/>
          <w:tab w:val="left" w:pos="1134"/>
        </w:tabs>
        <w:suppressAutoHyphens w:val="0"/>
        <w:autoSpaceDN/>
        <w:spacing w:after="0" w:line="240" w:lineRule="auto"/>
        <w:textAlignment w:val="auto"/>
        <w:rPr>
          <w:sz w:val="22"/>
          <w:szCs w:val="22"/>
        </w:rPr>
      </w:pPr>
      <w:r w:rsidRPr="00EE62EB">
        <w:rPr>
          <w:sz w:val="22"/>
          <w:szCs w:val="22"/>
        </w:rPr>
        <w:t xml:space="preserve">Upoważnienie (pełnomocnictwo) do podpisania oferty, do poświadczania dokumentów za zgodność z oryginałem należy dołączyć do oferty o ile nie wynika ono z dokumentów rejestrowych Wykonawcy, jeżeli Zamawiający może je uzyskać za pomocą bezpłatnych </w:t>
      </w:r>
      <w:r>
        <w:rPr>
          <w:sz w:val="22"/>
          <w:szCs w:val="22"/>
        </w:rPr>
        <w:t xml:space="preserve">                                 </w:t>
      </w:r>
      <w:r w:rsidRPr="00EE62EB">
        <w:rPr>
          <w:sz w:val="22"/>
          <w:szCs w:val="22"/>
        </w:rPr>
        <w:t>i ogólnodostępnych baz danych.</w:t>
      </w:r>
    </w:p>
    <w:p w14:paraId="1EAC9BC8" w14:textId="77777777" w:rsidR="00EE62EB" w:rsidRPr="008D7094" w:rsidRDefault="00EE62EB" w:rsidP="008D7094">
      <w:pPr>
        <w:ind w:left="360"/>
        <w:rPr>
          <w:sz w:val="22"/>
          <w:szCs w:val="22"/>
        </w:rPr>
      </w:pPr>
    </w:p>
    <w:p w14:paraId="69F4893D" w14:textId="3E495ED5" w:rsidR="00EE62EB" w:rsidRDefault="00EE62EB" w:rsidP="00875422">
      <w:pPr>
        <w:pStyle w:val="Akapitzlist"/>
        <w:widowControl/>
        <w:numPr>
          <w:ilvl w:val="0"/>
          <w:numId w:val="125"/>
        </w:numPr>
        <w:tabs>
          <w:tab w:val="left" w:pos="851"/>
          <w:tab w:val="left" w:pos="1134"/>
        </w:tabs>
        <w:suppressAutoHyphens w:val="0"/>
        <w:autoSpaceDN/>
        <w:spacing w:after="0" w:line="240" w:lineRule="auto"/>
        <w:textAlignment w:val="auto"/>
        <w:rPr>
          <w:sz w:val="22"/>
          <w:szCs w:val="22"/>
        </w:rPr>
      </w:pPr>
      <w:r w:rsidRPr="00EE62EB">
        <w:rPr>
          <w:sz w:val="22"/>
          <w:szCs w:val="22"/>
        </w:rPr>
        <w:t xml:space="preserve">W przypadku, gdy w opatrzonej kwalifikowanym podpisem elektronicznym, podpisem zaufanym lub podpisem osobistym ofercie lub oświadczeniu Wykonawcy, zostały naniesione zmiany, oferta/oświadczenie Wykonawcy </w:t>
      </w:r>
      <w:r w:rsidRPr="00EE62EB">
        <w:rPr>
          <w:b/>
          <w:sz w:val="22"/>
          <w:szCs w:val="22"/>
        </w:rPr>
        <w:t>muszą być ponownie</w:t>
      </w:r>
      <w:r w:rsidRPr="00EE62EB">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51C8C9D6" w14:textId="77777777" w:rsidR="00EE62EB" w:rsidRPr="008D7094" w:rsidRDefault="00EE62EB" w:rsidP="008D7094">
      <w:pPr>
        <w:ind w:left="360"/>
        <w:rPr>
          <w:sz w:val="22"/>
          <w:szCs w:val="22"/>
        </w:rPr>
      </w:pPr>
    </w:p>
    <w:p w14:paraId="6541DE45" w14:textId="06110062" w:rsidR="00EE62EB" w:rsidRDefault="00EE62EB" w:rsidP="00875422">
      <w:pPr>
        <w:pStyle w:val="Akapitzlist"/>
        <w:widowControl/>
        <w:numPr>
          <w:ilvl w:val="0"/>
          <w:numId w:val="125"/>
        </w:numPr>
        <w:tabs>
          <w:tab w:val="left" w:pos="851"/>
          <w:tab w:val="left" w:pos="1134"/>
        </w:tabs>
        <w:suppressAutoHyphens w:val="0"/>
        <w:autoSpaceDN/>
        <w:spacing w:after="0" w:line="240" w:lineRule="auto"/>
        <w:textAlignment w:val="auto"/>
        <w:rPr>
          <w:sz w:val="22"/>
          <w:szCs w:val="22"/>
        </w:rPr>
      </w:pPr>
      <w:r w:rsidRPr="00EE62EB">
        <w:rPr>
          <w:sz w:val="22"/>
          <w:szCs w:val="22"/>
        </w:rPr>
        <w:t>Wykonawca może wprowadzić zmiany w złożonej przez siebie ofercie lub wycofać złożoną przez siebie ofertę.</w:t>
      </w:r>
    </w:p>
    <w:p w14:paraId="55486D31" w14:textId="77777777" w:rsidR="00EE62EB" w:rsidRPr="00EE62EB" w:rsidRDefault="00EE62EB" w:rsidP="00EE62EB">
      <w:pPr>
        <w:pStyle w:val="Akapitzlist"/>
        <w:widowControl/>
        <w:tabs>
          <w:tab w:val="left" w:pos="851"/>
          <w:tab w:val="left" w:pos="1134"/>
        </w:tabs>
        <w:suppressAutoHyphens w:val="0"/>
        <w:autoSpaceDN/>
        <w:spacing w:after="0" w:line="240" w:lineRule="auto"/>
        <w:textAlignment w:val="auto"/>
        <w:rPr>
          <w:sz w:val="22"/>
          <w:szCs w:val="22"/>
        </w:rPr>
      </w:pPr>
    </w:p>
    <w:p w14:paraId="2AF8F999" w14:textId="5691D67A" w:rsidR="00EE62EB" w:rsidRDefault="00EE62EB" w:rsidP="00875422">
      <w:pPr>
        <w:pStyle w:val="Akapitzlist"/>
        <w:widowControl/>
        <w:numPr>
          <w:ilvl w:val="0"/>
          <w:numId w:val="125"/>
        </w:numPr>
        <w:tabs>
          <w:tab w:val="left" w:pos="851"/>
          <w:tab w:val="left" w:pos="1134"/>
        </w:tabs>
        <w:suppressAutoHyphens w:val="0"/>
        <w:autoSpaceDN/>
        <w:spacing w:after="0" w:line="240" w:lineRule="auto"/>
        <w:textAlignment w:val="auto"/>
        <w:rPr>
          <w:sz w:val="22"/>
          <w:szCs w:val="22"/>
        </w:rPr>
      </w:pPr>
      <w:r w:rsidRPr="00EE62EB">
        <w:rPr>
          <w:sz w:val="22"/>
          <w:szCs w:val="22"/>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64B9165D" w14:textId="77777777" w:rsidR="00EE62EB" w:rsidRPr="008D7094" w:rsidRDefault="00EE62EB" w:rsidP="008D7094">
      <w:pPr>
        <w:ind w:left="360"/>
        <w:rPr>
          <w:sz w:val="22"/>
          <w:szCs w:val="22"/>
        </w:rPr>
      </w:pPr>
    </w:p>
    <w:p w14:paraId="2C8C3814" w14:textId="1A6AE0CB" w:rsidR="00EE62EB" w:rsidRPr="00EE62EB" w:rsidRDefault="00EE62EB" w:rsidP="00875422">
      <w:pPr>
        <w:pStyle w:val="Akapitzlist"/>
        <w:widowControl/>
        <w:numPr>
          <w:ilvl w:val="0"/>
          <w:numId w:val="125"/>
        </w:numPr>
        <w:tabs>
          <w:tab w:val="left" w:pos="851"/>
          <w:tab w:val="left" w:pos="1134"/>
        </w:tabs>
        <w:suppressAutoHyphens w:val="0"/>
        <w:autoSpaceDN/>
        <w:spacing w:after="0" w:line="240" w:lineRule="auto"/>
        <w:textAlignment w:val="auto"/>
        <w:rPr>
          <w:sz w:val="22"/>
          <w:szCs w:val="22"/>
        </w:rPr>
      </w:pPr>
      <w:r w:rsidRPr="00EE62EB">
        <w:rPr>
          <w:color w:val="000000" w:themeColor="text1"/>
          <w:sz w:val="22"/>
          <w:szCs w:val="22"/>
        </w:rPr>
        <w:t>Protokół postępowania wraz z załącznikami, w tym oferty wraz z załącznikami, udostępnia się na wniosek.</w:t>
      </w:r>
    </w:p>
    <w:p w14:paraId="26475802" w14:textId="77777777" w:rsidR="00EE62EB" w:rsidRDefault="00EE62EB" w:rsidP="00EE62EB">
      <w:pPr>
        <w:pStyle w:val="Akapitzlist"/>
        <w:spacing w:line="240" w:lineRule="auto"/>
        <w:rPr>
          <w:sz w:val="22"/>
          <w:szCs w:val="22"/>
        </w:rPr>
      </w:pPr>
    </w:p>
    <w:p w14:paraId="434F7D64" w14:textId="389976D3" w:rsidR="00EB6DAD" w:rsidRDefault="00EB6DAD" w:rsidP="0000487F">
      <w:pPr>
        <w:suppressAutoHyphens w:val="0"/>
        <w:rPr>
          <w:sz w:val="22"/>
          <w:szCs w:val="22"/>
        </w:rPr>
      </w:pPr>
    </w:p>
    <w:p w14:paraId="72704D7F" w14:textId="77777777" w:rsidR="0000487F" w:rsidRDefault="0000487F" w:rsidP="0000487F">
      <w:pPr>
        <w:suppressAutoHyphens w:val="0"/>
        <w:rPr>
          <w:sz w:val="22"/>
          <w:szCs w:val="22"/>
        </w:rPr>
      </w:pPr>
    </w:p>
    <w:p w14:paraId="595A00F7" w14:textId="77777777" w:rsidR="0000487F" w:rsidRDefault="0000487F" w:rsidP="0000487F">
      <w:pPr>
        <w:suppressAutoHyphens w:val="0"/>
        <w:rPr>
          <w:sz w:val="22"/>
          <w:szCs w:val="22"/>
        </w:rPr>
      </w:pPr>
    </w:p>
    <w:p w14:paraId="6CE3D912" w14:textId="77777777" w:rsidR="0000487F" w:rsidRDefault="0000487F" w:rsidP="0000487F">
      <w:pPr>
        <w:suppressAutoHyphens w:val="0"/>
        <w:rPr>
          <w:sz w:val="22"/>
          <w:szCs w:val="22"/>
        </w:rPr>
      </w:pPr>
    </w:p>
    <w:p w14:paraId="7C0B8378" w14:textId="77777777" w:rsidR="0000487F" w:rsidRPr="0000487F" w:rsidRDefault="0000487F" w:rsidP="0000487F">
      <w:pPr>
        <w:suppressAutoHyphens w:val="0"/>
        <w:rPr>
          <w:rFonts w:ascii="Times New Roman" w:eastAsia="Times New Roman" w:hAnsi="Times New Roman" w:cs="Times New Roman"/>
          <w:sz w:val="22"/>
          <w:szCs w:val="22"/>
        </w:rPr>
      </w:pPr>
    </w:p>
    <w:p w14:paraId="7D39CEB1" w14:textId="77777777" w:rsidR="006E0661" w:rsidRPr="00F32710" w:rsidRDefault="006E0661" w:rsidP="00875422">
      <w:pPr>
        <w:pStyle w:val="NumeracjaUrzdowa"/>
        <w:numPr>
          <w:ilvl w:val="0"/>
          <w:numId w:val="151"/>
        </w:numPr>
        <w:spacing w:line="240" w:lineRule="auto"/>
        <w:rPr>
          <w:b/>
          <w:bCs/>
          <w:sz w:val="22"/>
          <w:szCs w:val="22"/>
        </w:rPr>
      </w:pPr>
      <w:r w:rsidRPr="00F32710">
        <w:rPr>
          <w:b/>
          <w:bCs/>
          <w:sz w:val="22"/>
          <w:szCs w:val="22"/>
        </w:rPr>
        <w:lastRenderedPageBreak/>
        <w:t>TERMIN ZWIĄZANIA OFERTĄ</w:t>
      </w:r>
    </w:p>
    <w:p w14:paraId="2DBB47D3" w14:textId="77777777" w:rsidR="006E0661" w:rsidRPr="00F32710" w:rsidRDefault="006E0661" w:rsidP="00B154F4">
      <w:pPr>
        <w:pStyle w:val="NumeracjaUrzdowa"/>
        <w:numPr>
          <w:ilvl w:val="1"/>
          <w:numId w:val="91"/>
        </w:numPr>
        <w:spacing w:after="240" w:line="240" w:lineRule="auto"/>
        <w:ind w:left="426"/>
        <w:rPr>
          <w:b/>
          <w:sz w:val="22"/>
          <w:szCs w:val="22"/>
          <w:u w:val="single"/>
        </w:rPr>
      </w:pPr>
      <w:r w:rsidRPr="00F32710">
        <w:rPr>
          <w:b/>
          <w:sz w:val="22"/>
          <w:szCs w:val="22"/>
          <w:u w:val="single"/>
        </w:rPr>
        <w:t xml:space="preserve">Termin związania ofertą wynosi 30 dni. </w:t>
      </w:r>
    </w:p>
    <w:p w14:paraId="32AD5B99" w14:textId="6A757DF5" w:rsidR="00DC758B" w:rsidRPr="00DE0913" w:rsidRDefault="006E0661" w:rsidP="00B154F4">
      <w:pPr>
        <w:pStyle w:val="NumeracjaUrzdowa"/>
        <w:numPr>
          <w:ilvl w:val="1"/>
          <w:numId w:val="91"/>
        </w:numPr>
        <w:spacing w:after="240" w:line="240" w:lineRule="auto"/>
        <w:ind w:left="426"/>
        <w:rPr>
          <w:b/>
          <w:sz w:val="22"/>
          <w:szCs w:val="22"/>
        </w:rPr>
      </w:pPr>
      <w:r w:rsidRPr="00F32710">
        <w:rPr>
          <w:sz w:val="22"/>
          <w:szCs w:val="22"/>
        </w:rPr>
        <w:t xml:space="preserve">Pierwszym dniem terminu związania ofertą jest dzień, w którym upływa termin składania ofert, to oznacza, że termin związania ofertą </w:t>
      </w:r>
      <w:r w:rsidR="00040B54">
        <w:rPr>
          <w:b/>
          <w:sz w:val="22"/>
          <w:szCs w:val="22"/>
        </w:rPr>
        <w:t>upływa w dniu 13.11.</w:t>
      </w:r>
      <w:r w:rsidR="00DE0913" w:rsidRPr="00DE0913">
        <w:rPr>
          <w:b/>
          <w:sz w:val="22"/>
          <w:szCs w:val="22"/>
        </w:rPr>
        <w:t>2021</w:t>
      </w:r>
      <w:r w:rsidR="000C3EF1" w:rsidRPr="00DE0913">
        <w:rPr>
          <w:b/>
          <w:sz w:val="22"/>
          <w:szCs w:val="22"/>
        </w:rPr>
        <w:t xml:space="preserve"> r.</w:t>
      </w:r>
    </w:p>
    <w:p w14:paraId="4A97014D" w14:textId="77777777" w:rsidR="00EB3EC0" w:rsidRPr="00F32710" w:rsidRDefault="00EB3EC0" w:rsidP="00875422">
      <w:pPr>
        <w:pStyle w:val="NumeracjaUrzdowa"/>
        <w:numPr>
          <w:ilvl w:val="0"/>
          <w:numId w:val="151"/>
        </w:numPr>
        <w:rPr>
          <w:b/>
          <w:bCs/>
          <w:sz w:val="22"/>
          <w:szCs w:val="22"/>
        </w:rPr>
      </w:pPr>
      <w:r w:rsidRPr="00F32710">
        <w:rPr>
          <w:b/>
          <w:bCs/>
          <w:sz w:val="22"/>
          <w:szCs w:val="22"/>
        </w:rPr>
        <w:t>SPOSÓB ORAZ TERMIN SKŁADANIA OFERT</w:t>
      </w:r>
    </w:p>
    <w:p w14:paraId="1E19B520" w14:textId="7423FF6E" w:rsidR="00EB3EC0" w:rsidRPr="00DE0913" w:rsidRDefault="00EB3EC0" w:rsidP="00B154F4">
      <w:pPr>
        <w:pStyle w:val="Akapitzlist"/>
        <w:widowControl/>
        <w:numPr>
          <w:ilvl w:val="0"/>
          <w:numId w:val="98"/>
        </w:numPr>
        <w:spacing w:after="240" w:line="240" w:lineRule="auto"/>
        <w:ind w:left="709" w:hanging="425"/>
        <w:rPr>
          <w:sz w:val="22"/>
          <w:szCs w:val="22"/>
        </w:rPr>
      </w:pPr>
      <w:r w:rsidRPr="00F32710">
        <w:rPr>
          <w:sz w:val="22"/>
          <w:szCs w:val="22"/>
        </w:rPr>
        <w:t>Ofertę należy złożyć za pośrednictwem</w:t>
      </w:r>
      <w:r w:rsidRPr="00F32710">
        <w:rPr>
          <w:color w:val="000000"/>
          <w:kern w:val="0"/>
          <w:sz w:val="22"/>
          <w:szCs w:val="22"/>
          <w:lang w:eastAsia="pl-PL" w:bidi="ar-SA"/>
        </w:rPr>
        <w:t xml:space="preserve"> </w:t>
      </w:r>
      <w:hyperlink r:id="rId35"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pod adresem: </w:t>
      </w:r>
      <w:hyperlink r:id="rId36" w:history="1">
        <w:r w:rsidR="008E5448" w:rsidRPr="00F32710">
          <w:rPr>
            <w:rStyle w:val="Hipercze"/>
            <w:b/>
            <w:bCs/>
            <w:sz w:val="22"/>
            <w:szCs w:val="22"/>
          </w:rPr>
          <w:t>https://platformazakupowa.pl/pn/powiat_zgierz</w:t>
        </w:r>
      </w:hyperlink>
      <w:r w:rsidRPr="00F32710">
        <w:rPr>
          <w:rStyle w:val="Hipercze"/>
          <w:b/>
          <w:bCs/>
          <w:sz w:val="22"/>
          <w:szCs w:val="22"/>
        </w:rPr>
        <w:t xml:space="preserve">, </w:t>
      </w:r>
      <w:r w:rsidRPr="00F32710">
        <w:rPr>
          <w:rStyle w:val="Hipercze"/>
          <w:b/>
          <w:bCs/>
          <w:color w:val="auto"/>
          <w:sz w:val="22"/>
          <w:szCs w:val="22"/>
          <w:u w:val="none"/>
        </w:rPr>
        <w:t>nie później niż do dnia</w:t>
      </w:r>
      <w:r w:rsidR="00040B54">
        <w:rPr>
          <w:rStyle w:val="Hipercze"/>
          <w:b/>
          <w:bCs/>
          <w:color w:val="auto"/>
          <w:sz w:val="22"/>
          <w:szCs w:val="22"/>
          <w:u w:val="none"/>
        </w:rPr>
        <w:t xml:space="preserve"> 15.10.</w:t>
      </w:r>
      <w:r w:rsidR="00233B09" w:rsidRPr="00DE0913">
        <w:rPr>
          <w:rStyle w:val="Hipercze"/>
          <w:b/>
          <w:bCs/>
          <w:color w:val="auto"/>
          <w:sz w:val="22"/>
          <w:szCs w:val="22"/>
          <w:u w:val="none"/>
        </w:rPr>
        <w:t>2021</w:t>
      </w:r>
      <w:r w:rsidR="000C3EF1" w:rsidRPr="00DE0913">
        <w:rPr>
          <w:rStyle w:val="Hipercze"/>
          <w:b/>
          <w:bCs/>
          <w:color w:val="auto"/>
          <w:sz w:val="22"/>
          <w:szCs w:val="22"/>
          <w:u w:val="none"/>
        </w:rPr>
        <w:t xml:space="preserve"> r., </w:t>
      </w:r>
      <w:r w:rsidR="00A81299" w:rsidRPr="00DE0913">
        <w:rPr>
          <w:rStyle w:val="Hipercze"/>
          <w:b/>
          <w:bCs/>
          <w:color w:val="auto"/>
          <w:sz w:val="22"/>
          <w:szCs w:val="22"/>
          <w:u w:val="none"/>
        </w:rPr>
        <w:t>do godz.:</w:t>
      </w:r>
      <w:r w:rsidR="00233B09" w:rsidRPr="00DE0913">
        <w:rPr>
          <w:rStyle w:val="Hipercze"/>
          <w:b/>
          <w:bCs/>
          <w:color w:val="auto"/>
          <w:sz w:val="22"/>
          <w:szCs w:val="22"/>
          <w:u w:val="none"/>
        </w:rPr>
        <w:t xml:space="preserve"> 10:00</w:t>
      </w:r>
      <w:r w:rsidRPr="00DE0913">
        <w:rPr>
          <w:rStyle w:val="Hipercze"/>
          <w:b/>
          <w:bCs/>
          <w:color w:val="auto"/>
          <w:sz w:val="22"/>
          <w:szCs w:val="22"/>
          <w:u w:val="none"/>
        </w:rPr>
        <w:t>.</w:t>
      </w:r>
    </w:p>
    <w:p w14:paraId="5B465168" w14:textId="0D0E25EB" w:rsidR="00EB3EC0" w:rsidRPr="00F32710" w:rsidRDefault="00EB3EC0" w:rsidP="00B154F4">
      <w:pPr>
        <w:pStyle w:val="Akapitzlist"/>
        <w:widowControl/>
        <w:numPr>
          <w:ilvl w:val="0"/>
          <w:numId w:val="98"/>
        </w:numPr>
        <w:spacing w:after="240" w:line="240" w:lineRule="auto"/>
        <w:ind w:left="709" w:hanging="425"/>
        <w:rPr>
          <w:sz w:val="22"/>
          <w:szCs w:val="22"/>
        </w:rPr>
      </w:pPr>
      <w:r w:rsidRPr="00F32710">
        <w:rPr>
          <w:sz w:val="22"/>
          <w:szCs w:val="22"/>
        </w:rPr>
        <w:t>Za datę i godzinę złożenia oferty rozumie się datę i godzinę jej wpływu na Platformę przetargową tj. datę</w:t>
      </w:r>
      <w:r w:rsidR="008E5448" w:rsidRPr="00F32710">
        <w:rPr>
          <w:sz w:val="22"/>
          <w:szCs w:val="22"/>
        </w:rPr>
        <w:t xml:space="preserve"> </w:t>
      </w:r>
      <w:r w:rsidRPr="00F32710">
        <w:rPr>
          <w:sz w:val="22"/>
          <w:szCs w:val="22"/>
        </w:rPr>
        <w:t xml:space="preserve"> i godzinę złożenia oferty wyświetloną na koncie Zamawiającego w post</w:t>
      </w:r>
      <w:r w:rsidR="008E5448" w:rsidRPr="00F32710">
        <w:rPr>
          <w:sz w:val="22"/>
          <w:szCs w:val="22"/>
        </w:rPr>
        <w:t>ę</w:t>
      </w:r>
      <w:r w:rsidRPr="00F32710">
        <w:rPr>
          <w:sz w:val="22"/>
          <w:szCs w:val="22"/>
        </w:rPr>
        <w:t>powaniu, którego dotyczy niniejsz</w:t>
      </w:r>
      <w:r w:rsidR="008E5448" w:rsidRPr="00F32710">
        <w:rPr>
          <w:sz w:val="22"/>
          <w:szCs w:val="22"/>
        </w:rPr>
        <w:t>a</w:t>
      </w:r>
      <w:r w:rsidRPr="00F32710">
        <w:rPr>
          <w:sz w:val="22"/>
          <w:szCs w:val="22"/>
        </w:rPr>
        <w:t xml:space="preserve"> SWZ.</w:t>
      </w:r>
    </w:p>
    <w:p w14:paraId="503DD40E" w14:textId="4738F8C3" w:rsidR="006E052F" w:rsidRPr="00F32710" w:rsidRDefault="00EB3EC0" w:rsidP="00B154F4">
      <w:pPr>
        <w:pStyle w:val="Akapitzlist"/>
        <w:widowControl/>
        <w:numPr>
          <w:ilvl w:val="0"/>
          <w:numId w:val="98"/>
        </w:numPr>
        <w:spacing w:after="240" w:line="240" w:lineRule="auto"/>
        <w:ind w:left="426" w:hanging="142"/>
        <w:rPr>
          <w:sz w:val="22"/>
          <w:szCs w:val="22"/>
        </w:rPr>
      </w:pPr>
      <w:r w:rsidRPr="00F32710">
        <w:rPr>
          <w:sz w:val="22"/>
          <w:szCs w:val="22"/>
        </w:rPr>
        <w:t>W przypadku otrzymania przez Zamawiającego oferty po terminie podanym powyżej</w:t>
      </w:r>
      <w:r w:rsidR="008E5448" w:rsidRPr="00F32710">
        <w:rPr>
          <w:sz w:val="22"/>
          <w:szCs w:val="22"/>
        </w:rPr>
        <w:t>,</w:t>
      </w:r>
      <w:r w:rsidRPr="00F32710">
        <w:rPr>
          <w:sz w:val="22"/>
          <w:szCs w:val="22"/>
        </w:rPr>
        <w:t xml:space="preserve"> oferta zostanie odrzucona.</w:t>
      </w:r>
    </w:p>
    <w:p w14:paraId="07EB2AF3" w14:textId="0E17A89D" w:rsidR="00EB3EC0" w:rsidRPr="00F32710" w:rsidRDefault="00EB3EC0" w:rsidP="00875422">
      <w:pPr>
        <w:pStyle w:val="NumeracjaUrzdowa"/>
        <w:numPr>
          <w:ilvl w:val="0"/>
          <w:numId w:val="152"/>
        </w:numPr>
        <w:rPr>
          <w:b/>
          <w:sz w:val="22"/>
          <w:szCs w:val="22"/>
        </w:rPr>
      </w:pPr>
      <w:r w:rsidRPr="00F32710">
        <w:rPr>
          <w:b/>
          <w:sz w:val="22"/>
          <w:szCs w:val="22"/>
        </w:rPr>
        <w:t xml:space="preserve">TERMIN OTWARCIA OFERT  </w:t>
      </w:r>
      <w:r w:rsidR="008E5448" w:rsidRPr="00F32710">
        <w:rPr>
          <w:b/>
          <w:sz w:val="22"/>
          <w:szCs w:val="22"/>
        </w:rPr>
        <w:t xml:space="preserve">ORAZ </w:t>
      </w:r>
      <w:r w:rsidRPr="00F32710">
        <w:rPr>
          <w:b/>
          <w:sz w:val="22"/>
          <w:szCs w:val="22"/>
        </w:rPr>
        <w:t>CZYNNOŚCI ZWI</w:t>
      </w:r>
      <w:r w:rsidR="008E5448" w:rsidRPr="00F32710">
        <w:rPr>
          <w:b/>
          <w:sz w:val="22"/>
          <w:szCs w:val="22"/>
        </w:rPr>
        <w:t>Ą</w:t>
      </w:r>
      <w:r w:rsidRPr="00F32710">
        <w:rPr>
          <w:b/>
          <w:sz w:val="22"/>
          <w:szCs w:val="22"/>
        </w:rPr>
        <w:t>Z</w:t>
      </w:r>
      <w:r w:rsidR="008E5448" w:rsidRPr="00F32710">
        <w:rPr>
          <w:b/>
          <w:sz w:val="22"/>
          <w:szCs w:val="22"/>
        </w:rPr>
        <w:t>A</w:t>
      </w:r>
      <w:r w:rsidRPr="00F32710">
        <w:rPr>
          <w:b/>
          <w:sz w:val="22"/>
          <w:szCs w:val="22"/>
        </w:rPr>
        <w:t>NE Z OTWARCIEM OFERT</w:t>
      </w:r>
    </w:p>
    <w:p w14:paraId="63DB7029" w14:textId="1B788198" w:rsidR="00EB3EC0" w:rsidRPr="00F32710" w:rsidRDefault="00D61C53" w:rsidP="00875422">
      <w:pPr>
        <w:pStyle w:val="Tekstpodstawowy"/>
        <w:widowControl/>
        <w:numPr>
          <w:ilvl w:val="0"/>
          <w:numId w:val="114"/>
        </w:numPr>
        <w:suppressAutoHyphens w:val="0"/>
        <w:autoSpaceDN/>
        <w:spacing w:after="0"/>
        <w:ind w:right="28"/>
        <w:jc w:val="both"/>
        <w:textAlignment w:val="auto"/>
        <w:rPr>
          <w:rFonts w:ascii="Times New Roman" w:hAnsi="Times New Roman" w:cs="Times New Roman"/>
          <w:sz w:val="22"/>
          <w:szCs w:val="22"/>
        </w:rPr>
      </w:pPr>
      <w:bookmarkStart w:id="14" w:name="_Hlk61446340"/>
      <w:r>
        <w:rPr>
          <w:rFonts w:ascii="Times New Roman" w:hAnsi="Times New Roman" w:cs="Times New Roman"/>
          <w:sz w:val="22"/>
          <w:szCs w:val="22"/>
        </w:rPr>
        <w:t xml:space="preserve">Otwarcie ofert </w:t>
      </w:r>
      <w:r w:rsidR="00040B54">
        <w:rPr>
          <w:rFonts w:ascii="Times New Roman" w:hAnsi="Times New Roman" w:cs="Times New Roman"/>
          <w:sz w:val="22"/>
          <w:szCs w:val="22"/>
        </w:rPr>
        <w:t xml:space="preserve">nastąpi w dniu </w:t>
      </w:r>
      <w:r w:rsidR="00040B54" w:rsidRPr="00040B54">
        <w:rPr>
          <w:rFonts w:ascii="Times New Roman" w:hAnsi="Times New Roman" w:cs="Times New Roman"/>
          <w:b/>
          <w:sz w:val="22"/>
          <w:szCs w:val="22"/>
        </w:rPr>
        <w:t>15.10.</w:t>
      </w:r>
      <w:r w:rsidR="00DE0913" w:rsidRPr="00DE0913">
        <w:rPr>
          <w:rFonts w:ascii="Times New Roman" w:hAnsi="Times New Roman" w:cs="Times New Roman"/>
          <w:b/>
          <w:bCs/>
          <w:sz w:val="22"/>
          <w:szCs w:val="22"/>
        </w:rPr>
        <w:t>2021</w:t>
      </w:r>
      <w:r w:rsidR="00233B09" w:rsidRPr="00DE0913">
        <w:rPr>
          <w:rFonts w:ascii="Times New Roman" w:hAnsi="Times New Roman" w:cs="Times New Roman"/>
          <w:b/>
          <w:bCs/>
          <w:sz w:val="22"/>
          <w:szCs w:val="22"/>
        </w:rPr>
        <w:t xml:space="preserve"> r </w:t>
      </w:r>
      <w:r w:rsidR="000C3EF1" w:rsidRPr="00DE0913">
        <w:rPr>
          <w:rFonts w:ascii="Times New Roman" w:hAnsi="Times New Roman" w:cs="Times New Roman"/>
          <w:b/>
          <w:bCs/>
          <w:sz w:val="22"/>
          <w:szCs w:val="22"/>
        </w:rPr>
        <w:t>.,</w:t>
      </w:r>
      <w:r w:rsidR="000C3EF1" w:rsidRPr="00DE0913">
        <w:rPr>
          <w:rFonts w:ascii="Times New Roman" w:hAnsi="Times New Roman" w:cs="Times New Roman"/>
          <w:b/>
          <w:sz w:val="22"/>
          <w:szCs w:val="22"/>
        </w:rPr>
        <w:t xml:space="preserve"> </w:t>
      </w:r>
      <w:r w:rsidR="00A81299" w:rsidRPr="00DE0913">
        <w:rPr>
          <w:rFonts w:ascii="Times New Roman" w:hAnsi="Times New Roman" w:cs="Times New Roman"/>
          <w:b/>
          <w:sz w:val="22"/>
          <w:szCs w:val="22"/>
        </w:rPr>
        <w:t>o godz.:</w:t>
      </w:r>
      <w:r w:rsidR="00233B09" w:rsidRPr="00DE0913">
        <w:rPr>
          <w:rFonts w:ascii="Times New Roman" w:hAnsi="Times New Roman" w:cs="Times New Roman"/>
          <w:b/>
          <w:sz w:val="22"/>
          <w:szCs w:val="22"/>
        </w:rPr>
        <w:t xml:space="preserve"> 10:</w:t>
      </w:r>
      <w:r w:rsidR="00040B54">
        <w:rPr>
          <w:rFonts w:ascii="Times New Roman" w:hAnsi="Times New Roman" w:cs="Times New Roman"/>
          <w:b/>
          <w:sz w:val="22"/>
          <w:szCs w:val="22"/>
        </w:rPr>
        <w:t xml:space="preserve">30 </w:t>
      </w:r>
      <w:r w:rsidR="00EB3EC0" w:rsidRPr="00F32710">
        <w:rPr>
          <w:rFonts w:ascii="Times New Roman" w:hAnsi="Times New Roman" w:cs="Times New Roman"/>
          <w:sz w:val="22"/>
          <w:szCs w:val="22"/>
        </w:rPr>
        <w:t>na komputerze Zamawiającego, po odszyfrowaniu i pobraniu  za pośrednictwem</w:t>
      </w:r>
      <w:r w:rsidR="00EB3EC0" w:rsidRPr="00F32710">
        <w:rPr>
          <w:rFonts w:ascii="Times New Roman" w:eastAsia="Times New Roman" w:hAnsi="Times New Roman" w:cs="Times New Roman"/>
          <w:color w:val="000000"/>
          <w:kern w:val="0"/>
          <w:sz w:val="22"/>
          <w:szCs w:val="22"/>
          <w:lang w:eastAsia="pl-PL" w:bidi="ar-SA"/>
        </w:rPr>
        <w:t xml:space="preserve"> </w:t>
      </w:r>
      <w:hyperlink r:id="rId37" w:history="1">
        <w:r w:rsidR="00EB3EC0" w:rsidRPr="00F32710">
          <w:rPr>
            <w:rFonts w:ascii="Times New Roman" w:eastAsia="Times New Roman" w:hAnsi="Times New Roman" w:cs="Times New Roman"/>
            <w:color w:val="1155CC"/>
            <w:kern w:val="0"/>
            <w:sz w:val="22"/>
            <w:szCs w:val="22"/>
            <w:u w:val="single"/>
            <w:lang w:eastAsia="pl-PL" w:bidi="ar-SA"/>
          </w:rPr>
          <w:t>platformazakupowa.pl</w:t>
        </w:r>
      </w:hyperlink>
      <w:r w:rsidR="00EB3EC0" w:rsidRPr="00F32710">
        <w:rPr>
          <w:rFonts w:ascii="Times New Roman" w:eastAsia="Times New Roman" w:hAnsi="Times New Roman" w:cs="Times New Roman"/>
          <w:color w:val="1155CC"/>
          <w:kern w:val="0"/>
          <w:sz w:val="22"/>
          <w:szCs w:val="22"/>
          <w:u w:val="single"/>
          <w:lang w:eastAsia="pl-PL" w:bidi="ar-SA"/>
        </w:rPr>
        <w:t xml:space="preserve">, </w:t>
      </w:r>
      <w:r w:rsidR="00EB3EC0" w:rsidRPr="00F32710">
        <w:rPr>
          <w:rFonts w:ascii="Times New Roman" w:hAnsi="Times New Roman" w:cs="Times New Roman"/>
          <w:sz w:val="22"/>
          <w:szCs w:val="22"/>
        </w:rPr>
        <w:t>złożonych ofert</w:t>
      </w:r>
      <w:bookmarkEnd w:id="14"/>
      <w:r w:rsidR="00EB3EC0" w:rsidRPr="00F32710">
        <w:rPr>
          <w:rFonts w:ascii="Times New Roman" w:hAnsi="Times New Roman" w:cs="Times New Roman"/>
          <w:sz w:val="22"/>
          <w:szCs w:val="22"/>
        </w:rPr>
        <w:t>.</w:t>
      </w:r>
    </w:p>
    <w:p w14:paraId="746AC476" w14:textId="77777777" w:rsidR="00EB3EC0" w:rsidRPr="00F32710"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3EFFCE77" w14:textId="20008E92" w:rsidR="00EB3EC0" w:rsidRPr="00F32710" w:rsidRDefault="00EB3EC0" w:rsidP="00875422">
      <w:pPr>
        <w:pStyle w:val="Tekstpodstawowy"/>
        <w:widowControl/>
        <w:numPr>
          <w:ilvl w:val="0"/>
          <w:numId w:val="114"/>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sz w:val="22"/>
          <w:szCs w:val="22"/>
        </w:rPr>
        <w:t>Najpóźniej przed otwarciem ofert, Zamawiający udostępni za pośrednictwem</w:t>
      </w:r>
      <w:r w:rsidRPr="00F32710">
        <w:rPr>
          <w:rFonts w:ascii="Times New Roman" w:eastAsia="Times New Roman" w:hAnsi="Times New Roman" w:cs="Times New Roman"/>
          <w:color w:val="000000"/>
          <w:kern w:val="0"/>
          <w:sz w:val="22"/>
          <w:szCs w:val="22"/>
          <w:lang w:eastAsia="pl-PL" w:bidi="ar-SA"/>
        </w:rPr>
        <w:t xml:space="preserve"> </w:t>
      </w:r>
      <w:hyperlink r:id="rId38"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sz w:val="22"/>
          <w:szCs w:val="22"/>
        </w:rPr>
        <w:t xml:space="preserve">informację o kwocie, jaką zamierza przeznaczyć na sfinansowanie niniejszego zamówienia </w:t>
      </w:r>
      <w:r w:rsidR="006F0394" w:rsidRPr="00F32710">
        <w:rPr>
          <w:rFonts w:ascii="Times New Roman" w:hAnsi="Times New Roman" w:cs="Times New Roman"/>
          <w:sz w:val="22"/>
          <w:szCs w:val="22"/>
        </w:rPr>
        <w:t>w postaci kwoty</w:t>
      </w:r>
      <w:r w:rsidRPr="00F32710">
        <w:rPr>
          <w:rFonts w:ascii="Times New Roman" w:hAnsi="Times New Roman" w:cs="Times New Roman"/>
          <w:sz w:val="22"/>
          <w:szCs w:val="22"/>
        </w:rPr>
        <w:t xml:space="preserve"> brutto.</w:t>
      </w:r>
    </w:p>
    <w:p w14:paraId="76A07EC6" w14:textId="77777777" w:rsidR="00EB3EC0" w:rsidRPr="00F32710"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2C0088D0" w14:textId="77777777" w:rsidR="006F0394" w:rsidRPr="00F32710" w:rsidRDefault="00EB3EC0" w:rsidP="00875422">
      <w:pPr>
        <w:pStyle w:val="Tekstpodstawowy"/>
        <w:widowControl/>
        <w:numPr>
          <w:ilvl w:val="0"/>
          <w:numId w:val="114"/>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sz w:val="22"/>
          <w:szCs w:val="22"/>
        </w:rPr>
        <w:t>Jeżeli otwarcie ofert następuje przy użyciu systemu teleinformatycznego, w przypadku awa</w:t>
      </w:r>
      <w:r w:rsidR="006F0394" w:rsidRPr="00F32710">
        <w:rPr>
          <w:rFonts w:ascii="Times New Roman" w:hAnsi="Times New Roman" w:cs="Times New Roman"/>
          <w:sz w:val="22"/>
          <w:szCs w:val="22"/>
        </w:rPr>
        <w:t>rii tego systemu, powodującej</w:t>
      </w:r>
      <w:r w:rsidRPr="00F32710">
        <w:rPr>
          <w:rFonts w:ascii="Times New Roman" w:hAnsi="Times New Roman" w:cs="Times New Roman"/>
          <w:sz w:val="22"/>
          <w:szCs w:val="22"/>
        </w:rPr>
        <w:t xml:space="preserve"> brak możliwości otwarcia ofe</w:t>
      </w:r>
      <w:r w:rsidR="006F0394" w:rsidRPr="00F32710">
        <w:rPr>
          <w:rFonts w:ascii="Times New Roman" w:hAnsi="Times New Roman" w:cs="Times New Roman"/>
          <w:sz w:val="22"/>
          <w:szCs w:val="22"/>
        </w:rPr>
        <w:t>rt w terminie określonym przez Z</w:t>
      </w:r>
      <w:r w:rsidRPr="00F32710">
        <w:rPr>
          <w:rFonts w:ascii="Times New Roman" w:hAnsi="Times New Roman" w:cs="Times New Roman"/>
          <w:sz w:val="22"/>
          <w:szCs w:val="22"/>
        </w:rPr>
        <w:t>amawiającego, otwarcie ofert następuje niezwłocznie po usunięciu awarii.</w:t>
      </w:r>
    </w:p>
    <w:p w14:paraId="6AE762E2" w14:textId="77777777" w:rsidR="006F0394" w:rsidRPr="00F32710"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19740CCD" w14:textId="77777777" w:rsidR="006F0394" w:rsidRPr="00F32710" w:rsidRDefault="00EB3EC0" w:rsidP="00875422">
      <w:pPr>
        <w:pStyle w:val="Tekstpodstawowy"/>
        <w:widowControl/>
        <w:numPr>
          <w:ilvl w:val="0"/>
          <w:numId w:val="114"/>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 xml:space="preserve">Niezwłocznie po otwarciu ofert Zamawiający udostępni </w:t>
      </w:r>
      <w:r w:rsidRPr="00F32710">
        <w:rPr>
          <w:rFonts w:ascii="Times New Roman" w:hAnsi="Times New Roman" w:cs="Times New Roman"/>
          <w:sz w:val="22"/>
          <w:szCs w:val="22"/>
        </w:rPr>
        <w:t>za pośrednictwem</w:t>
      </w:r>
      <w:r w:rsidRPr="00F32710">
        <w:rPr>
          <w:rFonts w:ascii="Times New Roman" w:eastAsia="Times New Roman" w:hAnsi="Times New Roman" w:cs="Times New Roman"/>
          <w:color w:val="000000"/>
          <w:kern w:val="0"/>
          <w:sz w:val="22"/>
          <w:szCs w:val="22"/>
          <w:lang w:eastAsia="pl-PL" w:bidi="ar-SA"/>
        </w:rPr>
        <w:t xml:space="preserve"> </w:t>
      </w:r>
      <w:hyperlink r:id="rId39"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bCs/>
          <w:sz w:val="22"/>
          <w:szCs w:val="22"/>
        </w:rPr>
        <w:t>informacje o:</w:t>
      </w:r>
    </w:p>
    <w:p w14:paraId="0AB2915B" w14:textId="77777777" w:rsidR="006F0394" w:rsidRPr="00F32710"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708E911D" w14:textId="77777777" w:rsidR="006F0394" w:rsidRPr="00F32710" w:rsidRDefault="00EB3EC0" w:rsidP="00875422">
      <w:pPr>
        <w:pStyle w:val="Tekstpodstawowy"/>
        <w:widowControl/>
        <w:numPr>
          <w:ilvl w:val="0"/>
          <w:numId w:val="135"/>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nazwach albo imionach i nazwiskach oraz siedzibach lub miejscach prowadzonej działalności gospodarczej albo miejscach zamieszkania wykonawców, których oferty zostały otwarte;</w:t>
      </w:r>
    </w:p>
    <w:p w14:paraId="7CF3E90B" w14:textId="77777777" w:rsidR="006F0394" w:rsidRPr="00F32710" w:rsidRDefault="006F0394" w:rsidP="006F0394">
      <w:pPr>
        <w:pStyle w:val="Tekstpodstawowy"/>
        <w:widowControl/>
        <w:suppressAutoHyphens w:val="0"/>
        <w:autoSpaceDN/>
        <w:spacing w:after="0"/>
        <w:ind w:left="1440" w:right="28"/>
        <w:jc w:val="both"/>
        <w:textAlignment w:val="auto"/>
        <w:rPr>
          <w:rFonts w:ascii="Times New Roman" w:hAnsi="Times New Roman" w:cs="Times New Roman"/>
          <w:sz w:val="22"/>
          <w:szCs w:val="22"/>
        </w:rPr>
      </w:pPr>
    </w:p>
    <w:p w14:paraId="2EF82A35" w14:textId="676D415F" w:rsidR="00EB3EC0" w:rsidRPr="00F32710" w:rsidRDefault="00EB3EC0" w:rsidP="00875422">
      <w:pPr>
        <w:pStyle w:val="Tekstpodstawowy"/>
        <w:widowControl/>
        <w:numPr>
          <w:ilvl w:val="0"/>
          <w:numId w:val="135"/>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 xml:space="preserve">cenach </w:t>
      </w:r>
      <w:r w:rsidR="008E5448" w:rsidRPr="00F32710">
        <w:rPr>
          <w:rFonts w:ascii="Times New Roman" w:hAnsi="Times New Roman" w:cs="Times New Roman"/>
          <w:bCs/>
          <w:sz w:val="22"/>
          <w:szCs w:val="22"/>
        </w:rPr>
        <w:t xml:space="preserve">lub kosztach </w:t>
      </w:r>
      <w:r w:rsidRPr="00F32710">
        <w:rPr>
          <w:rFonts w:ascii="Times New Roman" w:hAnsi="Times New Roman" w:cs="Times New Roman"/>
          <w:bCs/>
          <w:sz w:val="22"/>
          <w:szCs w:val="22"/>
        </w:rPr>
        <w:t>zawartych w ofertach.</w:t>
      </w:r>
    </w:p>
    <w:p w14:paraId="586CF92C" w14:textId="77777777" w:rsidR="004B6D46" w:rsidRPr="00F32710" w:rsidRDefault="004B6D46" w:rsidP="00315EAC">
      <w:pPr>
        <w:pStyle w:val="Akapitzlist"/>
        <w:spacing w:line="276" w:lineRule="auto"/>
        <w:rPr>
          <w:sz w:val="22"/>
          <w:szCs w:val="22"/>
        </w:rPr>
      </w:pPr>
    </w:p>
    <w:p w14:paraId="5B646135" w14:textId="5F540813" w:rsidR="0016677B" w:rsidRPr="00F32710" w:rsidRDefault="00A26D9E" w:rsidP="00875422">
      <w:pPr>
        <w:pStyle w:val="Akapitzlist"/>
        <w:widowControl/>
        <w:numPr>
          <w:ilvl w:val="0"/>
          <w:numId w:val="153"/>
        </w:numPr>
        <w:suppressAutoHyphens w:val="0"/>
        <w:autoSpaceDN/>
        <w:textAlignment w:val="auto"/>
        <w:rPr>
          <w:b/>
          <w:sz w:val="22"/>
          <w:szCs w:val="22"/>
        </w:rPr>
      </w:pPr>
      <w:r w:rsidRPr="00F32710">
        <w:rPr>
          <w:b/>
          <w:sz w:val="22"/>
          <w:szCs w:val="22"/>
        </w:rPr>
        <w:t>TAJEMNICA PRZEDSIĘBIORSTWA</w:t>
      </w:r>
    </w:p>
    <w:p w14:paraId="40CD4C7A" w14:textId="77777777" w:rsidR="00420F0A" w:rsidRDefault="00A26D9E" w:rsidP="00875422">
      <w:pPr>
        <w:pStyle w:val="Akapitzlist"/>
        <w:widowControl/>
        <w:numPr>
          <w:ilvl w:val="0"/>
          <w:numId w:val="127"/>
        </w:numPr>
        <w:suppressAutoHyphens w:val="0"/>
        <w:autoSpaceDN/>
        <w:spacing w:after="240" w:line="240" w:lineRule="auto"/>
        <w:textAlignment w:val="auto"/>
        <w:rPr>
          <w:sz w:val="22"/>
          <w:szCs w:val="22"/>
        </w:rPr>
      </w:pPr>
      <w:r w:rsidRPr="00F32710">
        <w:rPr>
          <w:color w:val="000000" w:themeColor="text1"/>
          <w:sz w:val="22"/>
          <w:szCs w:val="22"/>
        </w:rPr>
        <w:t xml:space="preserve">Informacje stanowiące tajemnicę przedsiębiorstwa powinny być zgrupowane i stanowić oddzielną część oferty </w:t>
      </w:r>
      <w:r w:rsidR="00233B09">
        <w:rPr>
          <w:color w:val="000000" w:themeColor="text1"/>
          <w:sz w:val="22"/>
          <w:szCs w:val="22"/>
        </w:rPr>
        <w:t>–</w:t>
      </w:r>
      <w:r w:rsidRPr="00F32710">
        <w:rPr>
          <w:color w:val="000000" w:themeColor="text1"/>
          <w:sz w:val="22"/>
          <w:szCs w:val="22"/>
        </w:rPr>
        <w:t xml:space="preserve"> odrębny plik lub pliki elektroniczne. Plik (pliki) należy opatrzyć dopiskiem „tajemni</w:t>
      </w:r>
      <w:r w:rsidR="006F0394" w:rsidRPr="00F32710">
        <w:rPr>
          <w:color w:val="000000" w:themeColor="text1"/>
          <w:sz w:val="22"/>
          <w:szCs w:val="22"/>
        </w:rPr>
        <w:t xml:space="preserve">ca przedsiębiorstwa” lub innym </w:t>
      </w:r>
      <w:r w:rsidR="00233B09">
        <w:rPr>
          <w:color w:val="000000" w:themeColor="text1"/>
          <w:sz w:val="22"/>
          <w:szCs w:val="22"/>
        </w:rPr>
        <w:t>–</w:t>
      </w:r>
      <w:r w:rsidR="006F0394" w:rsidRPr="00F32710">
        <w:rPr>
          <w:color w:val="000000" w:themeColor="text1"/>
          <w:sz w:val="22"/>
          <w:szCs w:val="22"/>
        </w:rPr>
        <w:t xml:space="preserve"> </w:t>
      </w:r>
      <w:r w:rsidRPr="00F32710">
        <w:rPr>
          <w:sz w:val="22"/>
          <w:szCs w:val="22"/>
        </w:rPr>
        <w:t>nazwa pliku powinna jednoznacznie wskazywać, iż dane w nim zawarte stano</w:t>
      </w:r>
      <w:r w:rsidR="006F0394" w:rsidRPr="00F32710">
        <w:rPr>
          <w:sz w:val="22"/>
          <w:szCs w:val="22"/>
        </w:rPr>
        <w:t>wią tajemnicę przedsiębiorstwa.</w:t>
      </w:r>
    </w:p>
    <w:p w14:paraId="4F304DC1" w14:textId="14D9A985" w:rsidR="00420F0A" w:rsidRPr="00420F0A" w:rsidRDefault="00420F0A" w:rsidP="00875422">
      <w:pPr>
        <w:pStyle w:val="Akapitzlist"/>
        <w:widowControl/>
        <w:numPr>
          <w:ilvl w:val="0"/>
          <w:numId w:val="127"/>
        </w:numPr>
        <w:suppressAutoHyphens w:val="0"/>
        <w:autoSpaceDN/>
        <w:spacing w:after="240" w:line="240" w:lineRule="auto"/>
        <w:textAlignment w:val="auto"/>
        <w:rPr>
          <w:sz w:val="22"/>
          <w:szCs w:val="22"/>
        </w:rPr>
      </w:pPr>
      <w:r w:rsidRPr="00420F0A">
        <w:rPr>
          <w:sz w:val="22"/>
          <w:szCs w:val="22"/>
        </w:rPr>
        <w:t xml:space="preserve">Zastrzeżenie tajemnicy przedsiębiorstwa na podstawie art. 18 ust. 3 Ustawy, żeby Zamawiający mógł uznać za skuteczne, Wykonawca zobowiązany jest zastrzec, że nie można przedstawionych przez niego informacji udostępnić, oraz wykazać, że zastrzeżone informacje stanowią tajemnicę przedsiębiorstwa. Wykonawca w zastrzeżeniu tajemnicy przedsiębiorstwa zobowiązany jest przedstawić umotywowane stanowisko, nie zaś ograniczyć się do samego zastrzeżenia. Ponadto Wykonawca w chwili przekazania informacji Zamawiającemu, musi udowodnić zasadność </w:t>
      </w:r>
      <w:r w:rsidRPr="00420F0A">
        <w:rPr>
          <w:sz w:val="22"/>
          <w:szCs w:val="22"/>
        </w:rPr>
        <w:lastRenderedPageBreak/>
        <w:t xml:space="preserve">zastrzeżenia, a więc powinien przedłożyć dowody na potwierdzenie swego stanowiska. Należy przy tym zaznaczyć, że poszczególne elementy wyjaśnień w zakresie badania rażąco niskiej ceny mogą zasługiwać na ochronę, ale zastrzeganie ich w całości, w świetle bogatego orzecznictwa </w:t>
      </w:r>
      <w:r>
        <w:rPr>
          <w:sz w:val="22"/>
          <w:szCs w:val="22"/>
        </w:rPr>
        <w:br/>
      </w:r>
      <w:r w:rsidRPr="00420F0A">
        <w:rPr>
          <w:sz w:val="22"/>
          <w:szCs w:val="22"/>
        </w:rPr>
        <w:t xml:space="preserve">w tym zakresie, jest niedopuszczalne. Za tajemnicę przedsiębiorstwa nie może być uznana </w:t>
      </w:r>
      <w:r>
        <w:rPr>
          <w:sz w:val="22"/>
          <w:szCs w:val="22"/>
        </w:rPr>
        <w:br/>
      </w:r>
      <w:r w:rsidRPr="00420F0A">
        <w:rPr>
          <w:sz w:val="22"/>
          <w:szCs w:val="22"/>
        </w:rPr>
        <w:t xml:space="preserve">w szczególności informacja ujawniana przez Zamawiającego w czasie otwarcia ofert na podstawie art.  222 ust. 5 Ustawy </w:t>
      </w:r>
      <w:proofErr w:type="spellStart"/>
      <w:r w:rsidRPr="00420F0A">
        <w:rPr>
          <w:sz w:val="22"/>
          <w:szCs w:val="22"/>
        </w:rPr>
        <w:t>tj</w:t>
      </w:r>
      <w:proofErr w:type="spellEnd"/>
      <w:r w:rsidRPr="00420F0A">
        <w:rPr>
          <w:sz w:val="22"/>
          <w:szCs w:val="22"/>
        </w:rPr>
        <w:t xml:space="preserve">: informacja przedstawiająca nazwy albo imiona i nazwiska oraz siedziby  lub miejsca  prowadzonej działalności gospodarczej albo miejsca zamieszkania wykonawców, których oferty zostały otwarte a także informacja dotyczące ceny  lub koszt zawarte w ofertach. Należy również podkreślić, że samo uzasadnienie zastrzeżenia tajemnicy nie może być objęte tajemnicą przedsiębiorstwa. Uzasadnienie takie jest elementem jawnym,  ma ono  służyć  weryfikacji prawidłowości wykazania przez Wykonawcę objęcia tajemnicą przedsiębiorstwa składnych dokumentów. W przypadku, gdy Wykonawca obejmie swoje wyjaśnienia klauzulą tajemnicy przedsiębiorstwa bez zastosowania wytycznych opisanych powyżej Zamawiający nie uzna takiego zastrzeżenia tajemnicy przedsiębiorstwa za skuteczne. </w:t>
      </w:r>
    </w:p>
    <w:p w14:paraId="7E925769" w14:textId="045E64A2" w:rsidR="00420F0A" w:rsidRPr="00420F0A" w:rsidRDefault="00DC7ED8" w:rsidP="00875422">
      <w:pPr>
        <w:pStyle w:val="Akapitzlist"/>
        <w:widowControl/>
        <w:numPr>
          <w:ilvl w:val="0"/>
          <w:numId w:val="127"/>
        </w:numPr>
        <w:suppressAutoHyphens w:val="0"/>
        <w:autoSpaceDN/>
        <w:spacing w:after="240" w:line="240" w:lineRule="auto"/>
        <w:textAlignment w:val="auto"/>
        <w:rPr>
          <w:sz w:val="22"/>
          <w:szCs w:val="22"/>
        </w:rPr>
      </w:pPr>
      <w:r w:rsidRPr="00F32710">
        <w:rPr>
          <w:color w:val="000000" w:themeColor="text1"/>
          <w:sz w:val="22"/>
          <w:szCs w:val="22"/>
        </w:rPr>
        <w:t xml:space="preserve">W przypadku, gdy Wykonawca nie wykaże, że zastrzeżone informacje stanowią tajemnicę przedsiębiorstwa </w:t>
      </w:r>
      <w:r w:rsidR="008E5448" w:rsidRPr="00F32710">
        <w:rPr>
          <w:color w:val="000000" w:themeColor="text1"/>
          <w:sz w:val="22"/>
          <w:szCs w:val="22"/>
        </w:rPr>
        <w:t xml:space="preserve"> </w:t>
      </w:r>
      <w:r w:rsidRPr="00F32710">
        <w:rPr>
          <w:color w:val="000000" w:themeColor="text1"/>
          <w:sz w:val="22"/>
          <w:szCs w:val="22"/>
        </w:rPr>
        <w:t>w rozumieniu art. 11 ust. 2 ustawy z dnia 16.04.1993 r. o zwalczaniu nieuczciwej konkurencji (</w:t>
      </w:r>
      <w:r w:rsidRPr="00F32710">
        <w:rPr>
          <w:sz w:val="22"/>
          <w:szCs w:val="22"/>
        </w:rPr>
        <w:t>tj. Dz. U. z 2020</w:t>
      </w:r>
      <w:r w:rsidR="00734C20">
        <w:rPr>
          <w:sz w:val="22"/>
          <w:szCs w:val="22"/>
        </w:rPr>
        <w:t xml:space="preserve"> </w:t>
      </w:r>
      <w:r w:rsidRPr="00F32710">
        <w:rPr>
          <w:sz w:val="22"/>
          <w:szCs w:val="22"/>
        </w:rPr>
        <w:t>r.</w:t>
      </w:r>
      <w:r w:rsidR="00734C20">
        <w:rPr>
          <w:sz w:val="22"/>
          <w:szCs w:val="22"/>
        </w:rPr>
        <w:t>,</w:t>
      </w:r>
      <w:r w:rsidRPr="00F32710">
        <w:rPr>
          <w:sz w:val="22"/>
          <w:szCs w:val="22"/>
        </w:rPr>
        <w:t xml:space="preserve"> poz. 1913</w:t>
      </w:r>
      <w:r w:rsidRPr="00F32710">
        <w:rPr>
          <w:color w:val="000000" w:themeColor="text1"/>
          <w:sz w:val="22"/>
          <w:szCs w:val="22"/>
        </w:rPr>
        <w:t>) Zamawiający uzna zastrzeżenie tajemnicy za bezskuteczne, o czym poinformuje Wykonawcę.</w:t>
      </w:r>
    </w:p>
    <w:p w14:paraId="4D166B0B" w14:textId="2CFD3AB9" w:rsidR="00A26D9E" w:rsidRPr="00F32710" w:rsidRDefault="00A26D9E" w:rsidP="00875422">
      <w:pPr>
        <w:widowControl/>
        <w:numPr>
          <w:ilvl w:val="0"/>
          <w:numId w:val="154"/>
        </w:numPr>
        <w:spacing w:before="120" w:after="120"/>
        <w:jc w:val="both"/>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WYJA</w:t>
      </w:r>
      <w:r w:rsidR="00602DD0">
        <w:rPr>
          <w:rFonts w:ascii="Times New Roman" w:eastAsia="Times New Roman" w:hAnsi="Times New Roman" w:cs="Times New Roman"/>
          <w:b/>
          <w:sz w:val="22"/>
          <w:szCs w:val="22"/>
        </w:rPr>
        <w:t>Ś</w:t>
      </w:r>
      <w:r w:rsidRPr="00F32710">
        <w:rPr>
          <w:rFonts w:ascii="Times New Roman" w:eastAsia="Times New Roman" w:hAnsi="Times New Roman" w:cs="Times New Roman"/>
          <w:b/>
          <w:sz w:val="22"/>
          <w:szCs w:val="22"/>
        </w:rPr>
        <w:t>NIENIA, ZASADY POPRAWIANIA OFERT</w:t>
      </w:r>
    </w:p>
    <w:p w14:paraId="701555FE" w14:textId="1E57C1E4" w:rsidR="00A26D9E" w:rsidRPr="00F32710" w:rsidRDefault="00A26D9E" w:rsidP="00875422">
      <w:pPr>
        <w:widowControl/>
        <w:numPr>
          <w:ilvl w:val="0"/>
          <w:numId w:val="115"/>
        </w:numPr>
        <w:suppressAutoHyphens w:val="0"/>
        <w:autoSpaceDN/>
        <w:spacing w:after="200"/>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w:t>
      </w:r>
      <w:r w:rsidR="008E5448" w:rsidRPr="00F32710">
        <w:rPr>
          <w:rFonts w:ascii="Times New Roman" w:eastAsia="Times New Roman" w:hAnsi="Times New Roman" w:cs="Times New Roman"/>
          <w:kern w:val="0"/>
          <w:sz w:val="22"/>
          <w:szCs w:val="22"/>
          <w:lang w:eastAsia="pl-PL" w:bidi="ar-SA"/>
        </w:rPr>
        <w:t>Z</w:t>
      </w:r>
      <w:r w:rsidRPr="00F32710">
        <w:rPr>
          <w:rFonts w:ascii="Times New Roman" w:eastAsia="Times New Roman" w:hAnsi="Times New Roman" w:cs="Times New Roman"/>
          <w:kern w:val="0"/>
          <w:sz w:val="22"/>
          <w:szCs w:val="22"/>
          <w:lang w:eastAsia="pl-PL" w:bidi="ar-SA"/>
        </w:rPr>
        <w:t xml:space="preserve">amawiającym </w:t>
      </w:r>
      <w:r w:rsidR="00315EAC">
        <w:rPr>
          <w:rFonts w:ascii="Times New Roman" w:eastAsia="Times New Roman" w:hAnsi="Times New Roman" w:cs="Times New Roman"/>
          <w:kern w:val="0"/>
          <w:sz w:val="22"/>
          <w:szCs w:val="22"/>
          <w:lang w:eastAsia="pl-PL" w:bidi="ar-SA"/>
        </w:rPr>
        <w:t xml:space="preserve">                                </w:t>
      </w:r>
      <w:r w:rsidRPr="00F32710">
        <w:rPr>
          <w:rFonts w:ascii="Times New Roman" w:eastAsia="Times New Roman" w:hAnsi="Times New Roman" w:cs="Times New Roman"/>
          <w:kern w:val="0"/>
          <w:sz w:val="22"/>
          <w:szCs w:val="22"/>
          <w:lang w:eastAsia="pl-PL" w:bidi="ar-SA"/>
        </w:rPr>
        <w:t xml:space="preserve">a </w:t>
      </w:r>
      <w:r w:rsidR="008E5448" w:rsidRPr="00F32710">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ykonawcą negocjacji dotyczących złożonej oferty oraz</w:t>
      </w:r>
      <w:r w:rsidR="00924B2D">
        <w:rPr>
          <w:rFonts w:ascii="Times New Roman" w:eastAsia="Times New Roman" w:hAnsi="Times New Roman" w:cs="Times New Roman"/>
          <w:kern w:val="0"/>
          <w:sz w:val="22"/>
          <w:szCs w:val="22"/>
          <w:lang w:eastAsia="pl-PL" w:bidi="ar-SA"/>
        </w:rPr>
        <w:t xml:space="preserve"> </w:t>
      </w:r>
      <w:r w:rsidRPr="00F32710">
        <w:rPr>
          <w:rFonts w:ascii="Times New Roman" w:eastAsia="Times New Roman" w:hAnsi="Times New Roman" w:cs="Times New Roman"/>
          <w:kern w:val="0"/>
          <w:sz w:val="22"/>
          <w:szCs w:val="22"/>
          <w:lang w:eastAsia="pl-PL" w:bidi="ar-SA"/>
        </w:rPr>
        <w:t>dokonywanie jakiejkolwiek zmiany w jej treści.</w:t>
      </w:r>
    </w:p>
    <w:p w14:paraId="7D90D8AC" w14:textId="77777777" w:rsidR="00A26D9E" w:rsidRPr="00F32710" w:rsidRDefault="00A26D9E" w:rsidP="00875422">
      <w:pPr>
        <w:widowControl/>
        <w:numPr>
          <w:ilvl w:val="0"/>
          <w:numId w:val="115"/>
        </w:numPr>
        <w:suppressAutoHyphens w:val="0"/>
        <w:autoSpaceDN/>
        <w:spacing w:after="200" w:line="360" w:lineRule="auto"/>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Zamawiający poprawia w ofercie:</w:t>
      </w:r>
    </w:p>
    <w:p w14:paraId="38D531CD" w14:textId="28734F7B" w:rsidR="00A26D9E" w:rsidRPr="00F32710" w:rsidRDefault="00A26D9E" w:rsidP="00B154F4">
      <w:pPr>
        <w:widowControl/>
        <w:numPr>
          <w:ilvl w:val="0"/>
          <w:numId w:val="99"/>
        </w:numPr>
        <w:spacing w:after="240"/>
        <w:jc w:val="both"/>
        <w:rPr>
          <w:rFonts w:ascii="Times New Roman" w:eastAsia="Times New Roman" w:hAnsi="Times New Roman" w:cs="Times New Roman"/>
          <w:sz w:val="22"/>
          <w:szCs w:val="22"/>
        </w:rPr>
      </w:pPr>
      <w:r w:rsidRPr="00F32710">
        <w:rPr>
          <w:rFonts w:ascii="Times New Roman" w:eastAsia="Times New Roman" w:hAnsi="Times New Roman" w:cs="Times New Roman"/>
          <w:kern w:val="0"/>
          <w:sz w:val="22"/>
          <w:szCs w:val="22"/>
          <w:lang w:eastAsia="pl-PL" w:bidi="ar-SA"/>
        </w:rPr>
        <w:t>oczywiste omyłki pisarskie,</w:t>
      </w:r>
      <w:r w:rsidRPr="00F32710">
        <w:rPr>
          <w:rFonts w:ascii="Times New Roman" w:eastAsia="Times New Roman" w:hAnsi="Times New Roman" w:cs="Times New Roman"/>
          <w:sz w:val="22"/>
          <w:szCs w:val="22"/>
        </w:rPr>
        <w:t xml:space="preserve"> przez które należy rozumieć w szczególności – bezsporne, niebudzące wątpliwości omyłki dotyczące wyrazów, np.: widoczną mylną pisownię wyrazu; ewidentny błąd gramatyczny; niezamierzone opuszczenie wyrazu lub jego części; ewidentny błąd rzeczowy, np. 31 listopada, błąd powstały w wyniku przestawienia liczb w zapisie jednostkowych cyfr;</w:t>
      </w:r>
    </w:p>
    <w:p w14:paraId="65E44DED" w14:textId="77777777" w:rsidR="00A26D9E" w:rsidRPr="00F32710" w:rsidRDefault="00A26D9E" w:rsidP="00B154F4">
      <w:pPr>
        <w:widowControl/>
        <w:numPr>
          <w:ilvl w:val="0"/>
          <w:numId w:val="99"/>
        </w:numPr>
        <w:spacing w:after="240"/>
        <w:jc w:val="both"/>
        <w:rPr>
          <w:rFonts w:ascii="Times New Roman" w:eastAsia="Times New Roman" w:hAnsi="Times New Roman" w:cs="Times New Roman"/>
          <w:sz w:val="22"/>
          <w:szCs w:val="22"/>
        </w:rPr>
      </w:pPr>
      <w:r w:rsidRPr="00F32710">
        <w:rPr>
          <w:rFonts w:ascii="Times New Roman" w:hAnsi="Times New Roman" w:cs="Times New Roman"/>
          <w:kern w:val="0"/>
          <w:sz w:val="22"/>
          <w:szCs w:val="22"/>
          <w:lang w:eastAsia="pl-PL" w:bidi="ar-SA"/>
        </w:rPr>
        <w:t>oczywiste omyłki rachunkowe, z uwzględnieniem konsekwencji rachunkowych dokonanych poprawek,</w:t>
      </w:r>
      <w:r w:rsidRPr="00F32710">
        <w:rPr>
          <w:rFonts w:ascii="Times New Roman" w:eastAsia="Times New Roman" w:hAnsi="Times New Roman" w:cs="Times New Roman"/>
          <w:sz w:val="22"/>
          <w:szCs w:val="22"/>
        </w:rPr>
        <w:t xml:space="preserve"> - przez które należy rozumieć w szczególności  omyłki dotyczące działań arytmetycznych na liczbach np.: błędne obliczenie prawidłowo podanej w ofercie stawki podatku od towarów i usług, błędne zsumowanie podanych wartości, błędny wynik działania matematycznego wynikającego z dodawania, odejmowania, mnożenia, dzielenia.</w:t>
      </w:r>
    </w:p>
    <w:p w14:paraId="2D617C0E" w14:textId="33E90E35" w:rsidR="00A26D9E" w:rsidRPr="00420F0A" w:rsidRDefault="00A26D9E" w:rsidP="00420F0A">
      <w:pPr>
        <w:widowControl/>
        <w:numPr>
          <w:ilvl w:val="0"/>
          <w:numId w:val="99"/>
        </w:numPr>
        <w:spacing w:after="240"/>
        <w:jc w:val="both"/>
        <w:rPr>
          <w:rFonts w:ascii="Times New Roman" w:eastAsia="Times New Roman" w:hAnsi="Times New Roman" w:cs="Times New Roman"/>
          <w:sz w:val="22"/>
          <w:szCs w:val="22"/>
        </w:rPr>
      </w:pPr>
      <w:r w:rsidRPr="00F32710">
        <w:rPr>
          <w:rFonts w:ascii="Times New Roman" w:hAnsi="Times New Roman" w:cs="Times New Roman"/>
          <w:kern w:val="0"/>
          <w:sz w:val="22"/>
          <w:szCs w:val="22"/>
          <w:lang w:eastAsia="pl-PL" w:bidi="ar-SA"/>
        </w:rPr>
        <w:t xml:space="preserve">inne omyłki polegające na niezgodności oferty z dokumentami </w:t>
      </w:r>
      <w:r w:rsidRPr="00F32710">
        <w:rPr>
          <w:rFonts w:ascii="Times New Roman" w:hAnsi="Times New Roman" w:cs="Times New Roman"/>
          <w:iCs/>
          <w:kern w:val="0"/>
          <w:sz w:val="22"/>
          <w:szCs w:val="22"/>
          <w:lang w:eastAsia="pl-PL" w:bidi="ar-SA"/>
        </w:rPr>
        <w:t>zamówienia</w:t>
      </w:r>
      <w:r w:rsidRPr="00F32710">
        <w:rPr>
          <w:rFonts w:ascii="Times New Roman" w:hAnsi="Times New Roman" w:cs="Times New Roman"/>
          <w:kern w:val="0"/>
          <w:sz w:val="22"/>
          <w:szCs w:val="22"/>
          <w:lang w:eastAsia="pl-PL" w:bidi="ar-SA"/>
        </w:rPr>
        <w:t xml:space="preserve">, niepowodujące istotnych zmian </w:t>
      </w:r>
      <w:r w:rsidR="008E5448" w:rsidRPr="00F32710">
        <w:rPr>
          <w:rFonts w:ascii="Times New Roman" w:hAnsi="Times New Roman" w:cs="Times New Roman"/>
          <w:kern w:val="0"/>
          <w:sz w:val="22"/>
          <w:szCs w:val="22"/>
          <w:lang w:eastAsia="pl-PL" w:bidi="ar-SA"/>
        </w:rPr>
        <w:t xml:space="preserve"> </w:t>
      </w:r>
      <w:r w:rsidRPr="00F32710">
        <w:rPr>
          <w:rFonts w:ascii="Times New Roman" w:hAnsi="Times New Roman" w:cs="Times New Roman"/>
          <w:kern w:val="0"/>
          <w:sz w:val="22"/>
          <w:szCs w:val="22"/>
          <w:lang w:eastAsia="pl-PL" w:bidi="ar-SA"/>
        </w:rPr>
        <w:t xml:space="preserve">w treści oferty </w:t>
      </w:r>
      <w:r w:rsidRPr="00420F0A">
        <w:rPr>
          <w:rFonts w:ascii="Times New Roman" w:eastAsia="Times New Roman" w:hAnsi="Times New Roman" w:cs="Times New Roman"/>
          <w:kern w:val="0"/>
          <w:sz w:val="22"/>
          <w:szCs w:val="22"/>
          <w:lang w:eastAsia="pl-PL" w:bidi="ar-SA"/>
        </w:rPr>
        <w:t xml:space="preserve">- niezwłocznie zawiadamiając o tym </w:t>
      </w:r>
      <w:r w:rsidR="008E5448" w:rsidRPr="00420F0A">
        <w:rPr>
          <w:rFonts w:ascii="Times New Roman" w:eastAsia="Times New Roman" w:hAnsi="Times New Roman" w:cs="Times New Roman"/>
          <w:kern w:val="0"/>
          <w:sz w:val="22"/>
          <w:szCs w:val="22"/>
          <w:lang w:eastAsia="pl-PL" w:bidi="ar-SA"/>
        </w:rPr>
        <w:t>W</w:t>
      </w:r>
      <w:r w:rsidRPr="00420F0A">
        <w:rPr>
          <w:rFonts w:ascii="Times New Roman" w:eastAsia="Times New Roman" w:hAnsi="Times New Roman" w:cs="Times New Roman"/>
          <w:kern w:val="0"/>
          <w:sz w:val="22"/>
          <w:szCs w:val="22"/>
          <w:lang w:eastAsia="pl-PL" w:bidi="ar-SA"/>
        </w:rPr>
        <w:t>ykonawcę, którego oferta została poprawiona.</w:t>
      </w:r>
    </w:p>
    <w:p w14:paraId="702A9420" w14:textId="47AA7765" w:rsidR="00A26D9E" w:rsidRDefault="00A26D9E" w:rsidP="00875422">
      <w:pPr>
        <w:widowControl/>
        <w:numPr>
          <w:ilvl w:val="0"/>
          <w:numId w:val="116"/>
        </w:numPr>
        <w:suppressAutoHyphens w:val="0"/>
        <w:autoSpaceDN/>
        <w:spacing w:after="200"/>
        <w:ind w:left="709" w:hanging="283"/>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W przypad</w:t>
      </w:r>
      <w:r w:rsidR="006F0394" w:rsidRPr="00F32710">
        <w:rPr>
          <w:rFonts w:ascii="Times New Roman" w:eastAsia="Times New Roman" w:hAnsi="Times New Roman" w:cs="Times New Roman"/>
          <w:kern w:val="0"/>
          <w:sz w:val="22"/>
          <w:szCs w:val="22"/>
          <w:lang w:eastAsia="pl-PL" w:bidi="ar-SA"/>
        </w:rPr>
        <w:t xml:space="preserve">ku, o którym mowa </w:t>
      </w:r>
      <w:r w:rsidR="006F0394" w:rsidRPr="00F32710">
        <w:rPr>
          <w:rFonts w:ascii="Times New Roman" w:eastAsia="Times New Roman" w:hAnsi="Times New Roman" w:cs="Times New Roman"/>
          <w:b/>
          <w:kern w:val="0"/>
          <w:sz w:val="22"/>
          <w:szCs w:val="22"/>
          <w:lang w:eastAsia="pl-PL" w:bidi="ar-SA"/>
        </w:rPr>
        <w:t>w ust. 2 pkt 3</w:t>
      </w:r>
      <w:r w:rsidR="006F0394" w:rsidRPr="00F32710">
        <w:rPr>
          <w:rFonts w:ascii="Times New Roman" w:eastAsia="Times New Roman" w:hAnsi="Times New Roman" w:cs="Times New Roman"/>
          <w:kern w:val="0"/>
          <w:sz w:val="22"/>
          <w:szCs w:val="22"/>
          <w:lang w:eastAsia="pl-PL" w:bidi="ar-SA"/>
        </w:rPr>
        <w:t xml:space="preserve"> Z</w:t>
      </w:r>
      <w:r w:rsidRPr="00F32710">
        <w:rPr>
          <w:rFonts w:ascii="Times New Roman" w:eastAsia="Times New Roman" w:hAnsi="Times New Roman" w:cs="Times New Roman"/>
          <w:kern w:val="0"/>
          <w:sz w:val="22"/>
          <w:szCs w:val="22"/>
          <w:lang w:eastAsia="pl-PL" w:bidi="ar-SA"/>
        </w:rPr>
        <w:t xml:space="preserve">amawiający wyznacza </w:t>
      </w:r>
      <w:r w:rsidR="008E5448" w:rsidRPr="00F32710">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 xml:space="preserve">ykonawcy odpowiedni termin na wyrażenie zgody na poprawienie w ofercie omyłki lub zakwestionowanie jej poprawienia. Brak odpowiedzi </w:t>
      </w:r>
      <w:r w:rsidR="000B3A42">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 xml:space="preserve"> wyznaczonym terminie uznaje się za wyrażenie zgody na poprawienie omyłki.</w:t>
      </w:r>
    </w:p>
    <w:p w14:paraId="0ED2C4D9" w14:textId="77777777" w:rsidR="00420F0A" w:rsidRDefault="00420F0A" w:rsidP="00420F0A">
      <w:pPr>
        <w:widowControl/>
        <w:suppressAutoHyphens w:val="0"/>
        <w:autoSpaceDN/>
        <w:spacing w:after="200"/>
        <w:jc w:val="both"/>
        <w:textAlignment w:val="auto"/>
        <w:rPr>
          <w:rFonts w:ascii="Times New Roman" w:eastAsia="Times New Roman" w:hAnsi="Times New Roman" w:cs="Times New Roman"/>
          <w:kern w:val="0"/>
          <w:sz w:val="22"/>
          <w:szCs w:val="22"/>
          <w:lang w:eastAsia="pl-PL" w:bidi="ar-SA"/>
        </w:rPr>
      </w:pPr>
    </w:p>
    <w:p w14:paraId="2CCC0FF0" w14:textId="791069AD" w:rsidR="00420F0A" w:rsidRPr="00F32710" w:rsidRDefault="00040B54" w:rsidP="00420F0A">
      <w:pPr>
        <w:widowControl/>
        <w:suppressAutoHyphens w:val="0"/>
        <w:autoSpaceDN/>
        <w:spacing w:after="200"/>
        <w:jc w:val="both"/>
        <w:textAlignment w:val="auto"/>
        <w:rPr>
          <w:rFonts w:ascii="Times New Roman" w:eastAsia="Times New Roman" w:hAnsi="Times New Roman" w:cs="Times New Roman"/>
          <w:kern w:val="0"/>
          <w:sz w:val="22"/>
          <w:szCs w:val="22"/>
          <w:lang w:eastAsia="pl-PL" w:bidi="ar-SA"/>
        </w:rPr>
      </w:pPr>
      <w:r>
        <w:rPr>
          <w:rFonts w:ascii="Times New Roman" w:eastAsia="Times New Roman" w:hAnsi="Times New Roman" w:cs="Times New Roman"/>
          <w:kern w:val="0"/>
          <w:sz w:val="22"/>
          <w:szCs w:val="22"/>
          <w:lang w:eastAsia="pl-PL" w:bidi="ar-SA"/>
        </w:rPr>
        <w:br/>
      </w:r>
      <w:r w:rsidR="0000487F">
        <w:rPr>
          <w:rFonts w:ascii="Times New Roman" w:eastAsia="Times New Roman" w:hAnsi="Times New Roman" w:cs="Times New Roman"/>
          <w:kern w:val="0"/>
          <w:sz w:val="22"/>
          <w:szCs w:val="22"/>
          <w:lang w:eastAsia="pl-PL" w:bidi="ar-SA"/>
        </w:rPr>
        <w:br/>
      </w:r>
    </w:p>
    <w:p w14:paraId="0F6C7724" w14:textId="24DBDB19" w:rsidR="00C61C8C" w:rsidRPr="00F32710" w:rsidRDefault="00EF4C60" w:rsidP="00875422">
      <w:pPr>
        <w:pStyle w:val="Akapitzlist"/>
        <w:widowControl/>
        <w:numPr>
          <w:ilvl w:val="0"/>
          <w:numId w:val="155"/>
        </w:numPr>
        <w:suppressAutoHyphens w:val="0"/>
        <w:autoSpaceDN/>
        <w:spacing w:after="240"/>
        <w:textAlignment w:val="auto"/>
        <w:rPr>
          <w:b/>
          <w:bCs/>
          <w:sz w:val="22"/>
          <w:szCs w:val="22"/>
        </w:rPr>
      </w:pPr>
      <w:r w:rsidRPr="00F32710">
        <w:rPr>
          <w:b/>
          <w:bCs/>
          <w:sz w:val="22"/>
          <w:szCs w:val="22"/>
        </w:rPr>
        <w:lastRenderedPageBreak/>
        <w:t>WYKAZ PODMIOTOWYCH ŚRODKÓW DOWODOWYCH.</w:t>
      </w:r>
    </w:p>
    <w:p w14:paraId="3114F62D" w14:textId="6F15EEAB" w:rsidR="00FE053C" w:rsidRPr="00D61C53" w:rsidRDefault="0016677B" w:rsidP="00875422">
      <w:pPr>
        <w:pStyle w:val="Akapitzlist"/>
        <w:widowControl/>
        <w:numPr>
          <w:ilvl w:val="0"/>
          <w:numId w:val="126"/>
        </w:numPr>
        <w:suppressAutoHyphens w:val="0"/>
        <w:autoSpaceDN/>
        <w:spacing w:after="240" w:line="240" w:lineRule="auto"/>
        <w:textAlignment w:val="auto"/>
        <w:rPr>
          <w:sz w:val="22"/>
          <w:szCs w:val="22"/>
        </w:rPr>
      </w:pPr>
      <w:r w:rsidRPr="00D61C53">
        <w:rPr>
          <w:color w:val="000000"/>
          <w:kern w:val="0"/>
          <w:sz w:val="22"/>
          <w:szCs w:val="22"/>
          <w:lang w:eastAsia="pl-PL" w:bidi="ar-SA"/>
        </w:rPr>
        <w:t xml:space="preserve">Zamawiający wzywa wykonawcę, którego oferta została najwyżej oceniona, do złożenia </w:t>
      </w:r>
      <w:r w:rsidR="000B3A42" w:rsidRPr="00D61C53">
        <w:rPr>
          <w:color w:val="000000"/>
          <w:kern w:val="0"/>
          <w:sz w:val="22"/>
          <w:szCs w:val="22"/>
          <w:lang w:eastAsia="pl-PL" w:bidi="ar-SA"/>
        </w:rPr>
        <w:t xml:space="preserve">                         </w:t>
      </w:r>
      <w:r w:rsidRPr="00D61C53">
        <w:rPr>
          <w:color w:val="000000"/>
          <w:kern w:val="0"/>
          <w:sz w:val="22"/>
          <w:szCs w:val="22"/>
          <w:lang w:eastAsia="pl-PL" w:bidi="ar-SA"/>
        </w:rPr>
        <w:t xml:space="preserve">w wyznaczonym terminie, nie krótszym niż 5 dni od dnia wezwania, </w:t>
      </w:r>
      <w:r w:rsidR="007B6396" w:rsidRPr="00D61C53">
        <w:rPr>
          <w:color w:val="000000"/>
          <w:kern w:val="0"/>
          <w:sz w:val="22"/>
          <w:szCs w:val="22"/>
          <w:lang w:eastAsia="pl-PL" w:bidi="ar-SA"/>
        </w:rPr>
        <w:t xml:space="preserve">podmiotowych środków dowodowych, </w:t>
      </w:r>
      <w:r w:rsidRPr="00D61C53">
        <w:rPr>
          <w:color w:val="000000"/>
          <w:kern w:val="0"/>
          <w:sz w:val="22"/>
          <w:szCs w:val="22"/>
          <w:lang w:eastAsia="pl-PL" w:bidi="ar-SA"/>
        </w:rPr>
        <w:t>aktualnych na dzień złożenia:</w:t>
      </w:r>
    </w:p>
    <w:p w14:paraId="0C34FBE2" w14:textId="77777777" w:rsidR="00FE053C" w:rsidRPr="0055381F" w:rsidRDefault="00FE053C" w:rsidP="00875422">
      <w:pPr>
        <w:pStyle w:val="Akapitzlist"/>
        <w:widowControl/>
        <w:numPr>
          <w:ilvl w:val="0"/>
          <w:numId w:val="113"/>
        </w:numPr>
        <w:suppressAutoHyphens w:val="0"/>
        <w:autoSpaceDN/>
        <w:spacing w:after="0" w:line="259" w:lineRule="auto"/>
        <w:textAlignment w:val="auto"/>
        <w:rPr>
          <w:color w:val="000000"/>
          <w:kern w:val="0"/>
          <w:sz w:val="22"/>
          <w:szCs w:val="22"/>
          <w:lang w:eastAsia="pl-PL" w:bidi="ar-SA"/>
        </w:rPr>
      </w:pPr>
      <w:r w:rsidRPr="0055381F">
        <w:rPr>
          <w:b/>
          <w:bCs/>
          <w:color w:val="000000"/>
          <w:kern w:val="0"/>
          <w:sz w:val="22"/>
          <w:szCs w:val="22"/>
          <w:lang w:eastAsia="pl-PL" w:bidi="ar-SA"/>
        </w:rPr>
        <w:t>oświadczenie Wykonawcy,</w:t>
      </w:r>
      <w:r w:rsidRPr="0055381F">
        <w:rPr>
          <w:color w:val="000000"/>
          <w:kern w:val="0"/>
          <w:sz w:val="22"/>
          <w:szCs w:val="22"/>
          <w:lang w:eastAsia="pl-PL" w:bidi="ar-SA"/>
        </w:rPr>
        <w:t xml:space="preserve"> w zakresie </w:t>
      </w:r>
      <w:r w:rsidRPr="0055381F">
        <w:rPr>
          <w:b/>
          <w:color w:val="000000"/>
          <w:kern w:val="0"/>
          <w:sz w:val="22"/>
          <w:szCs w:val="22"/>
          <w:lang w:eastAsia="pl-PL" w:bidi="ar-SA"/>
        </w:rPr>
        <w:t>art. 108 ust. 1 pkt 5 ustawy,</w:t>
      </w:r>
      <w:r w:rsidRPr="0055381F">
        <w:rPr>
          <w:color w:val="000000"/>
          <w:kern w:val="0"/>
          <w:sz w:val="22"/>
          <w:szCs w:val="22"/>
          <w:lang w:eastAsia="pl-PL" w:bidi="ar-SA"/>
        </w:rPr>
        <w:t xml:space="preserve">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w:t>
      </w:r>
      <w:r>
        <w:rPr>
          <w:color w:val="000000"/>
          <w:kern w:val="0"/>
          <w:sz w:val="22"/>
          <w:szCs w:val="22"/>
          <w:lang w:eastAsia="pl-PL" w:bidi="ar-SA"/>
        </w:rPr>
        <w:t xml:space="preserve">                   </w:t>
      </w:r>
      <w:r w:rsidRPr="0055381F">
        <w:rPr>
          <w:color w:val="000000"/>
          <w:kern w:val="0"/>
          <w:sz w:val="22"/>
          <w:szCs w:val="22"/>
          <w:lang w:eastAsia="pl-PL" w:bidi="ar-SA"/>
        </w:rPr>
        <w:t>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67AFD747" w14:textId="77777777" w:rsidR="00FE053C" w:rsidRPr="0055381F" w:rsidRDefault="00FE053C" w:rsidP="00FE053C">
      <w:pPr>
        <w:pStyle w:val="Akapitzlist"/>
        <w:widowControl/>
        <w:suppressAutoHyphens w:val="0"/>
        <w:autoSpaceDN/>
        <w:spacing w:after="0" w:line="259" w:lineRule="auto"/>
        <w:textAlignment w:val="auto"/>
        <w:rPr>
          <w:color w:val="000000"/>
          <w:kern w:val="0"/>
          <w:sz w:val="22"/>
          <w:szCs w:val="22"/>
          <w:lang w:eastAsia="pl-PL" w:bidi="ar-SA"/>
        </w:rPr>
      </w:pPr>
    </w:p>
    <w:p w14:paraId="5FE2B840" w14:textId="77777777" w:rsidR="00FE053C" w:rsidRPr="0055381F" w:rsidRDefault="00FE053C" w:rsidP="00875422">
      <w:pPr>
        <w:pStyle w:val="Akapitzlist"/>
        <w:widowControl/>
        <w:numPr>
          <w:ilvl w:val="0"/>
          <w:numId w:val="113"/>
        </w:numPr>
        <w:suppressAutoHyphens w:val="0"/>
        <w:autoSpaceDN/>
        <w:spacing w:after="0" w:line="259" w:lineRule="auto"/>
        <w:textAlignment w:val="auto"/>
        <w:rPr>
          <w:color w:val="000000"/>
          <w:kern w:val="0"/>
          <w:sz w:val="22"/>
          <w:szCs w:val="22"/>
          <w:lang w:eastAsia="pl-PL" w:bidi="ar-SA"/>
        </w:rPr>
      </w:pPr>
      <w:r w:rsidRPr="0055381F">
        <w:rPr>
          <w:b/>
          <w:bCs/>
          <w:color w:val="000000"/>
          <w:kern w:val="0"/>
          <w:sz w:val="22"/>
          <w:szCs w:val="22"/>
          <w:lang w:eastAsia="pl-PL" w:bidi="ar-SA"/>
        </w:rPr>
        <w:t xml:space="preserve">odpisu lub informacji z Krajowego Rejestru Sądowego lub z Centralnej Ewidencji </w:t>
      </w:r>
      <w:r>
        <w:rPr>
          <w:b/>
          <w:bCs/>
          <w:color w:val="000000"/>
          <w:kern w:val="0"/>
          <w:sz w:val="22"/>
          <w:szCs w:val="22"/>
          <w:lang w:eastAsia="pl-PL" w:bidi="ar-SA"/>
        </w:rPr>
        <w:t xml:space="preserve">                              </w:t>
      </w:r>
      <w:r w:rsidRPr="0055381F">
        <w:rPr>
          <w:b/>
          <w:bCs/>
          <w:color w:val="000000"/>
          <w:kern w:val="0"/>
          <w:sz w:val="22"/>
          <w:szCs w:val="22"/>
          <w:lang w:eastAsia="pl-PL" w:bidi="ar-SA"/>
        </w:rPr>
        <w:t>i Informacji o Działalności Gospodarczej</w:t>
      </w:r>
      <w:r w:rsidRPr="0055381F">
        <w:rPr>
          <w:b/>
          <w:bCs/>
          <w:color w:val="000000"/>
          <w:kern w:val="0"/>
          <w:sz w:val="22"/>
          <w:szCs w:val="22"/>
          <w:u w:val="single"/>
          <w:lang w:eastAsia="pl-PL" w:bidi="ar-SA"/>
        </w:rPr>
        <w:t>,</w:t>
      </w:r>
      <w:r w:rsidRPr="0055381F">
        <w:rPr>
          <w:color w:val="000000"/>
          <w:kern w:val="0"/>
          <w:sz w:val="22"/>
          <w:szCs w:val="22"/>
          <w:lang w:eastAsia="pl-PL" w:bidi="ar-SA"/>
        </w:rPr>
        <w:t xml:space="preserve"> w zakresie </w:t>
      </w:r>
      <w:r w:rsidRPr="0055381F">
        <w:rPr>
          <w:b/>
          <w:color w:val="000000"/>
          <w:kern w:val="0"/>
          <w:sz w:val="22"/>
          <w:szCs w:val="22"/>
          <w:lang w:eastAsia="pl-PL" w:bidi="ar-SA"/>
        </w:rPr>
        <w:t>art. 109 ust. 1 pkt 4 ustawy</w:t>
      </w:r>
      <w:r w:rsidRPr="0055381F">
        <w:rPr>
          <w:color w:val="000000"/>
          <w:kern w:val="0"/>
          <w:sz w:val="22"/>
          <w:szCs w:val="22"/>
          <w:lang w:eastAsia="pl-PL" w:bidi="ar-SA"/>
        </w:rPr>
        <w:t xml:space="preserve">, sporządzonych nie wcześniej niż 3 miesiące przed jej złożeniem, jeżeli odrębne przepisy wymagają wpisu do rejestru lub ewidencji; </w:t>
      </w:r>
    </w:p>
    <w:p w14:paraId="17C359F3" w14:textId="77777777" w:rsidR="00FE053C" w:rsidRPr="0055381F" w:rsidRDefault="00FE053C" w:rsidP="00FE053C">
      <w:pPr>
        <w:pStyle w:val="Akapitzlist"/>
        <w:widowControl/>
        <w:suppressAutoHyphens w:val="0"/>
        <w:autoSpaceDN/>
        <w:spacing w:after="0" w:line="259" w:lineRule="auto"/>
        <w:textAlignment w:val="auto"/>
        <w:rPr>
          <w:color w:val="000000"/>
          <w:kern w:val="0"/>
          <w:sz w:val="22"/>
          <w:szCs w:val="22"/>
          <w:lang w:eastAsia="pl-PL" w:bidi="ar-SA"/>
        </w:rPr>
      </w:pPr>
    </w:p>
    <w:p w14:paraId="3C5E8BEE" w14:textId="77777777" w:rsidR="00FE053C" w:rsidRPr="0055381F" w:rsidRDefault="00FE053C" w:rsidP="00875422">
      <w:pPr>
        <w:pStyle w:val="Akapitzlist"/>
        <w:widowControl/>
        <w:numPr>
          <w:ilvl w:val="0"/>
          <w:numId w:val="113"/>
        </w:numPr>
        <w:suppressAutoHyphens w:val="0"/>
        <w:autoSpaceDN/>
        <w:spacing w:after="0" w:line="259" w:lineRule="auto"/>
        <w:textAlignment w:val="auto"/>
        <w:rPr>
          <w:color w:val="000000"/>
          <w:kern w:val="0"/>
          <w:sz w:val="22"/>
          <w:szCs w:val="22"/>
          <w:lang w:eastAsia="pl-PL" w:bidi="ar-SA"/>
        </w:rPr>
      </w:pPr>
      <w:r w:rsidRPr="0055381F">
        <w:rPr>
          <w:b/>
          <w:sz w:val="22"/>
          <w:szCs w:val="22"/>
        </w:rPr>
        <w:t>oświadczenie Wykonawcy</w:t>
      </w:r>
      <w:r w:rsidRPr="0055381F">
        <w:rPr>
          <w:sz w:val="22"/>
          <w:szCs w:val="22"/>
        </w:rPr>
        <w:t xml:space="preserve"> o aktualności informacji zawartych w oświadczeniu, o którym mowa w art. 125 ust. 1 Ustawy, w zakresie podstaw wykluczenia z postępowania określonych w:</w:t>
      </w:r>
    </w:p>
    <w:p w14:paraId="122AFC56" w14:textId="77777777" w:rsidR="00FE053C" w:rsidRPr="0055381F" w:rsidRDefault="00FE053C" w:rsidP="00875422">
      <w:pPr>
        <w:widowControl/>
        <w:numPr>
          <w:ilvl w:val="0"/>
          <w:numId w:val="131"/>
        </w:numPr>
        <w:suppressAutoHyphens w:val="0"/>
        <w:autoSpaceDN/>
        <w:ind w:left="1701" w:hanging="283"/>
        <w:jc w:val="both"/>
        <w:textAlignment w:val="auto"/>
        <w:rPr>
          <w:rFonts w:ascii="Times New Roman" w:hAnsi="Times New Roman" w:cs="Times New Roman"/>
          <w:sz w:val="22"/>
          <w:szCs w:val="22"/>
        </w:rPr>
      </w:pPr>
      <w:r w:rsidRPr="0055381F">
        <w:rPr>
          <w:rFonts w:ascii="Times New Roman" w:hAnsi="Times New Roman" w:cs="Times New Roman"/>
          <w:sz w:val="22"/>
          <w:szCs w:val="22"/>
        </w:rPr>
        <w:t>art. 108 ust. 1 pkt 1-4 Ustawy;</w:t>
      </w:r>
    </w:p>
    <w:p w14:paraId="161F1EAD" w14:textId="77777777" w:rsidR="00FE053C" w:rsidRPr="0055381F" w:rsidRDefault="00FE053C" w:rsidP="00875422">
      <w:pPr>
        <w:widowControl/>
        <w:numPr>
          <w:ilvl w:val="0"/>
          <w:numId w:val="131"/>
        </w:numPr>
        <w:suppressAutoHyphens w:val="0"/>
        <w:autoSpaceDN/>
        <w:ind w:left="1701" w:hanging="283"/>
        <w:jc w:val="both"/>
        <w:textAlignment w:val="auto"/>
        <w:rPr>
          <w:rFonts w:ascii="Times New Roman" w:hAnsi="Times New Roman" w:cs="Times New Roman"/>
          <w:sz w:val="22"/>
          <w:szCs w:val="22"/>
        </w:rPr>
      </w:pPr>
      <w:r w:rsidRPr="0055381F">
        <w:rPr>
          <w:rFonts w:ascii="Times New Roman" w:hAnsi="Times New Roman" w:cs="Times New Roman"/>
          <w:sz w:val="22"/>
          <w:szCs w:val="22"/>
        </w:rPr>
        <w:t>art. 108 ust. 1 pkt 5 Ustawy dotyczących zawarcia z innymi Wykonawcami porozumienia mającego na celu zakłócenie konkurencji;</w:t>
      </w:r>
    </w:p>
    <w:p w14:paraId="42E88580" w14:textId="77777777" w:rsidR="00FE053C" w:rsidRPr="0055381F" w:rsidRDefault="00FE053C" w:rsidP="00875422">
      <w:pPr>
        <w:widowControl/>
        <w:numPr>
          <w:ilvl w:val="0"/>
          <w:numId w:val="131"/>
        </w:numPr>
        <w:suppressAutoHyphens w:val="0"/>
        <w:autoSpaceDN/>
        <w:ind w:left="1701" w:hanging="283"/>
        <w:jc w:val="both"/>
        <w:textAlignment w:val="auto"/>
        <w:rPr>
          <w:rFonts w:ascii="Times New Roman" w:hAnsi="Times New Roman" w:cs="Times New Roman"/>
          <w:sz w:val="22"/>
          <w:szCs w:val="22"/>
        </w:rPr>
      </w:pPr>
      <w:r w:rsidRPr="0055381F">
        <w:rPr>
          <w:rFonts w:ascii="Times New Roman" w:hAnsi="Times New Roman" w:cs="Times New Roman"/>
          <w:sz w:val="22"/>
          <w:szCs w:val="22"/>
        </w:rPr>
        <w:t>art. 108 ust. 1 pkt 6 Ustawy;</w:t>
      </w:r>
    </w:p>
    <w:p w14:paraId="6D56513F" w14:textId="77777777" w:rsidR="00FE053C" w:rsidRPr="0055381F" w:rsidRDefault="00FE053C" w:rsidP="00875422">
      <w:pPr>
        <w:pStyle w:val="edytowalna"/>
        <w:numPr>
          <w:ilvl w:val="0"/>
          <w:numId w:val="131"/>
        </w:numPr>
        <w:spacing w:after="0" w:line="240" w:lineRule="auto"/>
        <w:ind w:left="1701" w:hanging="283"/>
        <w:rPr>
          <w:rFonts w:ascii="Times New Roman" w:hAnsi="Times New Roman" w:cs="Times New Roman"/>
          <w:sz w:val="22"/>
        </w:rPr>
      </w:pPr>
      <w:r w:rsidRPr="0055381F">
        <w:rPr>
          <w:rFonts w:ascii="Times New Roman" w:hAnsi="Times New Roman" w:cs="Times New Roman"/>
          <w:sz w:val="22"/>
        </w:rPr>
        <w:t>art. 109 ust. 1 pkt 1 Ustawy;</w:t>
      </w:r>
    </w:p>
    <w:p w14:paraId="2377BE3F" w14:textId="77777777" w:rsidR="00FE053C" w:rsidRPr="0055381F" w:rsidRDefault="00FE053C" w:rsidP="00875422">
      <w:pPr>
        <w:widowControl/>
        <w:numPr>
          <w:ilvl w:val="0"/>
          <w:numId w:val="131"/>
        </w:numPr>
        <w:suppressAutoHyphens w:val="0"/>
        <w:autoSpaceDN/>
        <w:ind w:left="1701" w:hanging="283"/>
        <w:jc w:val="both"/>
        <w:textAlignment w:val="auto"/>
        <w:rPr>
          <w:rFonts w:ascii="Times New Roman" w:hAnsi="Times New Roman" w:cs="Times New Roman"/>
          <w:sz w:val="22"/>
          <w:szCs w:val="22"/>
        </w:rPr>
      </w:pPr>
      <w:r w:rsidRPr="0055381F">
        <w:rPr>
          <w:rFonts w:ascii="Times New Roman" w:hAnsi="Times New Roman" w:cs="Times New Roman"/>
          <w:sz w:val="22"/>
          <w:szCs w:val="22"/>
        </w:rPr>
        <w:t xml:space="preserve">art. 109 ust. 1 pkt 2 lit. b i c Ustawy, </w:t>
      </w:r>
    </w:p>
    <w:p w14:paraId="43CA4124" w14:textId="77777777" w:rsidR="00FE053C" w:rsidRPr="0055381F" w:rsidRDefault="00FE053C" w:rsidP="00875422">
      <w:pPr>
        <w:widowControl/>
        <w:numPr>
          <w:ilvl w:val="0"/>
          <w:numId w:val="131"/>
        </w:numPr>
        <w:suppressAutoHyphens w:val="0"/>
        <w:autoSpaceDN/>
        <w:ind w:left="1701" w:hanging="283"/>
        <w:jc w:val="both"/>
        <w:textAlignment w:val="auto"/>
        <w:rPr>
          <w:rFonts w:ascii="Times New Roman" w:hAnsi="Times New Roman" w:cs="Times New Roman"/>
          <w:sz w:val="22"/>
          <w:szCs w:val="22"/>
        </w:rPr>
      </w:pPr>
      <w:r w:rsidRPr="0055381F">
        <w:rPr>
          <w:rFonts w:ascii="Times New Roman" w:hAnsi="Times New Roman" w:cs="Times New Roman"/>
          <w:sz w:val="22"/>
          <w:szCs w:val="22"/>
        </w:rPr>
        <w:t>art. 109 ust. 1 pkt 3-10 Ustawy.</w:t>
      </w:r>
    </w:p>
    <w:p w14:paraId="4131DC24" w14:textId="77777777" w:rsidR="00FE053C" w:rsidRPr="0055381F" w:rsidRDefault="00FE053C" w:rsidP="00FE053C">
      <w:pPr>
        <w:widowControl/>
        <w:suppressAutoHyphens w:val="0"/>
        <w:autoSpaceDN/>
        <w:ind w:left="1701"/>
        <w:jc w:val="both"/>
        <w:textAlignment w:val="auto"/>
        <w:rPr>
          <w:rFonts w:ascii="Times New Roman" w:hAnsi="Times New Roman" w:cs="Times New Roman"/>
          <w:sz w:val="22"/>
          <w:szCs w:val="22"/>
        </w:rPr>
      </w:pPr>
    </w:p>
    <w:p w14:paraId="30D737A8" w14:textId="77777777" w:rsidR="00FE053C" w:rsidRPr="0055381F" w:rsidRDefault="00FE053C" w:rsidP="00875422">
      <w:pPr>
        <w:pStyle w:val="Akapitzlist"/>
        <w:widowControl/>
        <w:numPr>
          <w:ilvl w:val="0"/>
          <w:numId w:val="132"/>
        </w:numPr>
        <w:suppressAutoHyphens w:val="0"/>
        <w:autoSpaceDN/>
        <w:spacing w:after="0" w:line="259" w:lineRule="auto"/>
        <w:ind w:left="567" w:hanging="425"/>
        <w:textAlignment w:val="auto"/>
        <w:rPr>
          <w:i/>
          <w:color w:val="000000"/>
          <w:kern w:val="0"/>
          <w:sz w:val="22"/>
          <w:szCs w:val="22"/>
          <w:lang w:eastAsia="pl-PL" w:bidi="ar-SA"/>
        </w:rPr>
      </w:pPr>
      <w:r w:rsidRPr="0055381F">
        <w:rPr>
          <w:color w:val="000000"/>
          <w:kern w:val="0"/>
          <w:sz w:val="22"/>
          <w:szCs w:val="22"/>
          <w:lang w:eastAsia="pl-PL" w:bidi="ar-SA"/>
        </w:rPr>
        <w:t xml:space="preserve">Jeżeli Wykonawca nie może uzyskać dokumentu, dokumentów, </w:t>
      </w:r>
      <w:r w:rsidRPr="0055381F">
        <w:rPr>
          <w:b/>
          <w:color w:val="000000"/>
          <w:kern w:val="0"/>
          <w:sz w:val="22"/>
          <w:szCs w:val="22"/>
          <w:lang w:eastAsia="pl-PL" w:bidi="ar-SA"/>
        </w:rPr>
        <w:t>o których mowa w ust. 1 pkt 2)</w:t>
      </w:r>
      <w:r w:rsidRPr="0055381F">
        <w:rPr>
          <w:color w:val="000000"/>
          <w:kern w:val="0"/>
          <w:sz w:val="22"/>
          <w:szCs w:val="22"/>
          <w:lang w:eastAsia="pl-PL" w:bidi="ar-SA"/>
        </w:rPr>
        <w:t xml:space="preserve"> składa dokument lub dokumenty wystawione w kraju, w którym ma siedzibę lub miejsce zamieszkania, potwierdzające odpowiednio że: nie otwarto jego likwidacji ani nie ogłoszono upadłości, jego  </w:t>
      </w:r>
      <w:r w:rsidRPr="0055381F">
        <w:rPr>
          <w:color w:val="000000"/>
          <w:sz w:val="22"/>
          <w:szCs w:val="22"/>
          <w:lang w:eastAsia="pl-PL"/>
        </w:rPr>
        <w:t>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55381F">
        <w:rPr>
          <w:i/>
          <w:color w:val="000000"/>
          <w:sz w:val="22"/>
          <w:szCs w:val="22"/>
          <w:lang w:eastAsia="pl-PL"/>
        </w:rPr>
        <w:t xml:space="preserve"> </w:t>
      </w:r>
      <w:r w:rsidRPr="0055381F">
        <w:rPr>
          <w:color w:val="000000"/>
          <w:kern w:val="0"/>
          <w:sz w:val="22"/>
          <w:szCs w:val="22"/>
          <w:lang w:eastAsia="pl-PL" w:bidi="ar-SA"/>
        </w:rPr>
        <w:t xml:space="preserve">Jeżeli w kraju, w którym Wykonawca ma siedzibę lub miejsce zamieszkania, nie wydaje się dokumentów, </w:t>
      </w:r>
      <w:r w:rsidRPr="0055381F">
        <w:rPr>
          <w:b/>
          <w:color w:val="000000"/>
          <w:kern w:val="0"/>
          <w:sz w:val="22"/>
          <w:szCs w:val="22"/>
          <w:lang w:eastAsia="pl-PL" w:bidi="ar-SA"/>
        </w:rPr>
        <w:t>o których mowa w ust. 1 pkt 2</w:t>
      </w:r>
      <w:r w:rsidRPr="0055381F">
        <w:rPr>
          <w:color w:val="000000"/>
          <w:kern w:val="0"/>
          <w:sz w:val="22"/>
          <w:szCs w:val="22"/>
          <w:lang w:eastAsia="pl-PL" w:bidi="ar-SA"/>
        </w:rPr>
        <w:t>, zastępuje się je w całości lub części dokumentem zawierającym odpowiednio oświadczenie Wykonawcy, ze wskazaniem osoby albo osób uprawnionych do jego reprezentacji, lub oświadczenie osoby, której dokument dotyczy,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4B7EF50F" w14:textId="77777777" w:rsidR="00FE053C" w:rsidRPr="0055381F" w:rsidRDefault="00FE053C" w:rsidP="00FE053C">
      <w:pPr>
        <w:pStyle w:val="Akapitzlist"/>
        <w:widowControl/>
        <w:suppressAutoHyphens w:val="0"/>
        <w:autoSpaceDN/>
        <w:spacing w:after="0" w:line="259" w:lineRule="auto"/>
        <w:ind w:left="567"/>
        <w:textAlignment w:val="auto"/>
        <w:rPr>
          <w:i/>
          <w:color w:val="000000"/>
          <w:kern w:val="0"/>
          <w:sz w:val="22"/>
          <w:szCs w:val="22"/>
          <w:lang w:eastAsia="pl-PL" w:bidi="ar-SA"/>
        </w:rPr>
      </w:pPr>
    </w:p>
    <w:p w14:paraId="608C0FCC" w14:textId="77777777" w:rsidR="00FE053C" w:rsidRPr="0055381F" w:rsidRDefault="00FE053C" w:rsidP="00875422">
      <w:pPr>
        <w:pStyle w:val="Akapitzlist"/>
        <w:widowControl/>
        <w:numPr>
          <w:ilvl w:val="0"/>
          <w:numId w:val="132"/>
        </w:numPr>
        <w:suppressAutoHyphens w:val="0"/>
        <w:autoSpaceDN/>
        <w:spacing w:after="0" w:line="259" w:lineRule="auto"/>
        <w:ind w:left="567" w:hanging="425"/>
        <w:textAlignment w:val="auto"/>
        <w:rPr>
          <w:i/>
          <w:color w:val="000000"/>
          <w:kern w:val="0"/>
          <w:sz w:val="22"/>
          <w:szCs w:val="22"/>
          <w:lang w:eastAsia="pl-PL" w:bidi="ar-SA"/>
        </w:rPr>
      </w:pPr>
      <w:r w:rsidRPr="0055381F">
        <w:rPr>
          <w:bCs/>
          <w:color w:val="000000" w:themeColor="text1"/>
          <w:sz w:val="22"/>
          <w:szCs w:val="22"/>
        </w:rPr>
        <w:t xml:space="preserve">W przypadku wspólnego ubiegania się o zamówienie przez Wykonawców, oświadczenia, dokumenty </w:t>
      </w:r>
      <w:r w:rsidRPr="0055381F">
        <w:rPr>
          <w:b/>
          <w:bCs/>
          <w:color w:val="000000" w:themeColor="text1"/>
          <w:sz w:val="22"/>
          <w:szCs w:val="22"/>
        </w:rPr>
        <w:t>w zakresie ust. 1 pkt 1 - 3</w:t>
      </w:r>
      <w:r w:rsidRPr="0055381F">
        <w:rPr>
          <w:bCs/>
          <w:color w:val="000000" w:themeColor="text1"/>
          <w:sz w:val="22"/>
          <w:szCs w:val="22"/>
        </w:rPr>
        <w:t xml:space="preserve"> składa każdy z Wykonawców, wspólnie ubiegających się </w:t>
      </w:r>
      <w:r>
        <w:rPr>
          <w:bCs/>
          <w:color w:val="000000" w:themeColor="text1"/>
          <w:sz w:val="22"/>
          <w:szCs w:val="22"/>
        </w:rPr>
        <w:t xml:space="preserve">                </w:t>
      </w:r>
      <w:r w:rsidRPr="0055381F">
        <w:rPr>
          <w:bCs/>
          <w:color w:val="000000" w:themeColor="text1"/>
          <w:sz w:val="22"/>
          <w:szCs w:val="22"/>
        </w:rPr>
        <w:t>o zamówienie.</w:t>
      </w:r>
    </w:p>
    <w:p w14:paraId="7846ECA8" w14:textId="77777777" w:rsidR="00FE053C" w:rsidRPr="0055381F" w:rsidRDefault="00FE053C" w:rsidP="00FE053C">
      <w:pPr>
        <w:pStyle w:val="Akapitzlist"/>
        <w:widowControl/>
        <w:suppressAutoHyphens w:val="0"/>
        <w:autoSpaceDN/>
        <w:spacing w:after="0" w:line="259" w:lineRule="auto"/>
        <w:ind w:left="567"/>
        <w:textAlignment w:val="auto"/>
        <w:rPr>
          <w:i/>
          <w:color w:val="000000"/>
          <w:kern w:val="0"/>
          <w:sz w:val="22"/>
          <w:szCs w:val="22"/>
          <w:lang w:eastAsia="pl-PL" w:bidi="ar-SA"/>
        </w:rPr>
      </w:pPr>
    </w:p>
    <w:p w14:paraId="02B5B2BD" w14:textId="2E9EB75C" w:rsidR="00FE053C" w:rsidRPr="0000487F" w:rsidRDefault="00FE053C" w:rsidP="00875422">
      <w:pPr>
        <w:pStyle w:val="Akapitzlist"/>
        <w:widowControl/>
        <w:numPr>
          <w:ilvl w:val="0"/>
          <w:numId w:val="132"/>
        </w:numPr>
        <w:suppressAutoHyphens w:val="0"/>
        <w:autoSpaceDN/>
        <w:spacing w:before="240" w:after="0" w:line="259" w:lineRule="auto"/>
        <w:ind w:left="567" w:hanging="425"/>
        <w:textAlignment w:val="auto"/>
        <w:rPr>
          <w:bCs/>
          <w:i/>
          <w:kern w:val="0"/>
          <w:sz w:val="22"/>
          <w:szCs w:val="22"/>
          <w:lang w:eastAsia="pl-PL" w:bidi="ar-SA"/>
        </w:rPr>
      </w:pPr>
      <w:r w:rsidRPr="0055381F">
        <w:rPr>
          <w:bCs/>
          <w:sz w:val="22"/>
          <w:szCs w:val="22"/>
        </w:rPr>
        <w:t xml:space="preserve">W przypadku gdy Wykonawca polega na zdolnościach technicznych lub zawodowych lub sytuacji ekonomicznej lub sytuacji finansowej podmiotów udostępniających zasoby na podstawy </w:t>
      </w:r>
      <w:r w:rsidRPr="0055381F">
        <w:rPr>
          <w:b/>
          <w:sz w:val="22"/>
          <w:szCs w:val="22"/>
        </w:rPr>
        <w:t xml:space="preserve">art. 118 </w:t>
      </w:r>
      <w:r w:rsidRPr="0055381F">
        <w:rPr>
          <w:b/>
          <w:sz w:val="22"/>
          <w:szCs w:val="22"/>
        </w:rPr>
        <w:lastRenderedPageBreak/>
        <w:t>ustawy</w:t>
      </w:r>
      <w:r w:rsidRPr="0055381F">
        <w:rPr>
          <w:bCs/>
          <w:sz w:val="22"/>
          <w:szCs w:val="22"/>
        </w:rPr>
        <w:t xml:space="preserve">, Zamawiający żąda od Wykonawcy przedstawienia oświadczeń i dokumentów podmiotów udostępniających zasoby </w:t>
      </w:r>
      <w:r w:rsidRPr="0055381F">
        <w:rPr>
          <w:b/>
          <w:sz w:val="22"/>
          <w:szCs w:val="22"/>
        </w:rPr>
        <w:t>w zakresie ust. 1 pkt 2-3</w:t>
      </w:r>
      <w:r w:rsidRPr="0055381F">
        <w:rPr>
          <w:bCs/>
          <w:sz w:val="22"/>
          <w:szCs w:val="22"/>
        </w:rPr>
        <w:t xml:space="preserve"> od podmiotu, aktualnych na dzień złożenia.</w:t>
      </w:r>
    </w:p>
    <w:p w14:paraId="112B6716" w14:textId="44F79CAC" w:rsidR="00FE053C" w:rsidRPr="0000487F" w:rsidRDefault="00FE053C" w:rsidP="00875422">
      <w:pPr>
        <w:pStyle w:val="Akapitzlist"/>
        <w:widowControl/>
        <w:numPr>
          <w:ilvl w:val="0"/>
          <w:numId w:val="132"/>
        </w:numPr>
        <w:suppressAutoHyphens w:val="0"/>
        <w:autoSpaceDN/>
        <w:spacing w:before="240" w:after="0" w:line="259" w:lineRule="auto"/>
        <w:ind w:left="567" w:hanging="425"/>
        <w:textAlignment w:val="auto"/>
        <w:rPr>
          <w:i/>
          <w:color w:val="000000"/>
          <w:kern w:val="0"/>
          <w:sz w:val="22"/>
          <w:szCs w:val="22"/>
          <w:lang w:eastAsia="pl-PL" w:bidi="ar-SA"/>
        </w:rPr>
      </w:pPr>
      <w:r w:rsidRPr="0055381F">
        <w:rPr>
          <w:sz w:val="22"/>
          <w:szCs w:val="22"/>
        </w:rPr>
        <w:t xml:space="preserve">W przypadku, gdy Wykonawca zamierza powierzyć realizację zamówienia podwykonawcy nie będącego  podmiotem udostępniającym zasoby na zasadach określonych w art. 118 ustawy, Zamawiający odstępuje od żądania od Wykonawcy podmiotowych środków dowodowych </w:t>
      </w:r>
      <w:r>
        <w:rPr>
          <w:sz w:val="22"/>
          <w:szCs w:val="22"/>
        </w:rPr>
        <w:t xml:space="preserve">                            </w:t>
      </w:r>
      <w:r w:rsidRPr="0055381F">
        <w:rPr>
          <w:sz w:val="22"/>
          <w:szCs w:val="22"/>
        </w:rPr>
        <w:t>w zakresie braku podstaw wykluczenia z postępowania dotyczących tego podmiotu.</w:t>
      </w:r>
    </w:p>
    <w:p w14:paraId="766B6B78" w14:textId="4E292B56" w:rsidR="004E7DA8" w:rsidRPr="00EB6DAD" w:rsidRDefault="00242C3D" w:rsidP="00875422">
      <w:pPr>
        <w:pStyle w:val="Akapitzlist"/>
        <w:widowControl/>
        <w:numPr>
          <w:ilvl w:val="0"/>
          <w:numId w:val="170"/>
        </w:numPr>
        <w:suppressAutoHyphens w:val="0"/>
        <w:autoSpaceDN/>
        <w:spacing w:before="240" w:after="160" w:line="259" w:lineRule="auto"/>
        <w:ind w:left="567" w:hanging="425"/>
        <w:textAlignment w:val="auto"/>
        <w:rPr>
          <w:i/>
          <w:color w:val="000000"/>
          <w:kern w:val="0"/>
          <w:sz w:val="22"/>
          <w:szCs w:val="22"/>
          <w:lang w:eastAsia="pl-PL" w:bidi="ar-SA"/>
        </w:rPr>
      </w:pPr>
      <w:r w:rsidRPr="00DD1A2E">
        <w:rPr>
          <w:color w:val="000000"/>
          <w:kern w:val="0"/>
          <w:sz w:val="22"/>
          <w:szCs w:val="22"/>
          <w:lang w:eastAsia="pl-PL" w:bidi="ar-SA"/>
        </w:rPr>
        <w:t xml:space="preserve">W celu potwierdzenia spełniania warunków udziału w postępowaniu </w:t>
      </w:r>
      <w:r w:rsidRPr="00DD1A2E">
        <w:rPr>
          <w:b/>
          <w:bCs/>
          <w:color w:val="000000"/>
          <w:kern w:val="0"/>
          <w:sz w:val="22"/>
          <w:szCs w:val="22"/>
          <w:lang w:eastAsia="pl-PL" w:bidi="ar-SA"/>
        </w:rPr>
        <w:t xml:space="preserve">w zakresie zdolności technicznej lub zawodowej, </w:t>
      </w:r>
      <w:r w:rsidRPr="00DD1A2E">
        <w:rPr>
          <w:color w:val="000000"/>
          <w:kern w:val="0"/>
          <w:sz w:val="22"/>
          <w:szCs w:val="22"/>
          <w:lang w:eastAsia="pl-PL" w:bidi="ar-SA"/>
        </w:rPr>
        <w:t>Zamawiający żąda podmiotowego środka dowodowego:</w:t>
      </w:r>
      <w:r w:rsidR="004E7DA8">
        <w:rPr>
          <w:color w:val="000000"/>
          <w:kern w:val="0"/>
          <w:sz w:val="22"/>
          <w:szCs w:val="22"/>
          <w:lang w:eastAsia="pl-PL" w:bidi="ar-SA"/>
        </w:rPr>
        <w:t xml:space="preserve"> </w:t>
      </w:r>
      <w:r w:rsidR="004E7DA8" w:rsidRPr="004E7DA8">
        <w:rPr>
          <w:iCs/>
          <w:color w:val="000000" w:themeColor="text1"/>
          <w:kern w:val="0"/>
          <w:sz w:val="22"/>
          <w:szCs w:val="22"/>
          <w:lang w:eastAsia="pl-PL" w:bidi="ar-SA"/>
        </w:rPr>
        <w:t xml:space="preserve">Wykonawca wykaże, </w:t>
      </w:r>
      <w:r w:rsidR="004E7DA8" w:rsidRPr="004E7DA8">
        <w:rPr>
          <w:rFonts w:eastAsia="Arial Unicode MS"/>
          <w:color w:val="000000" w:themeColor="text1"/>
          <w:sz w:val="22"/>
          <w:szCs w:val="22"/>
        </w:rPr>
        <w:t xml:space="preserve">na podstawie przedłożonego </w:t>
      </w:r>
      <w:r w:rsidR="004E7DA8" w:rsidRPr="004E7DA8">
        <w:rPr>
          <w:rFonts w:eastAsia="Arial Unicode MS"/>
          <w:b/>
          <w:bCs/>
          <w:color w:val="000000" w:themeColor="text1"/>
          <w:sz w:val="22"/>
          <w:szCs w:val="22"/>
          <w:u w:val="single"/>
        </w:rPr>
        <w:t>wykazu robót</w:t>
      </w:r>
      <w:r w:rsidR="004E7DA8" w:rsidRPr="004E7DA8">
        <w:rPr>
          <w:rFonts w:eastAsia="Arial Unicode MS"/>
          <w:color w:val="000000" w:themeColor="text1"/>
          <w:sz w:val="22"/>
          <w:szCs w:val="22"/>
        </w:rPr>
        <w:t xml:space="preserve">, że </w:t>
      </w:r>
      <w:r w:rsidR="004E7DA8" w:rsidRPr="004E7DA8">
        <w:rPr>
          <w:rFonts w:eastAsia="Arial Unicode MS"/>
          <w:b/>
          <w:bCs/>
          <w:color w:val="000000" w:themeColor="text1"/>
          <w:sz w:val="22"/>
          <w:szCs w:val="22"/>
        </w:rPr>
        <w:t>w okresie ostatnich 5 lat,</w:t>
      </w:r>
      <w:r w:rsidR="00EB6DAD">
        <w:rPr>
          <w:rFonts w:eastAsia="Arial Unicode MS"/>
          <w:color w:val="000000" w:themeColor="text1"/>
          <w:sz w:val="22"/>
          <w:szCs w:val="22"/>
        </w:rPr>
        <w:t xml:space="preserve"> </w:t>
      </w:r>
      <w:r w:rsidR="004E7DA8" w:rsidRPr="004E7DA8">
        <w:rPr>
          <w:rFonts w:eastAsia="Arial Unicode MS"/>
          <w:color w:val="000000" w:themeColor="text1"/>
          <w:sz w:val="22"/>
          <w:szCs w:val="22"/>
        </w:rPr>
        <w:t xml:space="preserve"> a jeżeli okres prowadzenia działalności jest krótszy - </w:t>
      </w:r>
      <w:r w:rsidR="004E7DA8" w:rsidRPr="004E7DA8">
        <w:rPr>
          <w:rFonts w:eastAsia="Arial Unicode MS"/>
          <w:b/>
          <w:bCs/>
          <w:color w:val="000000" w:themeColor="text1"/>
          <w:sz w:val="22"/>
          <w:szCs w:val="22"/>
        </w:rPr>
        <w:t>w tym okresie, wykonał i zakończył jedną robotę budowlaną polegającą na budowie, przebudowie, rozbudowie, remoncie obiektu mostowego</w:t>
      </w:r>
      <w:r w:rsidR="003C7533">
        <w:rPr>
          <w:rFonts w:eastAsia="Arial Unicode MS"/>
          <w:b/>
          <w:bCs/>
          <w:color w:val="000000" w:themeColor="text1"/>
          <w:sz w:val="22"/>
          <w:szCs w:val="22"/>
        </w:rPr>
        <w:t xml:space="preserve"> </w:t>
      </w:r>
      <w:r w:rsidR="003C7533">
        <w:rPr>
          <w:rFonts w:eastAsia="Arial Unicode MS"/>
          <w:b/>
          <w:bCs/>
          <w:color w:val="000000" w:themeColor="text1"/>
          <w:sz w:val="22"/>
          <w:szCs w:val="22"/>
        </w:rPr>
        <w:br/>
        <w:t>o wartości nie mniejszej niż 3</w:t>
      </w:r>
      <w:r w:rsidR="004E7DA8" w:rsidRPr="004E7DA8">
        <w:rPr>
          <w:rFonts w:eastAsia="Arial Unicode MS"/>
          <w:b/>
          <w:bCs/>
          <w:color w:val="000000" w:themeColor="text1"/>
          <w:sz w:val="22"/>
          <w:szCs w:val="22"/>
        </w:rPr>
        <w:t>00 000,00 zł (PLN)</w:t>
      </w:r>
      <w:r w:rsidR="004E7DA8" w:rsidRPr="004E7DA8">
        <w:rPr>
          <w:rFonts w:eastAsia="Arial Unicode MS"/>
          <w:color w:val="000000" w:themeColor="text1"/>
          <w:sz w:val="22"/>
          <w:szCs w:val="22"/>
        </w:rPr>
        <w:t xml:space="preserve"> brutto  wraz  z podaniem jej rodzaju, wartości, daty i miejsca wykonania oraz podmiotów, na rzecz których roboty te zostały wykonane, 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Pojęcie „obiektu mostowego” należy rozumieć w znaczeniu nadanym przez przepisy rozporządzenia Ministra Transportu i Gospodarki Morskiej z dnia 30 maja 2000 r. w sprawie warunków technicznych jakimi powinny odpowiadać drogowe obiekty inżynierskie i ich usytuowanie (Dz.U z 2000 r. , Nr 63 poz. 735): obiekt mostowy – rozumie się przez to budowlę przeznaczoną do przeprowadzenia drogi, samodzielnego ciągu pieszego lub pieszo – rowerowego, szlaku wędrówek zwierząt dziko żyjących lub innego rodzaju komunikacji gospodarczej nad przeszkodą terenową, a w szczególności: most, wiadukt, estakadę, kładkę.</w:t>
      </w:r>
      <w:r w:rsidR="00420F0A">
        <w:rPr>
          <w:rFonts w:eastAsia="Arial Unicode MS"/>
          <w:color w:val="000000" w:themeColor="text1"/>
          <w:sz w:val="22"/>
          <w:szCs w:val="22"/>
        </w:rPr>
        <w:t xml:space="preserve"> </w:t>
      </w:r>
      <w:r w:rsidR="004E7DA8" w:rsidRPr="00EB6DAD">
        <w:rPr>
          <w:rFonts w:eastAsia="Calibri"/>
          <w:color w:val="000000" w:themeColor="text1"/>
          <w:sz w:val="22"/>
          <w:szCs w:val="22"/>
          <w:lang w:eastAsia="pl-PL"/>
        </w:rPr>
        <w:t>W przypadku Wykonawców, którzy przedstawią kwotę w innych walutach niż złoty polski PLN, Zamawiający przeliczy wartość kwoty wskazanej przez Wykonawcę po średnim kursie danej waluty publikowanym przez Narodowy Bank Polski z dnia ukazania się</w:t>
      </w:r>
      <w:r w:rsidR="004E7DA8" w:rsidRPr="00EB6DAD">
        <w:rPr>
          <w:rFonts w:eastAsia="Calibri"/>
          <w:b/>
          <w:bCs/>
          <w:color w:val="000000" w:themeColor="text1"/>
          <w:sz w:val="22"/>
          <w:szCs w:val="22"/>
          <w:lang w:eastAsia="pl-PL"/>
        </w:rPr>
        <w:t xml:space="preserve"> </w:t>
      </w:r>
      <w:r w:rsidR="004E7DA8" w:rsidRPr="00EB6DAD">
        <w:rPr>
          <w:rFonts w:eastAsia="Calibri"/>
          <w:color w:val="000000" w:themeColor="text1"/>
          <w:sz w:val="22"/>
          <w:szCs w:val="22"/>
          <w:lang w:eastAsia="pl-PL"/>
        </w:rPr>
        <w:t>ogłoszenia o</w:t>
      </w:r>
      <w:r w:rsidR="004E7DA8" w:rsidRPr="00EB6DAD">
        <w:rPr>
          <w:rFonts w:eastAsia="Calibri"/>
          <w:b/>
          <w:bCs/>
          <w:color w:val="000000" w:themeColor="text1"/>
          <w:sz w:val="22"/>
          <w:szCs w:val="22"/>
          <w:lang w:eastAsia="pl-PL"/>
        </w:rPr>
        <w:t xml:space="preserve"> </w:t>
      </w:r>
      <w:r w:rsidR="004E7DA8" w:rsidRPr="00EB6DAD">
        <w:rPr>
          <w:rFonts w:eastAsia="Calibri"/>
          <w:color w:val="000000" w:themeColor="text1"/>
          <w:sz w:val="22"/>
          <w:szCs w:val="22"/>
          <w:lang w:eastAsia="pl-PL"/>
        </w:rPr>
        <w:t>zamówieniu w Biuletynie Zamówień Publicznych. Jeżeli w dniu publikacji ogłoszenia o zamówieniu  w Biuletynie Zamówień Publicznych, Narodowy Bank Polski nie publikuje średniego kursu danej waluty, za podstawę przeliczenia przyjmuje się średni kurs danej waluty publikowany pierwszego dnia, po dniu publikacji ogłoszenia o zamówieniu w Biuletynie Zamówień Publicznych, w którym zostanie on opublikowany.</w:t>
      </w:r>
    </w:p>
    <w:p w14:paraId="4F700CB4" w14:textId="6F344B56" w:rsidR="008A350C" w:rsidRPr="008A350C" w:rsidRDefault="008A350C" w:rsidP="00875422">
      <w:pPr>
        <w:pStyle w:val="Akapitzlist"/>
        <w:widowControl/>
        <w:numPr>
          <w:ilvl w:val="0"/>
          <w:numId w:val="171"/>
        </w:numPr>
        <w:suppressAutoHyphens w:val="0"/>
        <w:spacing w:line="240" w:lineRule="auto"/>
        <w:ind w:left="567" w:hanging="425"/>
        <w:textAlignment w:val="auto"/>
        <w:rPr>
          <w:b/>
          <w:bCs/>
          <w:color w:val="000000"/>
          <w:kern w:val="0"/>
          <w:sz w:val="22"/>
          <w:szCs w:val="22"/>
          <w:lang w:eastAsia="pl-PL" w:bidi="ar-SA"/>
        </w:rPr>
      </w:pPr>
      <w:r w:rsidRPr="008A350C">
        <w:rPr>
          <w:color w:val="000000"/>
          <w:kern w:val="0"/>
          <w:sz w:val="22"/>
          <w:szCs w:val="22"/>
          <w:lang w:eastAsia="pl-PL" w:bidi="ar-SA"/>
        </w:rPr>
        <w:t xml:space="preserve">Jeżeli z uzasadnionej przyczyny wykonawca nie może złożyć wymaganych przez zamawiającego podmiotowych środków dowodowych, </w:t>
      </w:r>
      <w:r w:rsidR="007F383E">
        <w:rPr>
          <w:color w:val="000000"/>
          <w:kern w:val="0"/>
          <w:sz w:val="22"/>
          <w:szCs w:val="22"/>
          <w:lang w:eastAsia="pl-PL" w:bidi="ar-SA"/>
        </w:rPr>
        <w:t>W</w:t>
      </w:r>
      <w:r w:rsidRPr="008A350C">
        <w:rPr>
          <w:color w:val="000000"/>
          <w:kern w:val="0"/>
          <w:sz w:val="22"/>
          <w:szCs w:val="22"/>
          <w:lang w:eastAsia="pl-PL" w:bidi="ar-SA"/>
        </w:rPr>
        <w:t xml:space="preserve">ykonawca składa inne podmiotowe środki dowodowe, które w wystarczający sposób potwierdzają spełnianie opisanego przez zamawiającego warunku udziału w postępowaniu dotyczącego sytuacji ekonomicznej i finansowej </w:t>
      </w:r>
      <w:r w:rsidRPr="008A350C">
        <w:rPr>
          <w:b/>
          <w:bCs/>
          <w:color w:val="000000"/>
          <w:kern w:val="0"/>
          <w:sz w:val="22"/>
          <w:szCs w:val="22"/>
          <w:lang w:eastAsia="pl-PL" w:bidi="ar-SA"/>
        </w:rPr>
        <w:t>– jeżeli dotyczy.</w:t>
      </w:r>
    </w:p>
    <w:p w14:paraId="4E903959" w14:textId="4424F667" w:rsidR="00CF0654" w:rsidRPr="00334625" w:rsidRDefault="009030DE" w:rsidP="00875422">
      <w:pPr>
        <w:pStyle w:val="Akapitzlist"/>
        <w:widowControl/>
        <w:numPr>
          <w:ilvl w:val="0"/>
          <w:numId w:val="171"/>
        </w:numPr>
        <w:suppressAutoHyphens w:val="0"/>
        <w:autoSpaceDN/>
        <w:spacing w:after="160" w:line="259" w:lineRule="auto"/>
        <w:ind w:left="567" w:hanging="425"/>
        <w:textAlignment w:val="auto"/>
        <w:rPr>
          <w:i/>
          <w:color w:val="000000"/>
          <w:kern w:val="0"/>
          <w:sz w:val="22"/>
          <w:szCs w:val="22"/>
          <w:lang w:eastAsia="pl-PL" w:bidi="ar-SA"/>
        </w:rPr>
      </w:pPr>
      <w:r w:rsidRPr="00334625">
        <w:rPr>
          <w:color w:val="000000"/>
          <w:sz w:val="22"/>
          <w:szCs w:val="22"/>
        </w:rPr>
        <w:t xml:space="preserve">Jeżeli zmiana albo rezygnacja z podwykonawcy dotyczy podmiotu, na którego zasoby Wykonawca powoływał się, na zasadach określonych w </w:t>
      </w:r>
      <w:r w:rsidRPr="00334625">
        <w:rPr>
          <w:b/>
          <w:color w:val="000000"/>
          <w:sz w:val="22"/>
          <w:szCs w:val="22"/>
        </w:rPr>
        <w:t>art. 118 ust. 1</w:t>
      </w:r>
      <w:r w:rsidRPr="00334625">
        <w:rPr>
          <w:color w:val="000000"/>
          <w:sz w:val="22"/>
          <w:szCs w:val="22"/>
        </w:rPr>
        <w:t xml:space="preserve"> </w:t>
      </w:r>
      <w:r w:rsidR="002F68CA">
        <w:rPr>
          <w:b/>
          <w:color w:val="000000"/>
          <w:sz w:val="22"/>
          <w:szCs w:val="22"/>
        </w:rPr>
        <w:t>u</w:t>
      </w:r>
      <w:r w:rsidRPr="00334625">
        <w:rPr>
          <w:b/>
          <w:color w:val="000000"/>
          <w:sz w:val="22"/>
          <w:szCs w:val="22"/>
        </w:rPr>
        <w:t xml:space="preserve">stawy </w:t>
      </w:r>
      <w:proofErr w:type="spellStart"/>
      <w:r w:rsidRPr="00334625">
        <w:rPr>
          <w:b/>
          <w:color w:val="000000"/>
          <w:sz w:val="22"/>
          <w:szCs w:val="22"/>
        </w:rPr>
        <w:t>Pzp</w:t>
      </w:r>
      <w:proofErr w:type="spellEnd"/>
      <w:r w:rsidRPr="00334625">
        <w:rPr>
          <w:b/>
          <w:color w:val="000000"/>
          <w:sz w:val="22"/>
          <w:szCs w:val="22"/>
        </w:rPr>
        <w:t>,</w:t>
      </w:r>
      <w:r w:rsidRPr="00334625">
        <w:rPr>
          <w:color w:val="000000"/>
          <w:sz w:val="22"/>
          <w:szCs w:val="22"/>
        </w:rPr>
        <w:t xml:space="preserve"> w celu wykazania spełniania warunków udziału w postępowaniu, Wykonawca jest obowiązany wykazać Zamawiającemu, że proponowany inny podwykonawca lub Wykonawca samodzielnie spełnia je</w:t>
      </w:r>
      <w:r w:rsidR="00150C9E">
        <w:rPr>
          <w:color w:val="000000"/>
          <w:sz w:val="22"/>
          <w:szCs w:val="22"/>
        </w:rPr>
        <w:t xml:space="preserve">            </w:t>
      </w:r>
      <w:r w:rsidRPr="00334625">
        <w:rPr>
          <w:color w:val="000000"/>
          <w:sz w:val="22"/>
          <w:szCs w:val="22"/>
        </w:rPr>
        <w:t xml:space="preserve"> w stopniu nie mniejszym niż podwykonawca, na którego zasoby Wykonawca powoływał się w trakcie postępowania o udzielenie zamówienia.</w:t>
      </w:r>
    </w:p>
    <w:p w14:paraId="6AF1290C" w14:textId="129202F1" w:rsidR="0016677B" w:rsidRPr="00F04785" w:rsidRDefault="0016677B" w:rsidP="00875422">
      <w:pPr>
        <w:pStyle w:val="Akapitzlist"/>
        <w:widowControl/>
        <w:numPr>
          <w:ilvl w:val="0"/>
          <w:numId w:val="171"/>
        </w:numPr>
        <w:suppressAutoHyphens w:val="0"/>
        <w:autoSpaceDN/>
        <w:spacing w:after="160" w:line="259" w:lineRule="auto"/>
        <w:ind w:left="567" w:hanging="425"/>
        <w:textAlignment w:val="auto"/>
        <w:rPr>
          <w:i/>
          <w:color w:val="000000"/>
          <w:kern w:val="0"/>
          <w:sz w:val="22"/>
          <w:szCs w:val="22"/>
          <w:lang w:eastAsia="pl-PL" w:bidi="ar-SA"/>
        </w:rPr>
      </w:pPr>
      <w:r w:rsidRPr="00F32710">
        <w:rPr>
          <w:color w:val="000000"/>
          <w:kern w:val="0"/>
          <w:sz w:val="22"/>
          <w:szCs w:val="22"/>
          <w:lang w:eastAsia="pl-PL" w:bidi="ar-SA"/>
        </w:rPr>
        <w:t>Zamawiający nie wzywa do złożenia podmiotowych środków dowodowych, jeżeli</w:t>
      </w:r>
      <w:r w:rsidR="00F04785">
        <w:rPr>
          <w:color w:val="000000"/>
          <w:kern w:val="0"/>
          <w:sz w:val="22"/>
          <w:szCs w:val="22"/>
          <w:lang w:eastAsia="pl-PL" w:bidi="ar-SA"/>
        </w:rPr>
        <w:t xml:space="preserve"> </w:t>
      </w:r>
      <w:r w:rsidRPr="00F04785">
        <w:rPr>
          <w:color w:val="000000"/>
          <w:kern w:val="0"/>
          <w:sz w:val="22"/>
          <w:szCs w:val="22"/>
          <w:lang w:eastAsia="pl-PL" w:bidi="ar-SA"/>
        </w:rPr>
        <w:t xml:space="preserve">może je uzyskać za pomocą bezpłatnych i ogólnodostępnych baz danych, w szczególności rejestrów publicznych </w:t>
      </w:r>
      <w:r w:rsidR="00242C3D">
        <w:rPr>
          <w:color w:val="000000"/>
          <w:kern w:val="0"/>
          <w:sz w:val="22"/>
          <w:szCs w:val="22"/>
          <w:lang w:eastAsia="pl-PL" w:bidi="ar-SA"/>
        </w:rPr>
        <w:t xml:space="preserve">                  </w:t>
      </w:r>
      <w:r w:rsidRPr="00F04785">
        <w:rPr>
          <w:color w:val="000000"/>
          <w:kern w:val="0"/>
          <w:sz w:val="22"/>
          <w:szCs w:val="22"/>
          <w:lang w:eastAsia="pl-PL" w:bidi="ar-SA"/>
        </w:rPr>
        <w:t>w rozumieniu ustawy z dnia 17 lutego 2005 r. o informatyzacji działalności podmiotów realizujących zadania publiczne, o ile Wykonawca wskazał w oświadczeniu</w:t>
      </w:r>
      <w:r w:rsidR="00F04785">
        <w:rPr>
          <w:color w:val="000000"/>
          <w:kern w:val="0"/>
          <w:sz w:val="22"/>
          <w:szCs w:val="22"/>
          <w:lang w:eastAsia="pl-PL" w:bidi="ar-SA"/>
        </w:rPr>
        <w:t>, o którym mowa w art.125 ust. 1</w:t>
      </w:r>
      <w:r w:rsidRPr="00F04785">
        <w:rPr>
          <w:color w:val="000000"/>
          <w:kern w:val="0"/>
          <w:sz w:val="22"/>
          <w:szCs w:val="22"/>
          <w:lang w:eastAsia="pl-PL" w:bidi="ar-SA"/>
        </w:rPr>
        <w:t xml:space="preserve"> dane umożliwiające dostęp do tych środków</w:t>
      </w:r>
      <w:r w:rsidR="00F04785">
        <w:rPr>
          <w:color w:val="000000"/>
          <w:kern w:val="0"/>
          <w:sz w:val="22"/>
          <w:szCs w:val="22"/>
          <w:lang w:eastAsia="pl-PL" w:bidi="ar-SA"/>
        </w:rPr>
        <w:t>.</w:t>
      </w:r>
    </w:p>
    <w:p w14:paraId="046895B8" w14:textId="20CC1B38" w:rsidR="00DE1CD1" w:rsidRPr="00F32710" w:rsidRDefault="0016677B" w:rsidP="00875422">
      <w:pPr>
        <w:pStyle w:val="Akapitzlist"/>
        <w:widowControl/>
        <w:numPr>
          <w:ilvl w:val="0"/>
          <w:numId w:val="171"/>
        </w:numPr>
        <w:suppressAutoHyphens w:val="0"/>
        <w:autoSpaceDN/>
        <w:spacing w:line="240" w:lineRule="auto"/>
        <w:ind w:left="567" w:hanging="425"/>
        <w:textAlignment w:val="auto"/>
        <w:rPr>
          <w:kern w:val="0"/>
          <w:sz w:val="22"/>
          <w:szCs w:val="22"/>
          <w:lang w:eastAsia="pl-PL" w:bidi="ar-SA"/>
        </w:rPr>
      </w:pPr>
      <w:r w:rsidRPr="00F32710">
        <w:rPr>
          <w:color w:val="000000"/>
          <w:kern w:val="0"/>
          <w:sz w:val="22"/>
          <w:szCs w:val="22"/>
          <w:lang w:eastAsia="pl-PL" w:bidi="ar-SA"/>
        </w:rPr>
        <w:lastRenderedPageBreak/>
        <w:t xml:space="preserve">Wykonawca nie jest zobowiązany do złożenia podmiotowych środków dowodowych, które </w:t>
      </w:r>
      <w:r w:rsidR="00196083" w:rsidRPr="00F32710">
        <w:rPr>
          <w:color w:val="000000"/>
          <w:kern w:val="0"/>
          <w:sz w:val="22"/>
          <w:szCs w:val="22"/>
          <w:lang w:eastAsia="pl-PL" w:bidi="ar-SA"/>
        </w:rPr>
        <w:t>Z</w:t>
      </w:r>
      <w:r w:rsidRPr="00F32710">
        <w:rPr>
          <w:color w:val="000000"/>
          <w:kern w:val="0"/>
          <w:sz w:val="22"/>
          <w:szCs w:val="22"/>
          <w:lang w:eastAsia="pl-PL" w:bidi="ar-SA"/>
        </w:rPr>
        <w:t>amawiający posiada, jeżeli Wykonawca wskaże te środki oraz potwierdzi ich prawidłowość</w:t>
      </w:r>
      <w:r w:rsidR="000B3A42">
        <w:rPr>
          <w:color w:val="000000"/>
          <w:kern w:val="0"/>
          <w:sz w:val="22"/>
          <w:szCs w:val="22"/>
          <w:lang w:eastAsia="pl-PL" w:bidi="ar-SA"/>
        </w:rPr>
        <w:t xml:space="preserve">                       </w:t>
      </w:r>
      <w:r w:rsidRPr="00F32710">
        <w:rPr>
          <w:color w:val="000000"/>
          <w:kern w:val="0"/>
          <w:sz w:val="22"/>
          <w:szCs w:val="22"/>
          <w:lang w:eastAsia="pl-PL" w:bidi="ar-SA"/>
        </w:rPr>
        <w:t xml:space="preserve"> i aktualność.</w:t>
      </w:r>
    </w:p>
    <w:p w14:paraId="018458A0" w14:textId="7D2C36B8" w:rsidR="00DC7ED8" w:rsidRPr="00F32710" w:rsidRDefault="0016677B" w:rsidP="00875422">
      <w:pPr>
        <w:pStyle w:val="Akapitzlist"/>
        <w:widowControl/>
        <w:numPr>
          <w:ilvl w:val="0"/>
          <w:numId w:val="171"/>
        </w:numPr>
        <w:suppressAutoHyphens w:val="0"/>
        <w:autoSpaceDN/>
        <w:spacing w:line="240" w:lineRule="auto"/>
        <w:ind w:left="567" w:hanging="425"/>
        <w:textAlignment w:val="auto"/>
        <w:rPr>
          <w:kern w:val="0"/>
          <w:sz w:val="22"/>
          <w:szCs w:val="22"/>
          <w:lang w:eastAsia="pl-PL" w:bidi="ar-SA"/>
        </w:rPr>
      </w:pPr>
      <w:r w:rsidRPr="00F32710">
        <w:rPr>
          <w:color w:val="000000"/>
          <w:kern w:val="0"/>
          <w:sz w:val="22"/>
          <w:szCs w:val="22"/>
          <w:lang w:eastAsia="pl-PL" w:bidi="ar-SA"/>
        </w:rPr>
        <w:t xml:space="preserve">W zakresie nieuregulowanym ustawą </w:t>
      </w:r>
      <w:proofErr w:type="spellStart"/>
      <w:r w:rsidR="00F04785">
        <w:rPr>
          <w:color w:val="000000"/>
          <w:kern w:val="0"/>
          <w:sz w:val="22"/>
          <w:szCs w:val="22"/>
          <w:lang w:eastAsia="pl-PL" w:bidi="ar-SA"/>
        </w:rPr>
        <w:t>pzp</w:t>
      </w:r>
      <w:proofErr w:type="spellEnd"/>
      <w:r w:rsidRPr="00F32710">
        <w:rPr>
          <w:color w:val="000000"/>
          <w:kern w:val="0"/>
          <w:sz w:val="22"/>
          <w:szCs w:val="22"/>
          <w:lang w:eastAsia="pl-PL" w:bidi="ar-SA"/>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196083" w:rsidRPr="00F32710">
        <w:rPr>
          <w:color w:val="000000"/>
          <w:kern w:val="0"/>
          <w:sz w:val="22"/>
          <w:szCs w:val="22"/>
          <w:lang w:eastAsia="pl-PL" w:bidi="ar-SA"/>
        </w:rPr>
        <w:t>30</w:t>
      </w:r>
      <w:r w:rsidRPr="00F32710">
        <w:rPr>
          <w:smallCaps/>
          <w:color w:val="000000"/>
          <w:kern w:val="0"/>
          <w:sz w:val="22"/>
          <w:szCs w:val="22"/>
          <w:lang w:eastAsia="pl-PL" w:bidi="ar-SA"/>
        </w:rPr>
        <w:t xml:space="preserve"> </w:t>
      </w:r>
      <w:r w:rsidRPr="00F32710">
        <w:rPr>
          <w:color w:val="000000"/>
          <w:kern w:val="0"/>
          <w:sz w:val="22"/>
          <w:szCs w:val="22"/>
          <w:lang w:eastAsia="pl-PL" w:bidi="ar-SA"/>
        </w:rPr>
        <w:t xml:space="preserve">grudnia 2020 r. w sprawie sposobu sporządzania i przekazywania informacji oraz wymagań technicznych dla dokumentów elektronicznych oraz środków komunikacji elektronicznej w postępowaniu </w:t>
      </w:r>
      <w:r w:rsidR="000B3A42">
        <w:rPr>
          <w:color w:val="000000"/>
          <w:kern w:val="0"/>
          <w:sz w:val="22"/>
          <w:szCs w:val="22"/>
          <w:lang w:eastAsia="pl-PL" w:bidi="ar-SA"/>
        </w:rPr>
        <w:t xml:space="preserve">                     </w:t>
      </w:r>
      <w:r w:rsidRPr="00F32710">
        <w:rPr>
          <w:color w:val="000000"/>
          <w:kern w:val="0"/>
          <w:sz w:val="22"/>
          <w:szCs w:val="22"/>
          <w:lang w:eastAsia="pl-PL" w:bidi="ar-SA"/>
        </w:rPr>
        <w:t>o udzielenie zamówienia publicznego lub konkursie.</w:t>
      </w:r>
    </w:p>
    <w:p w14:paraId="421920F8" w14:textId="525A2CA4" w:rsidR="00EB3EC0" w:rsidRDefault="00EB3EC0" w:rsidP="00875422">
      <w:pPr>
        <w:pStyle w:val="NumeracjaUrzdowa"/>
        <w:numPr>
          <w:ilvl w:val="0"/>
          <w:numId w:val="164"/>
        </w:numPr>
        <w:rPr>
          <w:rFonts w:eastAsia="Arial Unicode MS"/>
          <w:b/>
          <w:sz w:val="22"/>
          <w:szCs w:val="22"/>
        </w:rPr>
      </w:pPr>
      <w:r w:rsidRPr="00F32710">
        <w:rPr>
          <w:rFonts w:eastAsia="Arial Unicode MS"/>
          <w:b/>
          <w:sz w:val="22"/>
          <w:szCs w:val="22"/>
        </w:rPr>
        <w:t>OPIS SPOSOBU OBLICZENIA CENY</w:t>
      </w:r>
    </w:p>
    <w:p w14:paraId="68387AAE" w14:textId="1D1FD779" w:rsidR="00127A4B" w:rsidRPr="00127A4B" w:rsidRDefault="00D021C4" w:rsidP="00875422">
      <w:pPr>
        <w:pStyle w:val="NumeracjaUrzdowa"/>
        <w:numPr>
          <w:ilvl w:val="3"/>
          <w:numId w:val="164"/>
        </w:numPr>
        <w:spacing w:after="240" w:line="240" w:lineRule="auto"/>
        <w:ind w:left="709" w:hanging="567"/>
        <w:rPr>
          <w:sz w:val="22"/>
          <w:szCs w:val="22"/>
        </w:rPr>
      </w:pPr>
      <w:r w:rsidRPr="00127A4B">
        <w:rPr>
          <w:rFonts w:eastAsia="Calibri"/>
          <w:sz w:val="22"/>
          <w:szCs w:val="22"/>
        </w:rPr>
        <w:t>Wykonawca określi cenę oferty brutto</w:t>
      </w:r>
      <w:r w:rsidR="00DE0913">
        <w:rPr>
          <w:rFonts w:eastAsia="Calibri"/>
          <w:sz w:val="22"/>
          <w:szCs w:val="22"/>
        </w:rPr>
        <w:t xml:space="preserve">, </w:t>
      </w:r>
      <w:r w:rsidRPr="00127A4B">
        <w:rPr>
          <w:rFonts w:eastAsia="Calibri"/>
          <w:sz w:val="22"/>
          <w:szCs w:val="22"/>
        </w:rPr>
        <w:t xml:space="preserve">która stanowić będzie całkowite </w:t>
      </w:r>
      <w:r w:rsidRPr="00127A4B">
        <w:rPr>
          <w:rFonts w:eastAsia="Calibri"/>
          <w:bCs/>
          <w:sz w:val="22"/>
          <w:szCs w:val="22"/>
        </w:rPr>
        <w:t>wynagrodzenie ryczałtowe</w:t>
      </w:r>
      <w:r w:rsidRPr="00127A4B">
        <w:rPr>
          <w:rFonts w:eastAsia="Calibri"/>
          <w:sz w:val="22"/>
          <w:szCs w:val="22"/>
        </w:rPr>
        <w:t xml:space="preserve"> za realizację całego przedmiotu zamówienia </w:t>
      </w:r>
      <w:r w:rsidR="008D7094">
        <w:rPr>
          <w:rFonts w:eastAsia="Calibri"/>
          <w:sz w:val="22"/>
          <w:szCs w:val="22"/>
        </w:rPr>
        <w:t xml:space="preserve">w systemie zaprojektuj i wybuduj </w:t>
      </w:r>
      <w:r w:rsidRPr="00127A4B">
        <w:rPr>
          <w:rFonts w:eastAsia="Calibri"/>
          <w:sz w:val="22"/>
          <w:szCs w:val="22"/>
        </w:rPr>
        <w:t>podając ją w zapisie liczbowym</w:t>
      </w:r>
      <w:r w:rsidR="008D7094">
        <w:rPr>
          <w:rFonts w:eastAsia="Calibri"/>
          <w:sz w:val="22"/>
          <w:szCs w:val="22"/>
        </w:rPr>
        <w:t xml:space="preserve"> </w:t>
      </w:r>
      <w:r w:rsidRPr="00127A4B">
        <w:rPr>
          <w:rFonts w:eastAsia="Calibri"/>
          <w:sz w:val="22"/>
          <w:szCs w:val="22"/>
        </w:rPr>
        <w:t>z dokładnością do dwóch  miejsc po przecinku i słownie.</w:t>
      </w:r>
      <w:r w:rsidR="0066319F" w:rsidRPr="00127A4B">
        <w:rPr>
          <w:rFonts w:eastAsia="Calibri"/>
          <w:sz w:val="22"/>
          <w:szCs w:val="22"/>
        </w:rPr>
        <w:t xml:space="preserve"> Cena oferty brutto jest ceną ostateczną obejmującą wszystkie koszty i składniki związane z realizacją zamówienia nie podlegająca weryfikacji, w konsekwencji czego konieczność wykonywania prac, bez których przedmiot zamówienia nie mógłby być zrealizowany, a których Wykonawca  wcześniej nie uwzględnił w dokumentacji, nie przewidział w robotach budowlanych  nie będzie miała wpływu na wysokość wynagrodzenia – nie będzie stanowiła podstawy do podwyższenia ceny określonej w ofercie.</w:t>
      </w:r>
    </w:p>
    <w:p w14:paraId="398E773B" w14:textId="06FDF44B" w:rsidR="00EB6DAD" w:rsidRPr="00EB6DAD" w:rsidRDefault="0066319F" w:rsidP="00875422">
      <w:pPr>
        <w:pStyle w:val="NumeracjaUrzdowa"/>
        <w:numPr>
          <w:ilvl w:val="3"/>
          <w:numId w:val="164"/>
        </w:numPr>
        <w:spacing w:after="240" w:line="240" w:lineRule="auto"/>
        <w:ind w:left="709" w:hanging="567"/>
        <w:rPr>
          <w:sz w:val="22"/>
          <w:szCs w:val="22"/>
        </w:rPr>
      </w:pPr>
      <w:r w:rsidRPr="00127A4B">
        <w:rPr>
          <w:rFonts w:eastAsia="Calibri"/>
          <w:sz w:val="22"/>
          <w:szCs w:val="22"/>
        </w:rPr>
        <w:t xml:space="preserve">W ramach całkowitego wynagrodzenia ryczałtowego brutto Wykonawca zobowiązany będzie do określenia </w:t>
      </w:r>
      <w:r w:rsidR="00A81299">
        <w:rPr>
          <w:rFonts w:eastAsia="Calibri"/>
          <w:sz w:val="22"/>
          <w:szCs w:val="22"/>
        </w:rPr>
        <w:t xml:space="preserve">łącznej </w:t>
      </w:r>
      <w:r w:rsidRPr="00127A4B">
        <w:rPr>
          <w:rFonts w:eastAsia="Calibri"/>
          <w:sz w:val="22"/>
          <w:szCs w:val="22"/>
        </w:rPr>
        <w:t>ceny oferto</w:t>
      </w:r>
      <w:r w:rsidR="00A81299">
        <w:rPr>
          <w:rFonts w:eastAsia="Calibri"/>
          <w:sz w:val="22"/>
          <w:szCs w:val="22"/>
        </w:rPr>
        <w:t>wej brutto</w:t>
      </w:r>
      <w:r w:rsidRPr="00127A4B">
        <w:rPr>
          <w:rFonts w:eastAsia="Calibri"/>
          <w:sz w:val="22"/>
          <w:szCs w:val="22"/>
        </w:rPr>
        <w:t>, czyli całkowite</w:t>
      </w:r>
      <w:r w:rsidR="00A82A99">
        <w:rPr>
          <w:rFonts w:eastAsia="Calibri"/>
          <w:sz w:val="22"/>
          <w:szCs w:val="22"/>
        </w:rPr>
        <w:t>go</w:t>
      </w:r>
      <w:r w:rsidRPr="00127A4B">
        <w:rPr>
          <w:rFonts w:eastAsia="Calibri"/>
          <w:sz w:val="22"/>
          <w:szCs w:val="22"/>
        </w:rPr>
        <w:t xml:space="preserve"> </w:t>
      </w:r>
      <w:r w:rsidRPr="00127A4B">
        <w:rPr>
          <w:rFonts w:eastAsia="Calibri"/>
          <w:b/>
          <w:sz w:val="22"/>
          <w:szCs w:val="22"/>
        </w:rPr>
        <w:t>wynagrodzeni</w:t>
      </w:r>
      <w:r w:rsidR="00A82A99">
        <w:rPr>
          <w:rFonts w:eastAsia="Calibri"/>
          <w:b/>
          <w:sz w:val="22"/>
          <w:szCs w:val="22"/>
        </w:rPr>
        <w:t>a</w:t>
      </w:r>
      <w:r w:rsidRPr="00127A4B">
        <w:rPr>
          <w:rFonts w:eastAsia="Calibri"/>
          <w:b/>
          <w:sz w:val="22"/>
          <w:szCs w:val="22"/>
        </w:rPr>
        <w:t xml:space="preserve"> ryczałtowe</w:t>
      </w:r>
      <w:r w:rsidR="00A82A99">
        <w:rPr>
          <w:rFonts w:eastAsia="Calibri"/>
          <w:b/>
          <w:sz w:val="22"/>
          <w:szCs w:val="22"/>
        </w:rPr>
        <w:t>go</w:t>
      </w:r>
      <w:r w:rsidR="00420F0A">
        <w:rPr>
          <w:rFonts w:eastAsia="Calibri"/>
          <w:b/>
          <w:sz w:val="22"/>
          <w:szCs w:val="22"/>
        </w:rPr>
        <w:t xml:space="preserve"> brutto.</w:t>
      </w:r>
    </w:p>
    <w:p w14:paraId="233E03FB" w14:textId="2980D665" w:rsidR="00D021C4" w:rsidRPr="00CF09B4" w:rsidRDefault="00EB6DAD" w:rsidP="00875422">
      <w:pPr>
        <w:pStyle w:val="NumeracjaUrzdowa"/>
        <w:numPr>
          <w:ilvl w:val="3"/>
          <w:numId w:val="164"/>
        </w:numPr>
        <w:spacing w:after="240" w:line="240" w:lineRule="auto"/>
        <w:ind w:left="709" w:hanging="567"/>
        <w:rPr>
          <w:sz w:val="22"/>
          <w:szCs w:val="22"/>
        </w:rPr>
      </w:pPr>
      <w:r w:rsidRPr="00DF53EE">
        <w:rPr>
          <w:rFonts w:eastAsia="Calibri"/>
          <w:sz w:val="22"/>
          <w:szCs w:val="22"/>
        </w:rPr>
        <w:t xml:space="preserve"> </w:t>
      </w:r>
      <w:r w:rsidR="00D021C4" w:rsidRPr="00DF53EE">
        <w:rPr>
          <w:rFonts w:eastAsia="Calibri"/>
          <w:sz w:val="22"/>
          <w:szCs w:val="22"/>
        </w:rPr>
        <w:t xml:space="preserve">Podana w ofercie cena brutto musi uwzględniać wszystkie wymagania Zamawiającego określone w niniejszej </w:t>
      </w:r>
      <w:r w:rsidR="00D021C4" w:rsidRPr="00DC758B">
        <w:rPr>
          <w:rFonts w:eastAsia="Calibri"/>
          <w:sz w:val="22"/>
          <w:szCs w:val="22"/>
        </w:rPr>
        <w:t>SWZ</w:t>
      </w:r>
      <w:r w:rsidR="00924B2D" w:rsidRPr="00DC758B">
        <w:rPr>
          <w:rFonts w:eastAsia="Calibri"/>
          <w:sz w:val="22"/>
          <w:szCs w:val="22"/>
        </w:rPr>
        <w:t xml:space="preserve"> oraz pozostałych dokumentach zamówienia</w:t>
      </w:r>
      <w:r w:rsidR="00D021C4" w:rsidRPr="00DC758B">
        <w:rPr>
          <w:rFonts w:eastAsia="Calibri"/>
          <w:sz w:val="22"/>
          <w:szCs w:val="22"/>
        </w:rPr>
        <w:t>,</w:t>
      </w:r>
      <w:r w:rsidR="00D021C4" w:rsidRPr="00DF53EE">
        <w:rPr>
          <w:rFonts w:eastAsia="Calibri"/>
          <w:sz w:val="22"/>
          <w:szCs w:val="22"/>
        </w:rPr>
        <w:t xml:space="preserve"> koszty jakie Wykonawca poniesie z tytułu należytego  oraz zgodnego z umową i obowiązującymi przepisami wykonania przedmiotu zamówienia. </w:t>
      </w:r>
    </w:p>
    <w:p w14:paraId="1D2B6843" w14:textId="47F8D039" w:rsidR="00D021C4" w:rsidRPr="00DF53EE" w:rsidRDefault="00D021C4" w:rsidP="00875422">
      <w:pPr>
        <w:pStyle w:val="NumeracjaUrzdowa"/>
        <w:numPr>
          <w:ilvl w:val="0"/>
          <w:numId w:val="176"/>
        </w:numPr>
        <w:spacing w:after="240" w:line="240" w:lineRule="auto"/>
        <w:ind w:left="709" w:hanging="567"/>
        <w:rPr>
          <w:sz w:val="22"/>
          <w:szCs w:val="22"/>
        </w:rPr>
      </w:pPr>
      <w:r w:rsidRPr="00DF53EE">
        <w:rPr>
          <w:rFonts w:eastAsia="Calibri"/>
          <w:sz w:val="22"/>
          <w:szCs w:val="22"/>
        </w:rPr>
        <w:t xml:space="preserve">W cenie oferty uwzględnia się zysk Wykonawcy oraz wszelkie wymagane przepisami prawa podatki i opłaty, </w:t>
      </w:r>
      <w:r w:rsidR="00DF53EE">
        <w:rPr>
          <w:rFonts w:eastAsia="Calibri"/>
          <w:sz w:val="22"/>
          <w:szCs w:val="22"/>
        </w:rPr>
        <w:t>a</w:t>
      </w:r>
      <w:r w:rsidRPr="00DF53EE">
        <w:rPr>
          <w:rFonts w:eastAsia="Calibri"/>
          <w:sz w:val="22"/>
          <w:szCs w:val="22"/>
        </w:rPr>
        <w:t xml:space="preserve"> w szczególności podatek VAT. </w:t>
      </w:r>
    </w:p>
    <w:p w14:paraId="254B8F09" w14:textId="77777777" w:rsidR="00D021C4" w:rsidRPr="00DF53EE" w:rsidRDefault="00D021C4" w:rsidP="00875422">
      <w:pPr>
        <w:pStyle w:val="NumeracjaUrzdowa"/>
        <w:numPr>
          <w:ilvl w:val="0"/>
          <w:numId w:val="176"/>
        </w:numPr>
        <w:spacing w:after="240" w:line="240" w:lineRule="auto"/>
        <w:ind w:left="709" w:hanging="567"/>
        <w:rPr>
          <w:sz w:val="22"/>
          <w:szCs w:val="22"/>
        </w:rPr>
      </w:pPr>
      <w:r w:rsidRPr="00DF53EE">
        <w:rPr>
          <w:rFonts w:eastAsia="Calibri"/>
          <w:sz w:val="22"/>
          <w:szCs w:val="22"/>
        </w:rPr>
        <w:t>Obowiązek wykazania, że oferta nie zawiera rażąco niskiej ceny, spoczywa na Wykonawcy.</w:t>
      </w:r>
    </w:p>
    <w:p w14:paraId="5EBB04B0" w14:textId="133727D6" w:rsidR="00D021C4" w:rsidRPr="00DF53EE" w:rsidRDefault="00D021C4" w:rsidP="00875422">
      <w:pPr>
        <w:pStyle w:val="NumeracjaUrzdowa"/>
        <w:numPr>
          <w:ilvl w:val="0"/>
          <w:numId w:val="176"/>
        </w:numPr>
        <w:spacing w:after="240" w:line="240" w:lineRule="auto"/>
        <w:ind w:left="709" w:hanging="567"/>
        <w:rPr>
          <w:sz w:val="22"/>
          <w:szCs w:val="22"/>
        </w:rPr>
      </w:pPr>
      <w:r w:rsidRPr="00DF53EE">
        <w:rPr>
          <w:rFonts w:eastAsia="Arial Unicode MS"/>
          <w:sz w:val="22"/>
          <w:szCs w:val="22"/>
        </w:rPr>
        <w:t>Rozliczenia pomiędzy Zamawiającym a Wykonawcą będą prowadzone wyłącznie w PLN,</w:t>
      </w:r>
      <w:r w:rsidRPr="00DF53EE">
        <w:rPr>
          <w:sz w:val="22"/>
          <w:szCs w:val="22"/>
        </w:rPr>
        <w:t xml:space="preserve"> zgodnie z przyjętymi normami, końcówki poniżej 0,05 grosza pomija się</w:t>
      </w:r>
      <w:r w:rsidR="00533818">
        <w:rPr>
          <w:sz w:val="22"/>
          <w:szCs w:val="22"/>
        </w:rPr>
        <w:t xml:space="preserve">, </w:t>
      </w:r>
      <w:r w:rsidRPr="00DF53EE">
        <w:rPr>
          <w:sz w:val="22"/>
          <w:szCs w:val="22"/>
        </w:rPr>
        <w:t>końcówk</w:t>
      </w:r>
      <w:r w:rsidR="00533818">
        <w:rPr>
          <w:sz w:val="22"/>
          <w:szCs w:val="22"/>
        </w:rPr>
        <w:t xml:space="preserve">i powyżej </w:t>
      </w:r>
      <w:r w:rsidRPr="00DF53EE">
        <w:rPr>
          <w:sz w:val="22"/>
          <w:szCs w:val="22"/>
        </w:rPr>
        <w:t xml:space="preserve"> 0,05 grosza zaokrągla się do 1 grosza.</w:t>
      </w:r>
    </w:p>
    <w:p w14:paraId="7FB28734" w14:textId="43068238" w:rsidR="00657CFC" w:rsidRPr="00DF53EE" w:rsidRDefault="00657CFC" w:rsidP="00875422">
      <w:pPr>
        <w:pStyle w:val="NumeracjaUrzdowa"/>
        <w:numPr>
          <w:ilvl w:val="0"/>
          <w:numId w:val="176"/>
        </w:numPr>
        <w:spacing w:after="240" w:line="240" w:lineRule="auto"/>
        <w:ind w:left="709" w:hanging="567"/>
        <w:rPr>
          <w:sz w:val="22"/>
          <w:szCs w:val="22"/>
        </w:rPr>
      </w:pPr>
      <w:r w:rsidRPr="00DF53EE">
        <w:rPr>
          <w:rFonts w:eastAsia="Calibri"/>
          <w:sz w:val="22"/>
          <w:szCs w:val="22"/>
        </w:rPr>
        <w:t>Ustalenie prawidłowej stawki podatku VAT, zgodnej z obowiązującymi na dzień sk</w:t>
      </w:r>
      <w:r w:rsidR="001513AF" w:rsidRPr="00DF53EE">
        <w:rPr>
          <w:rFonts w:eastAsia="Calibri"/>
          <w:sz w:val="22"/>
          <w:szCs w:val="22"/>
        </w:rPr>
        <w:t>ładania</w:t>
      </w:r>
      <w:r w:rsidRPr="00DF53EE">
        <w:rPr>
          <w:rFonts w:eastAsia="Calibri"/>
          <w:sz w:val="22"/>
          <w:szCs w:val="22"/>
        </w:rPr>
        <w:t xml:space="preserve"> ofert przepisami </w:t>
      </w:r>
      <w:r w:rsidR="001513AF" w:rsidRPr="00DF53EE">
        <w:rPr>
          <w:rFonts w:eastAsia="Calibri"/>
          <w:sz w:val="22"/>
          <w:szCs w:val="22"/>
        </w:rPr>
        <w:t>ustawy o podatku od towarów i usług należy do Wykonawcy</w:t>
      </w:r>
      <w:r w:rsidR="001D49AF" w:rsidRPr="00DF53EE">
        <w:rPr>
          <w:rFonts w:eastAsia="Calibri"/>
          <w:sz w:val="22"/>
          <w:szCs w:val="22"/>
        </w:rPr>
        <w:t>.</w:t>
      </w:r>
    </w:p>
    <w:p w14:paraId="35045825" w14:textId="060EACE0" w:rsidR="00EB3EC0" w:rsidRDefault="00657413" w:rsidP="00875422">
      <w:pPr>
        <w:pStyle w:val="NumeracjaUrzdowa"/>
        <w:numPr>
          <w:ilvl w:val="0"/>
          <w:numId w:val="176"/>
        </w:numPr>
        <w:spacing w:after="240" w:line="240" w:lineRule="auto"/>
        <w:ind w:left="709" w:hanging="567"/>
        <w:rPr>
          <w:sz w:val="22"/>
          <w:szCs w:val="22"/>
        </w:rPr>
      </w:pPr>
      <w:r>
        <w:rPr>
          <w:sz w:val="22"/>
          <w:szCs w:val="22"/>
        </w:rPr>
        <w:t>Zgodnie z art. 225 ustawy, j</w:t>
      </w:r>
      <w:r w:rsidR="00EB3EC0" w:rsidRPr="00DF53EE">
        <w:rPr>
          <w:sz w:val="22"/>
          <w:szCs w:val="22"/>
        </w:rPr>
        <w:t xml:space="preserve">eżeli złożono ofertę, której wybór prowadziłby do powstania </w:t>
      </w:r>
      <w:r w:rsidR="002F68CA">
        <w:rPr>
          <w:sz w:val="22"/>
          <w:szCs w:val="22"/>
        </w:rPr>
        <w:t xml:space="preserve">                             </w:t>
      </w:r>
      <w:r w:rsidR="00EB3EC0" w:rsidRPr="00DF53EE">
        <w:rPr>
          <w:sz w:val="22"/>
          <w:szCs w:val="22"/>
        </w:rPr>
        <w:t xml:space="preserve">u Zamawiającego obowiązku podatkowego zgodnie </w:t>
      </w:r>
      <w:r>
        <w:rPr>
          <w:sz w:val="22"/>
          <w:szCs w:val="22"/>
        </w:rPr>
        <w:t>z ustawą z dnia 11 marca 2004 r. o podatku od towarów lub usług</w:t>
      </w:r>
      <w:r w:rsidR="00EB3EC0" w:rsidRPr="00DF53EE">
        <w:rPr>
          <w:sz w:val="22"/>
          <w:szCs w:val="22"/>
        </w:rPr>
        <w:t xml:space="preserve">,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w:t>
      </w:r>
      <w:r w:rsidR="00CF09B4">
        <w:rPr>
          <w:sz w:val="22"/>
          <w:szCs w:val="22"/>
        </w:rPr>
        <w:t xml:space="preserve"> </w:t>
      </w:r>
      <w:r w:rsidR="00EB3EC0" w:rsidRPr="00DF53EE">
        <w:rPr>
          <w:sz w:val="22"/>
          <w:szCs w:val="22"/>
        </w:rPr>
        <w:t>u Zamawiającego obowiązku podatkowego, wskazując nazwę (rodzaj) towaru lub usługi, których dostawa lub świadczenie będzie prowadzić do jego powstania, oraz wskazując ich wartość bez kwoty podatku.</w:t>
      </w:r>
    </w:p>
    <w:p w14:paraId="5A775A54" w14:textId="17AB3AF5" w:rsidR="00507B10" w:rsidRPr="0066319F" w:rsidRDefault="00657413" w:rsidP="00875422">
      <w:pPr>
        <w:pStyle w:val="NumeracjaUrzdowa"/>
        <w:numPr>
          <w:ilvl w:val="0"/>
          <w:numId w:val="176"/>
        </w:numPr>
        <w:spacing w:after="240" w:line="240" w:lineRule="auto"/>
        <w:ind w:left="709" w:hanging="567"/>
        <w:rPr>
          <w:bCs/>
          <w:sz w:val="22"/>
          <w:szCs w:val="22"/>
        </w:rPr>
      </w:pPr>
      <w:r w:rsidRPr="0066319F">
        <w:rPr>
          <w:bCs/>
          <w:sz w:val="22"/>
          <w:szCs w:val="22"/>
        </w:rPr>
        <w:t>W przypadku rozbieżności między ceną pisaną liczbowo i słownie, Zamawiający za prawidłowo podane przyjmie ceny podane liczbowo.</w:t>
      </w:r>
    </w:p>
    <w:p w14:paraId="3E6D81A1" w14:textId="1A1D0A33" w:rsidR="00EB3EC0" w:rsidRPr="00F32710" w:rsidRDefault="00EB3EC0" w:rsidP="00875422">
      <w:pPr>
        <w:pStyle w:val="NumeracjaUrzdowa"/>
        <w:numPr>
          <w:ilvl w:val="0"/>
          <w:numId w:val="164"/>
        </w:numPr>
        <w:spacing w:line="240" w:lineRule="auto"/>
        <w:rPr>
          <w:rFonts w:eastAsia="Arial Unicode MS"/>
          <w:b/>
          <w:sz w:val="22"/>
          <w:szCs w:val="22"/>
        </w:rPr>
      </w:pPr>
      <w:r w:rsidRPr="00F32710">
        <w:rPr>
          <w:rFonts w:eastAsia="Arial Unicode MS"/>
          <w:b/>
          <w:sz w:val="22"/>
          <w:szCs w:val="22"/>
        </w:rPr>
        <w:lastRenderedPageBreak/>
        <w:t xml:space="preserve">OPIS KRYTERIÓW, KTÓRYMI ZAMAWIAJĄCY BĘDZIE SIĘ KIEROWAŁ PRZY WYBORZE OFERTY, WRAZ Z PODANIEM ZNACZENIA TYCH KRYTERIÓW </w:t>
      </w:r>
      <w:r w:rsidR="000B3A42">
        <w:rPr>
          <w:rFonts w:eastAsia="Arial Unicode MS"/>
          <w:b/>
          <w:sz w:val="22"/>
          <w:szCs w:val="22"/>
        </w:rPr>
        <w:t xml:space="preserve">                       </w:t>
      </w:r>
      <w:r w:rsidRPr="00F32710">
        <w:rPr>
          <w:rFonts w:eastAsia="Arial Unicode MS"/>
          <w:b/>
          <w:sz w:val="22"/>
          <w:szCs w:val="22"/>
        </w:rPr>
        <w:t>I SPOSOBU OCENY OFERT</w:t>
      </w:r>
    </w:p>
    <w:p w14:paraId="0A12CB0B" w14:textId="77777777" w:rsidR="00EB3EC0" w:rsidRPr="00F32710" w:rsidRDefault="00EB3EC0" w:rsidP="00EB3EC0">
      <w:pPr>
        <w:jc w:val="both"/>
        <w:rPr>
          <w:rFonts w:ascii="Times New Roman" w:eastAsia="Arial Unicode MS" w:hAnsi="Times New Roman" w:cs="Times New Roman"/>
          <w:b/>
          <w:sz w:val="22"/>
          <w:szCs w:val="22"/>
        </w:rPr>
      </w:pPr>
    </w:p>
    <w:p w14:paraId="0E041866" w14:textId="141B3663" w:rsidR="00EB3EC0" w:rsidRPr="00F32710" w:rsidRDefault="00EB3EC0" w:rsidP="00B154F4">
      <w:pPr>
        <w:numPr>
          <w:ilvl w:val="1"/>
          <w:numId w:val="92"/>
        </w:numPr>
        <w:spacing w:after="240"/>
        <w:ind w:left="567"/>
        <w:jc w:val="both"/>
        <w:rPr>
          <w:rFonts w:ascii="Times New Roman" w:eastAsia="Times New Roman" w:hAnsi="Times New Roman" w:cs="Times New Roman"/>
          <w:sz w:val="22"/>
          <w:szCs w:val="22"/>
        </w:rPr>
      </w:pPr>
      <w:r w:rsidRPr="00F32710">
        <w:rPr>
          <w:rFonts w:ascii="Times New Roman" w:eastAsia="Arial Unicode MS" w:hAnsi="Times New Roman" w:cs="Times New Roman"/>
          <w:sz w:val="22"/>
          <w:szCs w:val="22"/>
        </w:rPr>
        <w:t xml:space="preserve">Przy wyborze najkorzystniejszej oferty Zamawiający będzie kierował się kryteriami opisanymi </w:t>
      </w:r>
      <w:r w:rsidRPr="00F32710">
        <w:rPr>
          <w:rFonts w:ascii="Times New Roman" w:eastAsia="Arial Unicode MS" w:hAnsi="Times New Roman" w:cs="Times New Roman"/>
          <w:sz w:val="22"/>
          <w:szCs w:val="22"/>
        </w:rPr>
        <w:br/>
        <w:t>w niniejszym dziale, a wskazanymi przez Wykonawcę w treści Formularza Ofertowego stanowiącego załącznik nr 1 do SWZ</w:t>
      </w:r>
      <w:r w:rsidR="00513027">
        <w:rPr>
          <w:rFonts w:ascii="Times New Roman" w:eastAsia="Arial Unicode MS" w:hAnsi="Times New Roman" w:cs="Times New Roman"/>
          <w:sz w:val="22"/>
          <w:szCs w:val="22"/>
        </w:rPr>
        <w:t>.</w:t>
      </w:r>
    </w:p>
    <w:p w14:paraId="4E28CBC2" w14:textId="77777777" w:rsidR="00EB3EC0" w:rsidRPr="00F32710" w:rsidRDefault="00EB3EC0" w:rsidP="00B154F4">
      <w:pPr>
        <w:numPr>
          <w:ilvl w:val="1"/>
          <w:numId w:val="92"/>
        </w:numPr>
        <w:spacing w:after="240"/>
        <w:ind w:left="567"/>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Maksymalna liczba punktów w kryterium równa jest określonej wadze kryterium w %. Uzyskana liczba punktów w ramach kryterium zaokrąglona będzie do drugiego miejsca po przecinku.</w:t>
      </w:r>
    </w:p>
    <w:tbl>
      <w:tblPr>
        <w:tblW w:w="7938" w:type="dxa"/>
        <w:tblInd w:w="704" w:type="dxa"/>
        <w:tblLayout w:type="fixed"/>
        <w:tblCellMar>
          <w:left w:w="10" w:type="dxa"/>
          <w:right w:w="10" w:type="dxa"/>
        </w:tblCellMar>
        <w:tblLook w:val="04A0" w:firstRow="1" w:lastRow="0" w:firstColumn="1" w:lastColumn="0" w:noHBand="0" w:noVBand="1"/>
      </w:tblPr>
      <w:tblGrid>
        <w:gridCol w:w="425"/>
        <w:gridCol w:w="3544"/>
        <w:gridCol w:w="3969"/>
      </w:tblGrid>
      <w:tr w:rsidR="00EB3EC0" w:rsidRPr="00F32710" w14:paraId="05E3FBE9" w14:textId="77777777" w:rsidTr="006E0661">
        <w:trPr>
          <w:trHeight w:val="249"/>
        </w:trPr>
        <w:tc>
          <w:tcPr>
            <w:tcW w:w="39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1DAEFE" w14:textId="77777777" w:rsidR="00EB3EC0" w:rsidRPr="00F32710" w:rsidRDefault="00EB3EC0" w:rsidP="006E0661">
            <w:pPr>
              <w:snapToGrid w:val="0"/>
              <w:spacing w:line="360" w:lineRule="auto"/>
              <w:jc w:val="center"/>
              <w:rPr>
                <w:rFonts w:ascii="Times New Roman" w:eastAsia="Times New Roman" w:hAnsi="Times New Roman" w:cs="Times New Roman"/>
                <w:b/>
                <w:sz w:val="22"/>
                <w:szCs w:val="22"/>
              </w:rPr>
            </w:pPr>
          </w:p>
          <w:p w14:paraId="23CEEDC3" w14:textId="77777777" w:rsidR="00EB3EC0" w:rsidRPr="00F32710" w:rsidRDefault="00EB3EC0" w:rsidP="006E0661">
            <w:pPr>
              <w:tabs>
                <w:tab w:val="left" w:pos="1417"/>
                <w:tab w:val="left" w:pos="1984"/>
              </w:tabs>
              <w:spacing w:after="240" w:line="360" w:lineRule="auto"/>
              <w:ind w:left="720"/>
              <w:jc w:val="center"/>
              <w:rPr>
                <w:rFonts w:ascii="Times New Roman" w:eastAsia="Arial Unicode MS" w:hAnsi="Times New Roman" w:cs="Times New Roman"/>
                <w:b/>
                <w:sz w:val="22"/>
                <w:szCs w:val="22"/>
              </w:rPr>
            </w:pPr>
            <w:r w:rsidRPr="00F32710">
              <w:rPr>
                <w:rFonts w:ascii="Times New Roman" w:eastAsia="Arial Unicode MS" w:hAnsi="Times New Roman" w:cs="Times New Roman"/>
                <w:b/>
                <w:sz w:val="22"/>
                <w:szCs w:val="22"/>
              </w:rPr>
              <w:t>Opis kryteriów/znaczenie: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4211D" w14:textId="77777777" w:rsidR="00EB3EC0" w:rsidRPr="00F32710" w:rsidRDefault="00EB3EC0" w:rsidP="006E0661">
            <w:pPr>
              <w:snapToGrid w:val="0"/>
              <w:spacing w:line="360" w:lineRule="auto"/>
              <w:jc w:val="center"/>
              <w:rPr>
                <w:rFonts w:ascii="Times New Roman" w:eastAsia="Arial Unicode MS" w:hAnsi="Times New Roman" w:cs="Times New Roman"/>
                <w:b/>
                <w:sz w:val="22"/>
                <w:szCs w:val="22"/>
              </w:rPr>
            </w:pPr>
          </w:p>
          <w:p w14:paraId="6BF7361E" w14:textId="77777777" w:rsidR="00EB3EC0" w:rsidRPr="00F32710" w:rsidRDefault="00EB3EC0" w:rsidP="006E0661">
            <w:pPr>
              <w:spacing w:line="360" w:lineRule="auto"/>
              <w:jc w:val="center"/>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Waga  w [%]/ udział w ocenie [pkt.]</w:t>
            </w:r>
          </w:p>
        </w:tc>
      </w:tr>
      <w:tr w:rsidR="00EB3EC0" w:rsidRPr="00F32710" w14:paraId="5F30D675" w14:textId="77777777" w:rsidTr="008250F2">
        <w:trPr>
          <w:trHeight w:val="498"/>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43D969" w14:textId="2593C748" w:rsidR="00EB3EC0" w:rsidRPr="00F32710" w:rsidRDefault="008250F2" w:rsidP="008250F2">
            <w:pPr>
              <w:spacing w:line="360" w:lineRule="auto"/>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 xml:space="preserve"> </w:t>
            </w:r>
            <w:r w:rsidR="00EB3EC0" w:rsidRPr="00F32710">
              <w:rPr>
                <w:rFonts w:ascii="Times New Roman" w:eastAsia="Times New Roman" w:hAnsi="Times New Roman" w:cs="Times New Roman"/>
                <w:b/>
                <w:sz w:val="22"/>
                <w:szCs w:val="22"/>
              </w:rPr>
              <w:t>1</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F85AB9" w14:textId="63524FC8" w:rsidR="00EB3EC0" w:rsidRPr="00F32710" w:rsidRDefault="00EB3EC0" w:rsidP="006E0661">
            <w:pPr>
              <w:spacing w:line="360" w:lineRule="auto"/>
              <w:jc w:val="center"/>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CENA OFERTY</w:t>
            </w:r>
            <w:r w:rsidR="00193CE5">
              <w:rPr>
                <w:rFonts w:ascii="Times New Roman" w:eastAsia="Times New Roman" w:hAnsi="Times New Roman" w:cs="Times New Roman"/>
                <w:b/>
                <w:sz w:val="22"/>
                <w:szCs w:val="22"/>
              </w:rPr>
              <w:t xml:space="preserve"> (CO)</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D5349" w14:textId="77777777" w:rsidR="00EB3EC0" w:rsidRPr="00F32710" w:rsidRDefault="00EB3EC0" w:rsidP="006E0661">
            <w:pPr>
              <w:tabs>
                <w:tab w:val="left" w:pos="709"/>
                <w:tab w:val="left" w:pos="1276"/>
              </w:tabs>
              <w:spacing w:after="240" w:line="360" w:lineRule="auto"/>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60% waga udział w ocenie 60 pkt</w:t>
            </w:r>
          </w:p>
        </w:tc>
      </w:tr>
      <w:tr w:rsidR="00EB3EC0" w:rsidRPr="00F32710" w14:paraId="2C9AD76B" w14:textId="77777777" w:rsidTr="008250F2">
        <w:trPr>
          <w:trHeight w:val="46"/>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A03685" w14:textId="77777777" w:rsidR="00EB3EC0" w:rsidRPr="00F32710" w:rsidRDefault="00EB3EC0" w:rsidP="006E0661">
            <w:pPr>
              <w:spacing w:line="360" w:lineRule="auto"/>
              <w:jc w:val="center"/>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2</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587B5C" w14:textId="66110A17" w:rsidR="00EB3EC0" w:rsidRPr="00F32710" w:rsidRDefault="005515A4" w:rsidP="006E0661">
            <w:pPr>
              <w:tabs>
                <w:tab w:val="right" w:pos="284"/>
              </w:tabs>
              <w:jc w:val="center"/>
              <w:rPr>
                <w:rFonts w:ascii="Times New Roman" w:eastAsia="Arial Unicode MS" w:hAnsi="Times New Roman" w:cs="Times New Roman"/>
                <w:b/>
                <w:sz w:val="22"/>
                <w:szCs w:val="22"/>
              </w:rPr>
            </w:pPr>
            <w:r>
              <w:rPr>
                <w:rFonts w:ascii="Times New Roman" w:eastAsia="Arial Unicode MS" w:hAnsi="Times New Roman" w:cs="Times New Roman"/>
                <w:b/>
                <w:sz w:val="22"/>
                <w:szCs w:val="22"/>
              </w:rPr>
              <w:t>OKRES GWARANCJI</w:t>
            </w:r>
            <w:r w:rsidR="00EB3EC0" w:rsidRPr="00F32710">
              <w:rPr>
                <w:rFonts w:ascii="Times New Roman" w:eastAsia="Arial Unicode MS" w:hAnsi="Times New Roman" w:cs="Times New Roman"/>
                <w:b/>
                <w:sz w:val="22"/>
                <w:szCs w:val="22"/>
              </w:rPr>
              <w:t xml:space="preserve"> (</w:t>
            </w:r>
            <w:r>
              <w:rPr>
                <w:rFonts w:ascii="Times New Roman" w:eastAsia="Arial Unicode MS" w:hAnsi="Times New Roman" w:cs="Times New Roman"/>
                <w:b/>
                <w:sz w:val="22"/>
                <w:szCs w:val="22"/>
              </w:rPr>
              <w:t>G</w:t>
            </w:r>
            <w:r w:rsidR="00EB3EC0" w:rsidRPr="00F32710">
              <w:rPr>
                <w:rFonts w:ascii="Times New Roman" w:eastAsia="Arial Unicode MS" w:hAnsi="Times New Roman" w:cs="Times New Roman"/>
                <w:b/>
                <w:sz w:val="22"/>
                <w:szCs w:val="22"/>
              </w:rPr>
              <w:t>)</w:t>
            </w:r>
          </w:p>
          <w:p w14:paraId="0D8159C2" w14:textId="77777777" w:rsidR="00EB3EC0" w:rsidRPr="00F32710" w:rsidRDefault="00EB3EC0" w:rsidP="006E0661">
            <w:pPr>
              <w:tabs>
                <w:tab w:val="right" w:pos="284"/>
              </w:tabs>
              <w:jc w:val="center"/>
              <w:rPr>
                <w:rFonts w:ascii="Times New Roman" w:eastAsia="Times New Roman" w:hAnsi="Times New Roman" w:cs="Times New Roman"/>
                <w:color w:val="000000"/>
                <w:sz w:val="22"/>
                <w:szCs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D1928" w14:textId="494CA8EF" w:rsidR="00EB3EC0" w:rsidRPr="00F32710" w:rsidRDefault="0034587D" w:rsidP="006E0661">
            <w:pPr>
              <w:tabs>
                <w:tab w:val="left" w:pos="709"/>
                <w:tab w:val="left" w:pos="1276"/>
              </w:tabs>
              <w:spacing w:after="240" w:line="360" w:lineRule="auto"/>
              <w:jc w:val="center"/>
              <w:rPr>
                <w:rFonts w:ascii="Times New Roman" w:eastAsia="Arial Unicode MS" w:hAnsi="Times New Roman" w:cs="Times New Roman"/>
                <w:sz w:val="22"/>
                <w:szCs w:val="22"/>
              </w:rPr>
            </w:pPr>
            <w:r>
              <w:rPr>
                <w:rFonts w:ascii="Times New Roman" w:eastAsia="Arial Unicode MS" w:hAnsi="Times New Roman" w:cs="Times New Roman"/>
                <w:sz w:val="22"/>
                <w:szCs w:val="22"/>
              </w:rPr>
              <w:t>40</w:t>
            </w:r>
            <w:r w:rsidR="00AD3151" w:rsidRPr="00F32710">
              <w:rPr>
                <w:rFonts w:ascii="Times New Roman" w:eastAsia="Arial Unicode MS" w:hAnsi="Times New Roman" w:cs="Times New Roman"/>
                <w:sz w:val="22"/>
                <w:szCs w:val="22"/>
              </w:rPr>
              <w:t xml:space="preserve">% waga udział w ocenie </w:t>
            </w:r>
            <w:r>
              <w:rPr>
                <w:rFonts w:ascii="Times New Roman" w:eastAsia="Arial Unicode MS" w:hAnsi="Times New Roman" w:cs="Times New Roman"/>
                <w:sz w:val="22"/>
                <w:szCs w:val="22"/>
              </w:rPr>
              <w:t>40</w:t>
            </w:r>
            <w:r w:rsidR="00EB3EC0" w:rsidRPr="00F32710">
              <w:rPr>
                <w:rFonts w:ascii="Times New Roman" w:eastAsia="Arial Unicode MS" w:hAnsi="Times New Roman" w:cs="Times New Roman"/>
                <w:sz w:val="22"/>
                <w:szCs w:val="22"/>
              </w:rPr>
              <w:t xml:space="preserve"> pkt</w:t>
            </w:r>
          </w:p>
        </w:tc>
      </w:tr>
    </w:tbl>
    <w:p w14:paraId="07A5C63E" w14:textId="77777777" w:rsidR="00EB3EC0" w:rsidRPr="00F32710" w:rsidRDefault="00EB3EC0" w:rsidP="00B154F4">
      <w:pPr>
        <w:numPr>
          <w:ilvl w:val="1"/>
          <w:numId w:val="92"/>
        </w:numPr>
        <w:spacing w:line="360" w:lineRule="auto"/>
        <w:ind w:left="567"/>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Opis kryteriów/znaczenie:</w:t>
      </w:r>
    </w:p>
    <w:p w14:paraId="7DB2E327" w14:textId="7CEA95B7" w:rsidR="00EB3EC0" w:rsidRPr="00F32710" w:rsidRDefault="00EB3EC0" w:rsidP="00B154F4">
      <w:pPr>
        <w:numPr>
          <w:ilvl w:val="2"/>
          <w:numId w:val="90"/>
        </w:numPr>
        <w:spacing w:after="240"/>
        <w:ind w:left="851" w:hanging="425"/>
        <w:jc w:val="both"/>
        <w:rPr>
          <w:rFonts w:ascii="Times New Roman" w:eastAsia="Times New Roman" w:hAnsi="Times New Roman" w:cs="Times New Roman"/>
          <w:sz w:val="22"/>
          <w:szCs w:val="22"/>
        </w:rPr>
      </w:pPr>
      <w:r w:rsidRPr="00F32710">
        <w:rPr>
          <w:rFonts w:ascii="Times New Roman" w:eastAsia="Arial Unicode MS" w:hAnsi="Times New Roman" w:cs="Times New Roman"/>
          <w:b/>
          <w:sz w:val="22"/>
          <w:szCs w:val="22"/>
        </w:rPr>
        <w:t>CENA OFERTY</w:t>
      </w:r>
      <w:r w:rsidRPr="00F32710">
        <w:rPr>
          <w:rFonts w:ascii="Times New Roman" w:eastAsia="Arial Unicode MS" w:hAnsi="Times New Roman" w:cs="Times New Roman"/>
          <w:sz w:val="22"/>
          <w:szCs w:val="22"/>
        </w:rPr>
        <w:t xml:space="preserve">  </w:t>
      </w:r>
      <w:r w:rsidRPr="00F32710">
        <w:rPr>
          <w:rFonts w:ascii="Times New Roman" w:eastAsia="Arial Unicode MS" w:hAnsi="Times New Roman" w:cs="Times New Roman"/>
          <w:b/>
          <w:sz w:val="22"/>
          <w:szCs w:val="22"/>
        </w:rPr>
        <w:t>(CO)</w:t>
      </w:r>
      <w:r w:rsidRPr="00F32710">
        <w:rPr>
          <w:rFonts w:ascii="Times New Roman" w:eastAsia="Arial Unicode MS" w:hAnsi="Times New Roman" w:cs="Times New Roman"/>
          <w:sz w:val="22"/>
          <w:szCs w:val="22"/>
        </w:rPr>
        <w:t xml:space="preserve"> </w:t>
      </w:r>
      <w:r w:rsidR="00233B09">
        <w:rPr>
          <w:rFonts w:ascii="Times New Roman" w:eastAsia="Arial Unicode MS" w:hAnsi="Times New Roman" w:cs="Times New Roman"/>
          <w:sz w:val="22"/>
          <w:szCs w:val="22"/>
        </w:rPr>
        <w:t>–</w:t>
      </w:r>
      <w:r w:rsidRPr="00F32710">
        <w:rPr>
          <w:rFonts w:ascii="Times New Roman" w:eastAsia="Arial Unicode MS" w:hAnsi="Times New Roman" w:cs="Times New Roman"/>
          <w:sz w:val="22"/>
          <w:szCs w:val="22"/>
        </w:rPr>
        <w:t xml:space="preserve"> kryterium będzie oceniane na podstawie łącznej ceny oferty brutto za realizację  całego przedmiotu zamówienia złożonej w Formularzu ofertowym</w:t>
      </w:r>
      <w:r w:rsidR="00F006DA">
        <w:rPr>
          <w:rFonts w:ascii="Times New Roman" w:eastAsia="Arial Unicode MS" w:hAnsi="Times New Roman" w:cs="Times New Roman"/>
          <w:sz w:val="22"/>
          <w:szCs w:val="22"/>
        </w:rPr>
        <w:t>,</w:t>
      </w:r>
      <w:r w:rsidRPr="00F32710">
        <w:rPr>
          <w:rFonts w:ascii="Times New Roman" w:eastAsia="Arial Unicode MS" w:hAnsi="Times New Roman" w:cs="Times New Roman"/>
          <w:sz w:val="22"/>
          <w:szCs w:val="22"/>
        </w:rPr>
        <w:t xml:space="preserve"> załącznik nr 1 do SWZ, na którą składają się wszelkie koszty ponoszone przez Wykonawcę obliczoną zgodnie </w:t>
      </w:r>
      <w:r w:rsidR="000B3A42">
        <w:rPr>
          <w:rFonts w:ascii="Times New Roman" w:eastAsia="Arial Unicode MS" w:hAnsi="Times New Roman" w:cs="Times New Roman"/>
          <w:sz w:val="22"/>
          <w:szCs w:val="22"/>
        </w:rPr>
        <w:t xml:space="preserve">                  </w:t>
      </w:r>
      <w:r w:rsidRPr="00F32710">
        <w:rPr>
          <w:rFonts w:ascii="Times New Roman" w:eastAsia="Arial Unicode MS" w:hAnsi="Times New Roman" w:cs="Times New Roman"/>
          <w:sz w:val="22"/>
          <w:szCs w:val="22"/>
        </w:rPr>
        <w:t>z zasadami określonymi w dziale X</w:t>
      </w:r>
      <w:r w:rsidR="00F006DA">
        <w:rPr>
          <w:rFonts w:ascii="Times New Roman" w:eastAsia="Arial Unicode MS" w:hAnsi="Times New Roman" w:cs="Times New Roman"/>
          <w:sz w:val="22"/>
          <w:szCs w:val="22"/>
        </w:rPr>
        <w:t>XV</w:t>
      </w:r>
      <w:r w:rsidRPr="00F32710">
        <w:rPr>
          <w:rFonts w:ascii="Times New Roman" w:eastAsia="Arial Unicode MS" w:hAnsi="Times New Roman" w:cs="Times New Roman"/>
          <w:sz w:val="22"/>
          <w:szCs w:val="22"/>
        </w:rPr>
        <w:t xml:space="preserve"> SWZ. Przyznawanie ilości punktów poszczególnym ofertom w kryterium – CENA OFERTY -  odbywać się będzie wg następującej zasady:</w:t>
      </w:r>
    </w:p>
    <w:p w14:paraId="52C15CEE" w14:textId="77777777" w:rsidR="00EB3EC0" w:rsidRPr="00F32710"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CBON</w:t>
      </w:r>
    </w:p>
    <w:p w14:paraId="5F1709C6" w14:textId="77777777" w:rsidR="00EB3EC0" w:rsidRPr="00F32710" w:rsidRDefault="00EB3EC0" w:rsidP="00EB3EC0">
      <w:pPr>
        <w:tabs>
          <w:tab w:val="left" w:pos="993"/>
          <w:tab w:val="left" w:pos="1276"/>
        </w:tabs>
        <w:spacing w:line="360" w:lineRule="auto"/>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CO =      ------------------------------- x 60 pkt</w:t>
      </w:r>
    </w:p>
    <w:p w14:paraId="11DEDFAD" w14:textId="77777777" w:rsidR="00EB3EC0" w:rsidRPr="00F32710"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CBOB</w:t>
      </w:r>
    </w:p>
    <w:p w14:paraId="2E37B528" w14:textId="77777777" w:rsidR="00EB3EC0" w:rsidRPr="00F32710" w:rsidRDefault="00EB3EC0" w:rsidP="00EB3EC0">
      <w:pPr>
        <w:tabs>
          <w:tab w:val="left" w:pos="1417"/>
        </w:tabs>
        <w:spacing w:after="200"/>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gdzie:</w:t>
      </w:r>
    </w:p>
    <w:p w14:paraId="2A2D9A0C" w14:textId="77777777" w:rsidR="00EB3EC0" w:rsidRPr="00F32710" w:rsidRDefault="00EB3EC0" w:rsidP="00EB3EC0">
      <w:pPr>
        <w:tabs>
          <w:tab w:val="left" w:pos="1417"/>
        </w:tabs>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CBON –cena brutto oferty najkorzystniejszej</w:t>
      </w:r>
    </w:p>
    <w:p w14:paraId="327B8205" w14:textId="77777777" w:rsidR="00EB3EC0" w:rsidRPr="00F32710" w:rsidRDefault="00EB3EC0" w:rsidP="00EB3EC0">
      <w:pPr>
        <w:tabs>
          <w:tab w:val="left" w:pos="1417"/>
        </w:tabs>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CBOB – cena brutto oferty badanej</w:t>
      </w:r>
    </w:p>
    <w:p w14:paraId="4737D47B" w14:textId="77777777" w:rsidR="00EB3EC0" w:rsidRPr="00F32710" w:rsidRDefault="00EB3EC0" w:rsidP="00EB3EC0">
      <w:pPr>
        <w:tabs>
          <w:tab w:val="left" w:pos="1417"/>
        </w:tabs>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CO – liczna punktów przyznanych ocenianej ofercie w kryterium – cena oferty</w:t>
      </w:r>
    </w:p>
    <w:p w14:paraId="43DF4448" w14:textId="6ADE4175" w:rsidR="00EB3EC0" w:rsidRDefault="00EB3EC0" w:rsidP="00EB3EC0">
      <w:pPr>
        <w:tabs>
          <w:tab w:val="left" w:pos="1417"/>
        </w:tabs>
        <w:ind w:left="720"/>
        <w:jc w:val="both"/>
        <w:rPr>
          <w:rFonts w:ascii="Times New Roman" w:eastAsia="Arial Unicode MS" w:hAnsi="Times New Roman" w:cs="Times New Roman"/>
          <w:sz w:val="22"/>
          <w:szCs w:val="22"/>
        </w:rPr>
      </w:pPr>
    </w:p>
    <w:p w14:paraId="1A8D3DEC" w14:textId="631546ED" w:rsidR="005515A4" w:rsidRDefault="005515A4" w:rsidP="00875422">
      <w:pPr>
        <w:numPr>
          <w:ilvl w:val="0"/>
          <w:numId w:val="167"/>
        </w:numPr>
        <w:tabs>
          <w:tab w:val="left" w:pos="567"/>
        </w:tabs>
        <w:ind w:left="851" w:hanging="425"/>
        <w:jc w:val="both"/>
        <w:textAlignment w:val="auto"/>
        <w:rPr>
          <w:rFonts w:ascii="Times New Roman" w:eastAsia="Arial Unicode MS" w:hAnsi="Times New Roman" w:cs="Times New Roman"/>
          <w:b/>
          <w:bCs/>
          <w:sz w:val="22"/>
          <w:szCs w:val="22"/>
        </w:rPr>
      </w:pPr>
      <w:r>
        <w:rPr>
          <w:rFonts w:ascii="Times New Roman" w:eastAsia="Arial Unicode MS" w:hAnsi="Times New Roman" w:cs="Times New Roman"/>
          <w:b/>
          <w:sz w:val="22"/>
          <w:szCs w:val="22"/>
        </w:rPr>
        <w:t>OKRES</w:t>
      </w:r>
      <w:r w:rsidRPr="00CF09B4">
        <w:rPr>
          <w:rFonts w:ascii="Times New Roman" w:eastAsia="Arial Unicode MS" w:hAnsi="Times New Roman" w:cs="Times New Roman"/>
          <w:b/>
          <w:sz w:val="22"/>
          <w:szCs w:val="22"/>
        </w:rPr>
        <w:t xml:space="preserve"> GWARANCJI (G)  - </w:t>
      </w:r>
      <w:r w:rsidRPr="00CF09B4">
        <w:rPr>
          <w:rFonts w:ascii="Times New Roman" w:eastAsia="Arial Unicode MS" w:hAnsi="Times New Roman" w:cs="Times New Roman"/>
          <w:sz w:val="22"/>
          <w:szCs w:val="22"/>
        </w:rPr>
        <w:t xml:space="preserve">kryterium będzie oceniane na podstawie oświadczenia złożonego w treści Formularza ofertowego załącznik nr 1 do SWZ. </w:t>
      </w:r>
      <w:r w:rsidRPr="00CF09B4">
        <w:rPr>
          <w:rFonts w:ascii="Times New Roman" w:eastAsia="Times New Roman" w:hAnsi="Times New Roman" w:cs="Times New Roman"/>
          <w:b/>
          <w:bCs/>
          <w:color w:val="000000"/>
          <w:sz w:val="22"/>
          <w:szCs w:val="22"/>
        </w:rPr>
        <w:t>Gwarancja jakości</w:t>
      </w:r>
      <w:r w:rsidRPr="00CF09B4">
        <w:rPr>
          <w:rFonts w:ascii="Times New Roman" w:eastAsia="Times New Roman" w:hAnsi="Times New Roman" w:cs="Times New Roman"/>
          <w:color w:val="000000"/>
          <w:sz w:val="22"/>
          <w:szCs w:val="22"/>
        </w:rPr>
        <w:t xml:space="preserve"> liczona od odbioru całości wykonanych robót budowlanych, potwierdzonych protokołem odbioru końcowego </w:t>
      </w:r>
      <w:r>
        <w:rPr>
          <w:rFonts w:ascii="Times New Roman" w:eastAsia="Times New Roman" w:hAnsi="Times New Roman" w:cs="Times New Roman"/>
          <w:color w:val="000000"/>
          <w:sz w:val="22"/>
          <w:szCs w:val="22"/>
        </w:rPr>
        <w:t xml:space="preserve">bez uwag </w:t>
      </w:r>
      <w:r w:rsidRPr="00CF09B4">
        <w:rPr>
          <w:rFonts w:ascii="Times New Roman" w:eastAsia="Times New Roman" w:hAnsi="Times New Roman" w:cs="Times New Roman"/>
          <w:color w:val="000000"/>
          <w:sz w:val="22"/>
          <w:szCs w:val="22"/>
        </w:rPr>
        <w:t xml:space="preserve">robót objętych przedmiotem zamówienia wraz z rozszerzeniem odpowiedzialności z tytułu rękojmi za wady na okres równy okresowi gwarancji jakości </w:t>
      </w:r>
      <w:r w:rsidRPr="00CF09B4">
        <w:rPr>
          <w:rFonts w:ascii="Times New Roman" w:eastAsia="Times New Roman" w:hAnsi="Times New Roman" w:cs="Times New Roman"/>
          <w:b/>
          <w:bCs/>
          <w:color w:val="000000"/>
          <w:sz w:val="22"/>
          <w:szCs w:val="22"/>
        </w:rPr>
        <w:t>wynosi 36 miesięcy.</w:t>
      </w:r>
      <w:r w:rsidRPr="00CF09B4">
        <w:rPr>
          <w:rFonts w:ascii="Times New Roman" w:eastAsia="Times New Roman" w:hAnsi="Times New Roman" w:cs="Times New Roman"/>
          <w:color w:val="000000"/>
          <w:sz w:val="22"/>
          <w:szCs w:val="22"/>
        </w:rPr>
        <w:t xml:space="preserve"> </w:t>
      </w:r>
      <w:r w:rsidRPr="00CF09B4">
        <w:rPr>
          <w:rFonts w:ascii="Times New Roman" w:eastAsia="Times New Roman" w:hAnsi="Times New Roman" w:cs="Times New Roman"/>
          <w:b/>
          <w:bCs/>
          <w:color w:val="000000"/>
          <w:sz w:val="22"/>
          <w:szCs w:val="22"/>
        </w:rPr>
        <w:t xml:space="preserve">Wykonawca może zaproponować okres wydłużenia gwarancji jakości </w:t>
      </w:r>
      <w:r>
        <w:rPr>
          <w:rFonts w:ascii="Times New Roman" w:eastAsia="Times New Roman" w:hAnsi="Times New Roman" w:cs="Times New Roman"/>
          <w:b/>
          <w:bCs/>
          <w:color w:val="000000"/>
          <w:sz w:val="22"/>
          <w:szCs w:val="22"/>
        </w:rPr>
        <w:t xml:space="preserve">                                  </w:t>
      </w:r>
      <w:r w:rsidRPr="00CF09B4">
        <w:rPr>
          <w:rFonts w:ascii="Times New Roman" w:eastAsia="Times New Roman" w:hAnsi="Times New Roman" w:cs="Times New Roman"/>
          <w:b/>
          <w:bCs/>
          <w:color w:val="000000"/>
          <w:sz w:val="22"/>
          <w:szCs w:val="22"/>
        </w:rPr>
        <w:t>i rękojmi ponad wymagany przez Zamawiającego, p</w:t>
      </w:r>
      <w:r w:rsidRPr="00CF09B4">
        <w:rPr>
          <w:rFonts w:ascii="Times New Roman" w:eastAsia="Arial Unicode MS" w:hAnsi="Times New Roman" w:cs="Times New Roman"/>
          <w:b/>
          <w:bCs/>
          <w:sz w:val="22"/>
          <w:szCs w:val="22"/>
        </w:rPr>
        <w:t xml:space="preserve">rzyznawanie punktów poszczególnym ofertom w/w kryterium odbywać się będzie wg następującej zasady: </w:t>
      </w:r>
    </w:p>
    <w:p w14:paraId="424EED0E" w14:textId="77777777" w:rsidR="005E2C8F" w:rsidRPr="00CF09B4" w:rsidRDefault="005E2C8F" w:rsidP="005E2C8F">
      <w:pPr>
        <w:tabs>
          <w:tab w:val="left" w:pos="567"/>
        </w:tabs>
        <w:jc w:val="both"/>
        <w:textAlignment w:val="auto"/>
        <w:rPr>
          <w:rFonts w:ascii="Times New Roman" w:eastAsia="Arial Unicode MS" w:hAnsi="Times New Roman" w:cs="Times New Roman"/>
          <w:b/>
          <w:bCs/>
          <w:sz w:val="22"/>
          <w:szCs w:val="22"/>
        </w:rPr>
      </w:pPr>
    </w:p>
    <w:p w14:paraId="192CEFB5" w14:textId="2759628E" w:rsidR="0034587D" w:rsidRPr="0034587D" w:rsidRDefault="0034587D" w:rsidP="00875422">
      <w:pPr>
        <w:pStyle w:val="Akapitzlist"/>
        <w:numPr>
          <w:ilvl w:val="0"/>
          <w:numId w:val="165"/>
        </w:numPr>
        <w:tabs>
          <w:tab w:val="right" w:pos="284"/>
          <w:tab w:val="left" w:pos="567"/>
        </w:tabs>
        <w:spacing w:after="0" w:line="240" w:lineRule="auto"/>
        <w:ind w:firstLine="131"/>
        <w:textAlignment w:val="auto"/>
        <w:rPr>
          <w:rFonts w:eastAsia="Arial Unicode MS"/>
          <w:b/>
          <w:sz w:val="22"/>
          <w:szCs w:val="22"/>
        </w:rPr>
      </w:pPr>
      <w:r w:rsidRPr="0034587D">
        <w:rPr>
          <w:rFonts w:eastAsia="Arial Unicode MS"/>
          <w:b/>
          <w:sz w:val="22"/>
          <w:szCs w:val="22"/>
        </w:rPr>
        <w:t>60 miesięcy okresu gwarancji jakości i rękojmi  - 40 pkt,</w:t>
      </w:r>
    </w:p>
    <w:p w14:paraId="10A14359" w14:textId="77BA46E5" w:rsidR="0034587D" w:rsidRPr="0034587D" w:rsidRDefault="0034587D" w:rsidP="00875422">
      <w:pPr>
        <w:pStyle w:val="Akapitzlist"/>
        <w:numPr>
          <w:ilvl w:val="0"/>
          <w:numId w:val="165"/>
        </w:numPr>
        <w:tabs>
          <w:tab w:val="right" w:pos="284"/>
          <w:tab w:val="left" w:pos="567"/>
        </w:tabs>
        <w:spacing w:after="0" w:line="240" w:lineRule="auto"/>
        <w:ind w:firstLine="131"/>
        <w:textAlignment w:val="auto"/>
        <w:rPr>
          <w:rFonts w:eastAsia="Arial Unicode MS"/>
          <w:b/>
          <w:sz w:val="22"/>
          <w:szCs w:val="22"/>
        </w:rPr>
      </w:pPr>
      <w:r w:rsidRPr="0034587D">
        <w:rPr>
          <w:rFonts w:eastAsia="Arial Unicode MS"/>
          <w:b/>
          <w:sz w:val="22"/>
          <w:szCs w:val="22"/>
        </w:rPr>
        <w:t>54 miesiące okresu gwarancji jakości i rękojmi  - 30 pkt,</w:t>
      </w:r>
    </w:p>
    <w:p w14:paraId="29B88880" w14:textId="2D7DD99B" w:rsidR="0034587D" w:rsidRPr="0034587D" w:rsidRDefault="0034587D" w:rsidP="00875422">
      <w:pPr>
        <w:pStyle w:val="Akapitzlist"/>
        <w:numPr>
          <w:ilvl w:val="0"/>
          <w:numId w:val="165"/>
        </w:numPr>
        <w:tabs>
          <w:tab w:val="right" w:pos="284"/>
          <w:tab w:val="left" w:pos="567"/>
        </w:tabs>
        <w:spacing w:after="0" w:line="240" w:lineRule="auto"/>
        <w:ind w:firstLine="131"/>
        <w:textAlignment w:val="auto"/>
        <w:rPr>
          <w:rFonts w:eastAsia="Arial Unicode MS"/>
          <w:b/>
          <w:sz w:val="22"/>
          <w:szCs w:val="22"/>
        </w:rPr>
      </w:pPr>
      <w:r w:rsidRPr="0034587D">
        <w:rPr>
          <w:rFonts w:eastAsia="Arial Unicode MS"/>
          <w:b/>
          <w:sz w:val="22"/>
          <w:szCs w:val="22"/>
        </w:rPr>
        <w:t>48 miesięcy okresu gwarancji jakości i rękojmi  - 20 pkt,</w:t>
      </w:r>
    </w:p>
    <w:p w14:paraId="3134A21B" w14:textId="5609B581" w:rsidR="0034587D" w:rsidRPr="0034587D" w:rsidRDefault="0034587D" w:rsidP="00875422">
      <w:pPr>
        <w:pStyle w:val="Akapitzlist"/>
        <w:numPr>
          <w:ilvl w:val="0"/>
          <w:numId w:val="165"/>
        </w:numPr>
        <w:tabs>
          <w:tab w:val="right" w:pos="284"/>
          <w:tab w:val="left" w:pos="567"/>
        </w:tabs>
        <w:spacing w:after="0" w:line="240" w:lineRule="auto"/>
        <w:ind w:firstLine="131"/>
        <w:textAlignment w:val="auto"/>
        <w:rPr>
          <w:rFonts w:eastAsia="Arial Unicode MS"/>
          <w:b/>
          <w:sz w:val="22"/>
          <w:szCs w:val="22"/>
        </w:rPr>
      </w:pPr>
      <w:r w:rsidRPr="0034587D">
        <w:rPr>
          <w:rFonts w:eastAsia="Arial Unicode MS"/>
          <w:b/>
          <w:sz w:val="22"/>
          <w:szCs w:val="22"/>
        </w:rPr>
        <w:t>42 miesiące okresu gwarancji jakości i rękojmi  - 10 pkt,</w:t>
      </w:r>
    </w:p>
    <w:p w14:paraId="4D8505CE" w14:textId="28313F04" w:rsidR="0034587D" w:rsidRPr="0034587D" w:rsidRDefault="0034587D" w:rsidP="00875422">
      <w:pPr>
        <w:pStyle w:val="Akapitzlist"/>
        <w:numPr>
          <w:ilvl w:val="0"/>
          <w:numId w:val="165"/>
        </w:numPr>
        <w:tabs>
          <w:tab w:val="right" w:pos="284"/>
          <w:tab w:val="left" w:pos="567"/>
        </w:tabs>
        <w:spacing w:after="0" w:line="240" w:lineRule="auto"/>
        <w:ind w:firstLine="131"/>
        <w:textAlignment w:val="auto"/>
        <w:rPr>
          <w:rFonts w:eastAsia="Arial Unicode MS"/>
          <w:b/>
          <w:sz w:val="22"/>
          <w:szCs w:val="22"/>
        </w:rPr>
      </w:pPr>
      <w:r w:rsidRPr="0034587D">
        <w:rPr>
          <w:rFonts w:eastAsia="Arial Unicode MS"/>
          <w:b/>
          <w:sz w:val="22"/>
          <w:szCs w:val="22"/>
        </w:rPr>
        <w:t>36 miesięcy okresu gwarancji jakości i rękojmi  -   0 pkt</w:t>
      </w:r>
    </w:p>
    <w:p w14:paraId="49678E08" w14:textId="77777777" w:rsidR="0034587D" w:rsidRPr="0034587D" w:rsidRDefault="0034587D" w:rsidP="0034587D">
      <w:pPr>
        <w:pStyle w:val="Akapitzlist"/>
        <w:tabs>
          <w:tab w:val="right" w:pos="284"/>
          <w:tab w:val="left" w:pos="567"/>
        </w:tabs>
        <w:spacing w:after="0" w:line="240" w:lineRule="auto"/>
        <w:ind w:left="851"/>
        <w:textAlignment w:val="auto"/>
        <w:rPr>
          <w:rFonts w:eastAsia="Arial Unicode MS"/>
          <w:b/>
          <w:sz w:val="22"/>
          <w:szCs w:val="22"/>
        </w:rPr>
      </w:pPr>
    </w:p>
    <w:p w14:paraId="2209FA0B" w14:textId="7B537141" w:rsidR="007F383E" w:rsidRPr="00C7703F" w:rsidRDefault="007F383E" w:rsidP="0034587D">
      <w:pPr>
        <w:tabs>
          <w:tab w:val="left" w:pos="567"/>
        </w:tabs>
        <w:ind w:left="720"/>
        <w:jc w:val="both"/>
        <w:rPr>
          <w:b/>
          <w:color w:val="FF0000"/>
          <w:sz w:val="22"/>
          <w:szCs w:val="22"/>
        </w:rPr>
      </w:pPr>
    </w:p>
    <w:p w14:paraId="31A58F01" w14:textId="77777777" w:rsidR="005515A4" w:rsidRPr="00DC0C3D" w:rsidRDefault="005515A4" w:rsidP="005515A4">
      <w:pPr>
        <w:tabs>
          <w:tab w:val="left" w:pos="567"/>
        </w:tabs>
        <w:ind w:left="426"/>
        <w:jc w:val="both"/>
        <w:rPr>
          <w:rFonts w:ascii="Times New Roman" w:eastAsia="Arial Unicode MS" w:hAnsi="Times New Roman" w:cs="Times New Roman"/>
          <w:b/>
          <w:sz w:val="22"/>
          <w:szCs w:val="22"/>
          <w:u w:val="single"/>
        </w:rPr>
      </w:pPr>
      <w:r w:rsidRPr="00DC0C3D">
        <w:rPr>
          <w:rFonts w:ascii="Times New Roman" w:eastAsia="Arial Unicode MS" w:hAnsi="Times New Roman" w:cs="Times New Roman"/>
          <w:b/>
          <w:sz w:val="22"/>
          <w:szCs w:val="22"/>
          <w:u w:val="single"/>
        </w:rPr>
        <w:t>Wykonawca obowiązkowo musi wskazać tylko jeden okres (jedną długość) gwarancji jakości liczony w miesiącach wymienionych powyżej;</w:t>
      </w:r>
    </w:p>
    <w:p w14:paraId="376BF6E0" w14:textId="77777777" w:rsidR="005515A4" w:rsidRPr="00CF09B4" w:rsidRDefault="005515A4" w:rsidP="005515A4">
      <w:pPr>
        <w:tabs>
          <w:tab w:val="left" w:pos="567"/>
        </w:tabs>
        <w:ind w:left="426"/>
        <w:jc w:val="both"/>
        <w:rPr>
          <w:rFonts w:ascii="Times New Roman" w:eastAsia="Arial Unicode MS" w:hAnsi="Times New Roman" w:cs="Times New Roman"/>
          <w:b/>
          <w:sz w:val="22"/>
          <w:szCs w:val="22"/>
        </w:rPr>
      </w:pPr>
    </w:p>
    <w:p w14:paraId="43EACB9D" w14:textId="68983E1C" w:rsidR="005515A4" w:rsidRPr="00513027" w:rsidRDefault="005515A4" w:rsidP="00875422">
      <w:pPr>
        <w:numPr>
          <w:ilvl w:val="0"/>
          <w:numId w:val="166"/>
        </w:numPr>
        <w:ind w:left="1276" w:hanging="425"/>
        <w:jc w:val="both"/>
        <w:textAlignment w:val="auto"/>
        <w:rPr>
          <w:rFonts w:ascii="Times New Roman" w:eastAsia="Times New Roman" w:hAnsi="Times New Roman" w:cs="Times New Roman"/>
          <w:sz w:val="21"/>
        </w:rPr>
      </w:pPr>
      <w:r w:rsidRPr="00CF09B4">
        <w:rPr>
          <w:rFonts w:ascii="Times New Roman" w:eastAsia="Times New Roman" w:hAnsi="Times New Roman" w:cs="Times New Roman"/>
          <w:b/>
          <w:sz w:val="22"/>
          <w:szCs w:val="22"/>
        </w:rPr>
        <w:t xml:space="preserve">w przypadku zaoferowania okresu gwarancji jakości i rękojmi poniżej </w:t>
      </w:r>
      <w:r w:rsidRPr="00CF09B4">
        <w:rPr>
          <w:rFonts w:ascii="Times New Roman" w:eastAsia="Times New Roman" w:hAnsi="Times New Roman" w:cs="Times New Roman"/>
          <w:b/>
          <w:color w:val="000000"/>
          <w:sz w:val="22"/>
          <w:szCs w:val="22"/>
        </w:rPr>
        <w:t xml:space="preserve">36 miesięcy </w:t>
      </w:r>
      <w:r w:rsidR="00233B09">
        <w:rPr>
          <w:rFonts w:ascii="Times New Roman" w:eastAsia="Times New Roman" w:hAnsi="Times New Roman" w:cs="Times New Roman"/>
          <w:b/>
          <w:sz w:val="22"/>
          <w:szCs w:val="22"/>
        </w:rPr>
        <w:t>–</w:t>
      </w:r>
      <w:r w:rsidRPr="00CF09B4">
        <w:rPr>
          <w:rFonts w:ascii="Times New Roman" w:eastAsia="Times New Roman" w:hAnsi="Times New Roman" w:cs="Times New Roman"/>
          <w:b/>
          <w:sz w:val="22"/>
          <w:szCs w:val="22"/>
        </w:rPr>
        <w:t xml:space="preserve"> oferta Wykonawcy </w:t>
      </w:r>
      <w:bookmarkStart w:id="15" w:name="_Hlk74056090"/>
      <w:r w:rsidRPr="00CF09B4">
        <w:rPr>
          <w:rFonts w:ascii="Times New Roman" w:eastAsia="Times New Roman" w:hAnsi="Times New Roman" w:cs="Times New Roman"/>
          <w:b/>
          <w:sz w:val="22"/>
          <w:szCs w:val="22"/>
        </w:rPr>
        <w:t xml:space="preserve">zostanie odrzucona jako niezgodna z </w:t>
      </w:r>
      <w:r>
        <w:rPr>
          <w:rFonts w:ascii="Times New Roman" w:eastAsia="Times New Roman" w:hAnsi="Times New Roman" w:cs="Times New Roman"/>
          <w:b/>
          <w:sz w:val="22"/>
          <w:szCs w:val="22"/>
        </w:rPr>
        <w:t>warunkami zamówienia</w:t>
      </w:r>
      <w:r w:rsidRPr="00CF09B4">
        <w:rPr>
          <w:rFonts w:ascii="Times New Roman" w:eastAsia="Times New Roman" w:hAnsi="Times New Roman" w:cs="Times New Roman"/>
          <w:b/>
          <w:sz w:val="22"/>
          <w:szCs w:val="22"/>
        </w:rPr>
        <w:t>;</w:t>
      </w:r>
    </w:p>
    <w:p w14:paraId="73023F91" w14:textId="77777777" w:rsidR="00513027" w:rsidRPr="00CF09B4" w:rsidRDefault="00513027" w:rsidP="00513027">
      <w:pPr>
        <w:ind w:left="1276"/>
        <w:jc w:val="both"/>
        <w:textAlignment w:val="auto"/>
        <w:rPr>
          <w:rFonts w:ascii="Times New Roman" w:eastAsia="Times New Roman" w:hAnsi="Times New Roman" w:cs="Times New Roman"/>
          <w:sz w:val="21"/>
        </w:rPr>
      </w:pPr>
    </w:p>
    <w:bookmarkEnd w:id="15"/>
    <w:p w14:paraId="3D32C88A" w14:textId="2F714A7A" w:rsidR="00C7703F" w:rsidRPr="00CF09B4" w:rsidRDefault="005515A4" w:rsidP="00875422">
      <w:pPr>
        <w:numPr>
          <w:ilvl w:val="0"/>
          <w:numId w:val="166"/>
        </w:numPr>
        <w:ind w:left="1276" w:hanging="425"/>
        <w:jc w:val="both"/>
        <w:textAlignment w:val="auto"/>
        <w:rPr>
          <w:rFonts w:ascii="Times New Roman" w:eastAsia="Times New Roman" w:hAnsi="Times New Roman" w:cs="Times New Roman"/>
          <w:sz w:val="21"/>
        </w:rPr>
      </w:pPr>
      <w:r w:rsidRPr="00CF09B4">
        <w:rPr>
          <w:rFonts w:ascii="Times New Roman" w:eastAsia="Times New Roman" w:hAnsi="Times New Roman" w:cs="Times New Roman"/>
          <w:b/>
          <w:sz w:val="22"/>
          <w:szCs w:val="22"/>
        </w:rPr>
        <w:t xml:space="preserve">w przypadku zaoferowania okresu gwarancji jakości i rękojmi powyżej </w:t>
      </w:r>
      <w:r w:rsidRPr="00CF09B4">
        <w:rPr>
          <w:rFonts w:ascii="Times New Roman" w:eastAsia="Times New Roman" w:hAnsi="Times New Roman" w:cs="Times New Roman"/>
          <w:b/>
          <w:color w:val="000000"/>
          <w:sz w:val="22"/>
          <w:szCs w:val="22"/>
        </w:rPr>
        <w:t xml:space="preserve">60 miesięcy- </w:t>
      </w:r>
      <w:r w:rsidRPr="00CF09B4">
        <w:rPr>
          <w:rFonts w:ascii="Times New Roman" w:eastAsia="Times New Roman" w:hAnsi="Times New Roman" w:cs="Times New Roman"/>
          <w:b/>
          <w:sz w:val="22"/>
          <w:szCs w:val="22"/>
        </w:rPr>
        <w:t xml:space="preserve">oferta Wykonawcy </w:t>
      </w:r>
      <w:r w:rsidR="00C7703F" w:rsidRPr="00CF09B4">
        <w:rPr>
          <w:rFonts w:ascii="Times New Roman" w:eastAsia="Times New Roman" w:hAnsi="Times New Roman" w:cs="Times New Roman"/>
          <w:b/>
          <w:sz w:val="22"/>
          <w:szCs w:val="22"/>
        </w:rPr>
        <w:t xml:space="preserve">zostanie odrzucona jako niezgodna z </w:t>
      </w:r>
      <w:r w:rsidR="00C7703F">
        <w:rPr>
          <w:rFonts w:ascii="Times New Roman" w:eastAsia="Times New Roman" w:hAnsi="Times New Roman" w:cs="Times New Roman"/>
          <w:b/>
          <w:sz w:val="22"/>
          <w:szCs w:val="22"/>
        </w:rPr>
        <w:t>warunkami zamówienia</w:t>
      </w:r>
      <w:r w:rsidR="00D56C3C">
        <w:rPr>
          <w:rFonts w:ascii="Times New Roman" w:eastAsia="Times New Roman" w:hAnsi="Times New Roman" w:cs="Times New Roman"/>
          <w:b/>
          <w:sz w:val="22"/>
          <w:szCs w:val="22"/>
        </w:rPr>
        <w:t>.</w:t>
      </w:r>
    </w:p>
    <w:p w14:paraId="6CD52829" w14:textId="21CB86AC" w:rsidR="005515A4" w:rsidRDefault="005515A4" w:rsidP="005515A4">
      <w:pPr>
        <w:ind w:left="1276"/>
        <w:jc w:val="both"/>
        <w:textAlignment w:val="auto"/>
        <w:rPr>
          <w:rFonts w:ascii="Times New Roman" w:eastAsia="Times New Roman" w:hAnsi="Times New Roman" w:cs="Times New Roman"/>
          <w:sz w:val="21"/>
        </w:rPr>
      </w:pPr>
    </w:p>
    <w:p w14:paraId="7B186B2E" w14:textId="66D9C61C" w:rsidR="00A52A2E" w:rsidRPr="00CF09B4" w:rsidRDefault="006242DB" w:rsidP="00A52A2E">
      <w:pPr>
        <w:jc w:val="both"/>
        <w:textAlignment w:val="auto"/>
        <w:rPr>
          <w:rFonts w:ascii="Times New Roman" w:eastAsia="Times New Roman" w:hAnsi="Times New Roman" w:cs="Times New Roman"/>
          <w:sz w:val="21"/>
        </w:rPr>
      </w:pPr>
      <w:r>
        <w:rPr>
          <w:rFonts w:ascii="Times New Roman" w:eastAsia="Times New Roman" w:hAnsi="Times New Roman" w:cs="Times New Roman"/>
          <w:bCs/>
          <w:sz w:val="22"/>
          <w:szCs w:val="22"/>
        </w:rPr>
        <w:t xml:space="preserve"> </w:t>
      </w:r>
      <w:r w:rsidR="00A52A2E">
        <w:rPr>
          <w:rFonts w:ascii="Times New Roman" w:eastAsia="Times New Roman" w:hAnsi="Times New Roman" w:cs="Times New Roman"/>
          <w:b/>
          <w:sz w:val="22"/>
          <w:szCs w:val="22"/>
        </w:rPr>
        <w:t xml:space="preserve"> </w:t>
      </w:r>
    </w:p>
    <w:p w14:paraId="5AB43D01" w14:textId="73FF3DB4" w:rsidR="00EB3EC0" w:rsidRPr="00F32710" w:rsidRDefault="00EB3EC0" w:rsidP="00B154F4">
      <w:pPr>
        <w:numPr>
          <w:ilvl w:val="1"/>
          <w:numId w:val="92"/>
        </w:numPr>
        <w:spacing w:after="240"/>
        <w:ind w:left="142"/>
        <w:jc w:val="both"/>
        <w:rPr>
          <w:rFonts w:ascii="Times New Roman" w:eastAsia="Arial Unicode MS" w:hAnsi="Times New Roman" w:cs="Times New Roman"/>
          <w:b/>
          <w:sz w:val="22"/>
          <w:szCs w:val="22"/>
        </w:rPr>
      </w:pPr>
      <w:r w:rsidRPr="00F32710">
        <w:rPr>
          <w:rFonts w:ascii="Times New Roman" w:eastAsia="Arial Unicode MS" w:hAnsi="Times New Roman" w:cs="Times New Roman"/>
          <w:sz w:val="22"/>
          <w:szCs w:val="22"/>
        </w:rPr>
        <w:t>Wykonawca jest zobowiązany złożyć w sposób czytelny, nie budzący wątpliwości  w treści formularza ofertowego, oświadczenie woli w zakresie wskazany</w:t>
      </w:r>
      <w:r w:rsidR="00AD3151" w:rsidRPr="00F32710">
        <w:rPr>
          <w:rFonts w:ascii="Times New Roman" w:eastAsia="Arial Unicode MS" w:hAnsi="Times New Roman" w:cs="Times New Roman"/>
          <w:sz w:val="22"/>
          <w:szCs w:val="22"/>
        </w:rPr>
        <w:t xml:space="preserve">ch kryteriów. Zgodnie </w:t>
      </w:r>
      <w:r w:rsidR="00AD3151" w:rsidRPr="00F32710">
        <w:rPr>
          <w:rFonts w:ascii="Times New Roman" w:eastAsia="Arial Unicode MS" w:hAnsi="Times New Roman" w:cs="Times New Roman"/>
          <w:b/>
          <w:sz w:val="22"/>
          <w:szCs w:val="22"/>
        </w:rPr>
        <w:t xml:space="preserve">z art. 223 </w:t>
      </w:r>
      <w:r w:rsidRPr="00F32710">
        <w:rPr>
          <w:rFonts w:ascii="Times New Roman" w:eastAsia="Arial Unicode MS" w:hAnsi="Times New Roman" w:cs="Times New Roman"/>
          <w:b/>
          <w:sz w:val="22"/>
          <w:szCs w:val="22"/>
        </w:rPr>
        <w:t xml:space="preserve">ust. 1 </w:t>
      </w:r>
      <w:r w:rsidRPr="00F32710">
        <w:rPr>
          <w:rFonts w:ascii="Times New Roman" w:eastAsia="Arial Unicode MS" w:hAnsi="Times New Roman" w:cs="Times New Roman"/>
          <w:sz w:val="22"/>
          <w:szCs w:val="22"/>
        </w:rPr>
        <w:t>[…] Ustawy, niedopuszczalne jest prowadzenie między Zamawiającym a Wykonawcą negocjacji dotyczących złożonej oferty. W przypadku gdy Wykonawca wykreśli, lub w inny sposób utrudni prawidłowe odczytanie oświadczenia woli w zakresie kryteriów określonych przez Zamawiającego jego oferta zostanie uznana jako niezgodna z</w:t>
      </w:r>
      <w:r w:rsidR="00F8135C">
        <w:rPr>
          <w:rFonts w:ascii="Times New Roman" w:eastAsia="Arial Unicode MS" w:hAnsi="Times New Roman" w:cs="Times New Roman"/>
          <w:sz w:val="22"/>
          <w:szCs w:val="22"/>
        </w:rPr>
        <w:t xml:space="preserve"> warunkami zamówienia</w:t>
      </w:r>
      <w:r w:rsidRPr="00F32710">
        <w:rPr>
          <w:rFonts w:ascii="Times New Roman" w:eastAsia="Arial Unicode MS" w:hAnsi="Times New Roman" w:cs="Times New Roman"/>
          <w:sz w:val="22"/>
          <w:szCs w:val="22"/>
        </w:rPr>
        <w:t>.</w:t>
      </w:r>
    </w:p>
    <w:p w14:paraId="4F953C4F" w14:textId="77777777" w:rsidR="00EB3EC0" w:rsidRPr="00F32710" w:rsidRDefault="00EB3EC0" w:rsidP="00B154F4">
      <w:pPr>
        <w:numPr>
          <w:ilvl w:val="1"/>
          <w:numId w:val="92"/>
        </w:numPr>
        <w:spacing w:after="240"/>
        <w:ind w:left="142"/>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 xml:space="preserve">Oferta, która przedstawia najkorzystniejszy bilans maksymalnej liczby, przyznanych punktów </w:t>
      </w:r>
      <w:r w:rsidRPr="00F32710">
        <w:rPr>
          <w:rFonts w:ascii="Times New Roman" w:eastAsia="Arial Unicode MS" w:hAnsi="Times New Roman" w:cs="Times New Roman"/>
          <w:sz w:val="22"/>
          <w:szCs w:val="22"/>
        </w:rPr>
        <w:br/>
        <w:t>w oparciu o ustalone kryteria zostanie uznana za najkorzystniejszą, pozostałe oferty zostaną sklasyfikowane zgodnie z ilością uzyskanych punktów. Przyznawanie ilości punktów poszczególnym ofertom odbywać się będzie wg następującej zasady:</w:t>
      </w:r>
    </w:p>
    <w:p w14:paraId="2B378096" w14:textId="314D9133" w:rsidR="00EB3EC0" w:rsidRPr="00912D93" w:rsidRDefault="004E1661" w:rsidP="00EB3EC0">
      <w:pPr>
        <w:tabs>
          <w:tab w:val="left" w:pos="993"/>
          <w:tab w:val="left" w:pos="1276"/>
        </w:tabs>
        <w:jc w:val="center"/>
        <w:rPr>
          <w:rFonts w:ascii="Times New Roman" w:eastAsia="Arial Unicode MS" w:hAnsi="Times New Roman" w:cs="Times New Roman"/>
          <w:b/>
          <w:sz w:val="22"/>
          <w:szCs w:val="22"/>
        </w:rPr>
      </w:pPr>
      <w:r w:rsidRPr="00912D93">
        <w:rPr>
          <w:rFonts w:ascii="Times New Roman" w:eastAsia="Arial Unicode MS" w:hAnsi="Times New Roman" w:cs="Times New Roman"/>
          <w:b/>
          <w:sz w:val="22"/>
          <w:szCs w:val="22"/>
        </w:rPr>
        <w:t>B = CO +</w:t>
      </w:r>
      <w:r w:rsidR="005515A4" w:rsidRPr="00912D93">
        <w:rPr>
          <w:rFonts w:ascii="Times New Roman" w:eastAsia="Arial Unicode MS" w:hAnsi="Times New Roman" w:cs="Times New Roman"/>
          <w:b/>
          <w:sz w:val="22"/>
          <w:szCs w:val="22"/>
        </w:rPr>
        <w:t xml:space="preserve"> G</w:t>
      </w:r>
    </w:p>
    <w:p w14:paraId="0B4CC4D3" w14:textId="77777777" w:rsidR="00EB3EC0" w:rsidRPr="00912D93" w:rsidRDefault="00EB3EC0" w:rsidP="00EB3EC0">
      <w:pPr>
        <w:tabs>
          <w:tab w:val="left" w:pos="993"/>
          <w:tab w:val="left" w:pos="1276"/>
        </w:tabs>
        <w:jc w:val="both"/>
        <w:rPr>
          <w:rFonts w:ascii="Times New Roman" w:eastAsia="Arial Unicode MS" w:hAnsi="Times New Roman" w:cs="Times New Roman"/>
          <w:sz w:val="22"/>
          <w:szCs w:val="22"/>
        </w:rPr>
      </w:pPr>
      <w:r w:rsidRPr="00912D93">
        <w:rPr>
          <w:rFonts w:ascii="Times New Roman" w:eastAsia="Arial Unicode MS" w:hAnsi="Times New Roman" w:cs="Times New Roman"/>
          <w:sz w:val="22"/>
          <w:szCs w:val="22"/>
        </w:rPr>
        <w:t>gdzie:</w:t>
      </w:r>
    </w:p>
    <w:p w14:paraId="1B278D53" w14:textId="45292BA4" w:rsidR="00EB3EC0" w:rsidRPr="00912D93" w:rsidRDefault="00EB3EC0" w:rsidP="00EB3EC0">
      <w:pPr>
        <w:tabs>
          <w:tab w:val="left" w:pos="993"/>
          <w:tab w:val="left" w:pos="1276"/>
        </w:tabs>
        <w:jc w:val="both"/>
        <w:rPr>
          <w:rFonts w:ascii="Times New Roman" w:eastAsia="Arial Unicode MS" w:hAnsi="Times New Roman" w:cs="Times New Roman"/>
          <w:sz w:val="22"/>
          <w:szCs w:val="22"/>
        </w:rPr>
      </w:pPr>
      <w:r w:rsidRPr="00912D93">
        <w:rPr>
          <w:rFonts w:ascii="Times New Roman" w:eastAsia="Arial Unicode MS" w:hAnsi="Times New Roman" w:cs="Times New Roman"/>
          <w:sz w:val="22"/>
          <w:szCs w:val="22"/>
        </w:rPr>
        <w:t xml:space="preserve">B </w:t>
      </w:r>
      <w:r w:rsidR="00233B09">
        <w:rPr>
          <w:rFonts w:ascii="Times New Roman" w:eastAsia="Arial Unicode MS" w:hAnsi="Times New Roman" w:cs="Times New Roman"/>
          <w:sz w:val="22"/>
          <w:szCs w:val="22"/>
        </w:rPr>
        <w:t>–</w:t>
      </w:r>
      <w:r w:rsidRPr="00912D93">
        <w:rPr>
          <w:rFonts w:ascii="Times New Roman" w:eastAsia="Arial Unicode MS" w:hAnsi="Times New Roman" w:cs="Times New Roman"/>
          <w:sz w:val="22"/>
          <w:szCs w:val="22"/>
        </w:rPr>
        <w:t xml:space="preserve"> suma  punktów badanej oferty przy zastosowanych kryteriach</w:t>
      </w:r>
    </w:p>
    <w:p w14:paraId="5765653E" w14:textId="448FFA3A" w:rsidR="00EB3EC0" w:rsidRPr="00912D93" w:rsidRDefault="00EB3EC0" w:rsidP="00EB3EC0">
      <w:pPr>
        <w:tabs>
          <w:tab w:val="left" w:pos="993"/>
          <w:tab w:val="left" w:pos="1276"/>
        </w:tabs>
        <w:jc w:val="both"/>
        <w:rPr>
          <w:rFonts w:ascii="Times New Roman" w:eastAsia="Arial Unicode MS" w:hAnsi="Times New Roman" w:cs="Times New Roman"/>
          <w:sz w:val="22"/>
          <w:szCs w:val="22"/>
        </w:rPr>
      </w:pPr>
      <w:r w:rsidRPr="00912D93">
        <w:rPr>
          <w:rFonts w:ascii="Times New Roman" w:eastAsia="Arial Unicode MS" w:hAnsi="Times New Roman" w:cs="Times New Roman"/>
          <w:sz w:val="22"/>
          <w:szCs w:val="22"/>
        </w:rPr>
        <w:t xml:space="preserve">CO </w:t>
      </w:r>
      <w:r w:rsidR="00233B09">
        <w:rPr>
          <w:rFonts w:ascii="Times New Roman" w:eastAsia="Arial Unicode MS" w:hAnsi="Times New Roman" w:cs="Times New Roman"/>
          <w:sz w:val="22"/>
          <w:szCs w:val="22"/>
        </w:rPr>
        <w:t>–</w:t>
      </w:r>
      <w:r w:rsidRPr="00912D93">
        <w:rPr>
          <w:rFonts w:ascii="Times New Roman" w:eastAsia="Arial Unicode MS" w:hAnsi="Times New Roman" w:cs="Times New Roman"/>
          <w:sz w:val="22"/>
          <w:szCs w:val="22"/>
        </w:rPr>
        <w:t xml:space="preserve"> liczba punktów przyznanych ocenianej ofercie w kryterium </w:t>
      </w:r>
      <w:r w:rsidR="00233B09">
        <w:rPr>
          <w:rFonts w:ascii="Times New Roman" w:eastAsia="Arial Unicode MS" w:hAnsi="Times New Roman" w:cs="Times New Roman"/>
          <w:sz w:val="22"/>
          <w:szCs w:val="22"/>
        </w:rPr>
        <w:t>–</w:t>
      </w:r>
      <w:r w:rsidRPr="00912D93">
        <w:rPr>
          <w:rFonts w:ascii="Times New Roman" w:eastAsia="Arial Unicode MS" w:hAnsi="Times New Roman" w:cs="Times New Roman"/>
          <w:sz w:val="22"/>
          <w:szCs w:val="22"/>
        </w:rPr>
        <w:t xml:space="preserve"> CENA OFERTY</w:t>
      </w:r>
    </w:p>
    <w:p w14:paraId="42B3CB15" w14:textId="4861A7BE" w:rsidR="00CB062F" w:rsidRPr="00912D93" w:rsidRDefault="005515A4" w:rsidP="003266AC">
      <w:pPr>
        <w:tabs>
          <w:tab w:val="left" w:pos="993"/>
          <w:tab w:val="left" w:pos="1276"/>
        </w:tabs>
        <w:jc w:val="both"/>
        <w:rPr>
          <w:rFonts w:ascii="Times New Roman" w:eastAsia="Arial Unicode MS" w:hAnsi="Times New Roman" w:cs="Times New Roman"/>
          <w:bCs/>
          <w:sz w:val="22"/>
          <w:szCs w:val="22"/>
        </w:rPr>
      </w:pPr>
      <w:r w:rsidRPr="00912D93">
        <w:rPr>
          <w:rFonts w:ascii="Times New Roman" w:eastAsia="Arial Unicode MS" w:hAnsi="Times New Roman" w:cs="Times New Roman"/>
          <w:sz w:val="22"/>
          <w:szCs w:val="22"/>
        </w:rPr>
        <w:t>G</w:t>
      </w:r>
      <w:r w:rsidR="00CB062F" w:rsidRPr="00912D93">
        <w:rPr>
          <w:rFonts w:ascii="Times New Roman" w:eastAsia="Arial Unicode MS" w:hAnsi="Times New Roman" w:cs="Times New Roman"/>
          <w:sz w:val="22"/>
          <w:szCs w:val="22"/>
        </w:rPr>
        <w:t xml:space="preserve"> </w:t>
      </w:r>
      <w:r w:rsidR="00233B09">
        <w:rPr>
          <w:rFonts w:ascii="Times New Roman" w:eastAsia="Arial Unicode MS" w:hAnsi="Times New Roman" w:cs="Times New Roman"/>
          <w:sz w:val="22"/>
          <w:szCs w:val="22"/>
        </w:rPr>
        <w:t>–</w:t>
      </w:r>
      <w:r w:rsidR="00EB3EC0" w:rsidRPr="00912D93">
        <w:rPr>
          <w:rFonts w:ascii="Times New Roman" w:eastAsia="Arial Unicode MS" w:hAnsi="Times New Roman" w:cs="Times New Roman"/>
          <w:sz w:val="22"/>
          <w:szCs w:val="22"/>
        </w:rPr>
        <w:t xml:space="preserve"> liczba punktów przyznanych ocenianej ofercie w kryterium  </w:t>
      </w:r>
      <w:r w:rsidR="00EB3EC0" w:rsidRPr="00912D93">
        <w:rPr>
          <w:rFonts w:ascii="Times New Roman" w:eastAsia="Arial Unicode MS" w:hAnsi="Times New Roman" w:cs="Times New Roman"/>
          <w:b/>
          <w:sz w:val="22"/>
          <w:szCs w:val="22"/>
        </w:rPr>
        <w:t xml:space="preserve">- </w:t>
      </w:r>
      <w:r w:rsidRPr="00912D93">
        <w:rPr>
          <w:rFonts w:ascii="Times New Roman" w:eastAsia="Arial Unicode MS" w:hAnsi="Times New Roman" w:cs="Times New Roman"/>
          <w:bCs/>
          <w:sz w:val="22"/>
          <w:szCs w:val="22"/>
        </w:rPr>
        <w:t>OKRES GWARANCJI</w:t>
      </w:r>
    </w:p>
    <w:p w14:paraId="4D698142" w14:textId="77777777" w:rsidR="00572E0C" w:rsidRPr="00912D93" w:rsidRDefault="00572E0C" w:rsidP="003266AC">
      <w:pPr>
        <w:tabs>
          <w:tab w:val="left" w:pos="993"/>
          <w:tab w:val="left" w:pos="1276"/>
        </w:tabs>
        <w:jc w:val="both"/>
        <w:rPr>
          <w:rFonts w:ascii="Times New Roman" w:eastAsia="Arial Unicode MS" w:hAnsi="Times New Roman" w:cs="Times New Roman"/>
          <w:bCs/>
          <w:sz w:val="22"/>
          <w:szCs w:val="22"/>
        </w:rPr>
      </w:pPr>
    </w:p>
    <w:p w14:paraId="560CF83A" w14:textId="77777777" w:rsidR="00572E0C" w:rsidRPr="00F32710" w:rsidRDefault="00572E0C" w:rsidP="00572E0C">
      <w:pPr>
        <w:tabs>
          <w:tab w:val="left" w:pos="993"/>
          <w:tab w:val="left" w:pos="1276"/>
        </w:tabs>
        <w:jc w:val="both"/>
        <w:rPr>
          <w:rFonts w:ascii="Times New Roman" w:eastAsia="Arial Unicode MS" w:hAnsi="Times New Roman" w:cs="Times New Roman"/>
          <w:bCs/>
          <w:sz w:val="22"/>
          <w:szCs w:val="22"/>
        </w:rPr>
      </w:pPr>
    </w:p>
    <w:p w14:paraId="4A228222" w14:textId="1297004D" w:rsidR="00644F86" w:rsidRPr="00F32710" w:rsidRDefault="008316A8" w:rsidP="00875422">
      <w:pPr>
        <w:pStyle w:val="NumeracjaUrzdowa"/>
        <w:numPr>
          <w:ilvl w:val="0"/>
          <w:numId w:val="181"/>
        </w:numPr>
        <w:spacing w:after="240" w:line="240" w:lineRule="auto"/>
        <w:rPr>
          <w:b/>
          <w:bCs/>
          <w:sz w:val="22"/>
          <w:szCs w:val="22"/>
        </w:rPr>
      </w:pPr>
      <w:r w:rsidRPr="00F32710">
        <w:rPr>
          <w:b/>
          <w:bCs/>
          <w:sz w:val="22"/>
          <w:szCs w:val="22"/>
        </w:rPr>
        <w:t>ZABEZPIECZENIE NALEŻYTEGO WYKONANIA UMOWY</w:t>
      </w:r>
    </w:p>
    <w:p w14:paraId="03FC3DAF" w14:textId="77777777" w:rsidR="002D69A5" w:rsidRPr="00F32710" w:rsidRDefault="008316A8" w:rsidP="00B154F4">
      <w:pPr>
        <w:pStyle w:val="NumeracjaUrzdowa"/>
        <w:numPr>
          <w:ilvl w:val="0"/>
          <w:numId w:val="100"/>
        </w:numPr>
        <w:spacing w:after="240" w:line="240" w:lineRule="auto"/>
        <w:rPr>
          <w:rFonts w:eastAsia="Arial Unicode MS"/>
          <w:sz w:val="22"/>
          <w:szCs w:val="22"/>
        </w:rPr>
      </w:pPr>
      <w:r w:rsidRPr="00F32710">
        <w:rPr>
          <w:rFonts w:eastAsia="Arial Unicode MS"/>
          <w:sz w:val="22"/>
          <w:szCs w:val="22"/>
        </w:rPr>
        <w:t>Zamawiający żąda zabezpieczenia należytego wykonania umowy (dalej „Zabezpieczenie”) na pokrycie roszczeń z tytułu niewykonania lub niewłaściwego wykonania umowy.</w:t>
      </w:r>
    </w:p>
    <w:p w14:paraId="1EE62FEB" w14:textId="337E1FB4" w:rsidR="002D69A5" w:rsidRPr="00F32710" w:rsidRDefault="008316A8" w:rsidP="00B154F4">
      <w:pPr>
        <w:pStyle w:val="NumeracjaUrzdowa"/>
        <w:numPr>
          <w:ilvl w:val="0"/>
          <w:numId w:val="100"/>
        </w:numPr>
        <w:spacing w:after="240" w:line="240" w:lineRule="auto"/>
        <w:rPr>
          <w:rFonts w:eastAsia="Arial Unicode MS"/>
          <w:sz w:val="22"/>
          <w:szCs w:val="22"/>
        </w:rPr>
      </w:pPr>
      <w:r w:rsidRPr="00F32710">
        <w:rPr>
          <w:sz w:val="22"/>
          <w:szCs w:val="22"/>
        </w:rPr>
        <w:t xml:space="preserve">Zamawiający ustanawia zabezpieczenie należytego wykonania umowy w wysokości </w:t>
      </w:r>
      <w:r w:rsidRPr="00596093">
        <w:rPr>
          <w:b/>
          <w:sz w:val="22"/>
          <w:szCs w:val="22"/>
        </w:rPr>
        <w:t>5 %</w:t>
      </w:r>
      <w:r w:rsidRPr="00F32710">
        <w:rPr>
          <w:b/>
          <w:color w:val="000000"/>
          <w:sz w:val="22"/>
          <w:szCs w:val="22"/>
        </w:rPr>
        <w:t xml:space="preserve"> </w:t>
      </w:r>
      <w:r w:rsidR="00B51007" w:rsidRPr="00B51007">
        <w:rPr>
          <w:bCs/>
          <w:color w:val="000000"/>
          <w:sz w:val="22"/>
          <w:szCs w:val="22"/>
        </w:rPr>
        <w:t>ceny całkowitej podanej w ofercie.</w:t>
      </w:r>
      <w:r w:rsidR="00702884" w:rsidRPr="00B51007">
        <w:rPr>
          <w:bCs/>
          <w:color w:val="000000"/>
          <w:sz w:val="22"/>
          <w:szCs w:val="22"/>
        </w:rPr>
        <w:t xml:space="preserve"> </w:t>
      </w:r>
      <w:r w:rsidRPr="00F32710">
        <w:rPr>
          <w:sz w:val="22"/>
          <w:szCs w:val="22"/>
        </w:rPr>
        <w:t>Zabezpieczenie będzie wniesione przez wybranego Wykonawcę przed podpisaniem umowy na warunkach określonych w niniejszym rozdziale.</w:t>
      </w:r>
    </w:p>
    <w:p w14:paraId="2607F847" w14:textId="4EEB7CB4" w:rsidR="002D69A5" w:rsidRPr="00F32710" w:rsidRDefault="008316A8" w:rsidP="00B154F4">
      <w:pPr>
        <w:pStyle w:val="NumeracjaUrzdowa"/>
        <w:numPr>
          <w:ilvl w:val="0"/>
          <w:numId w:val="100"/>
        </w:numPr>
        <w:spacing w:after="240" w:line="240" w:lineRule="auto"/>
        <w:rPr>
          <w:rFonts w:eastAsia="Arial Unicode MS"/>
          <w:sz w:val="22"/>
          <w:szCs w:val="22"/>
        </w:rPr>
      </w:pPr>
      <w:r w:rsidRPr="00F32710">
        <w:rPr>
          <w:sz w:val="22"/>
          <w:szCs w:val="22"/>
        </w:rPr>
        <w:t>Dopuszczalne formy Zabezpiecze</w:t>
      </w:r>
      <w:r w:rsidR="00A8023E" w:rsidRPr="00F32710">
        <w:rPr>
          <w:sz w:val="22"/>
          <w:szCs w:val="22"/>
        </w:rPr>
        <w:t>nia, zasady jego wniesienia, zm</w:t>
      </w:r>
      <w:r w:rsidR="003266AC" w:rsidRPr="00F32710">
        <w:rPr>
          <w:sz w:val="22"/>
          <w:szCs w:val="22"/>
        </w:rPr>
        <w:t>i</w:t>
      </w:r>
      <w:r w:rsidR="00A8023E" w:rsidRPr="00F32710">
        <w:rPr>
          <w:sz w:val="22"/>
          <w:szCs w:val="22"/>
        </w:rPr>
        <w:t>any,</w:t>
      </w:r>
      <w:r w:rsidRPr="00F32710">
        <w:rPr>
          <w:sz w:val="22"/>
          <w:szCs w:val="22"/>
        </w:rPr>
        <w:t xml:space="preserve"> zwrotu określają przepisy Ustawy.</w:t>
      </w:r>
    </w:p>
    <w:p w14:paraId="7892A4A1" w14:textId="77777777" w:rsidR="002D69A5" w:rsidRPr="00F32710" w:rsidRDefault="008316A8" w:rsidP="00B154F4">
      <w:pPr>
        <w:pStyle w:val="NumeracjaUrzdowa"/>
        <w:numPr>
          <w:ilvl w:val="0"/>
          <w:numId w:val="100"/>
        </w:numPr>
        <w:spacing w:after="240" w:line="240" w:lineRule="auto"/>
        <w:rPr>
          <w:rFonts w:eastAsia="Arial Unicode MS"/>
          <w:sz w:val="22"/>
          <w:szCs w:val="22"/>
        </w:rPr>
      </w:pPr>
      <w:r w:rsidRPr="00F32710">
        <w:rPr>
          <w:sz w:val="22"/>
          <w:szCs w:val="22"/>
        </w:rPr>
        <w:t xml:space="preserve">Zabezpieczenie wnoszone w pieniądzu Wykonawca wpłaca przelewem na rachunek bankowy konto bankowe: </w:t>
      </w:r>
      <w:r w:rsidR="00396A34" w:rsidRPr="00F32710">
        <w:rPr>
          <w:b/>
          <w:sz w:val="22"/>
          <w:szCs w:val="22"/>
        </w:rPr>
        <w:t>Bank Spółdzielczy w Zgierzu, nr konta bankowego: 51 8783 0004 0029 0065 2000 0004.</w:t>
      </w:r>
    </w:p>
    <w:p w14:paraId="62846200" w14:textId="77777777" w:rsidR="002D69A5" w:rsidRPr="00F32710" w:rsidRDefault="008316A8" w:rsidP="00B154F4">
      <w:pPr>
        <w:pStyle w:val="NumeracjaUrzdowa"/>
        <w:numPr>
          <w:ilvl w:val="0"/>
          <w:numId w:val="100"/>
        </w:numPr>
        <w:spacing w:after="240" w:line="240" w:lineRule="auto"/>
        <w:rPr>
          <w:rFonts w:eastAsia="Arial Unicode MS"/>
          <w:sz w:val="22"/>
          <w:szCs w:val="22"/>
        </w:rPr>
      </w:pPr>
      <w:r w:rsidRPr="00F32710">
        <w:rPr>
          <w:sz w:val="22"/>
          <w:szCs w:val="22"/>
        </w:rPr>
        <w:t xml:space="preserve">W przypadku wniesienia wadium w pieniądzu (jeżeli dotyczy) Wykonawca może w uzgodnieniu </w:t>
      </w:r>
      <w:r w:rsidRPr="00F32710">
        <w:rPr>
          <w:sz w:val="22"/>
          <w:szCs w:val="22"/>
        </w:rPr>
        <w:br/>
        <w:t>z Zamawiającym zaliczyć kwotę wadium na poczet zabezpieczenia- jeżeli Zamawiający żądał wniesienia wadium.</w:t>
      </w:r>
    </w:p>
    <w:p w14:paraId="39368048" w14:textId="6676A2A1" w:rsidR="002D69A5" w:rsidRPr="00F32710" w:rsidRDefault="008316A8" w:rsidP="00B154F4">
      <w:pPr>
        <w:pStyle w:val="NumeracjaUrzdowa"/>
        <w:numPr>
          <w:ilvl w:val="0"/>
          <w:numId w:val="100"/>
        </w:numPr>
        <w:spacing w:after="240" w:line="240" w:lineRule="auto"/>
        <w:rPr>
          <w:rFonts w:eastAsia="Arial Unicode MS"/>
          <w:sz w:val="22"/>
          <w:szCs w:val="22"/>
        </w:rPr>
      </w:pPr>
      <w:r w:rsidRPr="00F32710">
        <w:rPr>
          <w:sz w:val="22"/>
          <w:szCs w:val="22"/>
        </w:rPr>
        <w:t xml:space="preserve">W trakcie realizacji umowy Wykonawca może dokonać zmiany formy zabezpieczenia na jedną lub kilka form </w:t>
      </w:r>
      <w:r w:rsidR="009B1883" w:rsidRPr="00F32710">
        <w:rPr>
          <w:sz w:val="22"/>
          <w:szCs w:val="22"/>
        </w:rPr>
        <w:t xml:space="preserve"> </w:t>
      </w:r>
      <w:r w:rsidRPr="00F32710">
        <w:rPr>
          <w:sz w:val="22"/>
          <w:szCs w:val="22"/>
        </w:rPr>
        <w:t>z zachowaniem ciągłości zabezpieczenia i bez zmniejszania jego wysokości.</w:t>
      </w:r>
    </w:p>
    <w:p w14:paraId="72529A8A" w14:textId="0F3190AB" w:rsidR="00644F86" w:rsidRPr="00F32710" w:rsidRDefault="008316A8" w:rsidP="00B154F4">
      <w:pPr>
        <w:pStyle w:val="NumeracjaUrzdowa"/>
        <w:numPr>
          <w:ilvl w:val="0"/>
          <w:numId w:val="100"/>
        </w:numPr>
        <w:spacing w:after="240" w:line="240" w:lineRule="auto"/>
        <w:rPr>
          <w:rFonts w:eastAsia="Arial Unicode MS"/>
          <w:sz w:val="22"/>
          <w:szCs w:val="22"/>
        </w:rPr>
      </w:pPr>
      <w:r w:rsidRPr="00F32710">
        <w:rPr>
          <w:sz w:val="22"/>
          <w:szCs w:val="22"/>
        </w:rPr>
        <w:t>Zamawiający zwróci lub zwolni 70 % zabezpieczenia należytego wykonania umowy w term</w:t>
      </w:r>
      <w:r w:rsidR="00E62624">
        <w:rPr>
          <w:sz w:val="22"/>
          <w:szCs w:val="22"/>
        </w:rPr>
        <w:t>inie 30 dni od dnia końcowego</w:t>
      </w:r>
      <w:r w:rsidRPr="00F32710">
        <w:rPr>
          <w:sz w:val="22"/>
          <w:szCs w:val="22"/>
        </w:rPr>
        <w:t xml:space="preserve"> odbioru robót i uznania ich za należycie wykonane. Pozostała część w wysokości 30 % zabezpieczenia pozostawiona na zabezpieczenie roszczeń z tytułu rękojmi za wady, zostanie zwrócona nie później niż w 15 dniu po upływie okresu rękojmi.</w:t>
      </w:r>
    </w:p>
    <w:p w14:paraId="789098B1" w14:textId="288410C9" w:rsidR="004214CA" w:rsidRPr="00F32710" w:rsidRDefault="004214CA" w:rsidP="00B154F4">
      <w:pPr>
        <w:pStyle w:val="NumeracjaUrzdowa"/>
        <w:numPr>
          <w:ilvl w:val="0"/>
          <w:numId w:val="100"/>
        </w:numPr>
        <w:spacing w:after="240" w:line="240" w:lineRule="auto"/>
        <w:rPr>
          <w:rFonts w:eastAsia="Arial Unicode MS"/>
          <w:sz w:val="22"/>
          <w:szCs w:val="22"/>
        </w:rPr>
      </w:pPr>
      <w:r w:rsidRPr="00F32710">
        <w:rPr>
          <w:sz w:val="22"/>
          <w:szCs w:val="22"/>
        </w:rPr>
        <w:t xml:space="preserve">Jeżeli zabezpieczenie wniesiono w pieniądzu, zamawiający przechowuje je na oprocentowanym </w:t>
      </w:r>
      <w:r w:rsidRPr="00F32710">
        <w:rPr>
          <w:sz w:val="22"/>
          <w:szCs w:val="22"/>
        </w:rPr>
        <w:lastRenderedPageBreak/>
        <w:t xml:space="preserve">rachunku bankowym. Zamawiający zwraca zabezpieczenie wniesione w pieniądzu z odsetkami wynikającymi </w:t>
      </w:r>
      <w:r w:rsidR="000B3A42">
        <w:rPr>
          <w:sz w:val="22"/>
          <w:szCs w:val="22"/>
        </w:rPr>
        <w:t>z</w:t>
      </w:r>
      <w:r w:rsidRPr="00F32710">
        <w:rPr>
          <w:sz w:val="22"/>
          <w:szCs w:val="22"/>
        </w:rPr>
        <w:t xml:space="preserve"> umowy rachunku bankowego, na którym było ono przechowywane, pomniejszone o koszt prowadzenia tego rachunku oraz prowizji bankowej za przelew pieniędzy na rachunek bankowy </w:t>
      </w:r>
      <w:r w:rsidR="009B1883" w:rsidRPr="00F32710">
        <w:rPr>
          <w:sz w:val="22"/>
          <w:szCs w:val="22"/>
        </w:rPr>
        <w:t>W</w:t>
      </w:r>
      <w:r w:rsidRPr="00F32710">
        <w:rPr>
          <w:sz w:val="22"/>
          <w:szCs w:val="22"/>
        </w:rPr>
        <w:t>ykonawcy.</w:t>
      </w:r>
    </w:p>
    <w:p w14:paraId="2E2536A5" w14:textId="77777777" w:rsidR="00F17982" w:rsidRPr="00F32710" w:rsidRDefault="00F17982" w:rsidP="00875422">
      <w:pPr>
        <w:pStyle w:val="NumeracjaUrzdowa"/>
        <w:numPr>
          <w:ilvl w:val="0"/>
          <w:numId w:val="182"/>
        </w:numPr>
        <w:rPr>
          <w:b/>
          <w:bCs/>
          <w:sz w:val="22"/>
          <w:szCs w:val="22"/>
        </w:rPr>
      </w:pPr>
      <w:r w:rsidRPr="00F32710">
        <w:rPr>
          <w:b/>
          <w:bCs/>
          <w:sz w:val="22"/>
          <w:szCs w:val="22"/>
        </w:rPr>
        <w:t>INFORMACJA O FORMALNOŚCIACH, JAKIE POWINNY ZOSTAĆ DOPEŁNIONE PO WYBORZE OFERTY</w:t>
      </w:r>
    </w:p>
    <w:p w14:paraId="64AE269D" w14:textId="4DF1BAED" w:rsidR="00F17982" w:rsidRPr="00F32710" w:rsidRDefault="00F17982" w:rsidP="00875422">
      <w:pPr>
        <w:pStyle w:val="NumeracjaUrzdowa"/>
        <w:numPr>
          <w:ilvl w:val="1"/>
          <w:numId w:val="121"/>
        </w:numPr>
        <w:spacing w:after="240" w:line="240" w:lineRule="auto"/>
        <w:ind w:left="709" w:hanging="502"/>
        <w:rPr>
          <w:sz w:val="22"/>
          <w:szCs w:val="22"/>
        </w:rPr>
      </w:pPr>
      <w:r w:rsidRPr="00F32710">
        <w:rPr>
          <w:sz w:val="22"/>
          <w:szCs w:val="22"/>
        </w:rPr>
        <w:t>Po wyborze oferty najkorzystniejszej i po upływie terminów na wniesienie środków ochrony prawnej Wykonawca niezwłocznie wnosi zabezpieczenie należytego wykonania umowy, jeżeli Zamawiający żądał jego wnies</w:t>
      </w:r>
      <w:r w:rsidR="003266AC" w:rsidRPr="00F32710">
        <w:rPr>
          <w:sz w:val="22"/>
          <w:szCs w:val="22"/>
        </w:rPr>
        <w:t xml:space="preserve">ienia </w:t>
      </w:r>
      <w:r w:rsidR="009B1883" w:rsidRPr="00F32710">
        <w:rPr>
          <w:sz w:val="22"/>
          <w:szCs w:val="22"/>
        </w:rPr>
        <w:t xml:space="preserve"> </w:t>
      </w:r>
      <w:r w:rsidR="003266AC" w:rsidRPr="00F32710">
        <w:rPr>
          <w:sz w:val="22"/>
          <w:szCs w:val="22"/>
        </w:rPr>
        <w:t>i przystępuje do podpisania</w:t>
      </w:r>
      <w:r w:rsidRPr="00F32710">
        <w:rPr>
          <w:sz w:val="22"/>
          <w:szCs w:val="22"/>
        </w:rPr>
        <w:t xml:space="preserve"> umowy, bez zbędnej zwłoki.</w:t>
      </w:r>
    </w:p>
    <w:p w14:paraId="6ACF39F3" w14:textId="47E6586D" w:rsidR="00F17982" w:rsidRPr="00F32710" w:rsidRDefault="00F17982" w:rsidP="00875422">
      <w:pPr>
        <w:pStyle w:val="NumeracjaUrzdowa"/>
        <w:numPr>
          <w:ilvl w:val="1"/>
          <w:numId w:val="121"/>
        </w:numPr>
        <w:spacing w:after="240" w:line="240" w:lineRule="auto"/>
        <w:ind w:left="709" w:hanging="502"/>
        <w:rPr>
          <w:sz w:val="22"/>
          <w:szCs w:val="22"/>
        </w:rPr>
      </w:pPr>
      <w:r w:rsidRPr="00F32710">
        <w:rPr>
          <w:sz w:val="22"/>
          <w:szCs w:val="22"/>
        </w:rPr>
        <w:t>Osoby reprezentujące Wykonawcę przy podpisywaniu umowy powinny posiadać ze sobą dokumenty potwierdzające ich umocowanie do podpisania umowy, o ile umocowanie to nie będzie wynikać z do</w:t>
      </w:r>
      <w:r w:rsidR="003266AC" w:rsidRPr="00F32710">
        <w:rPr>
          <w:sz w:val="22"/>
          <w:szCs w:val="22"/>
        </w:rPr>
        <w:t>kumentów załączonych do oferty a w</w:t>
      </w:r>
      <w:r w:rsidRPr="00F32710">
        <w:rPr>
          <w:sz w:val="22"/>
          <w:szCs w:val="22"/>
        </w:rPr>
        <w:t xml:space="preserve"> przypadku konsorcjum/ spółki cywilnej kopię umowy reg</w:t>
      </w:r>
      <w:r w:rsidR="003266AC" w:rsidRPr="00F32710">
        <w:rPr>
          <w:sz w:val="22"/>
          <w:szCs w:val="22"/>
        </w:rPr>
        <w:t>ulującej reprezentację</w:t>
      </w:r>
      <w:r w:rsidRPr="00F32710">
        <w:rPr>
          <w:sz w:val="22"/>
          <w:szCs w:val="22"/>
        </w:rPr>
        <w:t xml:space="preserve">. </w:t>
      </w:r>
    </w:p>
    <w:p w14:paraId="340967E7" w14:textId="77777777" w:rsidR="00644F86" w:rsidRPr="00F32710" w:rsidRDefault="008316A8" w:rsidP="00875422">
      <w:pPr>
        <w:pStyle w:val="NumeracjaUrzdowa"/>
        <w:numPr>
          <w:ilvl w:val="0"/>
          <w:numId w:val="182"/>
        </w:numPr>
        <w:rPr>
          <w:b/>
          <w:bCs/>
          <w:sz w:val="22"/>
          <w:szCs w:val="22"/>
        </w:rPr>
      </w:pPr>
      <w:r w:rsidRPr="00F32710">
        <w:rPr>
          <w:b/>
          <w:bCs/>
          <w:sz w:val="22"/>
          <w:szCs w:val="22"/>
        </w:rPr>
        <w:t>UMOWA NA WYKONANIE ZAMÓWIENIA</w:t>
      </w:r>
    </w:p>
    <w:p w14:paraId="6636174E" w14:textId="52353200" w:rsidR="00554303" w:rsidRPr="00F32710" w:rsidRDefault="008316A8" w:rsidP="00B154F4">
      <w:pPr>
        <w:pStyle w:val="NumeracjaUrzdowa"/>
        <w:numPr>
          <w:ilvl w:val="0"/>
          <w:numId w:val="101"/>
        </w:numPr>
        <w:spacing w:after="240" w:line="240" w:lineRule="auto"/>
        <w:rPr>
          <w:sz w:val="22"/>
          <w:szCs w:val="22"/>
        </w:rPr>
      </w:pPr>
      <w:r w:rsidRPr="00F32710">
        <w:rPr>
          <w:sz w:val="22"/>
          <w:szCs w:val="22"/>
        </w:rPr>
        <w:t>Z Wykonawcą, którego oferta w wyniku badania będzie najkorzystniejsza, zostanie podpis</w:t>
      </w:r>
      <w:r w:rsidR="00A12810" w:rsidRPr="00F32710">
        <w:rPr>
          <w:sz w:val="22"/>
          <w:szCs w:val="22"/>
        </w:rPr>
        <w:t>ana umowa</w:t>
      </w:r>
      <w:r w:rsidR="00B51007">
        <w:rPr>
          <w:sz w:val="22"/>
          <w:szCs w:val="22"/>
        </w:rPr>
        <w:t>.</w:t>
      </w:r>
      <w:r w:rsidR="00A12810" w:rsidRPr="00F32710">
        <w:rPr>
          <w:sz w:val="22"/>
          <w:szCs w:val="22"/>
        </w:rPr>
        <w:t xml:space="preserve"> </w:t>
      </w:r>
      <w:r w:rsidRPr="00F32710">
        <w:rPr>
          <w:sz w:val="22"/>
          <w:szCs w:val="22"/>
        </w:rPr>
        <w:t xml:space="preserve">Wraz ze </w:t>
      </w:r>
      <w:r w:rsidR="0008348A" w:rsidRPr="00F32710">
        <w:rPr>
          <w:sz w:val="22"/>
          <w:szCs w:val="22"/>
        </w:rPr>
        <w:t>SWZ</w:t>
      </w:r>
      <w:r w:rsidRPr="00F32710">
        <w:rPr>
          <w:sz w:val="22"/>
          <w:szCs w:val="22"/>
        </w:rPr>
        <w:t>, Wykonawca otrzymał od Zamawiającego projekt umowy na wykonanie Zamówienia.</w:t>
      </w:r>
      <w:r w:rsidR="00A12810" w:rsidRPr="00F32710">
        <w:rPr>
          <w:sz w:val="22"/>
          <w:szCs w:val="22"/>
        </w:rPr>
        <w:t xml:space="preserve"> </w:t>
      </w:r>
      <w:r w:rsidRPr="00F32710">
        <w:rPr>
          <w:sz w:val="22"/>
          <w:szCs w:val="22"/>
        </w:rPr>
        <w:t>Oświadczenie o gotowości zawarcia umowy z Zamawiającym na warunkach Projektu Umowy zawarte jest w treści Formularza ofertowego.</w:t>
      </w:r>
    </w:p>
    <w:p w14:paraId="4AB4955D" w14:textId="79126DAE" w:rsidR="00554303" w:rsidRPr="00F32710" w:rsidRDefault="00554303" w:rsidP="00B154F4">
      <w:pPr>
        <w:pStyle w:val="NumeracjaUrzdowa"/>
        <w:numPr>
          <w:ilvl w:val="0"/>
          <w:numId w:val="101"/>
        </w:numPr>
        <w:spacing w:after="240" w:line="240" w:lineRule="auto"/>
        <w:rPr>
          <w:sz w:val="22"/>
          <w:szCs w:val="22"/>
        </w:rPr>
      </w:pPr>
      <w:r w:rsidRPr="00F32710">
        <w:rPr>
          <w:sz w:val="22"/>
          <w:szCs w:val="22"/>
        </w:rPr>
        <w:t xml:space="preserve">Zamawiający przewiduje zmiany do treści niniejszej umowy na podstawie </w:t>
      </w:r>
      <w:r w:rsidRPr="00F32710">
        <w:rPr>
          <w:b/>
          <w:sz w:val="22"/>
          <w:szCs w:val="22"/>
        </w:rPr>
        <w:t>art. 455</w:t>
      </w:r>
      <w:r w:rsidRPr="00F32710">
        <w:rPr>
          <w:sz w:val="22"/>
          <w:szCs w:val="22"/>
        </w:rPr>
        <w:t xml:space="preserve"> Ustawy </w:t>
      </w:r>
      <w:proofErr w:type="spellStart"/>
      <w:r w:rsidRPr="00F32710">
        <w:rPr>
          <w:sz w:val="22"/>
          <w:szCs w:val="22"/>
        </w:rPr>
        <w:t>Pzp</w:t>
      </w:r>
      <w:proofErr w:type="spellEnd"/>
      <w:r w:rsidRPr="00F32710">
        <w:rPr>
          <w:sz w:val="22"/>
          <w:szCs w:val="22"/>
        </w:rPr>
        <w:t>,</w:t>
      </w:r>
      <w:r w:rsidRPr="00F32710">
        <w:rPr>
          <w:sz w:val="22"/>
          <w:szCs w:val="22"/>
        </w:rPr>
        <w:br/>
        <w:t xml:space="preserve"> w szczególności w niżej opisanych przypadkach :</w:t>
      </w:r>
    </w:p>
    <w:p w14:paraId="0CD2EC33" w14:textId="77777777" w:rsidR="00554303" w:rsidRPr="00F32710" w:rsidRDefault="00554303" w:rsidP="00875422">
      <w:pPr>
        <w:numPr>
          <w:ilvl w:val="0"/>
          <w:numId w:val="138"/>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t>zmiany adresu/siedziby/danych kontaktowych Zamawiającego/Wykonawcy, osób występujących po stronie Zamawiającego/Wykonawcy;</w:t>
      </w:r>
    </w:p>
    <w:p w14:paraId="12BC2B16" w14:textId="77777777" w:rsidR="00554303" w:rsidRPr="00F32710" w:rsidRDefault="00554303" w:rsidP="00875422">
      <w:pPr>
        <w:numPr>
          <w:ilvl w:val="0"/>
          <w:numId w:val="138"/>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t>zmiany terminu rozpoczęcia/ zakończenia realizacji umowy w przypadku przedłużenia się procedury przetargowej;</w:t>
      </w:r>
    </w:p>
    <w:p w14:paraId="57CD9434" w14:textId="77777777" w:rsidR="00554303" w:rsidRPr="00F32710" w:rsidRDefault="00554303" w:rsidP="00875422">
      <w:pPr>
        <w:numPr>
          <w:ilvl w:val="0"/>
          <w:numId w:val="138"/>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t>zmiany powszechnie obowiązujących przepisów prawa w zakresie mającym wpływ na realizację umowy;</w:t>
      </w:r>
    </w:p>
    <w:p w14:paraId="04BB64FD" w14:textId="7F4F03F4" w:rsidR="00554303" w:rsidRPr="001D49AF" w:rsidRDefault="00554303" w:rsidP="00875422">
      <w:pPr>
        <w:numPr>
          <w:ilvl w:val="0"/>
          <w:numId w:val="138"/>
        </w:numPr>
        <w:spacing w:before="240"/>
        <w:jc w:val="both"/>
        <w:rPr>
          <w:rFonts w:ascii="Times New Roman" w:eastAsia="ArialNarrow, 'Arial Unicode MS'" w:hAnsi="Times New Roman" w:cs="Times New Roman"/>
          <w:sz w:val="22"/>
          <w:szCs w:val="22"/>
        </w:rPr>
      </w:pPr>
      <w:r w:rsidRPr="001D49AF">
        <w:rPr>
          <w:rFonts w:ascii="Times New Roman" w:eastAsia="Times New Roman" w:hAnsi="Times New Roman" w:cs="Times New Roman"/>
          <w:sz w:val="22"/>
          <w:szCs w:val="22"/>
        </w:rPr>
        <w:t>zmian dokonanych na podstawie art. 23 ust 1 ustawy z dnia 7 lipca 1994r. Prawo budowlane</w:t>
      </w:r>
      <w:r w:rsidR="002F68CA">
        <w:rPr>
          <w:rFonts w:ascii="Times New Roman" w:eastAsia="Times New Roman" w:hAnsi="Times New Roman" w:cs="Times New Roman"/>
          <w:sz w:val="22"/>
          <w:szCs w:val="22"/>
        </w:rPr>
        <w:t xml:space="preserve">                  </w:t>
      </w:r>
      <w:r w:rsidRPr="001D49AF">
        <w:rPr>
          <w:rFonts w:ascii="Times New Roman" w:eastAsia="Times New Roman" w:hAnsi="Times New Roman" w:cs="Times New Roman"/>
          <w:sz w:val="22"/>
          <w:szCs w:val="22"/>
        </w:rPr>
        <w:t xml:space="preserve"> (tj. Dz. U. z 2020 r., poz. 1333 ze zm.), zwaną dalej ustawą Prawo budowlane, w zakresie rozwiązań projektowych jeżeli są one uzasadnione koniecznością zwiększenia bezpieczeństwa realizacji robót budowlanych lub usprawnienia procesu budowlanego;</w:t>
      </w:r>
    </w:p>
    <w:p w14:paraId="241DE613" w14:textId="21DAF2E1" w:rsidR="00554303" w:rsidRPr="001D49AF" w:rsidRDefault="00554303" w:rsidP="00875422">
      <w:pPr>
        <w:numPr>
          <w:ilvl w:val="0"/>
          <w:numId w:val="138"/>
        </w:numPr>
        <w:spacing w:before="240"/>
        <w:jc w:val="both"/>
        <w:rPr>
          <w:rFonts w:ascii="Times New Roman" w:eastAsia="ArialNarrow, 'Arial Unicode MS'" w:hAnsi="Times New Roman" w:cs="Times New Roman"/>
          <w:sz w:val="22"/>
          <w:szCs w:val="22"/>
        </w:rPr>
      </w:pPr>
      <w:r w:rsidRPr="001D49AF">
        <w:rPr>
          <w:rFonts w:ascii="Times New Roman" w:eastAsia="Times New Roman" w:hAnsi="Times New Roman" w:cs="Times New Roman"/>
          <w:sz w:val="22"/>
          <w:szCs w:val="22"/>
        </w:rPr>
        <w:t xml:space="preserve">zmian dokonanych na podstawie art. 20 ust 1 pkt 4 lit b) ustawy Prawo budowlane </w:t>
      </w:r>
      <w:r w:rsidR="00233B09">
        <w:rPr>
          <w:rFonts w:ascii="Times New Roman" w:eastAsia="Times New Roman" w:hAnsi="Times New Roman" w:cs="Times New Roman"/>
          <w:sz w:val="22"/>
          <w:szCs w:val="22"/>
        </w:rPr>
        <w:t>–</w:t>
      </w:r>
      <w:r w:rsidRPr="001D49AF">
        <w:rPr>
          <w:rFonts w:ascii="Times New Roman" w:eastAsia="Times New Roman" w:hAnsi="Times New Roman" w:cs="Times New Roman"/>
          <w:sz w:val="22"/>
          <w:szCs w:val="22"/>
        </w:rPr>
        <w:t xml:space="preserve"> uzgodniona możliwość wprowadzenia rozwiązań zamiennych w stosunku do przewidzianych w projekcie, zgłoszonych przez kierownika budowy lub inspektora nadzoru;</w:t>
      </w:r>
    </w:p>
    <w:p w14:paraId="2A10282B" w14:textId="77777777" w:rsidR="00554303" w:rsidRPr="001D49AF" w:rsidRDefault="00554303" w:rsidP="00875422">
      <w:pPr>
        <w:numPr>
          <w:ilvl w:val="0"/>
          <w:numId w:val="138"/>
        </w:numPr>
        <w:spacing w:before="240"/>
        <w:jc w:val="both"/>
        <w:rPr>
          <w:rFonts w:ascii="Times New Roman" w:eastAsia="ArialNarrow, 'Arial Unicode MS'" w:hAnsi="Times New Roman" w:cs="Times New Roman"/>
          <w:sz w:val="22"/>
          <w:szCs w:val="22"/>
        </w:rPr>
      </w:pPr>
      <w:r w:rsidRPr="001D49AF">
        <w:rPr>
          <w:rFonts w:ascii="Times New Roman" w:eastAsia="Times New Roman" w:hAnsi="Times New Roman" w:cs="Times New Roman"/>
          <w:sz w:val="22"/>
          <w:szCs w:val="22"/>
        </w:rPr>
        <w:t>zmian dokonanych podczas wykonywania robót, które nie odstępują w sposób istotny od zatwierdzonego projektu lub warunków pozwolenia na budowę w ramach art. 36 a ust 5 ustawy Prawo budowlane i dokonane zostały zgodnie z zapisami art. 36 a ust 6 ustawy Prawo budowlane, spełniające zapisy art. 57 ust 2 ustawy Prawo budowlane;</w:t>
      </w:r>
    </w:p>
    <w:p w14:paraId="48E1B51D" w14:textId="57727309" w:rsidR="00554303" w:rsidRPr="00F32710" w:rsidRDefault="00554303" w:rsidP="00875422">
      <w:pPr>
        <w:numPr>
          <w:ilvl w:val="0"/>
          <w:numId w:val="138"/>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t xml:space="preserve">zmiany w zakresie rozwiązań technologicznych określonych w dokumentacji technicznej stanowiącej opis przedmiotu umowy </w:t>
      </w:r>
      <w:r w:rsidRPr="00F32710">
        <w:rPr>
          <w:rFonts w:ascii="Times New Roman" w:eastAsia="Times New Roman" w:hAnsi="Times New Roman" w:cs="Times New Roman"/>
          <w:sz w:val="22"/>
          <w:szCs w:val="22"/>
        </w:rPr>
        <w:t xml:space="preserve">na wniosek Wykonawcy, za zgodą Zamawiającego </w:t>
      </w:r>
      <w:r w:rsidR="00A81695">
        <w:rPr>
          <w:rFonts w:ascii="Times New Roman" w:eastAsia="Times New Roman" w:hAnsi="Times New Roman" w:cs="Times New Roman"/>
          <w:sz w:val="22"/>
          <w:szCs w:val="22"/>
        </w:rPr>
        <w:t xml:space="preserve">                          </w:t>
      </w:r>
      <w:r w:rsidRPr="00F32710">
        <w:rPr>
          <w:rFonts w:ascii="Times New Roman" w:eastAsia="Times New Roman" w:hAnsi="Times New Roman" w:cs="Times New Roman"/>
          <w:sz w:val="22"/>
          <w:szCs w:val="22"/>
        </w:rPr>
        <w:t>w uzasadnionych przypadkach, gdy realizacja zadania według obowiązującej dokumentacji technicznej powodowałoby wadliwe wykonanie przedmiotu umowy;</w:t>
      </w:r>
    </w:p>
    <w:p w14:paraId="15EDFBEB" w14:textId="2F9760A6" w:rsidR="00554303" w:rsidRPr="001D49AF" w:rsidRDefault="00554303" w:rsidP="00875422">
      <w:pPr>
        <w:numPr>
          <w:ilvl w:val="0"/>
          <w:numId w:val="138"/>
        </w:numPr>
        <w:spacing w:before="240"/>
        <w:jc w:val="both"/>
        <w:rPr>
          <w:rFonts w:ascii="Times New Roman" w:eastAsia="ArialNarrow, 'Arial Unicode MS'" w:hAnsi="Times New Roman" w:cs="Times New Roman"/>
          <w:sz w:val="22"/>
          <w:szCs w:val="22"/>
        </w:rPr>
      </w:pPr>
      <w:r w:rsidRPr="001D49AF">
        <w:rPr>
          <w:rFonts w:ascii="Times New Roman" w:eastAsia="Times New Roman" w:hAnsi="Times New Roman" w:cs="Times New Roman"/>
          <w:sz w:val="22"/>
          <w:szCs w:val="22"/>
        </w:rPr>
        <w:t xml:space="preserve">zmiany zakresu robót, wykonanie robót zamiennych, ograniczenie zakresu robót w takim przypadku Wykonawca przedstawia projekt zamienny zawierający opis proponowanych zmian </w:t>
      </w:r>
      <w:r w:rsidRPr="001D49AF">
        <w:rPr>
          <w:rFonts w:ascii="Times New Roman" w:eastAsia="Times New Roman" w:hAnsi="Times New Roman" w:cs="Times New Roman"/>
          <w:sz w:val="22"/>
          <w:szCs w:val="22"/>
        </w:rPr>
        <w:lastRenderedPageBreak/>
        <w:t>wraz z rysunkami. Projekt zamienny wymaga zatwierdzenia przez nadzór autorski /projektanta/, uzgodnienia z inspektorem nadzoru</w:t>
      </w:r>
      <w:r w:rsidR="009B1883" w:rsidRPr="001D49AF">
        <w:rPr>
          <w:rFonts w:ascii="Times New Roman" w:eastAsia="Times New Roman" w:hAnsi="Times New Roman" w:cs="Times New Roman"/>
          <w:sz w:val="22"/>
          <w:szCs w:val="22"/>
        </w:rPr>
        <w:t xml:space="preserve"> </w:t>
      </w:r>
      <w:r w:rsidRPr="001D49AF">
        <w:rPr>
          <w:rFonts w:ascii="Times New Roman" w:eastAsia="Times New Roman" w:hAnsi="Times New Roman" w:cs="Times New Roman"/>
          <w:sz w:val="22"/>
          <w:szCs w:val="22"/>
        </w:rPr>
        <w:t>i akceptacji Zamawiającego, powyższe zmiany nie stanowią podstawy do zmiany terminu zakończenia robót;</w:t>
      </w:r>
    </w:p>
    <w:p w14:paraId="65E62CCD" w14:textId="77777777" w:rsidR="00554303" w:rsidRPr="001D49AF" w:rsidRDefault="00554303" w:rsidP="00875422">
      <w:pPr>
        <w:numPr>
          <w:ilvl w:val="0"/>
          <w:numId w:val="138"/>
        </w:numPr>
        <w:spacing w:before="240"/>
        <w:jc w:val="both"/>
        <w:rPr>
          <w:rFonts w:ascii="Times New Roman" w:eastAsia="ArialNarrow, 'Arial Unicode MS'" w:hAnsi="Times New Roman" w:cs="Times New Roman"/>
          <w:sz w:val="22"/>
          <w:szCs w:val="22"/>
        </w:rPr>
      </w:pPr>
      <w:r w:rsidRPr="001D49AF">
        <w:rPr>
          <w:rFonts w:ascii="Times New Roman" w:eastAsia="Times New Roman" w:hAnsi="Times New Roman" w:cs="Times New Roman"/>
          <w:sz w:val="22"/>
          <w:szCs w:val="22"/>
        </w:rPr>
        <w:t>wprowadzenia koniecznych zmian do dokumentacji projektowej zapobiegających powstaniu wady obiektu budowlanego;</w:t>
      </w:r>
    </w:p>
    <w:p w14:paraId="4A51AAC9" w14:textId="77777777" w:rsidR="00554303" w:rsidRPr="00F32710" w:rsidRDefault="00554303" w:rsidP="00875422">
      <w:pPr>
        <w:numPr>
          <w:ilvl w:val="0"/>
          <w:numId w:val="138"/>
        </w:numPr>
        <w:spacing w:before="240"/>
        <w:jc w:val="both"/>
        <w:rPr>
          <w:rFonts w:ascii="Times New Roman" w:eastAsia="ArialNarrow, 'Arial Unicode MS'" w:hAnsi="Times New Roman" w:cs="Times New Roman"/>
          <w:sz w:val="22"/>
          <w:szCs w:val="22"/>
        </w:rPr>
      </w:pPr>
      <w:r w:rsidRPr="00F32710">
        <w:rPr>
          <w:rFonts w:ascii="Times New Roman" w:eastAsia="Times New Roman" w:hAnsi="Times New Roman" w:cs="Times New Roman"/>
          <w:sz w:val="22"/>
          <w:szCs w:val="22"/>
        </w:rPr>
        <w:t>zmiany terminu realizacji umowy w przypadku wprowadzenia koniecznych zmian do dokumentacji projektowej lub zmiany zakresu robót;</w:t>
      </w:r>
    </w:p>
    <w:p w14:paraId="3A11B397" w14:textId="77777777" w:rsidR="00554303" w:rsidRPr="00F32710" w:rsidRDefault="00554303" w:rsidP="00875422">
      <w:pPr>
        <w:numPr>
          <w:ilvl w:val="0"/>
          <w:numId w:val="138"/>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t xml:space="preserve">zmiany wysokości wynagrodzenia Wykonawcy z tytułu realizacji umowy, w przypadku zmiany </w:t>
      </w:r>
      <w:r w:rsidRPr="00F32710">
        <w:rPr>
          <w:rFonts w:ascii="Times New Roman" w:eastAsia="Times New Roman" w:hAnsi="Times New Roman" w:cs="Times New Roman"/>
          <w:sz w:val="22"/>
          <w:szCs w:val="22"/>
        </w:rPr>
        <w:t xml:space="preserve">wysokości minimalnego wynagrodzenia za pracę albo wysokości minimalnej stawki godzinowej, ustalonych na podstawie przepisów ustawy z dnia 10 października 2002 r. o minimalnym wynagrodzeniu za pracę, </w:t>
      </w:r>
      <w:r w:rsidRPr="00F32710">
        <w:rPr>
          <w:rFonts w:ascii="Times New Roman" w:eastAsia="ArialNarrow, 'Arial Unicode MS'" w:hAnsi="Times New Roman" w:cs="Times New Roman"/>
          <w:sz w:val="22"/>
          <w:szCs w:val="22"/>
        </w:rPr>
        <w:t>jeżeli zmiany te będą miały wpływ na koszty wykonania zamówienia</w:t>
      </w:r>
      <w:r w:rsidRPr="00F32710">
        <w:rPr>
          <w:rFonts w:ascii="Times New Roman" w:eastAsia="Times New Roman" w:hAnsi="Times New Roman" w:cs="Times New Roman"/>
          <w:sz w:val="22"/>
          <w:szCs w:val="22"/>
        </w:rPr>
        <w:t>;</w:t>
      </w:r>
    </w:p>
    <w:p w14:paraId="54238823" w14:textId="77777777" w:rsidR="00554303" w:rsidRPr="00F32710" w:rsidRDefault="00554303" w:rsidP="00875422">
      <w:pPr>
        <w:numPr>
          <w:ilvl w:val="0"/>
          <w:numId w:val="138"/>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t>zmiany wysokości wynagrodzenia Wykonawcy z tytułu realizacji umowy, w przypadku zmiany zasad podlegania ubezpieczeniom społecznym lub ubezpieczeniu zdrowotnemu lub wysokości stawki składki na ubezpieczenie społeczne lub zdrowotne, jeżeli zmiany te będą miały wpływ na koszty wykonania zamówienia;</w:t>
      </w:r>
    </w:p>
    <w:p w14:paraId="722A9036" w14:textId="299795C8" w:rsidR="00554303" w:rsidRPr="00F32710" w:rsidRDefault="00554303" w:rsidP="00875422">
      <w:pPr>
        <w:numPr>
          <w:ilvl w:val="0"/>
          <w:numId w:val="138"/>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t>zmiany wysokości wynagrodzenia Wykonawcy z tytułu realizacji umowy, w przypadku zmiany zasad gromadzenia i wysokości wpłat do pracowniczych  planów kapitałowych, o których mowa w ustawie z dnia 4 października 2018 r. o pracowniczych planach kapitałowych,</w:t>
      </w:r>
      <w:r w:rsidRPr="00F32710">
        <w:rPr>
          <w:rFonts w:ascii="Times New Roman" w:eastAsia="Times New Roman" w:hAnsi="Times New Roman" w:cs="Times New Roman"/>
          <w:b/>
          <w:sz w:val="22"/>
          <w:szCs w:val="22"/>
        </w:rPr>
        <w:t xml:space="preserve"> </w:t>
      </w:r>
      <w:r w:rsidRPr="00F32710">
        <w:rPr>
          <w:rFonts w:ascii="Times New Roman" w:eastAsia="ArialNarrow, 'Arial Unicode MS'" w:hAnsi="Times New Roman" w:cs="Times New Roman"/>
          <w:sz w:val="22"/>
          <w:szCs w:val="22"/>
        </w:rPr>
        <w:t>jeżeli zmiany te będą miały wpływ na koszty wykonania zamówienia;</w:t>
      </w:r>
    </w:p>
    <w:p w14:paraId="65EB5E3A" w14:textId="06CA9585" w:rsidR="00554303" w:rsidRPr="00F32710" w:rsidRDefault="00554303" w:rsidP="00875422">
      <w:pPr>
        <w:numPr>
          <w:ilvl w:val="0"/>
          <w:numId w:val="138"/>
        </w:numPr>
        <w:spacing w:before="240"/>
        <w:jc w:val="both"/>
        <w:rPr>
          <w:rFonts w:ascii="Times New Roman" w:eastAsia="ArialNarrow, 'Arial Unicode MS'" w:hAnsi="Times New Roman" w:cs="Times New Roman"/>
          <w:sz w:val="22"/>
          <w:szCs w:val="22"/>
        </w:rPr>
      </w:pPr>
      <w:r w:rsidRPr="00F32710">
        <w:rPr>
          <w:rFonts w:ascii="Times New Roman" w:eastAsia="Times New Roman" w:hAnsi="Times New Roman" w:cs="Times New Roman"/>
          <w:sz w:val="22"/>
          <w:szCs w:val="22"/>
        </w:rPr>
        <w:t>zmiany w zakresie terminu realizacji umowy w związku z wystąpieniem niekorzystnych warunków atmosferycznych</w:t>
      </w:r>
      <w:r w:rsidR="000C0EB8" w:rsidRPr="00F32710">
        <w:rPr>
          <w:rFonts w:ascii="Times New Roman" w:eastAsia="Times New Roman" w:hAnsi="Times New Roman" w:cs="Times New Roman"/>
          <w:sz w:val="22"/>
          <w:szCs w:val="22"/>
        </w:rPr>
        <w:t xml:space="preserve"> uniemożliwiających realizację przedmiotu umowy zgodnie ze sztuką budowlaną</w:t>
      </w:r>
      <w:r w:rsidRPr="00F32710">
        <w:rPr>
          <w:rFonts w:ascii="Times New Roman" w:eastAsia="Times New Roman" w:hAnsi="Times New Roman" w:cs="Times New Roman"/>
          <w:sz w:val="22"/>
          <w:szCs w:val="22"/>
        </w:rPr>
        <w:t>, potwierdzone przez obie</w:t>
      </w:r>
      <w:r w:rsidR="000C0EB8" w:rsidRPr="00F32710">
        <w:rPr>
          <w:rFonts w:ascii="Times New Roman" w:eastAsia="Times New Roman" w:hAnsi="Times New Roman" w:cs="Times New Roman"/>
          <w:sz w:val="22"/>
          <w:szCs w:val="22"/>
        </w:rPr>
        <w:t xml:space="preserve"> strony protokołem konieczności</w:t>
      </w:r>
      <w:r w:rsidR="00D050CC">
        <w:rPr>
          <w:rFonts w:ascii="Times New Roman" w:eastAsia="Times New Roman" w:hAnsi="Times New Roman" w:cs="Times New Roman"/>
          <w:sz w:val="22"/>
          <w:szCs w:val="22"/>
        </w:rPr>
        <w:t>, takich jak:</w:t>
      </w:r>
    </w:p>
    <w:p w14:paraId="61B254A9" w14:textId="77777777" w:rsidR="000C0EB8" w:rsidRPr="00F32710" w:rsidRDefault="000C0EB8" w:rsidP="00875422">
      <w:pPr>
        <w:widowControl/>
        <w:numPr>
          <w:ilvl w:val="0"/>
          <w:numId w:val="140"/>
        </w:numPr>
        <w:tabs>
          <w:tab w:val="left" w:pos="284"/>
        </w:tabs>
        <w:autoSpaceDN/>
        <w:spacing w:before="120" w:after="120"/>
        <w:jc w:val="both"/>
        <w:textAlignment w:val="auto"/>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 xml:space="preserve">temperatura gruntu niższa niż +5° C, </w:t>
      </w:r>
    </w:p>
    <w:p w14:paraId="2EB2398D" w14:textId="5FC43242" w:rsidR="000C0EB8" w:rsidRPr="00D050CC" w:rsidRDefault="000C0EB8" w:rsidP="00875422">
      <w:pPr>
        <w:widowControl/>
        <w:numPr>
          <w:ilvl w:val="0"/>
          <w:numId w:val="140"/>
        </w:numPr>
        <w:tabs>
          <w:tab w:val="left" w:pos="284"/>
        </w:tabs>
        <w:autoSpaceDN/>
        <w:spacing w:before="120" w:after="120"/>
        <w:jc w:val="both"/>
        <w:textAlignment w:val="auto"/>
        <w:rPr>
          <w:rFonts w:ascii="Times New Roman" w:eastAsia="Times New Roman" w:hAnsi="Times New Roman" w:cs="Times New Roman"/>
          <w:sz w:val="22"/>
          <w:szCs w:val="22"/>
        </w:rPr>
      </w:pPr>
      <w:r w:rsidRPr="00D050CC">
        <w:rPr>
          <w:rFonts w:ascii="Times New Roman" w:eastAsia="Times New Roman" w:hAnsi="Times New Roman" w:cs="Times New Roman"/>
          <w:sz w:val="22"/>
          <w:szCs w:val="22"/>
        </w:rPr>
        <w:t xml:space="preserve">ciągłe opady śniegu, utrzymujące się dłużej niż 2 dni kalendarzowe, </w:t>
      </w:r>
    </w:p>
    <w:p w14:paraId="0656AF77" w14:textId="77777777" w:rsidR="000C0EB8" w:rsidRPr="00F32710" w:rsidRDefault="000C0EB8" w:rsidP="00875422">
      <w:pPr>
        <w:widowControl/>
        <w:numPr>
          <w:ilvl w:val="0"/>
          <w:numId w:val="140"/>
        </w:numPr>
        <w:tabs>
          <w:tab w:val="left" w:pos="284"/>
        </w:tabs>
        <w:autoSpaceDN/>
        <w:spacing w:before="120" w:after="120"/>
        <w:jc w:val="both"/>
        <w:textAlignment w:val="auto"/>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 xml:space="preserve">śnieg utrzymujący się na gruncie dłużej niż 2 dni kalendarzowe, </w:t>
      </w:r>
    </w:p>
    <w:p w14:paraId="16B0934C" w14:textId="4D2AA83A" w:rsidR="000C0EB8" w:rsidRPr="00F32710" w:rsidRDefault="000C0EB8" w:rsidP="00875422">
      <w:pPr>
        <w:widowControl/>
        <w:numPr>
          <w:ilvl w:val="0"/>
          <w:numId w:val="140"/>
        </w:numPr>
        <w:tabs>
          <w:tab w:val="left" w:pos="284"/>
        </w:tabs>
        <w:autoSpaceDN/>
        <w:spacing w:before="120" w:after="120"/>
        <w:jc w:val="both"/>
        <w:textAlignment w:val="auto"/>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opady deszczu utrzymujące się przez 3 dni kalendarzowe;</w:t>
      </w:r>
    </w:p>
    <w:p w14:paraId="118AC598" w14:textId="77777777" w:rsidR="00554303" w:rsidRPr="00F32710" w:rsidRDefault="00554303" w:rsidP="00875422">
      <w:pPr>
        <w:numPr>
          <w:ilvl w:val="0"/>
          <w:numId w:val="138"/>
        </w:numPr>
        <w:spacing w:before="240"/>
        <w:jc w:val="both"/>
        <w:rPr>
          <w:rFonts w:ascii="Times New Roman" w:eastAsia="ArialNarrow, 'Arial Unicode MS'" w:hAnsi="Times New Roman" w:cs="Times New Roman"/>
          <w:sz w:val="22"/>
          <w:szCs w:val="22"/>
        </w:rPr>
      </w:pPr>
      <w:r w:rsidRPr="00F32710">
        <w:rPr>
          <w:rFonts w:ascii="Times New Roman" w:eastAsia="Times New Roman" w:hAnsi="Times New Roman" w:cs="Times New Roman"/>
          <w:sz w:val="22"/>
          <w:szCs w:val="22"/>
        </w:rPr>
        <w:t>zmiany w zakresie terminu realizacji umowy w związku z wystąpieniem następujących okoliczności:</w:t>
      </w:r>
    </w:p>
    <w:p w14:paraId="13CB08A0" w14:textId="77777777" w:rsidR="00554303"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ArialNarrow, 'Arial Unicode MS'" w:hAnsi="Times New Roman" w:cs="Times New Roman"/>
          <w:sz w:val="22"/>
          <w:szCs w:val="22"/>
        </w:rPr>
        <w:t>nieprzewidziane zmiany stanu prawnego,</w:t>
      </w:r>
    </w:p>
    <w:p w14:paraId="6F16A2A3" w14:textId="77777777" w:rsidR="00554303"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ArialNarrow, 'Arial Unicode MS'" w:hAnsi="Times New Roman" w:cs="Times New Roman"/>
          <w:sz w:val="22"/>
          <w:szCs w:val="22"/>
        </w:rPr>
        <w:t>konieczność prowadzenia uzgodnień z właścicielami nieruchomości,</w:t>
      </w:r>
    </w:p>
    <w:p w14:paraId="526A301D" w14:textId="0B72C202" w:rsidR="00554303"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ArialNarrow, 'Arial Unicode MS'" w:hAnsi="Times New Roman" w:cs="Times New Roman"/>
          <w:sz w:val="22"/>
          <w:szCs w:val="22"/>
        </w:rPr>
        <w:t>konieczność uzgodnień z gestorami sieci,</w:t>
      </w:r>
    </w:p>
    <w:p w14:paraId="4EC4ADC3" w14:textId="2BCC9273" w:rsidR="00554303"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 xml:space="preserve">wystąpienia opóźnienia w wydawaniu decyzji, zezwoleń, uzgodnień itp. </w:t>
      </w:r>
      <w:r w:rsidR="00233B09" w:rsidRPr="00F32710">
        <w:rPr>
          <w:rFonts w:ascii="Times New Roman" w:eastAsia="Times New Roman" w:hAnsi="Times New Roman" w:cs="Times New Roman"/>
          <w:sz w:val="22"/>
          <w:szCs w:val="22"/>
        </w:rPr>
        <w:t>D</w:t>
      </w:r>
      <w:r w:rsidRPr="00F32710">
        <w:rPr>
          <w:rFonts w:ascii="Times New Roman" w:eastAsia="Times New Roman" w:hAnsi="Times New Roman" w:cs="Times New Roman"/>
          <w:sz w:val="22"/>
          <w:szCs w:val="22"/>
        </w:rPr>
        <w:t>o wydania których właściwe organy są zobowiązane na mocy przepisów prawa, jeżeli opóźnienie przekroczy okres, przewidziany</w:t>
      </w:r>
      <w:r w:rsidR="009B1883" w:rsidRPr="00F32710">
        <w:rPr>
          <w:rFonts w:ascii="Times New Roman" w:eastAsia="Times New Roman" w:hAnsi="Times New Roman" w:cs="Times New Roman"/>
          <w:sz w:val="22"/>
          <w:szCs w:val="22"/>
        </w:rPr>
        <w:t xml:space="preserve">  </w:t>
      </w:r>
      <w:r w:rsidRPr="00F32710">
        <w:rPr>
          <w:rFonts w:ascii="Times New Roman" w:eastAsia="Times New Roman" w:hAnsi="Times New Roman" w:cs="Times New Roman"/>
          <w:sz w:val="22"/>
          <w:szCs w:val="22"/>
        </w:rPr>
        <w:t>w przepisach prawa, w którym w/w decyzje powinny zostać wydane oraz nie są następstwem okoliczności, za które Wykonawca ponosi odpowiedzialność,</w:t>
      </w:r>
    </w:p>
    <w:p w14:paraId="6A4AFAE3" w14:textId="41AD8F35" w:rsidR="00554303"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 xml:space="preserve">odmowy wydania przez właściwe organy decyzji, zezwoleń, uzgodnień itp. </w:t>
      </w:r>
      <w:r w:rsidR="00233B09" w:rsidRPr="00F32710">
        <w:rPr>
          <w:rFonts w:ascii="Times New Roman" w:eastAsia="Times New Roman" w:hAnsi="Times New Roman" w:cs="Times New Roman"/>
          <w:sz w:val="22"/>
          <w:szCs w:val="22"/>
        </w:rPr>
        <w:t>Z</w:t>
      </w:r>
      <w:r w:rsidRPr="00F32710">
        <w:rPr>
          <w:rFonts w:ascii="Times New Roman" w:eastAsia="Times New Roman" w:hAnsi="Times New Roman" w:cs="Times New Roman"/>
          <w:sz w:val="22"/>
          <w:szCs w:val="22"/>
        </w:rPr>
        <w:t xml:space="preserve"> przyczyn niezawinionych przez Wykonawcę,</w:t>
      </w:r>
    </w:p>
    <w:p w14:paraId="5987C9A1" w14:textId="77777777" w:rsidR="00554303"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wystąpienia niebezpieczeństwa kolizji z niezaplanowanymi wcześniej, a równolegle prowadzonymi przez inne podmioty inwestycjami, w zakresie niezbędnym do uniknięcia lub usunięcia tych kolizji,</w:t>
      </w:r>
    </w:p>
    <w:p w14:paraId="494F064C" w14:textId="2E7DADDB" w:rsidR="00554303"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ArialNarrow, 'Arial Unicode MS'" w:hAnsi="Times New Roman" w:cs="Times New Roman"/>
          <w:sz w:val="22"/>
          <w:szCs w:val="22"/>
        </w:rPr>
        <w:lastRenderedPageBreak/>
        <w:t xml:space="preserve">działania sił natury uznane za stan klęski żywiołowej, katastrofy naturalnej lub awarii technicznej, których skutki zagrażają życiu lub zdrowiu dużej liczby osób, mieniu </w:t>
      </w:r>
      <w:r w:rsidR="000B3A42">
        <w:rPr>
          <w:rFonts w:ascii="Times New Roman" w:eastAsia="ArialNarrow, 'Arial Unicode MS'" w:hAnsi="Times New Roman" w:cs="Times New Roman"/>
          <w:sz w:val="22"/>
          <w:szCs w:val="22"/>
        </w:rPr>
        <w:t xml:space="preserve">                          </w:t>
      </w:r>
      <w:r w:rsidRPr="00F32710">
        <w:rPr>
          <w:rFonts w:ascii="Times New Roman" w:eastAsia="ArialNarrow, 'Arial Unicode MS'" w:hAnsi="Times New Roman" w:cs="Times New Roman"/>
          <w:sz w:val="22"/>
          <w:szCs w:val="22"/>
        </w:rPr>
        <w:t>w wielkich rozmiarach albo środowisku na znacznych obszarach,</w:t>
      </w:r>
    </w:p>
    <w:p w14:paraId="21CEF6A2" w14:textId="0FF01713" w:rsidR="005A6117"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 xml:space="preserve">działania siły wyższej, za którą uważa się zdarzenia o charakterze nadzwyczajnym, występujące po zawarciu niniejszej umowy, a których strony nie były w stanie przewidzieć </w:t>
      </w:r>
      <w:r w:rsidRPr="00F32710">
        <w:rPr>
          <w:rFonts w:ascii="Times New Roman" w:eastAsia="Times New Roman" w:hAnsi="Times New Roman" w:cs="Times New Roman"/>
          <w:sz w:val="22"/>
          <w:szCs w:val="22"/>
        </w:rPr>
        <w:br/>
        <w:t xml:space="preserve">w momencie jej zawierania i których zaistnienie lub skutki uniemożliwiają wykonanie niniejszej umowy zgodnie z jej treścią. Do działań siły wyższej strony zaliczają </w:t>
      </w:r>
      <w:r w:rsidR="000B3A42">
        <w:rPr>
          <w:rFonts w:ascii="Times New Roman" w:eastAsia="Times New Roman" w:hAnsi="Times New Roman" w:cs="Times New Roman"/>
          <w:sz w:val="22"/>
          <w:szCs w:val="22"/>
        </w:rPr>
        <w:t xml:space="preserve">                                </w:t>
      </w:r>
      <w:r w:rsidRPr="00F32710">
        <w:rPr>
          <w:rFonts w:ascii="Times New Roman" w:eastAsia="Times New Roman" w:hAnsi="Times New Roman" w:cs="Times New Roman"/>
          <w:sz w:val="22"/>
          <w:szCs w:val="22"/>
        </w:rPr>
        <w:t>w szczególności: wojnę, działania wojenne, powódź, pożar, który nie powstał z winy Wykonawcy, epidemie, strajki, z wyjątkiem strajków w zakładach Wykonawcy lub Zamawiającego, akt prawny administracji państwowej</w:t>
      </w:r>
      <w:r w:rsidR="00596093">
        <w:rPr>
          <w:rFonts w:ascii="Times New Roman" w:eastAsia="Times New Roman" w:hAnsi="Times New Roman" w:cs="Times New Roman"/>
          <w:sz w:val="22"/>
          <w:szCs w:val="22"/>
        </w:rPr>
        <w:t>,</w:t>
      </w:r>
    </w:p>
    <w:p w14:paraId="61EBA65A" w14:textId="2F677EFC" w:rsidR="000C0EB8" w:rsidRPr="00596093"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hAnsi="Times New Roman" w:cs="Times New Roman"/>
          <w:noProof/>
          <w:sz w:val="22"/>
          <w:szCs w:val="22"/>
        </w:rPr>
        <w:t xml:space="preserve">w związku z panującą pandemią wirusa SARS-cov-2, wywołującego chorobę COVID-19, </w:t>
      </w:r>
      <w:r w:rsidR="005A6117" w:rsidRPr="00F32710">
        <w:rPr>
          <w:rFonts w:ascii="Times New Roman" w:eastAsia="Times New Roman" w:hAnsi="Times New Roman" w:cs="Times New Roman"/>
          <w:sz w:val="22"/>
          <w:szCs w:val="22"/>
        </w:rPr>
        <w:t>d</w:t>
      </w:r>
      <w:r w:rsidR="000C0EB8" w:rsidRPr="00F32710">
        <w:rPr>
          <w:rFonts w:ascii="Times New Roman" w:eastAsia="Times New Roman" w:hAnsi="Times New Roman" w:cs="Times New Roman"/>
          <w:sz w:val="22"/>
          <w:szCs w:val="22"/>
        </w:rPr>
        <w:t xml:space="preserve">opuszcza się możliwość zmiany umowy w oparciu o art. 15 r. ustawy </w:t>
      </w:r>
      <w:r w:rsidR="000C0EB8" w:rsidRPr="00F32710">
        <w:rPr>
          <w:rFonts w:ascii="Times New Roman" w:hAnsi="Times New Roman" w:cs="Times New Roman"/>
          <w:sz w:val="22"/>
          <w:szCs w:val="22"/>
        </w:rPr>
        <w:t xml:space="preserve">z dnia 2 marca 2020 r. o szczególnych rozwiązaniach związanych z zapobieganiem, przeciwdziałaniem </w:t>
      </w:r>
      <w:r w:rsidR="000B3A42">
        <w:rPr>
          <w:rFonts w:ascii="Times New Roman" w:hAnsi="Times New Roman" w:cs="Times New Roman"/>
          <w:sz w:val="22"/>
          <w:szCs w:val="22"/>
        </w:rPr>
        <w:t xml:space="preserve">                           </w:t>
      </w:r>
      <w:r w:rsidR="000C0EB8" w:rsidRPr="00F32710">
        <w:rPr>
          <w:rFonts w:ascii="Times New Roman" w:hAnsi="Times New Roman" w:cs="Times New Roman"/>
          <w:sz w:val="22"/>
          <w:szCs w:val="22"/>
        </w:rPr>
        <w:t xml:space="preserve">i zwalczaniem COVID-19, innych chorób zakaźnych oraz wywołanych nimi sytuacji kryzysowych </w:t>
      </w:r>
      <w:r w:rsidR="005A6117" w:rsidRPr="00F32710">
        <w:rPr>
          <w:rFonts w:ascii="Times New Roman" w:hAnsi="Times New Roman" w:cs="Times New Roman"/>
          <w:sz w:val="22"/>
          <w:szCs w:val="22"/>
        </w:rPr>
        <w:t>(Dz. U. 2020 r. poz. 1842)</w:t>
      </w:r>
      <w:r w:rsidR="00596093">
        <w:rPr>
          <w:rFonts w:ascii="Times New Roman" w:hAnsi="Times New Roman" w:cs="Times New Roman"/>
          <w:sz w:val="22"/>
          <w:szCs w:val="22"/>
        </w:rPr>
        <w:t>,</w:t>
      </w:r>
    </w:p>
    <w:p w14:paraId="49FC5F36" w14:textId="77DFEB46" w:rsidR="00596093" w:rsidRPr="00513027" w:rsidRDefault="00596093" w:rsidP="00596093">
      <w:pPr>
        <w:widowControl/>
        <w:numPr>
          <w:ilvl w:val="0"/>
          <w:numId w:val="102"/>
        </w:numPr>
        <w:spacing w:before="240"/>
        <w:ind w:left="1276" w:hanging="153"/>
        <w:jc w:val="both"/>
        <w:rPr>
          <w:rFonts w:ascii="Times New Roman" w:eastAsia="Times New Roman" w:hAnsi="Times New Roman" w:cs="Times New Roman"/>
          <w:color w:val="000000" w:themeColor="text1"/>
          <w:sz w:val="22"/>
          <w:szCs w:val="22"/>
        </w:rPr>
      </w:pPr>
      <w:r w:rsidRPr="00513027">
        <w:rPr>
          <w:rFonts w:ascii="Times New Roman" w:hAnsi="Times New Roman" w:cs="Times New Roman"/>
          <w:color w:val="000000" w:themeColor="text1"/>
          <w:sz w:val="22"/>
          <w:szCs w:val="22"/>
        </w:rPr>
        <w:t>zaistnienia konieczności zrealizowania projektu przy zastosowaniu innych rozwiązań technicznych niż wskazanie w wytycznych do projektowania w sytuacji, gdyby zastosowanie przewidzianych rozwiązań groziło niewykonaniem lub wadliwym wykonaniem przedmiotu umowy – w takim przypadku Wykonawca może wnieść                                    o realizację zamówienia przy pomocy innych rozwiązań technicznych o równoważnych lub lepszych parametrach i przedłużenie terminu realizacji o czas niezbędny do zastosowania tych rozwiązań;</w:t>
      </w:r>
    </w:p>
    <w:p w14:paraId="57C4A638" w14:textId="77777777" w:rsidR="00554303" w:rsidRPr="001D49AF" w:rsidRDefault="00554303" w:rsidP="00875422">
      <w:pPr>
        <w:widowControl/>
        <w:numPr>
          <w:ilvl w:val="0"/>
          <w:numId w:val="159"/>
        </w:numPr>
        <w:spacing w:before="285" w:after="285"/>
        <w:ind w:left="709" w:hanging="283"/>
        <w:jc w:val="both"/>
        <w:rPr>
          <w:rFonts w:ascii="Times New Roman" w:eastAsia="Times New Roman" w:hAnsi="Times New Roman" w:cs="Times New Roman"/>
          <w:sz w:val="22"/>
          <w:szCs w:val="22"/>
        </w:rPr>
      </w:pPr>
      <w:r w:rsidRPr="001D49AF">
        <w:rPr>
          <w:rFonts w:ascii="Times New Roman" w:eastAsia="Times New Roman" w:hAnsi="Times New Roman" w:cs="Times New Roman"/>
          <w:sz w:val="22"/>
          <w:szCs w:val="22"/>
        </w:rPr>
        <w:t>Zakres zmian wprowadzonych do przedmiotu zamówienia nie może wykraczać poza zmiany konieczne dla prawidłowego wykonania przedmiotu zamówienia, umożliwiające dokonanie końcowego odbioru robót. Zmiany wykraczające poza zakres prac tj. prace dodatkowe wymagają zawarcia odrębnej umowy.</w:t>
      </w:r>
    </w:p>
    <w:p w14:paraId="2E298BE2" w14:textId="588C351D" w:rsidR="00554303" w:rsidRPr="001D49AF" w:rsidRDefault="005A6117" w:rsidP="00875422">
      <w:pPr>
        <w:widowControl/>
        <w:numPr>
          <w:ilvl w:val="0"/>
          <w:numId w:val="159"/>
        </w:numPr>
        <w:spacing w:before="285" w:after="285"/>
        <w:ind w:left="709" w:hanging="283"/>
        <w:jc w:val="both"/>
        <w:rPr>
          <w:rFonts w:ascii="Times New Roman" w:eastAsia="Times New Roman" w:hAnsi="Times New Roman" w:cs="Times New Roman"/>
          <w:sz w:val="22"/>
          <w:szCs w:val="22"/>
        </w:rPr>
      </w:pPr>
      <w:r w:rsidRPr="001D49AF">
        <w:rPr>
          <w:rFonts w:ascii="Times New Roman" w:eastAsia="Times New Roman" w:hAnsi="Times New Roman" w:cs="Times New Roman"/>
          <w:sz w:val="22"/>
          <w:szCs w:val="22"/>
        </w:rPr>
        <w:t>W</w:t>
      </w:r>
      <w:r w:rsidR="00554303" w:rsidRPr="001D49AF">
        <w:rPr>
          <w:rFonts w:ascii="Times New Roman" w:eastAsia="Times New Roman" w:hAnsi="Times New Roman" w:cs="Times New Roman"/>
          <w:sz w:val="22"/>
          <w:szCs w:val="22"/>
        </w:rPr>
        <w:t>prowadzenie zmian dotyczących zakresu robót do umowy może prowadzić do istotnych lub nieistotnych odst</w:t>
      </w:r>
      <w:r w:rsidR="00A17653" w:rsidRPr="001D49AF">
        <w:rPr>
          <w:rFonts w:ascii="Times New Roman" w:eastAsia="Times New Roman" w:hAnsi="Times New Roman" w:cs="Times New Roman"/>
          <w:sz w:val="22"/>
          <w:szCs w:val="22"/>
        </w:rPr>
        <w:t>ą</w:t>
      </w:r>
      <w:r w:rsidR="00554303" w:rsidRPr="001D49AF">
        <w:rPr>
          <w:rFonts w:ascii="Times New Roman" w:eastAsia="Times New Roman" w:hAnsi="Times New Roman" w:cs="Times New Roman"/>
          <w:sz w:val="22"/>
          <w:szCs w:val="22"/>
        </w:rPr>
        <w:t xml:space="preserve">pień od zatwierdzonego projektu budowlanego </w:t>
      </w:r>
      <w:r w:rsidR="00B51007">
        <w:rPr>
          <w:rFonts w:ascii="Times New Roman" w:eastAsia="Times New Roman" w:hAnsi="Times New Roman" w:cs="Times New Roman"/>
          <w:sz w:val="22"/>
          <w:szCs w:val="22"/>
        </w:rPr>
        <w:t>c</w:t>
      </w:r>
      <w:r w:rsidR="00554303" w:rsidRPr="001D49AF">
        <w:rPr>
          <w:rFonts w:ascii="Times New Roman" w:eastAsia="Times New Roman" w:hAnsi="Times New Roman" w:cs="Times New Roman"/>
          <w:sz w:val="22"/>
          <w:szCs w:val="22"/>
        </w:rPr>
        <w:t xml:space="preserve">o związane jest </w:t>
      </w:r>
      <w:r w:rsidR="00315EAC" w:rsidRPr="001D49AF">
        <w:rPr>
          <w:rFonts w:ascii="Times New Roman" w:eastAsia="Times New Roman" w:hAnsi="Times New Roman" w:cs="Times New Roman"/>
          <w:sz w:val="22"/>
          <w:szCs w:val="22"/>
        </w:rPr>
        <w:t xml:space="preserve">                                    </w:t>
      </w:r>
      <w:r w:rsidR="00554303" w:rsidRPr="001D49AF">
        <w:rPr>
          <w:rFonts w:ascii="Times New Roman" w:eastAsia="Times New Roman" w:hAnsi="Times New Roman" w:cs="Times New Roman"/>
          <w:sz w:val="22"/>
          <w:szCs w:val="22"/>
        </w:rPr>
        <w:t>z koniecznością wprowadzenia zmian do dokumentacji stanowiącej  podstawę realizacji umowy.</w:t>
      </w:r>
    </w:p>
    <w:p w14:paraId="0AE83944" w14:textId="2A0C4D8E" w:rsidR="00554303" w:rsidRPr="00F32710" w:rsidRDefault="00554303" w:rsidP="00875422">
      <w:pPr>
        <w:widowControl/>
        <w:numPr>
          <w:ilvl w:val="0"/>
          <w:numId w:val="159"/>
        </w:numPr>
        <w:spacing w:before="285" w:after="285"/>
        <w:ind w:left="709" w:hanging="283"/>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 xml:space="preserve">Wprowadzenie zmian do umowy może nastąpić  na wniosek Wykonawcy lub Zamawiającego zgodnie z trybem określonym </w:t>
      </w:r>
      <w:r w:rsidR="00D050CC">
        <w:rPr>
          <w:rFonts w:ascii="Times New Roman" w:eastAsia="Times New Roman" w:hAnsi="Times New Roman" w:cs="Times New Roman"/>
          <w:sz w:val="22"/>
          <w:szCs w:val="22"/>
        </w:rPr>
        <w:t>w ust. 8.</w:t>
      </w:r>
      <w:r w:rsidRPr="00F32710">
        <w:rPr>
          <w:rFonts w:ascii="Times New Roman" w:eastAsia="Times New Roman" w:hAnsi="Times New Roman" w:cs="Times New Roman"/>
          <w:sz w:val="22"/>
          <w:szCs w:val="22"/>
        </w:rPr>
        <w:t xml:space="preserve"> Konieczność zmian wnioskowanych przez Wykonawcę, każdorazowo potwierdza inspektor nadzoru.</w:t>
      </w:r>
    </w:p>
    <w:p w14:paraId="09E9A938" w14:textId="77777777" w:rsidR="00554303" w:rsidRPr="00F32710" w:rsidRDefault="00554303" w:rsidP="00875422">
      <w:pPr>
        <w:widowControl/>
        <w:numPr>
          <w:ilvl w:val="0"/>
          <w:numId w:val="159"/>
        </w:numPr>
        <w:spacing w:before="285" w:after="285"/>
        <w:ind w:left="709" w:hanging="283"/>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Zmiana postanowień umowy możliwa jest także w przypadku:</w:t>
      </w:r>
    </w:p>
    <w:p w14:paraId="640D6FB5" w14:textId="77777777" w:rsidR="00554303" w:rsidRPr="00F32710" w:rsidRDefault="00554303" w:rsidP="00875422">
      <w:pPr>
        <w:widowControl/>
        <w:numPr>
          <w:ilvl w:val="0"/>
          <w:numId w:val="137"/>
        </w:numPr>
        <w:spacing w:before="285" w:after="285"/>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złożenia wniosku o upadłość albo likwidację Wykonawcy;</w:t>
      </w:r>
    </w:p>
    <w:p w14:paraId="72834C97" w14:textId="77777777" w:rsidR="00554303" w:rsidRPr="00F32710" w:rsidRDefault="00554303" w:rsidP="00875422">
      <w:pPr>
        <w:widowControl/>
        <w:numPr>
          <w:ilvl w:val="0"/>
          <w:numId w:val="137"/>
        </w:numPr>
        <w:spacing w:before="285" w:after="285"/>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istotnych problemów finansowych, ekonomicznych lub organizacyjnych Wykonawcy uzasadniających ryzyko, że wykonane przez niego roboty mogą nie zostać należycie wykonane, zgodnie z dokumentacją projektową.</w:t>
      </w:r>
    </w:p>
    <w:p w14:paraId="321E34E4" w14:textId="6998F2EB" w:rsidR="00554303" w:rsidRPr="00F32710" w:rsidRDefault="00554303" w:rsidP="00875422">
      <w:pPr>
        <w:widowControl/>
        <w:numPr>
          <w:ilvl w:val="0"/>
          <w:numId w:val="160"/>
        </w:numPr>
        <w:tabs>
          <w:tab w:val="left" w:pos="284"/>
        </w:tabs>
        <w:autoSpaceDN/>
        <w:spacing w:before="120" w:after="120"/>
        <w:jc w:val="both"/>
        <w:textAlignment w:val="auto"/>
        <w:rPr>
          <w:rFonts w:ascii="Times New Roman" w:eastAsia="Times New Roman" w:hAnsi="Times New Roman" w:cs="Times New Roman"/>
          <w:i/>
          <w:sz w:val="22"/>
          <w:szCs w:val="22"/>
        </w:rPr>
      </w:pPr>
      <w:r w:rsidRPr="00F32710">
        <w:rPr>
          <w:rFonts w:ascii="Times New Roman" w:eastAsia="Times New Roman" w:hAnsi="Times New Roman" w:cs="Times New Roman"/>
          <w:sz w:val="22"/>
          <w:szCs w:val="22"/>
        </w:rPr>
        <w:t xml:space="preserve">Dopuszcza się zastąpienie Wykonawcy, nowym Wykonawcą jeżeli nowy Wykonawca jest następcą prawnym Wykonawcy lub przejął zobowiązania Wykonawcy związane z wykonaniem przedmiotu umowy lub odpowiada osobiście lub majątkowo za wykonanie umowy </w:t>
      </w:r>
      <w:r w:rsidR="00233B09">
        <w:rPr>
          <w:rFonts w:ascii="Times New Roman" w:eastAsia="Times New Roman" w:hAnsi="Times New Roman" w:cs="Times New Roman"/>
          <w:sz w:val="22"/>
          <w:szCs w:val="22"/>
        </w:rPr>
        <w:t>–</w:t>
      </w:r>
      <w:r w:rsidRPr="00F32710">
        <w:rPr>
          <w:rFonts w:ascii="Times New Roman" w:eastAsia="Times New Roman" w:hAnsi="Times New Roman" w:cs="Times New Roman"/>
          <w:sz w:val="22"/>
          <w:szCs w:val="22"/>
        </w:rPr>
        <w:t xml:space="preserve"> </w:t>
      </w:r>
      <w:r w:rsidRPr="00F32710">
        <w:rPr>
          <w:rFonts w:ascii="Times New Roman" w:eastAsia="Times New Roman" w:hAnsi="Times New Roman" w:cs="Times New Roman"/>
          <w:kern w:val="0"/>
          <w:sz w:val="22"/>
          <w:szCs w:val="22"/>
          <w:lang w:eastAsia="pl-PL" w:bidi="ar-SA"/>
        </w:rPr>
        <w:t xml:space="preserve">w wyniku sukcesji, wstępując w </w:t>
      </w:r>
      <w:r w:rsidRPr="00F32710">
        <w:rPr>
          <w:rFonts w:ascii="Times New Roman" w:eastAsia="Times New Roman" w:hAnsi="Times New Roman" w:cs="Times New Roman"/>
          <w:iCs/>
          <w:kern w:val="0"/>
          <w:sz w:val="22"/>
          <w:szCs w:val="22"/>
          <w:lang w:eastAsia="pl-PL" w:bidi="ar-SA"/>
        </w:rPr>
        <w:t>prawa</w:t>
      </w:r>
      <w:r w:rsidRPr="00F32710">
        <w:rPr>
          <w:rFonts w:ascii="Times New Roman" w:eastAsia="Times New Roman" w:hAnsi="Times New Roman" w:cs="Times New Roman"/>
          <w:kern w:val="0"/>
          <w:sz w:val="22"/>
          <w:szCs w:val="22"/>
          <w:lang w:eastAsia="pl-PL" w:bidi="ar-SA"/>
        </w:rPr>
        <w:t xml:space="preserve">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w:t>
      </w:r>
      <w:r w:rsidRPr="00F32710">
        <w:rPr>
          <w:rFonts w:ascii="Times New Roman" w:eastAsia="Times New Roman" w:hAnsi="Times New Roman" w:cs="Times New Roman"/>
          <w:kern w:val="0"/>
          <w:sz w:val="22"/>
          <w:szCs w:val="22"/>
          <w:lang w:eastAsia="pl-PL" w:bidi="ar-SA"/>
        </w:rPr>
        <w:lastRenderedPageBreak/>
        <w:t>przepisów ustawy, lub w wyniku przejęcia przez zamawiającego zobowiązań wykonawcy względem jego podwykonawców.</w:t>
      </w:r>
    </w:p>
    <w:p w14:paraId="4BDFE85E" w14:textId="77777777" w:rsidR="00554303" w:rsidRPr="00F32710" w:rsidRDefault="00554303" w:rsidP="00875422">
      <w:pPr>
        <w:widowControl/>
        <w:numPr>
          <w:ilvl w:val="0"/>
          <w:numId w:val="160"/>
        </w:numPr>
        <w:tabs>
          <w:tab w:val="left" w:pos="284"/>
        </w:tabs>
        <w:autoSpaceDN/>
        <w:spacing w:before="120" w:after="120"/>
        <w:ind w:left="709" w:hanging="283"/>
        <w:jc w:val="both"/>
        <w:textAlignment w:val="auto"/>
        <w:rPr>
          <w:rFonts w:ascii="Times New Roman" w:eastAsia="Times New Roman" w:hAnsi="Times New Roman" w:cs="Times New Roman"/>
          <w:i/>
          <w:sz w:val="22"/>
          <w:szCs w:val="22"/>
        </w:rPr>
      </w:pPr>
      <w:r w:rsidRPr="00F32710">
        <w:rPr>
          <w:rFonts w:ascii="Times New Roman" w:eastAsia="ArialNarrow, 'Arial Unicode MS'" w:hAnsi="Times New Roman" w:cs="Times New Roman"/>
          <w:sz w:val="22"/>
          <w:szCs w:val="22"/>
        </w:rPr>
        <w:t>Określa się następujący tryb dokonywania zmian postanowień umowy:</w:t>
      </w:r>
    </w:p>
    <w:p w14:paraId="67E23A4F" w14:textId="77777777" w:rsidR="00554303" w:rsidRPr="00F32710" w:rsidRDefault="00554303" w:rsidP="00875422">
      <w:pPr>
        <w:numPr>
          <w:ilvl w:val="0"/>
          <w:numId w:val="136"/>
        </w:numPr>
        <w:spacing w:before="240"/>
        <w:ind w:right="-2"/>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zmiana postanowień zawartej umowy może nastąpić wyłącznie, za zgodą stron, wyrażoną na piśmie, pod rygorem nieważności;</w:t>
      </w:r>
    </w:p>
    <w:p w14:paraId="6CE3D292" w14:textId="3986FE47" w:rsidR="00554303" w:rsidRPr="00F32710" w:rsidRDefault="00554303" w:rsidP="00875422">
      <w:pPr>
        <w:numPr>
          <w:ilvl w:val="0"/>
          <w:numId w:val="136"/>
        </w:numPr>
        <w:spacing w:before="240"/>
        <w:ind w:right="-2"/>
        <w:jc w:val="both"/>
        <w:rPr>
          <w:rFonts w:ascii="Times New Roman" w:eastAsia="Times New Roman" w:hAnsi="Times New Roman" w:cs="Times New Roman"/>
          <w:sz w:val="22"/>
          <w:szCs w:val="22"/>
        </w:rPr>
      </w:pPr>
      <w:r w:rsidRPr="00F32710">
        <w:rPr>
          <w:rFonts w:ascii="Times New Roman" w:eastAsia="ArialNarrow, 'Arial Unicode MS'" w:hAnsi="Times New Roman" w:cs="Times New Roman"/>
          <w:sz w:val="22"/>
          <w:szCs w:val="22"/>
        </w:rPr>
        <w:t>strona występująca o zmianę postanowień zawartej umowy zobowiązana jest do udokumentowania zaistnienia okoliczności</w:t>
      </w:r>
      <w:r w:rsidR="00D050CC">
        <w:rPr>
          <w:rFonts w:ascii="Times New Roman" w:eastAsia="ArialNarrow, 'Arial Unicode MS'" w:hAnsi="Times New Roman" w:cs="Times New Roman"/>
          <w:sz w:val="22"/>
          <w:szCs w:val="22"/>
        </w:rPr>
        <w:t xml:space="preserve"> stanowiących podstawę zmian w świetle postanowień umowy;</w:t>
      </w:r>
    </w:p>
    <w:p w14:paraId="43C0B27A" w14:textId="6E792592" w:rsidR="00A8023E" w:rsidRPr="00D94275" w:rsidRDefault="00554303" w:rsidP="00875422">
      <w:pPr>
        <w:numPr>
          <w:ilvl w:val="0"/>
          <w:numId w:val="136"/>
        </w:numPr>
        <w:spacing w:before="240"/>
        <w:ind w:right="-2"/>
        <w:jc w:val="both"/>
        <w:rPr>
          <w:rFonts w:ascii="Times New Roman" w:eastAsia="Times New Roman" w:hAnsi="Times New Roman" w:cs="Times New Roman"/>
          <w:sz w:val="22"/>
          <w:szCs w:val="22"/>
        </w:rPr>
      </w:pPr>
      <w:r w:rsidRPr="00F32710">
        <w:rPr>
          <w:rFonts w:ascii="Times New Roman" w:eastAsia="ArialNarrow, 'Arial Unicode MS'" w:hAnsi="Times New Roman" w:cs="Times New Roman"/>
          <w:sz w:val="22"/>
          <w:szCs w:val="22"/>
        </w:rPr>
        <w:t>wniosek o zmianę postanowień zawartej um</w:t>
      </w:r>
      <w:r w:rsidR="00D94275">
        <w:rPr>
          <w:rFonts w:ascii="Times New Roman" w:eastAsia="ArialNarrow, 'Arial Unicode MS'" w:hAnsi="Times New Roman" w:cs="Times New Roman"/>
          <w:sz w:val="22"/>
          <w:szCs w:val="22"/>
        </w:rPr>
        <w:t>owy musi być wyrażony na piśmie;</w:t>
      </w:r>
    </w:p>
    <w:p w14:paraId="5C98D6E6" w14:textId="000B12BF" w:rsidR="00D94275" w:rsidRPr="00D94275" w:rsidRDefault="00D94275" w:rsidP="00875422">
      <w:pPr>
        <w:numPr>
          <w:ilvl w:val="0"/>
          <w:numId w:val="136"/>
        </w:numPr>
        <w:spacing w:before="240"/>
        <w:ind w:right="-2"/>
        <w:jc w:val="both"/>
        <w:rPr>
          <w:rFonts w:ascii="Times New Roman" w:eastAsia="Times New Roman" w:hAnsi="Times New Roman" w:cs="Times New Roman"/>
          <w:sz w:val="22"/>
          <w:szCs w:val="22"/>
        </w:rPr>
      </w:pPr>
      <w:r w:rsidRPr="007730D8">
        <w:rPr>
          <w:rFonts w:ascii="Times New Roman" w:eastAsia="ArialNarrow, 'Arial Unicode MS'" w:hAnsi="Times New Roman" w:cs="Times New Roman"/>
          <w:sz w:val="22"/>
          <w:szCs w:val="22"/>
        </w:rPr>
        <w:t xml:space="preserve">zmiana postanowień umowy </w:t>
      </w:r>
      <w:r>
        <w:rPr>
          <w:rFonts w:ascii="Times New Roman" w:eastAsia="ArialNarrow, 'Arial Unicode MS'" w:hAnsi="Times New Roman" w:cs="Times New Roman"/>
          <w:sz w:val="22"/>
          <w:szCs w:val="22"/>
        </w:rPr>
        <w:t>wymaga zawarcia aneksu do umowy.</w:t>
      </w:r>
    </w:p>
    <w:p w14:paraId="7E29A362" w14:textId="77777777" w:rsidR="00554303" w:rsidRPr="00F32710" w:rsidRDefault="00554303" w:rsidP="00554303">
      <w:pPr>
        <w:spacing w:before="240"/>
        <w:ind w:left="1069" w:right="-2"/>
        <w:jc w:val="both"/>
        <w:rPr>
          <w:rFonts w:ascii="Times New Roman" w:eastAsia="Times New Roman" w:hAnsi="Times New Roman" w:cs="Times New Roman"/>
          <w:sz w:val="22"/>
          <w:szCs w:val="22"/>
        </w:rPr>
      </w:pPr>
    </w:p>
    <w:p w14:paraId="2751DEBD" w14:textId="6B5D42A6" w:rsidR="004214CA" w:rsidRPr="00F32710" w:rsidRDefault="008316A8" w:rsidP="00875422">
      <w:pPr>
        <w:pStyle w:val="NumeracjaUrzdowa"/>
        <w:numPr>
          <w:ilvl w:val="0"/>
          <w:numId w:val="182"/>
        </w:numPr>
        <w:rPr>
          <w:rFonts w:eastAsia="Calibri"/>
          <w:b/>
          <w:bCs/>
          <w:sz w:val="22"/>
          <w:szCs w:val="22"/>
          <w:lang w:eastAsia="pl-PL"/>
        </w:rPr>
      </w:pPr>
      <w:r w:rsidRPr="00F32710">
        <w:rPr>
          <w:rFonts w:eastAsia="Calibri"/>
          <w:b/>
          <w:bCs/>
          <w:sz w:val="22"/>
          <w:szCs w:val="22"/>
          <w:lang w:eastAsia="pl-PL"/>
        </w:rPr>
        <w:t>POUCZENIE O ŚRODKACH OCHRONY PRAWNEJ PRZYSŁUGUJĄCYCH W</w:t>
      </w:r>
      <w:r w:rsidR="00975F8B" w:rsidRPr="00F32710">
        <w:rPr>
          <w:rFonts w:eastAsia="Calibri"/>
          <w:b/>
          <w:bCs/>
          <w:sz w:val="22"/>
          <w:szCs w:val="22"/>
          <w:lang w:eastAsia="pl-PL"/>
        </w:rPr>
        <w:t xml:space="preserve">YKONAWCY </w:t>
      </w:r>
    </w:p>
    <w:p w14:paraId="0ADABA6A" w14:textId="77777777" w:rsidR="004214CA" w:rsidRPr="00F32710" w:rsidRDefault="004214CA" w:rsidP="00875422">
      <w:pPr>
        <w:widowControl/>
        <w:numPr>
          <w:ilvl w:val="0"/>
          <w:numId w:val="117"/>
        </w:numPr>
        <w:tabs>
          <w:tab w:val="num" w:pos="0"/>
        </w:tabs>
        <w:suppressAutoHyphens w:val="0"/>
        <w:autoSpaceDN/>
        <w:ind w:left="425" w:right="28" w:hanging="425"/>
        <w:jc w:val="both"/>
        <w:textAlignment w:val="auto"/>
        <w:rPr>
          <w:rFonts w:ascii="Times New Roman" w:hAnsi="Times New Roman" w:cs="Times New Roman"/>
          <w:b/>
          <w:sz w:val="22"/>
          <w:szCs w:val="22"/>
        </w:rPr>
      </w:pPr>
      <w:r w:rsidRPr="00F32710">
        <w:rPr>
          <w:rFonts w:ascii="Times New Roman" w:hAnsi="Times New Roman" w:cs="Times New Roman"/>
          <w:sz w:val="22"/>
          <w:szCs w:val="22"/>
        </w:rPr>
        <w:t xml:space="preserve">Zasady, terminy oraz sposób korzystania ze środków ochrony prawnej szczegółowo regulują przepisy </w:t>
      </w:r>
      <w:r w:rsidRPr="00F32710">
        <w:rPr>
          <w:rFonts w:ascii="Times New Roman" w:hAnsi="Times New Roman" w:cs="Times New Roman"/>
          <w:b/>
          <w:sz w:val="22"/>
          <w:szCs w:val="22"/>
        </w:rPr>
        <w:t>działu IX ustawy</w:t>
      </w:r>
      <w:r w:rsidRPr="00F32710">
        <w:rPr>
          <w:rFonts w:ascii="Times New Roman" w:hAnsi="Times New Roman" w:cs="Times New Roman"/>
          <w:sz w:val="22"/>
          <w:szCs w:val="22"/>
        </w:rPr>
        <w:t xml:space="preserve"> – Środki ochrony prawnej (</w:t>
      </w:r>
      <w:r w:rsidRPr="00F32710">
        <w:rPr>
          <w:rFonts w:ascii="Times New Roman" w:hAnsi="Times New Roman" w:cs="Times New Roman"/>
          <w:b/>
          <w:sz w:val="22"/>
          <w:szCs w:val="22"/>
        </w:rPr>
        <w:t>art. 505 – 590 ustawy</w:t>
      </w:r>
      <w:r w:rsidRPr="00F32710">
        <w:rPr>
          <w:rFonts w:ascii="Times New Roman" w:hAnsi="Times New Roman" w:cs="Times New Roman"/>
          <w:sz w:val="22"/>
          <w:szCs w:val="22"/>
        </w:rPr>
        <w:t>)</w:t>
      </w:r>
      <w:r w:rsidRPr="00F32710">
        <w:rPr>
          <w:rFonts w:ascii="Times New Roman" w:hAnsi="Times New Roman" w:cs="Times New Roman"/>
          <w:b/>
          <w:sz w:val="22"/>
          <w:szCs w:val="22"/>
        </w:rPr>
        <w:t>.</w:t>
      </w:r>
    </w:p>
    <w:p w14:paraId="042E3AC2" w14:textId="77777777" w:rsidR="004214CA" w:rsidRPr="00F32710" w:rsidRDefault="004214CA" w:rsidP="004214CA">
      <w:pPr>
        <w:ind w:right="28"/>
        <w:jc w:val="both"/>
        <w:rPr>
          <w:rFonts w:ascii="Times New Roman" w:hAnsi="Times New Roman" w:cs="Times New Roman"/>
          <w:b/>
          <w:sz w:val="22"/>
          <w:szCs w:val="22"/>
          <w:u w:val="single"/>
        </w:rPr>
      </w:pPr>
    </w:p>
    <w:p w14:paraId="7C90CFD2" w14:textId="77777777" w:rsidR="004214CA" w:rsidRPr="00F32710" w:rsidRDefault="004214CA" w:rsidP="00875422">
      <w:pPr>
        <w:widowControl/>
        <w:numPr>
          <w:ilvl w:val="0"/>
          <w:numId w:val="117"/>
        </w:numPr>
        <w:tabs>
          <w:tab w:val="num" w:pos="426"/>
          <w:tab w:val="left" w:pos="900"/>
        </w:tabs>
        <w:suppressAutoHyphens w:val="0"/>
        <w:autoSpaceDN/>
        <w:ind w:left="425" w:right="28" w:hanging="425"/>
        <w:jc w:val="both"/>
        <w:textAlignment w:val="auto"/>
        <w:rPr>
          <w:rFonts w:ascii="Times New Roman" w:hAnsi="Times New Roman" w:cs="Times New Roman"/>
          <w:sz w:val="22"/>
          <w:szCs w:val="22"/>
        </w:rPr>
      </w:pPr>
      <w:r w:rsidRPr="00F32710">
        <w:rPr>
          <w:rFonts w:ascii="Times New Roman" w:hAnsi="Times New Roman" w:cs="Times New Roman"/>
          <w:sz w:val="22"/>
          <w:szCs w:val="22"/>
        </w:rPr>
        <w:t>Środki ochrony prawnej przysługują Wykonawcy oraz innemu podmiotowi, jeżeli ma lub miał interes w uzyskaniu zamówienia oraz poniósł lub może ponieść szkodę w wyniku naruszenia przez zamawiającego przepisów ustawy.</w:t>
      </w:r>
    </w:p>
    <w:p w14:paraId="5A819B58" w14:textId="77777777" w:rsidR="004214CA" w:rsidRPr="00F32710" w:rsidRDefault="004214CA" w:rsidP="004214CA">
      <w:pPr>
        <w:tabs>
          <w:tab w:val="left" w:pos="900"/>
        </w:tabs>
        <w:ind w:right="28"/>
        <w:jc w:val="both"/>
        <w:rPr>
          <w:rFonts w:ascii="Times New Roman" w:hAnsi="Times New Roman" w:cs="Times New Roman"/>
          <w:sz w:val="22"/>
          <w:szCs w:val="22"/>
        </w:rPr>
      </w:pPr>
    </w:p>
    <w:p w14:paraId="39315E5A" w14:textId="4B5AEE77" w:rsidR="004214CA" w:rsidRPr="00F32710" w:rsidRDefault="004214CA" w:rsidP="00875422">
      <w:pPr>
        <w:widowControl/>
        <w:numPr>
          <w:ilvl w:val="0"/>
          <w:numId w:val="117"/>
        </w:numPr>
        <w:tabs>
          <w:tab w:val="left" w:pos="900"/>
        </w:tabs>
        <w:suppressAutoHyphens w:val="0"/>
        <w:autoSpaceDN/>
        <w:ind w:left="425" w:right="28" w:hanging="425"/>
        <w:jc w:val="both"/>
        <w:textAlignment w:val="auto"/>
        <w:rPr>
          <w:rFonts w:ascii="Times New Roman" w:hAnsi="Times New Roman" w:cs="Times New Roman"/>
          <w:sz w:val="22"/>
          <w:szCs w:val="22"/>
        </w:rPr>
      </w:pPr>
      <w:r w:rsidRPr="00F32710">
        <w:rPr>
          <w:rFonts w:ascii="Times New Roman" w:hAnsi="Times New Roman" w:cs="Times New Roman"/>
          <w:sz w:val="22"/>
          <w:szCs w:val="22"/>
        </w:rPr>
        <w:t xml:space="preserve">Środki ochrony prawnej wobec ogłoszenia wszczynającego postępowanie o udzielenie zamówienia oraz dokumentów zamówienia przysługują również organizacjom wpisanym na listę, o której mowa </w:t>
      </w:r>
      <w:r w:rsidRPr="00F32710">
        <w:rPr>
          <w:rFonts w:ascii="Times New Roman" w:hAnsi="Times New Roman" w:cs="Times New Roman"/>
          <w:b/>
          <w:sz w:val="22"/>
          <w:szCs w:val="22"/>
        </w:rPr>
        <w:t>w art. 469 pkt 15</w:t>
      </w:r>
      <w:r w:rsidR="00554303" w:rsidRPr="00F32710">
        <w:rPr>
          <w:rFonts w:ascii="Times New Roman" w:hAnsi="Times New Roman" w:cs="Times New Roman"/>
          <w:b/>
          <w:sz w:val="22"/>
          <w:szCs w:val="22"/>
        </w:rPr>
        <w:t xml:space="preserve"> Ustawy </w:t>
      </w:r>
      <w:proofErr w:type="spellStart"/>
      <w:r w:rsidR="00554303" w:rsidRPr="00F32710">
        <w:rPr>
          <w:rFonts w:ascii="Times New Roman" w:hAnsi="Times New Roman" w:cs="Times New Roman"/>
          <w:b/>
          <w:sz w:val="22"/>
          <w:szCs w:val="22"/>
        </w:rPr>
        <w:t>Pzp</w:t>
      </w:r>
      <w:proofErr w:type="spellEnd"/>
      <w:r w:rsidRPr="00F32710">
        <w:rPr>
          <w:rFonts w:ascii="Times New Roman" w:hAnsi="Times New Roman" w:cs="Times New Roman"/>
          <w:b/>
          <w:sz w:val="22"/>
          <w:szCs w:val="22"/>
        </w:rPr>
        <w:t>,</w:t>
      </w:r>
      <w:r w:rsidRPr="00F32710">
        <w:rPr>
          <w:rFonts w:ascii="Times New Roman" w:hAnsi="Times New Roman" w:cs="Times New Roman"/>
          <w:sz w:val="22"/>
          <w:szCs w:val="22"/>
        </w:rPr>
        <w:t xml:space="preserve"> oraz Rzecznikowi Małych i Średnich Przedsiębiorców.</w:t>
      </w:r>
    </w:p>
    <w:p w14:paraId="6ACC42BA" w14:textId="77777777" w:rsidR="00D567CD" w:rsidRPr="00D94275" w:rsidRDefault="00D567CD" w:rsidP="00D94275">
      <w:pPr>
        <w:rPr>
          <w:sz w:val="22"/>
          <w:szCs w:val="22"/>
        </w:rPr>
      </w:pPr>
    </w:p>
    <w:p w14:paraId="613301BD" w14:textId="5A06A0FD" w:rsidR="004214CA" w:rsidRPr="00F32710" w:rsidRDefault="004214CA" w:rsidP="00875422">
      <w:pPr>
        <w:pStyle w:val="Akapitzlist"/>
        <w:numPr>
          <w:ilvl w:val="0"/>
          <w:numId w:val="183"/>
        </w:numPr>
        <w:jc w:val="left"/>
        <w:rPr>
          <w:b/>
          <w:sz w:val="22"/>
          <w:szCs w:val="22"/>
        </w:rPr>
      </w:pPr>
      <w:r w:rsidRPr="00F32710">
        <w:rPr>
          <w:b/>
          <w:sz w:val="22"/>
          <w:szCs w:val="22"/>
        </w:rPr>
        <w:t>INFORMACJA W SPRAWIE ZWROTU KOSZTÓW W POSTĘPOWANIU</w:t>
      </w:r>
    </w:p>
    <w:p w14:paraId="4F2630FF" w14:textId="06545057" w:rsidR="004214CA" w:rsidRPr="00F32710" w:rsidRDefault="004214CA" w:rsidP="004214CA">
      <w:pPr>
        <w:jc w:val="both"/>
        <w:rPr>
          <w:rFonts w:ascii="Times New Roman" w:hAnsi="Times New Roman" w:cs="Times New Roman"/>
          <w:sz w:val="22"/>
          <w:szCs w:val="22"/>
        </w:rPr>
      </w:pPr>
      <w:r w:rsidRPr="00F32710">
        <w:rPr>
          <w:rFonts w:ascii="Times New Roman" w:hAnsi="Times New Roman" w:cs="Times New Roman"/>
          <w:sz w:val="22"/>
          <w:szCs w:val="22"/>
        </w:rPr>
        <w:t xml:space="preserve">Koszty udziału w postępowaniu, a w szczególności koszty sporządzenia oferty, pokrywa Wykonawca. Zamawiający nie przewiduje zwrotu </w:t>
      </w:r>
      <w:r w:rsidR="00554303" w:rsidRPr="00F32710">
        <w:rPr>
          <w:rFonts w:ascii="Times New Roman" w:hAnsi="Times New Roman" w:cs="Times New Roman"/>
          <w:sz w:val="22"/>
          <w:szCs w:val="22"/>
        </w:rPr>
        <w:t xml:space="preserve">kosztów udziału w postępowaniu </w:t>
      </w:r>
      <w:r w:rsidRPr="00F32710">
        <w:rPr>
          <w:rFonts w:ascii="Times New Roman" w:hAnsi="Times New Roman" w:cs="Times New Roman"/>
          <w:sz w:val="22"/>
          <w:szCs w:val="22"/>
        </w:rPr>
        <w:t>za wyjątkiem zaistnienia okoliczności, o kt</w:t>
      </w:r>
      <w:r w:rsidR="00554303" w:rsidRPr="00F32710">
        <w:rPr>
          <w:rFonts w:ascii="Times New Roman" w:hAnsi="Times New Roman" w:cs="Times New Roman"/>
          <w:sz w:val="22"/>
          <w:szCs w:val="22"/>
        </w:rPr>
        <w:t xml:space="preserve">órej mowa w art. 261 Ustawy </w:t>
      </w:r>
      <w:proofErr w:type="spellStart"/>
      <w:r w:rsidR="00554303" w:rsidRPr="00F32710">
        <w:rPr>
          <w:rFonts w:ascii="Times New Roman" w:hAnsi="Times New Roman" w:cs="Times New Roman"/>
          <w:sz w:val="22"/>
          <w:szCs w:val="22"/>
        </w:rPr>
        <w:t>Pzp</w:t>
      </w:r>
      <w:proofErr w:type="spellEnd"/>
      <w:r w:rsidRPr="00F32710">
        <w:rPr>
          <w:rFonts w:ascii="Times New Roman" w:hAnsi="Times New Roman" w:cs="Times New Roman"/>
          <w:sz w:val="22"/>
          <w:szCs w:val="22"/>
        </w:rPr>
        <w:t>.</w:t>
      </w:r>
    </w:p>
    <w:p w14:paraId="42430B31" w14:textId="77777777" w:rsidR="00223FE3" w:rsidRPr="00F32710" w:rsidRDefault="00223FE3" w:rsidP="00875422">
      <w:pPr>
        <w:widowControl/>
        <w:numPr>
          <w:ilvl w:val="0"/>
          <w:numId w:val="183"/>
        </w:numPr>
        <w:suppressAutoHyphens w:val="0"/>
        <w:autoSpaceDN/>
        <w:spacing w:before="120" w:after="120" w:line="360" w:lineRule="auto"/>
        <w:jc w:val="both"/>
        <w:textAlignment w:val="auto"/>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INFORMACJA O PRZETWARZANIU DANYCH OSOBOWYCH</w:t>
      </w:r>
    </w:p>
    <w:p w14:paraId="211130A4" w14:textId="4543564A" w:rsidR="00223FE3" w:rsidRPr="00F32710" w:rsidRDefault="00223FE3" w:rsidP="00B154F4">
      <w:pPr>
        <w:widowControl/>
        <w:numPr>
          <w:ilvl w:val="0"/>
          <w:numId w:val="108"/>
        </w:numPr>
        <w:suppressAutoHyphens w:val="0"/>
        <w:autoSpaceDN/>
        <w:ind w:left="567" w:hanging="283"/>
        <w:jc w:val="both"/>
        <w:textAlignment w:val="auto"/>
        <w:rPr>
          <w:rFonts w:ascii="Times New Roman" w:eastAsia="Times New Roman" w:hAnsi="Times New Roman" w:cs="Times New Roman"/>
          <w:sz w:val="22"/>
          <w:szCs w:val="22"/>
        </w:rPr>
      </w:pPr>
      <w:r w:rsidRPr="00F32710">
        <w:rPr>
          <w:rFonts w:ascii="Times New Roman" w:eastAsia="Times New Roman" w:hAnsi="Times New Roman" w:cs="Times New Roman"/>
          <w:color w:val="000000" w:themeColor="text1"/>
          <w:sz w:val="22"/>
          <w:szCs w:val="22"/>
          <w:lang w:eastAsia="pl-PL"/>
        </w:rPr>
        <w:t xml:space="preserve">Zgodnie z art. 13 ust. 1 i 2 </w:t>
      </w:r>
      <w:r w:rsidRPr="00F32710">
        <w:rPr>
          <w:rFonts w:ascii="Times New Roman" w:eastAsia="Times New Roman" w:hAnsi="Times New Roman" w:cs="Times New Roman"/>
          <w:color w:val="000000" w:themeColor="text1"/>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5C05A3" w:rsidRPr="00F32710">
        <w:rPr>
          <w:rFonts w:ascii="Times New Roman" w:eastAsia="Times New Roman" w:hAnsi="Times New Roman" w:cs="Times New Roman"/>
          <w:color w:val="000000" w:themeColor="text1"/>
          <w:sz w:val="22"/>
          <w:szCs w:val="22"/>
          <w:lang w:eastAsia="pl-PL"/>
        </w:rPr>
        <w:t>dalej „RODO”, informujemy</w:t>
      </w:r>
      <w:r w:rsidRPr="00F32710">
        <w:rPr>
          <w:rFonts w:ascii="Times New Roman" w:eastAsia="Times New Roman" w:hAnsi="Times New Roman" w:cs="Times New Roman"/>
          <w:color w:val="000000" w:themeColor="text1"/>
          <w:sz w:val="22"/>
          <w:szCs w:val="22"/>
          <w:lang w:eastAsia="pl-PL"/>
        </w:rPr>
        <w:t xml:space="preserve">, że: </w:t>
      </w:r>
    </w:p>
    <w:p w14:paraId="2B83D540" w14:textId="71E20B38" w:rsidR="00223FE3" w:rsidRPr="00655AD7" w:rsidRDefault="00223FE3" w:rsidP="00B154F4">
      <w:pPr>
        <w:widowControl/>
        <w:numPr>
          <w:ilvl w:val="0"/>
          <w:numId w:val="109"/>
        </w:numPr>
        <w:tabs>
          <w:tab w:val="left" w:pos="1276"/>
        </w:tabs>
        <w:suppressAutoHyphens w:val="0"/>
        <w:autoSpaceDN/>
        <w:spacing w:before="120" w:after="120"/>
        <w:ind w:left="993" w:hanging="426"/>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administratorem </w:t>
      </w:r>
      <w:r w:rsidR="005C05A3" w:rsidRPr="00655AD7">
        <w:rPr>
          <w:rFonts w:ascii="Times New Roman" w:eastAsia="Times New Roman" w:hAnsi="Times New Roman" w:cs="Times New Roman"/>
          <w:color w:val="000000" w:themeColor="text1"/>
          <w:sz w:val="22"/>
          <w:szCs w:val="22"/>
          <w:lang w:eastAsia="pl-PL"/>
        </w:rPr>
        <w:t xml:space="preserve">Pani/Pana danych osobowych jest: </w:t>
      </w:r>
      <w:r w:rsidRPr="00655AD7">
        <w:rPr>
          <w:rFonts w:ascii="Times New Roman" w:eastAsia="Times New Roman" w:hAnsi="Times New Roman" w:cs="Times New Roman"/>
          <w:b/>
          <w:color w:val="000000" w:themeColor="text1"/>
          <w:sz w:val="22"/>
          <w:szCs w:val="22"/>
          <w:lang w:eastAsia="pl-PL"/>
        </w:rPr>
        <w:t>Powiat Zgierski reprezentowany przez Zarząd Powiatu Zgierskiego z siedzibą w Zgierzu przy ul. Sadowej 6a, 95-100 Zgierz;</w:t>
      </w:r>
    </w:p>
    <w:p w14:paraId="7B98D1A3" w14:textId="06D65784" w:rsidR="00223FE3" w:rsidRPr="00655AD7" w:rsidRDefault="005C05A3" w:rsidP="00C51836">
      <w:pPr>
        <w:widowControl/>
        <w:tabs>
          <w:tab w:val="left" w:pos="1276"/>
        </w:tabs>
        <w:suppressAutoHyphens w:val="0"/>
        <w:autoSpaceDN/>
        <w:spacing w:before="120" w:after="120"/>
        <w:ind w:left="99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administrator wyznaczył </w:t>
      </w:r>
      <w:r w:rsidRPr="00655AD7">
        <w:rPr>
          <w:rFonts w:ascii="Times New Roman" w:eastAsia="Times New Roman" w:hAnsi="Times New Roman" w:cs="Times New Roman"/>
          <w:b/>
          <w:color w:val="000000" w:themeColor="text1"/>
          <w:sz w:val="22"/>
          <w:szCs w:val="22"/>
          <w:lang w:eastAsia="pl-PL"/>
        </w:rPr>
        <w:t>Inspektora Ochrony Danych</w:t>
      </w:r>
      <w:r w:rsidRPr="00655AD7">
        <w:rPr>
          <w:rFonts w:ascii="Times New Roman" w:eastAsia="Times New Roman" w:hAnsi="Times New Roman" w:cs="Times New Roman"/>
          <w:color w:val="000000" w:themeColor="text1"/>
          <w:sz w:val="22"/>
          <w:szCs w:val="22"/>
          <w:lang w:eastAsia="pl-PL"/>
        </w:rPr>
        <w:t xml:space="preserve"> w osobie </w:t>
      </w:r>
      <w:r w:rsidRPr="00655AD7">
        <w:rPr>
          <w:rFonts w:ascii="Times New Roman" w:eastAsia="Times New Roman" w:hAnsi="Times New Roman" w:cs="Times New Roman"/>
          <w:b/>
          <w:color w:val="000000" w:themeColor="text1"/>
          <w:sz w:val="22"/>
          <w:szCs w:val="22"/>
          <w:lang w:eastAsia="pl-PL"/>
        </w:rPr>
        <w:t xml:space="preserve">Pana </w:t>
      </w:r>
      <w:r w:rsidR="00223FE3" w:rsidRPr="00655AD7">
        <w:rPr>
          <w:rFonts w:ascii="Times New Roman" w:eastAsia="Times New Roman" w:hAnsi="Times New Roman" w:cs="Times New Roman"/>
          <w:b/>
          <w:color w:val="000000" w:themeColor="text1"/>
          <w:sz w:val="22"/>
          <w:szCs w:val="22"/>
          <w:lang w:eastAsia="pl-PL"/>
        </w:rPr>
        <w:t>Michał</w:t>
      </w:r>
      <w:r w:rsidRPr="00655AD7">
        <w:rPr>
          <w:rFonts w:ascii="Times New Roman" w:eastAsia="Times New Roman" w:hAnsi="Times New Roman" w:cs="Times New Roman"/>
          <w:b/>
          <w:color w:val="000000" w:themeColor="text1"/>
          <w:sz w:val="22"/>
          <w:szCs w:val="22"/>
          <w:lang w:eastAsia="pl-PL"/>
        </w:rPr>
        <w:t>a</w:t>
      </w:r>
      <w:r w:rsidR="00223FE3" w:rsidRPr="00655AD7">
        <w:rPr>
          <w:rFonts w:ascii="Times New Roman" w:eastAsia="Times New Roman" w:hAnsi="Times New Roman" w:cs="Times New Roman"/>
          <w:b/>
          <w:color w:val="000000" w:themeColor="text1"/>
          <w:sz w:val="22"/>
          <w:szCs w:val="22"/>
          <w:lang w:eastAsia="pl-PL"/>
        </w:rPr>
        <w:t xml:space="preserve"> Koralewski</w:t>
      </w:r>
      <w:r w:rsidRPr="00655AD7">
        <w:rPr>
          <w:rFonts w:ascii="Times New Roman" w:eastAsia="Times New Roman" w:hAnsi="Times New Roman" w:cs="Times New Roman"/>
          <w:b/>
          <w:color w:val="000000" w:themeColor="text1"/>
          <w:sz w:val="22"/>
          <w:szCs w:val="22"/>
          <w:lang w:eastAsia="pl-PL"/>
        </w:rPr>
        <w:t>ego,</w:t>
      </w:r>
      <w:r w:rsidRPr="00655AD7">
        <w:rPr>
          <w:rFonts w:ascii="Times New Roman" w:eastAsia="Times New Roman" w:hAnsi="Times New Roman" w:cs="Times New Roman"/>
          <w:color w:val="000000" w:themeColor="text1"/>
          <w:sz w:val="22"/>
          <w:szCs w:val="22"/>
          <w:lang w:eastAsia="pl-PL"/>
        </w:rPr>
        <w:t xml:space="preserve"> z którym można się kontaktować pod adresem e-mail:</w:t>
      </w:r>
      <w:r w:rsidR="00223FE3" w:rsidRPr="00655AD7">
        <w:rPr>
          <w:rFonts w:ascii="Times New Roman" w:eastAsia="Times New Roman" w:hAnsi="Times New Roman" w:cs="Times New Roman"/>
          <w:color w:val="000000" w:themeColor="text1"/>
          <w:sz w:val="22"/>
          <w:szCs w:val="22"/>
          <w:lang w:eastAsia="pl-PL"/>
        </w:rPr>
        <w:t xml:space="preserve"> </w:t>
      </w:r>
      <w:hyperlink r:id="rId40" w:history="1">
        <w:r w:rsidR="00223FE3" w:rsidRPr="00655AD7">
          <w:rPr>
            <w:rFonts w:ascii="Times New Roman" w:eastAsia="Times New Roman" w:hAnsi="Times New Roman" w:cs="Times New Roman"/>
            <w:color w:val="0000FF"/>
            <w:sz w:val="22"/>
            <w:szCs w:val="22"/>
            <w:u w:val="single"/>
            <w:lang w:eastAsia="pl-PL"/>
          </w:rPr>
          <w:t>poczta@mkoralewski.pl</w:t>
        </w:r>
      </w:hyperlink>
      <w:r w:rsidRPr="00655AD7">
        <w:rPr>
          <w:rFonts w:ascii="Times New Roman" w:eastAsia="Times New Roman" w:hAnsi="Times New Roman" w:cs="Times New Roman"/>
          <w:color w:val="0000FF"/>
          <w:sz w:val="22"/>
          <w:szCs w:val="22"/>
          <w:u w:val="single"/>
          <w:lang w:eastAsia="pl-PL"/>
        </w:rPr>
        <w:t>;</w:t>
      </w:r>
    </w:p>
    <w:p w14:paraId="04B6AD6D" w14:textId="6E5230AC" w:rsidR="00B51007" w:rsidRPr="00655AD7" w:rsidRDefault="00223FE3" w:rsidP="00B154F4">
      <w:pPr>
        <w:pStyle w:val="Akapitzlist"/>
        <w:numPr>
          <w:ilvl w:val="0"/>
          <w:numId w:val="109"/>
        </w:numPr>
        <w:spacing w:line="240" w:lineRule="auto"/>
        <w:ind w:left="993" w:hanging="426"/>
        <w:rPr>
          <w:b/>
          <w:sz w:val="22"/>
          <w:szCs w:val="22"/>
        </w:rPr>
      </w:pPr>
      <w:r w:rsidRPr="00655AD7">
        <w:rPr>
          <w:color w:val="000000" w:themeColor="text1"/>
          <w:sz w:val="22"/>
          <w:szCs w:val="22"/>
          <w:lang w:eastAsia="pl-PL"/>
        </w:rPr>
        <w:t xml:space="preserve">Pani/Pana dane osobowe przetwarzane będą na podstawie art. 6 ust. 1 lit. </w:t>
      </w:r>
      <w:r w:rsidR="00233B09" w:rsidRPr="00655AD7">
        <w:rPr>
          <w:color w:val="000000" w:themeColor="text1"/>
          <w:sz w:val="22"/>
          <w:szCs w:val="22"/>
          <w:lang w:eastAsia="pl-PL"/>
        </w:rPr>
        <w:t>C</w:t>
      </w:r>
      <w:r w:rsidRPr="00655AD7">
        <w:rPr>
          <w:i/>
          <w:color w:val="000000" w:themeColor="text1"/>
          <w:sz w:val="22"/>
          <w:szCs w:val="22"/>
          <w:lang w:eastAsia="pl-PL"/>
        </w:rPr>
        <w:t xml:space="preserve"> </w:t>
      </w:r>
      <w:r w:rsidRPr="00655AD7">
        <w:rPr>
          <w:color w:val="000000" w:themeColor="text1"/>
          <w:sz w:val="22"/>
          <w:szCs w:val="22"/>
          <w:lang w:eastAsia="pl-PL"/>
        </w:rPr>
        <w:t xml:space="preserve">RODO w celu </w:t>
      </w:r>
      <w:r w:rsidRPr="00655AD7">
        <w:rPr>
          <w:color w:val="000000" w:themeColor="text1"/>
          <w:sz w:val="22"/>
          <w:szCs w:val="22"/>
        </w:rPr>
        <w:t xml:space="preserve">związanym </w:t>
      </w:r>
      <w:r w:rsidR="00A17653" w:rsidRPr="00655AD7">
        <w:rPr>
          <w:color w:val="000000" w:themeColor="text1"/>
          <w:sz w:val="22"/>
          <w:szCs w:val="22"/>
        </w:rPr>
        <w:t xml:space="preserve"> </w:t>
      </w:r>
      <w:r w:rsidR="001126F0" w:rsidRPr="00655AD7">
        <w:rPr>
          <w:color w:val="000000" w:themeColor="text1"/>
          <w:sz w:val="22"/>
          <w:szCs w:val="22"/>
        </w:rPr>
        <w:t>z</w:t>
      </w:r>
      <w:r w:rsidRPr="00655AD7">
        <w:rPr>
          <w:color w:val="000000" w:themeColor="text1"/>
          <w:sz w:val="22"/>
          <w:szCs w:val="22"/>
        </w:rPr>
        <w:t xml:space="preserve"> </w:t>
      </w:r>
      <w:r w:rsidR="005C05A3" w:rsidRPr="00655AD7">
        <w:rPr>
          <w:color w:val="000000" w:themeColor="text1"/>
          <w:sz w:val="22"/>
          <w:szCs w:val="22"/>
        </w:rPr>
        <w:t xml:space="preserve">przedmiotowym </w:t>
      </w:r>
      <w:r w:rsidRPr="00655AD7">
        <w:rPr>
          <w:color w:val="000000" w:themeColor="text1"/>
          <w:sz w:val="22"/>
          <w:szCs w:val="22"/>
        </w:rPr>
        <w:t xml:space="preserve">postępowaniem o udzielenie zamówienia publicznego, </w:t>
      </w:r>
      <w:r w:rsidR="005C05A3" w:rsidRPr="00655AD7">
        <w:rPr>
          <w:bCs/>
          <w:color w:val="000000" w:themeColor="text1"/>
          <w:sz w:val="22"/>
          <w:szCs w:val="22"/>
        </w:rPr>
        <w:t>znak rejestru</w:t>
      </w:r>
      <w:r w:rsidR="00B51007" w:rsidRPr="00655AD7">
        <w:rPr>
          <w:b/>
          <w:color w:val="000000" w:themeColor="text1"/>
          <w:sz w:val="22"/>
          <w:szCs w:val="22"/>
        </w:rPr>
        <w:t>:</w:t>
      </w:r>
      <w:r w:rsidR="005C05A3" w:rsidRPr="00655AD7">
        <w:rPr>
          <w:b/>
          <w:color w:val="000000" w:themeColor="text1"/>
          <w:sz w:val="22"/>
          <w:szCs w:val="22"/>
        </w:rPr>
        <w:t xml:space="preserve"> </w:t>
      </w:r>
      <w:r w:rsidR="005C05A3" w:rsidRPr="00655AD7">
        <w:rPr>
          <w:b/>
          <w:color w:val="000000" w:themeColor="text1"/>
          <w:sz w:val="22"/>
          <w:szCs w:val="22"/>
          <w:lang w:eastAsia="pl-PL"/>
        </w:rPr>
        <w:t>ZP</w:t>
      </w:r>
      <w:r w:rsidR="000E78D4" w:rsidRPr="00655AD7">
        <w:rPr>
          <w:b/>
          <w:color w:val="000000" w:themeColor="text1"/>
          <w:sz w:val="22"/>
          <w:szCs w:val="22"/>
          <w:lang w:eastAsia="pl-PL"/>
        </w:rPr>
        <w:t>.272.</w:t>
      </w:r>
      <w:r w:rsidR="00874E43">
        <w:rPr>
          <w:b/>
          <w:color w:val="000000" w:themeColor="text1"/>
          <w:sz w:val="22"/>
          <w:szCs w:val="22"/>
          <w:lang w:eastAsia="pl-PL"/>
        </w:rPr>
        <w:t>33</w:t>
      </w:r>
      <w:r w:rsidR="000E78D4" w:rsidRPr="00655AD7">
        <w:rPr>
          <w:b/>
          <w:color w:val="000000" w:themeColor="text1"/>
          <w:sz w:val="22"/>
          <w:szCs w:val="22"/>
          <w:lang w:eastAsia="pl-PL"/>
        </w:rPr>
        <w:t>.2021</w:t>
      </w:r>
      <w:r w:rsidR="0008184A">
        <w:rPr>
          <w:b/>
          <w:color w:val="000000" w:themeColor="text1"/>
          <w:sz w:val="22"/>
          <w:szCs w:val="22"/>
          <w:lang w:eastAsia="pl-PL"/>
        </w:rPr>
        <w:t>,</w:t>
      </w:r>
      <w:r w:rsidR="000E78D4" w:rsidRPr="00655AD7">
        <w:rPr>
          <w:b/>
          <w:color w:val="000000" w:themeColor="text1"/>
          <w:sz w:val="22"/>
          <w:szCs w:val="22"/>
          <w:lang w:eastAsia="pl-PL"/>
        </w:rPr>
        <w:t xml:space="preserve"> </w:t>
      </w:r>
      <w:r w:rsidRPr="00655AD7">
        <w:rPr>
          <w:b/>
          <w:color w:val="000000" w:themeColor="text1"/>
          <w:sz w:val="22"/>
          <w:szCs w:val="22"/>
          <w:lang w:eastAsia="pl-PL"/>
        </w:rPr>
        <w:t>pn.:</w:t>
      </w:r>
      <w:r w:rsidR="000E78D4" w:rsidRPr="00655AD7">
        <w:rPr>
          <w:b/>
          <w:color w:val="000000" w:themeColor="text1"/>
          <w:sz w:val="22"/>
          <w:szCs w:val="22"/>
          <w:lang w:eastAsia="pl-PL"/>
        </w:rPr>
        <w:t xml:space="preserve"> </w:t>
      </w:r>
      <w:r w:rsidR="00091451" w:rsidRPr="00091451">
        <w:rPr>
          <w:b/>
          <w:color w:val="000000" w:themeColor="text1"/>
          <w:sz w:val="22"/>
          <w:szCs w:val="22"/>
          <w:lang w:eastAsia="pl-PL"/>
        </w:rPr>
        <w:t>„P</w:t>
      </w:r>
      <w:r w:rsidR="00B94EA4">
        <w:rPr>
          <w:b/>
          <w:color w:val="000000" w:themeColor="text1"/>
          <w:sz w:val="22"/>
          <w:szCs w:val="22"/>
          <w:lang w:eastAsia="pl-PL"/>
        </w:rPr>
        <w:t>rzebudowa drogi powiatowej Nr 5103 E  -remont mostu nad rzeką Mrożycą oraz wykonanie kładki pieszo-rowerowej</w:t>
      </w:r>
      <w:r w:rsidR="00091451" w:rsidRPr="00091451">
        <w:rPr>
          <w:b/>
          <w:color w:val="000000" w:themeColor="text1"/>
          <w:sz w:val="22"/>
          <w:szCs w:val="22"/>
          <w:lang w:eastAsia="pl-PL"/>
        </w:rPr>
        <w:t>”</w:t>
      </w:r>
    </w:p>
    <w:p w14:paraId="4D363208" w14:textId="332A4043" w:rsidR="00C51836" w:rsidRPr="00C51836" w:rsidRDefault="00223FE3" w:rsidP="00E53D21">
      <w:pPr>
        <w:pStyle w:val="Akapitzlist"/>
        <w:widowControl/>
        <w:numPr>
          <w:ilvl w:val="0"/>
          <w:numId w:val="109"/>
        </w:numPr>
        <w:tabs>
          <w:tab w:val="left" w:pos="1276"/>
        </w:tabs>
        <w:suppressAutoHyphens w:val="0"/>
        <w:autoSpaceDN/>
        <w:spacing w:before="120" w:after="120" w:line="240" w:lineRule="auto"/>
        <w:ind w:left="993" w:hanging="426"/>
        <w:contextualSpacing/>
        <w:textAlignment w:val="auto"/>
        <w:rPr>
          <w:color w:val="000000" w:themeColor="text1"/>
          <w:sz w:val="22"/>
          <w:szCs w:val="22"/>
        </w:rPr>
      </w:pPr>
      <w:r w:rsidRPr="00BD039A">
        <w:rPr>
          <w:color w:val="000000" w:themeColor="text1"/>
          <w:sz w:val="22"/>
          <w:szCs w:val="22"/>
          <w:lang w:eastAsia="pl-PL"/>
        </w:rPr>
        <w:lastRenderedPageBreak/>
        <w:t>odbiorcami Pani/Pana danych osobowych będą osoby lub podmioty, którym udostępniona zostanie dokumentacja postępowania w opar</w:t>
      </w:r>
      <w:r w:rsidR="005C05A3" w:rsidRPr="00BD039A">
        <w:rPr>
          <w:color w:val="000000" w:themeColor="text1"/>
          <w:sz w:val="22"/>
          <w:szCs w:val="22"/>
          <w:lang w:eastAsia="pl-PL"/>
        </w:rPr>
        <w:t xml:space="preserve">ciu o </w:t>
      </w:r>
      <w:r w:rsidR="005C05A3" w:rsidRPr="00BD039A">
        <w:rPr>
          <w:b/>
          <w:color w:val="000000" w:themeColor="text1"/>
          <w:sz w:val="22"/>
          <w:szCs w:val="22"/>
          <w:lang w:eastAsia="pl-PL"/>
        </w:rPr>
        <w:t>art. 74</w:t>
      </w:r>
      <w:r w:rsidRPr="00BD039A">
        <w:rPr>
          <w:b/>
          <w:color w:val="000000" w:themeColor="text1"/>
          <w:sz w:val="22"/>
          <w:szCs w:val="22"/>
          <w:lang w:eastAsia="pl-PL"/>
        </w:rPr>
        <w:t xml:space="preserve"> Ustawy</w:t>
      </w:r>
      <w:r w:rsidR="005C05A3" w:rsidRPr="00BD039A">
        <w:rPr>
          <w:b/>
          <w:color w:val="000000" w:themeColor="text1"/>
          <w:sz w:val="22"/>
          <w:szCs w:val="22"/>
          <w:lang w:eastAsia="pl-PL"/>
        </w:rPr>
        <w:t xml:space="preserve"> </w:t>
      </w:r>
      <w:proofErr w:type="spellStart"/>
      <w:r w:rsidR="005C05A3" w:rsidRPr="00BD039A">
        <w:rPr>
          <w:b/>
          <w:color w:val="000000" w:themeColor="text1"/>
          <w:sz w:val="22"/>
          <w:szCs w:val="22"/>
          <w:lang w:eastAsia="pl-PL"/>
        </w:rPr>
        <w:t>Pzp</w:t>
      </w:r>
      <w:proofErr w:type="spellEnd"/>
      <w:r w:rsidRPr="00BD039A">
        <w:rPr>
          <w:b/>
          <w:color w:val="000000" w:themeColor="text1"/>
          <w:sz w:val="22"/>
          <w:szCs w:val="22"/>
          <w:lang w:eastAsia="pl-PL"/>
        </w:rPr>
        <w:t>;</w:t>
      </w:r>
    </w:p>
    <w:p w14:paraId="76F01EA2" w14:textId="77777777" w:rsidR="00C51836" w:rsidRPr="00C51836" w:rsidRDefault="00C51836" w:rsidP="00E53D21">
      <w:pPr>
        <w:pStyle w:val="Akapitzlist"/>
        <w:widowControl/>
        <w:tabs>
          <w:tab w:val="left" w:pos="1276"/>
        </w:tabs>
        <w:suppressAutoHyphens w:val="0"/>
        <w:autoSpaceDN/>
        <w:spacing w:before="120" w:after="120" w:line="240" w:lineRule="auto"/>
        <w:ind w:left="709"/>
        <w:contextualSpacing/>
        <w:textAlignment w:val="auto"/>
        <w:rPr>
          <w:color w:val="000000" w:themeColor="text1"/>
          <w:sz w:val="22"/>
          <w:szCs w:val="22"/>
        </w:rPr>
      </w:pPr>
    </w:p>
    <w:p w14:paraId="4FAFEA1B" w14:textId="036ED035" w:rsidR="005C05A3" w:rsidRPr="00BD039A" w:rsidRDefault="00BD039A" w:rsidP="00E53D21">
      <w:pPr>
        <w:pStyle w:val="Akapitzlist"/>
        <w:widowControl/>
        <w:numPr>
          <w:ilvl w:val="0"/>
          <w:numId w:val="109"/>
        </w:numPr>
        <w:tabs>
          <w:tab w:val="left" w:pos="1276"/>
        </w:tabs>
        <w:suppressAutoHyphens w:val="0"/>
        <w:autoSpaceDN/>
        <w:spacing w:before="120" w:after="120" w:line="240" w:lineRule="auto"/>
        <w:ind w:left="993" w:hanging="426"/>
        <w:contextualSpacing/>
        <w:textAlignment w:val="auto"/>
        <w:rPr>
          <w:color w:val="000000" w:themeColor="text1"/>
          <w:sz w:val="22"/>
          <w:szCs w:val="22"/>
        </w:rPr>
      </w:pPr>
      <w:r w:rsidRPr="00BD039A">
        <w:rPr>
          <w:b/>
          <w:color w:val="000000" w:themeColor="text1"/>
          <w:sz w:val="22"/>
          <w:szCs w:val="22"/>
          <w:lang w:eastAsia="pl-PL"/>
        </w:rPr>
        <w:t xml:space="preserve"> </w:t>
      </w:r>
      <w:r w:rsidR="00223FE3" w:rsidRPr="00BD039A">
        <w:rPr>
          <w:color w:val="000000" w:themeColor="text1"/>
          <w:sz w:val="22"/>
          <w:szCs w:val="22"/>
          <w:lang w:eastAsia="pl-PL"/>
        </w:rPr>
        <w:t xml:space="preserve">Pani/Pana dane osobowe będą </w:t>
      </w:r>
      <w:r w:rsidR="005C05A3" w:rsidRPr="00BD039A">
        <w:rPr>
          <w:color w:val="000000" w:themeColor="text1"/>
          <w:sz w:val="22"/>
          <w:szCs w:val="22"/>
          <w:lang w:eastAsia="pl-PL"/>
        </w:rPr>
        <w:t xml:space="preserve">przechowywane, zgodnie </w:t>
      </w:r>
      <w:r w:rsidR="005C05A3" w:rsidRPr="00BD039A">
        <w:rPr>
          <w:b/>
          <w:color w:val="000000" w:themeColor="text1"/>
          <w:sz w:val="22"/>
          <w:szCs w:val="22"/>
          <w:lang w:eastAsia="pl-PL"/>
        </w:rPr>
        <w:t>z art. 78</w:t>
      </w:r>
      <w:r w:rsidR="00223FE3" w:rsidRPr="00BD039A">
        <w:rPr>
          <w:b/>
          <w:color w:val="000000" w:themeColor="text1"/>
          <w:sz w:val="22"/>
          <w:szCs w:val="22"/>
          <w:lang w:eastAsia="pl-PL"/>
        </w:rPr>
        <w:t xml:space="preserve"> ust. 1 Ustawy </w:t>
      </w:r>
      <w:proofErr w:type="spellStart"/>
      <w:r w:rsidR="005C05A3" w:rsidRPr="00BD039A">
        <w:rPr>
          <w:b/>
          <w:color w:val="000000" w:themeColor="text1"/>
          <w:sz w:val="22"/>
          <w:szCs w:val="22"/>
          <w:lang w:eastAsia="pl-PL"/>
        </w:rPr>
        <w:t>Pzp</w:t>
      </w:r>
      <w:proofErr w:type="spellEnd"/>
      <w:r w:rsidR="005C05A3" w:rsidRPr="00BD039A">
        <w:rPr>
          <w:color w:val="000000" w:themeColor="text1"/>
          <w:sz w:val="22"/>
          <w:szCs w:val="22"/>
          <w:lang w:eastAsia="pl-PL"/>
        </w:rPr>
        <w:t xml:space="preserve"> </w:t>
      </w:r>
      <w:r w:rsidR="00223FE3" w:rsidRPr="00BD039A">
        <w:rPr>
          <w:color w:val="000000" w:themeColor="text1"/>
          <w:sz w:val="22"/>
          <w:szCs w:val="22"/>
          <w:lang w:eastAsia="pl-PL"/>
        </w:rPr>
        <w:t>przez okres 4 lat od dnia zakończenia postępowania o udzielenie zamówienia, a jeżeli czas trwania umowy przekracza 4 lata, okres przechowywania obejmuje cały czas trwania umowy;</w:t>
      </w:r>
    </w:p>
    <w:p w14:paraId="0F4F5DEF" w14:textId="77777777" w:rsidR="005C05A3" w:rsidRPr="00655AD7" w:rsidRDefault="005C05A3" w:rsidP="005C05A3">
      <w:pPr>
        <w:pStyle w:val="Akapitzlist"/>
        <w:widowControl/>
        <w:tabs>
          <w:tab w:val="left" w:pos="1276"/>
        </w:tabs>
        <w:suppressAutoHyphens w:val="0"/>
        <w:autoSpaceDN/>
        <w:spacing w:before="120" w:line="240" w:lineRule="auto"/>
        <w:ind w:left="1560"/>
        <w:contextualSpacing/>
        <w:textAlignment w:val="auto"/>
        <w:rPr>
          <w:color w:val="000000" w:themeColor="text1"/>
          <w:sz w:val="22"/>
          <w:szCs w:val="22"/>
        </w:rPr>
      </w:pPr>
    </w:p>
    <w:p w14:paraId="4D0FA386" w14:textId="18071DC0" w:rsidR="005C05A3" w:rsidRPr="00655AD7" w:rsidRDefault="00223FE3" w:rsidP="00E53D21">
      <w:pPr>
        <w:pStyle w:val="Akapitzlist"/>
        <w:widowControl/>
        <w:numPr>
          <w:ilvl w:val="0"/>
          <w:numId w:val="109"/>
        </w:numPr>
        <w:tabs>
          <w:tab w:val="left" w:pos="1276"/>
        </w:tabs>
        <w:suppressAutoHyphens w:val="0"/>
        <w:autoSpaceDN/>
        <w:spacing w:before="120" w:line="240" w:lineRule="auto"/>
        <w:ind w:left="993" w:hanging="426"/>
        <w:contextualSpacing/>
        <w:textAlignment w:val="auto"/>
        <w:rPr>
          <w:color w:val="000000" w:themeColor="text1"/>
          <w:sz w:val="22"/>
          <w:szCs w:val="22"/>
        </w:rPr>
      </w:pPr>
      <w:r w:rsidRPr="00655AD7">
        <w:rPr>
          <w:color w:val="000000" w:themeColor="text1"/>
          <w:sz w:val="22"/>
          <w:szCs w:val="22"/>
          <w:lang w:eastAsia="pl-PL"/>
        </w:rPr>
        <w:t>obowiązek podania przez Panią/Pana danych osobowych bezpośrednio Pani/Pana dotyczących jest wymogiem ustawowym określonym w przepisach Ustawy</w:t>
      </w:r>
      <w:r w:rsidR="005C05A3" w:rsidRPr="00655AD7">
        <w:rPr>
          <w:color w:val="000000" w:themeColor="text1"/>
          <w:sz w:val="22"/>
          <w:szCs w:val="22"/>
          <w:lang w:eastAsia="pl-PL"/>
        </w:rPr>
        <w:t xml:space="preserve"> </w:t>
      </w:r>
      <w:proofErr w:type="spellStart"/>
      <w:r w:rsidR="005C05A3" w:rsidRPr="00655AD7">
        <w:rPr>
          <w:color w:val="000000" w:themeColor="text1"/>
          <w:sz w:val="22"/>
          <w:szCs w:val="22"/>
          <w:lang w:eastAsia="pl-PL"/>
        </w:rPr>
        <w:t>Pzp</w:t>
      </w:r>
      <w:proofErr w:type="spellEnd"/>
      <w:r w:rsidRPr="00655AD7">
        <w:rPr>
          <w:color w:val="000000" w:themeColor="text1"/>
          <w:sz w:val="22"/>
          <w:szCs w:val="22"/>
          <w:lang w:eastAsia="pl-PL"/>
        </w:rPr>
        <w:t xml:space="preserve">, związanym z udziałem w postępowaniu o udzielenie zamówienia publicznego; </w:t>
      </w:r>
    </w:p>
    <w:p w14:paraId="533A0843" w14:textId="77777777" w:rsidR="00223FE3" w:rsidRPr="00655AD7" w:rsidRDefault="00223FE3" w:rsidP="00281D82">
      <w:pPr>
        <w:widowControl/>
        <w:numPr>
          <w:ilvl w:val="0"/>
          <w:numId w:val="109"/>
        </w:numPr>
        <w:tabs>
          <w:tab w:val="left" w:pos="1276"/>
        </w:tabs>
        <w:suppressAutoHyphens w:val="0"/>
        <w:autoSpaceDN/>
        <w:spacing w:before="120" w:after="120"/>
        <w:ind w:left="993" w:hanging="426"/>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w odniesieniu do Pani/Pana danych osobowych decyzje nie będą podejmowane w sposób zautomatyzowany, stosowanie do art. 22 RODO;</w:t>
      </w:r>
    </w:p>
    <w:p w14:paraId="745BC6DB" w14:textId="77777777" w:rsidR="00223FE3" w:rsidRPr="00655AD7" w:rsidRDefault="00223FE3" w:rsidP="00281D82">
      <w:pPr>
        <w:widowControl/>
        <w:numPr>
          <w:ilvl w:val="0"/>
          <w:numId w:val="109"/>
        </w:numPr>
        <w:tabs>
          <w:tab w:val="left" w:pos="1276"/>
        </w:tabs>
        <w:suppressAutoHyphens w:val="0"/>
        <w:autoSpaceDN/>
        <w:spacing w:before="120" w:after="120"/>
        <w:ind w:left="993" w:hanging="426"/>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posiada Pani/Pan:</w:t>
      </w:r>
    </w:p>
    <w:p w14:paraId="436C400E" w14:textId="5D01912B" w:rsidR="00F81DC0" w:rsidRPr="00655AD7" w:rsidRDefault="00223FE3" w:rsidP="00B154F4">
      <w:pPr>
        <w:widowControl/>
        <w:numPr>
          <w:ilvl w:val="0"/>
          <w:numId w:val="105"/>
        </w:numPr>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na podstawie art. 15 RODO prawo dostępu do danych </w:t>
      </w:r>
      <w:r w:rsidR="00F81DC0" w:rsidRPr="00655AD7">
        <w:rPr>
          <w:rFonts w:ascii="Times New Roman" w:eastAsia="Times New Roman" w:hAnsi="Times New Roman" w:cs="Times New Roman"/>
          <w:color w:val="000000" w:themeColor="text1"/>
          <w:sz w:val="22"/>
          <w:szCs w:val="22"/>
          <w:lang w:eastAsia="pl-PL"/>
        </w:rPr>
        <w:t xml:space="preserve">osobowych Pani/Pana dotyczących - </w:t>
      </w:r>
      <w:r w:rsidR="00A17653" w:rsidRPr="00655AD7">
        <w:rPr>
          <w:rFonts w:ascii="Times New Roman" w:eastAsia="Times New Roman" w:hAnsi="Times New Roman" w:cs="Times New Roman"/>
          <w:color w:val="000000" w:themeColor="text1"/>
          <w:sz w:val="22"/>
          <w:szCs w:val="22"/>
          <w:lang w:eastAsia="pl-PL"/>
        </w:rPr>
        <w:t xml:space="preserve"> </w:t>
      </w:r>
      <w:r w:rsidR="00F81DC0" w:rsidRPr="00655AD7">
        <w:rPr>
          <w:rFonts w:ascii="Times New Roman" w:eastAsia="Times New Roman" w:hAnsi="Times New Roman" w:cs="Times New Roman"/>
          <w:color w:val="000000" w:themeColor="text1"/>
          <w:sz w:val="22"/>
          <w:szCs w:val="22"/>
          <w:lang w:eastAsia="pl-PL"/>
        </w:rPr>
        <w:t xml:space="preserve">w przypadku, gdy skorzystacie z tego prawa </w:t>
      </w:r>
      <w:r w:rsidR="00F81DC0" w:rsidRPr="00655AD7">
        <w:rPr>
          <w:rFonts w:ascii="Times New Roman" w:eastAsia="Times New Roman" w:hAnsi="Times New Roman" w:cs="Times New Roman"/>
          <w:color w:val="000000"/>
          <w:kern w:val="0"/>
          <w:sz w:val="22"/>
          <w:szCs w:val="22"/>
          <w:lang w:eastAsia="pl-PL" w:bidi="ar-SA"/>
        </w:rPr>
        <w:t>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68A4830" w14:textId="77777777" w:rsidR="00D727BD" w:rsidRPr="00655AD7" w:rsidRDefault="00D727BD" w:rsidP="000E78D4">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00B9EC60" w14:textId="2C28C84A" w:rsidR="00D727BD" w:rsidRPr="00655AD7" w:rsidRDefault="00223FE3" w:rsidP="00B154F4">
      <w:pPr>
        <w:widowControl/>
        <w:numPr>
          <w:ilvl w:val="0"/>
          <w:numId w:val="105"/>
        </w:numPr>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na podstawie art. 16 RODO prawo do sprostow</w:t>
      </w:r>
      <w:r w:rsidR="00D727BD" w:rsidRPr="00655AD7">
        <w:rPr>
          <w:rFonts w:ascii="Times New Roman" w:eastAsia="Times New Roman" w:hAnsi="Times New Roman" w:cs="Times New Roman"/>
          <w:color w:val="000000" w:themeColor="text1"/>
          <w:sz w:val="22"/>
          <w:szCs w:val="22"/>
          <w:lang w:eastAsia="pl-PL"/>
        </w:rPr>
        <w:t xml:space="preserve">ania Pani/Pana danych osobowych  - </w:t>
      </w:r>
      <w:r w:rsidR="00D727BD" w:rsidRPr="00655AD7">
        <w:rPr>
          <w:rFonts w:ascii="Times New Roman" w:eastAsia="Times New Roman" w:hAnsi="Times New Roman" w:cs="Times New Roman"/>
          <w:iCs/>
          <w:color w:val="000000"/>
          <w:sz w:val="22"/>
          <w:szCs w:val="22"/>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E7074D5" w14:textId="113E1B46" w:rsidR="00223FE3" w:rsidRPr="00655AD7" w:rsidRDefault="00223FE3" w:rsidP="000E78D4">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56B14A36" w14:textId="0D8CC935" w:rsidR="006A42BA" w:rsidRPr="00655AD7" w:rsidRDefault="00223FE3" w:rsidP="00B154F4">
      <w:pPr>
        <w:widowControl/>
        <w:numPr>
          <w:ilvl w:val="0"/>
          <w:numId w:val="105"/>
        </w:numPr>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na podstawie art. 18 RODO prawo żądania od administratora ograniczenia przetwarzania danych osobowych z zastrzeżeniem przypadków, o których mowa w art. 18 ust. 2 RODO </w:t>
      </w:r>
      <w:r w:rsidR="00233B09">
        <w:rPr>
          <w:rFonts w:ascii="Times New Roman" w:eastAsia="Times New Roman" w:hAnsi="Times New Roman" w:cs="Times New Roman"/>
          <w:color w:val="000000" w:themeColor="text1"/>
          <w:sz w:val="22"/>
          <w:szCs w:val="22"/>
          <w:lang w:eastAsia="pl-PL"/>
        </w:rPr>
        <w:t>–</w:t>
      </w:r>
      <w:r w:rsidR="006A42BA" w:rsidRPr="00655AD7">
        <w:rPr>
          <w:rFonts w:ascii="Times New Roman" w:eastAsia="Times New Roman" w:hAnsi="Times New Roman" w:cs="Times New Roman"/>
          <w:color w:val="000000" w:themeColor="text1"/>
          <w:sz w:val="22"/>
          <w:szCs w:val="22"/>
          <w:lang w:eastAsia="pl-PL"/>
        </w:rPr>
        <w:t xml:space="preserve"> </w:t>
      </w:r>
      <w:r w:rsidR="006A42BA" w:rsidRPr="00655AD7">
        <w:rPr>
          <w:rFonts w:ascii="Times New Roman" w:eastAsia="Times New Roman" w:hAnsi="Times New Roman" w:cs="Times New Roman"/>
          <w:iCs/>
          <w:color w:val="000000"/>
          <w:sz w:val="22"/>
          <w:szCs w:val="22"/>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6A42BA" w:rsidRPr="00655AD7">
        <w:rPr>
          <w:rFonts w:ascii="Times New Roman" w:eastAsia="Times New Roman" w:hAnsi="Times New Roman" w:cs="Times New Roman"/>
          <w:color w:val="000000"/>
          <w:sz w:val="22"/>
          <w:szCs w:val="22"/>
          <w:lang w:eastAsia="pl-PL"/>
        </w:rPr>
        <w:t>;</w:t>
      </w:r>
    </w:p>
    <w:p w14:paraId="538595EA" w14:textId="77777777" w:rsidR="006A42BA" w:rsidRPr="00655AD7" w:rsidRDefault="006A42BA" w:rsidP="000E78D4">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12DA10D1" w14:textId="77777777" w:rsidR="00223FE3" w:rsidRPr="00655AD7" w:rsidRDefault="00223FE3" w:rsidP="00B154F4">
      <w:pPr>
        <w:widowControl/>
        <w:numPr>
          <w:ilvl w:val="0"/>
          <w:numId w:val="105"/>
        </w:numPr>
        <w:suppressAutoHyphens w:val="0"/>
        <w:autoSpaceDN/>
        <w:spacing w:before="120" w:after="120"/>
        <w:ind w:left="1276" w:hanging="283"/>
        <w:contextualSpacing/>
        <w:jc w:val="both"/>
        <w:textAlignment w:val="auto"/>
        <w:rPr>
          <w:rFonts w:ascii="Times New Roman" w:eastAsia="Times New Roman" w:hAnsi="Times New Roman" w:cs="Times New Roman"/>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prawo do wniesienia skargi do Prezesa Urzędu Ochrony Danych Osobowych, gdy uzna Pani/Pan, że przetwarzanie danych osobowych Pani/Pana dotyczących narusza przepisy RODO;</w:t>
      </w:r>
    </w:p>
    <w:p w14:paraId="597ABC21" w14:textId="77777777" w:rsidR="006A42BA" w:rsidRPr="00655AD7" w:rsidRDefault="006A42BA" w:rsidP="000E78D4">
      <w:pPr>
        <w:widowControl/>
        <w:suppressAutoHyphens w:val="0"/>
        <w:autoSpaceDN/>
        <w:spacing w:before="120" w:after="120"/>
        <w:ind w:left="284" w:firstLine="2203"/>
        <w:contextualSpacing/>
        <w:jc w:val="both"/>
        <w:textAlignment w:val="auto"/>
        <w:rPr>
          <w:rFonts w:ascii="Times New Roman" w:eastAsia="Times New Roman" w:hAnsi="Times New Roman" w:cs="Times New Roman"/>
          <w:i/>
          <w:color w:val="000000" w:themeColor="text1"/>
          <w:sz w:val="22"/>
          <w:szCs w:val="22"/>
          <w:lang w:eastAsia="pl-PL"/>
        </w:rPr>
      </w:pPr>
    </w:p>
    <w:p w14:paraId="52C3EF53" w14:textId="77777777" w:rsidR="00223FE3" w:rsidRPr="00655AD7" w:rsidRDefault="00223FE3" w:rsidP="00281D82">
      <w:pPr>
        <w:widowControl/>
        <w:numPr>
          <w:ilvl w:val="0"/>
          <w:numId w:val="109"/>
        </w:numPr>
        <w:tabs>
          <w:tab w:val="left" w:pos="993"/>
        </w:tabs>
        <w:suppressAutoHyphens w:val="0"/>
        <w:autoSpaceDN/>
        <w:spacing w:before="120" w:after="120" w:line="360" w:lineRule="auto"/>
        <w:ind w:hanging="927"/>
        <w:contextualSpacing/>
        <w:textAlignment w:val="auto"/>
        <w:rPr>
          <w:rFonts w:ascii="Times New Roman" w:eastAsia="Times New Roman" w:hAnsi="Times New Roman" w:cs="Times New Roman"/>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nie przysługuje Pani/Panu:</w:t>
      </w:r>
    </w:p>
    <w:p w14:paraId="0B9DBA0E" w14:textId="0DC6D2E9" w:rsidR="006A42BA" w:rsidRPr="00655AD7" w:rsidRDefault="00223FE3" w:rsidP="00B154F4">
      <w:pPr>
        <w:widowControl/>
        <w:numPr>
          <w:ilvl w:val="0"/>
          <w:numId w:val="106"/>
        </w:numPr>
        <w:suppressAutoHyphens w:val="0"/>
        <w:autoSpaceDN/>
        <w:spacing w:before="120" w:line="276" w:lineRule="auto"/>
        <w:ind w:left="1418" w:hanging="425"/>
        <w:contextualSpacing/>
        <w:jc w:val="both"/>
        <w:textAlignment w:val="auto"/>
        <w:rPr>
          <w:rFonts w:ascii="Times New Roman" w:eastAsia="Times New Roman" w:hAnsi="Times New Roman" w:cs="Times New Roman"/>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w związku z art. 17 ust. 3 lit. </w:t>
      </w:r>
      <w:r w:rsidR="00233B09" w:rsidRPr="00655AD7">
        <w:rPr>
          <w:rFonts w:ascii="Times New Roman" w:eastAsia="Times New Roman" w:hAnsi="Times New Roman" w:cs="Times New Roman"/>
          <w:color w:val="000000" w:themeColor="text1"/>
          <w:sz w:val="22"/>
          <w:szCs w:val="22"/>
          <w:lang w:eastAsia="pl-PL"/>
        </w:rPr>
        <w:t>B</w:t>
      </w:r>
      <w:r w:rsidRPr="00655AD7">
        <w:rPr>
          <w:rFonts w:ascii="Times New Roman" w:eastAsia="Times New Roman" w:hAnsi="Times New Roman" w:cs="Times New Roman"/>
          <w:color w:val="000000" w:themeColor="text1"/>
          <w:sz w:val="22"/>
          <w:szCs w:val="22"/>
          <w:lang w:eastAsia="pl-PL"/>
        </w:rPr>
        <w:t>, d lub e RODO prawo do usunięcia danych osobowych;</w:t>
      </w:r>
    </w:p>
    <w:p w14:paraId="5EC02023" w14:textId="7CD5BB33" w:rsidR="006A42BA" w:rsidRPr="00655AD7" w:rsidRDefault="00223FE3" w:rsidP="00B154F4">
      <w:pPr>
        <w:widowControl/>
        <w:numPr>
          <w:ilvl w:val="0"/>
          <w:numId w:val="106"/>
        </w:numPr>
        <w:suppressAutoHyphens w:val="0"/>
        <w:autoSpaceDN/>
        <w:spacing w:before="120" w:line="276" w:lineRule="auto"/>
        <w:ind w:left="1418" w:hanging="425"/>
        <w:contextualSpacing/>
        <w:jc w:val="both"/>
        <w:textAlignment w:val="auto"/>
        <w:rPr>
          <w:rFonts w:ascii="Times New Roman" w:eastAsia="Times New Roman" w:hAnsi="Times New Roman" w:cs="Times New Roman"/>
          <w:b/>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prawo do przenoszenia danych osobowych, o którym mowa w art. 20 RODO;</w:t>
      </w:r>
    </w:p>
    <w:p w14:paraId="2E7B8439" w14:textId="77777777" w:rsidR="006A42BA" w:rsidRPr="00655AD7" w:rsidRDefault="006A42BA" w:rsidP="000E78D4">
      <w:pPr>
        <w:widowControl/>
        <w:suppressAutoHyphens w:val="0"/>
        <w:autoSpaceDN/>
        <w:spacing w:before="120" w:line="276" w:lineRule="auto"/>
        <w:ind w:left="1418" w:hanging="425"/>
        <w:contextualSpacing/>
        <w:jc w:val="both"/>
        <w:textAlignment w:val="auto"/>
        <w:rPr>
          <w:rFonts w:ascii="Times New Roman" w:eastAsia="Times New Roman" w:hAnsi="Times New Roman" w:cs="Times New Roman"/>
          <w:b/>
          <w:i/>
          <w:color w:val="000000" w:themeColor="text1"/>
          <w:sz w:val="22"/>
          <w:szCs w:val="22"/>
          <w:lang w:eastAsia="pl-PL"/>
        </w:rPr>
      </w:pPr>
    </w:p>
    <w:p w14:paraId="2BE9ECC4" w14:textId="54950354" w:rsidR="00F303CD" w:rsidRPr="00655AD7" w:rsidRDefault="00223FE3" w:rsidP="00B154F4">
      <w:pPr>
        <w:widowControl/>
        <w:numPr>
          <w:ilvl w:val="0"/>
          <w:numId w:val="106"/>
        </w:numPr>
        <w:suppressAutoHyphens w:val="0"/>
        <w:autoSpaceDN/>
        <w:spacing w:before="120" w:line="276" w:lineRule="auto"/>
        <w:ind w:left="1418" w:hanging="425"/>
        <w:contextualSpacing/>
        <w:jc w:val="both"/>
        <w:textAlignment w:val="auto"/>
        <w:rPr>
          <w:rFonts w:ascii="Times New Roman" w:eastAsia="Times New Roman" w:hAnsi="Times New Roman" w:cs="Times New Roman"/>
          <w:b/>
          <w:i/>
          <w:color w:val="000000" w:themeColor="text1"/>
          <w:sz w:val="22"/>
          <w:szCs w:val="22"/>
          <w:lang w:eastAsia="pl-PL"/>
        </w:rPr>
      </w:pPr>
      <w:r w:rsidRPr="00655AD7">
        <w:rPr>
          <w:rFonts w:ascii="Times New Roman" w:eastAsia="Times New Roman" w:hAnsi="Times New Roman" w:cs="Times New Roman"/>
          <w:b/>
          <w:color w:val="000000" w:themeColor="text1"/>
          <w:sz w:val="22"/>
          <w:szCs w:val="22"/>
          <w:lang w:eastAsia="pl-PL"/>
        </w:rPr>
        <w:t xml:space="preserve">na podstawie art. 21 RODO prawo sprzeciwu, wobec przetwarzania danych osobowych, gdyż podstawą prawną przetwarzania Pani/Pana danych osobowych jest art. 6 ust. 1 lit. </w:t>
      </w:r>
      <w:r w:rsidR="00233B09" w:rsidRPr="00655AD7">
        <w:rPr>
          <w:rFonts w:ascii="Times New Roman" w:eastAsia="Times New Roman" w:hAnsi="Times New Roman" w:cs="Times New Roman"/>
          <w:b/>
          <w:color w:val="000000" w:themeColor="text1"/>
          <w:sz w:val="22"/>
          <w:szCs w:val="22"/>
          <w:lang w:eastAsia="pl-PL"/>
        </w:rPr>
        <w:t>C</w:t>
      </w:r>
      <w:r w:rsidRPr="00655AD7">
        <w:rPr>
          <w:rFonts w:ascii="Times New Roman" w:eastAsia="Times New Roman" w:hAnsi="Times New Roman" w:cs="Times New Roman"/>
          <w:b/>
          <w:color w:val="000000" w:themeColor="text1"/>
          <w:sz w:val="22"/>
          <w:szCs w:val="22"/>
          <w:lang w:eastAsia="pl-PL"/>
        </w:rPr>
        <w:t xml:space="preserve"> RODO</w:t>
      </w:r>
      <w:r w:rsidRPr="00655AD7">
        <w:rPr>
          <w:rFonts w:ascii="Times New Roman" w:eastAsia="Times New Roman" w:hAnsi="Times New Roman" w:cs="Times New Roman"/>
          <w:color w:val="000000" w:themeColor="text1"/>
          <w:sz w:val="22"/>
          <w:szCs w:val="22"/>
          <w:lang w:eastAsia="pl-PL"/>
        </w:rPr>
        <w:t>.</w:t>
      </w:r>
      <w:r w:rsidRPr="00655AD7">
        <w:rPr>
          <w:rFonts w:ascii="Times New Roman" w:eastAsia="Times New Roman" w:hAnsi="Times New Roman" w:cs="Times New Roman"/>
          <w:b/>
          <w:color w:val="000000" w:themeColor="text1"/>
          <w:sz w:val="22"/>
          <w:szCs w:val="22"/>
          <w:lang w:eastAsia="pl-PL"/>
        </w:rPr>
        <w:t xml:space="preserve"> </w:t>
      </w:r>
    </w:p>
    <w:p w14:paraId="329D8016" w14:textId="18D94ECD" w:rsidR="00F303CD" w:rsidRPr="00655AD7" w:rsidRDefault="00F303CD" w:rsidP="00875422">
      <w:pPr>
        <w:pStyle w:val="Akapitzlist"/>
        <w:widowControl/>
        <w:numPr>
          <w:ilvl w:val="0"/>
          <w:numId w:val="184"/>
        </w:numPr>
        <w:suppressAutoHyphens w:val="0"/>
        <w:autoSpaceDN/>
        <w:spacing w:after="160" w:line="259" w:lineRule="auto"/>
        <w:ind w:left="993" w:hanging="284"/>
        <w:textAlignment w:val="auto"/>
        <w:rPr>
          <w:color w:val="000000"/>
          <w:kern w:val="0"/>
          <w:sz w:val="22"/>
          <w:szCs w:val="22"/>
          <w:lang w:eastAsia="pl-PL" w:bidi="ar-SA"/>
        </w:rPr>
      </w:pPr>
      <w:r w:rsidRPr="00655AD7">
        <w:rPr>
          <w:color w:val="000000"/>
          <w:kern w:val="0"/>
          <w:sz w:val="22"/>
          <w:szCs w:val="22"/>
          <w:lang w:eastAsia="pl-PL" w:bidi="ar-SA"/>
        </w:rPr>
        <w:t xml:space="preserve">przysługuje Pani/Panu prawo wniesienia skargi do organu nadzorczego na niezgodne </w:t>
      </w:r>
      <w:r w:rsidR="007D5C76" w:rsidRPr="00655AD7">
        <w:rPr>
          <w:color w:val="000000"/>
          <w:kern w:val="0"/>
          <w:sz w:val="22"/>
          <w:szCs w:val="22"/>
          <w:lang w:eastAsia="pl-PL" w:bidi="ar-SA"/>
        </w:rPr>
        <w:t xml:space="preserve">                          </w:t>
      </w:r>
      <w:r w:rsidRPr="00655AD7">
        <w:rPr>
          <w:color w:val="000000"/>
          <w:kern w:val="0"/>
          <w:sz w:val="22"/>
          <w:szCs w:val="22"/>
          <w:lang w:eastAsia="pl-PL" w:bidi="ar-SA"/>
        </w:rPr>
        <w:t>z RODO przetwarzanie Pani/Pana danych osobowych przez administratora. Organem właściwym dla przedmiotowej skargi jest Urząd Ochrony Danych Osobowych, ul. Stawki 2, 00-193 Warszawa.</w:t>
      </w:r>
    </w:p>
    <w:p w14:paraId="7AD50E75" w14:textId="1B63D3A6" w:rsidR="00223FE3" w:rsidRPr="00655AD7" w:rsidRDefault="00223FE3" w:rsidP="00B154F4">
      <w:pPr>
        <w:widowControl/>
        <w:numPr>
          <w:ilvl w:val="0"/>
          <w:numId w:val="107"/>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655AD7">
        <w:rPr>
          <w:rFonts w:ascii="Times New Roman" w:eastAsia="Times New Roman" w:hAnsi="Times New Roman" w:cs="Times New Roman"/>
          <w:color w:val="000000" w:themeColor="text1"/>
          <w:sz w:val="22"/>
          <w:szCs w:val="22"/>
        </w:rPr>
        <w:t xml:space="preserve">Wykonawca ubiegając się o udzielenie zamówienia publicznego jest zobowiązany do wypełnienia wszystkich obowiązków formalno-prawnych związanych z udziałem </w:t>
      </w:r>
      <w:r w:rsidR="007D5C76" w:rsidRPr="00655AD7">
        <w:rPr>
          <w:rFonts w:ascii="Times New Roman" w:eastAsia="Times New Roman" w:hAnsi="Times New Roman" w:cs="Times New Roman"/>
          <w:color w:val="000000" w:themeColor="text1"/>
          <w:sz w:val="22"/>
          <w:szCs w:val="22"/>
        </w:rPr>
        <w:t xml:space="preserve">                                   </w:t>
      </w:r>
      <w:r w:rsidRPr="00655AD7">
        <w:rPr>
          <w:rFonts w:ascii="Times New Roman" w:eastAsia="Times New Roman" w:hAnsi="Times New Roman" w:cs="Times New Roman"/>
          <w:color w:val="000000" w:themeColor="text1"/>
          <w:sz w:val="22"/>
          <w:szCs w:val="22"/>
        </w:rPr>
        <w:t xml:space="preserve">w postępowaniu. Do obowiązków tych należą m.in. obowiązki wynikające z RODO, </w:t>
      </w:r>
      <w:r w:rsidR="007D5C76" w:rsidRPr="00655AD7">
        <w:rPr>
          <w:rFonts w:ascii="Times New Roman" w:eastAsia="Times New Roman" w:hAnsi="Times New Roman" w:cs="Times New Roman"/>
          <w:color w:val="000000" w:themeColor="text1"/>
          <w:sz w:val="22"/>
          <w:szCs w:val="22"/>
        </w:rPr>
        <w:t xml:space="preserve">                              </w:t>
      </w:r>
      <w:r w:rsidRPr="00655AD7">
        <w:rPr>
          <w:rFonts w:ascii="Times New Roman" w:eastAsia="Times New Roman" w:hAnsi="Times New Roman" w:cs="Times New Roman"/>
          <w:color w:val="000000" w:themeColor="text1"/>
          <w:sz w:val="22"/>
          <w:szCs w:val="22"/>
        </w:rPr>
        <w:t xml:space="preserve">w szczególności obowiązek informacyjny przewidziany w art. 13 RODO względem osób </w:t>
      </w:r>
      <w:r w:rsidRPr="00655AD7">
        <w:rPr>
          <w:rFonts w:ascii="Times New Roman" w:eastAsia="Times New Roman" w:hAnsi="Times New Roman" w:cs="Times New Roman"/>
          <w:color w:val="000000" w:themeColor="text1"/>
          <w:sz w:val="22"/>
          <w:szCs w:val="22"/>
        </w:rPr>
        <w:lastRenderedPageBreak/>
        <w:t xml:space="preserve">fizycznych, których dane osobowe dotyczą i od których dane te Wykonawca </w:t>
      </w:r>
      <w:r w:rsidRPr="00655AD7">
        <w:rPr>
          <w:rFonts w:ascii="Times New Roman" w:eastAsia="Times New Roman" w:hAnsi="Times New Roman" w:cs="Times New Roman"/>
          <w:color w:val="000000" w:themeColor="text1"/>
          <w:sz w:val="22"/>
          <w:szCs w:val="22"/>
          <w:u w:val="single"/>
        </w:rPr>
        <w:t>bezpośrednio</w:t>
      </w:r>
      <w:r w:rsidRPr="00655AD7">
        <w:rPr>
          <w:rFonts w:ascii="Times New Roman" w:eastAsia="Times New Roman" w:hAnsi="Times New Roman" w:cs="Times New Roman"/>
          <w:color w:val="000000" w:themeColor="text1"/>
          <w:sz w:val="22"/>
          <w:szCs w:val="22"/>
        </w:rPr>
        <w:t xml:space="preserve"> pozyskał. Jednakże obowiązek informacyjny wynikający z art. 13 RODO nie będzie miał zastosowania, gdy i w zakresie, w jakim osoba fizyczna, której dane dotyczą, dysponuje już tymi informacjami (vide: art. 13 ust. 4).</w:t>
      </w:r>
    </w:p>
    <w:p w14:paraId="5A9896FD" w14:textId="77777777" w:rsidR="00223FE3" w:rsidRPr="00655AD7" w:rsidRDefault="00223FE3" w:rsidP="00B154F4">
      <w:pPr>
        <w:widowControl/>
        <w:numPr>
          <w:ilvl w:val="0"/>
          <w:numId w:val="107"/>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655AD7">
        <w:rPr>
          <w:rFonts w:ascii="Times New Roman" w:eastAsia="Times New Roman" w:hAnsi="Times New Roman" w:cs="Times New Roman"/>
          <w:color w:val="000000" w:themeColor="text1"/>
          <w:sz w:val="22"/>
          <w:szCs w:val="22"/>
        </w:rPr>
        <w:t>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w:t>
      </w:r>
    </w:p>
    <w:p w14:paraId="2AE544BF" w14:textId="233D1628" w:rsidR="00223FE3" w:rsidRPr="00655AD7" w:rsidRDefault="00223FE3" w:rsidP="00B154F4">
      <w:pPr>
        <w:widowControl/>
        <w:numPr>
          <w:ilvl w:val="0"/>
          <w:numId w:val="107"/>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655AD7">
        <w:rPr>
          <w:rFonts w:ascii="Times New Roman" w:eastAsia="Times New Roman" w:hAnsi="Times New Roman" w:cs="Times New Roman"/>
          <w:color w:val="000000" w:themeColor="text1"/>
          <w:sz w:val="22"/>
          <w:szCs w:val="22"/>
          <w:lang w:eastAsia="pl-PL"/>
        </w:rPr>
        <w:t>W celu zapewnienia, że Wykonawca wypełnił ww. obowiązki informacyjne oraz ochrony prawnie uzasadnionych interesów osoby trzeciej, której dane zostały przekazane w związku z udziałem Wykonawcy w postępowaniu, zobowiązuje się Wykonawcę do złożenia w treści formularza ofertowego oświadczenia o wypełnieniu przez niego obowiązków informacyjnych przewidzianych w art. 13 lub art. 14 RODO.</w:t>
      </w:r>
    </w:p>
    <w:p w14:paraId="3BFB76BF" w14:textId="01D0CFEB" w:rsidR="00E75210" w:rsidRDefault="002B3EDC" w:rsidP="007C2427">
      <w:pPr>
        <w:pStyle w:val="Nagwek"/>
        <w:suppressLineNumbers w:val="0"/>
        <w:snapToGrid w:val="0"/>
        <w:ind w:right="-40"/>
        <w:rPr>
          <w:b/>
          <w:bCs/>
          <w:sz w:val="22"/>
          <w:szCs w:val="22"/>
        </w:rPr>
      </w:pPr>
      <w:r>
        <w:rPr>
          <w:b/>
          <w:bCs/>
          <w:sz w:val="22"/>
          <w:szCs w:val="22"/>
        </w:rPr>
        <w:t xml:space="preserve">                                                                      </w:t>
      </w:r>
    </w:p>
    <w:p w14:paraId="245E7F6B" w14:textId="1DD5F05E" w:rsidR="00D34144" w:rsidRPr="00D34144" w:rsidRDefault="00B50706" w:rsidP="00D34144">
      <w:pPr>
        <w:pStyle w:val="Standard"/>
        <w:tabs>
          <w:tab w:val="center" w:pos="5256"/>
          <w:tab w:val="right" w:pos="9792"/>
        </w:tabs>
        <w:spacing w:line="240" w:lineRule="auto"/>
        <w:ind w:right="992"/>
        <w:jc w:val="right"/>
        <w:rPr>
          <w:b/>
          <w:bCs/>
          <w:i/>
          <w:iCs/>
          <w:sz w:val="22"/>
          <w:szCs w:val="22"/>
        </w:rPr>
      </w:pPr>
      <w:r>
        <w:rPr>
          <w:b/>
          <w:bCs/>
          <w:i/>
          <w:iCs/>
          <w:sz w:val="22"/>
          <w:szCs w:val="22"/>
        </w:rPr>
        <w:t xml:space="preserve">           </w:t>
      </w:r>
      <w:r w:rsidR="007924E5">
        <w:rPr>
          <w:b/>
          <w:bCs/>
          <w:i/>
          <w:iCs/>
          <w:sz w:val="22"/>
          <w:szCs w:val="22"/>
        </w:rPr>
        <w:tab/>
      </w:r>
      <w:r w:rsidR="00040B54">
        <w:rPr>
          <w:b/>
          <w:bCs/>
          <w:i/>
          <w:iCs/>
          <w:sz w:val="22"/>
          <w:szCs w:val="22"/>
        </w:rPr>
        <w:t>Zarząd powiatu Zgierskiego</w:t>
      </w:r>
      <w:r>
        <w:rPr>
          <w:b/>
          <w:bCs/>
          <w:i/>
          <w:iCs/>
          <w:sz w:val="22"/>
          <w:szCs w:val="22"/>
        </w:rPr>
        <w:t xml:space="preserve"> </w:t>
      </w:r>
    </w:p>
    <w:p w14:paraId="204A074C" w14:textId="62B04D2D" w:rsidR="00644F86" w:rsidRPr="00F32710" w:rsidRDefault="008316A8" w:rsidP="00655AD7">
      <w:pPr>
        <w:pStyle w:val="Nagwek"/>
        <w:suppressLineNumbers w:val="0"/>
        <w:snapToGrid w:val="0"/>
        <w:spacing w:line="240" w:lineRule="auto"/>
        <w:ind w:right="-40"/>
        <w:jc w:val="right"/>
        <w:rPr>
          <w:sz w:val="22"/>
          <w:szCs w:val="22"/>
        </w:rPr>
      </w:pPr>
      <w:r w:rsidRPr="00F32710">
        <w:rPr>
          <w:sz w:val="22"/>
          <w:szCs w:val="22"/>
        </w:rPr>
        <w:t>_______________________________________________</w:t>
      </w:r>
    </w:p>
    <w:p w14:paraId="5306A635" w14:textId="359916B5" w:rsidR="00644F86" w:rsidRPr="007C2427" w:rsidRDefault="008316A8" w:rsidP="00655AD7">
      <w:pPr>
        <w:pStyle w:val="Nagwek"/>
        <w:suppressLineNumbers w:val="0"/>
        <w:snapToGrid w:val="0"/>
        <w:spacing w:line="240" w:lineRule="auto"/>
        <w:ind w:right="-40"/>
        <w:jc w:val="right"/>
        <w:rPr>
          <w:i/>
          <w:sz w:val="20"/>
          <w:szCs w:val="20"/>
        </w:rPr>
      </w:pPr>
      <w:r w:rsidRPr="007C2427">
        <w:rPr>
          <w:i/>
          <w:sz w:val="20"/>
          <w:szCs w:val="20"/>
        </w:rPr>
        <w:t>(podpis Kierownika Zamawiającego lub osoby upoważnionej)</w:t>
      </w:r>
    </w:p>
    <w:p w14:paraId="4123108D" w14:textId="77777777" w:rsidR="00644F86" w:rsidRPr="00F32710" w:rsidRDefault="008316A8" w:rsidP="00574C03">
      <w:pPr>
        <w:pStyle w:val="Standard"/>
        <w:suppressAutoHyphens w:val="0"/>
        <w:ind w:left="720"/>
        <w:jc w:val="right"/>
        <w:rPr>
          <w:sz w:val="22"/>
          <w:szCs w:val="22"/>
        </w:rPr>
      </w:pPr>
      <w:r w:rsidRPr="00F32710">
        <w:rPr>
          <w:i/>
          <w:sz w:val="22"/>
          <w:szCs w:val="22"/>
        </w:rPr>
        <w:t xml:space="preserve">        </w:t>
      </w:r>
    </w:p>
    <w:p w14:paraId="793ECE21" w14:textId="77777777" w:rsidR="00644F86" w:rsidRPr="00F32710" w:rsidRDefault="008316A8" w:rsidP="00875422">
      <w:pPr>
        <w:pStyle w:val="NumeracjaUrzdowa"/>
        <w:numPr>
          <w:ilvl w:val="0"/>
          <w:numId w:val="162"/>
        </w:numPr>
        <w:rPr>
          <w:b/>
          <w:bCs/>
          <w:sz w:val="22"/>
          <w:szCs w:val="22"/>
        </w:rPr>
      </w:pPr>
      <w:r w:rsidRPr="00F32710">
        <w:rPr>
          <w:b/>
          <w:bCs/>
          <w:sz w:val="22"/>
          <w:szCs w:val="22"/>
        </w:rPr>
        <w:t>ZAŁĄCZNIKI</w:t>
      </w:r>
    </w:p>
    <w:p w14:paraId="31B47C59" w14:textId="0C58B885" w:rsidR="007621F1" w:rsidRPr="00DC16D6" w:rsidRDefault="00402C04" w:rsidP="00875422">
      <w:pPr>
        <w:pStyle w:val="NumeracjaUrzdowa"/>
        <w:numPr>
          <w:ilvl w:val="0"/>
          <w:numId w:val="139"/>
        </w:numPr>
        <w:spacing w:line="240" w:lineRule="auto"/>
        <w:rPr>
          <w:bCs/>
          <w:sz w:val="16"/>
          <w:szCs w:val="16"/>
        </w:rPr>
      </w:pPr>
      <w:r w:rsidRPr="00DC16D6">
        <w:rPr>
          <w:bCs/>
          <w:sz w:val="16"/>
          <w:szCs w:val="16"/>
        </w:rPr>
        <w:t xml:space="preserve">Formularz ofertowy </w:t>
      </w:r>
      <w:r w:rsidR="00A17653" w:rsidRPr="00DC16D6">
        <w:rPr>
          <w:bCs/>
          <w:sz w:val="16"/>
          <w:szCs w:val="16"/>
        </w:rPr>
        <w:t xml:space="preserve"> - </w:t>
      </w:r>
      <w:r w:rsidRPr="00DC16D6">
        <w:rPr>
          <w:bCs/>
          <w:sz w:val="16"/>
          <w:szCs w:val="16"/>
        </w:rPr>
        <w:t>zał</w:t>
      </w:r>
      <w:r w:rsidR="0073305E" w:rsidRPr="00DC16D6">
        <w:rPr>
          <w:bCs/>
          <w:sz w:val="16"/>
          <w:szCs w:val="16"/>
        </w:rPr>
        <w:t>ącznik</w:t>
      </w:r>
      <w:r w:rsidRPr="00DC16D6">
        <w:rPr>
          <w:bCs/>
          <w:sz w:val="16"/>
          <w:szCs w:val="16"/>
        </w:rPr>
        <w:t xml:space="preserve"> nr 1</w:t>
      </w:r>
      <w:r w:rsidR="00A17653" w:rsidRPr="00DC16D6">
        <w:rPr>
          <w:bCs/>
          <w:sz w:val="16"/>
          <w:szCs w:val="16"/>
        </w:rPr>
        <w:t xml:space="preserve"> </w:t>
      </w:r>
      <w:r w:rsidRPr="00DC16D6">
        <w:rPr>
          <w:bCs/>
          <w:sz w:val="16"/>
          <w:szCs w:val="16"/>
        </w:rPr>
        <w:t xml:space="preserve">do </w:t>
      </w:r>
      <w:r w:rsidR="0008348A" w:rsidRPr="00DC16D6">
        <w:rPr>
          <w:bCs/>
          <w:sz w:val="16"/>
          <w:szCs w:val="16"/>
        </w:rPr>
        <w:t>SWZ</w:t>
      </w:r>
      <w:r w:rsidR="00A17653" w:rsidRPr="00DC16D6">
        <w:rPr>
          <w:bCs/>
          <w:sz w:val="16"/>
          <w:szCs w:val="16"/>
        </w:rPr>
        <w:t>;</w:t>
      </w:r>
    </w:p>
    <w:p w14:paraId="1EDFDDAF" w14:textId="673CBDAA" w:rsidR="00D94180" w:rsidRPr="00DC16D6" w:rsidRDefault="00D94180" w:rsidP="00875422">
      <w:pPr>
        <w:pStyle w:val="NumeracjaUrzdowa"/>
        <w:numPr>
          <w:ilvl w:val="0"/>
          <w:numId w:val="139"/>
        </w:numPr>
        <w:spacing w:line="240" w:lineRule="auto"/>
        <w:textAlignment w:val="auto"/>
        <w:rPr>
          <w:bCs/>
          <w:sz w:val="16"/>
          <w:szCs w:val="16"/>
        </w:rPr>
      </w:pPr>
      <w:r w:rsidRPr="00DC16D6">
        <w:rPr>
          <w:bCs/>
          <w:sz w:val="16"/>
          <w:szCs w:val="16"/>
        </w:rPr>
        <w:t xml:space="preserve">Oświadczenie </w:t>
      </w:r>
      <w:r w:rsidR="003D608A" w:rsidRPr="00DC16D6">
        <w:rPr>
          <w:bCs/>
          <w:sz w:val="16"/>
          <w:szCs w:val="16"/>
        </w:rPr>
        <w:t xml:space="preserve">dotyczące </w:t>
      </w:r>
      <w:r w:rsidRPr="00DC16D6">
        <w:rPr>
          <w:bCs/>
          <w:sz w:val="16"/>
          <w:szCs w:val="16"/>
        </w:rPr>
        <w:t>spełni</w:t>
      </w:r>
      <w:r w:rsidR="003D608A" w:rsidRPr="00DC16D6">
        <w:rPr>
          <w:bCs/>
          <w:sz w:val="16"/>
          <w:szCs w:val="16"/>
        </w:rPr>
        <w:t>a</w:t>
      </w:r>
      <w:r w:rsidRPr="00DC16D6">
        <w:rPr>
          <w:bCs/>
          <w:sz w:val="16"/>
          <w:szCs w:val="16"/>
        </w:rPr>
        <w:t>ni</w:t>
      </w:r>
      <w:r w:rsidR="003D608A" w:rsidRPr="00DC16D6">
        <w:rPr>
          <w:bCs/>
          <w:sz w:val="16"/>
          <w:szCs w:val="16"/>
        </w:rPr>
        <w:t>a</w:t>
      </w:r>
      <w:r w:rsidRPr="00DC16D6">
        <w:rPr>
          <w:bCs/>
          <w:sz w:val="16"/>
          <w:szCs w:val="16"/>
        </w:rPr>
        <w:t xml:space="preserve"> warunków udziału w postępowaniu  - zał. nr 2 do SWZ;  </w:t>
      </w:r>
    </w:p>
    <w:p w14:paraId="3A7DD0F8" w14:textId="61022C94" w:rsidR="007621F1" w:rsidRPr="00DC16D6" w:rsidRDefault="007621F1" w:rsidP="00875422">
      <w:pPr>
        <w:pStyle w:val="NumeracjaUrzdowa"/>
        <w:numPr>
          <w:ilvl w:val="0"/>
          <w:numId w:val="139"/>
        </w:numPr>
        <w:spacing w:line="240" w:lineRule="auto"/>
        <w:rPr>
          <w:bCs/>
          <w:sz w:val="16"/>
          <w:szCs w:val="16"/>
        </w:rPr>
      </w:pPr>
      <w:r w:rsidRPr="00DC16D6">
        <w:rPr>
          <w:bCs/>
          <w:color w:val="000000"/>
          <w:sz w:val="16"/>
          <w:szCs w:val="16"/>
        </w:rPr>
        <w:t>O</w:t>
      </w:r>
      <w:r w:rsidR="00402C04" w:rsidRPr="00DC16D6">
        <w:rPr>
          <w:bCs/>
          <w:color w:val="000000"/>
          <w:sz w:val="16"/>
          <w:szCs w:val="16"/>
        </w:rPr>
        <w:t>świadczenie</w:t>
      </w:r>
      <w:r w:rsidR="00E57305" w:rsidRPr="00DC16D6">
        <w:rPr>
          <w:bCs/>
          <w:color w:val="000000"/>
          <w:sz w:val="16"/>
          <w:szCs w:val="16"/>
        </w:rPr>
        <w:t xml:space="preserve"> </w:t>
      </w:r>
      <w:r w:rsidR="003D608A" w:rsidRPr="00DC16D6">
        <w:rPr>
          <w:bCs/>
          <w:color w:val="000000"/>
          <w:sz w:val="16"/>
          <w:szCs w:val="16"/>
        </w:rPr>
        <w:t>dot</w:t>
      </w:r>
      <w:r w:rsidR="005E2C8F" w:rsidRPr="00DC16D6">
        <w:rPr>
          <w:bCs/>
          <w:color w:val="000000"/>
          <w:sz w:val="16"/>
          <w:szCs w:val="16"/>
        </w:rPr>
        <w:t>ycz</w:t>
      </w:r>
      <w:r w:rsidR="003D608A" w:rsidRPr="00DC16D6">
        <w:rPr>
          <w:bCs/>
          <w:color w:val="000000"/>
          <w:sz w:val="16"/>
          <w:szCs w:val="16"/>
        </w:rPr>
        <w:t>ąc</w:t>
      </w:r>
      <w:r w:rsidR="005E2C8F" w:rsidRPr="00DC16D6">
        <w:rPr>
          <w:bCs/>
          <w:color w:val="000000"/>
          <w:sz w:val="16"/>
          <w:szCs w:val="16"/>
        </w:rPr>
        <w:t>e przesłanek wykluczenia z postępowania</w:t>
      </w:r>
      <w:r w:rsidR="00402C04" w:rsidRPr="00DC16D6">
        <w:rPr>
          <w:bCs/>
          <w:color w:val="000000"/>
          <w:sz w:val="16"/>
          <w:szCs w:val="16"/>
        </w:rPr>
        <w:t xml:space="preserve"> </w:t>
      </w:r>
      <w:r w:rsidR="00A17653" w:rsidRPr="00DC16D6">
        <w:rPr>
          <w:bCs/>
          <w:color w:val="000000"/>
          <w:sz w:val="16"/>
          <w:szCs w:val="16"/>
        </w:rPr>
        <w:t xml:space="preserve"> - </w:t>
      </w:r>
      <w:r w:rsidR="00402C04" w:rsidRPr="00DC16D6">
        <w:rPr>
          <w:bCs/>
          <w:color w:val="000000"/>
          <w:sz w:val="16"/>
          <w:szCs w:val="16"/>
        </w:rPr>
        <w:t>zał</w:t>
      </w:r>
      <w:r w:rsidR="0073305E" w:rsidRPr="00DC16D6">
        <w:rPr>
          <w:bCs/>
          <w:color w:val="000000"/>
          <w:sz w:val="16"/>
          <w:szCs w:val="16"/>
        </w:rPr>
        <w:t>ącznik</w:t>
      </w:r>
      <w:r w:rsidR="00402C04" w:rsidRPr="00DC16D6">
        <w:rPr>
          <w:bCs/>
          <w:color w:val="000000"/>
          <w:sz w:val="16"/>
          <w:szCs w:val="16"/>
        </w:rPr>
        <w:t xml:space="preserve"> nr </w:t>
      </w:r>
      <w:r w:rsidR="00E30596" w:rsidRPr="00DC16D6">
        <w:rPr>
          <w:bCs/>
          <w:color w:val="000000"/>
          <w:sz w:val="16"/>
          <w:szCs w:val="16"/>
        </w:rPr>
        <w:t>3</w:t>
      </w:r>
      <w:r w:rsidR="00402C04" w:rsidRPr="00DC16D6">
        <w:rPr>
          <w:bCs/>
          <w:color w:val="000000"/>
          <w:sz w:val="16"/>
          <w:szCs w:val="16"/>
        </w:rPr>
        <w:t xml:space="preserve"> do </w:t>
      </w:r>
      <w:r w:rsidR="0008348A" w:rsidRPr="00DC16D6">
        <w:rPr>
          <w:bCs/>
          <w:color w:val="000000"/>
          <w:sz w:val="16"/>
          <w:szCs w:val="16"/>
        </w:rPr>
        <w:t>SWZ</w:t>
      </w:r>
      <w:r w:rsidR="00402C04" w:rsidRPr="00DC16D6">
        <w:rPr>
          <w:bCs/>
          <w:color w:val="000000"/>
          <w:sz w:val="16"/>
          <w:szCs w:val="16"/>
        </w:rPr>
        <w:t>;</w:t>
      </w:r>
    </w:p>
    <w:p w14:paraId="51190972" w14:textId="77777777" w:rsidR="00DC16D6" w:rsidRPr="00DC16D6" w:rsidRDefault="00DC16D6" w:rsidP="00875422">
      <w:pPr>
        <w:pStyle w:val="NumeracjaUrzdowa"/>
        <w:numPr>
          <w:ilvl w:val="0"/>
          <w:numId w:val="139"/>
        </w:numPr>
        <w:spacing w:line="240" w:lineRule="auto"/>
        <w:rPr>
          <w:color w:val="000000" w:themeColor="text1"/>
          <w:sz w:val="16"/>
          <w:szCs w:val="16"/>
        </w:rPr>
      </w:pPr>
      <w:r w:rsidRPr="00DC16D6">
        <w:rPr>
          <w:color w:val="000000" w:themeColor="text1"/>
          <w:sz w:val="16"/>
          <w:szCs w:val="16"/>
        </w:rPr>
        <w:t>Projekt umowy - załącznik nr 4 do SWZ;</w:t>
      </w:r>
    </w:p>
    <w:p w14:paraId="488C2844" w14:textId="77777777" w:rsidR="00DC16D6" w:rsidRPr="00DC16D6" w:rsidRDefault="00DC16D6" w:rsidP="00875422">
      <w:pPr>
        <w:pStyle w:val="NumeracjaUrzdowa"/>
        <w:numPr>
          <w:ilvl w:val="0"/>
          <w:numId w:val="139"/>
        </w:numPr>
        <w:spacing w:line="240" w:lineRule="auto"/>
        <w:rPr>
          <w:color w:val="000000" w:themeColor="text1"/>
          <w:sz w:val="16"/>
          <w:szCs w:val="16"/>
        </w:rPr>
      </w:pPr>
      <w:r w:rsidRPr="00DC16D6">
        <w:rPr>
          <w:color w:val="000000" w:themeColor="text1"/>
          <w:sz w:val="16"/>
          <w:szCs w:val="16"/>
        </w:rPr>
        <w:t>Program Funkcjonalno - Użytkowy - załącznik nr 5 do SWZ;</w:t>
      </w:r>
    </w:p>
    <w:p w14:paraId="43F187FA" w14:textId="77777777" w:rsidR="00DC16D6" w:rsidRPr="00DC16D6" w:rsidRDefault="00DC16D6" w:rsidP="00875422">
      <w:pPr>
        <w:pStyle w:val="NumeracjaUrzdowa"/>
        <w:numPr>
          <w:ilvl w:val="0"/>
          <w:numId w:val="139"/>
        </w:numPr>
        <w:spacing w:line="240" w:lineRule="auto"/>
        <w:rPr>
          <w:color w:val="000000" w:themeColor="text1"/>
          <w:sz w:val="16"/>
          <w:szCs w:val="16"/>
        </w:rPr>
      </w:pPr>
      <w:r w:rsidRPr="00DC16D6">
        <w:rPr>
          <w:color w:val="000000" w:themeColor="text1"/>
          <w:sz w:val="16"/>
          <w:szCs w:val="16"/>
        </w:rPr>
        <w:t>opis do PFU - załącznik nr 5_A do SWZ;</w:t>
      </w:r>
    </w:p>
    <w:p w14:paraId="23FA6268" w14:textId="168E1BAB" w:rsidR="00DC16D6" w:rsidRPr="00DC16D6" w:rsidRDefault="00DC16D6" w:rsidP="00875422">
      <w:pPr>
        <w:pStyle w:val="NumeracjaUrzdowa"/>
        <w:numPr>
          <w:ilvl w:val="0"/>
          <w:numId w:val="139"/>
        </w:numPr>
        <w:spacing w:line="240" w:lineRule="auto"/>
        <w:rPr>
          <w:color w:val="000000" w:themeColor="text1"/>
          <w:sz w:val="16"/>
          <w:szCs w:val="16"/>
        </w:rPr>
      </w:pPr>
      <w:r w:rsidRPr="00DC16D6">
        <w:rPr>
          <w:color w:val="000000" w:themeColor="text1"/>
          <w:sz w:val="16"/>
          <w:szCs w:val="16"/>
        </w:rPr>
        <w:t xml:space="preserve">Zestawienie kosztów – załącznik </w:t>
      </w:r>
      <w:r w:rsidR="00F52E01">
        <w:rPr>
          <w:color w:val="000000" w:themeColor="text1"/>
          <w:sz w:val="16"/>
          <w:szCs w:val="16"/>
        </w:rPr>
        <w:t xml:space="preserve">nr 6 </w:t>
      </w:r>
      <w:r w:rsidRPr="00DC16D6">
        <w:rPr>
          <w:color w:val="000000" w:themeColor="text1"/>
          <w:sz w:val="16"/>
          <w:szCs w:val="16"/>
        </w:rPr>
        <w:t>do SWZ;</w:t>
      </w:r>
    </w:p>
    <w:p w14:paraId="579DE86D" w14:textId="0D453C43" w:rsidR="00DC16D6" w:rsidRPr="00DC16D6" w:rsidRDefault="00DC16D6" w:rsidP="00875422">
      <w:pPr>
        <w:pStyle w:val="NumeracjaUrzdowa"/>
        <w:numPr>
          <w:ilvl w:val="0"/>
          <w:numId w:val="139"/>
        </w:numPr>
        <w:spacing w:line="240" w:lineRule="auto"/>
        <w:rPr>
          <w:color w:val="000000" w:themeColor="text1"/>
          <w:sz w:val="16"/>
          <w:szCs w:val="16"/>
        </w:rPr>
      </w:pPr>
      <w:r w:rsidRPr="00DC16D6">
        <w:rPr>
          <w:color w:val="000000" w:themeColor="text1"/>
          <w:sz w:val="16"/>
          <w:szCs w:val="16"/>
        </w:rPr>
        <w:t xml:space="preserve">Dokumentacja remont mostu – załącznik </w:t>
      </w:r>
      <w:r w:rsidR="00F52E01">
        <w:rPr>
          <w:color w:val="000000" w:themeColor="text1"/>
          <w:sz w:val="16"/>
          <w:szCs w:val="16"/>
        </w:rPr>
        <w:t>nr 7</w:t>
      </w:r>
      <w:r w:rsidRPr="00DC16D6">
        <w:rPr>
          <w:color w:val="000000" w:themeColor="text1"/>
          <w:sz w:val="16"/>
          <w:szCs w:val="16"/>
        </w:rPr>
        <w:t xml:space="preserve"> do SWZ</w:t>
      </w:r>
    </w:p>
    <w:p w14:paraId="060D40CD" w14:textId="77777777" w:rsidR="00F955D6" w:rsidRPr="00DC16D6" w:rsidRDefault="00F955D6" w:rsidP="00875422">
      <w:pPr>
        <w:pStyle w:val="NumeracjaUrzdowa"/>
        <w:numPr>
          <w:ilvl w:val="0"/>
          <w:numId w:val="139"/>
        </w:numPr>
        <w:spacing w:line="240" w:lineRule="auto"/>
        <w:rPr>
          <w:color w:val="000000" w:themeColor="text1"/>
          <w:sz w:val="16"/>
          <w:szCs w:val="16"/>
        </w:rPr>
      </w:pPr>
      <w:r w:rsidRPr="00DC16D6">
        <w:rPr>
          <w:sz w:val="16"/>
          <w:szCs w:val="16"/>
        </w:rPr>
        <w:t xml:space="preserve">Oświadczenie </w:t>
      </w:r>
      <w:r w:rsidRPr="00DC16D6">
        <w:rPr>
          <w:bCs/>
          <w:sz w:val="16"/>
          <w:szCs w:val="16"/>
        </w:rPr>
        <w:t>z zakresu art. 117 ust. 4 Ustawy.</w:t>
      </w:r>
    </w:p>
    <w:p w14:paraId="7C8143A6" w14:textId="77777777" w:rsidR="00F955D6" w:rsidRPr="00DC16D6" w:rsidRDefault="00F955D6" w:rsidP="00F955D6">
      <w:pPr>
        <w:pStyle w:val="NumeracjaUrzdowa"/>
        <w:numPr>
          <w:ilvl w:val="0"/>
          <w:numId w:val="0"/>
        </w:numPr>
        <w:spacing w:line="240" w:lineRule="auto"/>
        <w:ind w:left="1004"/>
        <w:rPr>
          <w:color w:val="000000" w:themeColor="text1"/>
          <w:sz w:val="16"/>
          <w:szCs w:val="16"/>
        </w:rPr>
      </w:pPr>
    </w:p>
    <w:sectPr w:rsidR="00F955D6" w:rsidRPr="00DC16D6" w:rsidSect="00C84C71">
      <w:headerReference w:type="default" r:id="rId41"/>
      <w:footerReference w:type="default" r:id="rId42"/>
      <w:pgSz w:w="11906" w:h="16838"/>
      <w:pgMar w:top="1247" w:right="1418" w:bottom="1418" w:left="1276" w:header="51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3F57F" w14:textId="77777777" w:rsidR="008D34E5" w:rsidRDefault="008D34E5">
      <w:r>
        <w:separator/>
      </w:r>
    </w:p>
  </w:endnote>
  <w:endnote w:type="continuationSeparator" w:id="0">
    <w:p w14:paraId="1562BA8D" w14:textId="77777777" w:rsidR="008D34E5" w:rsidRDefault="008D3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arajita">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Narrow, 'Arial Unicode MS'">
    <w:charset w:val="00"/>
    <w:family w:val="swiss"/>
    <w:pitch w:val="default"/>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518300"/>
      <w:docPartObj>
        <w:docPartGallery w:val="Page Numbers (Bottom of Page)"/>
        <w:docPartUnique/>
      </w:docPartObj>
    </w:sdtPr>
    <w:sdtEndPr/>
    <w:sdtContent>
      <w:p w14:paraId="6A6A1CB1" w14:textId="1E9B0DB1" w:rsidR="008D34E5" w:rsidRDefault="008D34E5">
        <w:pPr>
          <w:pStyle w:val="Stopka"/>
          <w:jc w:val="right"/>
        </w:pPr>
        <w:r>
          <w:fldChar w:fldCharType="begin"/>
        </w:r>
        <w:r>
          <w:instrText>PAGE   \* MERGEFORMAT</w:instrText>
        </w:r>
        <w:r>
          <w:fldChar w:fldCharType="separate"/>
        </w:r>
        <w:r w:rsidR="00740FD8">
          <w:rPr>
            <w:noProof/>
          </w:rPr>
          <w:t>26</w:t>
        </w:r>
        <w:r>
          <w:fldChar w:fldCharType="end"/>
        </w:r>
      </w:p>
    </w:sdtContent>
  </w:sdt>
  <w:p w14:paraId="6C892E56" w14:textId="38E954E1" w:rsidR="008D34E5" w:rsidRDefault="008D34E5">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8F764" w14:textId="77777777" w:rsidR="008D34E5" w:rsidRDefault="008D34E5">
      <w:r>
        <w:rPr>
          <w:color w:val="000000"/>
        </w:rPr>
        <w:separator/>
      </w:r>
    </w:p>
  </w:footnote>
  <w:footnote w:type="continuationSeparator" w:id="0">
    <w:p w14:paraId="3542E5D6" w14:textId="77777777" w:rsidR="008D34E5" w:rsidRDefault="008D3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476F9" w14:textId="3AF313D9" w:rsidR="008D34E5" w:rsidRPr="00B7359A" w:rsidRDefault="008D34E5">
    <w:pPr>
      <w:pStyle w:val="Nagwek"/>
      <w:rPr>
        <w:b/>
        <w:bCs/>
        <w:sz w:val="20"/>
        <w:szCs w:val="20"/>
      </w:rPr>
    </w:pPr>
    <w:r w:rsidRPr="00B7359A">
      <w:rPr>
        <w:b/>
        <w:bCs/>
        <w:sz w:val="20"/>
        <w:szCs w:val="20"/>
      </w:rPr>
      <w:t>ZP.272.</w:t>
    </w:r>
    <w:r>
      <w:rPr>
        <w:b/>
        <w:bCs/>
        <w:sz w:val="20"/>
        <w:szCs w:val="20"/>
      </w:rPr>
      <w:t>33</w:t>
    </w:r>
    <w:r w:rsidRPr="00B7359A">
      <w:rPr>
        <w:b/>
        <w:bCs/>
        <w:sz w:val="20"/>
        <w:szCs w:val="20"/>
      </w:rPr>
      <w:t>.2021</w:t>
    </w:r>
  </w:p>
  <w:p w14:paraId="3F24F411" w14:textId="77777777" w:rsidR="008D34E5" w:rsidRDefault="008D34E5">
    <w:pPr>
      <w:pStyle w:val="Standard"/>
      <w:tabs>
        <w:tab w:val="left" w:pos="0"/>
      </w:tabs>
      <w:jc w:val="center"/>
      <w:rPr>
        <w:i/>
        <w:cap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13B51D5"/>
    <w:multiLevelType w:val="multilevel"/>
    <w:tmpl w:val="61267496"/>
    <w:styleLink w:val="Numbering11"/>
    <w:lvl w:ilvl="0">
      <w:start w:val="1"/>
      <w:numFmt w:val="decimal"/>
      <w:lvlText w:val="%1."/>
      <w:lvlJc w:val="left"/>
      <w:pPr>
        <w:ind w:left="283" w:hanging="283"/>
      </w:pPr>
      <w:rPr>
        <w:rFonts w:ascii="Times New Roman" w:hAnsi="Times New Roman"/>
        <w:b w:val="0"/>
        <w:bCs w:val="0"/>
        <w:sz w:val="22"/>
        <w:szCs w:val="22"/>
      </w:rPr>
    </w:lvl>
    <w:lvl w:ilvl="1">
      <w:start w:val="1"/>
      <w:numFmt w:val="decimal"/>
      <w:lvlText w:val="%2."/>
      <w:lvlJc w:val="left"/>
      <w:pPr>
        <w:ind w:left="567" w:hanging="283"/>
      </w:pPr>
      <w:rPr>
        <w:rFonts w:ascii="Times New Roman" w:hAnsi="Times New Roman"/>
        <w:b w:val="0"/>
        <w:bCs w:val="0"/>
        <w:sz w:val="22"/>
        <w:szCs w:val="22"/>
      </w:rPr>
    </w:lvl>
    <w:lvl w:ilvl="2">
      <w:start w:val="1"/>
      <w:numFmt w:val="decimal"/>
      <w:lvlText w:val="%3."/>
      <w:lvlJc w:val="left"/>
      <w:pPr>
        <w:ind w:left="850" w:hanging="283"/>
      </w:pPr>
      <w:rPr>
        <w:rFonts w:ascii="Times New Roman" w:hAnsi="Times New Roman"/>
        <w:b w:val="0"/>
        <w:bCs w:val="0"/>
        <w:sz w:val="22"/>
        <w:szCs w:val="22"/>
      </w:rPr>
    </w:lvl>
    <w:lvl w:ilvl="3">
      <w:start w:val="1"/>
      <w:numFmt w:val="decimal"/>
      <w:lvlText w:val="%4."/>
      <w:lvlJc w:val="left"/>
      <w:pPr>
        <w:ind w:left="1134" w:hanging="283"/>
      </w:pPr>
      <w:rPr>
        <w:rFonts w:ascii="Times New Roman" w:hAnsi="Times New Roman"/>
        <w:b w:val="0"/>
        <w:bCs w:val="0"/>
        <w:sz w:val="22"/>
        <w:szCs w:val="22"/>
      </w:rPr>
    </w:lvl>
    <w:lvl w:ilvl="4">
      <w:start w:val="1"/>
      <w:numFmt w:val="decimal"/>
      <w:lvlText w:val="%5."/>
      <w:lvlJc w:val="left"/>
      <w:pPr>
        <w:ind w:left="1417" w:hanging="283"/>
      </w:pPr>
      <w:rPr>
        <w:rFonts w:ascii="Times New Roman" w:hAnsi="Times New Roman"/>
        <w:b w:val="0"/>
        <w:bCs w:val="0"/>
        <w:sz w:val="22"/>
        <w:szCs w:val="22"/>
      </w:rPr>
    </w:lvl>
    <w:lvl w:ilvl="5">
      <w:start w:val="1"/>
      <w:numFmt w:val="decimal"/>
      <w:lvlText w:val="%6."/>
      <w:lvlJc w:val="left"/>
      <w:pPr>
        <w:ind w:left="1701" w:hanging="283"/>
      </w:pPr>
      <w:rPr>
        <w:rFonts w:ascii="Times New Roman" w:hAnsi="Times New Roman"/>
        <w:b w:val="0"/>
        <w:bCs w:val="0"/>
        <w:sz w:val="22"/>
        <w:szCs w:val="22"/>
      </w:rPr>
    </w:lvl>
    <w:lvl w:ilvl="6">
      <w:start w:val="1"/>
      <w:numFmt w:val="decimal"/>
      <w:lvlText w:val="%7."/>
      <w:lvlJc w:val="left"/>
      <w:pPr>
        <w:ind w:left="1984" w:hanging="283"/>
      </w:pPr>
      <w:rPr>
        <w:rFonts w:ascii="Times New Roman" w:hAnsi="Times New Roman"/>
        <w:b w:val="0"/>
        <w:bCs w:val="0"/>
        <w:sz w:val="22"/>
        <w:szCs w:val="22"/>
      </w:rPr>
    </w:lvl>
    <w:lvl w:ilvl="7">
      <w:start w:val="1"/>
      <w:numFmt w:val="decimal"/>
      <w:lvlText w:val="%8."/>
      <w:lvlJc w:val="left"/>
      <w:pPr>
        <w:ind w:left="2268" w:hanging="283"/>
      </w:pPr>
      <w:rPr>
        <w:rFonts w:ascii="Times New Roman" w:hAnsi="Times New Roman"/>
        <w:b w:val="0"/>
        <w:bCs w:val="0"/>
        <w:sz w:val="22"/>
        <w:szCs w:val="22"/>
      </w:rPr>
    </w:lvl>
    <w:lvl w:ilvl="8">
      <w:start w:val="1"/>
      <w:numFmt w:val="decimal"/>
      <w:lvlText w:val="%9."/>
      <w:lvlJc w:val="left"/>
      <w:pPr>
        <w:ind w:left="2551" w:hanging="283"/>
      </w:pPr>
      <w:rPr>
        <w:rFonts w:ascii="Times New Roman" w:hAnsi="Times New Roman"/>
        <w:b w:val="0"/>
        <w:bCs w:val="0"/>
        <w:sz w:val="22"/>
        <w:szCs w:val="22"/>
      </w:rPr>
    </w:lvl>
  </w:abstractNum>
  <w:abstractNum w:abstractNumId="2" w15:restartNumberingAfterBreak="0">
    <w:nsid w:val="01431BC6"/>
    <w:multiLevelType w:val="multilevel"/>
    <w:tmpl w:val="69925F60"/>
    <w:styleLink w:val="WW8Num21"/>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534B90"/>
    <w:multiLevelType w:val="multilevel"/>
    <w:tmpl w:val="3078DFBA"/>
    <w:styleLink w:val="WW8Num60"/>
    <w:lvl w:ilvl="0">
      <w:start w:val="1"/>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3700A6A"/>
    <w:multiLevelType w:val="multilevel"/>
    <w:tmpl w:val="709EC996"/>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5" w15:restartNumberingAfterBreak="0">
    <w:nsid w:val="03D77998"/>
    <w:multiLevelType w:val="multilevel"/>
    <w:tmpl w:val="19589422"/>
    <w:styleLink w:val="WW8Num56"/>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5997E92"/>
    <w:multiLevelType w:val="hybridMultilevel"/>
    <w:tmpl w:val="5FD62CC6"/>
    <w:lvl w:ilvl="0" w:tplc="86D64A50">
      <w:start w:val="1"/>
      <w:numFmt w:val="decimal"/>
      <w:lvlText w:val="%1)"/>
      <w:lvlJc w:val="left"/>
      <w:pPr>
        <w:ind w:left="1636" w:hanging="360"/>
      </w:pPr>
      <w:rPr>
        <w:b w:val="0"/>
        <w:i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7" w15:restartNumberingAfterBreak="0">
    <w:nsid w:val="05C75D6B"/>
    <w:multiLevelType w:val="multilevel"/>
    <w:tmpl w:val="2B9A211E"/>
    <w:styleLink w:val="WW8Num72"/>
    <w:lvl w:ilvl="0">
      <w:start w:val="1"/>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60408B3"/>
    <w:multiLevelType w:val="multilevel"/>
    <w:tmpl w:val="C9207458"/>
    <w:styleLink w:val="WW8Num59"/>
    <w:lvl w:ilvl="0">
      <w:start w:val="1"/>
      <w:numFmt w:val="decimal"/>
      <w:lvlText w:val="%1."/>
      <w:lvlJc w:val="left"/>
      <w:pPr>
        <w:ind w:left="72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6093C68"/>
    <w:multiLevelType w:val="hybridMultilevel"/>
    <w:tmpl w:val="2206C39E"/>
    <w:lvl w:ilvl="0" w:tplc="7276B1D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06910904"/>
    <w:multiLevelType w:val="multilevel"/>
    <w:tmpl w:val="3B048152"/>
    <w:styleLink w:val="WW8Num45"/>
    <w:lvl w:ilvl="0">
      <w:start w:val="1"/>
      <w:numFmt w:val="decimal"/>
      <w:lvlText w:val="%1)"/>
      <w:lvlJc w:val="left"/>
      <w:pPr>
        <w:ind w:left="1004"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6E65BDC"/>
    <w:multiLevelType w:val="multilevel"/>
    <w:tmpl w:val="81BEC214"/>
    <w:styleLink w:val="WW8Num29"/>
    <w:lvl w:ilvl="0">
      <w:start w:val="4"/>
      <w:numFmt w:val="decimal"/>
      <w:lvlText w:val="%1."/>
      <w:lvlJc w:val="left"/>
      <w:pPr>
        <w:ind w:left="36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8141074"/>
    <w:multiLevelType w:val="multilevel"/>
    <w:tmpl w:val="A566D8B6"/>
    <w:styleLink w:val="WW8Num1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81E0A9A"/>
    <w:multiLevelType w:val="hybridMultilevel"/>
    <w:tmpl w:val="373AFBCE"/>
    <w:lvl w:ilvl="0" w:tplc="94F62740">
      <w:start w:val="31"/>
      <w:numFmt w:val="upperRoman"/>
      <w:lvlText w:val="%1."/>
      <w:lvlJc w:val="right"/>
      <w:pPr>
        <w:ind w:left="2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7E0995"/>
    <w:multiLevelType w:val="multilevel"/>
    <w:tmpl w:val="9CCCCA7C"/>
    <w:lvl w:ilvl="0">
      <w:start w:val="5"/>
      <w:numFmt w:val="decimal"/>
      <w:lvlText w:val="%1."/>
      <w:lvlJc w:val="left"/>
      <w:pPr>
        <w:tabs>
          <w:tab w:val="num" w:pos="567"/>
        </w:tabs>
        <w:ind w:left="567" w:hanging="567"/>
      </w:pPr>
      <w:rPr>
        <w:rFonts w:hint="default"/>
        <w:b w:val="0"/>
        <w:bCs/>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08833947"/>
    <w:multiLevelType w:val="multilevel"/>
    <w:tmpl w:val="1C6A60E0"/>
    <w:styleLink w:val="WW8Num26"/>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8D922AF"/>
    <w:multiLevelType w:val="hybridMultilevel"/>
    <w:tmpl w:val="B39AB9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291569"/>
    <w:multiLevelType w:val="hybridMultilevel"/>
    <w:tmpl w:val="FFD069FA"/>
    <w:styleLink w:val="NumeracjaUrzdowawStarostwie5"/>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B46367"/>
    <w:multiLevelType w:val="multilevel"/>
    <w:tmpl w:val="4732BBD0"/>
    <w:styleLink w:val="WW8Num35"/>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0A4C4056"/>
    <w:multiLevelType w:val="multilevel"/>
    <w:tmpl w:val="AB4C1600"/>
    <w:styleLink w:val="WW8Num13"/>
    <w:lvl w:ilvl="0">
      <w:start w:val="2"/>
      <w:numFmt w:val="upperRoman"/>
      <w:lvlText w:val="%1."/>
      <w:lvlJc w:val="righ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0A5A57C4"/>
    <w:multiLevelType w:val="multilevel"/>
    <w:tmpl w:val="9D369A7E"/>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21" w15:restartNumberingAfterBreak="0">
    <w:nsid w:val="0AA75680"/>
    <w:multiLevelType w:val="hybridMultilevel"/>
    <w:tmpl w:val="AA4A7D82"/>
    <w:lvl w:ilvl="0" w:tplc="41DC00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A8112E"/>
    <w:multiLevelType w:val="multilevel"/>
    <w:tmpl w:val="AF061EB2"/>
    <w:styleLink w:val="WW8Num391"/>
    <w:lvl w:ilvl="0">
      <w:start w:val="1"/>
      <w:numFmt w:val="decimal"/>
      <w:lvlText w:val="%1."/>
      <w:lvlJc w:val="left"/>
      <w:pPr>
        <w:ind w:left="227" w:hanging="227"/>
      </w:pPr>
      <w:rPr>
        <w:rFonts w:ascii="Times New Roman" w:hAnsi="Times New Roman"/>
        <w:b w:val="0"/>
        <w:bCs w:val="0"/>
        <w:sz w:val="22"/>
        <w:szCs w:val="22"/>
      </w:rPr>
    </w:lvl>
    <w:lvl w:ilvl="1">
      <w:start w:val="2"/>
      <w:numFmt w:val="decimal"/>
      <w:lvlText w:val="%1.%2."/>
      <w:lvlJc w:val="left"/>
      <w:pPr>
        <w:ind w:left="624" w:hanging="369"/>
      </w:pPr>
      <w:rPr>
        <w:rFonts w:ascii="Times New Roman" w:hAnsi="Times New Roman"/>
        <w:b w:val="0"/>
        <w:bCs w:val="0"/>
        <w:sz w:val="22"/>
        <w:szCs w:val="22"/>
      </w:rPr>
    </w:lvl>
    <w:lvl w:ilvl="2">
      <w:start w:val="3"/>
      <w:numFmt w:val="lowerLetter"/>
      <w:lvlText w:val="%3)"/>
      <w:lvlJc w:val="left"/>
      <w:pPr>
        <w:ind w:left="879" w:hanging="255"/>
      </w:pPr>
      <w:rPr>
        <w:rFonts w:ascii="Times New Roman" w:hAnsi="Times New Roman"/>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3" w15:restartNumberingAfterBreak="0">
    <w:nsid w:val="0AFC0CAD"/>
    <w:multiLevelType w:val="multilevel"/>
    <w:tmpl w:val="DDEA0054"/>
    <w:styleLink w:val="WW8Num3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0B19715A"/>
    <w:multiLevelType w:val="hybridMultilevel"/>
    <w:tmpl w:val="CB287B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1D1313"/>
    <w:multiLevelType w:val="hybridMultilevel"/>
    <w:tmpl w:val="084826F2"/>
    <w:lvl w:ilvl="0" w:tplc="EAAED93A">
      <w:start w:val="16"/>
      <w:numFmt w:val="upperRoman"/>
      <w:lvlText w:val="%1."/>
      <w:lvlJc w:val="left"/>
      <w:pPr>
        <w:ind w:left="10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E2C5423"/>
    <w:multiLevelType w:val="hybridMultilevel"/>
    <w:tmpl w:val="2C90F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F2D5414"/>
    <w:multiLevelType w:val="hybridMultilevel"/>
    <w:tmpl w:val="7A5811A8"/>
    <w:lvl w:ilvl="0" w:tplc="08505DBA">
      <w:start w:val="3"/>
      <w:numFmt w:val="decimal"/>
      <w:lvlText w:val="%1."/>
      <w:lvlJc w:val="left"/>
      <w:pPr>
        <w:ind w:left="14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F5C7B0C"/>
    <w:multiLevelType w:val="hybridMultilevel"/>
    <w:tmpl w:val="55C60668"/>
    <w:lvl w:ilvl="0" w:tplc="FF367B5E">
      <w:start w:val="1"/>
      <w:numFmt w:val="decimal"/>
      <w:lvlText w:val="%1."/>
      <w:lvlJc w:val="left"/>
      <w:pPr>
        <w:ind w:left="720" w:hanging="360"/>
      </w:pPr>
      <w:rPr>
        <w:b w:val="0"/>
        <w:color w:val="auto"/>
      </w:rPr>
    </w:lvl>
    <w:lvl w:ilvl="1" w:tplc="E0D61396">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8E9697A8">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0194190"/>
    <w:multiLevelType w:val="multilevel"/>
    <w:tmpl w:val="00727C34"/>
    <w:styleLink w:val="Numbering21"/>
    <w:lvl w:ilvl="0">
      <w:start w:val="1"/>
      <w:numFmt w:val="decimal"/>
      <w:lvlText w:val="%1"/>
      <w:lvlJc w:val="left"/>
      <w:pPr>
        <w:ind w:left="283" w:hanging="283"/>
      </w:pPr>
      <w:rPr>
        <w:rFonts w:ascii="Times New Roman" w:hAnsi="Times New Roman"/>
        <w:b w:val="0"/>
        <w:bCs w:val="0"/>
        <w:sz w:val="22"/>
        <w:szCs w:val="22"/>
      </w:rPr>
    </w:lvl>
    <w:lvl w:ilvl="1">
      <w:start w:val="2"/>
      <w:numFmt w:val="decimal"/>
      <w:lvlText w:val="%2"/>
      <w:lvlJc w:val="left"/>
      <w:pPr>
        <w:ind w:left="566" w:hanging="283"/>
      </w:pPr>
      <w:rPr>
        <w:rFonts w:ascii="Times New Roman" w:hAnsi="Times New Roman"/>
        <w:b w:val="0"/>
        <w:bCs w:val="0"/>
        <w:sz w:val="22"/>
        <w:szCs w:val="22"/>
      </w:rPr>
    </w:lvl>
    <w:lvl w:ilvl="2">
      <w:start w:val="3"/>
      <w:numFmt w:val="decimal"/>
      <w:lvlText w:val="%3"/>
      <w:lvlJc w:val="left"/>
      <w:pPr>
        <w:ind w:left="1133" w:hanging="567"/>
      </w:pPr>
      <w:rPr>
        <w:rFonts w:ascii="Times New Roman" w:hAnsi="Times New Roman"/>
        <w:b w:val="0"/>
        <w:bCs w:val="0"/>
        <w:sz w:val="22"/>
        <w:szCs w:val="22"/>
      </w:rPr>
    </w:lvl>
    <w:lvl w:ilvl="3">
      <w:start w:val="4"/>
      <w:numFmt w:val="decimal"/>
      <w:lvlText w:val="%4"/>
      <w:lvlJc w:val="left"/>
      <w:pPr>
        <w:ind w:left="1842" w:hanging="709"/>
      </w:pPr>
      <w:rPr>
        <w:rFonts w:ascii="Times New Roman" w:hAnsi="Times New Roman"/>
        <w:b w:val="0"/>
        <w:bCs w:val="0"/>
        <w:sz w:val="22"/>
        <w:szCs w:val="22"/>
      </w:rPr>
    </w:lvl>
    <w:lvl w:ilvl="4">
      <w:start w:val="5"/>
      <w:numFmt w:val="decimal"/>
      <w:lvlText w:val="%5"/>
      <w:lvlJc w:val="left"/>
      <w:pPr>
        <w:ind w:left="2692" w:hanging="850"/>
      </w:pPr>
      <w:rPr>
        <w:rFonts w:ascii="Times New Roman" w:hAnsi="Times New Roman"/>
        <w:b w:val="0"/>
        <w:bCs w:val="0"/>
        <w:sz w:val="22"/>
        <w:szCs w:val="22"/>
      </w:rPr>
    </w:lvl>
    <w:lvl w:ilvl="5">
      <w:start w:val="6"/>
      <w:numFmt w:val="decimal"/>
      <w:lvlText w:val="%6"/>
      <w:lvlJc w:val="left"/>
      <w:pPr>
        <w:ind w:left="3713" w:hanging="1021"/>
      </w:pPr>
      <w:rPr>
        <w:rFonts w:ascii="Times New Roman" w:hAnsi="Times New Roman"/>
        <w:b w:val="0"/>
        <w:bCs w:val="0"/>
        <w:sz w:val="22"/>
        <w:szCs w:val="22"/>
      </w:rPr>
    </w:lvl>
    <w:lvl w:ilvl="6">
      <w:start w:val="7"/>
      <w:numFmt w:val="decimal"/>
      <w:lvlText w:val="%7"/>
      <w:lvlJc w:val="left"/>
      <w:pPr>
        <w:ind w:left="5017" w:hanging="1304"/>
      </w:pPr>
      <w:rPr>
        <w:rFonts w:ascii="Times New Roman" w:hAnsi="Times New Roman"/>
        <w:b w:val="0"/>
        <w:bCs w:val="0"/>
        <w:sz w:val="22"/>
        <w:szCs w:val="22"/>
      </w:rPr>
    </w:lvl>
    <w:lvl w:ilvl="7">
      <w:start w:val="8"/>
      <w:numFmt w:val="decimal"/>
      <w:lvlText w:val="%8"/>
      <w:lvlJc w:val="left"/>
      <w:pPr>
        <w:ind w:left="6491" w:hanging="1474"/>
      </w:pPr>
      <w:rPr>
        <w:rFonts w:ascii="Times New Roman" w:hAnsi="Times New Roman"/>
        <w:b w:val="0"/>
        <w:bCs w:val="0"/>
        <w:sz w:val="22"/>
        <w:szCs w:val="22"/>
      </w:rPr>
    </w:lvl>
    <w:lvl w:ilvl="8">
      <w:start w:val="9"/>
      <w:numFmt w:val="decimal"/>
      <w:lvlText w:val="%9"/>
      <w:lvlJc w:val="left"/>
      <w:pPr>
        <w:ind w:left="8079" w:hanging="1588"/>
      </w:pPr>
      <w:rPr>
        <w:rFonts w:ascii="Times New Roman" w:hAnsi="Times New Roman"/>
        <w:b w:val="0"/>
        <w:bCs w:val="0"/>
        <w:sz w:val="22"/>
        <w:szCs w:val="22"/>
      </w:rPr>
    </w:lvl>
  </w:abstractNum>
  <w:abstractNum w:abstractNumId="30" w15:restartNumberingAfterBreak="0">
    <w:nsid w:val="10AB2725"/>
    <w:multiLevelType w:val="hybridMultilevel"/>
    <w:tmpl w:val="044C4CB6"/>
    <w:lvl w:ilvl="0" w:tplc="19F8BC52">
      <w:start w:val="9"/>
      <w:numFmt w:val="decimal"/>
      <w:lvlText w:val="%1)"/>
      <w:lvlJc w:val="left"/>
      <w:pPr>
        <w:ind w:left="24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12D1B79"/>
    <w:multiLevelType w:val="multilevel"/>
    <w:tmpl w:val="539AD30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2" w15:restartNumberingAfterBreak="0">
    <w:nsid w:val="11F87C61"/>
    <w:multiLevelType w:val="multilevel"/>
    <w:tmpl w:val="3F38D810"/>
    <w:styleLink w:val="WW8Num39"/>
    <w:lvl w:ilvl="0">
      <w:start w:val="2"/>
      <w:numFmt w:val="decimal"/>
      <w:lvlText w:val="%1."/>
      <w:lvlJc w:val="left"/>
      <w:pPr>
        <w:ind w:left="720" w:hanging="360"/>
      </w:pPr>
      <w:rPr>
        <w:rFonts w:eastAsia="Calibri"/>
        <w:b w:val="0"/>
        <w:i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11FB7A74"/>
    <w:multiLevelType w:val="multilevel"/>
    <w:tmpl w:val="F1DC1196"/>
    <w:styleLink w:val="WW8Num3"/>
    <w:lvl w:ilvl="0">
      <w:start w:val="1"/>
      <w:numFmt w:val="decimal"/>
      <w:lvlText w:val="%1."/>
      <w:lvlJc w:val="left"/>
      <w:pPr>
        <w:ind w:left="720" w:hanging="360"/>
      </w:pPr>
      <w:rPr>
        <w:rFonts w:cs="Aparajita"/>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13D51118"/>
    <w:multiLevelType w:val="hybridMultilevel"/>
    <w:tmpl w:val="DDEC6852"/>
    <w:lvl w:ilvl="0" w:tplc="163200AC">
      <w:start w:val="4"/>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43317C2"/>
    <w:multiLevelType w:val="multilevel"/>
    <w:tmpl w:val="68A88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4361010"/>
    <w:multiLevelType w:val="hybridMultilevel"/>
    <w:tmpl w:val="1DC0D8DC"/>
    <w:lvl w:ilvl="0" w:tplc="340C2D24">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4623228"/>
    <w:multiLevelType w:val="multilevel"/>
    <w:tmpl w:val="E23EF9F0"/>
    <w:styleLink w:val="WW8Num47"/>
    <w:lvl w:ilvl="0">
      <w:start w:val="6"/>
      <w:numFmt w:val="upperRoman"/>
      <w:lvlText w:val="%1."/>
      <w:lvlJc w:val="right"/>
      <w:pPr>
        <w:ind w:left="720" w:hanging="360"/>
      </w:pPr>
      <w:rPr>
        <w:rFonts w:eastAsia="Arial Unicode MS"/>
        <w:b/>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14D67DB1"/>
    <w:multiLevelType w:val="multilevel"/>
    <w:tmpl w:val="82E0606E"/>
    <w:styleLink w:val="WW8Num65"/>
    <w:lvl w:ilvl="0">
      <w:start w:val="8"/>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155639DB"/>
    <w:multiLevelType w:val="multilevel"/>
    <w:tmpl w:val="ACD014D8"/>
    <w:styleLink w:val="WW8Num63"/>
    <w:lvl w:ilvl="0">
      <w:start w:val="1"/>
      <w:numFmt w:val="lowerLetter"/>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165A2176"/>
    <w:multiLevelType w:val="multilevel"/>
    <w:tmpl w:val="C040CE14"/>
    <w:styleLink w:val="WW8Num20"/>
    <w:lvl w:ilvl="0">
      <w:start w:val="1"/>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175E30AD"/>
    <w:multiLevelType w:val="hybridMultilevel"/>
    <w:tmpl w:val="40DA6038"/>
    <w:lvl w:ilvl="0" w:tplc="4F284B8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779382D"/>
    <w:multiLevelType w:val="hybridMultilevel"/>
    <w:tmpl w:val="18E8C11E"/>
    <w:lvl w:ilvl="0" w:tplc="8C447A2E">
      <w:start w:val="7"/>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77B76D6"/>
    <w:multiLevelType w:val="hybridMultilevel"/>
    <w:tmpl w:val="8B34AC76"/>
    <w:lvl w:ilvl="0" w:tplc="D996CD80">
      <w:start w:val="25"/>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8A64855"/>
    <w:multiLevelType w:val="multilevel"/>
    <w:tmpl w:val="414A1D78"/>
    <w:styleLink w:val="WW8Num70"/>
    <w:lvl w:ilvl="0">
      <w:start w:val="1"/>
      <w:numFmt w:val="decimal"/>
      <w:lvlText w:val="%1."/>
      <w:lvlJc w:val="left"/>
      <w:pPr>
        <w:ind w:left="720" w:hanging="360"/>
      </w:pPr>
      <w:rPr>
        <w:rFonts w:eastAsia="Times New Roman" w:cs="Times New Roman"/>
        <w:b/>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199C3D8F"/>
    <w:multiLevelType w:val="hybridMultilevel"/>
    <w:tmpl w:val="DC28772C"/>
    <w:lvl w:ilvl="0" w:tplc="605AD312">
      <w:start w:val="28"/>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9BB561B"/>
    <w:multiLevelType w:val="hybridMultilevel"/>
    <w:tmpl w:val="BCD4A172"/>
    <w:lvl w:ilvl="0" w:tplc="8C447A2E">
      <w:start w:val="7"/>
      <w:numFmt w:val="upperRoman"/>
      <w:lvlText w:val="%1."/>
      <w:lvlJc w:val="right"/>
      <w:pPr>
        <w:ind w:left="720" w:hanging="360"/>
      </w:pPr>
      <w:rPr>
        <w:rFonts w:hint="default"/>
        <w:sz w:val="22"/>
        <w:szCs w:val="22"/>
      </w:rPr>
    </w:lvl>
    <w:lvl w:ilvl="1" w:tplc="7A0EDCC6">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2836FC3E">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9EC3B53"/>
    <w:multiLevelType w:val="hybridMultilevel"/>
    <w:tmpl w:val="B6AC5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B6B7FCA"/>
    <w:multiLevelType w:val="hybridMultilevel"/>
    <w:tmpl w:val="1E841FD8"/>
    <w:lvl w:ilvl="0" w:tplc="037AA560">
      <w:start w:val="1"/>
      <w:numFmt w:val="lowerLetter"/>
      <w:lvlText w:val="%1)"/>
      <w:lvlJc w:val="left"/>
      <w:pPr>
        <w:ind w:left="1854" w:hanging="360"/>
      </w:pPr>
      <w:rPr>
        <w:b w:val="0"/>
        <w:bCs w:val="0"/>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49" w15:restartNumberingAfterBreak="0">
    <w:nsid w:val="1BFC4ADF"/>
    <w:multiLevelType w:val="hybridMultilevel"/>
    <w:tmpl w:val="44C00692"/>
    <w:lvl w:ilvl="0" w:tplc="8A903B0A">
      <w:start w:val="1"/>
      <w:numFmt w:val="decimal"/>
      <w:lvlText w:val="%1."/>
      <w:lvlJc w:val="left"/>
      <w:pPr>
        <w:ind w:left="862"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C3131DA"/>
    <w:multiLevelType w:val="hybridMultilevel"/>
    <w:tmpl w:val="8D82319C"/>
    <w:lvl w:ilvl="0" w:tplc="8FF66618">
      <w:start w:val="2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CFA537D"/>
    <w:multiLevelType w:val="multilevel"/>
    <w:tmpl w:val="63260420"/>
    <w:styleLink w:val="WW8Num12"/>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1D52048C"/>
    <w:multiLevelType w:val="multilevel"/>
    <w:tmpl w:val="31E205B4"/>
    <w:styleLink w:val="WW8Num22"/>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1E33329D"/>
    <w:multiLevelType w:val="multilevel"/>
    <w:tmpl w:val="BD90B690"/>
    <w:styleLink w:val="WW8Num18"/>
    <w:lvl w:ilvl="0">
      <w:start w:val="3"/>
      <w:numFmt w:val="decimal"/>
      <w:lvlText w:val="%1)"/>
      <w:lvlJc w:val="left"/>
      <w:pPr>
        <w:ind w:left="720" w:hanging="360"/>
      </w:pPr>
      <w:rPr>
        <w:rFonts w:eastAsia="Arial Unicode MS"/>
        <w:b/>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1F3739A9"/>
    <w:multiLevelType w:val="multilevel"/>
    <w:tmpl w:val="7758F104"/>
    <w:styleLink w:val="NumeracjaUrzdowawStarostwie1"/>
    <w:lvl w:ilvl="0">
      <w:start w:val="1"/>
      <w:numFmt w:val="none"/>
      <w:suff w:val="space"/>
      <w:lvlText w:val="§ %1"/>
      <w:lvlJc w:val="left"/>
      <w:pPr>
        <w:ind w:left="227" w:hanging="227"/>
      </w:pPr>
      <w:rPr>
        <w:b/>
        <w:bCs w:val="0"/>
        <w:sz w:val="22"/>
        <w:szCs w:val="22"/>
      </w:rPr>
    </w:lvl>
    <w:lvl w:ilvl="1">
      <w:start w:val="1"/>
      <w:numFmt w:val="decimal"/>
      <w:lvlText w:val="%2."/>
      <w:lvlJc w:val="left"/>
      <w:pPr>
        <w:ind w:left="283" w:hanging="283"/>
      </w:pPr>
      <w:rPr>
        <w:rFonts w:hint="default"/>
        <w:b w:val="0"/>
        <w:bCs w:val="0"/>
        <w:sz w:val="22"/>
        <w:szCs w:val="22"/>
      </w:rPr>
    </w:lvl>
    <w:lvl w:ilvl="2">
      <w:start w:val="1"/>
      <w:numFmt w:val="decimal"/>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55" w15:restartNumberingAfterBreak="0">
    <w:nsid w:val="205053C5"/>
    <w:multiLevelType w:val="multilevel"/>
    <w:tmpl w:val="C6B24914"/>
    <w:styleLink w:val="WW8Num17"/>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20AA587D"/>
    <w:multiLevelType w:val="hybridMultilevel"/>
    <w:tmpl w:val="ED6CE2E2"/>
    <w:lvl w:ilvl="0" w:tplc="11843AC0">
      <w:start w:val="2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18701F2"/>
    <w:multiLevelType w:val="hybridMultilevel"/>
    <w:tmpl w:val="E33AE37A"/>
    <w:lvl w:ilvl="0" w:tplc="929C03EC">
      <w:start w:val="1"/>
      <w:numFmt w:val="decimal"/>
      <w:lvlText w:val="%1)"/>
      <w:lvlJc w:val="left"/>
      <w:pPr>
        <w:ind w:left="1590" w:hanging="360"/>
      </w:pPr>
      <w:rPr>
        <w:b w:val="0"/>
      </w:r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58" w15:restartNumberingAfterBreak="0">
    <w:nsid w:val="227B05D0"/>
    <w:multiLevelType w:val="hybridMultilevel"/>
    <w:tmpl w:val="80B65AE0"/>
    <w:lvl w:ilvl="0" w:tplc="D334F950">
      <w:start w:val="1"/>
      <w:numFmt w:val="lowerLetter"/>
      <w:lvlText w:val="%1)"/>
      <w:lvlJc w:val="left"/>
      <w:pPr>
        <w:ind w:left="2487" w:hanging="360"/>
      </w:pPr>
      <w:rPr>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59" w15:restartNumberingAfterBreak="0">
    <w:nsid w:val="2310597A"/>
    <w:multiLevelType w:val="hybridMultilevel"/>
    <w:tmpl w:val="EB34DD46"/>
    <w:lvl w:ilvl="0" w:tplc="5FF00432">
      <w:start w:val="9"/>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3332521"/>
    <w:multiLevelType w:val="hybridMultilevel"/>
    <w:tmpl w:val="188E71FC"/>
    <w:lvl w:ilvl="0" w:tplc="B4FEE0F8">
      <w:start w:val="22"/>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4186842"/>
    <w:multiLevelType w:val="hybridMultilevel"/>
    <w:tmpl w:val="F66406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496496F"/>
    <w:multiLevelType w:val="multilevel"/>
    <w:tmpl w:val="CE0673D4"/>
    <w:styleLink w:val="WW8Num9"/>
    <w:lvl w:ilvl="0">
      <w:start w:val="1"/>
      <w:numFmt w:val="decimal"/>
      <w:lvlText w:val="%1."/>
      <w:lvlJc w:val="left"/>
      <w:pPr>
        <w:ind w:left="720" w:hanging="360"/>
      </w:pPr>
      <w:rPr>
        <w:b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25322904"/>
    <w:multiLevelType w:val="multilevel"/>
    <w:tmpl w:val="89866B58"/>
    <w:styleLink w:val="WW8Num10"/>
    <w:lvl w:ilvl="0">
      <w:start w:val="3"/>
      <w:numFmt w:val="upperRoman"/>
      <w:lvlText w:val="%1."/>
      <w:lvlJc w:val="left"/>
      <w:pPr>
        <w:ind w:left="720" w:hanging="360"/>
      </w:pPr>
      <w:rPr>
        <w:b/>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25823482"/>
    <w:multiLevelType w:val="hybridMultilevel"/>
    <w:tmpl w:val="B6709728"/>
    <w:lvl w:ilvl="0" w:tplc="4BA44BAC">
      <w:start w:val="2"/>
      <w:numFmt w:val="decimal"/>
      <w:lvlText w:val="%1)"/>
      <w:lvlJc w:val="left"/>
      <w:pPr>
        <w:ind w:left="2160" w:hanging="18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61A7C11"/>
    <w:multiLevelType w:val="multilevel"/>
    <w:tmpl w:val="E0BE8426"/>
    <w:styleLink w:val="WW8Num52"/>
    <w:lvl w:ilvl="0">
      <w:start w:val="11"/>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271A45B0"/>
    <w:multiLevelType w:val="hybridMultilevel"/>
    <w:tmpl w:val="4E580FC8"/>
    <w:lvl w:ilvl="0" w:tplc="9FFCFB10">
      <w:start w:val="10"/>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78673B9"/>
    <w:multiLevelType w:val="multilevel"/>
    <w:tmpl w:val="8DF21138"/>
    <w:styleLink w:val="WW8Num67"/>
    <w:lvl w:ilvl="0">
      <w:start w:val="1"/>
      <w:numFmt w:val="decimal"/>
      <w:lvlText w:val="%1)"/>
      <w:lvlJc w:val="left"/>
      <w:pPr>
        <w:ind w:left="720" w:hanging="360"/>
      </w:pPr>
      <w:rPr>
        <w:b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27E94F98"/>
    <w:multiLevelType w:val="hybridMultilevel"/>
    <w:tmpl w:val="7BF0186A"/>
    <w:lvl w:ilvl="0" w:tplc="04150017">
      <w:start w:val="1"/>
      <w:numFmt w:val="lowerLetter"/>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86B57D4"/>
    <w:multiLevelType w:val="multilevel"/>
    <w:tmpl w:val="2C2274B0"/>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2986417C"/>
    <w:multiLevelType w:val="multilevel"/>
    <w:tmpl w:val="CF82526C"/>
    <w:styleLink w:val="WW8Num66"/>
    <w:lvl w:ilvl="0">
      <w:start w:val="14"/>
      <w:numFmt w:val="upperRoman"/>
      <w:lvlText w:val="%1."/>
      <w:lvlJc w:val="left"/>
      <w:pPr>
        <w:ind w:left="720" w:hanging="360"/>
      </w:pPr>
      <w:rPr>
        <w:b/>
        <w:sz w:val="22"/>
        <w:szCs w:val="22"/>
      </w:rPr>
    </w:lvl>
    <w:lvl w:ilvl="1">
      <w:start w:val="14"/>
      <w:numFmt w:val="upperRoman"/>
      <w:lvlText w:val="%2."/>
      <w:lvlJc w:val="left"/>
      <w:pPr>
        <w:ind w:left="1080" w:hanging="360"/>
      </w:pPr>
    </w:lvl>
    <w:lvl w:ilvl="2">
      <w:start w:val="14"/>
      <w:numFmt w:val="upperRoman"/>
      <w:lvlText w:val="%3."/>
      <w:lvlJc w:val="left"/>
      <w:pPr>
        <w:ind w:left="1440" w:hanging="360"/>
      </w:pPr>
    </w:lvl>
    <w:lvl w:ilvl="3">
      <w:start w:val="14"/>
      <w:numFmt w:val="upperRoman"/>
      <w:lvlText w:val="%4."/>
      <w:lvlJc w:val="left"/>
      <w:pPr>
        <w:ind w:left="1800" w:hanging="360"/>
      </w:pPr>
    </w:lvl>
    <w:lvl w:ilvl="4">
      <w:start w:val="14"/>
      <w:numFmt w:val="upperRoman"/>
      <w:lvlText w:val="%5."/>
      <w:lvlJc w:val="left"/>
      <w:pPr>
        <w:ind w:left="2160" w:hanging="360"/>
      </w:pPr>
    </w:lvl>
    <w:lvl w:ilvl="5">
      <w:start w:val="14"/>
      <w:numFmt w:val="upperRoman"/>
      <w:lvlText w:val="%6."/>
      <w:lvlJc w:val="left"/>
      <w:pPr>
        <w:ind w:left="2520" w:hanging="360"/>
      </w:pPr>
    </w:lvl>
    <w:lvl w:ilvl="6">
      <w:start w:val="14"/>
      <w:numFmt w:val="upperRoman"/>
      <w:lvlText w:val="%7."/>
      <w:lvlJc w:val="left"/>
      <w:pPr>
        <w:ind w:left="2880" w:hanging="360"/>
      </w:pPr>
    </w:lvl>
    <w:lvl w:ilvl="7">
      <w:start w:val="14"/>
      <w:numFmt w:val="upperRoman"/>
      <w:lvlText w:val="%8."/>
      <w:lvlJc w:val="left"/>
      <w:pPr>
        <w:ind w:left="3240" w:hanging="360"/>
      </w:pPr>
    </w:lvl>
    <w:lvl w:ilvl="8">
      <w:start w:val="14"/>
      <w:numFmt w:val="upperRoman"/>
      <w:lvlText w:val="%9."/>
      <w:lvlJc w:val="left"/>
      <w:pPr>
        <w:ind w:left="3600" w:hanging="360"/>
      </w:pPr>
    </w:lvl>
  </w:abstractNum>
  <w:abstractNum w:abstractNumId="71" w15:restartNumberingAfterBreak="0">
    <w:nsid w:val="29A673FA"/>
    <w:multiLevelType w:val="multilevel"/>
    <w:tmpl w:val="333AA012"/>
    <w:styleLink w:val="WW8Num73"/>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2" w15:restartNumberingAfterBreak="0">
    <w:nsid w:val="2A45623A"/>
    <w:multiLevelType w:val="hybridMultilevel"/>
    <w:tmpl w:val="076AD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B785BC7"/>
    <w:multiLevelType w:val="multilevel"/>
    <w:tmpl w:val="4E8A582C"/>
    <w:styleLink w:val="WW8Num64"/>
    <w:lvl w:ilvl="0">
      <w:start w:val="14"/>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2BE70068"/>
    <w:multiLevelType w:val="multilevel"/>
    <w:tmpl w:val="738894C6"/>
    <w:styleLink w:val="WW8Num2"/>
    <w:lvl w:ilvl="0">
      <w:start w:val="8"/>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2C334A00"/>
    <w:multiLevelType w:val="multilevel"/>
    <w:tmpl w:val="3F34FBAA"/>
    <w:styleLink w:val="WW8Num28"/>
    <w:lvl w:ilvl="0">
      <w:start w:val="11"/>
      <w:numFmt w:val="decimal"/>
      <w:lvlText w:val="%1."/>
      <w:lvlJc w:val="left"/>
      <w:pPr>
        <w:ind w:left="1080" w:hanging="360"/>
      </w:pPr>
      <w:rPr>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2DB837E7"/>
    <w:multiLevelType w:val="multilevel"/>
    <w:tmpl w:val="C0D41D00"/>
    <w:styleLink w:val="WW8Num34"/>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2E2618C5"/>
    <w:multiLevelType w:val="multilevel"/>
    <w:tmpl w:val="C30093B0"/>
    <w:styleLink w:val="WW8Num40"/>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2E4D0C79"/>
    <w:multiLevelType w:val="multilevel"/>
    <w:tmpl w:val="7DDE1622"/>
    <w:styleLink w:val="WW8Num7"/>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30F020F4"/>
    <w:multiLevelType w:val="hybridMultilevel"/>
    <w:tmpl w:val="F30C99FA"/>
    <w:lvl w:ilvl="0" w:tplc="AFC48DC0">
      <w:start w:val="2"/>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2407E06"/>
    <w:multiLevelType w:val="multilevel"/>
    <w:tmpl w:val="E1B8E3B6"/>
    <w:styleLink w:val="WW8Num58"/>
    <w:lvl w:ilvl="0">
      <w:start w:val="1"/>
      <w:numFmt w:val="decimal"/>
      <w:lvlText w:val="%1."/>
      <w:lvlJc w:val="left"/>
      <w:pPr>
        <w:ind w:left="72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3296666C"/>
    <w:multiLevelType w:val="hybridMultilevel"/>
    <w:tmpl w:val="865C0BCA"/>
    <w:lvl w:ilvl="0" w:tplc="E1A402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2B46A8A"/>
    <w:multiLevelType w:val="multilevel"/>
    <w:tmpl w:val="EEC6E6F0"/>
    <w:styleLink w:val="WW8Num14"/>
    <w:lvl w:ilvl="0">
      <w:start w:val="1"/>
      <w:numFmt w:val="decimal"/>
      <w:lvlText w:val="%1)"/>
      <w:lvlJc w:val="left"/>
      <w:pPr>
        <w:ind w:left="142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34A01A0A"/>
    <w:multiLevelType w:val="hybridMultilevel"/>
    <w:tmpl w:val="8B98D9A0"/>
    <w:lvl w:ilvl="0" w:tplc="0044AAE4">
      <w:start w:val="11"/>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4AB3C3C"/>
    <w:multiLevelType w:val="multilevel"/>
    <w:tmpl w:val="0AAA5B28"/>
    <w:styleLink w:val="Numbering31"/>
    <w:lvl w:ilvl="0">
      <w:start w:val="1"/>
      <w:numFmt w:val="decimal"/>
      <w:lvlText w:val="%1"/>
      <w:lvlJc w:val="left"/>
      <w:pPr>
        <w:ind w:left="1701" w:hanging="1701"/>
      </w:pPr>
      <w:rPr>
        <w:rFonts w:ascii="Times New Roman" w:hAnsi="Times New Roman"/>
        <w:b w:val="0"/>
        <w:bCs w:val="0"/>
        <w:sz w:val="22"/>
        <w:szCs w:val="22"/>
      </w:rPr>
    </w:lvl>
    <w:lvl w:ilvl="1">
      <w:start w:val="2"/>
      <w:numFmt w:val="decimal"/>
      <w:lvlText w:val="%2"/>
      <w:lvlJc w:val="left"/>
      <w:pPr>
        <w:ind w:left="3402" w:hanging="1701"/>
      </w:pPr>
      <w:rPr>
        <w:rFonts w:ascii="Times New Roman" w:hAnsi="Times New Roman"/>
        <w:b w:val="0"/>
        <w:bCs w:val="0"/>
        <w:sz w:val="22"/>
        <w:szCs w:val="22"/>
      </w:rPr>
    </w:lvl>
    <w:lvl w:ilvl="2">
      <w:start w:val="3"/>
      <w:numFmt w:val="decimal"/>
      <w:lvlText w:val="%3"/>
      <w:lvlJc w:val="left"/>
      <w:pPr>
        <w:ind w:left="5103" w:hanging="1701"/>
      </w:pPr>
      <w:rPr>
        <w:rFonts w:ascii="Times New Roman" w:hAnsi="Times New Roman"/>
        <w:b w:val="0"/>
        <w:bCs w:val="0"/>
        <w:sz w:val="22"/>
        <w:szCs w:val="22"/>
      </w:rPr>
    </w:lvl>
    <w:lvl w:ilvl="3">
      <w:start w:val="4"/>
      <w:numFmt w:val="decimal"/>
      <w:lvlText w:val="%4"/>
      <w:lvlJc w:val="left"/>
      <w:pPr>
        <w:ind w:left="6804" w:hanging="1701"/>
      </w:pPr>
      <w:rPr>
        <w:rFonts w:ascii="Times New Roman" w:hAnsi="Times New Roman"/>
        <w:b w:val="0"/>
        <w:bCs w:val="0"/>
        <w:sz w:val="22"/>
        <w:szCs w:val="22"/>
      </w:rPr>
    </w:lvl>
    <w:lvl w:ilvl="4">
      <w:start w:val="5"/>
      <w:numFmt w:val="decimal"/>
      <w:lvlText w:val="%5"/>
      <w:lvlJc w:val="left"/>
      <w:pPr>
        <w:ind w:left="8505" w:hanging="1701"/>
      </w:pPr>
      <w:rPr>
        <w:rFonts w:ascii="Times New Roman" w:hAnsi="Times New Roman"/>
        <w:b w:val="0"/>
        <w:bCs w:val="0"/>
        <w:sz w:val="22"/>
        <w:szCs w:val="22"/>
      </w:rPr>
    </w:lvl>
    <w:lvl w:ilvl="5">
      <w:start w:val="6"/>
      <w:numFmt w:val="decimal"/>
      <w:lvlText w:val="%6"/>
      <w:lvlJc w:val="left"/>
      <w:pPr>
        <w:ind w:left="10206" w:hanging="1701"/>
      </w:pPr>
      <w:rPr>
        <w:rFonts w:ascii="Times New Roman" w:hAnsi="Times New Roman"/>
        <w:b w:val="0"/>
        <w:bCs w:val="0"/>
        <w:sz w:val="22"/>
        <w:szCs w:val="22"/>
      </w:rPr>
    </w:lvl>
    <w:lvl w:ilvl="6">
      <w:start w:val="7"/>
      <w:numFmt w:val="decimal"/>
      <w:lvlText w:val="%7"/>
      <w:lvlJc w:val="left"/>
      <w:pPr>
        <w:ind w:left="11907" w:hanging="1701"/>
      </w:pPr>
      <w:rPr>
        <w:rFonts w:ascii="Times New Roman" w:hAnsi="Times New Roman"/>
        <w:b w:val="0"/>
        <w:bCs w:val="0"/>
        <w:sz w:val="22"/>
        <w:szCs w:val="22"/>
      </w:rPr>
    </w:lvl>
    <w:lvl w:ilvl="7">
      <w:start w:val="8"/>
      <w:numFmt w:val="decimal"/>
      <w:lvlText w:val="%8"/>
      <w:lvlJc w:val="left"/>
      <w:pPr>
        <w:ind w:left="13608" w:hanging="1701"/>
      </w:pPr>
      <w:rPr>
        <w:rFonts w:ascii="Times New Roman" w:hAnsi="Times New Roman"/>
        <w:b w:val="0"/>
        <w:bCs w:val="0"/>
        <w:sz w:val="22"/>
        <w:szCs w:val="22"/>
      </w:rPr>
    </w:lvl>
    <w:lvl w:ilvl="8">
      <w:start w:val="9"/>
      <w:numFmt w:val="decimal"/>
      <w:lvlText w:val="%9"/>
      <w:lvlJc w:val="left"/>
      <w:pPr>
        <w:ind w:left="15309" w:hanging="1701"/>
      </w:pPr>
      <w:rPr>
        <w:rFonts w:ascii="Times New Roman" w:hAnsi="Times New Roman"/>
        <w:b w:val="0"/>
        <w:bCs w:val="0"/>
        <w:sz w:val="22"/>
        <w:szCs w:val="22"/>
      </w:rPr>
    </w:lvl>
  </w:abstractNum>
  <w:abstractNum w:abstractNumId="85" w15:restartNumberingAfterBreak="0">
    <w:nsid w:val="34F97ECD"/>
    <w:multiLevelType w:val="hybridMultilevel"/>
    <w:tmpl w:val="A52C05AE"/>
    <w:lvl w:ilvl="0" w:tplc="8C447A2E">
      <w:start w:val="7"/>
      <w:numFmt w:val="upperRoman"/>
      <w:lvlText w:val="%1."/>
      <w:lvlJc w:val="right"/>
      <w:pPr>
        <w:ind w:left="720" w:hanging="360"/>
      </w:pPr>
      <w:rPr>
        <w:rFonts w:hint="default"/>
        <w:sz w:val="22"/>
        <w:szCs w:val="22"/>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5D74530"/>
    <w:multiLevelType w:val="multilevel"/>
    <w:tmpl w:val="EE7CAB76"/>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87" w15:restartNumberingAfterBreak="0">
    <w:nsid w:val="35EB48BC"/>
    <w:multiLevelType w:val="multilevel"/>
    <w:tmpl w:val="40B4C2DA"/>
    <w:styleLink w:val="WW8Num33"/>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35F1193B"/>
    <w:multiLevelType w:val="multilevel"/>
    <w:tmpl w:val="4DE22540"/>
    <w:styleLink w:val="WW8Num3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360474D1"/>
    <w:multiLevelType w:val="multilevel"/>
    <w:tmpl w:val="7DCC9352"/>
    <w:styleLink w:val="Numbering41"/>
    <w:lvl w:ilvl="0">
      <w:start w:val="1"/>
      <w:numFmt w:val="upperRoman"/>
      <w:suff w:val="space"/>
      <w:lvlText w:val="%1."/>
      <w:lvlJc w:val="left"/>
      <w:pPr>
        <w:ind w:left="283" w:hanging="283"/>
      </w:pPr>
      <w:rPr>
        <w:rFonts w:ascii="Times New Roman" w:hAnsi="Times New Roman"/>
        <w:b w:val="0"/>
        <w:bCs w:val="0"/>
        <w:sz w:val="22"/>
        <w:szCs w:val="22"/>
      </w:rPr>
    </w:lvl>
    <w:lvl w:ilvl="1">
      <w:start w:val="2"/>
      <w:numFmt w:val="upperRoman"/>
      <w:suff w:val="space"/>
      <w:lvlText w:val="%2."/>
      <w:lvlJc w:val="left"/>
      <w:pPr>
        <w:ind w:left="567" w:hanging="283"/>
      </w:pPr>
      <w:rPr>
        <w:rFonts w:ascii="Times New Roman" w:hAnsi="Times New Roman"/>
        <w:b w:val="0"/>
        <w:bCs w:val="0"/>
        <w:sz w:val="22"/>
        <w:szCs w:val="22"/>
      </w:rPr>
    </w:lvl>
    <w:lvl w:ilvl="2">
      <w:start w:val="3"/>
      <w:numFmt w:val="upperRoman"/>
      <w:suff w:val="space"/>
      <w:lvlText w:val="%3."/>
      <w:lvlJc w:val="left"/>
      <w:pPr>
        <w:ind w:left="850" w:hanging="283"/>
      </w:pPr>
      <w:rPr>
        <w:rFonts w:ascii="Times New Roman" w:hAnsi="Times New Roman"/>
        <w:b w:val="0"/>
        <w:bCs w:val="0"/>
        <w:sz w:val="22"/>
        <w:szCs w:val="22"/>
      </w:rPr>
    </w:lvl>
    <w:lvl w:ilvl="3">
      <w:start w:val="4"/>
      <w:numFmt w:val="upperRoman"/>
      <w:suff w:val="space"/>
      <w:lvlText w:val="%4."/>
      <w:lvlJc w:val="left"/>
      <w:pPr>
        <w:ind w:left="1134" w:hanging="283"/>
      </w:pPr>
      <w:rPr>
        <w:rFonts w:ascii="Times New Roman" w:hAnsi="Times New Roman"/>
        <w:b w:val="0"/>
        <w:bCs w:val="0"/>
        <w:sz w:val="22"/>
        <w:szCs w:val="22"/>
      </w:rPr>
    </w:lvl>
    <w:lvl w:ilvl="4">
      <w:start w:val="5"/>
      <w:numFmt w:val="upperRoman"/>
      <w:suff w:val="space"/>
      <w:lvlText w:val="%5."/>
      <w:lvlJc w:val="left"/>
      <w:pPr>
        <w:ind w:left="1417" w:hanging="283"/>
      </w:pPr>
      <w:rPr>
        <w:rFonts w:ascii="Times New Roman" w:hAnsi="Times New Roman"/>
        <w:b w:val="0"/>
        <w:bCs w:val="0"/>
        <w:sz w:val="22"/>
        <w:szCs w:val="22"/>
      </w:rPr>
    </w:lvl>
    <w:lvl w:ilvl="5">
      <w:start w:val="6"/>
      <w:numFmt w:val="upperRoman"/>
      <w:suff w:val="space"/>
      <w:lvlText w:val="%6."/>
      <w:lvlJc w:val="left"/>
      <w:pPr>
        <w:ind w:left="1701" w:hanging="283"/>
      </w:pPr>
      <w:rPr>
        <w:rFonts w:ascii="Times New Roman" w:hAnsi="Times New Roman"/>
        <w:b w:val="0"/>
        <w:bCs w:val="0"/>
        <w:sz w:val="22"/>
        <w:szCs w:val="22"/>
      </w:rPr>
    </w:lvl>
    <w:lvl w:ilvl="6">
      <w:start w:val="7"/>
      <w:numFmt w:val="upperRoman"/>
      <w:suff w:val="space"/>
      <w:lvlText w:val="%7."/>
      <w:lvlJc w:val="left"/>
      <w:pPr>
        <w:ind w:left="1984" w:hanging="283"/>
      </w:pPr>
      <w:rPr>
        <w:rFonts w:ascii="Times New Roman" w:hAnsi="Times New Roman"/>
        <w:b w:val="0"/>
        <w:bCs w:val="0"/>
        <w:sz w:val="22"/>
        <w:szCs w:val="22"/>
      </w:rPr>
    </w:lvl>
    <w:lvl w:ilvl="7">
      <w:start w:val="8"/>
      <w:numFmt w:val="upperRoman"/>
      <w:suff w:val="space"/>
      <w:lvlText w:val="%8."/>
      <w:lvlJc w:val="left"/>
      <w:pPr>
        <w:ind w:left="2268" w:hanging="283"/>
      </w:pPr>
      <w:rPr>
        <w:rFonts w:ascii="Times New Roman" w:hAnsi="Times New Roman"/>
        <w:b w:val="0"/>
        <w:bCs w:val="0"/>
        <w:sz w:val="22"/>
        <w:szCs w:val="22"/>
      </w:rPr>
    </w:lvl>
    <w:lvl w:ilvl="8">
      <w:start w:val="9"/>
      <w:numFmt w:val="upperRoman"/>
      <w:suff w:val="space"/>
      <w:lvlText w:val="%9."/>
      <w:lvlJc w:val="left"/>
      <w:pPr>
        <w:ind w:left="2551" w:hanging="283"/>
      </w:pPr>
      <w:rPr>
        <w:rFonts w:ascii="Times New Roman" w:hAnsi="Times New Roman"/>
        <w:b w:val="0"/>
        <w:bCs w:val="0"/>
        <w:sz w:val="22"/>
        <w:szCs w:val="22"/>
      </w:rPr>
    </w:lvl>
  </w:abstractNum>
  <w:abstractNum w:abstractNumId="90" w15:restartNumberingAfterBreak="0">
    <w:nsid w:val="364821DA"/>
    <w:multiLevelType w:val="hybridMultilevel"/>
    <w:tmpl w:val="1DE2EE78"/>
    <w:lvl w:ilvl="0" w:tplc="3C002670">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72B35E1"/>
    <w:multiLevelType w:val="hybridMultilevel"/>
    <w:tmpl w:val="0590AC70"/>
    <w:lvl w:ilvl="0" w:tplc="B5CA7378">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3731046D"/>
    <w:multiLevelType w:val="hybridMultilevel"/>
    <w:tmpl w:val="CA5846A8"/>
    <w:lvl w:ilvl="0" w:tplc="CFA8FAFE">
      <w:start w:val="9"/>
      <w:numFmt w:val="upperRoman"/>
      <w:lvlText w:val="%1."/>
      <w:lvlJc w:val="right"/>
      <w:pPr>
        <w:ind w:left="643" w:hanging="360"/>
      </w:pPr>
      <w:rPr>
        <w:rFonts w:hint="default"/>
        <w:sz w:val="22"/>
        <w:szCs w:val="22"/>
      </w:rPr>
    </w:lvl>
    <w:lvl w:ilvl="1" w:tplc="88083640">
      <w:start w:val="1"/>
      <w:numFmt w:val="decimal"/>
      <w:lvlText w:val="%2."/>
      <w:lvlJc w:val="left"/>
      <w:pPr>
        <w:ind w:left="644" w:hanging="360"/>
      </w:pPr>
      <w:rPr>
        <w:sz w:val="22"/>
        <w:szCs w:val="22"/>
      </w:rPr>
    </w:lvl>
    <w:lvl w:ilvl="2" w:tplc="F89CFF24">
      <w:start w:val="1"/>
      <w:numFmt w:val="decimal"/>
      <w:lvlText w:val="%3)"/>
      <w:lvlJc w:val="left"/>
      <w:pPr>
        <w:ind w:left="2160" w:hanging="180"/>
      </w:pPr>
      <w:rPr>
        <w:b w:val="0"/>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8ED1710"/>
    <w:multiLevelType w:val="hybridMultilevel"/>
    <w:tmpl w:val="FD7070F2"/>
    <w:lvl w:ilvl="0" w:tplc="EE664A9A">
      <w:start w:val="13"/>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A5174B6"/>
    <w:multiLevelType w:val="hybridMultilevel"/>
    <w:tmpl w:val="145460E2"/>
    <w:lvl w:ilvl="0" w:tplc="D782466C">
      <w:start w:val="45"/>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5" w15:restartNumberingAfterBreak="0">
    <w:nsid w:val="3A7B3CDB"/>
    <w:multiLevelType w:val="hybridMultilevel"/>
    <w:tmpl w:val="B846C8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AE94136"/>
    <w:multiLevelType w:val="multilevel"/>
    <w:tmpl w:val="043CD524"/>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7" w15:restartNumberingAfterBreak="0">
    <w:nsid w:val="3C0E382E"/>
    <w:multiLevelType w:val="multilevel"/>
    <w:tmpl w:val="2084D70E"/>
    <w:styleLink w:val="NumeracjaUrzdowawStarostwie6"/>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decimal"/>
      <w:lvlText w:val="%5)"/>
      <w:lvlJc w:val="left"/>
      <w:pPr>
        <w:ind w:left="1210" w:hanging="360"/>
      </w:pPr>
      <w:rPr>
        <w:rFonts w:hint="default"/>
      </w:rPr>
    </w:lvl>
    <w:lvl w:ilvl="5">
      <w:start w:val="1"/>
      <w:numFmt w:val="decimal"/>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decimal"/>
      <w:lvlText w:val="%9."/>
      <w:lvlJc w:val="left"/>
      <w:pPr>
        <w:ind w:left="3600" w:hanging="3600"/>
      </w:pPr>
    </w:lvl>
  </w:abstractNum>
  <w:abstractNum w:abstractNumId="98" w15:restartNumberingAfterBreak="0">
    <w:nsid w:val="3C320969"/>
    <w:multiLevelType w:val="multilevel"/>
    <w:tmpl w:val="5A282286"/>
    <w:styleLink w:val="WW8Num30"/>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15:restartNumberingAfterBreak="0">
    <w:nsid w:val="3DF35D6F"/>
    <w:multiLevelType w:val="multilevel"/>
    <w:tmpl w:val="719E5F10"/>
    <w:styleLink w:val="WW8Num46"/>
    <w:lvl w:ilvl="0">
      <w:start w:val="12"/>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3E4F2DE5"/>
    <w:multiLevelType w:val="multilevel"/>
    <w:tmpl w:val="BE007A14"/>
    <w:styleLink w:val="WW8Num44"/>
    <w:lvl w:ilvl="0">
      <w:start w:val="1"/>
      <w:numFmt w:val="decimal"/>
      <w:lvlText w:val="%1)"/>
      <w:lvlJc w:val="left"/>
      <w:pPr>
        <w:ind w:left="1133"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1" w15:restartNumberingAfterBreak="0">
    <w:nsid w:val="3F76563B"/>
    <w:multiLevelType w:val="multilevel"/>
    <w:tmpl w:val="BF4AFBE4"/>
    <w:styleLink w:val="WW8Num36"/>
    <w:lvl w:ilvl="0">
      <w:start w:val="3"/>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40CA34BE"/>
    <w:multiLevelType w:val="multilevel"/>
    <w:tmpl w:val="9A58D2F4"/>
    <w:lvl w:ilvl="0">
      <w:start w:val="1"/>
      <w:numFmt w:val="upperRoman"/>
      <w:suff w:val="space"/>
      <w:lvlText w:val="%1."/>
      <w:lvlJc w:val="left"/>
      <w:pPr>
        <w:ind w:left="283" w:hanging="283"/>
      </w:pPr>
      <w:rPr>
        <w:rFonts w:ascii="Times New Roman" w:hAnsi="Times New Roman" w:hint="default"/>
        <w:b w:val="0"/>
        <w:bCs w:val="0"/>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cs="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03" w15:restartNumberingAfterBreak="0">
    <w:nsid w:val="417860E3"/>
    <w:multiLevelType w:val="multilevel"/>
    <w:tmpl w:val="831A0BDA"/>
    <w:styleLink w:val="WW8Num74"/>
    <w:lvl w:ilvl="0">
      <w:start w:val="12"/>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428D5F0D"/>
    <w:multiLevelType w:val="hybridMultilevel"/>
    <w:tmpl w:val="4510E7F2"/>
    <w:lvl w:ilvl="0" w:tplc="96862ED8">
      <w:start w:val="3"/>
      <w:numFmt w:val="decimal"/>
      <w:lvlText w:val="%1."/>
      <w:lvlJc w:val="left"/>
      <w:pPr>
        <w:ind w:left="10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2C36D63"/>
    <w:multiLevelType w:val="hybridMultilevel"/>
    <w:tmpl w:val="9D149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107" w15:restartNumberingAfterBreak="0">
    <w:nsid w:val="43A97009"/>
    <w:multiLevelType w:val="hybridMultilevel"/>
    <w:tmpl w:val="6D6E7456"/>
    <w:lvl w:ilvl="0" w:tplc="0E26239C">
      <w:start w:val="2"/>
      <w:numFmt w:val="decimal"/>
      <w:lvlText w:val="%1."/>
      <w:lvlJc w:val="left"/>
      <w:pPr>
        <w:ind w:left="43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54C3AE0"/>
    <w:multiLevelType w:val="multilevel"/>
    <w:tmpl w:val="DF6E0F20"/>
    <w:styleLink w:val="WW8Num51"/>
    <w:lvl w:ilvl="0">
      <w:start w:val="1"/>
      <w:numFmt w:val="decimal"/>
      <w:lvlText w:val="%1."/>
      <w:lvlJc w:val="left"/>
      <w:pPr>
        <w:ind w:left="36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15:restartNumberingAfterBreak="0">
    <w:nsid w:val="459F2134"/>
    <w:multiLevelType w:val="multilevel"/>
    <w:tmpl w:val="E048B390"/>
    <w:styleLink w:val="WW8Num53"/>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0" w15:restartNumberingAfterBreak="0">
    <w:nsid w:val="45EC2974"/>
    <w:multiLevelType w:val="multilevel"/>
    <w:tmpl w:val="FA8EA600"/>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1" w15:restartNumberingAfterBreak="0">
    <w:nsid w:val="4687785E"/>
    <w:multiLevelType w:val="hybridMultilevel"/>
    <w:tmpl w:val="11E61BE4"/>
    <w:lvl w:ilvl="0" w:tplc="DA06BDF8">
      <w:start w:val="18"/>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6D822DC"/>
    <w:multiLevelType w:val="hybridMultilevel"/>
    <w:tmpl w:val="2D8A94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6F86B4C"/>
    <w:multiLevelType w:val="hybridMultilevel"/>
    <w:tmpl w:val="212C05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91D2F37"/>
    <w:multiLevelType w:val="multilevel"/>
    <w:tmpl w:val="230A8A04"/>
    <w:styleLink w:val="WWNum5"/>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49307C82"/>
    <w:multiLevelType w:val="hybridMultilevel"/>
    <w:tmpl w:val="053AD970"/>
    <w:lvl w:ilvl="0" w:tplc="2B1056A6">
      <w:start w:val="2"/>
      <w:numFmt w:val="decimal"/>
      <w:lvlText w:val="%1."/>
      <w:lvlJc w:val="left"/>
      <w:pPr>
        <w:ind w:left="1080" w:hanging="360"/>
      </w:pPr>
      <w:rPr>
        <w:rFonts w:hint="default"/>
        <w:b w:val="0"/>
        <w:bCs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4A12554B"/>
    <w:multiLevelType w:val="hybridMultilevel"/>
    <w:tmpl w:val="4CFCDAF0"/>
    <w:lvl w:ilvl="0" w:tplc="AD589F4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A445858"/>
    <w:multiLevelType w:val="multilevel"/>
    <w:tmpl w:val="D3145754"/>
    <w:styleLink w:val="WW8Num23"/>
    <w:lvl w:ilvl="0">
      <w:start w:val="1"/>
      <w:numFmt w:val="decimal"/>
      <w:lvlText w:val="%1."/>
      <w:lvlJc w:val="left"/>
      <w:pPr>
        <w:ind w:left="776"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8" w15:restartNumberingAfterBreak="0">
    <w:nsid w:val="4A542E79"/>
    <w:multiLevelType w:val="hybridMultilevel"/>
    <w:tmpl w:val="0A6E6EE6"/>
    <w:lvl w:ilvl="0" w:tplc="FAB82014">
      <w:start w:val="1"/>
      <w:numFmt w:val="lowerLetter"/>
      <w:lvlText w:val="%1)"/>
      <w:lvlJc w:val="left"/>
      <w:pPr>
        <w:ind w:left="4320" w:hanging="360"/>
      </w:pPr>
      <w:rPr>
        <w:rFonts w:hint="default"/>
        <w:sz w:val="22"/>
        <w:szCs w:val="22"/>
      </w:rPr>
    </w:lvl>
    <w:lvl w:ilvl="1" w:tplc="04150003" w:tentative="1">
      <w:start w:val="1"/>
      <w:numFmt w:val="bullet"/>
      <w:lvlText w:val="o"/>
      <w:lvlJc w:val="left"/>
      <w:pPr>
        <w:ind w:left="5040" w:hanging="360"/>
      </w:pPr>
      <w:rPr>
        <w:rFonts w:ascii="Courier New" w:hAnsi="Courier New" w:cs="Courier New" w:hint="default"/>
      </w:rPr>
    </w:lvl>
    <w:lvl w:ilvl="2" w:tplc="04150005" w:tentative="1">
      <w:start w:val="1"/>
      <w:numFmt w:val="bullet"/>
      <w:lvlText w:val=""/>
      <w:lvlJc w:val="left"/>
      <w:pPr>
        <w:ind w:left="5760" w:hanging="360"/>
      </w:pPr>
      <w:rPr>
        <w:rFonts w:ascii="Wingdings" w:hAnsi="Wingdings" w:hint="default"/>
      </w:rPr>
    </w:lvl>
    <w:lvl w:ilvl="3" w:tplc="04150001" w:tentative="1">
      <w:start w:val="1"/>
      <w:numFmt w:val="bullet"/>
      <w:lvlText w:val=""/>
      <w:lvlJc w:val="left"/>
      <w:pPr>
        <w:ind w:left="6480" w:hanging="360"/>
      </w:pPr>
      <w:rPr>
        <w:rFonts w:ascii="Symbol" w:hAnsi="Symbol" w:hint="default"/>
      </w:rPr>
    </w:lvl>
    <w:lvl w:ilvl="4" w:tplc="04150003" w:tentative="1">
      <w:start w:val="1"/>
      <w:numFmt w:val="bullet"/>
      <w:lvlText w:val="o"/>
      <w:lvlJc w:val="left"/>
      <w:pPr>
        <w:ind w:left="7200" w:hanging="360"/>
      </w:pPr>
      <w:rPr>
        <w:rFonts w:ascii="Courier New" w:hAnsi="Courier New" w:cs="Courier New" w:hint="default"/>
      </w:rPr>
    </w:lvl>
    <w:lvl w:ilvl="5" w:tplc="04150005" w:tentative="1">
      <w:start w:val="1"/>
      <w:numFmt w:val="bullet"/>
      <w:lvlText w:val=""/>
      <w:lvlJc w:val="left"/>
      <w:pPr>
        <w:ind w:left="7920" w:hanging="360"/>
      </w:pPr>
      <w:rPr>
        <w:rFonts w:ascii="Wingdings" w:hAnsi="Wingdings" w:hint="default"/>
      </w:rPr>
    </w:lvl>
    <w:lvl w:ilvl="6" w:tplc="04150001" w:tentative="1">
      <w:start w:val="1"/>
      <w:numFmt w:val="bullet"/>
      <w:lvlText w:val=""/>
      <w:lvlJc w:val="left"/>
      <w:pPr>
        <w:ind w:left="8640" w:hanging="360"/>
      </w:pPr>
      <w:rPr>
        <w:rFonts w:ascii="Symbol" w:hAnsi="Symbol" w:hint="default"/>
      </w:rPr>
    </w:lvl>
    <w:lvl w:ilvl="7" w:tplc="04150003" w:tentative="1">
      <w:start w:val="1"/>
      <w:numFmt w:val="bullet"/>
      <w:lvlText w:val="o"/>
      <w:lvlJc w:val="left"/>
      <w:pPr>
        <w:ind w:left="9360" w:hanging="360"/>
      </w:pPr>
      <w:rPr>
        <w:rFonts w:ascii="Courier New" w:hAnsi="Courier New" w:cs="Courier New" w:hint="default"/>
      </w:rPr>
    </w:lvl>
    <w:lvl w:ilvl="8" w:tplc="04150005" w:tentative="1">
      <w:start w:val="1"/>
      <w:numFmt w:val="bullet"/>
      <w:lvlText w:val=""/>
      <w:lvlJc w:val="left"/>
      <w:pPr>
        <w:ind w:left="10080" w:hanging="360"/>
      </w:pPr>
      <w:rPr>
        <w:rFonts w:ascii="Wingdings" w:hAnsi="Wingdings" w:hint="default"/>
      </w:rPr>
    </w:lvl>
  </w:abstractNum>
  <w:abstractNum w:abstractNumId="119" w15:restartNumberingAfterBreak="0">
    <w:nsid w:val="4C0D4873"/>
    <w:multiLevelType w:val="hybridMultilevel"/>
    <w:tmpl w:val="00DC47DC"/>
    <w:lvl w:ilvl="0" w:tplc="6B60AB28">
      <w:start w:val="1"/>
      <w:numFmt w:val="decimal"/>
      <w:lvlText w:val="%1."/>
      <w:lvlJc w:val="left"/>
      <w:pPr>
        <w:tabs>
          <w:tab w:val="num" w:pos="417"/>
        </w:tabs>
        <w:ind w:left="417" w:hanging="360"/>
      </w:pPr>
      <w:rPr>
        <w:rFonts w:hint="default"/>
      </w:rPr>
    </w:lvl>
    <w:lvl w:ilvl="1" w:tplc="4D82E19E">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4C646637"/>
    <w:multiLevelType w:val="hybridMultilevel"/>
    <w:tmpl w:val="2FECB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D79708D"/>
    <w:multiLevelType w:val="multilevel"/>
    <w:tmpl w:val="607AAFFC"/>
    <w:styleLink w:val="WW8Num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2" w15:restartNumberingAfterBreak="0">
    <w:nsid w:val="4D823E27"/>
    <w:multiLevelType w:val="hybridMultilevel"/>
    <w:tmpl w:val="32A091DA"/>
    <w:lvl w:ilvl="0" w:tplc="BA62E1D0">
      <w:start w:val="14"/>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DD23A26"/>
    <w:multiLevelType w:val="hybridMultilevel"/>
    <w:tmpl w:val="0D70E3B0"/>
    <w:lvl w:ilvl="0" w:tplc="946A3C3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DF73DF9"/>
    <w:multiLevelType w:val="multilevel"/>
    <w:tmpl w:val="89481CCC"/>
    <w:styleLink w:val="WW8Num71"/>
    <w:lvl w:ilvl="0">
      <w:start w:val="1"/>
      <w:numFmt w:val="decimal"/>
      <w:lvlText w:val="%1."/>
      <w:lvlJc w:val="left"/>
      <w:pPr>
        <w:ind w:left="720" w:hanging="360"/>
      </w:pPr>
      <w:rPr>
        <w:b w:val="0"/>
        <w:bCs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5" w15:restartNumberingAfterBreak="0">
    <w:nsid w:val="4E2765E6"/>
    <w:multiLevelType w:val="multilevel"/>
    <w:tmpl w:val="CE1EF540"/>
    <w:styleLink w:val="WW8Num41"/>
    <w:lvl w:ilvl="0">
      <w:start w:val="5"/>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6" w15:restartNumberingAfterBreak="0">
    <w:nsid w:val="4E8B6978"/>
    <w:multiLevelType w:val="multilevel"/>
    <w:tmpl w:val="EDE870E6"/>
    <w:styleLink w:val="NumeracjaUrzdowawStarostwie4"/>
    <w:lvl w:ilvl="0">
      <w:start w:val="1"/>
      <w:numFmt w:val="upperRoman"/>
      <w:suff w:val="space"/>
      <w:lvlText w:val="  %1."/>
      <w:lvlJc w:val="left"/>
      <w:pPr>
        <w:ind w:left="510" w:hanging="510"/>
      </w:pPr>
      <w:rPr>
        <w:rFonts w:ascii="Times New Roman" w:hAnsi="Times New Roman"/>
        <w:b w:val="0"/>
        <w:bCs w:val="0"/>
        <w:i w:val="0"/>
        <w:iCs w:val="0"/>
        <w:sz w:val="20"/>
        <w:szCs w:val="20"/>
      </w:rPr>
    </w:lvl>
    <w:lvl w:ilvl="1">
      <w:start w:val="1"/>
      <w:numFmt w:val="decimal"/>
      <w:suff w:val="space"/>
      <w:lvlText w:val="%2."/>
      <w:lvlJc w:val="left"/>
      <w:pPr>
        <w:ind w:left="227" w:hanging="227"/>
      </w:pPr>
      <w:rPr>
        <w:rFonts w:ascii="Times New Roman" w:hAnsi="Times New Roman"/>
        <w:b w:val="0"/>
        <w:bCs w:val="0"/>
        <w:i w:val="0"/>
        <w:iCs w:val="0"/>
        <w:sz w:val="20"/>
        <w:szCs w:val="20"/>
      </w:rPr>
    </w:lvl>
    <w:lvl w:ilvl="2">
      <w:start w:val="1"/>
      <w:numFmt w:val="decimal"/>
      <w:suff w:val="space"/>
      <w:lvlText w:val="%3)"/>
      <w:lvlJc w:val="left"/>
      <w:pPr>
        <w:ind w:left="510" w:hanging="227"/>
      </w:pPr>
      <w:rPr>
        <w:rFonts w:ascii="Times New Roman" w:hAnsi="Times New Roman"/>
        <w:b w:val="0"/>
        <w:bCs w:val="0"/>
        <w:i w:val="0"/>
        <w:iCs w:val="0"/>
        <w:sz w:val="20"/>
        <w:szCs w:val="20"/>
      </w:rPr>
    </w:lvl>
    <w:lvl w:ilvl="3">
      <w:start w:val="1"/>
      <w:numFmt w:val="lowerLetter"/>
      <w:suff w:val="space"/>
      <w:lvlText w:val="%4)"/>
      <w:lvlJc w:val="left"/>
      <w:pPr>
        <w:ind w:left="794" w:hanging="227"/>
      </w:pPr>
      <w:rPr>
        <w:rFonts w:ascii="Times New Roman" w:hAnsi="Times New Roman"/>
        <w:b w:val="0"/>
        <w:bCs w:val="0"/>
        <w:i w:val="0"/>
        <w:iCs w:val="0"/>
        <w:sz w:val="20"/>
        <w:szCs w:val="20"/>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127" w15:restartNumberingAfterBreak="0">
    <w:nsid w:val="4ECB0A68"/>
    <w:multiLevelType w:val="hybridMultilevel"/>
    <w:tmpl w:val="E0220A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033726B"/>
    <w:multiLevelType w:val="hybridMultilevel"/>
    <w:tmpl w:val="BB5A213E"/>
    <w:lvl w:ilvl="0" w:tplc="71A8AF82">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30" w15:restartNumberingAfterBreak="0">
    <w:nsid w:val="524278E1"/>
    <w:multiLevelType w:val="hybridMultilevel"/>
    <w:tmpl w:val="23943128"/>
    <w:lvl w:ilvl="0" w:tplc="B60C9A66">
      <w:start w:val="27"/>
      <w:numFmt w:val="upperRoman"/>
      <w:lvlText w:val="%1."/>
      <w:lvlJc w:val="right"/>
      <w:pPr>
        <w:ind w:left="1854"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2497D5C"/>
    <w:multiLevelType w:val="hybridMultilevel"/>
    <w:tmpl w:val="16F659B4"/>
    <w:lvl w:ilvl="0" w:tplc="BB7AC956">
      <w:start w:val="1"/>
      <w:numFmt w:val="decimal"/>
      <w:lvlText w:val="%1."/>
      <w:lvlJc w:val="left"/>
      <w:pPr>
        <w:ind w:left="1004" w:hanging="360"/>
      </w:pPr>
      <w:rPr>
        <w:sz w:val="16"/>
        <w:szCs w:val="16"/>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2" w15:restartNumberingAfterBreak="0">
    <w:nsid w:val="5283338E"/>
    <w:multiLevelType w:val="hybridMultilevel"/>
    <w:tmpl w:val="20E686FE"/>
    <w:lvl w:ilvl="0" w:tplc="04150011">
      <w:start w:val="1"/>
      <w:numFmt w:val="decimal"/>
      <w:lvlText w:val="%1)"/>
      <w:lvlJc w:val="left"/>
      <w:pPr>
        <w:ind w:left="1058" w:hanging="360"/>
      </w:pPr>
    </w:lvl>
    <w:lvl w:ilvl="1" w:tplc="04150019" w:tentative="1">
      <w:start w:val="1"/>
      <w:numFmt w:val="lowerLetter"/>
      <w:lvlText w:val="%2."/>
      <w:lvlJc w:val="left"/>
      <w:pPr>
        <w:ind w:left="1778" w:hanging="360"/>
      </w:pPr>
    </w:lvl>
    <w:lvl w:ilvl="2" w:tplc="0415001B" w:tentative="1">
      <w:start w:val="1"/>
      <w:numFmt w:val="lowerRoman"/>
      <w:lvlText w:val="%3."/>
      <w:lvlJc w:val="right"/>
      <w:pPr>
        <w:ind w:left="2498" w:hanging="180"/>
      </w:pPr>
    </w:lvl>
    <w:lvl w:ilvl="3" w:tplc="0415000F" w:tentative="1">
      <w:start w:val="1"/>
      <w:numFmt w:val="decimal"/>
      <w:lvlText w:val="%4."/>
      <w:lvlJc w:val="left"/>
      <w:pPr>
        <w:ind w:left="3218" w:hanging="360"/>
      </w:pPr>
    </w:lvl>
    <w:lvl w:ilvl="4" w:tplc="04150019" w:tentative="1">
      <w:start w:val="1"/>
      <w:numFmt w:val="lowerLetter"/>
      <w:lvlText w:val="%5."/>
      <w:lvlJc w:val="left"/>
      <w:pPr>
        <w:ind w:left="3938" w:hanging="360"/>
      </w:pPr>
    </w:lvl>
    <w:lvl w:ilvl="5" w:tplc="0415001B" w:tentative="1">
      <w:start w:val="1"/>
      <w:numFmt w:val="lowerRoman"/>
      <w:lvlText w:val="%6."/>
      <w:lvlJc w:val="right"/>
      <w:pPr>
        <w:ind w:left="4658" w:hanging="180"/>
      </w:pPr>
    </w:lvl>
    <w:lvl w:ilvl="6" w:tplc="0415000F" w:tentative="1">
      <w:start w:val="1"/>
      <w:numFmt w:val="decimal"/>
      <w:lvlText w:val="%7."/>
      <w:lvlJc w:val="left"/>
      <w:pPr>
        <w:ind w:left="5378" w:hanging="360"/>
      </w:pPr>
    </w:lvl>
    <w:lvl w:ilvl="7" w:tplc="04150019" w:tentative="1">
      <w:start w:val="1"/>
      <w:numFmt w:val="lowerLetter"/>
      <w:lvlText w:val="%8."/>
      <w:lvlJc w:val="left"/>
      <w:pPr>
        <w:ind w:left="6098" w:hanging="360"/>
      </w:pPr>
    </w:lvl>
    <w:lvl w:ilvl="8" w:tplc="0415001B" w:tentative="1">
      <w:start w:val="1"/>
      <w:numFmt w:val="lowerRoman"/>
      <w:lvlText w:val="%9."/>
      <w:lvlJc w:val="right"/>
      <w:pPr>
        <w:ind w:left="6818" w:hanging="180"/>
      </w:pPr>
    </w:lvl>
  </w:abstractNum>
  <w:abstractNum w:abstractNumId="133" w15:restartNumberingAfterBreak="0">
    <w:nsid w:val="5389753A"/>
    <w:multiLevelType w:val="multilevel"/>
    <w:tmpl w:val="1968E9E0"/>
    <w:styleLink w:val="WW8Num48"/>
    <w:lvl w:ilvl="0">
      <w:start w:val="1"/>
      <w:numFmt w:val="decimal"/>
      <w:lvlText w:val="%1)"/>
      <w:lvlJc w:val="left"/>
      <w:pPr>
        <w:ind w:left="1571"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4" w15:restartNumberingAfterBreak="0">
    <w:nsid w:val="540E723D"/>
    <w:multiLevelType w:val="multilevel"/>
    <w:tmpl w:val="D0107EEE"/>
    <w:styleLink w:val="WW8Num50"/>
    <w:lvl w:ilvl="0">
      <w:start w:val="1"/>
      <w:numFmt w:val="decimal"/>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5" w15:restartNumberingAfterBreak="0">
    <w:nsid w:val="542E20A8"/>
    <w:multiLevelType w:val="hybridMultilevel"/>
    <w:tmpl w:val="004E13E4"/>
    <w:lvl w:ilvl="0" w:tplc="7A081FD6">
      <w:start w:val="7"/>
      <w:numFmt w:val="decimal"/>
      <w:lvlText w:val="%1."/>
      <w:lvlJc w:val="left"/>
      <w:pPr>
        <w:ind w:left="43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4866177"/>
    <w:multiLevelType w:val="multilevel"/>
    <w:tmpl w:val="E0769368"/>
    <w:styleLink w:val="WW8Num43"/>
    <w:lvl w:ilvl="0">
      <w:start w:val="13"/>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7" w15:restartNumberingAfterBreak="0">
    <w:nsid w:val="571223D7"/>
    <w:multiLevelType w:val="multilevel"/>
    <w:tmpl w:val="6758088A"/>
    <w:styleLink w:val="WW8Num15"/>
    <w:lvl w:ilvl="0">
      <w:start w:val="1"/>
      <w:numFmt w:val="decimal"/>
      <w:lvlText w:val="%1."/>
      <w:lvlJc w:val="left"/>
      <w:pPr>
        <w:ind w:left="720" w:hanging="360"/>
      </w:pPr>
      <w:rPr>
        <w:rFonts w:eastAsia="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8" w15:restartNumberingAfterBreak="0">
    <w:nsid w:val="57703B16"/>
    <w:multiLevelType w:val="multilevel"/>
    <w:tmpl w:val="9B2E9EA6"/>
    <w:lvl w:ilvl="0">
      <w:start w:val="3"/>
      <w:numFmt w:val="upperRoman"/>
      <w:suff w:val="space"/>
      <w:lvlText w:val="%1."/>
      <w:lvlJc w:val="left"/>
      <w:pPr>
        <w:ind w:left="283" w:hanging="283"/>
      </w:pPr>
      <w:rPr>
        <w:rFonts w:ascii="Times New Roman" w:hAnsi="Times New Roman" w:hint="default"/>
        <w:b/>
        <w:bCs/>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39" w15:restartNumberingAfterBreak="0">
    <w:nsid w:val="577C0878"/>
    <w:multiLevelType w:val="hybridMultilevel"/>
    <w:tmpl w:val="4DBCB6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7B63B33"/>
    <w:multiLevelType w:val="multilevel"/>
    <w:tmpl w:val="C4708966"/>
    <w:styleLink w:val="WW8Num31"/>
    <w:lvl w:ilvl="0">
      <w:start w:val="1"/>
      <w:numFmt w:val="decimal"/>
      <w:lvlText w:val="%1)"/>
      <w:lvlJc w:val="left"/>
      <w:pPr>
        <w:ind w:left="720" w:hanging="360"/>
      </w:pPr>
      <w:rPr>
        <w:b w:val="0"/>
        <w:bCs w:val="0"/>
        <w:i w:val="0"/>
        <w:i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1"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2" w15:restartNumberingAfterBreak="0">
    <w:nsid w:val="5DA848E3"/>
    <w:multiLevelType w:val="hybridMultilevel"/>
    <w:tmpl w:val="D0FABE34"/>
    <w:lvl w:ilvl="0" w:tplc="EC123410">
      <w:start w:val="34"/>
      <w:numFmt w:val="upperRoman"/>
      <w:lvlText w:val="%1."/>
      <w:lvlJc w:val="right"/>
      <w:pPr>
        <w:ind w:left="862"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FED53E0"/>
    <w:multiLevelType w:val="hybridMultilevel"/>
    <w:tmpl w:val="EB62C3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4" w15:restartNumberingAfterBreak="0">
    <w:nsid w:val="61C63536"/>
    <w:multiLevelType w:val="multilevel"/>
    <w:tmpl w:val="38465DDA"/>
    <w:styleLink w:val="WW8Num25"/>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5" w15:restartNumberingAfterBreak="0">
    <w:nsid w:val="61EA11E8"/>
    <w:multiLevelType w:val="hybridMultilevel"/>
    <w:tmpl w:val="9F3C4042"/>
    <w:lvl w:ilvl="0" w:tplc="04150017">
      <w:start w:val="1"/>
      <w:numFmt w:val="lowerLetter"/>
      <w:lvlText w:val="%1)"/>
      <w:lvlJc w:val="left"/>
      <w:pPr>
        <w:ind w:left="2310" w:hanging="360"/>
      </w:pPr>
    </w:lvl>
    <w:lvl w:ilvl="1" w:tplc="04150019">
      <w:start w:val="1"/>
      <w:numFmt w:val="lowerLetter"/>
      <w:lvlText w:val="%2."/>
      <w:lvlJc w:val="left"/>
      <w:pPr>
        <w:ind w:left="3030" w:hanging="360"/>
      </w:pPr>
    </w:lvl>
    <w:lvl w:ilvl="2" w:tplc="0415001B">
      <w:start w:val="1"/>
      <w:numFmt w:val="lowerRoman"/>
      <w:lvlText w:val="%3."/>
      <w:lvlJc w:val="right"/>
      <w:pPr>
        <w:ind w:left="3750" w:hanging="180"/>
      </w:pPr>
    </w:lvl>
    <w:lvl w:ilvl="3" w:tplc="0415000F" w:tentative="1">
      <w:start w:val="1"/>
      <w:numFmt w:val="decimal"/>
      <w:lvlText w:val="%4."/>
      <w:lvlJc w:val="left"/>
      <w:pPr>
        <w:ind w:left="4470" w:hanging="360"/>
      </w:pPr>
    </w:lvl>
    <w:lvl w:ilvl="4" w:tplc="04150019" w:tentative="1">
      <w:start w:val="1"/>
      <w:numFmt w:val="lowerLetter"/>
      <w:lvlText w:val="%5."/>
      <w:lvlJc w:val="left"/>
      <w:pPr>
        <w:ind w:left="5190" w:hanging="360"/>
      </w:pPr>
    </w:lvl>
    <w:lvl w:ilvl="5" w:tplc="0415001B" w:tentative="1">
      <w:start w:val="1"/>
      <w:numFmt w:val="lowerRoman"/>
      <w:lvlText w:val="%6."/>
      <w:lvlJc w:val="right"/>
      <w:pPr>
        <w:ind w:left="5910" w:hanging="180"/>
      </w:pPr>
    </w:lvl>
    <w:lvl w:ilvl="6" w:tplc="0415000F" w:tentative="1">
      <w:start w:val="1"/>
      <w:numFmt w:val="decimal"/>
      <w:lvlText w:val="%7."/>
      <w:lvlJc w:val="left"/>
      <w:pPr>
        <w:ind w:left="6630" w:hanging="360"/>
      </w:pPr>
    </w:lvl>
    <w:lvl w:ilvl="7" w:tplc="04150019" w:tentative="1">
      <w:start w:val="1"/>
      <w:numFmt w:val="lowerLetter"/>
      <w:lvlText w:val="%8."/>
      <w:lvlJc w:val="left"/>
      <w:pPr>
        <w:ind w:left="7350" w:hanging="360"/>
      </w:pPr>
    </w:lvl>
    <w:lvl w:ilvl="8" w:tplc="0415001B" w:tentative="1">
      <w:start w:val="1"/>
      <w:numFmt w:val="lowerRoman"/>
      <w:lvlText w:val="%9."/>
      <w:lvlJc w:val="right"/>
      <w:pPr>
        <w:ind w:left="8070" w:hanging="180"/>
      </w:pPr>
    </w:lvl>
  </w:abstractNum>
  <w:abstractNum w:abstractNumId="146" w15:restartNumberingAfterBreak="0">
    <w:nsid w:val="64A60DC9"/>
    <w:multiLevelType w:val="hybridMultilevel"/>
    <w:tmpl w:val="2A34613E"/>
    <w:lvl w:ilvl="0" w:tplc="5C8002C6">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56F2116"/>
    <w:multiLevelType w:val="multilevel"/>
    <w:tmpl w:val="F8604324"/>
    <w:styleLink w:val="WW8Num69"/>
    <w:lvl w:ilvl="0">
      <w:start w:val="1"/>
      <w:numFmt w:val="decimal"/>
      <w:lvlText w:val="%1)"/>
      <w:lvlJc w:val="left"/>
      <w:pPr>
        <w:ind w:left="720" w:hanging="360"/>
      </w:pPr>
      <w:rPr>
        <w:rFonts w:cs="Times New Roman"/>
        <w:bCs/>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8" w15:restartNumberingAfterBreak="0">
    <w:nsid w:val="65C75CBD"/>
    <w:multiLevelType w:val="hybridMultilevel"/>
    <w:tmpl w:val="110C3D9E"/>
    <w:lvl w:ilvl="0" w:tplc="8C447A2E">
      <w:start w:val="7"/>
      <w:numFmt w:val="upperRoman"/>
      <w:lvlText w:val="%1."/>
      <w:lvlJc w:val="right"/>
      <w:pPr>
        <w:ind w:left="720" w:hanging="360"/>
      </w:pPr>
      <w:rPr>
        <w:rFonts w:hint="default"/>
        <w:sz w:val="22"/>
        <w:szCs w:val="22"/>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1646CFCA">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768577C"/>
    <w:multiLevelType w:val="hybridMultilevel"/>
    <w:tmpl w:val="10D8A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80C6AB8"/>
    <w:multiLevelType w:val="hybridMultilevel"/>
    <w:tmpl w:val="A41AFE4A"/>
    <w:lvl w:ilvl="0" w:tplc="04150011">
      <w:start w:val="1"/>
      <w:numFmt w:val="decimal"/>
      <w:lvlText w:val="%1)"/>
      <w:lvlJc w:val="left"/>
      <w:pPr>
        <w:ind w:left="1080" w:hanging="360"/>
      </w:pPr>
      <w:rPr>
        <w:rFonts w:hint="default"/>
      </w:r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15:restartNumberingAfterBreak="0">
    <w:nsid w:val="680F5100"/>
    <w:multiLevelType w:val="multilevel"/>
    <w:tmpl w:val="71E6FB88"/>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2"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153" w15:restartNumberingAfterBreak="0">
    <w:nsid w:val="69FF3A0A"/>
    <w:multiLevelType w:val="hybridMultilevel"/>
    <w:tmpl w:val="D722C17E"/>
    <w:lvl w:ilvl="0" w:tplc="AFACC7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B7702A2"/>
    <w:multiLevelType w:val="hybridMultilevel"/>
    <w:tmpl w:val="D6643310"/>
    <w:lvl w:ilvl="0" w:tplc="33DE4D96">
      <w:start w:val="1"/>
      <w:numFmt w:val="upperRoman"/>
      <w:lvlText w:val="%1."/>
      <w:lvlJc w:val="left"/>
      <w:pPr>
        <w:ind w:left="6687" w:hanging="720"/>
      </w:pPr>
      <w:rPr>
        <w:rFonts w:hint="default"/>
      </w:rPr>
    </w:lvl>
    <w:lvl w:ilvl="1" w:tplc="04150019" w:tentative="1">
      <w:start w:val="1"/>
      <w:numFmt w:val="lowerLetter"/>
      <w:lvlText w:val="%2."/>
      <w:lvlJc w:val="left"/>
      <w:pPr>
        <w:ind w:left="7047" w:hanging="360"/>
      </w:pPr>
    </w:lvl>
    <w:lvl w:ilvl="2" w:tplc="0415001B" w:tentative="1">
      <w:start w:val="1"/>
      <w:numFmt w:val="lowerRoman"/>
      <w:lvlText w:val="%3."/>
      <w:lvlJc w:val="right"/>
      <w:pPr>
        <w:ind w:left="7767" w:hanging="180"/>
      </w:pPr>
    </w:lvl>
    <w:lvl w:ilvl="3" w:tplc="0415000F" w:tentative="1">
      <w:start w:val="1"/>
      <w:numFmt w:val="decimal"/>
      <w:lvlText w:val="%4."/>
      <w:lvlJc w:val="left"/>
      <w:pPr>
        <w:ind w:left="8487" w:hanging="360"/>
      </w:pPr>
    </w:lvl>
    <w:lvl w:ilvl="4" w:tplc="04150019" w:tentative="1">
      <w:start w:val="1"/>
      <w:numFmt w:val="lowerLetter"/>
      <w:lvlText w:val="%5."/>
      <w:lvlJc w:val="left"/>
      <w:pPr>
        <w:ind w:left="9207" w:hanging="360"/>
      </w:pPr>
    </w:lvl>
    <w:lvl w:ilvl="5" w:tplc="0415001B" w:tentative="1">
      <w:start w:val="1"/>
      <w:numFmt w:val="lowerRoman"/>
      <w:lvlText w:val="%6."/>
      <w:lvlJc w:val="right"/>
      <w:pPr>
        <w:ind w:left="9927" w:hanging="180"/>
      </w:pPr>
    </w:lvl>
    <w:lvl w:ilvl="6" w:tplc="0415000F" w:tentative="1">
      <w:start w:val="1"/>
      <w:numFmt w:val="decimal"/>
      <w:lvlText w:val="%7."/>
      <w:lvlJc w:val="left"/>
      <w:pPr>
        <w:ind w:left="10647" w:hanging="360"/>
      </w:pPr>
    </w:lvl>
    <w:lvl w:ilvl="7" w:tplc="04150019" w:tentative="1">
      <w:start w:val="1"/>
      <w:numFmt w:val="lowerLetter"/>
      <w:lvlText w:val="%8."/>
      <w:lvlJc w:val="left"/>
      <w:pPr>
        <w:ind w:left="11367" w:hanging="360"/>
      </w:pPr>
    </w:lvl>
    <w:lvl w:ilvl="8" w:tplc="0415001B" w:tentative="1">
      <w:start w:val="1"/>
      <w:numFmt w:val="lowerRoman"/>
      <w:lvlText w:val="%9."/>
      <w:lvlJc w:val="right"/>
      <w:pPr>
        <w:ind w:left="12087" w:hanging="180"/>
      </w:pPr>
    </w:lvl>
  </w:abstractNum>
  <w:abstractNum w:abstractNumId="155" w15:restartNumberingAfterBreak="0">
    <w:nsid w:val="6BE90D80"/>
    <w:multiLevelType w:val="hybridMultilevel"/>
    <w:tmpl w:val="DDC09A72"/>
    <w:lvl w:ilvl="0" w:tplc="91E21E1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C8D3211"/>
    <w:multiLevelType w:val="multilevel"/>
    <w:tmpl w:val="CD20CB76"/>
    <w:styleLink w:val="WW8Num5"/>
    <w:lvl w:ilvl="0">
      <w:start w:val="9"/>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7" w15:restartNumberingAfterBreak="0">
    <w:nsid w:val="6C931ECE"/>
    <w:multiLevelType w:val="hybridMultilevel"/>
    <w:tmpl w:val="27D45C00"/>
    <w:lvl w:ilvl="0" w:tplc="0415000F">
      <w:start w:val="1"/>
      <w:numFmt w:val="decimal"/>
      <w:lvlText w:val="%1."/>
      <w:lvlJc w:val="left"/>
      <w:pPr>
        <w:ind w:left="1080" w:hanging="360"/>
      </w:pPr>
    </w:lvl>
    <w:lvl w:ilvl="1" w:tplc="8AD0F490">
      <w:start w:val="1"/>
      <w:numFmt w:val="decimal"/>
      <w:lvlText w:val="%2)"/>
      <w:lvlJc w:val="left"/>
      <w:pPr>
        <w:ind w:left="1800" w:hanging="360"/>
      </w:pPr>
      <w:rPr>
        <w:rFonts w:ascii="Times New Roman" w:eastAsia="Times New Roman" w:hAnsi="Times New Roman" w:cs="Times New Roman"/>
      </w:rPr>
    </w:lvl>
    <w:lvl w:ilvl="2" w:tplc="03DA3972">
      <w:start w:val="1"/>
      <w:numFmt w:val="lowerLetter"/>
      <w:lvlText w:val="%3)"/>
      <w:lvlJc w:val="right"/>
      <w:pPr>
        <w:ind w:left="2520" w:hanging="180"/>
      </w:pPr>
      <w:rPr>
        <w:rFonts w:ascii="Times New Roman" w:eastAsia="Times New Roman" w:hAnsi="Times New Roman" w:cs="Times New Roman"/>
        <w:color w:val="auto"/>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8" w15:restartNumberingAfterBreak="0">
    <w:nsid w:val="6C972D56"/>
    <w:multiLevelType w:val="multilevel"/>
    <w:tmpl w:val="CDAE355C"/>
    <w:styleLink w:val="WW8Num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9" w15:restartNumberingAfterBreak="0">
    <w:nsid w:val="6CBC3E79"/>
    <w:multiLevelType w:val="multilevel"/>
    <w:tmpl w:val="ABC6687C"/>
    <w:styleLink w:val="WW8Num4"/>
    <w:lvl w:ilvl="0">
      <w:start w:val="1"/>
      <w:numFmt w:val="lowerLetter"/>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0" w15:restartNumberingAfterBreak="0">
    <w:nsid w:val="6CFF346D"/>
    <w:multiLevelType w:val="multilevel"/>
    <w:tmpl w:val="0B4CB2A8"/>
    <w:styleLink w:val="WW8Num62"/>
    <w:lvl w:ilvl="0">
      <w:start w:val="1"/>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1" w15:restartNumberingAfterBreak="0">
    <w:nsid w:val="6F0C66BA"/>
    <w:multiLevelType w:val="multilevel"/>
    <w:tmpl w:val="5308B3C6"/>
    <w:styleLink w:val="WW8Num27"/>
    <w:lvl w:ilvl="0">
      <w:start w:val="1"/>
      <w:numFmt w:val="decimal"/>
      <w:lvlText w:val="%1)"/>
      <w:lvlJc w:val="left"/>
      <w:pPr>
        <w:ind w:left="1080" w:hanging="360"/>
      </w:pPr>
      <w:rPr>
        <w:rFonts w:ascii="Times New Roman" w:eastAsia="Times New Roman" w:hAnsi="Times New Roman" w:cs="Times New Roman"/>
        <w:b w:val="0"/>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2" w15:restartNumberingAfterBreak="0">
    <w:nsid w:val="6F683F53"/>
    <w:multiLevelType w:val="hybridMultilevel"/>
    <w:tmpl w:val="4CD4D48A"/>
    <w:lvl w:ilvl="0" w:tplc="385A4498">
      <w:start w:val="6"/>
      <w:numFmt w:val="decimal"/>
      <w:lvlText w:val="%1."/>
      <w:lvlJc w:val="left"/>
      <w:pPr>
        <w:ind w:left="43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FE91E7A"/>
    <w:multiLevelType w:val="multilevel"/>
    <w:tmpl w:val="D392FF46"/>
    <w:styleLink w:val="WW8Num5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4" w15:restartNumberingAfterBreak="0">
    <w:nsid w:val="704A14D0"/>
    <w:multiLevelType w:val="multilevel"/>
    <w:tmpl w:val="5FD4A244"/>
    <w:styleLink w:val="WW8Num5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5" w15:restartNumberingAfterBreak="0">
    <w:nsid w:val="71256D65"/>
    <w:multiLevelType w:val="hybridMultilevel"/>
    <w:tmpl w:val="2696D14C"/>
    <w:styleLink w:val="WW8Num372"/>
    <w:lvl w:ilvl="0" w:tplc="E3526B5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6" w15:restartNumberingAfterBreak="0">
    <w:nsid w:val="71C85807"/>
    <w:multiLevelType w:val="multilevel"/>
    <w:tmpl w:val="9BC2F650"/>
    <w:styleLink w:val="WW8Num55"/>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7" w15:restartNumberingAfterBreak="0">
    <w:nsid w:val="734B442D"/>
    <w:multiLevelType w:val="multilevel"/>
    <w:tmpl w:val="602848E2"/>
    <w:styleLink w:val="WW8Num42"/>
    <w:lvl w:ilvl="0">
      <w:start w:val="1"/>
      <w:numFmt w:val="lowerLetter"/>
      <w:lvlText w:val="%1)"/>
      <w:lvlJc w:val="left"/>
      <w:pPr>
        <w:ind w:left="1428"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8" w15:restartNumberingAfterBreak="0">
    <w:nsid w:val="74EF45D2"/>
    <w:multiLevelType w:val="hybridMultilevel"/>
    <w:tmpl w:val="B106D45A"/>
    <w:lvl w:ilvl="0" w:tplc="E10295B0">
      <w:start w:val="5"/>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522743A"/>
    <w:multiLevelType w:val="hybridMultilevel"/>
    <w:tmpl w:val="66D0A358"/>
    <w:lvl w:ilvl="0" w:tplc="38E6606E">
      <w:start w:val="3"/>
      <w:numFmt w:val="decimal"/>
      <w:lvlText w:val="%1."/>
      <w:lvlJc w:val="left"/>
      <w:pPr>
        <w:ind w:left="1353"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836091B"/>
    <w:multiLevelType w:val="hybridMultilevel"/>
    <w:tmpl w:val="EE5CEC04"/>
    <w:lvl w:ilvl="0" w:tplc="0868BECA">
      <w:start w:val="24"/>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8A2437D"/>
    <w:multiLevelType w:val="hybridMultilevel"/>
    <w:tmpl w:val="197E5750"/>
    <w:lvl w:ilvl="0" w:tplc="10F023F8">
      <w:start w:val="1"/>
      <w:numFmt w:val="lowerLetter"/>
      <w:lvlText w:val="%1)"/>
      <w:lvlJc w:val="left"/>
      <w:pPr>
        <w:ind w:left="2487" w:hanging="360"/>
      </w:pPr>
      <w:rPr>
        <w:b w:val="0"/>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72" w15:restartNumberingAfterBreak="0">
    <w:nsid w:val="78C9184F"/>
    <w:multiLevelType w:val="multilevel"/>
    <w:tmpl w:val="86FCDDF2"/>
    <w:styleLink w:val="WW8Num32"/>
    <w:lvl w:ilvl="0">
      <w:start w:val="1"/>
      <w:numFmt w:val="decimal"/>
      <w:lvlText w:val="%1)"/>
      <w:lvlJc w:val="left"/>
      <w:pPr>
        <w:ind w:left="720" w:hanging="360"/>
      </w:pPr>
      <w:rPr>
        <w:rFonts w:eastAsia="Arial Unicode MS"/>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3" w15:restartNumberingAfterBreak="0">
    <w:nsid w:val="78E94CBE"/>
    <w:multiLevelType w:val="multilevel"/>
    <w:tmpl w:val="96942EAA"/>
    <w:styleLink w:val="WW8Num6"/>
    <w:lvl w:ilvl="0">
      <w:start w:val="1"/>
      <w:numFmt w:val="lowerLetter"/>
      <w:lvlText w:val="%1)"/>
      <w:lvlJc w:val="left"/>
      <w:pPr>
        <w:ind w:left="149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4" w15:restartNumberingAfterBreak="0">
    <w:nsid w:val="78FD62DA"/>
    <w:multiLevelType w:val="hybridMultilevel"/>
    <w:tmpl w:val="F76CB666"/>
    <w:lvl w:ilvl="0" w:tplc="7E62D33E">
      <w:start w:val="1"/>
      <w:numFmt w:val="decimal"/>
      <w:lvlText w:val="%1."/>
      <w:lvlJc w:val="left"/>
      <w:pPr>
        <w:ind w:left="4613" w:hanging="360"/>
      </w:pPr>
      <w:rPr>
        <w:b w:val="0"/>
        <w:bCs w:val="0"/>
        <w:color w:val="auto"/>
      </w:rPr>
    </w:lvl>
    <w:lvl w:ilvl="1" w:tplc="04150019" w:tentative="1">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75" w15:restartNumberingAfterBreak="0">
    <w:nsid w:val="790E53DB"/>
    <w:multiLevelType w:val="hybridMultilevel"/>
    <w:tmpl w:val="62D643B4"/>
    <w:lvl w:ilvl="0" w:tplc="A258ACE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6" w15:restartNumberingAfterBreak="0">
    <w:nsid w:val="7A0C619A"/>
    <w:multiLevelType w:val="hybridMultilevel"/>
    <w:tmpl w:val="302C574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7" w15:restartNumberingAfterBreak="0">
    <w:nsid w:val="7AD04024"/>
    <w:multiLevelType w:val="multilevel"/>
    <w:tmpl w:val="DF8CB076"/>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8" w15:restartNumberingAfterBreak="0">
    <w:nsid w:val="7B720A33"/>
    <w:multiLevelType w:val="multilevel"/>
    <w:tmpl w:val="E272E3C4"/>
    <w:styleLink w:val="WW8Num61"/>
    <w:lvl w:ilvl="0">
      <w:start w:val="6"/>
      <w:numFmt w:val="decimal"/>
      <w:lvlText w:val="%1."/>
      <w:lvlJc w:val="left"/>
      <w:pPr>
        <w:ind w:left="144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9" w15:restartNumberingAfterBreak="0">
    <w:nsid w:val="7D1C7D70"/>
    <w:multiLevelType w:val="hybridMultilevel"/>
    <w:tmpl w:val="6ED07F08"/>
    <w:lvl w:ilvl="0" w:tplc="6478C06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0" w15:restartNumberingAfterBreak="0">
    <w:nsid w:val="7E5C6B86"/>
    <w:multiLevelType w:val="multilevel"/>
    <w:tmpl w:val="A85A06A6"/>
    <w:styleLink w:val="WW8Num49"/>
    <w:lvl w:ilvl="0">
      <w:start w:val="18"/>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1" w15:restartNumberingAfterBreak="0">
    <w:nsid w:val="7ECD4013"/>
    <w:multiLevelType w:val="multilevel"/>
    <w:tmpl w:val="95B4C26A"/>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82" w15:restartNumberingAfterBreak="0">
    <w:nsid w:val="7F3B40E3"/>
    <w:multiLevelType w:val="multilevel"/>
    <w:tmpl w:val="8F4265A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
  </w:num>
  <w:num w:numId="2">
    <w:abstractNumId w:val="29"/>
  </w:num>
  <w:num w:numId="3">
    <w:abstractNumId w:val="84"/>
  </w:num>
  <w:num w:numId="4">
    <w:abstractNumId w:val="89"/>
  </w:num>
  <w:num w:numId="5">
    <w:abstractNumId w:val="22"/>
  </w:num>
  <w:num w:numId="6">
    <w:abstractNumId w:val="181"/>
  </w:num>
  <w:num w:numId="7">
    <w:abstractNumId w:val="4"/>
  </w:num>
  <w:num w:numId="8">
    <w:abstractNumId w:val="20"/>
  </w:num>
  <w:num w:numId="9">
    <w:abstractNumId w:val="86"/>
  </w:num>
  <w:num w:numId="10">
    <w:abstractNumId w:val="96"/>
  </w:num>
  <w:num w:numId="11">
    <w:abstractNumId w:val="97"/>
    <w:lvlOverride w:ilvl="0">
      <w:lvl w:ilvl="0">
        <w:start w:val="5"/>
        <w:numFmt w:val="upperRoman"/>
        <w:pStyle w:val="NumeracjaUrzdowa"/>
        <w:lvlText w:val="%1."/>
        <w:lvlJc w:val="righ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2">
    <w:abstractNumId w:val="3"/>
  </w:num>
  <w:num w:numId="13">
    <w:abstractNumId w:val="80"/>
  </w:num>
  <w:num w:numId="14">
    <w:abstractNumId w:val="67"/>
  </w:num>
  <w:num w:numId="15">
    <w:abstractNumId w:val="19"/>
  </w:num>
  <w:num w:numId="16">
    <w:abstractNumId w:val="55"/>
  </w:num>
  <w:num w:numId="17">
    <w:abstractNumId w:val="2"/>
  </w:num>
  <w:num w:numId="18">
    <w:abstractNumId w:val="87"/>
  </w:num>
  <w:num w:numId="19">
    <w:abstractNumId w:val="134"/>
  </w:num>
  <w:num w:numId="20">
    <w:abstractNumId w:val="159"/>
  </w:num>
  <w:num w:numId="21">
    <w:abstractNumId w:val="178"/>
  </w:num>
  <w:num w:numId="22">
    <w:abstractNumId w:val="82"/>
  </w:num>
  <w:num w:numId="23">
    <w:abstractNumId w:val="52"/>
  </w:num>
  <w:num w:numId="24">
    <w:abstractNumId w:val="38"/>
  </w:num>
  <w:num w:numId="25">
    <w:abstractNumId w:val="161"/>
  </w:num>
  <w:num w:numId="26">
    <w:abstractNumId w:val="75"/>
  </w:num>
  <w:num w:numId="27">
    <w:abstractNumId w:val="63"/>
  </w:num>
  <w:num w:numId="28">
    <w:abstractNumId w:val="88"/>
  </w:num>
  <w:num w:numId="29">
    <w:abstractNumId w:val="98"/>
  </w:num>
  <w:num w:numId="30">
    <w:abstractNumId w:val="140"/>
  </w:num>
  <w:num w:numId="31">
    <w:abstractNumId w:val="121"/>
  </w:num>
  <w:num w:numId="32">
    <w:abstractNumId w:val="147"/>
  </w:num>
  <w:num w:numId="33">
    <w:abstractNumId w:val="44"/>
  </w:num>
  <w:num w:numId="34">
    <w:abstractNumId w:val="164"/>
  </w:num>
  <w:num w:numId="35">
    <w:abstractNumId w:val="99"/>
  </w:num>
  <w:num w:numId="36">
    <w:abstractNumId w:val="77"/>
  </w:num>
  <w:num w:numId="37">
    <w:abstractNumId w:val="73"/>
  </w:num>
  <w:num w:numId="38">
    <w:abstractNumId w:val="15"/>
  </w:num>
  <w:num w:numId="39">
    <w:abstractNumId w:val="163"/>
  </w:num>
  <w:num w:numId="40">
    <w:abstractNumId w:val="166"/>
  </w:num>
  <w:num w:numId="41">
    <w:abstractNumId w:val="37"/>
  </w:num>
  <w:num w:numId="42">
    <w:abstractNumId w:val="33"/>
  </w:num>
  <w:num w:numId="43">
    <w:abstractNumId w:val="40"/>
  </w:num>
  <w:num w:numId="44">
    <w:abstractNumId w:val="78"/>
  </w:num>
  <w:num w:numId="45">
    <w:abstractNumId w:val="125"/>
  </w:num>
  <w:num w:numId="46">
    <w:abstractNumId w:val="76"/>
  </w:num>
  <w:num w:numId="47">
    <w:abstractNumId w:val="173"/>
  </w:num>
  <w:num w:numId="48">
    <w:abstractNumId w:val="136"/>
  </w:num>
  <w:num w:numId="49">
    <w:abstractNumId w:val="133"/>
  </w:num>
  <w:num w:numId="50">
    <w:abstractNumId w:val="144"/>
  </w:num>
  <w:num w:numId="51">
    <w:abstractNumId w:val="180"/>
  </w:num>
  <w:num w:numId="52">
    <w:abstractNumId w:val="69"/>
  </w:num>
  <w:num w:numId="53">
    <w:abstractNumId w:val="10"/>
  </w:num>
  <w:num w:numId="54">
    <w:abstractNumId w:val="110"/>
  </w:num>
  <w:num w:numId="55">
    <w:abstractNumId w:val="160"/>
  </w:num>
  <w:num w:numId="56">
    <w:abstractNumId w:val="109"/>
  </w:num>
  <w:num w:numId="57">
    <w:abstractNumId w:val="65"/>
  </w:num>
  <w:num w:numId="58">
    <w:abstractNumId w:val="51"/>
  </w:num>
  <w:num w:numId="59">
    <w:abstractNumId w:val="108"/>
  </w:num>
  <w:num w:numId="60">
    <w:abstractNumId w:val="100"/>
  </w:num>
  <w:num w:numId="61">
    <w:abstractNumId w:val="137"/>
  </w:num>
  <w:num w:numId="62">
    <w:abstractNumId w:val="172"/>
  </w:num>
  <w:num w:numId="63">
    <w:abstractNumId w:val="53"/>
  </w:num>
  <w:num w:numId="64">
    <w:abstractNumId w:val="39"/>
  </w:num>
  <w:num w:numId="65">
    <w:abstractNumId w:val="11"/>
  </w:num>
  <w:num w:numId="66">
    <w:abstractNumId w:val="5"/>
  </w:num>
  <w:num w:numId="67">
    <w:abstractNumId w:val="70"/>
  </w:num>
  <w:num w:numId="68">
    <w:abstractNumId w:val="117"/>
  </w:num>
  <w:num w:numId="69">
    <w:abstractNumId w:val="124"/>
  </w:num>
  <w:num w:numId="70">
    <w:abstractNumId w:val="7"/>
  </w:num>
  <w:num w:numId="71">
    <w:abstractNumId w:val="167"/>
  </w:num>
  <w:num w:numId="72">
    <w:abstractNumId w:val="71"/>
  </w:num>
  <w:num w:numId="73">
    <w:abstractNumId w:val="103"/>
  </w:num>
  <w:num w:numId="74">
    <w:abstractNumId w:val="177"/>
  </w:num>
  <w:num w:numId="75">
    <w:abstractNumId w:val="23"/>
  </w:num>
  <w:num w:numId="76">
    <w:abstractNumId w:val="151"/>
  </w:num>
  <w:num w:numId="77">
    <w:abstractNumId w:val="74"/>
  </w:num>
  <w:num w:numId="78">
    <w:abstractNumId w:val="156"/>
  </w:num>
  <w:num w:numId="79">
    <w:abstractNumId w:val="12"/>
  </w:num>
  <w:num w:numId="80">
    <w:abstractNumId w:val="62"/>
  </w:num>
  <w:num w:numId="81">
    <w:abstractNumId w:val="8"/>
  </w:num>
  <w:num w:numId="82">
    <w:abstractNumId w:val="158"/>
  </w:num>
  <w:num w:numId="83">
    <w:abstractNumId w:val="101"/>
  </w:num>
  <w:num w:numId="84">
    <w:abstractNumId w:val="18"/>
  </w:num>
  <w:num w:numId="85">
    <w:abstractNumId w:val="114"/>
  </w:num>
  <w:num w:numId="86">
    <w:abstractNumId w:val="155"/>
  </w:num>
  <w:num w:numId="87">
    <w:abstractNumId w:val="97"/>
  </w:num>
  <w:num w:numId="88">
    <w:abstractNumId w:val="54"/>
  </w:num>
  <w:num w:numId="89">
    <w:abstractNumId w:val="17"/>
  </w:num>
  <w:num w:numId="90">
    <w:abstractNumId w:val="148"/>
  </w:num>
  <w:num w:numId="91">
    <w:abstractNumId w:val="85"/>
  </w:num>
  <w:num w:numId="92">
    <w:abstractNumId w:val="46"/>
  </w:num>
  <w:num w:numId="93">
    <w:abstractNumId w:val="28"/>
  </w:num>
  <w:num w:numId="94">
    <w:abstractNumId w:val="32"/>
    <w:lvlOverride w:ilvl="0">
      <w:lvl w:ilvl="0">
        <w:start w:val="2"/>
        <w:numFmt w:val="decimal"/>
        <w:lvlText w:val="%1."/>
        <w:lvlJc w:val="left"/>
        <w:pPr>
          <w:ind w:left="720" w:hanging="360"/>
        </w:pPr>
        <w:rPr>
          <w:rFonts w:eastAsia="Calibri"/>
          <w:b w:val="0"/>
          <w:bCs w:val="0"/>
          <w:iCs/>
          <w:sz w:val="22"/>
          <w:szCs w:val="22"/>
        </w:rPr>
      </w:lvl>
    </w:lvlOverride>
  </w:num>
  <w:num w:numId="95">
    <w:abstractNumId w:val="102"/>
  </w:num>
  <w:num w:numId="96">
    <w:abstractNumId w:val="36"/>
  </w:num>
  <w:num w:numId="97">
    <w:abstractNumId w:val="126"/>
  </w:num>
  <w:num w:numId="98">
    <w:abstractNumId w:val="116"/>
  </w:num>
  <w:num w:numId="99">
    <w:abstractNumId w:val="81"/>
  </w:num>
  <w:num w:numId="100">
    <w:abstractNumId w:val="113"/>
  </w:num>
  <w:num w:numId="101">
    <w:abstractNumId w:val="112"/>
  </w:num>
  <w:num w:numId="102">
    <w:abstractNumId w:val="68"/>
  </w:num>
  <w:num w:numId="103">
    <w:abstractNumId w:val="179"/>
  </w:num>
  <w:num w:numId="104">
    <w:abstractNumId w:val="174"/>
  </w:num>
  <w:num w:numId="105">
    <w:abstractNumId w:val="58"/>
  </w:num>
  <w:num w:numId="106">
    <w:abstractNumId w:val="171"/>
  </w:num>
  <w:num w:numId="107">
    <w:abstractNumId w:val="79"/>
  </w:num>
  <w:num w:numId="108">
    <w:abstractNumId w:val="49"/>
  </w:num>
  <w:num w:numId="109">
    <w:abstractNumId w:val="6"/>
  </w:num>
  <w:num w:numId="110">
    <w:abstractNumId w:val="35"/>
  </w:num>
  <w:num w:numId="111">
    <w:abstractNumId w:val="95"/>
  </w:num>
  <w:num w:numId="112">
    <w:abstractNumId w:val="34"/>
  </w:num>
  <w:num w:numId="113">
    <w:abstractNumId w:val="149"/>
  </w:num>
  <w:num w:numId="114">
    <w:abstractNumId w:val="47"/>
  </w:num>
  <w:num w:numId="115">
    <w:abstractNumId w:val="72"/>
  </w:num>
  <w:num w:numId="116">
    <w:abstractNumId w:val="27"/>
  </w:num>
  <w:num w:numId="117">
    <w:abstractNumId w:val="106"/>
  </w:num>
  <w:num w:numId="118">
    <w:abstractNumId w:val="176"/>
  </w:num>
  <w:num w:numId="119">
    <w:abstractNumId w:val="26"/>
  </w:num>
  <w:num w:numId="120">
    <w:abstractNumId w:val="182"/>
  </w:num>
  <w:num w:numId="121">
    <w:abstractNumId w:val="92"/>
  </w:num>
  <w:num w:numId="122">
    <w:abstractNumId w:val="21"/>
  </w:num>
  <w:num w:numId="123">
    <w:abstractNumId w:val="57"/>
  </w:num>
  <w:num w:numId="124">
    <w:abstractNumId w:val="24"/>
  </w:num>
  <w:num w:numId="125">
    <w:abstractNumId w:val="123"/>
  </w:num>
  <w:num w:numId="126">
    <w:abstractNumId w:val="105"/>
  </w:num>
  <w:num w:numId="127">
    <w:abstractNumId w:val="139"/>
  </w:num>
  <w:num w:numId="128">
    <w:abstractNumId w:val="129"/>
  </w:num>
  <w:num w:numId="129">
    <w:abstractNumId w:val="42"/>
  </w:num>
  <w:num w:numId="130">
    <w:abstractNumId w:val="153"/>
  </w:num>
  <w:num w:numId="131">
    <w:abstractNumId w:val="118"/>
  </w:num>
  <w:num w:numId="132">
    <w:abstractNumId w:val="107"/>
  </w:num>
  <w:num w:numId="133">
    <w:abstractNumId w:val="115"/>
  </w:num>
  <w:num w:numId="134">
    <w:abstractNumId w:val="175"/>
  </w:num>
  <w:num w:numId="135">
    <w:abstractNumId w:val="143"/>
  </w:num>
  <w:num w:numId="136">
    <w:abstractNumId w:val="31"/>
  </w:num>
  <w:num w:numId="137">
    <w:abstractNumId w:val="152"/>
  </w:num>
  <w:num w:numId="138">
    <w:abstractNumId w:val="120"/>
  </w:num>
  <w:num w:numId="139">
    <w:abstractNumId w:val="131"/>
  </w:num>
  <w:num w:numId="140">
    <w:abstractNumId w:val="141"/>
  </w:num>
  <w:num w:numId="141">
    <w:abstractNumId w:val="90"/>
  </w:num>
  <w:num w:numId="142">
    <w:abstractNumId w:val="119"/>
  </w:num>
  <w:num w:numId="143">
    <w:abstractNumId w:val="14"/>
  </w:num>
  <w:num w:numId="144">
    <w:abstractNumId w:val="61"/>
  </w:num>
  <w:num w:numId="145">
    <w:abstractNumId w:val="66"/>
  </w:num>
  <w:num w:numId="146">
    <w:abstractNumId w:val="83"/>
  </w:num>
  <w:num w:numId="147">
    <w:abstractNumId w:val="93"/>
  </w:num>
  <w:num w:numId="148">
    <w:abstractNumId w:val="122"/>
  </w:num>
  <w:num w:numId="149">
    <w:abstractNumId w:val="25"/>
  </w:num>
  <w:num w:numId="150">
    <w:abstractNumId w:val="146"/>
  </w:num>
  <w:num w:numId="151">
    <w:abstractNumId w:val="111"/>
  </w:num>
  <w:num w:numId="152">
    <w:abstractNumId w:val="56"/>
  </w:num>
  <w:num w:numId="153">
    <w:abstractNumId w:val="60"/>
  </w:num>
  <w:num w:numId="154">
    <w:abstractNumId w:val="50"/>
  </w:num>
  <w:num w:numId="155">
    <w:abstractNumId w:val="170"/>
  </w:num>
  <w:num w:numId="156">
    <w:abstractNumId w:val="138"/>
  </w:num>
  <w:num w:numId="157">
    <w:abstractNumId w:val="32"/>
  </w:num>
  <w:num w:numId="158">
    <w:abstractNumId w:val="154"/>
  </w:num>
  <w:num w:numId="159">
    <w:abstractNumId w:val="169"/>
  </w:num>
  <w:num w:numId="160">
    <w:abstractNumId w:val="41"/>
  </w:num>
  <w:num w:numId="161">
    <w:abstractNumId w:val="168"/>
  </w:num>
  <w:num w:numId="162">
    <w:abstractNumId w:val="142"/>
  </w:num>
  <w:num w:numId="163">
    <w:abstractNumId w:val="28"/>
  </w:num>
  <w:num w:numId="164">
    <w:abstractNumId w:val="43"/>
  </w:num>
  <w:num w:numId="165">
    <w:abstractNumId w:val="9"/>
  </w:num>
  <w:num w:numId="166">
    <w:abstractNumId w:val="48"/>
  </w:num>
  <w:num w:numId="167">
    <w:abstractNumId w:val="64"/>
  </w:num>
  <w:num w:numId="168">
    <w:abstractNumId w:val="127"/>
  </w:num>
  <w:num w:numId="169">
    <w:abstractNumId w:val="165"/>
  </w:num>
  <w:num w:numId="170">
    <w:abstractNumId w:val="162"/>
  </w:num>
  <w:num w:numId="171">
    <w:abstractNumId w:val="135"/>
  </w:num>
  <w:num w:numId="172">
    <w:abstractNumId w:val="157"/>
  </w:num>
  <w:num w:numId="173">
    <w:abstractNumId w:val="150"/>
  </w:num>
  <w:num w:numId="174">
    <w:abstractNumId w:val="91"/>
  </w:num>
  <w:num w:numId="175">
    <w:abstractNumId w:val="145"/>
  </w:num>
  <w:num w:numId="176">
    <w:abstractNumId w:val="104"/>
  </w:num>
  <w:num w:numId="177">
    <w:abstractNumId w:val="94"/>
  </w:num>
  <w:num w:numId="178">
    <w:abstractNumId w:val="128"/>
  </w:num>
  <w:num w:numId="179">
    <w:abstractNumId w:val="59"/>
  </w:num>
  <w:num w:numId="180">
    <w:abstractNumId w:val="16"/>
  </w:num>
  <w:num w:numId="181">
    <w:abstractNumId w:val="130"/>
  </w:num>
  <w:num w:numId="182">
    <w:abstractNumId w:val="45"/>
  </w:num>
  <w:num w:numId="183">
    <w:abstractNumId w:val="13"/>
  </w:num>
  <w:num w:numId="184">
    <w:abstractNumId w:val="30"/>
  </w:num>
  <w:num w:numId="185">
    <w:abstractNumId w:val="132"/>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9"/>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F86"/>
    <w:rsid w:val="000020CE"/>
    <w:rsid w:val="0000487F"/>
    <w:rsid w:val="000068BD"/>
    <w:rsid w:val="00011470"/>
    <w:rsid w:val="00012B51"/>
    <w:rsid w:val="00014951"/>
    <w:rsid w:val="00015432"/>
    <w:rsid w:val="00017CD4"/>
    <w:rsid w:val="0002284C"/>
    <w:rsid w:val="00022DE4"/>
    <w:rsid w:val="00027630"/>
    <w:rsid w:val="00027E8F"/>
    <w:rsid w:val="00030A6B"/>
    <w:rsid w:val="00030F83"/>
    <w:rsid w:val="00040879"/>
    <w:rsid w:val="00040B54"/>
    <w:rsid w:val="00041357"/>
    <w:rsid w:val="00046916"/>
    <w:rsid w:val="0004780C"/>
    <w:rsid w:val="000518FE"/>
    <w:rsid w:val="00051A4D"/>
    <w:rsid w:val="00052BBE"/>
    <w:rsid w:val="000537B4"/>
    <w:rsid w:val="0005409E"/>
    <w:rsid w:val="000567C8"/>
    <w:rsid w:val="00060CB0"/>
    <w:rsid w:val="00063112"/>
    <w:rsid w:val="0006768C"/>
    <w:rsid w:val="00067A5F"/>
    <w:rsid w:val="00067F95"/>
    <w:rsid w:val="00070760"/>
    <w:rsid w:val="0007087F"/>
    <w:rsid w:val="000722C7"/>
    <w:rsid w:val="00072931"/>
    <w:rsid w:val="000740C6"/>
    <w:rsid w:val="00074F89"/>
    <w:rsid w:val="00076F66"/>
    <w:rsid w:val="0008010C"/>
    <w:rsid w:val="00080762"/>
    <w:rsid w:val="000816E5"/>
    <w:rsid w:val="0008184A"/>
    <w:rsid w:val="000823BB"/>
    <w:rsid w:val="00082B64"/>
    <w:rsid w:val="00082D0A"/>
    <w:rsid w:val="0008348A"/>
    <w:rsid w:val="000846A9"/>
    <w:rsid w:val="00085FF6"/>
    <w:rsid w:val="000902AC"/>
    <w:rsid w:val="0009045F"/>
    <w:rsid w:val="00090EE7"/>
    <w:rsid w:val="00091451"/>
    <w:rsid w:val="000934EB"/>
    <w:rsid w:val="00093F7B"/>
    <w:rsid w:val="0009433B"/>
    <w:rsid w:val="00094E4E"/>
    <w:rsid w:val="00095B20"/>
    <w:rsid w:val="00096D50"/>
    <w:rsid w:val="00096F11"/>
    <w:rsid w:val="00097420"/>
    <w:rsid w:val="000A2149"/>
    <w:rsid w:val="000A370E"/>
    <w:rsid w:val="000A48B5"/>
    <w:rsid w:val="000A52D5"/>
    <w:rsid w:val="000A59F9"/>
    <w:rsid w:val="000B065D"/>
    <w:rsid w:val="000B0C7B"/>
    <w:rsid w:val="000B0F0B"/>
    <w:rsid w:val="000B1D7F"/>
    <w:rsid w:val="000B3A42"/>
    <w:rsid w:val="000B41AB"/>
    <w:rsid w:val="000B6047"/>
    <w:rsid w:val="000B7207"/>
    <w:rsid w:val="000B7C36"/>
    <w:rsid w:val="000C0EB8"/>
    <w:rsid w:val="000C3EF1"/>
    <w:rsid w:val="000C5057"/>
    <w:rsid w:val="000C656C"/>
    <w:rsid w:val="000C7968"/>
    <w:rsid w:val="000C7F99"/>
    <w:rsid w:val="000D266F"/>
    <w:rsid w:val="000D27CE"/>
    <w:rsid w:val="000D2DFD"/>
    <w:rsid w:val="000D4C10"/>
    <w:rsid w:val="000D69FE"/>
    <w:rsid w:val="000D7EF1"/>
    <w:rsid w:val="000E201B"/>
    <w:rsid w:val="000E220D"/>
    <w:rsid w:val="000E5BFF"/>
    <w:rsid w:val="000E71F6"/>
    <w:rsid w:val="000E779C"/>
    <w:rsid w:val="000E78D4"/>
    <w:rsid w:val="000F0456"/>
    <w:rsid w:val="000F162D"/>
    <w:rsid w:val="000F32BD"/>
    <w:rsid w:val="000F33C1"/>
    <w:rsid w:val="000F35C4"/>
    <w:rsid w:val="000F5C12"/>
    <w:rsid w:val="001005E6"/>
    <w:rsid w:val="00100B82"/>
    <w:rsid w:val="00104260"/>
    <w:rsid w:val="00104977"/>
    <w:rsid w:val="001126F0"/>
    <w:rsid w:val="00113059"/>
    <w:rsid w:val="00114601"/>
    <w:rsid w:val="001149DC"/>
    <w:rsid w:val="0011624E"/>
    <w:rsid w:val="001167E5"/>
    <w:rsid w:val="0012046B"/>
    <w:rsid w:val="00122C37"/>
    <w:rsid w:val="00122DBF"/>
    <w:rsid w:val="00124B34"/>
    <w:rsid w:val="00125978"/>
    <w:rsid w:val="00127A4B"/>
    <w:rsid w:val="00131293"/>
    <w:rsid w:val="00134C12"/>
    <w:rsid w:val="00134FB8"/>
    <w:rsid w:val="0013666B"/>
    <w:rsid w:val="00137C9D"/>
    <w:rsid w:val="00140288"/>
    <w:rsid w:val="001418F1"/>
    <w:rsid w:val="001434FC"/>
    <w:rsid w:val="0014437B"/>
    <w:rsid w:val="0014485E"/>
    <w:rsid w:val="00150C9E"/>
    <w:rsid w:val="001513AF"/>
    <w:rsid w:val="001526FE"/>
    <w:rsid w:val="001534E7"/>
    <w:rsid w:val="001551A9"/>
    <w:rsid w:val="001555AC"/>
    <w:rsid w:val="0015696F"/>
    <w:rsid w:val="001577BE"/>
    <w:rsid w:val="00157F89"/>
    <w:rsid w:val="001602F4"/>
    <w:rsid w:val="001619A0"/>
    <w:rsid w:val="00162F5A"/>
    <w:rsid w:val="001636F5"/>
    <w:rsid w:val="00165DEA"/>
    <w:rsid w:val="0016677B"/>
    <w:rsid w:val="0017644D"/>
    <w:rsid w:val="00176916"/>
    <w:rsid w:val="00176E01"/>
    <w:rsid w:val="0018260E"/>
    <w:rsid w:val="0018263A"/>
    <w:rsid w:val="001866AC"/>
    <w:rsid w:val="00187412"/>
    <w:rsid w:val="00187E58"/>
    <w:rsid w:val="001907D1"/>
    <w:rsid w:val="00191C94"/>
    <w:rsid w:val="00192959"/>
    <w:rsid w:val="00192969"/>
    <w:rsid w:val="00192C91"/>
    <w:rsid w:val="00193CE5"/>
    <w:rsid w:val="0019433E"/>
    <w:rsid w:val="00196083"/>
    <w:rsid w:val="001964C4"/>
    <w:rsid w:val="001970B6"/>
    <w:rsid w:val="001974CB"/>
    <w:rsid w:val="00197D18"/>
    <w:rsid w:val="001A1E8C"/>
    <w:rsid w:val="001A5F08"/>
    <w:rsid w:val="001A778C"/>
    <w:rsid w:val="001A7BA0"/>
    <w:rsid w:val="001B1A2D"/>
    <w:rsid w:val="001B2311"/>
    <w:rsid w:val="001B261A"/>
    <w:rsid w:val="001B2762"/>
    <w:rsid w:val="001B575C"/>
    <w:rsid w:val="001B6413"/>
    <w:rsid w:val="001B69AF"/>
    <w:rsid w:val="001C142B"/>
    <w:rsid w:val="001C2F7B"/>
    <w:rsid w:val="001C404E"/>
    <w:rsid w:val="001C5E7C"/>
    <w:rsid w:val="001D0319"/>
    <w:rsid w:val="001D11ED"/>
    <w:rsid w:val="001D1E44"/>
    <w:rsid w:val="001D24A2"/>
    <w:rsid w:val="001D4732"/>
    <w:rsid w:val="001D49AF"/>
    <w:rsid w:val="001D7F07"/>
    <w:rsid w:val="001E095B"/>
    <w:rsid w:val="001E19F0"/>
    <w:rsid w:val="001E26B4"/>
    <w:rsid w:val="001E5F7D"/>
    <w:rsid w:val="001E7FED"/>
    <w:rsid w:val="001F040D"/>
    <w:rsid w:val="001F2B4A"/>
    <w:rsid w:val="001F5243"/>
    <w:rsid w:val="001F5399"/>
    <w:rsid w:val="001F660E"/>
    <w:rsid w:val="001F68FF"/>
    <w:rsid w:val="001F7A67"/>
    <w:rsid w:val="00200A1E"/>
    <w:rsid w:val="00200C41"/>
    <w:rsid w:val="00201577"/>
    <w:rsid w:val="00203500"/>
    <w:rsid w:val="00205CF9"/>
    <w:rsid w:val="00207663"/>
    <w:rsid w:val="0021106D"/>
    <w:rsid w:val="00211D0D"/>
    <w:rsid w:val="0021225D"/>
    <w:rsid w:val="00213C0B"/>
    <w:rsid w:val="002140A1"/>
    <w:rsid w:val="0021501E"/>
    <w:rsid w:val="00217E85"/>
    <w:rsid w:val="002213CF"/>
    <w:rsid w:val="00223FE3"/>
    <w:rsid w:val="00224309"/>
    <w:rsid w:val="0022741E"/>
    <w:rsid w:val="002306BD"/>
    <w:rsid w:val="00233B09"/>
    <w:rsid w:val="0023536C"/>
    <w:rsid w:val="002377DA"/>
    <w:rsid w:val="00240707"/>
    <w:rsid w:val="00240D29"/>
    <w:rsid w:val="002417C5"/>
    <w:rsid w:val="00241BA0"/>
    <w:rsid w:val="002428D3"/>
    <w:rsid w:val="00242C3D"/>
    <w:rsid w:val="00242CA3"/>
    <w:rsid w:val="00243A26"/>
    <w:rsid w:val="002448E4"/>
    <w:rsid w:val="0024544F"/>
    <w:rsid w:val="00245CCD"/>
    <w:rsid w:val="00245DDE"/>
    <w:rsid w:val="00246FD4"/>
    <w:rsid w:val="00250EE0"/>
    <w:rsid w:val="002510AE"/>
    <w:rsid w:val="002510E7"/>
    <w:rsid w:val="00252041"/>
    <w:rsid w:val="0025238B"/>
    <w:rsid w:val="0025364E"/>
    <w:rsid w:val="00254944"/>
    <w:rsid w:val="00254B84"/>
    <w:rsid w:val="00254E25"/>
    <w:rsid w:val="002555F6"/>
    <w:rsid w:val="00255BFC"/>
    <w:rsid w:val="00260FD7"/>
    <w:rsid w:val="0026237F"/>
    <w:rsid w:val="002624BF"/>
    <w:rsid w:val="002631EE"/>
    <w:rsid w:val="0026430D"/>
    <w:rsid w:val="00264919"/>
    <w:rsid w:val="00265ED7"/>
    <w:rsid w:val="002734AF"/>
    <w:rsid w:val="00273ABA"/>
    <w:rsid w:val="00274F8F"/>
    <w:rsid w:val="0027630E"/>
    <w:rsid w:val="002763F7"/>
    <w:rsid w:val="00276B16"/>
    <w:rsid w:val="00276FDA"/>
    <w:rsid w:val="002770E6"/>
    <w:rsid w:val="00277D7D"/>
    <w:rsid w:val="002801EA"/>
    <w:rsid w:val="00281D82"/>
    <w:rsid w:val="00282571"/>
    <w:rsid w:val="00282EB1"/>
    <w:rsid w:val="0028471A"/>
    <w:rsid w:val="00284860"/>
    <w:rsid w:val="00284B9E"/>
    <w:rsid w:val="00284DE5"/>
    <w:rsid w:val="00285DD3"/>
    <w:rsid w:val="00286DBD"/>
    <w:rsid w:val="00287F33"/>
    <w:rsid w:val="00287F50"/>
    <w:rsid w:val="00290CE9"/>
    <w:rsid w:val="00290E04"/>
    <w:rsid w:val="00291357"/>
    <w:rsid w:val="002930E9"/>
    <w:rsid w:val="0029327B"/>
    <w:rsid w:val="00294DC2"/>
    <w:rsid w:val="00295313"/>
    <w:rsid w:val="002956C5"/>
    <w:rsid w:val="00295D49"/>
    <w:rsid w:val="00296335"/>
    <w:rsid w:val="00297506"/>
    <w:rsid w:val="002977C5"/>
    <w:rsid w:val="00297EFF"/>
    <w:rsid w:val="002A096D"/>
    <w:rsid w:val="002A380A"/>
    <w:rsid w:val="002A3DD8"/>
    <w:rsid w:val="002A3F04"/>
    <w:rsid w:val="002A4741"/>
    <w:rsid w:val="002A5DD5"/>
    <w:rsid w:val="002A77F9"/>
    <w:rsid w:val="002B1017"/>
    <w:rsid w:val="002B2899"/>
    <w:rsid w:val="002B3774"/>
    <w:rsid w:val="002B3EDC"/>
    <w:rsid w:val="002B4A41"/>
    <w:rsid w:val="002B5002"/>
    <w:rsid w:val="002B5033"/>
    <w:rsid w:val="002B5713"/>
    <w:rsid w:val="002C0077"/>
    <w:rsid w:val="002C1105"/>
    <w:rsid w:val="002C1A5A"/>
    <w:rsid w:val="002C3C80"/>
    <w:rsid w:val="002C44DE"/>
    <w:rsid w:val="002C568A"/>
    <w:rsid w:val="002C57F0"/>
    <w:rsid w:val="002C62C9"/>
    <w:rsid w:val="002D174E"/>
    <w:rsid w:val="002D444B"/>
    <w:rsid w:val="002D4628"/>
    <w:rsid w:val="002D5D39"/>
    <w:rsid w:val="002D63D4"/>
    <w:rsid w:val="002D69A5"/>
    <w:rsid w:val="002E1317"/>
    <w:rsid w:val="002E25BC"/>
    <w:rsid w:val="002E3996"/>
    <w:rsid w:val="002E4CD1"/>
    <w:rsid w:val="002E5436"/>
    <w:rsid w:val="002E5914"/>
    <w:rsid w:val="002E5E5F"/>
    <w:rsid w:val="002E647B"/>
    <w:rsid w:val="002E72E1"/>
    <w:rsid w:val="002F1292"/>
    <w:rsid w:val="002F1583"/>
    <w:rsid w:val="002F159F"/>
    <w:rsid w:val="002F27AD"/>
    <w:rsid w:val="002F368A"/>
    <w:rsid w:val="002F5330"/>
    <w:rsid w:val="002F68CA"/>
    <w:rsid w:val="00302853"/>
    <w:rsid w:val="00304079"/>
    <w:rsid w:val="00306452"/>
    <w:rsid w:val="00306A99"/>
    <w:rsid w:val="00306CE5"/>
    <w:rsid w:val="00307174"/>
    <w:rsid w:val="003075BC"/>
    <w:rsid w:val="0031085D"/>
    <w:rsid w:val="0031163C"/>
    <w:rsid w:val="003123FB"/>
    <w:rsid w:val="00313775"/>
    <w:rsid w:val="00314F12"/>
    <w:rsid w:val="00315EAC"/>
    <w:rsid w:val="00316A8D"/>
    <w:rsid w:val="003206F9"/>
    <w:rsid w:val="0032187A"/>
    <w:rsid w:val="00323487"/>
    <w:rsid w:val="00326504"/>
    <w:rsid w:val="003266AC"/>
    <w:rsid w:val="003270BF"/>
    <w:rsid w:val="0032742C"/>
    <w:rsid w:val="00327F78"/>
    <w:rsid w:val="0033059C"/>
    <w:rsid w:val="003323D8"/>
    <w:rsid w:val="00334192"/>
    <w:rsid w:val="00334625"/>
    <w:rsid w:val="00334FC2"/>
    <w:rsid w:val="0033762A"/>
    <w:rsid w:val="0033792B"/>
    <w:rsid w:val="003408F5"/>
    <w:rsid w:val="00340DAC"/>
    <w:rsid w:val="00341A9C"/>
    <w:rsid w:val="00343BD0"/>
    <w:rsid w:val="0034562E"/>
    <w:rsid w:val="0034587D"/>
    <w:rsid w:val="00347FDD"/>
    <w:rsid w:val="00352393"/>
    <w:rsid w:val="003523F1"/>
    <w:rsid w:val="00352CB5"/>
    <w:rsid w:val="0035385E"/>
    <w:rsid w:val="00360735"/>
    <w:rsid w:val="00363702"/>
    <w:rsid w:val="00363ABD"/>
    <w:rsid w:val="00363C29"/>
    <w:rsid w:val="00364498"/>
    <w:rsid w:val="00365B27"/>
    <w:rsid w:val="00372159"/>
    <w:rsid w:val="00373A0F"/>
    <w:rsid w:val="003762C3"/>
    <w:rsid w:val="0038209B"/>
    <w:rsid w:val="00382B2F"/>
    <w:rsid w:val="00383C77"/>
    <w:rsid w:val="00384E56"/>
    <w:rsid w:val="00386B58"/>
    <w:rsid w:val="00386FF4"/>
    <w:rsid w:val="003904F9"/>
    <w:rsid w:val="00390EDD"/>
    <w:rsid w:val="003925DA"/>
    <w:rsid w:val="00393ED1"/>
    <w:rsid w:val="00394584"/>
    <w:rsid w:val="00394C51"/>
    <w:rsid w:val="003951B6"/>
    <w:rsid w:val="00396394"/>
    <w:rsid w:val="00396A34"/>
    <w:rsid w:val="003A1817"/>
    <w:rsid w:val="003A245B"/>
    <w:rsid w:val="003A5A3C"/>
    <w:rsid w:val="003A5F8A"/>
    <w:rsid w:val="003A6F8A"/>
    <w:rsid w:val="003A71E9"/>
    <w:rsid w:val="003A7FDC"/>
    <w:rsid w:val="003B5A28"/>
    <w:rsid w:val="003B6129"/>
    <w:rsid w:val="003B70FC"/>
    <w:rsid w:val="003C0706"/>
    <w:rsid w:val="003C0EA8"/>
    <w:rsid w:val="003C0FC4"/>
    <w:rsid w:val="003C15DA"/>
    <w:rsid w:val="003C4254"/>
    <w:rsid w:val="003C6A66"/>
    <w:rsid w:val="003C6D96"/>
    <w:rsid w:val="003C7533"/>
    <w:rsid w:val="003D06C7"/>
    <w:rsid w:val="003D0CB3"/>
    <w:rsid w:val="003D2E31"/>
    <w:rsid w:val="003D3568"/>
    <w:rsid w:val="003D5999"/>
    <w:rsid w:val="003D608A"/>
    <w:rsid w:val="003D6A3A"/>
    <w:rsid w:val="003D6AA0"/>
    <w:rsid w:val="003D6BEF"/>
    <w:rsid w:val="003D75C7"/>
    <w:rsid w:val="003E04A8"/>
    <w:rsid w:val="003E1778"/>
    <w:rsid w:val="003E3C4E"/>
    <w:rsid w:val="003F3FE7"/>
    <w:rsid w:val="003F400A"/>
    <w:rsid w:val="003F4BD7"/>
    <w:rsid w:val="003F6A0A"/>
    <w:rsid w:val="003F6AFF"/>
    <w:rsid w:val="003F7F83"/>
    <w:rsid w:val="00401043"/>
    <w:rsid w:val="00402C04"/>
    <w:rsid w:val="0040318D"/>
    <w:rsid w:val="00406711"/>
    <w:rsid w:val="004076F9"/>
    <w:rsid w:val="00410110"/>
    <w:rsid w:val="00410548"/>
    <w:rsid w:val="00410DE9"/>
    <w:rsid w:val="00412A5A"/>
    <w:rsid w:val="00413C6D"/>
    <w:rsid w:val="00414296"/>
    <w:rsid w:val="00414785"/>
    <w:rsid w:val="00416F0E"/>
    <w:rsid w:val="0041777F"/>
    <w:rsid w:val="00417A60"/>
    <w:rsid w:val="00420B3C"/>
    <w:rsid w:val="00420EAE"/>
    <w:rsid w:val="00420F0A"/>
    <w:rsid w:val="004214CA"/>
    <w:rsid w:val="0042190B"/>
    <w:rsid w:val="004239F0"/>
    <w:rsid w:val="00424A62"/>
    <w:rsid w:val="00427CF6"/>
    <w:rsid w:val="004348C7"/>
    <w:rsid w:val="004350C0"/>
    <w:rsid w:val="00437E68"/>
    <w:rsid w:val="0044220A"/>
    <w:rsid w:val="004449B7"/>
    <w:rsid w:val="00445223"/>
    <w:rsid w:val="00447C23"/>
    <w:rsid w:val="00450B56"/>
    <w:rsid w:val="00450B97"/>
    <w:rsid w:val="00450C0A"/>
    <w:rsid w:val="00452362"/>
    <w:rsid w:val="00464D4B"/>
    <w:rsid w:val="004652BE"/>
    <w:rsid w:val="004663D7"/>
    <w:rsid w:val="004669F5"/>
    <w:rsid w:val="0047078B"/>
    <w:rsid w:val="00472432"/>
    <w:rsid w:val="00472469"/>
    <w:rsid w:val="00475637"/>
    <w:rsid w:val="00475996"/>
    <w:rsid w:val="00475D4A"/>
    <w:rsid w:val="00476C92"/>
    <w:rsid w:val="00480ACA"/>
    <w:rsid w:val="00480DE0"/>
    <w:rsid w:val="0048198B"/>
    <w:rsid w:val="00484104"/>
    <w:rsid w:val="00485D24"/>
    <w:rsid w:val="004900DD"/>
    <w:rsid w:val="004918B7"/>
    <w:rsid w:val="00491EAD"/>
    <w:rsid w:val="0049216E"/>
    <w:rsid w:val="004921C8"/>
    <w:rsid w:val="00492327"/>
    <w:rsid w:val="00492FB1"/>
    <w:rsid w:val="00493461"/>
    <w:rsid w:val="00494B3C"/>
    <w:rsid w:val="004A4590"/>
    <w:rsid w:val="004A49B9"/>
    <w:rsid w:val="004A510D"/>
    <w:rsid w:val="004A5C82"/>
    <w:rsid w:val="004A6591"/>
    <w:rsid w:val="004B1402"/>
    <w:rsid w:val="004B16D7"/>
    <w:rsid w:val="004B19AE"/>
    <w:rsid w:val="004B522C"/>
    <w:rsid w:val="004B6D46"/>
    <w:rsid w:val="004B7353"/>
    <w:rsid w:val="004C3312"/>
    <w:rsid w:val="004C6748"/>
    <w:rsid w:val="004C6E99"/>
    <w:rsid w:val="004C7410"/>
    <w:rsid w:val="004C7D8B"/>
    <w:rsid w:val="004D1ABA"/>
    <w:rsid w:val="004D2BD8"/>
    <w:rsid w:val="004D3123"/>
    <w:rsid w:val="004D3597"/>
    <w:rsid w:val="004D48AE"/>
    <w:rsid w:val="004D4D86"/>
    <w:rsid w:val="004D6200"/>
    <w:rsid w:val="004E1661"/>
    <w:rsid w:val="004E28D2"/>
    <w:rsid w:val="004E504B"/>
    <w:rsid w:val="004E6C85"/>
    <w:rsid w:val="004E7DA8"/>
    <w:rsid w:val="004F0D59"/>
    <w:rsid w:val="004F2A5C"/>
    <w:rsid w:val="004F310C"/>
    <w:rsid w:val="004F3BAF"/>
    <w:rsid w:val="004F556E"/>
    <w:rsid w:val="004F5D79"/>
    <w:rsid w:val="00500C03"/>
    <w:rsid w:val="0050290C"/>
    <w:rsid w:val="00505202"/>
    <w:rsid w:val="0050535C"/>
    <w:rsid w:val="00506E0F"/>
    <w:rsid w:val="00507B10"/>
    <w:rsid w:val="00510BCA"/>
    <w:rsid w:val="00513027"/>
    <w:rsid w:val="0051554E"/>
    <w:rsid w:val="00515987"/>
    <w:rsid w:val="005226EC"/>
    <w:rsid w:val="00523E6F"/>
    <w:rsid w:val="00527221"/>
    <w:rsid w:val="005278AE"/>
    <w:rsid w:val="0053201F"/>
    <w:rsid w:val="00533818"/>
    <w:rsid w:val="00535704"/>
    <w:rsid w:val="00540CCB"/>
    <w:rsid w:val="00541B02"/>
    <w:rsid w:val="0054202F"/>
    <w:rsid w:val="0054313F"/>
    <w:rsid w:val="005434C9"/>
    <w:rsid w:val="0054383E"/>
    <w:rsid w:val="00543BC0"/>
    <w:rsid w:val="00545758"/>
    <w:rsid w:val="0054753A"/>
    <w:rsid w:val="005515A4"/>
    <w:rsid w:val="00552B62"/>
    <w:rsid w:val="00554303"/>
    <w:rsid w:val="00554309"/>
    <w:rsid w:val="00557474"/>
    <w:rsid w:val="00560FF7"/>
    <w:rsid w:val="00562C9F"/>
    <w:rsid w:val="005634AE"/>
    <w:rsid w:val="00563593"/>
    <w:rsid w:val="00566B3A"/>
    <w:rsid w:val="00566DF2"/>
    <w:rsid w:val="00567DCF"/>
    <w:rsid w:val="00570595"/>
    <w:rsid w:val="0057135F"/>
    <w:rsid w:val="00571BB1"/>
    <w:rsid w:val="00572308"/>
    <w:rsid w:val="00572E0C"/>
    <w:rsid w:val="00574C03"/>
    <w:rsid w:val="00575DCD"/>
    <w:rsid w:val="00576580"/>
    <w:rsid w:val="0058006E"/>
    <w:rsid w:val="00580F3F"/>
    <w:rsid w:val="00582861"/>
    <w:rsid w:val="00592E25"/>
    <w:rsid w:val="00594E35"/>
    <w:rsid w:val="00595A67"/>
    <w:rsid w:val="00596093"/>
    <w:rsid w:val="00596291"/>
    <w:rsid w:val="005968FE"/>
    <w:rsid w:val="005971A0"/>
    <w:rsid w:val="005974AA"/>
    <w:rsid w:val="005A0AA8"/>
    <w:rsid w:val="005A0F49"/>
    <w:rsid w:val="005A15B0"/>
    <w:rsid w:val="005A200A"/>
    <w:rsid w:val="005A262F"/>
    <w:rsid w:val="005A26BB"/>
    <w:rsid w:val="005A26D4"/>
    <w:rsid w:val="005A46F0"/>
    <w:rsid w:val="005A6117"/>
    <w:rsid w:val="005A6951"/>
    <w:rsid w:val="005B01A9"/>
    <w:rsid w:val="005B044C"/>
    <w:rsid w:val="005B060E"/>
    <w:rsid w:val="005B0CFB"/>
    <w:rsid w:val="005B11E5"/>
    <w:rsid w:val="005B211E"/>
    <w:rsid w:val="005B50BE"/>
    <w:rsid w:val="005C05A3"/>
    <w:rsid w:val="005C2317"/>
    <w:rsid w:val="005C31C6"/>
    <w:rsid w:val="005C342F"/>
    <w:rsid w:val="005C417C"/>
    <w:rsid w:val="005C432F"/>
    <w:rsid w:val="005C6CD3"/>
    <w:rsid w:val="005D03D1"/>
    <w:rsid w:val="005D0D24"/>
    <w:rsid w:val="005D1E8E"/>
    <w:rsid w:val="005D269B"/>
    <w:rsid w:val="005D3AEF"/>
    <w:rsid w:val="005D497F"/>
    <w:rsid w:val="005D6795"/>
    <w:rsid w:val="005D7E8D"/>
    <w:rsid w:val="005E045C"/>
    <w:rsid w:val="005E103D"/>
    <w:rsid w:val="005E2C8F"/>
    <w:rsid w:val="005E311E"/>
    <w:rsid w:val="005E35AB"/>
    <w:rsid w:val="005E3BFA"/>
    <w:rsid w:val="005F0AC2"/>
    <w:rsid w:val="005F3FFE"/>
    <w:rsid w:val="005F4672"/>
    <w:rsid w:val="005F591A"/>
    <w:rsid w:val="005F5CB9"/>
    <w:rsid w:val="005F669D"/>
    <w:rsid w:val="00601130"/>
    <w:rsid w:val="00602DD0"/>
    <w:rsid w:val="00603A7B"/>
    <w:rsid w:val="00604189"/>
    <w:rsid w:val="0060440E"/>
    <w:rsid w:val="006075E6"/>
    <w:rsid w:val="00611303"/>
    <w:rsid w:val="00612451"/>
    <w:rsid w:val="00614D27"/>
    <w:rsid w:val="0061614E"/>
    <w:rsid w:val="00622AB0"/>
    <w:rsid w:val="00623C9E"/>
    <w:rsid w:val="00623E0E"/>
    <w:rsid w:val="006242DB"/>
    <w:rsid w:val="00625BBB"/>
    <w:rsid w:val="00625F00"/>
    <w:rsid w:val="00626B78"/>
    <w:rsid w:val="00627F27"/>
    <w:rsid w:val="00630F40"/>
    <w:rsid w:val="00633934"/>
    <w:rsid w:val="00634595"/>
    <w:rsid w:val="006348A3"/>
    <w:rsid w:val="006406D8"/>
    <w:rsid w:val="00641C0F"/>
    <w:rsid w:val="006433FB"/>
    <w:rsid w:val="00644F86"/>
    <w:rsid w:val="00647519"/>
    <w:rsid w:val="006476F4"/>
    <w:rsid w:val="00650B77"/>
    <w:rsid w:val="00650EF0"/>
    <w:rsid w:val="00652A37"/>
    <w:rsid w:val="006531CA"/>
    <w:rsid w:val="006536C0"/>
    <w:rsid w:val="00653CBD"/>
    <w:rsid w:val="00655AD7"/>
    <w:rsid w:val="00656D00"/>
    <w:rsid w:val="00657329"/>
    <w:rsid w:val="00657413"/>
    <w:rsid w:val="00657CFC"/>
    <w:rsid w:val="0066184F"/>
    <w:rsid w:val="0066319F"/>
    <w:rsid w:val="00663B82"/>
    <w:rsid w:val="006673FC"/>
    <w:rsid w:val="0066743F"/>
    <w:rsid w:val="006739E7"/>
    <w:rsid w:val="00674084"/>
    <w:rsid w:val="00675645"/>
    <w:rsid w:val="00675C3D"/>
    <w:rsid w:val="00676E7A"/>
    <w:rsid w:val="0067746A"/>
    <w:rsid w:val="00683425"/>
    <w:rsid w:val="006840FD"/>
    <w:rsid w:val="00684A73"/>
    <w:rsid w:val="00684C70"/>
    <w:rsid w:val="00692348"/>
    <w:rsid w:val="0069297E"/>
    <w:rsid w:val="00694648"/>
    <w:rsid w:val="00694DCC"/>
    <w:rsid w:val="00695EA3"/>
    <w:rsid w:val="00695ED4"/>
    <w:rsid w:val="006963FA"/>
    <w:rsid w:val="006A1917"/>
    <w:rsid w:val="006A19A4"/>
    <w:rsid w:val="006A2BF8"/>
    <w:rsid w:val="006A2F2A"/>
    <w:rsid w:val="006A2F55"/>
    <w:rsid w:val="006A2F78"/>
    <w:rsid w:val="006A41B9"/>
    <w:rsid w:val="006A42BA"/>
    <w:rsid w:val="006A665C"/>
    <w:rsid w:val="006B1407"/>
    <w:rsid w:val="006B30C0"/>
    <w:rsid w:val="006B5DCE"/>
    <w:rsid w:val="006B667D"/>
    <w:rsid w:val="006C1209"/>
    <w:rsid w:val="006C2745"/>
    <w:rsid w:val="006C2DA1"/>
    <w:rsid w:val="006C43D7"/>
    <w:rsid w:val="006C45F4"/>
    <w:rsid w:val="006C65B5"/>
    <w:rsid w:val="006D5FF0"/>
    <w:rsid w:val="006D7B9F"/>
    <w:rsid w:val="006E052F"/>
    <w:rsid w:val="006E0661"/>
    <w:rsid w:val="006E1683"/>
    <w:rsid w:val="006E5345"/>
    <w:rsid w:val="006E55FB"/>
    <w:rsid w:val="006E66C9"/>
    <w:rsid w:val="006E6E8D"/>
    <w:rsid w:val="006E71C5"/>
    <w:rsid w:val="006F00C1"/>
    <w:rsid w:val="006F0394"/>
    <w:rsid w:val="006F0E9D"/>
    <w:rsid w:val="006F1DE7"/>
    <w:rsid w:val="006F2C51"/>
    <w:rsid w:val="006F4F76"/>
    <w:rsid w:val="0070157D"/>
    <w:rsid w:val="00702068"/>
    <w:rsid w:val="00702884"/>
    <w:rsid w:val="007033CB"/>
    <w:rsid w:val="00703F7C"/>
    <w:rsid w:val="0071139F"/>
    <w:rsid w:val="00711678"/>
    <w:rsid w:val="00713C3B"/>
    <w:rsid w:val="0071427C"/>
    <w:rsid w:val="007149F3"/>
    <w:rsid w:val="00714EA1"/>
    <w:rsid w:val="00717C8B"/>
    <w:rsid w:val="007228B7"/>
    <w:rsid w:val="00722A65"/>
    <w:rsid w:val="00722E79"/>
    <w:rsid w:val="00723F9B"/>
    <w:rsid w:val="00724F65"/>
    <w:rsid w:val="00726299"/>
    <w:rsid w:val="00733029"/>
    <w:rsid w:val="0073305E"/>
    <w:rsid w:val="00733EA7"/>
    <w:rsid w:val="007342E2"/>
    <w:rsid w:val="00734A22"/>
    <w:rsid w:val="00734C20"/>
    <w:rsid w:val="00735167"/>
    <w:rsid w:val="00735907"/>
    <w:rsid w:val="00737B8D"/>
    <w:rsid w:val="00740CDD"/>
    <w:rsid w:val="00740FD8"/>
    <w:rsid w:val="00742829"/>
    <w:rsid w:val="00743235"/>
    <w:rsid w:val="00751431"/>
    <w:rsid w:val="0075215E"/>
    <w:rsid w:val="00752215"/>
    <w:rsid w:val="0075253C"/>
    <w:rsid w:val="007526F4"/>
    <w:rsid w:val="00755461"/>
    <w:rsid w:val="00755EC1"/>
    <w:rsid w:val="00756492"/>
    <w:rsid w:val="00757BE8"/>
    <w:rsid w:val="00761580"/>
    <w:rsid w:val="0076195D"/>
    <w:rsid w:val="00762044"/>
    <w:rsid w:val="007621F1"/>
    <w:rsid w:val="00762ED5"/>
    <w:rsid w:val="00763CE8"/>
    <w:rsid w:val="00764E22"/>
    <w:rsid w:val="0076547B"/>
    <w:rsid w:val="0076648F"/>
    <w:rsid w:val="007719B6"/>
    <w:rsid w:val="00771D3B"/>
    <w:rsid w:val="0077573E"/>
    <w:rsid w:val="00775FDD"/>
    <w:rsid w:val="0077617B"/>
    <w:rsid w:val="007768A5"/>
    <w:rsid w:val="00777231"/>
    <w:rsid w:val="007776FD"/>
    <w:rsid w:val="007814B4"/>
    <w:rsid w:val="00784C49"/>
    <w:rsid w:val="00784C4C"/>
    <w:rsid w:val="0078652B"/>
    <w:rsid w:val="00791609"/>
    <w:rsid w:val="007924E5"/>
    <w:rsid w:val="007A515A"/>
    <w:rsid w:val="007A671E"/>
    <w:rsid w:val="007B0AA9"/>
    <w:rsid w:val="007B15C0"/>
    <w:rsid w:val="007B1F1C"/>
    <w:rsid w:val="007B5DE1"/>
    <w:rsid w:val="007B6396"/>
    <w:rsid w:val="007B6C5E"/>
    <w:rsid w:val="007B6D27"/>
    <w:rsid w:val="007C04C1"/>
    <w:rsid w:val="007C2427"/>
    <w:rsid w:val="007C29A2"/>
    <w:rsid w:val="007C3413"/>
    <w:rsid w:val="007C4430"/>
    <w:rsid w:val="007C5350"/>
    <w:rsid w:val="007D04C0"/>
    <w:rsid w:val="007D0EAE"/>
    <w:rsid w:val="007D3033"/>
    <w:rsid w:val="007D34B1"/>
    <w:rsid w:val="007D3715"/>
    <w:rsid w:val="007D5C76"/>
    <w:rsid w:val="007D6292"/>
    <w:rsid w:val="007D7750"/>
    <w:rsid w:val="007E0355"/>
    <w:rsid w:val="007E04FA"/>
    <w:rsid w:val="007E22FC"/>
    <w:rsid w:val="007E4107"/>
    <w:rsid w:val="007E453C"/>
    <w:rsid w:val="007E678C"/>
    <w:rsid w:val="007E67A3"/>
    <w:rsid w:val="007E755C"/>
    <w:rsid w:val="007F038E"/>
    <w:rsid w:val="007F0525"/>
    <w:rsid w:val="007F0927"/>
    <w:rsid w:val="007F1AD0"/>
    <w:rsid w:val="007F31E9"/>
    <w:rsid w:val="007F383E"/>
    <w:rsid w:val="007F3FD7"/>
    <w:rsid w:val="007F4498"/>
    <w:rsid w:val="007F461F"/>
    <w:rsid w:val="007F5B25"/>
    <w:rsid w:val="007F6A33"/>
    <w:rsid w:val="00804E7A"/>
    <w:rsid w:val="00805275"/>
    <w:rsid w:val="008057C7"/>
    <w:rsid w:val="00805FF8"/>
    <w:rsid w:val="00806075"/>
    <w:rsid w:val="0080648E"/>
    <w:rsid w:val="008071B2"/>
    <w:rsid w:val="008077AD"/>
    <w:rsid w:val="00810C5F"/>
    <w:rsid w:val="00811700"/>
    <w:rsid w:val="00811FE1"/>
    <w:rsid w:val="008142DB"/>
    <w:rsid w:val="0081792C"/>
    <w:rsid w:val="00822B4D"/>
    <w:rsid w:val="008250F2"/>
    <w:rsid w:val="00826E08"/>
    <w:rsid w:val="008316A8"/>
    <w:rsid w:val="00831DF0"/>
    <w:rsid w:val="00836C0E"/>
    <w:rsid w:val="008409BA"/>
    <w:rsid w:val="008411CF"/>
    <w:rsid w:val="0084456F"/>
    <w:rsid w:val="00845574"/>
    <w:rsid w:val="00854340"/>
    <w:rsid w:val="0085728E"/>
    <w:rsid w:val="008606FA"/>
    <w:rsid w:val="00863CF2"/>
    <w:rsid w:val="00863DCB"/>
    <w:rsid w:val="00867197"/>
    <w:rsid w:val="008677FD"/>
    <w:rsid w:val="00867A19"/>
    <w:rsid w:val="00872D66"/>
    <w:rsid w:val="00873001"/>
    <w:rsid w:val="00873BDD"/>
    <w:rsid w:val="00874E43"/>
    <w:rsid w:val="00875422"/>
    <w:rsid w:val="00875AF1"/>
    <w:rsid w:val="00880806"/>
    <w:rsid w:val="00880E94"/>
    <w:rsid w:val="00881102"/>
    <w:rsid w:val="008811E5"/>
    <w:rsid w:val="00881675"/>
    <w:rsid w:val="00885020"/>
    <w:rsid w:val="00887A98"/>
    <w:rsid w:val="008912EF"/>
    <w:rsid w:val="0089341D"/>
    <w:rsid w:val="00893747"/>
    <w:rsid w:val="00893800"/>
    <w:rsid w:val="00893D22"/>
    <w:rsid w:val="0089406C"/>
    <w:rsid w:val="008976A6"/>
    <w:rsid w:val="008A0CDD"/>
    <w:rsid w:val="008A0D22"/>
    <w:rsid w:val="008A1216"/>
    <w:rsid w:val="008A350C"/>
    <w:rsid w:val="008A3FF5"/>
    <w:rsid w:val="008A47A0"/>
    <w:rsid w:val="008A499B"/>
    <w:rsid w:val="008A6322"/>
    <w:rsid w:val="008A6CB0"/>
    <w:rsid w:val="008B5E79"/>
    <w:rsid w:val="008B795B"/>
    <w:rsid w:val="008C48B7"/>
    <w:rsid w:val="008C601F"/>
    <w:rsid w:val="008C727D"/>
    <w:rsid w:val="008C7953"/>
    <w:rsid w:val="008D1D9C"/>
    <w:rsid w:val="008D2583"/>
    <w:rsid w:val="008D2642"/>
    <w:rsid w:val="008D3078"/>
    <w:rsid w:val="008D34E5"/>
    <w:rsid w:val="008D43D6"/>
    <w:rsid w:val="008D5625"/>
    <w:rsid w:val="008D6FFF"/>
    <w:rsid w:val="008D7094"/>
    <w:rsid w:val="008E0957"/>
    <w:rsid w:val="008E1A1E"/>
    <w:rsid w:val="008E3109"/>
    <w:rsid w:val="008E5448"/>
    <w:rsid w:val="008E579F"/>
    <w:rsid w:val="008F33AC"/>
    <w:rsid w:val="008F5C06"/>
    <w:rsid w:val="008F641E"/>
    <w:rsid w:val="008F706D"/>
    <w:rsid w:val="0090074D"/>
    <w:rsid w:val="00900C83"/>
    <w:rsid w:val="00900FF5"/>
    <w:rsid w:val="00901322"/>
    <w:rsid w:val="00902658"/>
    <w:rsid w:val="009030DE"/>
    <w:rsid w:val="009049B8"/>
    <w:rsid w:val="00907756"/>
    <w:rsid w:val="00907FBE"/>
    <w:rsid w:val="00910636"/>
    <w:rsid w:val="00912D93"/>
    <w:rsid w:val="00912F47"/>
    <w:rsid w:val="00913C9D"/>
    <w:rsid w:val="00922000"/>
    <w:rsid w:val="00922D6B"/>
    <w:rsid w:val="00924B2D"/>
    <w:rsid w:val="009260BA"/>
    <w:rsid w:val="00926D35"/>
    <w:rsid w:val="00927AB5"/>
    <w:rsid w:val="009324E2"/>
    <w:rsid w:val="00934615"/>
    <w:rsid w:val="00940393"/>
    <w:rsid w:val="00941C7F"/>
    <w:rsid w:val="00941F7C"/>
    <w:rsid w:val="009430E6"/>
    <w:rsid w:val="00944507"/>
    <w:rsid w:val="00947E75"/>
    <w:rsid w:val="009505D7"/>
    <w:rsid w:val="00952582"/>
    <w:rsid w:val="00953A31"/>
    <w:rsid w:val="00955C66"/>
    <w:rsid w:val="00957927"/>
    <w:rsid w:val="009603FE"/>
    <w:rsid w:val="00961050"/>
    <w:rsid w:val="009620AC"/>
    <w:rsid w:val="00964FC2"/>
    <w:rsid w:val="0096642B"/>
    <w:rsid w:val="00966C92"/>
    <w:rsid w:val="0097061B"/>
    <w:rsid w:val="00972398"/>
    <w:rsid w:val="00972FA1"/>
    <w:rsid w:val="009758D0"/>
    <w:rsid w:val="00975F8B"/>
    <w:rsid w:val="009828C4"/>
    <w:rsid w:val="009828E8"/>
    <w:rsid w:val="00983D2A"/>
    <w:rsid w:val="00983DF5"/>
    <w:rsid w:val="00986E27"/>
    <w:rsid w:val="009879A4"/>
    <w:rsid w:val="00987B25"/>
    <w:rsid w:val="00990725"/>
    <w:rsid w:val="009919A7"/>
    <w:rsid w:val="009936E9"/>
    <w:rsid w:val="009A24DE"/>
    <w:rsid w:val="009A2578"/>
    <w:rsid w:val="009A3466"/>
    <w:rsid w:val="009A3E7E"/>
    <w:rsid w:val="009A794A"/>
    <w:rsid w:val="009B0D7B"/>
    <w:rsid w:val="009B1883"/>
    <w:rsid w:val="009B2387"/>
    <w:rsid w:val="009B2F9D"/>
    <w:rsid w:val="009B31DD"/>
    <w:rsid w:val="009B3A83"/>
    <w:rsid w:val="009B6CCB"/>
    <w:rsid w:val="009B78BE"/>
    <w:rsid w:val="009B7CD7"/>
    <w:rsid w:val="009C02F9"/>
    <w:rsid w:val="009C141D"/>
    <w:rsid w:val="009C4A23"/>
    <w:rsid w:val="009C65E0"/>
    <w:rsid w:val="009D0265"/>
    <w:rsid w:val="009D21A5"/>
    <w:rsid w:val="009D2E03"/>
    <w:rsid w:val="009D61CA"/>
    <w:rsid w:val="009D6481"/>
    <w:rsid w:val="009D757E"/>
    <w:rsid w:val="009E3481"/>
    <w:rsid w:val="009E4336"/>
    <w:rsid w:val="009E62EA"/>
    <w:rsid w:val="009F2F76"/>
    <w:rsid w:val="009F6BB6"/>
    <w:rsid w:val="009F6E34"/>
    <w:rsid w:val="009F71A0"/>
    <w:rsid w:val="00A0178E"/>
    <w:rsid w:val="00A01BF6"/>
    <w:rsid w:val="00A0470B"/>
    <w:rsid w:val="00A07F0F"/>
    <w:rsid w:val="00A11A8F"/>
    <w:rsid w:val="00A12810"/>
    <w:rsid w:val="00A1325C"/>
    <w:rsid w:val="00A15AAC"/>
    <w:rsid w:val="00A15DB0"/>
    <w:rsid w:val="00A17653"/>
    <w:rsid w:val="00A21784"/>
    <w:rsid w:val="00A21B68"/>
    <w:rsid w:val="00A225A7"/>
    <w:rsid w:val="00A251E8"/>
    <w:rsid w:val="00A267E6"/>
    <w:rsid w:val="00A26D9E"/>
    <w:rsid w:val="00A275D9"/>
    <w:rsid w:val="00A30924"/>
    <w:rsid w:val="00A33ECE"/>
    <w:rsid w:val="00A432BD"/>
    <w:rsid w:val="00A45978"/>
    <w:rsid w:val="00A4611A"/>
    <w:rsid w:val="00A46167"/>
    <w:rsid w:val="00A47DC9"/>
    <w:rsid w:val="00A47F42"/>
    <w:rsid w:val="00A5021E"/>
    <w:rsid w:val="00A52A0A"/>
    <w:rsid w:val="00A52A2E"/>
    <w:rsid w:val="00A531B0"/>
    <w:rsid w:val="00A5345B"/>
    <w:rsid w:val="00A612FA"/>
    <w:rsid w:val="00A61FF6"/>
    <w:rsid w:val="00A62116"/>
    <w:rsid w:val="00A638B6"/>
    <w:rsid w:val="00A6474C"/>
    <w:rsid w:val="00A65E0E"/>
    <w:rsid w:val="00A65F29"/>
    <w:rsid w:val="00A66510"/>
    <w:rsid w:val="00A7091D"/>
    <w:rsid w:val="00A73072"/>
    <w:rsid w:val="00A74C3C"/>
    <w:rsid w:val="00A76E46"/>
    <w:rsid w:val="00A771F3"/>
    <w:rsid w:val="00A7798E"/>
    <w:rsid w:val="00A8023E"/>
    <w:rsid w:val="00A81299"/>
    <w:rsid w:val="00A812EA"/>
    <w:rsid w:val="00A81695"/>
    <w:rsid w:val="00A81BCC"/>
    <w:rsid w:val="00A82948"/>
    <w:rsid w:val="00A829A9"/>
    <w:rsid w:val="00A82A99"/>
    <w:rsid w:val="00A83925"/>
    <w:rsid w:val="00A84316"/>
    <w:rsid w:val="00A858AA"/>
    <w:rsid w:val="00A869EC"/>
    <w:rsid w:val="00A8710C"/>
    <w:rsid w:val="00A8712C"/>
    <w:rsid w:val="00A90746"/>
    <w:rsid w:val="00A9100B"/>
    <w:rsid w:val="00A9102A"/>
    <w:rsid w:val="00A947B2"/>
    <w:rsid w:val="00A96DD4"/>
    <w:rsid w:val="00A96FE7"/>
    <w:rsid w:val="00AA54B5"/>
    <w:rsid w:val="00AA77BB"/>
    <w:rsid w:val="00AB23DB"/>
    <w:rsid w:val="00AB4F8F"/>
    <w:rsid w:val="00AB6745"/>
    <w:rsid w:val="00AC1F1B"/>
    <w:rsid w:val="00AC2C7A"/>
    <w:rsid w:val="00AC3B37"/>
    <w:rsid w:val="00AC5E1E"/>
    <w:rsid w:val="00AC6103"/>
    <w:rsid w:val="00AC6DF4"/>
    <w:rsid w:val="00AD0F88"/>
    <w:rsid w:val="00AD2940"/>
    <w:rsid w:val="00AD3151"/>
    <w:rsid w:val="00AD33AE"/>
    <w:rsid w:val="00AD5759"/>
    <w:rsid w:val="00AE0BE9"/>
    <w:rsid w:val="00AE439E"/>
    <w:rsid w:val="00AE586C"/>
    <w:rsid w:val="00AE7DF7"/>
    <w:rsid w:val="00AF075C"/>
    <w:rsid w:val="00AF15D5"/>
    <w:rsid w:val="00AF2D7B"/>
    <w:rsid w:val="00AF4C36"/>
    <w:rsid w:val="00AF5BAA"/>
    <w:rsid w:val="00AF6268"/>
    <w:rsid w:val="00AF6CB1"/>
    <w:rsid w:val="00AF6F52"/>
    <w:rsid w:val="00AF79CA"/>
    <w:rsid w:val="00AF7FFD"/>
    <w:rsid w:val="00B02D91"/>
    <w:rsid w:val="00B03BAE"/>
    <w:rsid w:val="00B0489C"/>
    <w:rsid w:val="00B054B8"/>
    <w:rsid w:val="00B057DA"/>
    <w:rsid w:val="00B05AE0"/>
    <w:rsid w:val="00B05B06"/>
    <w:rsid w:val="00B0675C"/>
    <w:rsid w:val="00B106E6"/>
    <w:rsid w:val="00B147A1"/>
    <w:rsid w:val="00B149D9"/>
    <w:rsid w:val="00B14B47"/>
    <w:rsid w:val="00B14B83"/>
    <w:rsid w:val="00B14F3C"/>
    <w:rsid w:val="00B1529D"/>
    <w:rsid w:val="00B154F4"/>
    <w:rsid w:val="00B171B7"/>
    <w:rsid w:val="00B17B42"/>
    <w:rsid w:val="00B239B9"/>
    <w:rsid w:val="00B26DE7"/>
    <w:rsid w:val="00B32D1D"/>
    <w:rsid w:val="00B32FD1"/>
    <w:rsid w:val="00B353D1"/>
    <w:rsid w:val="00B40715"/>
    <w:rsid w:val="00B41A01"/>
    <w:rsid w:val="00B420EC"/>
    <w:rsid w:val="00B444AA"/>
    <w:rsid w:val="00B4482F"/>
    <w:rsid w:val="00B44AE1"/>
    <w:rsid w:val="00B471B0"/>
    <w:rsid w:val="00B47EA6"/>
    <w:rsid w:val="00B50706"/>
    <w:rsid w:val="00B51007"/>
    <w:rsid w:val="00B51482"/>
    <w:rsid w:val="00B52128"/>
    <w:rsid w:val="00B523B1"/>
    <w:rsid w:val="00B54A72"/>
    <w:rsid w:val="00B54CAF"/>
    <w:rsid w:val="00B5501C"/>
    <w:rsid w:val="00B55100"/>
    <w:rsid w:val="00B551AE"/>
    <w:rsid w:val="00B55AA0"/>
    <w:rsid w:val="00B57D09"/>
    <w:rsid w:val="00B60B17"/>
    <w:rsid w:val="00B623D4"/>
    <w:rsid w:val="00B64394"/>
    <w:rsid w:val="00B646AE"/>
    <w:rsid w:val="00B65736"/>
    <w:rsid w:val="00B658C0"/>
    <w:rsid w:val="00B7359A"/>
    <w:rsid w:val="00B73F4A"/>
    <w:rsid w:val="00B7529C"/>
    <w:rsid w:val="00B757FB"/>
    <w:rsid w:val="00B75AF0"/>
    <w:rsid w:val="00B77574"/>
    <w:rsid w:val="00B7771F"/>
    <w:rsid w:val="00B8096F"/>
    <w:rsid w:val="00B812E6"/>
    <w:rsid w:val="00B813F8"/>
    <w:rsid w:val="00B821AA"/>
    <w:rsid w:val="00B869A2"/>
    <w:rsid w:val="00B86F57"/>
    <w:rsid w:val="00B90C83"/>
    <w:rsid w:val="00B91148"/>
    <w:rsid w:val="00B9454B"/>
    <w:rsid w:val="00B94EA4"/>
    <w:rsid w:val="00BA0F9B"/>
    <w:rsid w:val="00BA2CBA"/>
    <w:rsid w:val="00BA4E99"/>
    <w:rsid w:val="00BA511D"/>
    <w:rsid w:val="00BA5CEE"/>
    <w:rsid w:val="00BA5F3D"/>
    <w:rsid w:val="00BA6181"/>
    <w:rsid w:val="00BA62C9"/>
    <w:rsid w:val="00BA6517"/>
    <w:rsid w:val="00BA6533"/>
    <w:rsid w:val="00BA6F64"/>
    <w:rsid w:val="00BA6F76"/>
    <w:rsid w:val="00BB1C01"/>
    <w:rsid w:val="00BB25A4"/>
    <w:rsid w:val="00BB3842"/>
    <w:rsid w:val="00BB4BCA"/>
    <w:rsid w:val="00BB4D36"/>
    <w:rsid w:val="00BB5A79"/>
    <w:rsid w:val="00BB67B2"/>
    <w:rsid w:val="00BC18FA"/>
    <w:rsid w:val="00BC3138"/>
    <w:rsid w:val="00BC315A"/>
    <w:rsid w:val="00BC4B07"/>
    <w:rsid w:val="00BC6FA2"/>
    <w:rsid w:val="00BD039A"/>
    <w:rsid w:val="00BD0B58"/>
    <w:rsid w:val="00BD157B"/>
    <w:rsid w:val="00BD20AA"/>
    <w:rsid w:val="00BD2B83"/>
    <w:rsid w:val="00BD2E25"/>
    <w:rsid w:val="00BD418B"/>
    <w:rsid w:val="00BD52C9"/>
    <w:rsid w:val="00BD5462"/>
    <w:rsid w:val="00BD71D8"/>
    <w:rsid w:val="00BE0A1A"/>
    <w:rsid w:val="00BE1109"/>
    <w:rsid w:val="00BE1F97"/>
    <w:rsid w:val="00BE240A"/>
    <w:rsid w:val="00BE35E8"/>
    <w:rsid w:val="00BE7838"/>
    <w:rsid w:val="00BF1CD4"/>
    <w:rsid w:val="00BF1F9E"/>
    <w:rsid w:val="00BF449E"/>
    <w:rsid w:val="00BF5525"/>
    <w:rsid w:val="00BF5E9D"/>
    <w:rsid w:val="00BF6F8B"/>
    <w:rsid w:val="00BF7A21"/>
    <w:rsid w:val="00C004D3"/>
    <w:rsid w:val="00C034EC"/>
    <w:rsid w:val="00C0374D"/>
    <w:rsid w:val="00C03E51"/>
    <w:rsid w:val="00C04B2F"/>
    <w:rsid w:val="00C04D7D"/>
    <w:rsid w:val="00C05622"/>
    <w:rsid w:val="00C05CB5"/>
    <w:rsid w:val="00C069FF"/>
    <w:rsid w:val="00C06A2A"/>
    <w:rsid w:val="00C07652"/>
    <w:rsid w:val="00C07CD9"/>
    <w:rsid w:val="00C12B43"/>
    <w:rsid w:val="00C135C5"/>
    <w:rsid w:val="00C14C85"/>
    <w:rsid w:val="00C1526F"/>
    <w:rsid w:val="00C160B0"/>
    <w:rsid w:val="00C16883"/>
    <w:rsid w:val="00C16CC5"/>
    <w:rsid w:val="00C17407"/>
    <w:rsid w:val="00C21BF3"/>
    <w:rsid w:val="00C22602"/>
    <w:rsid w:val="00C27138"/>
    <w:rsid w:val="00C3007D"/>
    <w:rsid w:val="00C302EF"/>
    <w:rsid w:val="00C30FB5"/>
    <w:rsid w:val="00C31DB1"/>
    <w:rsid w:val="00C31DB2"/>
    <w:rsid w:val="00C33DAA"/>
    <w:rsid w:val="00C34118"/>
    <w:rsid w:val="00C35295"/>
    <w:rsid w:val="00C369E7"/>
    <w:rsid w:val="00C37556"/>
    <w:rsid w:val="00C37631"/>
    <w:rsid w:val="00C41662"/>
    <w:rsid w:val="00C42384"/>
    <w:rsid w:val="00C449B5"/>
    <w:rsid w:val="00C46DED"/>
    <w:rsid w:val="00C47710"/>
    <w:rsid w:val="00C5046F"/>
    <w:rsid w:val="00C51836"/>
    <w:rsid w:val="00C51B7F"/>
    <w:rsid w:val="00C559DC"/>
    <w:rsid w:val="00C561A8"/>
    <w:rsid w:val="00C6098D"/>
    <w:rsid w:val="00C60CBA"/>
    <w:rsid w:val="00C610C3"/>
    <w:rsid w:val="00C61C8C"/>
    <w:rsid w:val="00C66080"/>
    <w:rsid w:val="00C6696F"/>
    <w:rsid w:val="00C66A99"/>
    <w:rsid w:val="00C7041F"/>
    <w:rsid w:val="00C70C0F"/>
    <w:rsid w:val="00C71243"/>
    <w:rsid w:val="00C715BD"/>
    <w:rsid w:val="00C745E4"/>
    <w:rsid w:val="00C74809"/>
    <w:rsid w:val="00C77029"/>
    <w:rsid w:val="00C7703F"/>
    <w:rsid w:val="00C81F31"/>
    <w:rsid w:val="00C8285B"/>
    <w:rsid w:val="00C83AAA"/>
    <w:rsid w:val="00C84C71"/>
    <w:rsid w:val="00C90B9F"/>
    <w:rsid w:val="00C92A27"/>
    <w:rsid w:val="00C94573"/>
    <w:rsid w:val="00C94EEC"/>
    <w:rsid w:val="00CA0B4B"/>
    <w:rsid w:val="00CA1AF2"/>
    <w:rsid w:val="00CA40B2"/>
    <w:rsid w:val="00CA40EC"/>
    <w:rsid w:val="00CA7799"/>
    <w:rsid w:val="00CA7B07"/>
    <w:rsid w:val="00CB062F"/>
    <w:rsid w:val="00CB2525"/>
    <w:rsid w:val="00CB3BB4"/>
    <w:rsid w:val="00CB3CD8"/>
    <w:rsid w:val="00CB40C9"/>
    <w:rsid w:val="00CB518C"/>
    <w:rsid w:val="00CC08A0"/>
    <w:rsid w:val="00CC0CDC"/>
    <w:rsid w:val="00CC1385"/>
    <w:rsid w:val="00CC1A6B"/>
    <w:rsid w:val="00CC218F"/>
    <w:rsid w:val="00CC3AAD"/>
    <w:rsid w:val="00CC3FB2"/>
    <w:rsid w:val="00CC58A2"/>
    <w:rsid w:val="00CC5CB2"/>
    <w:rsid w:val="00CC720B"/>
    <w:rsid w:val="00CD07BE"/>
    <w:rsid w:val="00CD2AFA"/>
    <w:rsid w:val="00CD343B"/>
    <w:rsid w:val="00CD353E"/>
    <w:rsid w:val="00CD54F1"/>
    <w:rsid w:val="00CD57CF"/>
    <w:rsid w:val="00CD5908"/>
    <w:rsid w:val="00CD6388"/>
    <w:rsid w:val="00CD6A64"/>
    <w:rsid w:val="00CE03C4"/>
    <w:rsid w:val="00CE1545"/>
    <w:rsid w:val="00CE18A8"/>
    <w:rsid w:val="00CE1CB5"/>
    <w:rsid w:val="00CE5023"/>
    <w:rsid w:val="00CE5289"/>
    <w:rsid w:val="00CE7537"/>
    <w:rsid w:val="00CF0654"/>
    <w:rsid w:val="00CF09B4"/>
    <w:rsid w:val="00CF0A9A"/>
    <w:rsid w:val="00CF0D0E"/>
    <w:rsid w:val="00CF107A"/>
    <w:rsid w:val="00CF2D5E"/>
    <w:rsid w:val="00CF3863"/>
    <w:rsid w:val="00CF3C3C"/>
    <w:rsid w:val="00D021C4"/>
    <w:rsid w:val="00D02FF2"/>
    <w:rsid w:val="00D03CF4"/>
    <w:rsid w:val="00D050CC"/>
    <w:rsid w:val="00D0531E"/>
    <w:rsid w:val="00D05491"/>
    <w:rsid w:val="00D059DE"/>
    <w:rsid w:val="00D05E1C"/>
    <w:rsid w:val="00D070B0"/>
    <w:rsid w:val="00D10261"/>
    <w:rsid w:val="00D11FEE"/>
    <w:rsid w:val="00D14A3A"/>
    <w:rsid w:val="00D17422"/>
    <w:rsid w:val="00D2529A"/>
    <w:rsid w:val="00D25754"/>
    <w:rsid w:val="00D26772"/>
    <w:rsid w:val="00D2781F"/>
    <w:rsid w:val="00D30B92"/>
    <w:rsid w:val="00D31CD2"/>
    <w:rsid w:val="00D32483"/>
    <w:rsid w:val="00D33164"/>
    <w:rsid w:val="00D34063"/>
    <w:rsid w:val="00D34144"/>
    <w:rsid w:val="00D34505"/>
    <w:rsid w:val="00D353C7"/>
    <w:rsid w:val="00D373A2"/>
    <w:rsid w:val="00D40125"/>
    <w:rsid w:val="00D410B5"/>
    <w:rsid w:val="00D410F7"/>
    <w:rsid w:val="00D4152E"/>
    <w:rsid w:val="00D429CC"/>
    <w:rsid w:val="00D44639"/>
    <w:rsid w:val="00D4566E"/>
    <w:rsid w:val="00D46FE0"/>
    <w:rsid w:val="00D472D9"/>
    <w:rsid w:val="00D51A5A"/>
    <w:rsid w:val="00D52A61"/>
    <w:rsid w:val="00D52E3F"/>
    <w:rsid w:val="00D5509C"/>
    <w:rsid w:val="00D567CD"/>
    <w:rsid w:val="00D56C3C"/>
    <w:rsid w:val="00D57B6A"/>
    <w:rsid w:val="00D60600"/>
    <w:rsid w:val="00D61553"/>
    <w:rsid w:val="00D61C53"/>
    <w:rsid w:val="00D65505"/>
    <w:rsid w:val="00D66958"/>
    <w:rsid w:val="00D66B80"/>
    <w:rsid w:val="00D71937"/>
    <w:rsid w:val="00D727BD"/>
    <w:rsid w:val="00D74A3E"/>
    <w:rsid w:val="00D7733B"/>
    <w:rsid w:val="00D7739F"/>
    <w:rsid w:val="00D80827"/>
    <w:rsid w:val="00D80A0B"/>
    <w:rsid w:val="00D84344"/>
    <w:rsid w:val="00D90CB5"/>
    <w:rsid w:val="00D92F7C"/>
    <w:rsid w:val="00D93F64"/>
    <w:rsid w:val="00D94180"/>
    <w:rsid w:val="00D94275"/>
    <w:rsid w:val="00D95BFB"/>
    <w:rsid w:val="00D978C7"/>
    <w:rsid w:val="00DA1E4E"/>
    <w:rsid w:val="00DA2198"/>
    <w:rsid w:val="00DA2825"/>
    <w:rsid w:val="00DB01BB"/>
    <w:rsid w:val="00DB059A"/>
    <w:rsid w:val="00DB0666"/>
    <w:rsid w:val="00DB08D2"/>
    <w:rsid w:val="00DB1F36"/>
    <w:rsid w:val="00DB3FA2"/>
    <w:rsid w:val="00DC165B"/>
    <w:rsid w:val="00DC16D6"/>
    <w:rsid w:val="00DC188F"/>
    <w:rsid w:val="00DC24AB"/>
    <w:rsid w:val="00DC4EA7"/>
    <w:rsid w:val="00DC6565"/>
    <w:rsid w:val="00DC758B"/>
    <w:rsid w:val="00DC7ED8"/>
    <w:rsid w:val="00DD1243"/>
    <w:rsid w:val="00DD1A2E"/>
    <w:rsid w:val="00DD3A5E"/>
    <w:rsid w:val="00DD4436"/>
    <w:rsid w:val="00DD5A5A"/>
    <w:rsid w:val="00DD6437"/>
    <w:rsid w:val="00DD7B9C"/>
    <w:rsid w:val="00DD7E71"/>
    <w:rsid w:val="00DE0913"/>
    <w:rsid w:val="00DE1CD1"/>
    <w:rsid w:val="00DE2342"/>
    <w:rsid w:val="00DE27D2"/>
    <w:rsid w:val="00DE2BA1"/>
    <w:rsid w:val="00DE3D85"/>
    <w:rsid w:val="00DE4575"/>
    <w:rsid w:val="00DE5C08"/>
    <w:rsid w:val="00DF08E4"/>
    <w:rsid w:val="00DF18AA"/>
    <w:rsid w:val="00DF2221"/>
    <w:rsid w:val="00DF258F"/>
    <w:rsid w:val="00DF2623"/>
    <w:rsid w:val="00DF53EE"/>
    <w:rsid w:val="00E0091C"/>
    <w:rsid w:val="00E021BF"/>
    <w:rsid w:val="00E022B1"/>
    <w:rsid w:val="00E04F49"/>
    <w:rsid w:val="00E05E24"/>
    <w:rsid w:val="00E11C31"/>
    <w:rsid w:val="00E12028"/>
    <w:rsid w:val="00E15A73"/>
    <w:rsid w:val="00E16E21"/>
    <w:rsid w:val="00E2045A"/>
    <w:rsid w:val="00E21890"/>
    <w:rsid w:val="00E25892"/>
    <w:rsid w:val="00E25B7D"/>
    <w:rsid w:val="00E25DAC"/>
    <w:rsid w:val="00E26245"/>
    <w:rsid w:val="00E26872"/>
    <w:rsid w:val="00E27410"/>
    <w:rsid w:val="00E27482"/>
    <w:rsid w:val="00E3056D"/>
    <w:rsid w:val="00E30596"/>
    <w:rsid w:val="00E30C81"/>
    <w:rsid w:val="00E31F45"/>
    <w:rsid w:val="00E32012"/>
    <w:rsid w:val="00E368CA"/>
    <w:rsid w:val="00E37E02"/>
    <w:rsid w:val="00E4177F"/>
    <w:rsid w:val="00E42DFE"/>
    <w:rsid w:val="00E42F1D"/>
    <w:rsid w:val="00E43F9E"/>
    <w:rsid w:val="00E44774"/>
    <w:rsid w:val="00E44BBB"/>
    <w:rsid w:val="00E458D5"/>
    <w:rsid w:val="00E45923"/>
    <w:rsid w:val="00E52233"/>
    <w:rsid w:val="00E53029"/>
    <w:rsid w:val="00E5377F"/>
    <w:rsid w:val="00E53D21"/>
    <w:rsid w:val="00E54442"/>
    <w:rsid w:val="00E54871"/>
    <w:rsid w:val="00E55B88"/>
    <w:rsid w:val="00E5717B"/>
    <w:rsid w:val="00E57305"/>
    <w:rsid w:val="00E57680"/>
    <w:rsid w:val="00E60FF7"/>
    <w:rsid w:val="00E62624"/>
    <w:rsid w:val="00E64788"/>
    <w:rsid w:val="00E655A5"/>
    <w:rsid w:val="00E66CC2"/>
    <w:rsid w:val="00E70134"/>
    <w:rsid w:val="00E71892"/>
    <w:rsid w:val="00E72C02"/>
    <w:rsid w:val="00E72FA6"/>
    <w:rsid w:val="00E73B24"/>
    <w:rsid w:val="00E746CA"/>
    <w:rsid w:val="00E75210"/>
    <w:rsid w:val="00E808F8"/>
    <w:rsid w:val="00E81EFB"/>
    <w:rsid w:val="00E8212B"/>
    <w:rsid w:val="00E82677"/>
    <w:rsid w:val="00E934AA"/>
    <w:rsid w:val="00E94A9A"/>
    <w:rsid w:val="00E95C6E"/>
    <w:rsid w:val="00E96EC3"/>
    <w:rsid w:val="00EA06E1"/>
    <w:rsid w:val="00EA0921"/>
    <w:rsid w:val="00EA195A"/>
    <w:rsid w:val="00EA3C33"/>
    <w:rsid w:val="00EA72DD"/>
    <w:rsid w:val="00EB3A59"/>
    <w:rsid w:val="00EB3EC0"/>
    <w:rsid w:val="00EB5218"/>
    <w:rsid w:val="00EB6D53"/>
    <w:rsid w:val="00EB6DAD"/>
    <w:rsid w:val="00EB7CF1"/>
    <w:rsid w:val="00EC01FC"/>
    <w:rsid w:val="00EC456B"/>
    <w:rsid w:val="00EC4C7F"/>
    <w:rsid w:val="00EC62C7"/>
    <w:rsid w:val="00ED18CA"/>
    <w:rsid w:val="00ED1BDE"/>
    <w:rsid w:val="00ED3A4D"/>
    <w:rsid w:val="00ED4218"/>
    <w:rsid w:val="00ED4802"/>
    <w:rsid w:val="00ED4FB8"/>
    <w:rsid w:val="00ED5C00"/>
    <w:rsid w:val="00ED6CC5"/>
    <w:rsid w:val="00EE0B76"/>
    <w:rsid w:val="00EE13EC"/>
    <w:rsid w:val="00EE1B5A"/>
    <w:rsid w:val="00EE22A5"/>
    <w:rsid w:val="00EE25D2"/>
    <w:rsid w:val="00EE2CDE"/>
    <w:rsid w:val="00EE52E5"/>
    <w:rsid w:val="00EE5A34"/>
    <w:rsid w:val="00EE62EB"/>
    <w:rsid w:val="00EE6406"/>
    <w:rsid w:val="00EE6C0E"/>
    <w:rsid w:val="00EE6D71"/>
    <w:rsid w:val="00EE6F40"/>
    <w:rsid w:val="00EF4C60"/>
    <w:rsid w:val="00EF6CB4"/>
    <w:rsid w:val="00EF7FBB"/>
    <w:rsid w:val="00F002DF"/>
    <w:rsid w:val="00F006DA"/>
    <w:rsid w:val="00F0256C"/>
    <w:rsid w:val="00F026C0"/>
    <w:rsid w:val="00F02AB1"/>
    <w:rsid w:val="00F04785"/>
    <w:rsid w:val="00F05EA0"/>
    <w:rsid w:val="00F12A46"/>
    <w:rsid w:val="00F155C7"/>
    <w:rsid w:val="00F15733"/>
    <w:rsid w:val="00F1625B"/>
    <w:rsid w:val="00F16D3F"/>
    <w:rsid w:val="00F17982"/>
    <w:rsid w:val="00F23F90"/>
    <w:rsid w:val="00F240EE"/>
    <w:rsid w:val="00F2693A"/>
    <w:rsid w:val="00F2708A"/>
    <w:rsid w:val="00F27269"/>
    <w:rsid w:val="00F27B34"/>
    <w:rsid w:val="00F303CD"/>
    <w:rsid w:val="00F309A1"/>
    <w:rsid w:val="00F31AC2"/>
    <w:rsid w:val="00F31BD4"/>
    <w:rsid w:val="00F32710"/>
    <w:rsid w:val="00F32C19"/>
    <w:rsid w:val="00F3345E"/>
    <w:rsid w:val="00F35D9B"/>
    <w:rsid w:val="00F3608B"/>
    <w:rsid w:val="00F3754A"/>
    <w:rsid w:val="00F40B75"/>
    <w:rsid w:val="00F4274B"/>
    <w:rsid w:val="00F43CD9"/>
    <w:rsid w:val="00F43D2E"/>
    <w:rsid w:val="00F4406C"/>
    <w:rsid w:val="00F44A0F"/>
    <w:rsid w:val="00F45175"/>
    <w:rsid w:val="00F45AE7"/>
    <w:rsid w:val="00F45B46"/>
    <w:rsid w:val="00F45FA3"/>
    <w:rsid w:val="00F508B1"/>
    <w:rsid w:val="00F51D27"/>
    <w:rsid w:val="00F52E01"/>
    <w:rsid w:val="00F5759D"/>
    <w:rsid w:val="00F60142"/>
    <w:rsid w:val="00F603E5"/>
    <w:rsid w:val="00F60D34"/>
    <w:rsid w:val="00F611BF"/>
    <w:rsid w:val="00F61948"/>
    <w:rsid w:val="00F62A24"/>
    <w:rsid w:val="00F636C4"/>
    <w:rsid w:val="00F63951"/>
    <w:rsid w:val="00F63FCB"/>
    <w:rsid w:val="00F645D4"/>
    <w:rsid w:val="00F664AF"/>
    <w:rsid w:val="00F67634"/>
    <w:rsid w:val="00F710DF"/>
    <w:rsid w:val="00F71A71"/>
    <w:rsid w:val="00F71C32"/>
    <w:rsid w:val="00F7356D"/>
    <w:rsid w:val="00F7409A"/>
    <w:rsid w:val="00F80BDB"/>
    <w:rsid w:val="00F80BDC"/>
    <w:rsid w:val="00F8135C"/>
    <w:rsid w:val="00F81B23"/>
    <w:rsid w:val="00F81DC0"/>
    <w:rsid w:val="00F8410F"/>
    <w:rsid w:val="00F84D1F"/>
    <w:rsid w:val="00F86937"/>
    <w:rsid w:val="00F93407"/>
    <w:rsid w:val="00F9348A"/>
    <w:rsid w:val="00F94B5C"/>
    <w:rsid w:val="00F955D6"/>
    <w:rsid w:val="00F95ED4"/>
    <w:rsid w:val="00FA0771"/>
    <w:rsid w:val="00FA0C8A"/>
    <w:rsid w:val="00FA0E61"/>
    <w:rsid w:val="00FA4C35"/>
    <w:rsid w:val="00FA5713"/>
    <w:rsid w:val="00FA7C59"/>
    <w:rsid w:val="00FB15D8"/>
    <w:rsid w:val="00FB3702"/>
    <w:rsid w:val="00FB37F4"/>
    <w:rsid w:val="00FB420B"/>
    <w:rsid w:val="00FB566D"/>
    <w:rsid w:val="00FB6C85"/>
    <w:rsid w:val="00FB7D1C"/>
    <w:rsid w:val="00FC1727"/>
    <w:rsid w:val="00FC2DEA"/>
    <w:rsid w:val="00FC2FFF"/>
    <w:rsid w:val="00FC5B34"/>
    <w:rsid w:val="00FD1414"/>
    <w:rsid w:val="00FD2244"/>
    <w:rsid w:val="00FD51D6"/>
    <w:rsid w:val="00FD5986"/>
    <w:rsid w:val="00FE02F3"/>
    <w:rsid w:val="00FE053C"/>
    <w:rsid w:val="00FE2B82"/>
    <w:rsid w:val="00FE2D22"/>
    <w:rsid w:val="00FE3FA2"/>
    <w:rsid w:val="00FE4D0E"/>
    <w:rsid w:val="00FE5064"/>
    <w:rsid w:val="00FF1596"/>
    <w:rsid w:val="00FF32F0"/>
    <w:rsid w:val="00FF4BDC"/>
    <w:rsid w:val="00FF62C6"/>
    <w:rsid w:val="00FF6988"/>
    <w:rsid w:val="00FF7178"/>
    <w:rsid w:val="00FF7B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9D59997"/>
  <w15:docId w15:val="{4A36D9A0-595A-444A-97B3-F7AE1D3D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723F9B"/>
    <w:pPr>
      <w:suppressAutoHyphens/>
    </w:pPr>
  </w:style>
  <w:style w:type="paragraph" w:styleId="Nagwek1">
    <w:name w:val="heading 1"/>
    <w:basedOn w:val="Heading"/>
    <w:next w:val="Textbody"/>
    <w:pPr>
      <w:outlineLvl w:val="0"/>
    </w:pPr>
    <w:rPr>
      <w:b/>
      <w:bCs/>
    </w:rPr>
  </w:style>
  <w:style w:type="paragraph" w:styleId="Nagwek2">
    <w:name w:val="heading 2"/>
    <w:basedOn w:val="Heading"/>
    <w:next w:val="Textbody"/>
    <w:pPr>
      <w:spacing w:before="200"/>
      <w:outlineLvl w:val="1"/>
    </w:pPr>
    <w:rPr>
      <w:b/>
      <w:bCs/>
    </w:rPr>
  </w:style>
  <w:style w:type="paragraph" w:styleId="Nagwek3">
    <w:name w:val="heading 3"/>
    <w:basedOn w:val="Heading"/>
    <w:next w:val="Textbody"/>
    <w:pPr>
      <w:spacing w:before="140"/>
      <w:outlineLvl w:val="2"/>
    </w:pPr>
    <w:rPr>
      <w:b/>
      <w:bCs/>
    </w:rPr>
  </w:style>
  <w:style w:type="paragraph" w:styleId="Nagwek4">
    <w:name w:val="heading 4"/>
    <w:basedOn w:val="Heading"/>
    <w:next w:val="Textbody"/>
    <w:pPr>
      <w:spacing w:before="120"/>
      <w:outlineLvl w:val="3"/>
    </w:pPr>
    <w:rPr>
      <w:b/>
      <w:bCs/>
      <w:i/>
      <w:iCs/>
    </w:rPr>
  </w:style>
  <w:style w:type="paragraph" w:styleId="Nagwek5">
    <w:name w:val="heading 5"/>
    <w:basedOn w:val="Heading"/>
    <w:next w:val="Textbody"/>
    <w:pPr>
      <w:spacing w:before="120" w:after="60"/>
      <w:outlineLvl w:val="4"/>
    </w:pPr>
    <w:rPr>
      <w:b/>
      <w:bCs/>
    </w:rPr>
  </w:style>
  <w:style w:type="paragraph" w:styleId="Nagwek6">
    <w:name w:val="heading 6"/>
    <w:basedOn w:val="Heading"/>
    <w:next w:val="Textbody"/>
    <w:pPr>
      <w:spacing w:before="60" w:after="60"/>
      <w:outlineLvl w:val="5"/>
    </w:pPr>
    <w:rPr>
      <w:b/>
      <w:bCs/>
      <w:i/>
      <w:iCs/>
    </w:rPr>
  </w:style>
  <w:style w:type="paragraph" w:styleId="Nagwek7">
    <w:name w:val="heading 7"/>
    <w:basedOn w:val="Heading"/>
    <w:next w:val="Textbody"/>
    <w:pPr>
      <w:spacing w:before="60" w:after="60"/>
      <w:outlineLvl w:val="6"/>
    </w:pPr>
    <w:rPr>
      <w:b/>
      <w:bCs/>
    </w:rPr>
  </w:style>
  <w:style w:type="paragraph" w:styleId="Nagwek8">
    <w:name w:val="heading 8"/>
    <w:basedOn w:val="Heading"/>
    <w:next w:val="Textbody"/>
    <w:pPr>
      <w:spacing w:before="60" w:after="60"/>
      <w:outlineLvl w:val="7"/>
    </w:pPr>
    <w:rPr>
      <w:b/>
      <w:bCs/>
      <w:i/>
      <w:iCs/>
    </w:rPr>
  </w:style>
  <w:style w:type="paragraph" w:styleId="Nagwek9">
    <w:name w:val="heading 9"/>
    <w:basedOn w:val="Heading"/>
    <w:next w:val="Textbody"/>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pPr>
      <w:suppressAutoHyphens/>
      <w:spacing w:line="360" w:lineRule="auto"/>
      <w:jc w:val="both"/>
    </w:pPr>
    <w:rPr>
      <w:rFonts w:ascii="Times New Roman" w:eastAsia="Times New Roman" w:hAnsi="Times New Roman" w:cs="Times New Roman"/>
      <w:sz w:val="21"/>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sz w:val="24"/>
    </w:rPr>
  </w:style>
  <w:style w:type="paragraph" w:styleId="Legenda">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sz w:val="24"/>
    </w:rPr>
  </w:style>
  <w:style w:type="paragraph" w:customStyle="1" w:styleId="HorizontalLine">
    <w:name w:val="Horizontal Line"/>
    <w:basedOn w:val="Standard"/>
    <w:next w:val="Textbody"/>
    <w:pPr>
      <w:suppressLineNumbers/>
      <w:spacing w:after="283"/>
    </w:pPr>
    <w:rPr>
      <w:sz w:val="12"/>
      <w:szCs w:val="12"/>
    </w:rPr>
  </w:style>
  <w:style w:type="paragraph" w:customStyle="1" w:styleId="Sender">
    <w:name w:val="Sender"/>
    <w:basedOn w:val="Standard"/>
    <w:pPr>
      <w:suppressLineNumbers/>
      <w:spacing w:after="60"/>
    </w:pPr>
  </w:style>
  <w:style w:type="paragraph" w:customStyle="1" w:styleId="ListHeading">
    <w:name w:val="List Heading"/>
    <w:basedOn w:val="Standard"/>
    <w:next w:val="ListContents"/>
  </w:style>
  <w:style w:type="paragraph" w:customStyle="1" w:styleId="ListContents">
    <w:name w:val="List Contents"/>
    <w:basedOn w:val="Standard"/>
    <w:pPr>
      <w:ind w:left="567"/>
    </w:pPr>
  </w:style>
  <w:style w:type="paragraph" w:customStyle="1" w:styleId="Numbering2">
    <w:name w:val="Numbering 2"/>
    <w:basedOn w:val="Lista"/>
    <w:pPr>
      <w:spacing w:after="120"/>
      <w:ind w:left="720" w:hanging="360"/>
    </w:pPr>
  </w:style>
  <w:style w:type="paragraph" w:customStyle="1" w:styleId="Numbering3">
    <w:name w:val="Numbering 3"/>
    <w:basedOn w:val="Lista"/>
    <w:pPr>
      <w:spacing w:after="120"/>
      <w:ind w:left="1080" w:hanging="360"/>
    </w:pPr>
  </w:style>
  <w:style w:type="paragraph" w:customStyle="1" w:styleId="Numbering5">
    <w:name w:val="Numbering 5"/>
    <w:basedOn w:val="Lista"/>
    <w:pPr>
      <w:spacing w:after="120"/>
      <w:ind w:left="1800" w:hanging="360"/>
    </w:pPr>
  </w:style>
  <w:style w:type="paragraph" w:customStyle="1" w:styleId="List1Start">
    <w:name w:val="List 1 Start"/>
    <w:basedOn w:val="Lista"/>
    <w:next w:val="List1"/>
    <w:pPr>
      <w:spacing w:before="240" w:after="120"/>
      <w:ind w:left="360" w:hanging="360"/>
    </w:pPr>
  </w:style>
  <w:style w:type="paragraph" w:customStyle="1" w:styleId="List1">
    <w:name w:val="List 1"/>
    <w:basedOn w:val="Lista"/>
    <w:pPr>
      <w:spacing w:after="120"/>
      <w:ind w:left="360" w:hanging="360"/>
    </w:pPr>
  </w:style>
  <w:style w:type="paragraph" w:customStyle="1" w:styleId="List4Start">
    <w:name w:val="List 4 Start"/>
    <w:basedOn w:val="Lista"/>
    <w:next w:val="Lista4"/>
    <w:pPr>
      <w:spacing w:before="240" w:after="120"/>
      <w:ind w:left="1440" w:hanging="360"/>
    </w:pPr>
  </w:style>
  <w:style w:type="paragraph" w:styleId="Lista4">
    <w:name w:val="List 4"/>
    <w:basedOn w:val="Lista"/>
    <w:pPr>
      <w:spacing w:after="120"/>
      <w:ind w:left="1440" w:hanging="360"/>
    </w:pPr>
  </w:style>
  <w:style w:type="paragraph" w:customStyle="1" w:styleId="Textbodyindent">
    <w:name w:val="Text body indent"/>
    <w:basedOn w:val="Textbody"/>
    <w:pPr>
      <w:ind w:left="283"/>
    </w:pPr>
  </w:style>
  <w:style w:type="paragraph" w:customStyle="1" w:styleId="Firstlineindent">
    <w:name w:val="First line indent"/>
    <w:basedOn w:val="Textbody"/>
    <w:pPr>
      <w:ind w:firstLine="283"/>
    </w:pPr>
  </w:style>
  <w:style w:type="paragraph" w:styleId="Zwrotgrzecznociowy">
    <w:name w:val="Salutation"/>
    <w:basedOn w:val="Standard"/>
    <w:pPr>
      <w:suppressLineNumbers/>
    </w:pPr>
  </w:style>
  <w:style w:type="paragraph" w:styleId="Lista5">
    <w:name w:val="List 5"/>
    <w:basedOn w:val="Lista"/>
    <w:pPr>
      <w:spacing w:after="120"/>
      <w:ind w:left="1800" w:hanging="360"/>
    </w:pPr>
  </w:style>
  <w:style w:type="paragraph" w:styleId="Lista3">
    <w:name w:val="List 3"/>
    <w:basedOn w:val="Lista"/>
    <w:pPr>
      <w:spacing w:after="120"/>
      <w:ind w:left="1080" w:hanging="360"/>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Bibliography1">
    <w:name w:val="Bibliography 1"/>
    <w:basedOn w:val="Index"/>
    <w:pPr>
      <w:tabs>
        <w:tab w:val="right" w:leader="dot" w:pos="9638"/>
      </w:tabs>
    </w:pPr>
  </w:style>
  <w:style w:type="paragraph" w:styleId="Nagwek">
    <w:name w:val="header"/>
    <w:basedOn w:val="Standard"/>
    <w:link w:val="NagwekZnak"/>
    <w:uiPriority w:val="99"/>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Illustration">
    <w:name w:val="Illustration"/>
    <w:basedOn w:val="Legenda"/>
  </w:style>
  <w:style w:type="paragraph" w:styleId="Indeks1">
    <w:name w:val="index 1"/>
    <w:basedOn w:val="Index"/>
  </w:style>
  <w:style w:type="paragraph" w:styleId="Indeks2">
    <w:name w:val="index 2"/>
    <w:basedOn w:val="Index"/>
    <w:pPr>
      <w:ind w:left="283"/>
    </w:pPr>
  </w:style>
  <w:style w:type="paragraph" w:styleId="Indeks3">
    <w:name w:val="index 3"/>
    <w:basedOn w:val="Index"/>
    <w:pPr>
      <w:ind w:left="566"/>
    </w:pPr>
  </w:style>
  <w:style w:type="paragraph" w:customStyle="1" w:styleId="IllustrationIndex1">
    <w:name w:val="Illustration Index 1"/>
    <w:basedOn w:val="Index"/>
    <w:pPr>
      <w:tabs>
        <w:tab w:val="right" w:leader="dot" w:pos="9638"/>
      </w:tabs>
    </w:pPr>
  </w:style>
  <w:style w:type="paragraph" w:customStyle="1" w:styleId="Objectindex1">
    <w:name w:val="Object index 1"/>
    <w:basedOn w:val="Index"/>
    <w:pPr>
      <w:tabs>
        <w:tab w:val="right" w:leader="dot" w:pos="9638"/>
      </w:tabs>
    </w:pPr>
  </w:style>
  <w:style w:type="paragraph" w:customStyle="1" w:styleId="Tableindex1">
    <w:name w:val="Table index 1"/>
    <w:basedOn w:val="Index"/>
    <w:pPr>
      <w:tabs>
        <w:tab w:val="right" w:leader="dot" w:pos="9638"/>
      </w:tabs>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List1End">
    <w:name w:val="List 1 End"/>
    <w:basedOn w:val="Lista"/>
    <w:next w:val="List1"/>
    <w:pPr>
      <w:spacing w:after="240"/>
      <w:ind w:left="360" w:hanging="360"/>
    </w:pPr>
  </w:style>
  <w:style w:type="paragraph" w:customStyle="1" w:styleId="List2End">
    <w:name w:val="List 2 End"/>
    <w:basedOn w:val="Lista"/>
    <w:next w:val="Lista2"/>
    <w:pPr>
      <w:spacing w:after="240"/>
      <w:ind w:left="720" w:hanging="360"/>
    </w:pPr>
  </w:style>
  <w:style w:type="paragraph" w:styleId="Lista2">
    <w:name w:val="List 2"/>
    <w:basedOn w:val="Lista"/>
    <w:pPr>
      <w:spacing w:after="120"/>
      <w:ind w:left="720" w:hanging="360"/>
    </w:pPr>
  </w:style>
  <w:style w:type="paragraph" w:customStyle="1" w:styleId="Numbering1End">
    <w:name w:val="Numbering 1 End"/>
    <w:basedOn w:val="Lista"/>
    <w:next w:val="Numbering1"/>
    <w:pPr>
      <w:spacing w:after="240"/>
      <w:ind w:left="360" w:hanging="360"/>
    </w:pPr>
  </w:style>
  <w:style w:type="paragraph" w:customStyle="1" w:styleId="Numbering1">
    <w:name w:val="Numbering 1"/>
    <w:basedOn w:val="Lista"/>
    <w:pPr>
      <w:spacing w:after="120"/>
      <w:ind w:left="360" w:hanging="360"/>
    </w:pPr>
  </w:style>
  <w:style w:type="paragraph" w:customStyle="1" w:styleId="Numbering2End">
    <w:name w:val="Numbering 2 End"/>
    <w:basedOn w:val="Lista"/>
    <w:next w:val="Numbering2"/>
    <w:pPr>
      <w:spacing w:after="240"/>
      <w:ind w:left="720" w:hanging="360"/>
    </w:pPr>
  </w:style>
  <w:style w:type="paragraph" w:customStyle="1" w:styleId="Numbering3End">
    <w:name w:val="Numbering 3 End"/>
    <w:basedOn w:val="Lista"/>
    <w:next w:val="Numbering3"/>
    <w:pPr>
      <w:spacing w:after="240"/>
      <w:ind w:left="1080" w:hanging="360"/>
    </w:pPr>
  </w:style>
  <w:style w:type="paragraph" w:customStyle="1" w:styleId="Numbering4End">
    <w:name w:val="Numbering 4 End"/>
    <w:basedOn w:val="Lista"/>
    <w:next w:val="Numbering4"/>
    <w:pPr>
      <w:spacing w:after="240"/>
      <w:ind w:left="1440" w:hanging="360"/>
    </w:pPr>
  </w:style>
  <w:style w:type="paragraph" w:customStyle="1" w:styleId="Numbering4">
    <w:name w:val="Numbering 4"/>
    <w:basedOn w:val="Lista"/>
    <w:pPr>
      <w:spacing w:after="120"/>
      <w:ind w:left="1440" w:hanging="360"/>
    </w:pPr>
  </w:style>
  <w:style w:type="paragraph" w:customStyle="1" w:styleId="Numbering5End">
    <w:name w:val="Numbering 5 End"/>
    <w:basedOn w:val="Lista"/>
    <w:next w:val="Numbering5"/>
    <w:pPr>
      <w:spacing w:after="240"/>
      <w:ind w:left="1800" w:hanging="360"/>
    </w:pPr>
  </w:style>
  <w:style w:type="paragraph" w:customStyle="1" w:styleId="List4End">
    <w:name w:val="List 4 End"/>
    <w:basedOn w:val="Lista"/>
    <w:next w:val="Lista4"/>
    <w:pPr>
      <w:spacing w:after="240"/>
      <w:ind w:left="1440" w:hanging="360"/>
    </w:pPr>
  </w:style>
  <w:style w:type="paragraph" w:customStyle="1" w:styleId="List5End">
    <w:name w:val="List 5 End"/>
    <w:basedOn w:val="Lista"/>
    <w:next w:val="Lista5"/>
    <w:pPr>
      <w:spacing w:after="240"/>
      <w:ind w:left="1800" w:hanging="360"/>
    </w:pPr>
  </w:style>
  <w:style w:type="paragraph" w:customStyle="1" w:styleId="List1Cont">
    <w:name w:val="List 1 Cont."/>
    <w:basedOn w:val="Lista"/>
    <w:pPr>
      <w:spacing w:after="120"/>
      <w:ind w:left="360"/>
    </w:pPr>
  </w:style>
  <w:style w:type="paragraph" w:customStyle="1" w:styleId="List2Cont">
    <w:name w:val="List 2 Cont."/>
    <w:basedOn w:val="Lista"/>
    <w:pPr>
      <w:spacing w:after="120"/>
      <w:ind w:left="720"/>
    </w:pPr>
  </w:style>
  <w:style w:type="paragraph" w:customStyle="1" w:styleId="List3Cont">
    <w:name w:val="List 3 Cont."/>
    <w:basedOn w:val="Lista"/>
    <w:pPr>
      <w:spacing w:after="120"/>
      <w:ind w:left="1080"/>
    </w:pPr>
  </w:style>
  <w:style w:type="paragraph" w:customStyle="1" w:styleId="List4Cont">
    <w:name w:val="List 4 Cont."/>
    <w:basedOn w:val="Lista"/>
    <w:pPr>
      <w:spacing w:after="120"/>
      <w:ind w:left="1440"/>
    </w:pPr>
  </w:style>
  <w:style w:type="paragraph" w:customStyle="1" w:styleId="List5Cont">
    <w:name w:val="List 5 Cont."/>
    <w:basedOn w:val="Lista"/>
    <w:pPr>
      <w:spacing w:after="120"/>
      <w:ind w:left="1800"/>
    </w:pPr>
  </w:style>
  <w:style w:type="paragraph" w:customStyle="1" w:styleId="Numbering1Cont">
    <w:name w:val="Numbering 1 Cont."/>
    <w:basedOn w:val="Lista"/>
    <w:pPr>
      <w:spacing w:after="120"/>
      <w:ind w:left="360"/>
    </w:pPr>
  </w:style>
  <w:style w:type="paragraph" w:customStyle="1" w:styleId="Numbering2Cont">
    <w:name w:val="Numbering 2 Cont."/>
    <w:basedOn w:val="Lista"/>
    <w:pPr>
      <w:spacing w:after="120"/>
      <w:ind w:left="720"/>
    </w:pPr>
  </w:style>
  <w:style w:type="paragraph" w:customStyle="1" w:styleId="Numbering3Cont">
    <w:name w:val="Numbering 3 Cont."/>
    <w:basedOn w:val="Lista"/>
    <w:pPr>
      <w:spacing w:after="120"/>
      <w:ind w:left="1080"/>
    </w:pPr>
  </w:style>
  <w:style w:type="paragraph" w:customStyle="1" w:styleId="Numbering4Cont">
    <w:name w:val="Numbering 4 Cont."/>
    <w:basedOn w:val="Lista"/>
    <w:pPr>
      <w:spacing w:after="120"/>
      <w:ind w:left="1440"/>
    </w:pPr>
  </w:style>
  <w:style w:type="paragraph" w:customStyle="1" w:styleId="Numbering5Cont">
    <w:name w:val="Numbering 5 Cont."/>
    <w:basedOn w:val="Lista"/>
    <w:pPr>
      <w:spacing w:after="120"/>
      <w:ind w:left="1800"/>
    </w:pPr>
  </w:style>
  <w:style w:type="paragraph" w:customStyle="1" w:styleId="List3End">
    <w:name w:val="List 3 End"/>
    <w:basedOn w:val="Lista"/>
    <w:next w:val="Lista3"/>
    <w:pPr>
      <w:spacing w:after="240"/>
      <w:ind w:left="1080" w:hanging="360"/>
    </w:pPr>
  </w:style>
  <w:style w:type="paragraph" w:customStyle="1" w:styleId="Heading10">
    <w:name w:val="Heading 10"/>
    <w:basedOn w:val="Heading"/>
    <w:next w:val="Textbody"/>
    <w:pPr>
      <w:spacing w:before="60" w:after="60"/>
    </w:pPr>
    <w:rPr>
      <w:b/>
      <w:bCs/>
    </w:rPr>
  </w:style>
  <w:style w:type="paragraph" w:customStyle="1" w:styleId="BibliographyHeading">
    <w:name w:val="Bibliography Heading"/>
    <w:basedOn w:val="Heading"/>
    <w:pPr>
      <w:suppressLineNumbers/>
    </w:pPr>
    <w:rPr>
      <w:b/>
      <w:bCs/>
      <w:sz w:val="32"/>
      <w:szCs w:val="32"/>
    </w:rPr>
  </w:style>
  <w:style w:type="paragraph" w:styleId="Nagwekindeksu">
    <w:name w:val="index heading"/>
    <w:basedOn w:val="Heading"/>
    <w:pPr>
      <w:suppressLineNumbers/>
    </w:pPr>
    <w:rPr>
      <w:b/>
      <w:bCs/>
      <w:sz w:val="32"/>
      <w:szCs w:val="32"/>
    </w:rPr>
  </w:style>
  <w:style w:type="paragraph" w:customStyle="1" w:styleId="IllustrationIndexHeading">
    <w:name w:val="Illustration Index Heading"/>
    <w:basedOn w:val="Heading"/>
    <w:pPr>
      <w:suppressLineNumbers/>
    </w:pPr>
    <w:rPr>
      <w:b/>
      <w:bCs/>
      <w:sz w:val="32"/>
      <w:szCs w:val="32"/>
    </w:rPr>
  </w:style>
  <w:style w:type="paragraph" w:customStyle="1" w:styleId="Tableindexheading">
    <w:name w:val="Table index heading"/>
    <w:basedOn w:val="Heading"/>
    <w:pPr>
      <w:suppressLineNumbers/>
    </w:pPr>
    <w:rPr>
      <w:b/>
      <w:bCs/>
      <w:sz w:val="32"/>
      <w:szCs w:val="32"/>
    </w:rPr>
  </w:style>
  <w:style w:type="paragraph" w:customStyle="1" w:styleId="UserIndexHeading">
    <w:name w:val="User Index Heading"/>
    <w:basedOn w:val="Heading"/>
    <w:pPr>
      <w:suppressLineNumbers/>
    </w:pPr>
    <w:rPr>
      <w:b/>
      <w:bCs/>
      <w:sz w:val="32"/>
      <w:szCs w:val="32"/>
    </w:rPr>
  </w:style>
  <w:style w:type="paragraph" w:customStyle="1" w:styleId="ContentsHeading">
    <w:name w:val="Contents Heading"/>
    <w:basedOn w:val="Heading"/>
    <w:pPr>
      <w:suppressLineNumbers/>
    </w:pPr>
    <w:rPr>
      <w:b/>
      <w:bCs/>
      <w:sz w:val="32"/>
      <w:szCs w:val="3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Objectindexheading">
    <w:name w:val="Object index heading"/>
    <w:basedOn w:val="Heading"/>
    <w:pPr>
      <w:suppressLineNumbers/>
    </w:pPr>
    <w:rPr>
      <w:b/>
      <w:bCs/>
      <w:sz w:val="32"/>
      <w:szCs w:val="32"/>
    </w:rPr>
  </w:style>
  <w:style w:type="paragraph" w:customStyle="1" w:styleId="List2Start">
    <w:name w:val="List 2 Start"/>
    <w:basedOn w:val="Lista"/>
    <w:next w:val="Lista2"/>
    <w:pPr>
      <w:spacing w:before="240" w:after="120"/>
      <w:ind w:left="720" w:hanging="360"/>
    </w:pPr>
  </w:style>
  <w:style w:type="paragraph" w:customStyle="1" w:styleId="List3Start">
    <w:name w:val="List 3 Start"/>
    <w:basedOn w:val="Lista"/>
    <w:next w:val="Lista3"/>
    <w:pPr>
      <w:spacing w:before="240" w:after="120"/>
      <w:ind w:left="1080" w:hanging="360"/>
    </w:pPr>
  </w:style>
  <w:style w:type="paragraph" w:customStyle="1" w:styleId="List5Start">
    <w:name w:val="List 5 Start"/>
    <w:basedOn w:val="Lista"/>
    <w:next w:val="Lista5"/>
    <w:pPr>
      <w:spacing w:before="240" w:after="120"/>
      <w:ind w:left="1800" w:hanging="360"/>
    </w:pPr>
  </w:style>
  <w:style w:type="paragraph" w:customStyle="1" w:styleId="Numbering1Start">
    <w:name w:val="Numbering 1 Start"/>
    <w:basedOn w:val="Lista"/>
    <w:next w:val="Numbering1"/>
    <w:pPr>
      <w:spacing w:before="240" w:after="120"/>
      <w:ind w:left="360" w:hanging="360"/>
    </w:pPr>
  </w:style>
  <w:style w:type="paragraph" w:customStyle="1" w:styleId="Numbering2Start">
    <w:name w:val="Numbering 2 Start"/>
    <w:basedOn w:val="Lista"/>
    <w:next w:val="Numbering2"/>
    <w:pPr>
      <w:spacing w:before="240" w:after="120"/>
      <w:ind w:left="720" w:hanging="360"/>
    </w:pPr>
  </w:style>
  <w:style w:type="paragraph" w:customStyle="1" w:styleId="Numbering3Start">
    <w:name w:val="Numbering 3 Start"/>
    <w:basedOn w:val="Lista"/>
    <w:next w:val="Numbering3"/>
    <w:pPr>
      <w:spacing w:before="240" w:after="120"/>
      <w:ind w:left="1080" w:hanging="360"/>
    </w:pPr>
  </w:style>
  <w:style w:type="paragraph" w:customStyle="1" w:styleId="Numbering4Start">
    <w:name w:val="Numbering 4 Start"/>
    <w:basedOn w:val="Lista"/>
    <w:next w:val="Numbering4"/>
    <w:pPr>
      <w:spacing w:before="240" w:after="120"/>
      <w:ind w:left="1440" w:hanging="360"/>
    </w:pPr>
  </w:style>
  <w:style w:type="paragraph" w:customStyle="1" w:styleId="Numbering5Start">
    <w:name w:val="Numbering 5 Start"/>
    <w:basedOn w:val="Lista"/>
    <w:next w:val="Numbering5"/>
    <w:pPr>
      <w:spacing w:before="240" w:after="120"/>
      <w:ind w:left="1800" w:hanging="360"/>
    </w:pPr>
  </w:style>
  <w:style w:type="paragraph" w:styleId="Podtytu">
    <w:name w:val="Subtitle"/>
    <w:basedOn w:val="Heading"/>
    <w:next w:val="Textbody"/>
    <w:pPr>
      <w:spacing w:before="60"/>
      <w:jc w:val="center"/>
    </w:pPr>
    <w:rPr>
      <w:sz w:val="36"/>
      <w:szCs w:val="36"/>
    </w:r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paragraph" w:customStyle="1" w:styleId="Drawing">
    <w:name w:val="Drawing"/>
    <w:basedOn w:val="Legenda"/>
  </w:style>
  <w:style w:type="paragraph" w:customStyle="1" w:styleId="IndexSeparator">
    <w:name w:val="Index Separator"/>
    <w:basedOn w:val="Index"/>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7">
    <w:name w:val="Contents 7"/>
    <w:basedOn w:val="Index"/>
    <w:pPr>
      <w:tabs>
        <w:tab w:val="right" w:leader="dot" w:pos="9638"/>
      </w:tabs>
      <w:ind w:left="1698"/>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styleId="Stopka">
    <w:name w:val="footer"/>
    <w:basedOn w:val="Standard"/>
    <w:link w:val="StopkaZnak"/>
    <w:uiPriority w:val="99"/>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Footerright">
    <w:name w:val="Footer right"/>
    <w:basedOn w:val="Standard"/>
    <w:pPr>
      <w:suppressLineNumbers/>
      <w:tabs>
        <w:tab w:val="center" w:pos="4819"/>
        <w:tab w:val="right" w:pos="9638"/>
      </w:tabs>
    </w:pPr>
  </w:style>
  <w:style w:type="paragraph" w:styleId="Podpis">
    <w:name w:val="Signature"/>
    <w:basedOn w:val="Standard"/>
    <w:pPr>
      <w:suppressLineNumbers/>
    </w:pPr>
  </w:style>
  <w:style w:type="paragraph" w:customStyle="1" w:styleId="Table">
    <w:name w:val="Table"/>
    <w:basedOn w:val="Legenda"/>
  </w:style>
  <w:style w:type="paragraph" w:customStyle="1" w:styleId="Text">
    <w:name w:val="Text"/>
    <w:basedOn w:val="Legenda"/>
  </w:style>
  <w:style w:type="paragraph" w:customStyle="1" w:styleId="PreformattedText">
    <w:name w:val="Preformatted Text"/>
    <w:basedOn w:val="Standard"/>
    <w:rPr>
      <w:rFonts w:ascii="Liberation Mono" w:eastAsia="NSimSun" w:hAnsi="Liberation Mono" w:cs="Liberation Mono"/>
      <w:sz w:val="20"/>
      <w:szCs w:val="20"/>
    </w:rPr>
  </w:style>
  <w:style w:type="paragraph" w:styleId="Tytu">
    <w:name w:val="Title"/>
    <w:basedOn w:val="Heading"/>
    <w:next w:val="Textbody"/>
    <w:pPr>
      <w:jc w:val="center"/>
    </w:pPr>
    <w:rPr>
      <w:b/>
      <w:bCs/>
      <w:sz w:val="56"/>
      <w:szCs w:val="56"/>
    </w:rPr>
  </w:style>
  <w:style w:type="paragraph" w:customStyle="1" w:styleId="ListIndent">
    <w:name w:val="List Indent"/>
    <w:basedOn w:val="Textbody"/>
    <w:pPr>
      <w:tabs>
        <w:tab w:val="left" w:pos="2835"/>
      </w:tabs>
      <w:ind w:left="2835" w:hanging="2551"/>
    </w:pPr>
  </w:style>
  <w:style w:type="paragraph" w:customStyle="1" w:styleId="Hangingindent">
    <w:name w:val="Hanging indent"/>
    <w:basedOn w:val="Textbody"/>
    <w:pPr>
      <w:tabs>
        <w:tab w:val="left" w:pos="567"/>
      </w:tabs>
      <w:ind w:left="567" w:hanging="283"/>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NumeracjaUrzdowa">
    <w:name w:val="Numeracja Urzędowa"/>
    <w:basedOn w:val="Standard"/>
    <w:qFormat/>
    <w:pPr>
      <w:numPr>
        <w:numId w:val="11"/>
      </w:numPr>
    </w:p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Standard"/>
    <w:link w:val="AkapitzlistZnak"/>
    <w:uiPriority w:val="34"/>
    <w:qFormat/>
    <w:pPr>
      <w:spacing w:after="200"/>
      <w:ind w:left="720"/>
    </w:pPr>
  </w:style>
  <w:style w:type="paragraph" w:customStyle="1" w:styleId="Default">
    <w:name w:val="Default"/>
    <w:pPr>
      <w:widowControl/>
      <w:suppressAutoHyphens/>
      <w:autoSpaceDE w:val="0"/>
    </w:pPr>
    <w:rPr>
      <w:rFonts w:ascii="Arial" w:eastAsia="Calibri" w:hAnsi="Arial" w:cs="Arial"/>
      <w:color w:val="000000"/>
      <w:lang w:bidi="ar-SA"/>
    </w:rPr>
  </w:style>
  <w:style w:type="paragraph" w:styleId="NormalnyWeb">
    <w:name w:val="Normal (Web)"/>
    <w:basedOn w:val="Standard"/>
    <w:link w:val="NormalnyWebZnak"/>
    <w:pPr>
      <w:suppressAutoHyphens w:val="0"/>
      <w:spacing w:before="280" w:after="119"/>
    </w:pPr>
    <w:rPr>
      <w:rFonts w:ascii="Arial Unicode MS" w:eastAsia="Arial Unicode MS" w:hAnsi="Arial Unicode MS" w:cs="Arial Unicode MS"/>
    </w:rPr>
  </w:style>
  <w:style w:type="paragraph" w:styleId="Tekstpodstawowy3">
    <w:name w:val="Body Text 3"/>
    <w:basedOn w:val="Standard"/>
    <w:pPr>
      <w:spacing w:after="120"/>
    </w:pPr>
    <w:rPr>
      <w:sz w:val="16"/>
      <w:szCs w:val="16"/>
    </w:rPr>
  </w:style>
  <w:style w:type="paragraph" w:customStyle="1" w:styleId="WW-Tekstpodstawowywcity3">
    <w:name w:val="WW-Tekst podstawowy wcięty 3"/>
    <w:basedOn w:val="Standard"/>
    <w:pPr>
      <w:ind w:left="426" w:hanging="426"/>
    </w:pPr>
    <w:rPr>
      <w:szCs w:val="20"/>
    </w:rPr>
  </w:style>
  <w:style w:type="paragraph" w:styleId="Tekstkomentarza">
    <w:name w:val="annotation text"/>
    <w:basedOn w:val="Standard"/>
    <w:link w:val="TekstkomentarzaZnak"/>
    <w:uiPriority w:val="99"/>
    <w:rPr>
      <w:sz w:val="20"/>
      <w:szCs w:val="20"/>
    </w:rPr>
  </w:style>
  <w:style w:type="paragraph" w:customStyle="1" w:styleId="Tekstpodstawowywcity31">
    <w:name w:val="Tekst podstawowy wcięty 31"/>
    <w:basedOn w:val="Standard"/>
    <w:pPr>
      <w:spacing w:before="120" w:after="240"/>
      <w:ind w:left="900"/>
    </w:pPr>
    <w:rPr>
      <w:rFonts w:eastAsia="Tahoma"/>
    </w:rPr>
  </w:style>
  <w:style w:type="character" w:customStyle="1" w:styleId="NumberingSymbols">
    <w:name w:val="Numbering Symbols"/>
    <w:rPr>
      <w:rFonts w:ascii="Times New Roman" w:eastAsia="Times New Roman" w:hAnsi="Times New Roman" w:cs="Times New Roman"/>
      <w:b w:val="0"/>
      <w:bCs w:val="0"/>
      <w:sz w:val="22"/>
      <w:szCs w:val="22"/>
    </w:rPr>
  </w:style>
  <w:style w:type="character" w:customStyle="1" w:styleId="BulletSymbols">
    <w:name w:val="Bullet Symbols"/>
    <w:rPr>
      <w:rFonts w:ascii="OpenSymbol" w:eastAsia="OpenSymbol" w:hAnsi="OpenSymbol" w:cs="OpenSymbol"/>
    </w:rPr>
  </w:style>
  <w:style w:type="character" w:customStyle="1" w:styleId="Citation">
    <w:name w:val="Citation"/>
    <w:rPr>
      <w:i/>
      <w:iCs/>
    </w:rPr>
  </w:style>
  <w:style w:type="character" w:styleId="Numerstrony">
    <w:name w:val="page number"/>
  </w:style>
  <w:style w:type="character" w:customStyle="1" w:styleId="Captioncharacters">
    <w:name w:val="Caption characters"/>
  </w:style>
  <w:style w:type="character" w:customStyle="1" w:styleId="Linenumbering">
    <w:name w:val="Line numbering"/>
  </w:style>
  <w:style w:type="character" w:customStyle="1" w:styleId="Internetlink">
    <w:name w:val="Internet link"/>
    <w:rPr>
      <w:color w:val="000080"/>
      <w:u w:val="single"/>
    </w:rPr>
  </w:style>
  <w:style w:type="character" w:customStyle="1" w:styleId="IndexLink">
    <w:name w:val="Index Link"/>
  </w:style>
  <w:style w:type="character" w:customStyle="1" w:styleId="DropCaps">
    <w:name w:val="Drop Caps"/>
  </w:style>
  <w:style w:type="character" w:customStyle="1" w:styleId="Definition">
    <w:name w:val="Definition"/>
  </w:style>
  <w:style w:type="character" w:customStyle="1" w:styleId="Rubies">
    <w:name w:val="Rubies"/>
    <w:rPr>
      <w:sz w:val="12"/>
      <w:szCs w:val="12"/>
      <w:u w:val="none"/>
      <w:em w:val="none"/>
    </w:rPr>
  </w:style>
  <w:style w:type="character" w:customStyle="1" w:styleId="StrongEmphasis">
    <w:name w:val="Strong Emphasis"/>
    <w:rPr>
      <w:b/>
      <w:bCs/>
    </w:rPr>
  </w:style>
  <w:style w:type="character" w:customStyle="1" w:styleId="VisitedInternetLink">
    <w:name w:val="Visited Internet Link"/>
    <w:rPr>
      <w:color w:val="800000"/>
      <w:u w:val="single"/>
    </w:rPr>
  </w:style>
  <w:style w:type="character" w:customStyle="1" w:styleId="VerticalNumberingSymbols">
    <w:name w:val="Vertical Numbering Symbols"/>
    <w:rPr>
      <w:eastAsianLayout w:id="0"/>
    </w:rPr>
  </w:style>
  <w:style w:type="character" w:customStyle="1" w:styleId="Placeholder">
    <w:name w:val="Placeholder"/>
    <w:rPr>
      <w:smallCaps/>
      <w:color w:val="008080"/>
      <w:u w:val="dotted"/>
    </w:rPr>
  </w:style>
  <w:style w:type="character" w:customStyle="1" w:styleId="Example">
    <w:name w:val="Example"/>
    <w:rPr>
      <w:rFonts w:ascii="Liberation Mono" w:eastAsia="NSimSun" w:hAnsi="Liberation Mono" w:cs="Liberation Mono"/>
    </w:rPr>
  </w:style>
  <w:style w:type="character" w:customStyle="1" w:styleId="Teletype">
    <w:name w:val="Teletype"/>
    <w:rPr>
      <w:rFonts w:ascii="Liberation Mono" w:eastAsia="NSimSun" w:hAnsi="Liberation Mono" w:cs="Liberation Mono"/>
    </w:rPr>
  </w:style>
  <w:style w:type="character" w:customStyle="1" w:styleId="SourceText">
    <w:name w:val="Source Text"/>
    <w:rPr>
      <w:rFonts w:ascii="Liberation Mono" w:eastAsia="NSimSun" w:hAnsi="Liberation Mono" w:cs="Liberation Mono"/>
    </w:rPr>
  </w:style>
  <w:style w:type="character" w:customStyle="1" w:styleId="Mainindexentry">
    <w:name w:val="Main index entry"/>
    <w:rPr>
      <w:b/>
      <w:bCs/>
    </w:rPr>
  </w:style>
  <w:style w:type="character" w:customStyle="1" w:styleId="UserEntry">
    <w:name w:val="User Entry"/>
    <w:rPr>
      <w:rFonts w:ascii="Liberation Mono" w:eastAsia="NSimSun" w:hAnsi="Liberation Mono" w:cs="Liberation Mono"/>
    </w:rPr>
  </w:style>
  <w:style w:type="character" w:styleId="Uwydatnienie">
    <w:name w:val="Emphasis"/>
    <w:uiPriority w:val="20"/>
    <w:qFormat/>
    <w:rPr>
      <w:i/>
      <w:iCs/>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Variable">
    <w:name w:val="Variable"/>
    <w:rPr>
      <w:i/>
      <w:iCs/>
    </w:rPr>
  </w:style>
  <w:style w:type="character" w:customStyle="1" w:styleId="FootnoteSymbol">
    <w:name w:val="Footnote Symbol"/>
  </w:style>
  <w:style w:type="character" w:customStyle="1" w:styleId="EndnoteSymbol">
    <w:name w:val="Endnote Symbol"/>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58z0">
    <w:name w:val="WW8Num58z0"/>
    <w:rPr>
      <w:b w:val="0"/>
      <w:i w:val="0"/>
      <w:sz w:val="22"/>
      <w:szCs w:val="22"/>
    </w:rPr>
  </w:style>
  <w:style w:type="character" w:customStyle="1" w:styleId="WW8Num67z0">
    <w:name w:val="WW8Num67z0"/>
    <w:rPr>
      <w:b w:val="0"/>
      <w:sz w:val="22"/>
      <w:szCs w:val="22"/>
      <w:lang w:val="pl-PL"/>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13z0">
    <w:name w:val="WW8Num13z0"/>
  </w:style>
  <w:style w:type="character" w:customStyle="1" w:styleId="WW8Num17z0">
    <w:name w:val="WW8Num17z0"/>
    <w:rPr>
      <w:b w:val="0"/>
      <w:sz w:val="22"/>
      <w:szCs w:val="22"/>
    </w:rPr>
  </w:style>
  <w:style w:type="character" w:customStyle="1" w:styleId="WW8Num21z0">
    <w:name w:val="WW8Num21z0"/>
    <w:rPr>
      <w:sz w:val="22"/>
      <w:szCs w:val="22"/>
    </w:rPr>
  </w:style>
  <w:style w:type="character" w:customStyle="1" w:styleId="WW8Num33z0">
    <w:name w:val="WW8Num33z0"/>
    <w:rPr>
      <w:sz w:val="22"/>
      <w:szCs w:val="22"/>
    </w:rPr>
  </w:style>
  <w:style w:type="character" w:customStyle="1" w:styleId="WW8Num50z0">
    <w:name w:val="WW8Num50z0"/>
    <w:rPr>
      <w:sz w:val="22"/>
      <w:szCs w:val="22"/>
    </w:rPr>
  </w:style>
  <w:style w:type="character" w:customStyle="1" w:styleId="WW8Num4z0">
    <w:name w:val="WW8Num4z0"/>
    <w:rPr>
      <w:sz w:val="22"/>
      <w:szCs w:val="22"/>
    </w:rPr>
  </w:style>
  <w:style w:type="character" w:customStyle="1" w:styleId="WW8Num61z0">
    <w:name w:val="WW8Num61z0"/>
    <w:rPr>
      <w:b w:val="0"/>
    </w:rPr>
  </w:style>
  <w:style w:type="character" w:customStyle="1" w:styleId="WW8Num14z0">
    <w:name w:val="WW8Num14z0"/>
    <w:rPr>
      <w:sz w:val="22"/>
      <w:szCs w:val="22"/>
    </w:rPr>
  </w:style>
  <w:style w:type="character" w:customStyle="1" w:styleId="WW8Num22z0">
    <w:name w:val="WW8Num22z0"/>
    <w:rPr>
      <w:sz w:val="22"/>
      <w:szCs w:val="22"/>
    </w:rPr>
  </w:style>
  <w:style w:type="character" w:customStyle="1" w:styleId="WW8Num65z0">
    <w:name w:val="WW8Num65z0"/>
    <w:rPr>
      <w:b w:val="0"/>
      <w:sz w:val="22"/>
      <w:szCs w:val="22"/>
    </w:rPr>
  </w:style>
  <w:style w:type="character" w:customStyle="1" w:styleId="FontStyle24">
    <w:name w:val="Font Style24"/>
    <w:basedOn w:val="Domylnaczcionkaakapitu"/>
    <w:rPr>
      <w:rFonts w:ascii="Arial" w:eastAsia="Arial" w:hAnsi="Arial" w:cs="Arial"/>
      <w:color w:val="000000"/>
      <w:sz w:val="18"/>
      <w:szCs w:val="18"/>
    </w:rPr>
  </w:style>
  <w:style w:type="character" w:customStyle="1" w:styleId="WW8Num27z0">
    <w:name w:val="WW8Num27z0"/>
    <w:rPr>
      <w:rFonts w:ascii="Times New Roman" w:eastAsia="Times New Roman" w:hAnsi="Times New Roman" w:cs="Times New Roman"/>
      <w:b w:val="0"/>
      <w:bCs/>
      <w:sz w:val="22"/>
      <w:szCs w:val="22"/>
      <w:lang w:val="pl-PL" w:eastAsia="pl-PL"/>
    </w:rPr>
  </w:style>
  <w:style w:type="character" w:customStyle="1" w:styleId="WW8Num28z0">
    <w:name w:val="WW8Num28z0"/>
    <w:rPr>
      <w:bCs/>
      <w:sz w:val="22"/>
      <w:szCs w:val="22"/>
    </w:rPr>
  </w:style>
  <w:style w:type="character" w:customStyle="1" w:styleId="WW8Num10z0">
    <w:name w:val="WW8Num10z0"/>
    <w:rPr>
      <w:b/>
      <w:bCs/>
      <w:sz w:val="22"/>
      <w:szCs w:val="22"/>
    </w:rPr>
  </w:style>
  <w:style w:type="character" w:customStyle="1" w:styleId="WW8Num38z0">
    <w:name w:val="WW8Num38z0"/>
    <w:rPr>
      <w:sz w:val="22"/>
      <w:szCs w:val="22"/>
    </w:rPr>
  </w:style>
  <w:style w:type="character" w:customStyle="1" w:styleId="WW8Num30z0">
    <w:name w:val="WW8Num30z0"/>
    <w:rPr>
      <w:sz w:val="22"/>
      <w:szCs w:val="22"/>
    </w:rPr>
  </w:style>
  <w:style w:type="character" w:customStyle="1" w:styleId="WW8Num31z0">
    <w:name w:val="WW8Num31z0"/>
    <w:rPr>
      <w:b w:val="0"/>
      <w:bCs w:val="0"/>
      <w:i w:val="0"/>
      <w:iCs w:val="0"/>
      <w:sz w:val="22"/>
      <w:szCs w:val="22"/>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cs="Times New Roman"/>
      <w:bCs/>
      <w:sz w:val="22"/>
      <w:szCs w:val="22"/>
      <w:lang w:val="pl-PL"/>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eastAsia="Times New Roman" w:cs="Times New Roman"/>
      <w:b/>
      <w:bCs/>
      <w:sz w:val="22"/>
      <w:szCs w:val="22"/>
      <w:lang w:val="pl-PL" w:eastAsia="pl-PL"/>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54z0">
    <w:name w:val="WW8Num54z0"/>
    <w:rPr>
      <w:b w:val="0"/>
      <w:sz w:val="22"/>
      <w:szCs w:val="22"/>
    </w:rPr>
  </w:style>
  <w:style w:type="character" w:customStyle="1" w:styleId="WW8Num46z0">
    <w:name w:val="WW8Num46z0"/>
    <w:rPr>
      <w:rFonts w:eastAsia="Calibri"/>
      <w:b w:val="0"/>
      <w:bCs/>
      <w:sz w:val="22"/>
      <w:szCs w:val="22"/>
      <w:lang w:eastAsia="pl-PL"/>
    </w:rPr>
  </w:style>
  <w:style w:type="character" w:customStyle="1" w:styleId="WW8Num40z0">
    <w:name w:val="WW8Num40z0"/>
    <w:rPr>
      <w:rFonts w:eastAsia="Calibri"/>
      <w:bCs/>
      <w:sz w:val="22"/>
      <w:szCs w:val="22"/>
      <w:lang w:eastAsia="pl-PL"/>
    </w:rPr>
  </w:style>
  <w:style w:type="character" w:customStyle="1" w:styleId="WW8Num64z0">
    <w:name w:val="WW8Num64z0"/>
    <w:rPr>
      <w:rFonts w:eastAsia="Calibri"/>
      <w:b w:val="0"/>
      <w:bCs/>
      <w:sz w:val="22"/>
      <w:szCs w:val="22"/>
      <w:lang w:eastAsia="pl-PL"/>
    </w:rPr>
  </w:style>
  <w:style w:type="character" w:customStyle="1" w:styleId="WW8Num26z0">
    <w:name w:val="WW8Num26z0"/>
    <w:rPr>
      <w:rFonts w:eastAsia="Calibri"/>
      <w:bCs/>
      <w:sz w:val="22"/>
      <w:szCs w:val="22"/>
      <w:lang w:eastAsia="pl-PL"/>
    </w:rPr>
  </w:style>
  <w:style w:type="character" w:customStyle="1" w:styleId="WW8Num57z0">
    <w:name w:val="WW8Num57z0"/>
    <w:rPr>
      <w:rFonts w:eastAsia="Calibri"/>
      <w:bCs/>
      <w:sz w:val="22"/>
      <w:szCs w:val="22"/>
      <w:lang w:eastAsia="pl-PL"/>
    </w:rPr>
  </w:style>
  <w:style w:type="character" w:customStyle="1" w:styleId="WW8Num55z0">
    <w:name w:val="WW8Num55z0"/>
    <w:rPr>
      <w:rFonts w:eastAsia="Calibri"/>
      <w:bCs/>
      <w:sz w:val="22"/>
      <w:szCs w:val="22"/>
      <w:lang w:eastAsia="pl-PL"/>
    </w:rPr>
  </w:style>
  <w:style w:type="character" w:customStyle="1" w:styleId="WW8Num39z0">
    <w:name w:val="WW8Num39z0"/>
    <w:rPr>
      <w:rFonts w:eastAsia="Calibri"/>
      <w:b w:val="0"/>
      <w:iCs/>
      <w:sz w:val="22"/>
      <w:szCs w:val="22"/>
    </w:rPr>
  </w:style>
  <w:style w:type="character" w:customStyle="1" w:styleId="WW8Num47z0">
    <w:name w:val="WW8Num47z0"/>
    <w:rPr>
      <w:rFonts w:eastAsia="Arial Unicode MS"/>
      <w:b/>
      <w:bCs/>
      <w:sz w:val="22"/>
      <w:szCs w:val="22"/>
      <w:lang w:eastAsia="pl-PL"/>
    </w:rPr>
  </w:style>
  <w:style w:type="character" w:customStyle="1" w:styleId="WW8Num3z0">
    <w:name w:val="WW8Num3z0"/>
    <w:rPr>
      <w:rFonts w:cs="Aparajita"/>
      <w:b w:val="0"/>
      <w:bCs/>
      <w:sz w:val="22"/>
      <w:szCs w:val="22"/>
      <w:lang w:eastAsia="pl-PL"/>
    </w:rPr>
  </w:style>
  <w:style w:type="character" w:customStyle="1" w:styleId="WW8Num20z0">
    <w:name w:val="WW8Num20z0"/>
    <w:rPr>
      <w:rFonts w:eastAsia="Calibri"/>
      <w:b w:val="0"/>
      <w:bCs w:val="0"/>
      <w:sz w:val="22"/>
      <w:szCs w:val="22"/>
      <w:lang w:eastAsia="pl-PL"/>
    </w:rPr>
  </w:style>
  <w:style w:type="character" w:customStyle="1" w:styleId="WW8Num7z0">
    <w:name w:val="WW8Num7z0"/>
    <w:rPr>
      <w:rFonts w:eastAsia="Calibri"/>
      <w:sz w:val="22"/>
      <w:szCs w:val="22"/>
      <w:lang w:eastAsia="pl-PL"/>
    </w:rPr>
  </w:style>
  <w:style w:type="character" w:customStyle="1" w:styleId="WW8Num41z0">
    <w:name w:val="WW8Num41z0"/>
    <w:rPr>
      <w:rFonts w:eastAsia="Calibri"/>
      <w:b w:val="0"/>
      <w:sz w:val="22"/>
      <w:szCs w:val="22"/>
      <w:lang w:eastAsia="pl-PL"/>
    </w:rPr>
  </w:style>
  <w:style w:type="character" w:customStyle="1" w:styleId="WW8Num34z0">
    <w:name w:val="WW8Num34z0"/>
    <w:rPr>
      <w:rFonts w:eastAsia="Calibri"/>
      <w:sz w:val="22"/>
      <w:szCs w:val="22"/>
      <w:lang w:eastAsia="pl-PL"/>
    </w:rPr>
  </w:style>
  <w:style w:type="character" w:customStyle="1" w:styleId="WW8Num6z0">
    <w:name w:val="WW8Num6z0"/>
    <w:rPr>
      <w:rFonts w:eastAsia="Calibri"/>
      <w:sz w:val="22"/>
      <w:szCs w:val="22"/>
      <w:lang w:eastAsia="pl-PL"/>
    </w:rPr>
  </w:style>
  <w:style w:type="character" w:customStyle="1" w:styleId="WW8Num43z0">
    <w:name w:val="WW8Num43z0"/>
    <w:rPr>
      <w:rFonts w:eastAsia="Calibri"/>
      <w:b w:val="0"/>
      <w:bCs w:val="0"/>
      <w:sz w:val="22"/>
      <w:szCs w:val="22"/>
      <w:lang w:eastAsia="pl-PL"/>
    </w:rPr>
  </w:style>
  <w:style w:type="character" w:customStyle="1" w:styleId="WW8Num48z0">
    <w:name w:val="WW8Num48z0"/>
    <w:rPr>
      <w:rFonts w:eastAsia="Calibri"/>
      <w:sz w:val="22"/>
      <w:szCs w:val="22"/>
      <w:lang w:eastAsia="pl-PL"/>
    </w:rPr>
  </w:style>
  <w:style w:type="character" w:customStyle="1" w:styleId="WW8Num25z0">
    <w:name w:val="WW8Num25z0"/>
    <w:rPr>
      <w:rFonts w:eastAsia="Calibri"/>
      <w:sz w:val="22"/>
      <w:szCs w:val="22"/>
      <w:lang w:eastAsia="pl-PL"/>
    </w:rPr>
  </w:style>
  <w:style w:type="character" w:customStyle="1" w:styleId="WW8Num49z0">
    <w:name w:val="WW8Num49z0"/>
    <w:rPr>
      <w:rFonts w:eastAsia="Calibri"/>
      <w:b w:val="0"/>
      <w:sz w:val="22"/>
      <w:szCs w:val="22"/>
      <w:lang w:eastAsia="pl-PL"/>
    </w:rPr>
  </w:style>
  <w:style w:type="character" w:customStyle="1" w:styleId="WW8Num24z0">
    <w:name w:val="WW8Num24z0"/>
  </w:style>
  <w:style w:type="character" w:customStyle="1" w:styleId="WW8Num45z0">
    <w:name w:val="WW8Num45z0"/>
    <w:rPr>
      <w:sz w:val="22"/>
      <w:szCs w:val="22"/>
    </w:rPr>
  </w:style>
  <w:style w:type="character" w:customStyle="1" w:styleId="WW8Num19z0">
    <w:name w:val="WW8Num19z0"/>
  </w:style>
  <w:style w:type="character" w:customStyle="1" w:styleId="WW8Num62z0">
    <w:name w:val="WW8Num62z0"/>
    <w:rPr>
      <w:b w:val="0"/>
      <w:bCs w:val="0"/>
      <w:sz w:val="22"/>
      <w:szCs w:val="22"/>
    </w:rPr>
  </w:style>
  <w:style w:type="character" w:customStyle="1" w:styleId="WW8Num53z0">
    <w:name w:val="WW8Num53z0"/>
    <w:rPr>
      <w:sz w:val="22"/>
      <w:szCs w:val="22"/>
    </w:rPr>
  </w:style>
  <w:style w:type="character" w:customStyle="1" w:styleId="WW8Num52z0">
    <w:name w:val="WW8Num52z0"/>
    <w:rPr>
      <w:rFonts w:eastAsia="Calibri"/>
      <w:b w:val="0"/>
      <w:sz w:val="22"/>
      <w:szCs w:val="22"/>
      <w:lang w:eastAsia="pl-PL"/>
    </w:rPr>
  </w:style>
  <w:style w:type="character" w:customStyle="1" w:styleId="WW8Num12z0">
    <w:name w:val="WW8Num12z0"/>
    <w:rPr>
      <w:rFonts w:eastAsia="Arial Unicode MS"/>
      <w:b w:val="0"/>
      <w:sz w:val="22"/>
      <w:szCs w:val="22"/>
    </w:rPr>
  </w:style>
  <w:style w:type="character" w:customStyle="1" w:styleId="WW8Num51z0">
    <w:name w:val="WW8Num51z0"/>
    <w:rPr>
      <w:rFonts w:eastAsia="Calibri"/>
      <w:sz w:val="22"/>
      <w:szCs w:val="22"/>
    </w:rPr>
  </w:style>
  <w:style w:type="character" w:customStyle="1" w:styleId="WW8Num44z0">
    <w:name w:val="WW8Num44z0"/>
    <w:rPr>
      <w:rFonts w:eastAsia="Calibri"/>
      <w:sz w:val="22"/>
      <w:szCs w:val="22"/>
    </w:rPr>
  </w:style>
  <w:style w:type="character" w:customStyle="1" w:styleId="WW8Num15z0">
    <w:name w:val="WW8Num15z0"/>
    <w:rPr>
      <w:rFonts w:eastAsia="Arial Unicode MS"/>
      <w:sz w:val="22"/>
      <w:szCs w:val="22"/>
    </w:rPr>
  </w:style>
  <w:style w:type="character" w:customStyle="1" w:styleId="WW8Num32z0">
    <w:name w:val="WW8Num32z0"/>
    <w:rPr>
      <w:rFonts w:eastAsia="Arial Unicode MS"/>
      <w:b w:val="0"/>
      <w:color w:val="000000"/>
      <w:sz w:val="22"/>
      <w:szCs w:val="22"/>
    </w:rPr>
  </w:style>
  <w:style w:type="character" w:customStyle="1" w:styleId="WW8Num18z0">
    <w:name w:val="WW8Num18z0"/>
    <w:rPr>
      <w:rFonts w:eastAsia="Arial Unicode MS"/>
      <w:b/>
      <w:color w:val="000000"/>
      <w:sz w:val="22"/>
      <w:szCs w:val="22"/>
    </w:rPr>
  </w:style>
  <w:style w:type="character" w:customStyle="1" w:styleId="WW8Num63z0">
    <w:name w:val="WW8Num63z0"/>
    <w:rPr>
      <w:b w:val="0"/>
      <w:color w:val="000000"/>
      <w:sz w:val="22"/>
      <w:szCs w:val="22"/>
    </w:rPr>
  </w:style>
  <w:style w:type="character" w:customStyle="1" w:styleId="WW8Num29z0">
    <w:name w:val="WW8Num29z0"/>
    <w:rPr>
      <w:color w:val="000000"/>
    </w:rPr>
  </w:style>
  <w:style w:type="character" w:customStyle="1" w:styleId="WW8Num56z0">
    <w:name w:val="WW8Num56z0"/>
    <w:rPr>
      <w:rFonts w:eastAsia="Arial Unicode MS"/>
      <w:b w:val="0"/>
      <w:sz w:val="22"/>
      <w:szCs w:val="22"/>
    </w:rPr>
  </w:style>
  <w:style w:type="character" w:customStyle="1" w:styleId="WW8Num66z0">
    <w:name w:val="WW8Num66z0"/>
    <w:rPr>
      <w:b/>
      <w:sz w:val="22"/>
      <w:szCs w:val="22"/>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23z0">
    <w:name w:val="WW8Num23z0"/>
    <w:rPr>
      <w:b w:val="0"/>
      <w:color w:val="000000"/>
      <w:sz w:val="22"/>
      <w:szCs w:val="22"/>
    </w:rPr>
  </w:style>
  <w:style w:type="character" w:customStyle="1" w:styleId="WW8Num71z0">
    <w:name w:val="WW8Num71z0"/>
    <w:rPr>
      <w:b w:val="0"/>
      <w:bCs w:val="0"/>
      <w:sz w:val="22"/>
      <w:szCs w:val="22"/>
      <w:lang w:val="pl-P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b/>
      <w:sz w:val="22"/>
      <w:szCs w:val="22"/>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42z0">
    <w:name w:val="WW8Num42z0"/>
    <w:rPr>
      <w:rFonts w:eastAsia="ArialNarrow, 'Arial Unicode MS'"/>
      <w:sz w:val="22"/>
      <w:szCs w:val="22"/>
    </w:rPr>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b w:val="0"/>
      <w:bCs w:val="0"/>
      <w:sz w:val="22"/>
      <w:szCs w:val="22"/>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37z0">
    <w:name w:val="WW8Num37z0"/>
    <w:rPr>
      <w:rFonts w:eastAsia="Calibri"/>
      <w:bCs/>
      <w:sz w:val="22"/>
      <w:szCs w:val="22"/>
      <w:lang w:eastAsia="pl-PL"/>
    </w:rPr>
  </w:style>
  <w:style w:type="character" w:customStyle="1" w:styleId="WW8Num16z0">
    <w:name w:val="WW8Num16z0"/>
  </w:style>
  <w:style w:type="character" w:customStyle="1" w:styleId="WW8Num2z0">
    <w:name w:val="WW8Num2z0"/>
    <w:rPr>
      <w:rFonts w:eastAsia="Calibri"/>
      <w:sz w:val="22"/>
      <w:szCs w:val="22"/>
      <w:lang w:eastAsia="pl-PL"/>
    </w:rPr>
  </w:style>
  <w:style w:type="character" w:customStyle="1" w:styleId="WW8Num5z0">
    <w:name w:val="WW8Num5z0"/>
    <w:rPr>
      <w:rFonts w:eastAsia="Calibri"/>
      <w:b w:val="0"/>
      <w:bCs/>
      <w:sz w:val="22"/>
      <w:szCs w:val="22"/>
      <w:lang w:eastAsia="pl-PL"/>
    </w:rPr>
  </w:style>
  <w:style w:type="character" w:customStyle="1" w:styleId="WW8Num11z0">
    <w:name w:val="WW8Num11z0"/>
    <w:rPr>
      <w:sz w:val="22"/>
      <w:szCs w:val="22"/>
    </w:rPr>
  </w:style>
  <w:style w:type="character" w:customStyle="1" w:styleId="WW8Num9z0">
    <w:name w:val="WW8Num9z0"/>
    <w:rPr>
      <w:b w:val="0"/>
      <w:sz w:val="16"/>
      <w:szCs w:val="16"/>
    </w:rPr>
  </w:style>
  <w:style w:type="character" w:customStyle="1" w:styleId="WW8Num59z0">
    <w:name w:val="WW8Num59z0"/>
    <w:rPr>
      <w:rFonts w:eastAsia="Calibri"/>
      <w:sz w:val="22"/>
      <w:szCs w:val="22"/>
    </w:rPr>
  </w:style>
  <w:style w:type="character" w:customStyle="1" w:styleId="WW8Num8z0">
    <w:name w:val="WW8Num8z0"/>
    <w:rPr>
      <w:sz w:val="22"/>
      <w:szCs w:val="22"/>
    </w:rPr>
  </w:style>
  <w:style w:type="character" w:customStyle="1" w:styleId="WW8Num36z0">
    <w:name w:val="WW8Num36z0"/>
    <w:rPr>
      <w:b w:val="0"/>
      <w:sz w:val="22"/>
      <w:szCs w:val="22"/>
    </w:rPr>
  </w:style>
  <w:style w:type="character" w:customStyle="1" w:styleId="WW8Num35z0">
    <w:name w:val="WW8Num35z0"/>
  </w:style>
  <w:style w:type="character" w:styleId="Odwoanieprzypisudolnego">
    <w:name w:val="footnote reference"/>
    <w:basedOn w:val="Domylnaczcionkaakapitu"/>
    <w:uiPriority w:val="99"/>
    <w:rPr>
      <w:position w:val="0"/>
      <w:vertAlign w:val="superscript"/>
    </w:rPr>
  </w:style>
  <w:style w:type="numbering" w:customStyle="1" w:styleId="Numbering11">
    <w:name w:val="Numbering 1_1"/>
    <w:basedOn w:val="Bezlisty"/>
    <w:pPr>
      <w:numPr>
        <w:numId w:val="1"/>
      </w:numPr>
    </w:pPr>
  </w:style>
  <w:style w:type="numbering" w:customStyle="1" w:styleId="Numbering21">
    <w:name w:val="Numbering 2_1"/>
    <w:basedOn w:val="Bezlisty"/>
    <w:pPr>
      <w:numPr>
        <w:numId w:val="2"/>
      </w:numPr>
    </w:pPr>
  </w:style>
  <w:style w:type="numbering" w:customStyle="1" w:styleId="Numbering31">
    <w:name w:val="Numbering 3_1"/>
    <w:basedOn w:val="Bezlisty"/>
    <w:pPr>
      <w:numPr>
        <w:numId w:val="3"/>
      </w:numPr>
    </w:pPr>
  </w:style>
  <w:style w:type="numbering" w:customStyle="1" w:styleId="Numbering41">
    <w:name w:val="Numbering 4_1"/>
    <w:basedOn w:val="Bezlisty"/>
    <w:pPr>
      <w:numPr>
        <w:numId w:val="4"/>
      </w:numPr>
    </w:pPr>
  </w:style>
  <w:style w:type="numbering" w:customStyle="1" w:styleId="Numbering51">
    <w:name w:val="Numbering 5_1"/>
    <w:basedOn w:val="Bezlisty"/>
  </w:style>
  <w:style w:type="numbering" w:customStyle="1" w:styleId="List11">
    <w:name w:val="List 1_1"/>
    <w:basedOn w:val="Bezlisty"/>
    <w:pPr>
      <w:numPr>
        <w:numId w:val="6"/>
      </w:numPr>
    </w:pPr>
  </w:style>
  <w:style w:type="numbering" w:customStyle="1" w:styleId="Lista21">
    <w:name w:val="Lista 21"/>
    <w:basedOn w:val="Bezlisty"/>
    <w:pPr>
      <w:numPr>
        <w:numId w:val="7"/>
      </w:numPr>
    </w:pPr>
  </w:style>
  <w:style w:type="numbering" w:customStyle="1" w:styleId="Lista31">
    <w:name w:val="Lista 31"/>
    <w:basedOn w:val="Bezlisty"/>
    <w:pPr>
      <w:numPr>
        <w:numId w:val="8"/>
      </w:numPr>
    </w:pPr>
  </w:style>
  <w:style w:type="numbering" w:customStyle="1" w:styleId="Lista41">
    <w:name w:val="Lista 41"/>
    <w:basedOn w:val="Bezlisty"/>
    <w:pPr>
      <w:numPr>
        <w:numId w:val="9"/>
      </w:numPr>
    </w:pPr>
  </w:style>
  <w:style w:type="numbering" w:customStyle="1" w:styleId="Lista51">
    <w:name w:val="Lista 51"/>
    <w:basedOn w:val="Bezlisty"/>
    <w:pPr>
      <w:numPr>
        <w:numId w:val="10"/>
      </w:numPr>
    </w:pPr>
  </w:style>
  <w:style w:type="numbering" w:customStyle="1" w:styleId="NumeracjaUrzdowawStarostwie">
    <w:name w:val="Numeracja Urzędowa w Starostwie"/>
    <w:basedOn w:val="Bezlisty"/>
  </w:style>
  <w:style w:type="numbering" w:customStyle="1" w:styleId="WW8Num60">
    <w:name w:val="WW8Num60"/>
    <w:basedOn w:val="Bezlisty"/>
    <w:pPr>
      <w:numPr>
        <w:numId w:val="12"/>
      </w:numPr>
    </w:pPr>
  </w:style>
  <w:style w:type="numbering" w:customStyle="1" w:styleId="WW8Num58">
    <w:name w:val="WW8Num58"/>
    <w:basedOn w:val="Bezlisty"/>
    <w:pPr>
      <w:numPr>
        <w:numId w:val="13"/>
      </w:numPr>
    </w:pPr>
  </w:style>
  <w:style w:type="numbering" w:customStyle="1" w:styleId="WW8Num67">
    <w:name w:val="WW8Num67"/>
    <w:basedOn w:val="Bezlisty"/>
    <w:pPr>
      <w:numPr>
        <w:numId w:val="14"/>
      </w:numPr>
    </w:pPr>
  </w:style>
  <w:style w:type="numbering" w:customStyle="1" w:styleId="WW8Num13">
    <w:name w:val="WW8Num13"/>
    <w:basedOn w:val="Bezlisty"/>
    <w:pPr>
      <w:numPr>
        <w:numId w:val="15"/>
      </w:numPr>
    </w:pPr>
  </w:style>
  <w:style w:type="numbering" w:customStyle="1" w:styleId="WW8Num17">
    <w:name w:val="WW8Num17"/>
    <w:basedOn w:val="Bezlisty"/>
    <w:pPr>
      <w:numPr>
        <w:numId w:val="16"/>
      </w:numPr>
    </w:pPr>
  </w:style>
  <w:style w:type="numbering" w:customStyle="1" w:styleId="WW8Num21">
    <w:name w:val="WW8Num21"/>
    <w:basedOn w:val="Bezlisty"/>
    <w:pPr>
      <w:numPr>
        <w:numId w:val="17"/>
      </w:numPr>
    </w:pPr>
  </w:style>
  <w:style w:type="numbering" w:customStyle="1" w:styleId="WW8Num33">
    <w:name w:val="WW8Num33"/>
    <w:basedOn w:val="Bezlisty"/>
    <w:pPr>
      <w:numPr>
        <w:numId w:val="18"/>
      </w:numPr>
    </w:pPr>
  </w:style>
  <w:style w:type="numbering" w:customStyle="1" w:styleId="WW8Num50">
    <w:name w:val="WW8Num50"/>
    <w:basedOn w:val="Bezlisty"/>
    <w:pPr>
      <w:numPr>
        <w:numId w:val="19"/>
      </w:numPr>
    </w:pPr>
  </w:style>
  <w:style w:type="numbering" w:customStyle="1" w:styleId="WW8Num4">
    <w:name w:val="WW8Num4"/>
    <w:basedOn w:val="Bezlisty"/>
    <w:pPr>
      <w:numPr>
        <w:numId w:val="20"/>
      </w:numPr>
    </w:pPr>
  </w:style>
  <w:style w:type="numbering" w:customStyle="1" w:styleId="WW8Num61">
    <w:name w:val="WW8Num61"/>
    <w:basedOn w:val="Bezlisty"/>
    <w:pPr>
      <w:numPr>
        <w:numId w:val="21"/>
      </w:numPr>
    </w:pPr>
  </w:style>
  <w:style w:type="numbering" w:customStyle="1" w:styleId="WW8Num14">
    <w:name w:val="WW8Num14"/>
    <w:basedOn w:val="Bezlisty"/>
    <w:pPr>
      <w:numPr>
        <w:numId w:val="22"/>
      </w:numPr>
    </w:pPr>
  </w:style>
  <w:style w:type="numbering" w:customStyle="1" w:styleId="WW8Num22">
    <w:name w:val="WW8Num22"/>
    <w:basedOn w:val="Bezlisty"/>
    <w:pPr>
      <w:numPr>
        <w:numId w:val="23"/>
      </w:numPr>
    </w:pPr>
  </w:style>
  <w:style w:type="numbering" w:customStyle="1" w:styleId="WW8Num65">
    <w:name w:val="WW8Num65"/>
    <w:basedOn w:val="Bezlisty"/>
    <w:pPr>
      <w:numPr>
        <w:numId w:val="24"/>
      </w:numPr>
    </w:pPr>
  </w:style>
  <w:style w:type="numbering" w:customStyle="1" w:styleId="WW8Num27">
    <w:name w:val="WW8Num27"/>
    <w:basedOn w:val="Bezlisty"/>
    <w:pPr>
      <w:numPr>
        <w:numId w:val="25"/>
      </w:numPr>
    </w:pPr>
  </w:style>
  <w:style w:type="numbering" w:customStyle="1" w:styleId="WW8Num28">
    <w:name w:val="WW8Num28"/>
    <w:basedOn w:val="Bezlisty"/>
    <w:pPr>
      <w:numPr>
        <w:numId w:val="26"/>
      </w:numPr>
    </w:pPr>
  </w:style>
  <w:style w:type="numbering" w:customStyle="1" w:styleId="WW8Num10">
    <w:name w:val="WW8Num10"/>
    <w:basedOn w:val="Bezlisty"/>
    <w:pPr>
      <w:numPr>
        <w:numId w:val="27"/>
      </w:numPr>
    </w:pPr>
  </w:style>
  <w:style w:type="numbering" w:customStyle="1" w:styleId="WW8Num38">
    <w:name w:val="WW8Num38"/>
    <w:basedOn w:val="Bezlisty"/>
    <w:pPr>
      <w:numPr>
        <w:numId w:val="28"/>
      </w:numPr>
    </w:pPr>
  </w:style>
  <w:style w:type="numbering" w:customStyle="1" w:styleId="WW8Num30">
    <w:name w:val="WW8Num30"/>
    <w:basedOn w:val="Bezlisty"/>
    <w:pPr>
      <w:numPr>
        <w:numId w:val="29"/>
      </w:numPr>
    </w:pPr>
  </w:style>
  <w:style w:type="numbering" w:customStyle="1" w:styleId="WW8Num31">
    <w:name w:val="WW8Num31"/>
    <w:basedOn w:val="Bezlisty"/>
    <w:pPr>
      <w:numPr>
        <w:numId w:val="30"/>
      </w:numPr>
    </w:pPr>
  </w:style>
  <w:style w:type="numbering" w:customStyle="1" w:styleId="WW8Num68">
    <w:name w:val="WW8Num68"/>
    <w:basedOn w:val="Bezlisty"/>
    <w:pPr>
      <w:numPr>
        <w:numId w:val="31"/>
      </w:numPr>
    </w:pPr>
  </w:style>
  <w:style w:type="numbering" w:customStyle="1" w:styleId="WW8Num69">
    <w:name w:val="WW8Num69"/>
    <w:basedOn w:val="Bezlisty"/>
    <w:pPr>
      <w:numPr>
        <w:numId w:val="32"/>
      </w:numPr>
    </w:pPr>
  </w:style>
  <w:style w:type="numbering" w:customStyle="1" w:styleId="WW8Num70">
    <w:name w:val="WW8Num70"/>
    <w:basedOn w:val="Bezlisty"/>
    <w:pPr>
      <w:numPr>
        <w:numId w:val="33"/>
      </w:numPr>
    </w:pPr>
  </w:style>
  <w:style w:type="numbering" w:customStyle="1" w:styleId="WW8Num54">
    <w:name w:val="WW8Num54"/>
    <w:basedOn w:val="Bezlisty"/>
    <w:pPr>
      <w:numPr>
        <w:numId w:val="34"/>
      </w:numPr>
    </w:pPr>
  </w:style>
  <w:style w:type="numbering" w:customStyle="1" w:styleId="WW8Num46">
    <w:name w:val="WW8Num46"/>
    <w:basedOn w:val="Bezlisty"/>
    <w:pPr>
      <w:numPr>
        <w:numId w:val="35"/>
      </w:numPr>
    </w:pPr>
  </w:style>
  <w:style w:type="numbering" w:customStyle="1" w:styleId="WW8Num40">
    <w:name w:val="WW8Num40"/>
    <w:basedOn w:val="Bezlisty"/>
    <w:pPr>
      <w:numPr>
        <w:numId w:val="36"/>
      </w:numPr>
    </w:pPr>
  </w:style>
  <w:style w:type="numbering" w:customStyle="1" w:styleId="WW8Num64">
    <w:name w:val="WW8Num64"/>
    <w:basedOn w:val="Bezlisty"/>
    <w:pPr>
      <w:numPr>
        <w:numId w:val="37"/>
      </w:numPr>
    </w:pPr>
  </w:style>
  <w:style w:type="numbering" w:customStyle="1" w:styleId="WW8Num26">
    <w:name w:val="WW8Num26"/>
    <w:basedOn w:val="Bezlisty"/>
    <w:pPr>
      <w:numPr>
        <w:numId w:val="38"/>
      </w:numPr>
    </w:pPr>
  </w:style>
  <w:style w:type="numbering" w:customStyle="1" w:styleId="WW8Num57">
    <w:name w:val="WW8Num57"/>
    <w:basedOn w:val="Bezlisty"/>
    <w:pPr>
      <w:numPr>
        <w:numId w:val="39"/>
      </w:numPr>
    </w:pPr>
  </w:style>
  <w:style w:type="numbering" w:customStyle="1" w:styleId="WW8Num55">
    <w:name w:val="WW8Num55"/>
    <w:basedOn w:val="Bezlisty"/>
    <w:pPr>
      <w:numPr>
        <w:numId w:val="40"/>
      </w:numPr>
    </w:pPr>
  </w:style>
  <w:style w:type="numbering" w:customStyle="1" w:styleId="WW8Num39">
    <w:name w:val="WW8Num39"/>
    <w:basedOn w:val="Bezlisty"/>
    <w:pPr>
      <w:numPr>
        <w:numId w:val="157"/>
      </w:numPr>
    </w:pPr>
  </w:style>
  <w:style w:type="numbering" w:customStyle="1" w:styleId="WW8Num47">
    <w:name w:val="WW8Num47"/>
    <w:basedOn w:val="Bezlisty"/>
    <w:pPr>
      <w:numPr>
        <w:numId w:val="41"/>
      </w:numPr>
    </w:pPr>
  </w:style>
  <w:style w:type="numbering" w:customStyle="1" w:styleId="WW8Num3">
    <w:name w:val="WW8Num3"/>
    <w:basedOn w:val="Bezlisty"/>
    <w:pPr>
      <w:numPr>
        <w:numId w:val="42"/>
      </w:numPr>
    </w:pPr>
  </w:style>
  <w:style w:type="numbering" w:customStyle="1" w:styleId="WW8Num20">
    <w:name w:val="WW8Num20"/>
    <w:basedOn w:val="Bezlisty"/>
    <w:pPr>
      <w:numPr>
        <w:numId w:val="43"/>
      </w:numPr>
    </w:pPr>
  </w:style>
  <w:style w:type="numbering" w:customStyle="1" w:styleId="WW8Num7">
    <w:name w:val="WW8Num7"/>
    <w:basedOn w:val="Bezlisty"/>
    <w:pPr>
      <w:numPr>
        <w:numId w:val="44"/>
      </w:numPr>
    </w:pPr>
  </w:style>
  <w:style w:type="numbering" w:customStyle="1" w:styleId="WW8Num41">
    <w:name w:val="WW8Num41"/>
    <w:basedOn w:val="Bezlisty"/>
    <w:pPr>
      <w:numPr>
        <w:numId w:val="45"/>
      </w:numPr>
    </w:pPr>
  </w:style>
  <w:style w:type="numbering" w:customStyle="1" w:styleId="WW8Num34">
    <w:name w:val="WW8Num34"/>
    <w:basedOn w:val="Bezlisty"/>
    <w:pPr>
      <w:numPr>
        <w:numId w:val="46"/>
      </w:numPr>
    </w:pPr>
  </w:style>
  <w:style w:type="numbering" w:customStyle="1" w:styleId="WW8Num6">
    <w:name w:val="WW8Num6"/>
    <w:basedOn w:val="Bezlisty"/>
    <w:pPr>
      <w:numPr>
        <w:numId w:val="47"/>
      </w:numPr>
    </w:pPr>
  </w:style>
  <w:style w:type="numbering" w:customStyle="1" w:styleId="WW8Num43">
    <w:name w:val="WW8Num43"/>
    <w:basedOn w:val="Bezlisty"/>
    <w:pPr>
      <w:numPr>
        <w:numId w:val="48"/>
      </w:numPr>
    </w:pPr>
  </w:style>
  <w:style w:type="numbering" w:customStyle="1" w:styleId="WW8Num48">
    <w:name w:val="WW8Num48"/>
    <w:basedOn w:val="Bezlisty"/>
    <w:pPr>
      <w:numPr>
        <w:numId w:val="49"/>
      </w:numPr>
    </w:pPr>
  </w:style>
  <w:style w:type="numbering" w:customStyle="1" w:styleId="WW8Num25">
    <w:name w:val="WW8Num25"/>
    <w:basedOn w:val="Bezlisty"/>
    <w:pPr>
      <w:numPr>
        <w:numId w:val="50"/>
      </w:numPr>
    </w:pPr>
  </w:style>
  <w:style w:type="numbering" w:customStyle="1" w:styleId="WW8Num49">
    <w:name w:val="WW8Num49"/>
    <w:basedOn w:val="Bezlisty"/>
    <w:pPr>
      <w:numPr>
        <w:numId w:val="51"/>
      </w:numPr>
    </w:pPr>
  </w:style>
  <w:style w:type="numbering" w:customStyle="1" w:styleId="WW8Num24">
    <w:name w:val="WW8Num24"/>
    <w:basedOn w:val="Bezlisty"/>
    <w:pPr>
      <w:numPr>
        <w:numId w:val="52"/>
      </w:numPr>
    </w:pPr>
  </w:style>
  <w:style w:type="numbering" w:customStyle="1" w:styleId="WW8Num45">
    <w:name w:val="WW8Num45"/>
    <w:basedOn w:val="Bezlisty"/>
    <w:pPr>
      <w:numPr>
        <w:numId w:val="53"/>
      </w:numPr>
    </w:pPr>
  </w:style>
  <w:style w:type="numbering" w:customStyle="1" w:styleId="WW8Num19">
    <w:name w:val="WW8Num19"/>
    <w:basedOn w:val="Bezlisty"/>
    <w:pPr>
      <w:numPr>
        <w:numId w:val="54"/>
      </w:numPr>
    </w:pPr>
  </w:style>
  <w:style w:type="numbering" w:customStyle="1" w:styleId="WW8Num62">
    <w:name w:val="WW8Num62"/>
    <w:basedOn w:val="Bezlisty"/>
    <w:pPr>
      <w:numPr>
        <w:numId w:val="55"/>
      </w:numPr>
    </w:pPr>
  </w:style>
  <w:style w:type="numbering" w:customStyle="1" w:styleId="WW8Num53">
    <w:name w:val="WW8Num53"/>
    <w:basedOn w:val="Bezlisty"/>
    <w:pPr>
      <w:numPr>
        <w:numId w:val="56"/>
      </w:numPr>
    </w:pPr>
  </w:style>
  <w:style w:type="numbering" w:customStyle="1" w:styleId="WW8Num52">
    <w:name w:val="WW8Num52"/>
    <w:basedOn w:val="Bezlisty"/>
    <w:pPr>
      <w:numPr>
        <w:numId w:val="57"/>
      </w:numPr>
    </w:pPr>
  </w:style>
  <w:style w:type="numbering" w:customStyle="1" w:styleId="WW8Num12">
    <w:name w:val="WW8Num12"/>
    <w:basedOn w:val="Bezlisty"/>
    <w:pPr>
      <w:numPr>
        <w:numId w:val="58"/>
      </w:numPr>
    </w:pPr>
  </w:style>
  <w:style w:type="numbering" w:customStyle="1" w:styleId="WW8Num51">
    <w:name w:val="WW8Num51"/>
    <w:basedOn w:val="Bezlisty"/>
    <w:pPr>
      <w:numPr>
        <w:numId w:val="59"/>
      </w:numPr>
    </w:pPr>
  </w:style>
  <w:style w:type="numbering" w:customStyle="1" w:styleId="WW8Num44">
    <w:name w:val="WW8Num44"/>
    <w:basedOn w:val="Bezlisty"/>
    <w:pPr>
      <w:numPr>
        <w:numId w:val="60"/>
      </w:numPr>
    </w:pPr>
  </w:style>
  <w:style w:type="numbering" w:customStyle="1" w:styleId="WW8Num15">
    <w:name w:val="WW8Num15"/>
    <w:basedOn w:val="Bezlisty"/>
    <w:pPr>
      <w:numPr>
        <w:numId w:val="61"/>
      </w:numPr>
    </w:pPr>
  </w:style>
  <w:style w:type="numbering" w:customStyle="1" w:styleId="WW8Num32">
    <w:name w:val="WW8Num32"/>
    <w:basedOn w:val="Bezlisty"/>
    <w:pPr>
      <w:numPr>
        <w:numId w:val="62"/>
      </w:numPr>
    </w:pPr>
  </w:style>
  <w:style w:type="numbering" w:customStyle="1" w:styleId="WW8Num18">
    <w:name w:val="WW8Num18"/>
    <w:basedOn w:val="Bezlisty"/>
    <w:pPr>
      <w:numPr>
        <w:numId w:val="63"/>
      </w:numPr>
    </w:pPr>
  </w:style>
  <w:style w:type="numbering" w:customStyle="1" w:styleId="WW8Num63">
    <w:name w:val="WW8Num63"/>
    <w:basedOn w:val="Bezlisty"/>
    <w:pPr>
      <w:numPr>
        <w:numId w:val="64"/>
      </w:numPr>
    </w:pPr>
  </w:style>
  <w:style w:type="numbering" w:customStyle="1" w:styleId="WW8Num29">
    <w:name w:val="WW8Num29"/>
    <w:basedOn w:val="Bezlisty"/>
    <w:pPr>
      <w:numPr>
        <w:numId w:val="65"/>
      </w:numPr>
    </w:pPr>
  </w:style>
  <w:style w:type="numbering" w:customStyle="1" w:styleId="WW8Num56">
    <w:name w:val="WW8Num56"/>
    <w:basedOn w:val="Bezlisty"/>
    <w:pPr>
      <w:numPr>
        <w:numId w:val="66"/>
      </w:numPr>
    </w:pPr>
  </w:style>
  <w:style w:type="numbering" w:customStyle="1" w:styleId="WW8Num66">
    <w:name w:val="WW8Num66"/>
    <w:basedOn w:val="Bezlisty"/>
    <w:pPr>
      <w:numPr>
        <w:numId w:val="67"/>
      </w:numPr>
    </w:pPr>
  </w:style>
  <w:style w:type="numbering" w:customStyle="1" w:styleId="WW8Num23">
    <w:name w:val="WW8Num23"/>
    <w:basedOn w:val="Bezlisty"/>
    <w:pPr>
      <w:numPr>
        <w:numId w:val="68"/>
      </w:numPr>
    </w:pPr>
  </w:style>
  <w:style w:type="numbering" w:customStyle="1" w:styleId="WW8Num71">
    <w:name w:val="WW8Num71"/>
    <w:basedOn w:val="Bezlisty"/>
    <w:pPr>
      <w:numPr>
        <w:numId w:val="69"/>
      </w:numPr>
    </w:pPr>
  </w:style>
  <w:style w:type="numbering" w:customStyle="1" w:styleId="WW8Num72">
    <w:name w:val="WW8Num72"/>
    <w:basedOn w:val="Bezlisty"/>
    <w:pPr>
      <w:numPr>
        <w:numId w:val="70"/>
      </w:numPr>
    </w:pPr>
  </w:style>
  <w:style w:type="numbering" w:customStyle="1" w:styleId="WW8Num42">
    <w:name w:val="WW8Num42"/>
    <w:basedOn w:val="Bezlisty"/>
    <w:pPr>
      <w:numPr>
        <w:numId w:val="71"/>
      </w:numPr>
    </w:pPr>
  </w:style>
  <w:style w:type="numbering" w:customStyle="1" w:styleId="WW8Num73">
    <w:name w:val="WW8Num73"/>
    <w:basedOn w:val="Bezlisty"/>
    <w:pPr>
      <w:numPr>
        <w:numId w:val="72"/>
      </w:numPr>
    </w:pPr>
  </w:style>
  <w:style w:type="numbering" w:customStyle="1" w:styleId="WW8Num74">
    <w:name w:val="WW8Num74"/>
    <w:basedOn w:val="Bezlisty"/>
    <w:pPr>
      <w:numPr>
        <w:numId w:val="73"/>
      </w:numPr>
    </w:pPr>
  </w:style>
  <w:style w:type="numbering" w:customStyle="1" w:styleId="WW8Num75">
    <w:name w:val="WW8Num75"/>
    <w:basedOn w:val="Bezlisty"/>
    <w:pPr>
      <w:numPr>
        <w:numId w:val="74"/>
      </w:numPr>
    </w:pPr>
  </w:style>
  <w:style w:type="numbering" w:customStyle="1" w:styleId="WW8Num37">
    <w:name w:val="WW8Num37"/>
    <w:basedOn w:val="Bezlisty"/>
    <w:pPr>
      <w:numPr>
        <w:numId w:val="75"/>
      </w:numPr>
    </w:pPr>
  </w:style>
  <w:style w:type="numbering" w:customStyle="1" w:styleId="WW8Num16">
    <w:name w:val="WW8Num16"/>
    <w:basedOn w:val="Bezlisty"/>
    <w:pPr>
      <w:numPr>
        <w:numId w:val="76"/>
      </w:numPr>
    </w:pPr>
  </w:style>
  <w:style w:type="numbering" w:customStyle="1" w:styleId="WW8Num2">
    <w:name w:val="WW8Num2"/>
    <w:basedOn w:val="Bezlisty"/>
    <w:pPr>
      <w:numPr>
        <w:numId w:val="77"/>
      </w:numPr>
    </w:pPr>
  </w:style>
  <w:style w:type="numbering" w:customStyle="1" w:styleId="WW8Num5">
    <w:name w:val="WW8Num5"/>
    <w:basedOn w:val="Bezlisty"/>
    <w:pPr>
      <w:numPr>
        <w:numId w:val="78"/>
      </w:numPr>
    </w:pPr>
  </w:style>
  <w:style w:type="numbering" w:customStyle="1" w:styleId="WW8Num11">
    <w:name w:val="WW8Num11"/>
    <w:basedOn w:val="Bezlisty"/>
    <w:pPr>
      <w:numPr>
        <w:numId w:val="79"/>
      </w:numPr>
    </w:pPr>
  </w:style>
  <w:style w:type="numbering" w:customStyle="1" w:styleId="WW8Num9">
    <w:name w:val="WW8Num9"/>
    <w:basedOn w:val="Bezlisty"/>
    <w:pPr>
      <w:numPr>
        <w:numId w:val="80"/>
      </w:numPr>
    </w:pPr>
  </w:style>
  <w:style w:type="numbering" w:customStyle="1" w:styleId="WW8Num59">
    <w:name w:val="WW8Num59"/>
    <w:basedOn w:val="Bezlisty"/>
    <w:pPr>
      <w:numPr>
        <w:numId w:val="81"/>
      </w:numPr>
    </w:pPr>
  </w:style>
  <w:style w:type="numbering" w:customStyle="1" w:styleId="WW8Num8">
    <w:name w:val="WW8Num8"/>
    <w:basedOn w:val="Bezlisty"/>
    <w:pPr>
      <w:numPr>
        <w:numId w:val="82"/>
      </w:numPr>
    </w:pPr>
  </w:style>
  <w:style w:type="numbering" w:customStyle="1" w:styleId="WW8Num36">
    <w:name w:val="WW8Num36"/>
    <w:basedOn w:val="Bezlisty"/>
    <w:pPr>
      <w:numPr>
        <w:numId w:val="83"/>
      </w:numPr>
    </w:pPr>
  </w:style>
  <w:style w:type="numbering" w:customStyle="1" w:styleId="WW8Num35">
    <w:name w:val="WW8Num35"/>
    <w:basedOn w:val="Bezlisty"/>
    <w:pPr>
      <w:numPr>
        <w:numId w:val="84"/>
      </w:numPr>
    </w:pPr>
  </w:style>
  <w:style w:type="numbering" w:customStyle="1" w:styleId="WWNum5">
    <w:name w:val="WWNum5"/>
    <w:basedOn w:val="Bezlisty"/>
    <w:pPr>
      <w:numPr>
        <w:numId w:val="85"/>
      </w:numPr>
    </w:pPr>
  </w:style>
  <w:style w:type="paragraph" w:styleId="Tekstdymka">
    <w:name w:val="Balloon Text"/>
    <w:basedOn w:val="Normalny"/>
    <w:link w:val="TekstdymkaZnak"/>
    <w:uiPriority w:val="99"/>
    <w:semiHidden/>
    <w:unhideWhenUsed/>
    <w:rsid w:val="00D14A3A"/>
    <w:rPr>
      <w:rFonts w:ascii="Segoe UI" w:hAnsi="Segoe UI"/>
      <w:sz w:val="18"/>
      <w:szCs w:val="16"/>
    </w:rPr>
  </w:style>
  <w:style w:type="character" w:customStyle="1" w:styleId="TekstdymkaZnak">
    <w:name w:val="Tekst dymka Znak"/>
    <w:basedOn w:val="Domylnaczcionkaakapitu"/>
    <w:link w:val="Tekstdymka"/>
    <w:uiPriority w:val="99"/>
    <w:semiHidden/>
    <w:rsid w:val="00D14A3A"/>
    <w:rPr>
      <w:rFonts w:ascii="Segoe UI" w:hAnsi="Segoe UI"/>
      <w:sz w:val="18"/>
      <w:szCs w:val="16"/>
    </w:rPr>
  </w:style>
  <w:style w:type="paragraph" w:styleId="Tekstprzypisukocowego">
    <w:name w:val="endnote text"/>
    <w:basedOn w:val="Normalny"/>
    <w:link w:val="TekstprzypisukocowegoZnak"/>
    <w:uiPriority w:val="99"/>
    <w:semiHidden/>
    <w:unhideWhenUsed/>
    <w:rsid w:val="002A096D"/>
    <w:rPr>
      <w:sz w:val="20"/>
      <w:szCs w:val="18"/>
    </w:rPr>
  </w:style>
  <w:style w:type="character" w:customStyle="1" w:styleId="TekstprzypisukocowegoZnak">
    <w:name w:val="Tekst przypisu końcowego Znak"/>
    <w:basedOn w:val="Domylnaczcionkaakapitu"/>
    <w:link w:val="Tekstprzypisukocowego"/>
    <w:uiPriority w:val="99"/>
    <w:semiHidden/>
    <w:rsid w:val="002A096D"/>
    <w:rPr>
      <w:sz w:val="20"/>
      <w:szCs w:val="18"/>
    </w:rPr>
  </w:style>
  <w:style w:type="character" w:styleId="Odwoanieprzypisukocowego">
    <w:name w:val="endnote reference"/>
    <w:basedOn w:val="Domylnaczcionkaakapitu"/>
    <w:uiPriority w:val="99"/>
    <w:semiHidden/>
    <w:unhideWhenUsed/>
    <w:rsid w:val="002A096D"/>
    <w:rPr>
      <w:vertAlign w:val="superscript"/>
    </w:rPr>
  </w:style>
  <w:style w:type="paragraph" w:customStyle="1" w:styleId="standard0">
    <w:name w:val="standard"/>
    <w:basedOn w:val="Normalny"/>
    <w:rsid w:val="00D32483"/>
    <w:pPr>
      <w:widowControl/>
      <w:suppressAutoHyphens w:val="0"/>
      <w:spacing w:before="100" w:after="100"/>
      <w:textAlignment w:val="auto"/>
    </w:pPr>
    <w:rPr>
      <w:rFonts w:ascii="Times New Roman" w:eastAsia="Times New Roman" w:hAnsi="Times New Roman" w:cs="Times New Roman"/>
      <w:kern w:val="0"/>
      <w:lang w:eastAsia="pl-PL" w:bidi="ar-SA"/>
    </w:rPr>
  </w:style>
  <w:style w:type="numbering" w:customStyle="1" w:styleId="NumeracjaUrzdowawStarostwie1">
    <w:name w:val="Numeracja Urzędowa w Starostwie1"/>
    <w:basedOn w:val="Bezlisty"/>
    <w:rsid w:val="00641C0F"/>
    <w:pPr>
      <w:numPr>
        <w:numId w:val="88"/>
      </w:numPr>
    </w:pPr>
  </w:style>
  <w:style w:type="character" w:styleId="Odwoaniedokomentarza">
    <w:name w:val="annotation reference"/>
    <w:basedOn w:val="Domylnaczcionkaakapitu"/>
    <w:uiPriority w:val="99"/>
    <w:semiHidden/>
    <w:unhideWhenUsed/>
    <w:rsid w:val="00845574"/>
    <w:rPr>
      <w:sz w:val="16"/>
      <w:szCs w:val="16"/>
    </w:rPr>
  </w:style>
  <w:style w:type="paragraph" w:styleId="Tematkomentarza">
    <w:name w:val="annotation subject"/>
    <w:basedOn w:val="Tekstkomentarza"/>
    <w:next w:val="Tekstkomentarza"/>
    <w:link w:val="TematkomentarzaZnak"/>
    <w:uiPriority w:val="99"/>
    <w:semiHidden/>
    <w:unhideWhenUsed/>
    <w:rsid w:val="00845574"/>
    <w:pPr>
      <w:spacing w:line="240" w:lineRule="auto"/>
      <w:jc w:val="left"/>
    </w:pPr>
    <w:rPr>
      <w:rFonts w:ascii="Liberation Serif" w:eastAsia="SimSun" w:hAnsi="Liberation Serif" w:cs="Mangal"/>
      <w:b/>
      <w:bCs/>
      <w:szCs w:val="18"/>
    </w:rPr>
  </w:style>
  <w:style w:type="character" w:customStyle="1" w:styleId="StandardZnak">
    <w:name w:val="Standard Znak"/>
    <w:basedOn w:val="Domylnaczcionkaakapitu"/>
    <w:link w:val="Standard"/>
    <w:rsid w:val="00845574"/>
    <w:rPr>
      <w:rFonts w:ascii="Times New Roman" w:eastAsia="Times New Roman" w:hAnsi="Times New Roman" w:cs="Times New Roman"/>
      <w:sz w:val="21"/>
    </w:rPr>
  </w:style>
  <w:style w:type="character" w:customStyle="1" w:styleId="TekstkomentarzaZnak">
    <w:name w:val="Tekst komentarza Znak"/>
    <w:basedOn w:val="StandardZnak"/>
    <w:link w:val="Tekstkomentarza"/>
    <w:uiPriority w:val="99"/>
    <w:rsid w:val="00845574"/>
    <w:rPr>
      <w:rFonts w:ascii="Times New Roman" w:eastAsia="Times New Roman" w:hAnsi="Times New Roman" w:cs="Times New Roman"/>
      <w:sz w:val="20"/>
      <w:szCs w:val="20"/>
    </w:rPr>
  </w:style>
  <w:style w:type="character" w:customStyle="1" w:styleId="TematkomentarzaZnak">
    <w:name w:val="Temat komentarza Znak"/>
    <w:basedOn w:val="TekstkomentarzaZnak"/>
    <w:link w:val="Tematkomentarza"/>
    <w:uiPriority w:val="99"/>
    <w:semiHidden/>
    <w:rsid w:val="00845574"/>
    <w:rPr>
      <w:rFonts w:ascii="Times New Roman" w:eastAsia="Times New Roman" w:hAnsi="Times New Roman" w:cs="Times New Roman"/>
      <w:b/>
      <w:bCs/>
      <w:sz w:val="20"/>
      <w:szCs w:val="18"/>
    </w:rPr>
  </w:style>
  <w:style w:type="numbering" w:customStyle="1" w:styleId="NumeracjaUrzdowawStarostwie11">
    <w:name w:val="Numeracja Urzędowa w Starostwie11"/>
    <w:basedOn w:val="Bezlisty"/>
    <w:rsid w:val="00D2781F"/>
  </w:style>
  <w:style w:type="character" w:styleId="Hipercze">
    <w:name w:val="Hyperlink"/>
    <w:basedOn w:val="Domylnaczcionkaakapitu"/>
    <w:uiPriority w:val="99"/>
    <w:unhideWhenUsed/>
    <w:rsid w:val="00C04B2F"/>
    <w:rPr>
      <w:color w:val="0000FF"/>
      <w:u w:val="single"/>
    </w:rPr>
  </w:style>
  <w:style w:type="numbering" w:customStyle="1" w:styleId="NumeracjaUrzdowawStarostwie2">
    <w:name w:val="Numeracja Urzędowa w Starostwie2"/>
    <w:basedOn w:val="Bezlisty"/>
    <w:rsid w:val="007F461F"/>
  </w:style>
  <w:style w:type="character" w:customStyle="1" w:styleId="text1">
    <w:name w:val="text1"/>
    <w:rsid w:val="00E27482"/>
    <w:rPr>
      <w:rFonts w:ascii="Verdana" w:hAnsi="Verdana" w:hint="default"/>
      <w:color w:val="000000"/>
      <w:sz w:val="13"/>
      <w:szCs w:val="13"/>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qFormat/>
    <w:rsid w:val="00E27482"/>
    <w:rPr>
      <w:rFonts w:ascii="Times New Roman" w:eastAsia="Times New Roman" w:hAnsi="Times New Roman" w:cs="Times New Roman"/>
      <w:sz w:val="21"/>
    </w:rPr>
  </w:style>
  <w:style w:type="numbering" w:customStyle="1" w:styleId="NumeracjaUrzdowawStarostwie4">
    <w:name w:val="Numeracja Urzędowa w Starostwie4"/>
    <w:basedOn w:val="Bezlisty"/>
    <w:rsid w:val="00BA5F3D"/>
    <w:pPr>
      <w:numPr>
        <w:numId w:val="97"/>
      </w:numPr>
    </w:pPr>
  </w:style>
  <w:style w:type="numbering" w:customStyle="1" w:styleId="NumeracjaUrzdowawStarostwie5">
    <w:name w:val="Numeracja Urzędowa w Starostwie5"/>
    <w:basedOn w:val="Bezlisty"/>
    <w:rsid w:val="00726299"/>
    <w:pPr>
      <w:numPr>
        <w:numId w:val="89"/>
      </w:numPr>
    </w:pPr>
  </w:style>
  <w:style w:type="character" w:styleId="UyteHipercze">
    <w:name w:val="FollowedHyperlink"/>
    <w:basedOn w:val="Domylnaczcionkaakapitu"/>
    <w:uiPriority w:val="99"/>
    <w:semiHidden/>
    <w:unhideWhenUsed/>
    <w:rsid w:val="00560FF7"/>
    <w:rPr>
      <w:color w:val="954F72" w:themeColor="followedHyperlink"/>
      <w:u w:val="single"/>
    </w:rPr>
  </w:style>
  <w:style w:type="character" w:customStyle="1" w:styleId="alb">
    <w:name w:val="a_lb"/>
    <w:basedOn w:val="Domylnaczcionkaakapitu"/>
    <w:rsid w:val="00027E8F"/>
  </w:style>
  <w:style w:type="paragraph" w:styleId="Tekstpodstawowy">
    <w:name w:val="Body Text"/>
    <w:basedOn w:val="Normalny"/>
    <w:link w:val="TekstpodstawowyZnak"/>
    <w:uiPriority w:val="99"/>
    <w:unhideWhenUsed/>
    <w:rsid w:val="008606FA"/>
    <w:pPr>
      <w:spacing w:after="120"/>
    </w:pPr>
    <w:rPr>
      <w:szCs w:val="21"/>
    </w:rPr>
  </w:style>
  <w:style w:type="character" w:customStyle="1" w:styleId="TekstpodstawowyZnak">
    <w:name w:val="Tekst podstawowy Znak"/>
    <w:basedOn w:val="Domylnaczcionkaakapitu"/>
    <w:link w:val="Tekstpodstawowy"/>
    <w:uiPriority w:val="99"/>
    <w:rsid w:val="008606FA"/>
    <w:rPr>
      <w:szCs w:val="21"/>
    </w:rPr>
  </w:style>
  <w:style w:type="paragraph" w:styleId="Tekstprzypisudolnego">
    <w:name w:val="footnote text"/>
    <w:aliases w:val="Podrozdział"/>
    <w:basedOn w:val="Normalny"/>
    <w:link w:val="TekstprzypisudolnegoZnak"/>
    <w:uiPriority w:val="99"/>
    <w:semiHidden/>
    <w:rsid w:val="00983DF5"/>
    <w:pPr>
      <w:widowControl/>
      <w:suppressAutoHyphens w:val="0"/>
      <w:autoSpaceDN/>
      <w:textAlignment w:val="auto"/>
    </w:pPr>
    <w:rPr>
      <w:rFonts w:ascii="Tahoma" w:eastAsia="Times New Roman" w:hAnsi="Tahoma" w:cs="Times New Roman"/>
      <w:kern w:val="0"/>
      <w:sz w:val="20"/>
      <w:szCs w:val="20"/>
      <w:lang w:eastAsia="pl-PL" w:bidi="ar-SA"/>
    </w:rPr>
  </w:style>
  <w:style w:type="character" w:customStyle="1" w:styleId="TekstprzypisudolnegoZnak">
    <w:name w:val="Tekst przypisu dolnego Znak"/>
    <w:aliases w:val="Podrozdział Znak"/>
    <w:basedOn w:val="Domylnaczcionkaakapitu"/>
    <w:link w:val="Tekstprzypisudolnego"/>
    <w:uiPriority w:val="99"/>
    <w:semiHidden/>
    <w:rsid w:val="00983DF5"/>
    <w:rPr>
      <w:rFonts w:ascii="Tahoma" w:eastAsia="Times New Roman" w:hAnsi="Tahoma" w:cs="Times New Roman"/>
      <w:kern w:val="0"/>
      <w:sz w:val="20"/>
      <w:szCs w:val="20"/>
      <w:lang w:eastAsia="pl-PL" w:bidi="ar-SA"/>
    </w:rPr>
  </w:style>
  <w:style w:type="character" w:customStyle="1" w:styleId="alb-s">
    <w:name w:val="a_lb-s"/>
    <w:basedOn w:val="Domylnaczcionkaakapitu"/>
    <w:rsid w:val="00DB3FA2"/>
  </w:style>
  <w:style w:type="character" w:customStyle="1" w:styleId="fn-ref">
    <w:name w:val="fn-ref"/>
    <w:basedOn w:val="Domylnaczcionkaakapitu"/>
    <w:rsid w:val="00DB3FA2"/>
  </w:style>
  <w:style w:type="paragraph" w:styleId="Tekstpodstawowy2">
    <w:name w:val="Body Text 2"/>
    <w:basedOn w:val="Normalny"/>
    <w:link w:val="Tekstpodstawowy2Znak"/>
    <w:uiPriority w:val="99"/>
    <w:semiHidden/>
    <w:unhideWhenUsed/>
    <w:rsid w:val="00DC7ED8"/>
    <w:pPr>
      <w:spacing w:after="120" w:line="480" w:lineRule="auto"/>
    </w:pPr>
    <w:rPr>
      <w:szCs w:val="21"/>
    </w:rPr>
  </w:style>
  <w:style w:type="character" w:customStyle="1" w:styleId="Tekstpodstawowy2Znak">
    <w:name w:val="Tekst podstawowy 2 Znak"/>
    <w:basedOn w:val="Domylnaczcionkaakapitu"/>
    <w:link w:val="Tekstpodstawowy2"/>
    <w:uiPriority w:val="99"/>
    <w:semiHidden/>
    <w:rsid w:val="00DC7ED8"/>
    <w:rPr>
      <w:szCs w:val="21"/>
    </w:rPr>
  </w:style>
  <w:style w:type="numbering" w:customStyle="1" w:styleId="WW8Num391">
    <w:name w:val="WW8Num391"/>
    <w:basedOn w:val="Bezlisty"/>
    <w:rsid w:val="0019433E"/>
    <w:pPr>
      <w:numPr>
        <w:numId w:val="5"/>
      </w:numPr>
    </w:pPr>
  </w:style>
  <w:style w:type="character" w:customStyle="1" w:styleId="NormalnyWebZnak">
    <w:name w:val="Normalny (Web) Znak"/>
    <w:link w:val="NormalnyWeb"/>
    <w:locked/>
    <w:rsid w:val="00051A4D"/>
    <w:rPr>
      <w:rFonts w:ascii="Arial Unicode MS" w:eastAsia="Arial Unicode MS" w:hAnsi="Arial Unicode MS" w:cs="Arial Unicode MS"/>
      <w:sz w:val="21"/>
    </w:rPr>
  </w:style>
  <w:style w:type="paragraph" w:customStyle="1" w:styleId="edytowalna">
    <w:name w:val="edytowalna"/>
    <w:basedOn w:val="Normalny"/>
    <w:link w:val="edytowalnaZnak"/>
    <w:uiPriority w:val="99"/>
    <w:qFormat/>
    <w:rsid w:val="00DE1CD1"/>
    <w:pPr>
      <w:widowControl/>
      <w:suppressAutoHyphens w:val="0"/>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DE1CD1"/>
    <w:rPr>
      <w:rFonts w:ascii="Arial" w:eastAsia="Times New Roman" w:hAnsi="Arial" w:cs="Arial"/>
      <w:kern w:val="0"/>
      <w:szCs w:val="22"/>
      <w:lang w:eastAsia="pl-PL" w:bidi="ar-SA"/>
    </w:rPr>
  </w:style>
  <w:style w:type="character" w:customStyle="1" w:styleId="txt">
    <w:name w:val="txt"/>
    <w:basedOn w:val="Domylnaczcionkaakapitu"/>
    <w:rsid w:val="00675645"/>
  </w:style>
  <w:style w:type="character" w:customStyle="1" w:styleId="Nierozpoznanawzmianka1">
    <w:name w:val="Nierozpoznana wzmianka1"/>
    <w:basedOn w:val="Domylnaczcionkaakapitu"/>
    <w:uiPriority w:val="99"/>
    <w:semiHidden/>
    <w:unhideWhenUsed/>
    <w:rsid w:val="008E5448"/>
    <w:rPr>
      <w:color w:val="605E5C"/>
      <w:shd w:val="clear" w:color="auto" w:fill="E1DFDD"/>
    </w:rPr>
  </w:style>
  <w:style w:type="numbering" w:customStyle="1" w:styleId="NumeracjaUrzdowawStarostwie3">
    <w:name w:val="Numeracja Urzędowa w Starostwie3"/>
    <w:basedOn w:val="Bezlisty"/>
    <w:rsid w:val="002140A1"/>
  </w:style>
  <w:style w:type="numbering" w:customStyle="1" w:styleId="NumeracjaUrzdowawStarostwie6">
    <w:name w:val="Numeracja Urzędowa w Starostwie6"/>
    <w:basedOn w:val="Bezlisty"/>
    <w:rsid w:val="002140A1"/>
    <w:pPr>
      <w:numPr>
        <w:numId w:val="87"/>
      </w:numPr>
    </w:pPr>
  </w:style>
  <w:style w:type="table" w:styleId="Tabela-Siatka">
    <w:name w:val="Table Grid"/>
    <w:basedOn w:val="Standardowy"/>
    <w:uiPriority w:val="39"/>
    <w:rsid w:val="008F5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E1778"/>
    <w:rPr>
      <w:color w:val="605E5C"/>
      <w:shd w:val="clear" w:color="auto" w:fill="E1DFDD"/>
    </w:rPr>
  </w:style>
  <w:style w:type="numbering" w:customStyle="1" w:styleId="WW8Num372">
    <w:name w:val="WW8Num372"/>
    <w:rsid w:val="002F68CA"/>
    <w:pPr>
      <w:numPr>
        <w:numId w:val="169"/>
      </w:numPr>
    </w:pPr>
  </w:style>
  <w:style w:type="character" w:customStyle="1" w:styleId="hgkelc">
    <w:name w:val="hgkelc"/>
    <w:basedOn w:val="Domylnaczcionkaakapitu"/>
    <w:rsid w:val="000722C7"/>
  </w:style>
  <w:style w:type="character" w:customStyle="1" w:styleId="NagwekZnak">
    <w:name w:val="Nagłówek Znak"/>
    <w:basedOn w:val="Domylnaczcionkaakapitu"/>
    <w:link w:val="Nagwek"/>
    <w:uiPriority w:val="99"/>
    <w:rsid w:val="00EE2CDE"/>
    <w:rPr>
      <w:rFonts w:ascii="Times New Roman" w:eastAsia="Times New Roman" w:hAnsi="Times New Roman" w:cs="Times New Roman"/>
      <w:sz w:val="21"/>
    </w:rPr>
  </w:style>
  <w:style w:type="character" w:customStyle="1" w:styleId="StopkaZnak">
    <w:name w:val="Stopka Znak"/>
    <w:basedOn w:val="Domylnaczcionkaakapitu"/>
    <w:link w:val="Stopka"/>
    <w:uiPriority w:val="99"/>
    <w:rsid w:val="00EE2CDE"/>
    <w:rPr>
      <w:rFonts w:ascii="Times New Roman" w:eastAsia="Times New Roman" w:hAnsi="Times New Roman" w:cs="Times New Roman"/>
      <w:sz w:val="21"/>
    </w:rPr>
  </w:style>
  <w:style w:type="paragraph" w:customStyle="1" w:styleId="numeracjaurzdowa0">
    <w:name w:val="numeracjaurzdowa"/>
    <w:basedOn w:val="Normalny"/>
    <w:rsid w:val="00413C6D"/>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customStyle="1" w:styleId="Nierozpoznanawzmianka3">
    <w:name w:val="Nierozpoznana wzmianka3"/>
    <w:basedOn w:val="Domylnaczcionkaakapitu"/>
    <w:uiPriority w:val="99"/>
    <w:semiHidden/>
    <w:unhideWhenUsed/>
    <w:rsid w:val="00960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6202">
      <w:bodyDiv w:val="1"/>
      <w:marLeft w:val="0"/>
      <w:marRight w:val="0"/>
      <w:marTop w:val="0"/>
      <w:marBottom w:val="0"/>
      <w:divBdr>
        <w:top w:val="none" w:sz="0" w:space="0" w:color="auto"/>
        <w:left w:val="none" w:sz="0" w:space="0" w:color="auto"/>
        <w:bottom w:val="none" w:sz="0" w:space="0" w:color="auto"/>
        <w:right w:val="none" w:sz="0" w:space="0" w:color="auto"/>
      </w:divBdr>
    </w:div>
    <w:div w:id="106706105">
      <w:bodyDiv w:val="1"/>
      <w:marLeft w:val="0"/>
      <w:marRight w:val="0"/>
      <w:marTop w:val="0"/>
      <w:marBottom w:val="0"/>
      <w:divBdr>
        <w:top w:val="none" w:sz="0" w:space="0" w:color="auto"/>
        <w:left w:val="none" w:sz="0" w:space="0" w:color="auto"/>
        <w:bottom w:val="none" w:sz="0" w:space="0" w:color="auto"/>
        <w:right w:val="none" w:sz="0" w:space="0" w:color="auto"/>
      </w:divBdr>
    </w:div>
    <w:div w:id="207379841">
      <w:bodyDiv w:val="1"/>
      <w:marLeft w:val="0"/>
      <w:marRight w:val="0"/>
      <w:marTop w:val="0"/>
      <w:marBottom w:val="0"/>
      <w:divBdr>
        <w:top w:val="none" w:sz="0" w:space="0" w:color="auto"/>
        <w:left w:val="none" w:sz="0" w:space="0" w:color="auto"/>
        <w:bottom w:val="none" w:sz="0" w:space="0" w:color="auto"/>
        <w:right w:val="none" w:sz="0" w:space="0" w:color="auto"/>
      </w:divBdr>
    </w:div>
    <w:div w:id="313071036">
      <w:bodyDiv w:val="1"/>
      <w:marLeft w:val="0"/>
      <w:marRight w:val="0"/>
      <w:marTop w:val="0"/>
      <w:marBottom w:val="0"/>
      <w:divBdr>
        <w:top w:val="none" w:sz="0" w:space="0" w:color="auto"/>
        <w:left w:val="none" w:sz="0" w:space="0" w:color="auto"/>
        <w:bottom w:val="none" w:sz="0" w:space="0" w:color="auto"/>
        <w:right w:val="none" w:sz="0" w:space="0" w:color="auto"/>
      </w:divBdr>
    </w:div>
    <w:div w:id="464666323">
      <w:bodyDiv w:val="1"/>
      <w:marLeft w:val="0"/>
      <w:marRight w:val="0"/>
      <w:marTop w:val="0"/>
      <w:marBottom w:val="0"/>
      <w:divBdr>
        <w:top w:val="none" w:sz="0" w:space="0" w:color="auto"/>
        <w:left w:val="none" w:sz="0" w:space="0" w:color="auto"/>
        <w:bottom w:val="none" w:sz="0" w:space="0" w:color="auto"/>
        <w:right w:val="none" w:sz="0" w:space="0" w:color="auto"/>
      </w:divBdr>
    </w:div>
    <w:div w:id="578976964">
      <w:bodyDiv w:val="1"/>
      <w:marLeft w:val="0"/>
      <w:marRight w:val="0"/>
      <w:marTop w:val="0"/>
      <w:marBottom w:val="0"/>
      <w:divBdr>
        <w:top w:val="none" w:sz="0" w:space="0" w:color="auto"/>
        <w:left w:val="none" w:sz="0" w:space="0" w:color="auto"/>
        <w:bottom w:val="none" w:sz="0" w:space="0" w:color="auto"/>
        <w:right w:val="none" w:sz="0" w:space="0" w:color="auto"/>
      </w:divBdr>
    </w:div>
    <w:div w:id="623541847">
      <w:bodyDiv w:val="1"/>
      <w:marLeft w:val="0"/>
      <w:marRight w:val="0"/>
      <w:marTop w:val="0"/>
      <w:marBottom w:val="0"/>
      <w:divBdr>
        <w:top w:val="none" w:sz="0" w:space="0" w:color="auto"/>
        <w:left w:val="none" w:sz="0" w:space="0" w:color="auto"/>
        <w:bottom w:val="none" w:sz="0" w:space="0" w:color="auto"/>
        <w:right w:val="none" w:sz="0" w:space="0" w:color="auto"/>
      </w:divBdr>
    </w:div>
    <w:div w:id="660158678">
      <w:bodyDiv w:val="1"/>
      <w:marLeft w:val="0"/>
      <w:marRight w:val="0"/>
      <w:marTop w:val="0"/>
      <w:marBottom w:val="0"/>
      <w:divBdr>
        <w:top w:val="none" w:sz="0" w:space="0" w:color="auto"/>
        <w:left w:val="none" w:sz="0" w:space="0" w:color="auto"/>
        <w:bottom w:val="none" w:sz="0" w:space="0" w:color="auto"/>
        <w:right w:val="none" w:sz="0" w:space="0" w:color="auto"/>
      </w:divBdr>
    </w:div>
    <w:div w:id="705717183">
      <w:bodyDiv w:val="1"/>
      <w:marLeft w:val="0"/>
      <w:marRight w:val="0"/>
      <w:marTop w:val="0"/>
      <w:marBottom w:val="0"/>
      <w:divBdr>
        <w:top w:val="none" w:sz="0" w:space="0" w:color="auto"/>
        <w:left w:val="none" w:sz="0" w:space="0" w:color="auto"/>
        <w:bottom w:val="none" w:sz="0" w:space="0" w:color="auto"/>
        <w:right w:val="none" w:sz="0" w:space="0" w:color="auto"/>
      </w:divBdr>
    </w:div>
    <w:div w:id="781191689">
      <w:bodyDiv w:val="1"/>
      <w:marLeft w:val="0"/>
      <w:marRight w:val="0"/>
      <w:marTop w:val="0"/>
      <w:marBottom w:val="0"/>
      <w:divBdr>
        <w:top w:val="none" w:sz="0" w:space="0" w:color="auto"/>
        <w:left w:val="none" w:sz="0" w:space="0" w:color="auto"/>
        <w:bottom w:val="none" w:sz="0" w:space="0" w:color="auto"/>
        <w:right w:val="none" w:sz="0" w:space="0" w:color="auto"/>
      </w:divBdr>
    </w:div>
    <w:div w:id="783496734">
      <w:bodyDiv w:val="1"/>
      <w:marLeft w:val="0"/>
      <w:marRight w:val="0"/>
      <w:marTop w:val="0"/>
      <w:marBottom w:val="0"/>
      <w:divBdr>
        <w:top w:val="none" w:sz="0" w:space="0" w:color="auto"/>
        <w:left w:val="none" w:sz="0" w:space="0" w:color="auto"/>
        <w:bottom w:val="none" w:sz="0" w:space="0" w:color="auto"/>
        <w:right w:val="none" w:sz="0" w:space="0" w:color="auto"/>
      </w:divBdr>
    </w:div>
    <w:div w:id="893781000">
      <w:bodyDiv w:val="1"/>
      <w:marLeft w:val="0"/>
      <w:marRight w:val="0"/>
      <w:marTop w:val="0"/>
      <w:marBottom w:val="0"/>
      <w:divBdr>
        <w:top w:val="none" w:sz="0" w:space="0" w:color="auto"/>
        <w:left w:val="none" w:sz="0" w:space="0" w:color="auto"/>
        <w:bottom w:val="none" w:sz="0" w:space="0" w:color="auto"/>
        <w:right w:val="none" w:sz="0" w:space="0" w:color="auto"/>
      </w:divBdr>
      <w:divsChild>
        <w:div w:id="127671138">
          <w:marLeft w:val="0"/>
          <w:marRight w:val="0"/>
          <w:marTop w:val="0"/>
          <w:marBottom w:val="0"/>
          <w:divBdr>
            <w:top w:val="none" w:sz="0" w:space="0" w:color="auto"/>
            <w:left w:val="none" w:sz="0" w:space="0" w:color="auto"/>
            <w:bottom w:val="none" w:sz="0" w:space="0" w:color="auto"/>
            <w:right w:val="none" w:sz="0" w:space="0" w:color="auto"/>
          </w:divBdr>
        </w:div>
        <w:div w:id="202519519">
          <w:marLeft w:val="0"/>
          <w:marRight w:val="0"/>
          <w:marTop w:val="0"/>
          <w:marBottom w:val="0"/>
          <w:divBdr>
            <w:top w:val="none" w:sz="0" w:space="0" w:color="auto"/>
            <w:left w:val="none" w:sz="0" w:space="0" w:color="auto"/>
            <w:bottom w:val="none" w:sz="0" w:space="0" w:color="auto"/>
            <w:right w:val="none" w:sz="0" w:space="0" w:color="auto"/>
          </w:divBdr>
        </w:div>
        <w:div w:id="401369362">
          <w:marLeft w:val="0"/>
          <w:marRight w:val="0"/>
          <w:marTop w:val="0"/>
          <w:marBottom w:val="0"/>
          <w:divBdr>
            <w:top w:val="none" w:sz="0" w:space="0" w:color="auto"/>
            <w:left w:val="none" w:sz="0" w:space="0" w:color="auto"/>
            <w:bottom w:val="none" w:sz="0" w:space="0" w:color="auto"/>
            <w:right w:val="none" w:sz="0" w:space="0" w:color="auto"/>
          </w:divBdr>
          <w:divsChild>
            <w:div w:id="524486984">
              <w:marLeft w:val="0"/>
              <w:marRight w:val="0"/>
              <w:marTop w:val="0"/>
              <w:marBottom w:val="0"/>
              <w:divBdr>
                <w:top w:val="none" w:sz="0" w:space="0" w:color="auto"/>
                <w:left w:val="none" w:sz="0" w:space="0" w:color="auto"/>
                <w:bottom w:val="none" w:sz="0" w:space="0" w:color="auto"/>
                <w:right w:val="none" w:sz="0" w:space="0" w:color="auto"/>
              </w:divBdr>
            </w:div>
            <w:div w:id="919221507">
              <w:marLeft w:val="0"/>
              <w:marRight w:val="0"/>
              <w:marTop w:val="0"/>
              <w:marBottom w:val="0"/>
              <w:divBdr>
                <w:top w:val="none" w:sz="0" w:space="0" w:color="auto"/>
                <w:left w:val="none" w:sz="0" w:space="0" w:color="auto"/>
                <w:bottom w:val="none" w:sz="0" w:space="0" w:color="auto"/>
                <w:right w:val="none" w:sz="0" w:space="0" w:color="auto"/>
              </w:divBdr>
            </w:div>
            <w:div w:id="1282610300">
              <w:marLeft w:val="0"/>
              <w:marRight w:val="0"/>
              <w:marTop w:val="0"/>
              <w:marBottom w:val="0"/>
              <w:divBdr>
                <w:top w:val="none" w:sz="0" w:space="0" w:color="auto"/>
                <w:left w:val="none" w:sz="0" w:space="0" w:color="auto"/>
                <w:bottom w:val="none" w:sz="0" w:space="0" w:color="auto"/>
                <w:right w:val="none" w:sz="0" w:space="0" w:color="auto"/>
              </w:divBdr>
            </w:div>
            <w:div w:id="1744644303">
              <w:marLeft w:val="0"/>
              <w:marRight w:val="0"/>
              <w:marTop w:val="0"/>
              <w:marBottom w:val="0"/>
              <w:divBdr>
                <w:top w:val="none" w:sz="0" w:space="0" w:color="auto"/>
                <w:left w:val="none" w:sz="0" w:space="0" w:color="auto"/>
                <w:bottom w:val="none" w:sz="0" w:space="0" w:color="auto"/>
                <w:right w:val="none" w:sz="0" w:space="0" w:color="auto"/>
              </w:divBdr>
            </w:div>
          </w:divsChild>
        </w:div>
        <w:div w:id="513230974">
          <w:marLeft w:val="0"/>
          <w:marRight w:val="0"/>
          <w:marTop w:val="0"/>
          <w:marBottom w:val="0"/>
          <w:divBdr>
            <w:top w:val="none" w:sz="0" w:space="0" w:color="auto"/>
            <w:left w:val="none" w:sz="0" w:space="0" w:color="auto"/>
            <w:bottom w:val="none" w:sz="0" w:space="0" w:color="auto"/>
            <w:right w:val="none" w:sz="0" w:space="0" w:color="auto"/>
          </w:divBdr>
        </w:div>
        <w:div w:id="819737968">
          <w:marLeft w:val="0"/>
          <w:marRight w:val="0"/>
          <w:marTop w:val="0"/>
          <w:marBottom w:val="0"/>
          <w:divBdr>
            <w:top w:val="none" w:sz="0" w:space="0" w:color="auto"/>
            <w:left w:val="none" w:sz="0" w:space="0" w:color="auto"/>
            <w:bottom w:val="none" w:sz="0" w:space="0" w:color="auto"/>
            <w:right w:val="none" w:sz="0" w:space="0" w:color="auto"/>
          </w:divBdr>
        </w:div>
        <w:div w:id="2125954775">
          <w:marLeft w:val="0"/>
          <w:marRight w:val="0"/>
          <w:marTop w:val="0"/>
          <w:marBottom w:val="0"/>
          <w:divBdr>
            <w:top w:val="none" w:sz="0" w:space="0" w:color="auto"/>
            <w:left w:val="none" w:sz="0" w:space="0" w:color="auto"/>
            <w:bottom w:val="none" w:sz="0" w:space="0" w:color="auto"/>
            <w:right w:val="none" w:sz="0" w:space="0" w:color="auto"/>
          </w:divBdr>
        </w:div>
      </w:divsChild>
    </w:div>
    <w:div w:id="939148085">
      <w:bodyDiv w:val="1"/>
      <w:marLeft w:val="0"/>
      <w:marRight w:val="0"/>
      <w:marTop w:val="0"/>
      <w:marBottom w:val="0"/>
      <w:divBdr>
        <w:top w:val="none" w:sz="0" w:space="0" w:color="auto"/>
        <w:left w:val="none" w:sz="0" w:space="0" w:color="auto"/>
        <w:bottom w:val="none" w:sz="0" w:space="0" w:color="auto"/>
        <w:right w:val="none" w:sz="0" w:space="0" w:color="auto"/>
      </w:divBdr>
    </w:div>
    <w:div w:id="956060070">
      <w:bodyDiv w:val="1"/>
      <w:marLeft w:val="0"/>
      <w:marRight w:val="0"/>
      <w:marTop w:val="0"/>
      <w:marBottom w:val="0"/>
      <w:divBdr>
        <w:top w:val="none" w:sz="0" w:space="0" w:color="auto"/>
        <w:left w:val="none" w:sz="0" w:space="0" w:color="auto"/>
        <w:bottom w:val="none" w:sz="0" w:space="0" w:color="auto"/>
        <w:right w:val="none" w:sz="0" w:space="0" w:color="auto"/>
      </w:divBdr>
    </w:div>
    <w:div w:id="1086340041">
      <w:bodyDiv w:val="1"/>
      <w:marLeft w:val="0"/>
      <w:marRight w:val="0"/>
      <w:marTop w:val="0"/>
      <w:marBottom w:val="0"/>
      <w:divBdr>
        <w:top w:val="none" w:sz="0" w:space="0" w:color="auto"/>
        <w:left w:val="none" w:sz="0" w:space="0" w:color="auto"/>
        <w:bottom w:val="none" w:sz="0" w:space="0" w:color="auto"/>
        <w:right w:val="none" w:sz="0" w:space="0" w:color="auto"/>
      </w:divBdr>
    </w:div>
    <w:div w:id="1112868635">
      <w:bodyDiv w:val="1"/>
      <w:marLeft w:val="0"/>
      <w:marRight w:val="0"/>
      <w:marTop w:val="0"/>
      <w:marBottom w:val="0"/>
      <w:divBdr>
        <w:top w:val="none" w:sz="0" w:space="0" w:color="auto"/>
        <w:left w:val="none" w:sz="0" w:space="0" w:color="auto"/>
        <w:bottom w:val="none" w:sz="0" w:space="0" w:color="auto"/>
        <w:right w:val="none" w:sz="0" w:space="0" w:color="auto"/>
      </w:divBdr>
      <w:divsChild>
        <w:div w:id="1224177598">
          <w:marLeft w:val="0"/>
          <w:marRight w:val="0"/>
          <w:marTop w:val="0"/>
          <w:marBottom w:val="0"/>
          <w:divBdr>
            <w:top w:val="none" w:sz="0" w:space="0" w:color="auto"/>
            <w:left w:val="none" w:sz="0" w:space="0" w:color="auto"/>
            <w:bottom w:val="none" w:sz="0" w:space="0" w:color="auto"/>
            <w:right w:val="none" w:sz="0" w:space="0" w:color="auto"/>
          </w:divBdr>
        </w:div>
        <w:div w:id="1405491747">
          <w:marLeft w:val="0"/>
          <w:marRight w:val="0"/>
          <w:marTop w:val="0"/>
          <w:marBottom w:val="0"/>
          <w:divBdr>
            <w:top w:val="none" w:sz="0" w:space="0" w:color="auto"/>
            <w:left w:val="none" w:sz="0" w:space="0" w:color="auto"/>
            <w:bottom w:val="none" w:sz="0" w:space="0" w:color="auto"/>
            <w:right w:val="none" w:sz="0" w:space="0" w:color="auto"/>
          </w:divBdr>
        </w:div>
      </w:divsChild>
    </w:div>
    <w:div w:id="1251160704">
      <w:bodyDiv w:val="1"/>
      <w:marLeft w:val="0"/>
      <w:marRight w:val="0"/>
      <w:marTop w:val="0"/>
      <w:marBottom w:val="0"/>
      <w:divBdr>
        <w:top w:val="none" w:sz="0" w:space="0" w:color="auto"/>
        <w:left w:val="none" w:sz="0" w:space="0" w:color="auto"/>
        <w:bottom w:val="none" w:sz="0" w:space="0" w:color="auto"/>
        <w:right w:val="none" w:sz="0" w:space="0" w:color="auto"/>
      </w:divBdr>
    </w:div>
    <w:div w:id="1265723950">
      <w:bodyDiv w:val="1"/>
      <w:marLeft w:val="0"/>
      <w:marRight w:val="0"/>
      <w:marTop w:val="0"/>
      <w:marBottom w:val="0"/>
      <w:divBdr>
        <w:top w:val="none" w:sz="0" w:space="0" w:color="auto"/>
        <w:left w:val="none" w:sz="0" w:space="0" w:color="auto"/>
        <w:bottom w:val="none" w:sz="0" w:space="0" w:color="auto"/>
        <w:right w:val="none" w:sz="0" w:space="0" w:color="auto"/>
      </w:divBdr>
    </w:div>
    <w:div w:id="1308128176">
      <w:bodyDiv w:val="1"/>
      <w:marLeft w:val="0"/>
      <w:marRight w:val="0"/>
      <w:marTop w:val="0"/>
      <w:marBottom w:val="0"/>
      <w:divBdr>
        <w:top w:val="none" w:sz="0" w:space="0" w:color="auto"/>
        <w:left w:val="none" w:sz="0" w:space="0" w:color="auto"/>
        <w:bottom w:val="none" w:sz="0" w:space="0" w:color="auto"/>
        <w:right w:val="none" w:sz="0" w:space="0" w:color="auto"/>
      </w:divBdr>
    </w:div>
    <w:div w:id="1320690916">
      <w:bodyDiv w:val="1"/>
      <w:marLeft w:val="0"/>
      <w:marRight w:val="0"/>
      <w:marTop w:val="0"/>
      <w:marBottom w:val="0"/>
      <w:divBdr>
        <w:top w:val="none" w:sz="0" w:space="0" w:color="auto"/>
        <w:left w:val="none" w:sz="0" w:space="0" w:color="auto"/>
        <w:bottom w:val="none" w:sz="0" w:space="0" w:color="auto"/>
        <w:right w:val="none" w:sz="0" w:space="0" w:color="auto"/>
      </w:divBdr>
    </w:div>
    <w:div w:id="1375933971">
      <w:bodyDiv w:val="1"/>
      <w:marLeft w:val="0"/>
      <w:marRight w:val="0"/>
      <w:marTop w:val="0"/>
      <w:marBottom w:val="0"/>
      <w:divBdr>
        <w:top w:val="none" w:sz="0" w:space="0" w:color="auto"/>
        <w:left w:val="none" w:sz="0" w:space="0" w:color="auto"/>
        <w:bottom w:val="none" w:sz="0" w:space="0" w:color="auto"/>
        <w:right w:val="none" w:sz="0" w:space="0" w:color="auto"/>
      </w:divBdr>
    </w:div>
    <w:div w:id="1407146597">
      <w:bodyDiv w:val="1"/>
      <w:marLeft w:val="0"/>
      <w:marRight w:val="0"/>
      <w:marTop w:val="0"/>
      <w:marBottom w:val="0"/>
      <w:divBdr>
        <w:top w:val="none" w:sz="0" w:space="0" w:color="auto"/>
        <w:left w:val="none" w:sz="0" w:space="0" w:color="auto"/>
        <w:bottom w:val="none" w:sz="0" w:space="0" w:color="auto"/>
        <w:right w:val="none" w:sz="0" w:space="0" w:color="auto"/>
      </w:divBdr>
    </w:div>
    <w:div w:id="1519928559">
      <w:bodyDiv w:val="1"/>
      <w:marLeft w:val="0"/>
      <w:marRight w:val="0"/>
      <w:marTop w:val="0"/>
      <w:marBottom w:val="0"/>
      <w:divBdr>
        <w:top w:val="none" w:sz="0" w:space="0" w:color="auto"/>
        <w:left w:val="none" w:sz="0" w:space="0" w:color="auto"/>
        <w:bottom w:val="none" w:sz="0" w:space="0" w:color="auto"/>
        <w:right w:val="none" w:sz="0" w:space="0" w:color="auto"/>
      </w:divBdr>
    </w:div>
    <w:div w:id="1591230650">
      <w:bodyDiv w:val="1"/>
      <w:marLeft w:val="0"/>
      <w:marRight w:val="0"/>
      <w:marTop w:val="0"/>
      <w:marBottom w:val="0"/>
      <w:divBdr>
        <w:top w:val="none" w:sz="0" w:space="0" w:color="auto"/>
        <w:left w:val="none" w:sz="0" w:space="0" w:color="auto"/>
        <w:bottom w:val="none" w:sz="0" w:space="0" w:color="auto"/>
        <w:right w:val="none" w:sz="0" w:space="0" w:color="auto"/>
      </w:divBdr>
    </w:div>
    <w:div w:id="1596205761">
      <w:bodyDiv w:val="1"/>
      <w:marLeft w:val="0"/>
      <w:marRight w:val="0"/>
      <w:marTop w:val="0"/>
      <w:marBottom w:val="0"/>
      <w:divBdr>
        <w:top w:val="none" w:sz="0" w:space="0" w:color="auto"/>
        <w:left w:val="none" w:sz="0" w:space="0" w:color="auto"/>
        <w:bottom w:val="none" w:sz="0" w:space="0" w:color="auto"/>
        <w:right w:val="none" w:sz="0" w:space="0" w:color="auto"/>
      </w:divBdr>
    </w:div>
    <w:div w:id="1689597716">
      <w:bodyDiv w:val="1"/>
      <w:marLeft w:val="0"/>
      <w:marRight w:val="0"/>
      <w:marTop w:val="0"/>
      <w:marBottom w:val="0"/>
      <w:divBdr>
        <w:top w:val="none" w:sz="0" w:space="0" w:color="auto"/>
        <w:left w:val="none" w:sz="0" w:space="0" w:color="auto"/>
        <w:bottom w:val="none" w:sz="0" w:space="0" w:color="auto"/>
        <w:right w:val="none" w:sz="0" w:space="0" w:color="auto"/>
      </w:divBdr>
    </w:div>
    <w:div w:id="1717655896">
      <w:bodyDiv w:val="1"/>
      <w:marLeft w:val="0"/>
      <w:marRight w:val="0"/>
      <w:marTop w:val="0"/>
      <w:marBottom w:val="0"/>
      <w:divBdr>
        <w:top w:val="none" w:sz="0" w:space="0" w:color="auto"/>
        <w:left w:val="none" w:sz="0" w:space="0" w:color="auto"/>
        <w:bottom w:val="none" w:sz="0" w:space="0" w:color="auto"/>
        <w:right w:val="none" w:sz="0" w:space="0" w:color="auto"/>
      </w:divBdr>
    </w:div>
    <w:div w:id="1729454702">
      <w:bodyDiv w:val="1"/>
      <w:marLeft w:val="0"/>
      <w:marRight w:val="0"/>
      <w:marTop w:val="0"/>
      <w:marBottom w:val="0"/>
      <w:divBdr>
        <w:top w:val="none" w:sz="0" w:space="0" w:color="auto"/>
        <w:left w:val="none" w:sz="0" w:space="0" w:color="auto"/>
        <w:bottom w:val="none" w:sz="0" w:space="0" w:color="auto"/>
        <w:right w:val="none" w:sz="0" w:space="0" w:color="auto"/>
      </w:divBdr>
    </w:div>
    <w:div w:id="1765226025">
      <w:bodyDiv w:val="1"/>
      <w:marLeft w:val="0"/>
      <w:marRight w:val="0"/>
      <w:marTop w:val="0"/>
      <w:marBottom w:val="0"/>
      <w:divBdr>
        <w:top w:val="none" w:sz="0" w:space="0" w:color="auto"/>
        <w:left w:val="none" w:sz="0" w:space="0" w:color="auto"/>
        <w:bottom w:val="none" w:sz="0" w:space="0" w:color="auto"/>
        <w:right w:val="none" w:sz="0" w:space="0" w:color="auto"/>
      </w:divBdr>
      <w:divsChild>
        <w:div w:id="237403966">
          <w:marLeft w:val="0"/>
          <w:marRight w:val="0"/>
          <w:marTop w:val="0"/>
          <w:marBottom w:val="0"/>
          <w:divBdr>
            <w:top w:val="none" w:sz="0" w:space="0" w:color="auto"/>
            <w:left w:val="none" w:sz="0" w:space="0" w:color="auto"/>
            <w:bottom w:val="none" w:sz="0" w:space="0" w:color="auto"/>
            <w:right w:val="none" w:sz="0" w:space="0" w:color="auto"/>
          </w:divBdr>
        </w:div>
        <w:div w:id="718086789">
          <w:marLeft w:val="0"/>
          <w:marRight w:val="0"/>
          <w:marTop w:val="0"/>
          <w:marBottom w:val="0"/>
          <w:divBdr>
            <w:top w:val="none" w:sz="0" w:space="0" w:color="auto"/>
            <w:left w:val="none" w:sz="0" w:space="0" w:color="auto"/>
            <w:bottom w:val="none" w:sz="0" w:space="0" w:color="auto"/>
            <w:right w:val="none" w:sz="0" w:space="0" w:color="auto"/>
          </w:divBdr>
        </w:div>
        <w:div w:id="1432973464">
          <w:marLeft w:val="0"/>
          <w:marRight w:val="0"/>
          <w:marTop w:val="0"/>
          <w:marBottom w:val="0"/>
          <w:divBdr>
            <w:top w:val="none" w:sz="0" w:space="0" w:color="auto"/>
            <w:left w:val="none" w:sz="0" w:space="0" w:color="auto"/>
            <w:bottom w:val="none" w:sz="0" w:space="0" w:color="auto"/>
            <w:right w:val="none" w:sz="0" w:space="0" w:color="auto"/>
          </w:divBdr>
          <w:divsChild>
            <w:div w:id="252125536">
              <w:marLeft w:val="0"/>
              <w:marRight w:val="0"/>
              <w:marTop w:val="0"/>
              <w:marBottom w:val="0"/>
              <w:divBdr>
                <w:top w:val="none" w:sz="0" w:space="0" w:color="auto"/>
                <w:left w:val="none" w:sz="0" w:space="0" w:color="auto"/>
                <w:bottom w:val="none" w:sz="0" w:space="0" w:color="auto"/>
                <w:right w:val="none" w:sz="0" w:space="0" w:color="auto"/>
              </w:divBdr>
            </w:div>
            <w:div w:id="764885970">
              <w:marLeft w:val="0"/>
              <w:marRight w:val="0"/>
              <w:marTop w:val="0"/>
              <w:marBottom w:val="0"/>
              <w:divBdr>
                <w:top w:val="none" w:sz="0" w:space="0" w:color="auto"/>
                <w:left w:val="none" w:sz="0" w:space="0" w:color="auto"/>
                <w:bottom w:val="none" w:sz="0" w:space="0" w:color="auto"/>
                <w:right w:val="none" w:sz="0" w:space="0" w:color="auto"/>
              </w:divBdr>
            </w:div>
            <w:div w:id="16761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89293">
      <w:bodyDiv w:val="1"/>
      <w:marLeft w:val="0"/>
      <w:marRight w:val="0"/>
      <w:marTop w:val="0"/>
      <w:marBottom w:val="0"/>
      <w:divBdr>
        <w:top w:val="none" w:sz="0" w:space="0" w:color="auto"/>
        <w:left w:val="none" w:sz="0" w:space="0" w:color="auto"/>
        <w:bottom w:val="none" w:sz="0" w:space="0" w:color="auto"/>
        <w:right w:val="none" w:sz="0" w:space="0" w:color="auto"/>
      </w:divBdr>
    </w:div>
    <w:div w:id="1785659684">
      <w:bodyDiv w:val="1"/>
      <w:marLeft w:val="0"/>
      <w:marRight w:val="0"/>
      <w:marTop w:val="0"/>
      <w:marBottom w:val="0"/>
      <w:divBdr>
        <w:top w:val="none" w:sz="0" w:space="0" w:color="auto"/>
        <w:left w:val="none" w:sz="0" w:space="0" w:color="auto"/>
        <w:bottom w:val="none" w:sz="0" w:space="0" w:color="auto"/>
        <w:right w:val="none" w:sz="0" w:space="0" w:color="auto"/>
      </w:divBdr>
    </w:div>
    <w:div w:id="1807352953">
      <w:bodyDiv w:val="1"/>
      <w:marLeft w:val="0"/>
      <w:marRight w:val="0"/>
      <w:marTop w:val="0"/>
      <w:marBottom w:val="0"/>
      <w:divBdr>
        <w:top w:val="none" w:sz="0" w:space="0" w:color="auto"/>
        <w:left w:val="none" w:sz="0" w:space="0" w:color="auto"/>
        <w:bottom w:val="none" w:sz="0" w:space="0" w:color="auto"/>
        <w:right w:val="none" w:sz="0" w:space="0" w:color="auto"/>
      </w:divBdr>
    </w:div>
    <w:div w:id="1826777419">
      <w:bodyDiv w:val="1"/>
      <w:marLeft w:val="0"/>
      <w:marRight w:val="0"/>
      <w:marTop w:val="0"/>
      <w:marBottom w:val="0"/>
      <w:divBdr>
        <w:top w:val="none" w:sz="0" w:space="0" w:color="auto"/>
        <w:left w:val="none" w:sz="0" w:space="0" w:color="auto"/>
        <w:bottom w:val="none" w:sz="0" w:space="0" w:color="auto"/>
        <w:right w:val="none" w:sz="0" w:space="0" w:color="auto"/>
      </w:divBdr>
    </w:div>
    <w:div w:id="1872692026">
      <w:bodyDiv w:val="1"/>
      <w:marLeft w:val="0"/>
      <w:marRight w:val="0"/>
      <w:marTop w:val="0"/>
      <w:marBottom w:val="0"/>
      <w:divBdr>
        <w:top w:val="none" w:sz="0" w:space="0" w:color="auto"/>
        <w:left w:val="none" w:sz="0" w:space="0" w:color="auto"/>
        <w:bottom w:val="none" w:sz="0" w:space="0" w:color="auto"/>
        <w:right w:val="none" w:sz="0" w:space="0" w:color="auto"/>
      </w:divBdr>
    </w:div>
    <w:div w:id="1897233174">
      <w:bodyDiv w:val="1"/>
      <w:marLeft w:val="0"/>
      <w:marRight w:val="0"/>
      <w:marTop w:val="0"/>
      <w:marBottom w:val="0"/>
      <w:divBdr>
        <w:top w:val="none" w:sz="0" w:space="0" w:color="auto"/>
        <w:left w:val="none" w:sz="0" w:space="0" w:color="auto"/>
        <w:bottom w:val="none" w:sz="0" w:space="0" w:color="auto"/>
        <w:right w:val="none" w:sz="0" w:space="0" w:color="auto"/>
      </w:divBdr>
    </w:div>
    <w:div w:id="1999576736">
      <w:bodyDiv w:val="1"/>
      <w:marLeft w:val="0"/>
      <w:marRight w:val="0"/>
      <w:marTop w:val="0"/>
      <w:marBottom w:val="0"/>
      <w:divBdr>
        <w:top w:val="none" w:sz="0" w:space="0" w:color="auto"/>
        <w:left w:val="none" w:sz="0" w:space="0" w:color="auto"/>
        <w:bottom w:val="none" w:sz="0" w:space="0" w:color="auto"/>
        <w:right w:val="none" w:sz="0" w:space="0" w:color="auto"/>
      </w:divBdr>
    </w:div>
    <w:div w:id="2013337128">
      <w:bodyDiv w:val="1"/>
      <w:marLeft w:val="0"/>
      <w:marRight w:val="0"/>
      <w:marTop w:val="0"/>
      <w:marBottom w:val="0"/>
      <w:divBdr>
        <w:top w:val="none" w:sz="0" w:space="0" w:color="auto"/>
        <w:left w:val="none" w:sz="0" w:space="0" w:color="auto"/>
        <w:bottom w:val="none" w:sz="0" w:space="0" w:color="auto"/>
        <w:right w:val="none" w:sz="0" w:space="0" w:color="auto"/>
      </w:divBdr>
    </w:div>
    <w:div w:id="2030376200">
      <w:bodyDiv w:val="1"/>
      <w:marLeft w:val="0"/>
      <w:marRight w:val="0"/>
      <w:marTop w:val="0"/>
      <w:marBottom w:val="0"/>
      <w:divBdr>
        <w:top w:val="none" w:sz="0" w:space="0" w:color="auto"/>
        <w:left w:val="none" w:sz="0" w:space="0" w:color="auto"/>
        <w:bottom w:val="none" w:sz="0" w:space="0" w:color="auto"/>
        <w:right w:val="none" w:sz="0" w:space="0" w:color="auto"/>
      </w:divBdr>
    </w:div>
    <w:div w:id="2038655654">
      <w:bodyDiv w:val="1"/>
      <w:marLeft w:val="0"/>
      <w:marRight w:val="0"/>
      <w:marTop w:val="0"/>
      <w:marBottom w:val="0"/>
      <w:divBdr>
        <w:top w:val="none" w:sz="0" w:space="0" w:color="auto"/>
        <w:left w:val="none" w:sz="0" w:space="0" w:color="auto"/>
        <w:bottom w:val="none" w:sz="0" w:space="0" w:color="auto"/>
        <w:right w:val="none" w:sz="0" w:space="0" w:color="auto"/>
      </w:divBdr>
    </w:div>
    <w:div w:id="2075083991">
      <w:bodyDiv w:val="1"/>
      <w:marLeft w:val="0"/>
      <w:marRight w:val="0"/>
      <w:marTop w:val="0"/>
      <w:marBottom w:val="0"/>
      <w:divBdr>
        <w:top w:val="none" w:sz="0" w:space="0" w:color="auto"/>
        <w:left w:val="none" w:sz="0" w:space="0" w:color="auto"/>
        <w:bottom w:val="none" w:sz="0" w:space="0" w:color="auto"/>
        <w:right w:val="none" w:sz="0" w:space="0" w:color="auto"/>
      </w:divBdr>
    </w:div>
    <w:div w:id="2082868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fandrych@powiat.zgierz.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mailto:przetargi_wojcik@powiat.zgierz.pl" TargetMode="External"/><Relationship Id="rId39"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przetargi_wojcik@powiat.zgierz.pl" TargetMode="External"/><Relationship Id="rId17" Type="http://schemas.openxmlformats.org/officeDocument/2006/relationships/hyperlink" Target="https://platformazakupowa.pl/pn/powiat_zgierz"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zgierz" TargetMode="External"/><Relationship Id="rId24" Type="http://schemas.openxmlformats.org/officeDocument/2006/relationships/hyperlink" Target="https://platformazakupowa.pl/pn/powiat_zgierz"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s://platformazakupowa.pl/" TargetMode="External"/><Relationship Id="rId40" Type="http://schemas.openxmlformats.org/officeDocument/2006/relationships/hyperlink" Target="mailto:poczta@mkoralewski.pl" TargetMode="External"/><Relationship Id="rId5" Type="http://schemas.openxmlformats.org/officeDocument/2006/relationships/webSettings" Target="webSettings.xml"/><Relationship Id="rId15" Type="http://schemas.openxmlformats.org/officeDocument/2006/relationships/hyperlink" Target="http://www.uzp.gov.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pn/powiat_zgierz"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wiat.zgierz.pl" TargetMode="External"/><Relationship Id="rId14" Type="http://schemas.openxmlformats.org/officeDocument/2006/relationships/hyperlink" Target="http://www.powiatzgierski.bip.net.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r.fandrych@powiat.zgierz.pl" TargetMode="External"/><Relationship Id="rId30" Type="http://schemas.openxmlformats.org/officeDocument/2006/relationships/hyperlink" Target="https://www.nccert.pl/" TargetMode="External"/><Relationship Id="rId35" Type="http://schemas.openxmlformats.org/officeDocument/2006/relationships/hyperlink" Target="https://platformazakupowa.pl/"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ocuments\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C97E2-05F6-48FC-B572-03DC88F08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domyslny</Template>
  <TotalTime>949</TotalTime>
  <Pages>29</Pages>
  <Words>12849</Words>
  <Characters>77098</Characters>
  <Application>Microsoft Office Word</Application>
  <DocSecurity>0</DocSecurity>
  <Lines>642</Lines>
  <Paragraphs>179</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89768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subject/>
  <dc:creator>Monika Wojcik</dc:creator>
  <cp:keywords/>
  <dc:description/>
  <cp:lastModifiedBy>Monika Wojcik</cp:lastModifiedBy>
  <cp:revision>26</cp:revision>
  <cp:lastPrinted>2021-09-23T09:57:00Z</cp:lastPrinted>
  <dcterms:created xsi:type="dcterms:W3CDTF">2021-08-29T19:16:00Z</dcterms:created>
  <dcterms:modified xsi:type="dcterms:W3CDTF">2021-09-24T08:10:00Z</dcterms:modified>
</cp:coreProperties>
</file>