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shd w:val="solid" w:color="BFBFBF" w:themeColor="background1" w:themeShade="BF" w:fill="auto"/>
        <w:tblLook w:val="04A0" w:firstRow="1" w:lastRow="0" w:firstColumn="1" w:lastColumn="0" w:noHBand="0" w:noVBand="1"/>
      </w:tblPr>
      <w:tblGrid>
        <w:gridCol w:w="9062"/>
      </w:tblGrid>
      <w:tr w:rsidR="00B02D6F" w14:paraId="32A060BB" w14:textId="77777777" w:rsidTr="002A7DD7">
        <w:tc>
          <w:tcPr>
            <w:tcW w:w="10196" w:type="dxa"/>
            <w:shd w:val="solid" w:color="BFBFBF" w:themeColor="background1" w:themeShade="BF" w:fill="auto"/>
          </w:tcPr>
          <w:p w14:paraId="18A5FB24" w14:textId="77777777" w:rsidR="00B02D6F" w:rsidRPr="00A92579" w:rsidRDefault="00B02D6F" w:rsidP="002A7DD7">
            <w:pPr>
              <w:suppressAutoHyphens/>
              <w:jc w:val="right"/>
              <w:rPr>
                <w:rFonts w:eastAsia="Liberation Serif"/>
                <w:b/>
                <w:bCs/>
                <w:szCs w:val="24"/>
              </w:rPr>
            </w:pPr>
            <w:r w:rsidRPr="00A92579">
              <w:rPr>
                <w:rFonts w:eastAsia="Liberation Serif"/>
                <w:b/>
                <w:bCs/>
                <w:szCs w:val="24"/>
              </w:rPr>
              <w:t>Załącznik nr 2 do Zapytania ofertowego</w:t>
            </w:r>
          </w:p>
        </w:tc>
      </w:tr>
      <w:tr w:rsidR="00B02D6F" w14:paraId="2DD3879D" w14:textId="77777777" w:rsidTr="002A7DD7">
        <w:tc>
          <w:tcPr>
            <w:tcW w:w="10196" w:type="dxa"/>
            <w:shd w:val="solid" w:color="BFBFBF" w:themeColor="background1" w:themeShade="BF" w:fill="auto"/>
          </w:tcPr>
          <w:p w14:paraId="4DABB8CE" w14:textId="77777777" w:rsidR="00B02D6F" w:rsidRDefault="00B02D6F" w:rsidP="002A7DD7">
            <w:pPr>
              <w:suppressAutoHyphens/>
              <w:jc w:val="center"/>
              <w:rPr>
                <w:rFonts w:eastAsia="Liberation Serif"/>
                <w:szCs w:val="24"/>
              </w:rPr>
            </w:pPr>
            <w:r>
              <w:rPr>
                <w:rFonts w:eastAsia="Liberation Serif"/>
                <w:szCs w:val="24"/>
              </w:rPr>
              <w:t>OŚWIADCZENIA WYKONAWCY O NIEPODLEGANIU WYKLUCZENIU</w:t>
            </w:r>
          </w:p>
          <w:p w14:paraId="4FDD8CA1" w14:textId="77777777" w:rsidR="00B02D6F" w:rsidRPr="004D0A01" w:rsidRDefault="00B02D6F" w:rsidP="002A7DD7">
            <w:pPr>
              <w:suppressAutoHyphens/>
              <w:jc w:val="center"/>
              <w:rPr>
                <w:rFonts w:eastAsia="Liberation Serif"/>
                <w:sz w:val="22"/>
                <w:szCs w:val="22"/>
              </w:rPr>
            </w:pPr>
            <w:r>
              <w:rPr>
                <w:rFonts w:eastAsia="Liberation Serif"/>
                <w:sz w:val="22"/>
                <w:szCs w:val="22"/>
              </w:rPr>
              <w:t>N</w:t>
            </w:r>
            <w:r w:rsidRPr="004D0A01">
              <w:rPr>
                <w:rFonts w:eastAsia="Liberation Serif"/>
                <w:sz w:val="22"/>
                <w:szCs w:val="22"/>
              </w:rPr>
              <w:t xml:space="preserve">a podstawie art. 7 ust. 1 ustawy </w:t>
            </w:r>
            <w:r w:rsidRPr="004D0A01">
              <w:rPr>
                <w:rFonts w:eastAsia="Liberation Serif"/>
                <w:i/>
                <w:iCs/>
                <w:sz w:val="22"/>
                <w:szCs w:val="22"/>
              </w:rPr>
              <w:t>o szczególnych rozwiązaniach w zakresie przeciwdziałania agresji na Ukrainę oraz służących ochronie bezpieczeństwa narodowego</w:t>
            </w:r>
          </w:p>
          <w:p w14:paraId="0168D582" w14:textId="77777777" w:rsidR="00B02D6F" w:rsidRDefault="00B02D6F" w:rsidP="002A7DD7">
            <w:pPr>
              <w:suppressAutoHyphens/>
              <w:jc w:val="center"/>
              <w:rPr>
                <w:rFonts w:eastAsia="Liberation Serif"/>
                <w:szCs w:val="24"/>
              </w:rPr>
            </w:pPr>
            <w:r>
              <w:rPr>
                <w:rFonts w:eastAsia="Liberation Serif"/>
                <w:szCs w:val="24"/>
              </w:rPr>
              <w:t>ORAZ SPEŁNIENIU WARUNKÓW UDZIAŁU W POSTĘPOWANIU</w:t>
            </w:r>
          </w:p>
        </w:tc>
      </w:tr>
    </w:tbl>
    <w:p w14:paraId="27064C08" w14:textId="77777777" w:rsidR="00B02D6F" w:rsidRDefault="00B02D6F" w:rsidP="00B02D6F">
      <w:pPr>
        <w:suppressAutoHyphens/>
        <w:jc w:val="right"/>
        <w:rPr>
          <w:rFonts w:eastAsia="Liberation Serif"/>
          <w:szCs w:val="24"/>
        </w:rPr>
      </w:pPr>
    </w:p>
    <w:p w14:paraId="379FA483" w14:textId="77777777" w:rsidR="00B02D6F" w:rsidRPr="00B45234" w:rsidRDefault="00B02D6F" w:rsidP="00B02D6F">
      <w:pPr>
        <w:spacing w:after="120" w:line="276" w:lineRule="auto"/>
        <w:jc w:val="center"/>
        <w:rPr>
          <w:b/>
          <w:bCs/>
          <w:szCs w:val="24"/>
        </w:rPr>
      </w:pPr>
      <w:r w:rsidRPr="00B45234">
        <w:rPr>
          <w:b/>
          <w:bCs/>
          <w:szCs w:val="24"/>
        </w:rPr>
        <w:t>O BRAKU PODSTAW DO WYKLUCZENIA</w:t>
      </w:r>
    </w:p>
    <w:p w14:paraId="0277105F" w14:textId="77777777" w:rsidR="00B02D6F" w:rsidRPr="00D55B6F" w:rsidRDefault="00B02D6F" w:rsidP="00B02D6F">
      <w:pPr>
        <w:spacing w:after="120" w:line="276" w:lineRule="auto"/>
        <w:jc w:val="center"/>
        <w:rPr>
          <w:b/>
          <w:bCs/>
          <w:szCs w:val="24"/>
        </w:rPr>
      </w:pPr>
      <w:r w:rsidRPr="00B45234">
        <w:rPr>
          <w:b/>
          <w:bCs/>
          <w:szCs w:val="24"/>
        </w:rPr>
        <w:t>z powodów, o których mowa w art. 7 ust. 1 ustawy z dnia 13 kwietnia 2022 r. o szczególnych rozwiązaniach w zakresie przeciwdziałania wspieraniu agresji na Ukrainę oraz służących ochronie bezpieczeństwa narodowego</w:t>
      </w:r>
    </w:p>
    <w:p w14:paraId="2CBBAEFB" w14:textId="77777777" w:rsidR="00B02D6F" w:rsidRPr="002A41C5" w:rsidRDefault="00B02D6F" w:rsidP="00B02D6F">
      <w:pPr>
        <w:spacing w:after="120" w:line="276" w:lineRule="auto"/>
        <w:jc w:val="both"/>
      </w:pPr>
      <w:r w:rsidRPr="002A41C5">
        <w:rPr>
          <w:u w:val="single"/>
        </w:rPr>
        <w:t>Oświadczam, że</w:t>
      </w:r>
      <w:r w:rsidRPr="002A41C5">
        <w:t xml:space="preserve"> w związku ze złożeniem oferty na realizację powyższego zamówienia publicznego w stosunku do Wykonawcy, którego reprezentuję nie zachodzą podstawy wykluczenia z przyczyn, o których mowa poniżej: </w:t>
      </w:r>
    </w:p>
    <w:p w14:paraId="37349BF1" w14:textId="77777777" w:rsidR="00B02D6F" w:rsidRPr="002A41C5" w:rsidRDefault="00B02D6F" w:rsidP="00B02D6F">
      <w:pPr>
        <w:spacing w:after="120" w:line="276" w:lineRule="auto"/>
        <w:jc w:val="both"/>
      </w:pPr>
      <w:r w:rsidRPr="002A41C5">
        <w:t xml:space="preserve">Z postępowania wyklucza się: </w:t>
      </w:r>
    </w:p>
    <w:p w14:paraId="784F4556" w14:textId="77777777" w:rsidR="00B02D6F" w:rsidRPr="002A41C5" w:rsidRDefault="00B02D6F" w:rsidP="00B02D6F">
      <w:pPr>
        <w:spacing w:after="120" w:line="276" w:lineRule="auto"/>
        <w:ind w:left="284" w:hanging="284"/>
        <w:jc w:val="both"/>
      </w:pPr>
      <w:r w:rsidRPr="002A41C5">
        <w:t>1)</w:t>
      </w:r>
      <w:r w:rsidRPr="002A41C5"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art.1 pkt 3 ustawy;</w:t>
      </w:r>
    </w:p>
    <w:p w14:paraId="1423FDD0" w14:textId="77777777" w:rsidR="00B02D6F" w:rsidRPr="002A41C5" w:rsidRDefault="00B02D6F" w:rsidP="00B02D6F">
      <w:pPr>
        <w:spacing w:after="120" w:line="276" w:lineRule="auto"/>
        <w:ind w:left="284" w:hanging="284"/>
        <w:jc w:val="both"/>
      </w:pPr>
      <w:r w:rsidRPr="002A41C5">
        <w:t>2)</w:t>
      </w:r>
      <w:r w:rsidRPr="002A41C5">
        <w:tab/>
        <w:t>wykonawcę oraz uczestnika konkursu, którego beneficjentem rzeczywistym w rozumieniu ustawy z dnia 1 marca 2018 r..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3CCDAEC" w14:textId="77777777" w:rsidR="00B02D6F" w:rsidRPr="002A41C5" w:rsidRDefault="00B02D6F" w:rsidP="00B02D6F">
      <w:pPr>
        <w:spacing w:after="120" w:line="276" w:lineRule="auto"/>
        <w:ind w:left="284" w:hanging="284"/>
        <w:jc w:val="both"/>
      </w:pPr>
      <w:r w:rsidRPr="002A41C5">
        <w:t>3)</w:t>
      </w:r>
      <w:r w:rsidRPr="002A41C5">
        <w:tab/>
        <w:t xml:space="preserve">wykonawcę oraz uczestnika konkursu, którego jednostką dominującą w rozumieniu art. 3 ust.1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 </w:t>
      </w:r>
    </w:p>
    <w:p w14:paraId="24F758B7" w14:textId="77777777" w:rsidR="00B02D6F" w:rsidRPr="002A41C5" w:rsidRDefault="00B02D6F" w:rsidP="00B02D6F">
      <w:pPr>
        <w:spacing w:after="120" w:line="276" w:lineRule="auto"/>
        <w:jc w:val="both"/>
      </w:pPr>
      <w:r w:rsidRPr="002A41C5">
        <w:t xml:space="preserve">Podstawa prawna: Art. 7 ust. 9 ustawy z dnia 13 kwietnia 2022 r. o szczególnych rozwiązaniach w zakresie przeciwdziałania wspieraniu agresji na Ukrainę oraz służących ochronie bezpieczeństwa narodowego (Dz. U. z 2022 r. poz. 835). </w:t>
      </w:r>
    </w:p>
    <w:p w14:paraId="40133B2C" w14:textId="77777777" w:rsidR="00B02D6F" w:rsidRDefault="00B02D6F" w:rsidP="00B02D6F">
      <w:pPr>
        <w:spacing w:after="120" w:line="276" w:lineRule="auto"/>
        <w:jc w:val="center"/>
        <w:rPr>
          <w:b/>
          <w:bCs/>
          <w:szCs w:val="24"/>
        </w:rPr>
      </w:pPr>
    </w:p>
    <w:p w14:paraId="3CD1E6E5" w14:textId="77777777" w:rsidR="00B02D6F" w:rsidRPr="00B45234" w:rsidRDefault="00B02D6F" w:rsidP="00B02D6F">
      <w:pPr>
        <w:spacing w:after="120" w:line="276" w:lineRule="auto"/>
        <w:jc w:val="center"/>
        <w:rPr>
          <w:b/>
          <w:bCs/>
          <w:szCs w:val="24"/>
        </w:rPr>
      </w:pPr>
      <w:r w:rsidRPr="00B45234">
        <w:rPr>
          <w:b/>
          <w:bCs/>
          <w:szCs w:val="24"/>
        </w:rPr>
        <w:t xml:space="preserve">O </w:t>
      </w:r>
      <w:r>
        <w:rPr>
          <w:b/>
          <w:bCs/>
          <w:szCs w:val="24"/>
        </w:rPr>
        <w:t>SPEŁNIENIU WARUNKÓW UDZIAŁU</w:t>
      </w:r>
    </w:p>
    <w:p w14:paraId="5B93A5D9" w14:textId="77777777" w:rsidR="00B02D6F" w:rsidRPr="008359B6" w:rsidRDefault="00B02D6F" w:rsidP="00B02D6F">
      <w:pPr>
        <w:spacing w:after="120" w:line="276" w:lineRule="auto"/>
        <w:rPr>
          <w:u w:val="single"/>
        </w:rPr>
      </w:pPr>
      <w:r w:rsidRPr="002A41C5">
        <w:rPr>
          <w:u w:val="single"/>
        </w:rPr>
        <w:t>Oświadczam, że</w:t>
      </w:r>
      <w:r>
        <w:rPr>
          <w:u w:val="single"/>
        </w:rPr>
        <w:t xml:space="preserve"> </w:t>
      </w:r>
      <w:r w:rsidRPr="00E7620E">
        <w:rPr>
          <w:rFonts w:eastAsia="Calibri"/>
          <w:szCs w:val="24"/>
        </w:rPr>
        <w:t>posiada</w:t>
      </w:r>
      <w:r>
        <w:rPr>
          <w:rFonts w:eastAsia="Calibri"/>
          <w:szCs w:val="24"/>
        </w:rPr>
        <w:t>m</w:t>
      </w:r>
      <w:r w:rsidRPr="00E7620E">
        <w:rPr>
          <w:rFonts w:eastAsia="Calibri"/>
          <w:szCs w:val="24"/>
        </w:rPr>
        <w:t xml:space="preserve"> pozwolenie ministra zdrowie na obrót produktem biobójczym</w:t>
      </w:r>
      <w:r w:rsidRPr="00E7620E">
        <w:rPr>
          <w:rFonts w:ascii="Arial" w:hAnsi="Arial" w:cs="Arial"/>
        </w:rPr>
        <w:t xml:space="preserve"> </w:t>
      </w:r>
      <w:r w:rsidRPr="00E7620E">
        <w:t xml:space="preserve">zgodnie z art. 54 ustawy z dnia 13 września 2002r. o produktach biobójczych (Dz.U. z 2007r. Nr 39, poz.252 z </w:t>
      </w:r>
      <w:proofErr w:type="spellStart"/>
      <w:r w:rsidRPr="00E7620E">
        <w:t>późn</w:t>
      </w:r>
      <w:proofErr w:type="spellEnd"/>
      <w:r w:rsidRPr="00E7620E">
        <w:t>. zm.)</w:t>
      </w:r>
      <w:r>
        <w:t xml:space="preserve">. </w:t>
      </w:r>
    </w:p>
    <w:p w14:paraId="4A4E5AAF" w14:textId="77777777" w:rsidR="00B02D6F" w:rsidRPr="005B71AC" w:rsidRDefault="00B02D6F" w:rsidP="00B02D6F">
      <w:pPr>
        <w:spacing w:line="276" w:lineRule="auto"/>
        <w:rPr>
          <w:rFonts w:eastAsia="Calibri"/>
          <w:i/>
          <w:iCs/>
          <w:sz w:val="20"/>
        </w:rPr>
      </w:pPr>
      <w:r w:rsidRPr="005B71AC">
        <w:rPr>
          <w:rFonts w:eastAsia="Calibri"/>
          <w:i/>
          <w:iCs/>
          <w:sz w:val="20"/>
        </w:rPr>
        <w:t xml:space="preserve">(W przypadku złożenia oferty </w:t>
      </w:r>
      <w:r w:rsidRPr="005B71AC">
        <w:rPr>
          <w:rFonts w:eastAsia="Calibri"/>
          <w:b/>
          <w:bCs/>
          <w:i/>
          <w:iCs/>
          <w:sz w:val="20"/>
        </w:rPr>
        <w:t>części 1</w:t>
      </w:r>
      <w:r w:rsidRPr="005B71AC">
        <w:rPr>
          <w:rFonts w:eastAsia="Calibri"/>
          <w:i/>
          <w:iCs/>
          <w:sz w:val="20"/>
        </w:rPr>
        <w:t xml:space="preserve"> - podchloryn sodu.</w:t>
      </w:r>
    </w:p>
    <w:p w14:paraId="3AF9D825" w14:textId="77777777" w:rsidR="00B02D6F" w:rsidRPr="005B71AC" w:rsidRDefault="00B02D6F" w:rsidP="00B02D6F">
      <w:pPr>
        <w:spacing w:line="276" w:lineRule="auto"/>
        <w:rPr>
          <w:i/>
          <w:iCs/>
          <w:sz w:val="20"/>
        </w:rPr>
      </w:pPr>
      <w:r w:rsidRPr="005B71AC">
        <w:rPr>
          <w:rFonts w:eastAsia="Calibri"/>
          <w:i/>
          <w:iCs/>
          <w:sz w:val="20"/>
        </w:rPr>
        <w:t xml:space="preserve">Jeżeli Wykonawca nie składa oferty </w:t>
      </w:r>
      <w:r w:rsidRPr="005B71AC">
        <w:rPr>
          <w:rFonts w:eastAsia="Calibri"/>
          <w:b/>
          <w:bCs/>
          <w:i/>
          <w:iCs/>
          <w:sz w:val="20"/>
        </w:rPr>
        <w:t>na część 1</w:t>
      </w:r>
      <w:r w:rsidRPr="005B71AC">
        <w:rPr>
          <w:rFonts w:eastAsia="Calibri"/>
          <w:i/>
          <w:iCs/>
          <w:sz w:val="20"/>
        </w:rPr>
        <w:t xml:space="preserve"> nalży usunąć treść ww. oświadczenia )</w:t>
      </w:r>
    </w:p>
    <w:p w14:paraId="1DE5E4DA" w14:textId="77777777" w:rsidR="00B02D6F" w:rsidRPr="00DE3260" w:rsidRDefault="00B02D6F" w:rsidP="00B02D6F">
      <w:pPr>
        <w:spacing w:after="120" w:line="276" w:lineRule="auto"/>
        <w:rPr>
          <w:szCs w:val="24"/>
        </w:rPr>
      </w:pPr>
    </w:p>
    <w:p w14:paraId="062D395E" w14:textId="77777777" w:rsidR="00B02D6F" w:rsidRDefault="00B02D6F" w:rsidP="00B02D6F">
      <w:pPr>
        <w:jc w:val="both"/>
      </w:pPr>
      <w:r>
        <w:t>……………………………                                                        …………….……………………</w:t>
      </w:r>
    </w:p>
    <w:p w14:paraId="0FFE727D" w14:textId="77777777" w:rsidR="00B02D6F" w:rsidRDefault="00B02D6F" w:rsidP="00B02D6F">
      <w:pPr>
        <w:ind w:left="6804" w:hanging="680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Miejscowość i data                                                                                            </w:t>
      </w:r>
      <w:r>
        <w:rPr>
          <w:sz w:val="18"/>
          <w:szCs w:val="18"/>
        </w:rPr>
        <w:tab/>
        <w:t xml:space="preserve">Podpis osoby uprawnionej                       </w:t>
      </w:r>
    </w:p>
    <w:p w14:paraId="2F7AE6C0" w14:textId="77777777" w:rsidR="00B02D6F" w:rsidRDefault="00B02D6F" w:rsidP="00B02D6F">
      <w:r>
        <w:rPr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>
        <w:rPr>
          <w:sz w:val="18"/>
          <w:szCs w:val="18"/>
        </w:rPr>
        <w:tab/>
        <w:t>do reprezentowania Wykonawcy</w:t>
      </w:r>
      <w:r w:rsidRPr="005C3F55">
        <w:rPr>
          <w:bCs/>
          <w:szCs w:val="24"/>
        </w:rPr>
        <w:t xml:space="preserve">                                  </w:t>
      </w:r>
    </w:p>
    <w:p w14:paraId="4BC203EE" w14:textId="77777777" w:rsidR="00F82CA1" w:rsidRDefault="00F82CA1"/>
    <w:sectPr w:rsidR="00F82CA1" w:rsidSect="00B02D6F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D6F"/>
    <w:rsid w:val="00511C7F"/>
    <w:rsid w:val="00663282"/>
    <w:rsid w:val="006B301C"/>
    <w:rsid w:val="009F145D"/>
    <w:rsid w:val="00B02D6F"/>
    <w:rsid w:val="00F8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9518F"/>
  <w15:chartTrackingRefBased/>
  <w15:docId w15:val="{94A17E51-87F6-4DBF-BAFF-C22397E21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2D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02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457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Jablonska</dc:creator>
  <cp:keywords/>
  <dc:description/>
  <cp:lastModifiedBy>Jablonska</cp:lastModifiedBy>
  <cp:revision>1</cp:revision>
  <dcterms:created xsi:type="dcterms:W3CDTF">2023-03-06T12:48:00Z</dcterms:created>
  <dcterms:modified xsi:type="dcterms:W3CDTF">2023-03-06T12:49:00Z</dcterms:modified>
</cp:coreProperties>
</file>