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F1" w:rsidRPr="00887FFA" w:rsidRDefault="006122F1" w:rsidP="006122F1">
      <w:pPr>
        <w:spacing w:after="0" w:line="276" w:lineRule="auto"/>
        <w:jc w:val="right"/>
        <w:rPr>
          <w:rFonts w:eastAsia="Times New Roman" w:cstheme="minorHAnsi"/>
          <w:noProof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 Kamienna Góra, 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02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.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02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.202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3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r.</w:t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fldChar w:fldCharType="begin"/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instrText xml:space="preserve"> XE </w:instrText>
      </w:r>
      <w:r w:rsidRPr="00887FFA">
        <w:rPr>
          <w:rFonts w:eastAsia="Times New Roman" w:cstheme="minorHAnsi"/>
          <w:noProof/>
          <w:spacing w:val="-5"/>
          <w:sz w:val="21"/>
          <w:szCs w:val="21"/>
          <w:lang w:eastAsia="pl-PL"/>
        </w:rPr>
        <w:fldChar w:fldCharType="end"/>
      </w:r>
    </w:p>
    <w:p w:rsidR="006122F1" w:rsidRPr="00887FFA" w:rsidRDefault="006122F1" w:rsidP="006122F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ID.272.2.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2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.202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3</w:t>
      </w:r>
    </w:p>
    <w:p w:rsidR="006122F1" w:rsidRPr="00887FFA" w:rsidRDefault="006122F1" w:rsidP="006122F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  <w:t xml:space="preserve">                                 </w:t>
      </w:r>
    </w:p>
    <w:p w:rsidR="006122F1" w:rsidRPr="00887FFA" w:rsidRDefault="006122F1" w:rsidP="006122F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</w:p>
    <w:p w:rsidR="006122F1" w:rsidRPr="00887FFA" w:rsidRDefault="006122F1" w:rsidP="006122F1">
      <w:pPr>
        <w:autoSpaceDE w:val="0"/>
        <w:autoSpaceDN w:val="0"/>
        <w:adjustRightInd w:val="0"/>
        <w:spacing w:after="0" w:line="276" w:lineRule="auto"/>
        <w:ind w:left="2880" w:firstLine="720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  <w:t>ZAPYTANIE OFERTOWE</w:t>
      </w:r>
    </w:p>
    <w:p w:rsidR="006122F1" w:rsidRPr="00887FFA" w:rsidRDefault="006122F1" w:rsidP="006122F1">
      <w:pPr>
        <w:tabs>
          <w:tab w:val="left" w:pos="284"/>
          <w:tab w:val="left" w:pos="709"/>
        </w:tabs>
        <w:spacing w:after="0" w:line="240" w:lineRule="auto"/>
        <w:ind w:left="284"/>
        <w:jc w:val="center"/>
        <w:rPr>
          <w:rFonts w:cstheme="minorHAnsi"/>
          <w:noProof/>
          <w:sz w:val="21"/>
          <w:szCs w:val="21"/>
        </w:rPr>
      </w:pPr>
      <w:r>
        <w:rPr>
          <w:rFonts w:cstheme="minorHAnsi"/>
          <w:noProof/>
          <w:sz w:val="21"/>
          <w:szCs w:val="21"/>
        </w:rPr>
        <w:t>Dostawa 25 ton soli (luzem) do zimowego utrzymywania dróg powiatowych.</w:t>
      </w:r>
    </w:p>
    <w:p w:rsidR="006122F1" w:rsidRPr="00887FFA" w:rsidRDefault="006122F1" w:rsidP="006122F1">
      <w:pPr>
        <w:autoSpaceDE w:val="0"/>
        <w:autoSpaceDN w:val="0"/>
        <w:adjustRightInd w:val="0"/>
        <w:spacing w:after="0" w:line="276" w:lineRule="auto"/>
        <w:ind w:left="2160" w:firstLine="720"/>
        <w:jc w:val="both"/>
        <w:rPr>
          <w:rFonts w:eastAsia="Times New Roman" w:cstheme="minorHAnsi"/>
          <w:b/>
          <w:bCs/>
          <w:i/>
          <w:spacing w:val="-5"/>
          <w:sz w:val="21"/>
          <w:szCs w:val="21"/>
          <w:lang w:eastAsia="pl-PL"/>
        </w:rPr>
      </w:pPr>
    </w:p>
    <w:p w:rsidR="006122F1" w:rsidRPr="00887FFA" w:rsidRDefault="006122F1" w:rsidP="006122F1">
      <w:pPr>
        <w:autoSpaceDE w:val="0"/>
        <w:autoSpaceDN w:val="0"/>
        <w:adjustRightInd w:val="0"/>
        <w:spacing w:after="6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lang w:eastAsia="pl-PL"/>
        </w:rPr>
        <w:t>I. Zamawiający:</w:t>
      </w:r>
    </w:p>
    <w:p w:rsidR="006122F1" w:rsidRPr="00887FFA" w:rsidRDefault="006122F1" w:rsidP="006122F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bCs/>
          <w:spacing w:val="-5"/>
          <w:sz w:val="21"/>
          <w:szCs w:val="21"/>
          <w:lang w:eastAsia="pl-PL"/>
        </w:rPr>
        <w:t>Powiat Kamiennogórski</w:t>
      </w:r>
    </w:p>
    <w:p w:rsidR="006122F1" w:rsidRPr="00887FFA" w:rsidRDefault="006122F1" w:rsidP="006122F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ul. Wł. Broniewskiego 15</w:t>
      </w:r>
    </w:p>
    <w:p w:rsidR="006122F1" w:rsidRPr="00887FFA" w:rsidRDefault="006122F1" w:rsidP="006122F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58-400 Kamienna Góra</w:t>
      </w:r>
    </w:p>
    <w:p w:rsidR="006122F1" w:rsidRPr="00887FFA" w:rsidRDefault="006122F1" w:rsidP="006122F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NIP: 614-14-74-708</w:t>
      </w:r>
    </w:p>
    <w:p w:rsidR="006122F1" w:rsidRPr="00887FFA" w:rsidRDefault="006122F1" w:rsidP="006122F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</w:p>
    <w:p w:rsidR="006122F1" w:rsidRPr="00887FFA" w:rsidRDefault="006122F1" w:rsidP="006122F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Strona prowadzonego postępowania: </w:t>
      </w:r>
      <w:hyperlink r:id="rId5" w:history="1">
        <w:r w:rsidRPr="00887FFA">
          <w:rPr>
            <w:rFonts w:eastAsia="Times New Roman" w:cstheme="minorHAnsi"/>
            <w:color w:val="0563C1" w:themeColor="hyperlink"/>
            <w:spacing w:val="-5"/>
            <w:sz w:val="21"/>
            <w:szCs w:val="21"/>
            <w:u w:val="single"/>
            <w:lang w:eastAsia="pl-PL"/>
          </w:rPr>
          <w:t>https://platformazakupowa.pl/sp_kamiennagora</w:t>
        </w:r>
      </w:hyperlink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</w:t>
      </w:r>
    </w:p>
    <w:p w:rsidR="006122F1" w:rsidRPr="00887FFA" w:rsidRDefault="006122F1" w:rsidP="006122F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email: </w:t>
      </w:r>
      <w:hyperlink r:id="rId6" w:history="1">
        <w:r w:rsidRPr="00887FFA">
          <w:rPr>
            <w:rFonts w:eastAsia="Times New Roman" w:cstheme="minorHAnsi"/>
            <w:color w:val="0563C1" w:themeColor="hyperlink"/>
            <w:spacing w:val="-5"/>
            <w:sz w:val="21"/>
            <w:szCs w:val="21"/>
            <w:u w:val="single"/>
            <w:lang w:eastAsia="pl-PL"/>
          </w:rPr>
          <w:t>powiat@kamienna-gora.pl</w:t>
        </w:r>
      </w:hyperlink>
    </w:p>
    <w:p w:rsidR="006122F1" w:rsidRPr="00887FFA" w:rsidRDefault="006122F1" w:rsidP="006122F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Numer telefonu: 75 64 50 100 </w:t>
      </w:r>
    </w:p>
    <w:p w:rsidR="006122F1" w:rsidRPr="00887FFA" w:rsidRDefault="006122F1" w:rsidP="006122F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Numer faksu: 75 64 50 111</w:t>
      </w:r>
    </w:p>
    <w:p w:rsidR="006122F1" w:rsidRPr="00887FFA" w:rsidRDefault="006122F1" w:rsidP="006122F1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b/>
          <w:spacing w:val="-5"/>
          <w:sz w:val="21"/>
          <w:szCs w:val="21"/>
          <w:u w:val="single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u w:val="single"/>
          <w:lang w:eastAsia="pl-PL"/>
        </w:rPr>
        <w:t>II. Przedmiot zamówienia:</w:t>
      </w:r>
    </w:p>
    <w:p w:rsidR="006122F1" w:rsidRPr="006122F1" w:rsidRDefault="006122F1" w:rsidP="006122F1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eastAsia="Times New Roman" w:hAnsi="Times New Roman" w:cs="Times New Roman"/>
          <w:spacing w:val="-5"/>
          <w:lang w:eastAsia="pl-PL"/>
        </w:rPr>
      </w:pPr>
      <w:r w:rsidRPr="006122F1">
        <w:rPr>
          <w:rFonts w:ascii="Times New Roman" w:eastAsia="Times New Roman" w:hAnsi="Times New Roman" w:cs="Times New Roman"/>
          <w:noProof/>
          <w:spacing w:val="-5"/>
          <w:lang w:eastAsia="pl-PL"/>
        </w:rPr>
        <w:t>Przedmiotem zamówienia jest</w:t>
      </w:r>
      <w:r w:rsidRPr="006122F1">
        <w:rPr>
          <w:rFonts w:ascii="Times New Roman" w:eastAsia="Times New Roman" w:hAnsi="Times New Roman" w:cs="Times New Roman"/>
          <w:spacing w:val="-5"/>
          <w:lang w:eastAsia="pl-PL"/>
        </w:rPr>
        <w:t xml:space="preserve"> dostawa 25 ton soli (luzem) do zimowego utrzymania dróg  powiatowych.</w:t>
      </w:r>
    </w:p>
    <w:p w:rsidR="006122F1" w:rsidRDefault="006122F1" w:rsidP="006122F1">
      <w:pPr>
        <w:spacing w:before="60" w:after="6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lang w:eastAsia="pl-PL"/>
        </w:rPr>
        <w:t>III. Termin realizacji zamówienia i warunki płatności:</w:t>
      </w:r>
    </w:p>
    <w:p w:rsidR="006122F1" w:rsidRPr="00887FFA" w:rsidRDefault="006122F1" w:rsidP="006122F1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rPr>
          <w:rFonts w:cstheme="minorHAnsi"/>
          <w:noProof/>
          <w:sz w:val="21"/>
          <w:szCs w:val="21"/>
          <w:u w:val="single"/>
        </w:rPr>
      </w:pPr>
      <w:r w:rsidRPr="00887FF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Termin realizacji</w:t>
      </w:r>
      <w:r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 xml:space="preserve">: </w:t>
      </w:r>
      <w:r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do 3 dni od dnia otrzymania zamówienia.</w:t>
      </w:r>
    </w:p>
    <w:p w:rsidR="006122F1" w:rsidRPr="00887FFA" w:rsidRDefault="006122F1" w:rsidP="006122F1">
      <w:pPr>
        <w:pStyle w:val="Akapitzlist"/>
        <w:numPr>
          <w:ilvl w:val="0"/>
          <w:numId w:val="13"/>
        </w:numPr>
        <w:spacing w:after="60" w:line="276" w:lineRule="auto"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>Płatność</w:t>
      </w:r>
      <w:r>
        <w:rPr>
          <w:rFonts w:eastAsia="Times New Roman" w:cstheme="minorHAnsi"/>
          <w:spacing w:val="-5"/>
          <w:sz w:val="21"/>
          <w:szCs w:val="21"/>
          <w:u w:val="single"/>
          <w:lang w:eastAsia="pl-PL"/>
        </w:rPr>
        <w:t xml:space="preserve">: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Podstawą wystawienia faktury będzie potwierdzona obustronnie podpisanym protokołem odbioru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 xml:space="preserve"> dostawa soli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. Termin płatności faktury – do 30 dni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 xml:space="preserve"> od dnia dostarczenia prawidłowo wypełnionej fa VAT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.</w:t>
      </w:r>
    </w:p>
    <w:p w:rsidR="006122F1" w:rsidRPr="00887FFA" w:rsidRDefault="006122F1" w:rsidP="006122F1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IV. Warunki udziału w postępowaniu</w:t>
      </w:r>
      <w:r>
        <w:rPr>
          <w:rFonts w:eastAsia="Times New Roman" w:cstheme="minorHAnsi"/>
          <w:b/>
          <w:sz w:val="21"/>
          <w:szCs w:val="21"/>
          <w:lang w:eastAsia="pl-PL"/>
        </w:rPr>
        <w:t>:</w:t>
      </w:r>
    </w:p>
    <w:p w:rsidR="006122F1" w:rsidRPr="00887FFA" w:rsidRDefault="006122F1" w:rsidP="006122F1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O udzielenie zamówienia mogą ubiegać się Wykonawcy, którzy nie podlegają wykluczeniu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br/>
        <w:t xml:space="preserve">w okolicznościach wskazanych w art. 7 ust. 1 ustawy z dnia 13 kwietnia 2022 r. o szczególnych rozwiązaniach w zakresie przeciwdziałania wspieraniu agresji na Ukrainę oraz służących ochronie bezpieczeństwa narodowego (Dz. U. z 2022 r., poz. 835). </w:t>
      </w:r>
    </w:p>
    <w:p w:rsidR="006122F1" w:rsidRPr="00887FFA" w:rsidRDefault="006122F1" w:rsidP="006122F1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V. Kryterium oceny ofert:</w:t>
      </w:r>
    </w:p>
    <w:p w:rsidR="006122F1" w:rsidRPr="00887FFA" w:rsidRDefault="006122F1" w:rsidP="006122F1">
      <w:pPr>
        <w:numPr>
          <w:ilvl w:val="0"/>
          <w:numId w:val="2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Cena oferty – kryterium oznacza najniższą cenę brutto za wykonanie przedmiotu zamówienia. Zamawiający wybierze ofertę Wykonawcy, który zaproponuje najniższą cenę za wykonanie przedmiotu zamówienia.</w:t>
      </w:r>
    </w:p>
    <w:p w:rsidR="006122F1" w:rsidRPr="00887FFA" w:rsidRDefault="006122F1" w:rsidP="006122F1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VI. Opis sposobu obliczania ceny oferty:</w:t>
      </w:r>
    </w:p>
    <w:p w:rsidR="006122F1" w:rsidRPr="00887FFA" w:rsidRDefault="006122F1" w:rsidP="006122F1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Wykonawca zobowiązany jest do wypełnienia </w:t>
      </w:r>
      <w:r w:rsidRPr="00887FFA">
        <w:rPr>
          <w:rFonts w:eastAsia="Times New Roman" w:cstheme="minorHAnsi"/>
          <w:b/>
          <w:sz w:val="21"/>
          <w:szCs w:val="21"/>
          <w:lang w:eastAsia="pl-PL"/>
        </w:rPr>
        <w:t>Formularza Ofertowego.</w:t>
      </w:r>
    </w:p>
    <w:p w:rsidR="006122F1" w:rsidRPr="00887FFA" w:rsidRDefault="006122F1" w:rsidP="006122F1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Wykonawca nie może samodzielnie zmieniać i wprowadzać dodatkowych pozycji do Formularza Ofertowego.</w:t>
      </w:r>
    </w:p>
    <w:p w:rsidR="006122F1" w:rsidRPr="00887FFA" w:rsidRDefault="006122F1" w:rsidP="006122F1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cstheme="minorHAnsi"/>
          <w:sz w:val="21"/>
          <w:szCs w:val="21"/>
        </w:rPr>
        <w:t>Cena oferty winna obejmować wszelkie koszty niezbędne do wykonania całościowego zakresu zamówienia.</w:t>
      </w:r>
    </w:p>
    <w:p w:rsidR="006122F1" w:rsidRPr="00887FFA" w:rsidRDefault="006122F1" w:rsidP="006122F1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Oferta musi zawierać łączną cenę brutto przedmiotu zamówienia, zwana dalej „ceną brutto oferty” lub także „ceną”.</w:t>
      </w:r>
    </w:p>
    <w:p w:rsidR="006122F1" w:rsidRPr="00887FFA" w:rsidRDefault="006122F1" w:rsidP="006122F1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lastRenderedPageBreak/>
        <w:t xml:space="preserve">Cenę należy rozumieć jako cenę w rozumieniu art. 3 ust. 1 pkt 1 ustawy z dnia 09.05.2014 r. </w:t>
      </w:r>
      <w:r w:rsidRPr="00887FFA">
        <w:rPr>
          <w:rFonts w:eastAsia="Times New Roman" w:cstheme="minorHAnsi"/>
          <w:sz w:val="21"/>
          <w:szCs w:val="21"/>
          <w:lang w:eastAsia="pl-PL"/>
        </w:rPr>
        <w:br/>
        <w:t>o informowaniu o cenach towarów i usług(Dz.U. z 2019 r., poz. 178).</w:t>
      </w:r>
    </w:p>
    <w:p w:rsidR="006122F1" w:rsidRPr="00887FFA" w:rsidRDefault="006122F1" w:rsidP="006122F1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Wykonawca określi cenę do dwóch miejsc po przecinku(tj. setnych części złotego) zgodnie </w:t>
      </w:r>
      <w:r w:rsidRPr="00887FFA">
        <w:rPr>
          <w:rFonts w:eastAsia="Times New Roman" w:cstheme="minorHAnsi"/>
          <w:sz w:val="21"/>
          <w:szCs w:val="21"/>
          <w:lang w:eastAsia="pl-PL"/>
        </w:rPr>
        <w:br/>
        <w:t>z matematycznymi zasadami zaokrąglania.</w:t>
      </w:r>
    </w:p>
    <w:p w:rsidR="006122F1" w:rsidRPr="00887FFA" w:rsidRDefault="006122F1" w:rsidP="006122F1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VII. Zawartość oferty:</w:t>
      </w:r>
    </w:p>
    <w:p w:rsidR="006122F1" w:rsidRPr="00887FFA" w:rsidRDefault="006122F1" w:rsidP="006122F1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Wypełniony formularz Ofertowy – </w:t>
      </w:r>
      <w:r w:rsidRPr="00887FFA">
        <w:rPr>
          <w:rFonts w:eastAsia="Times New Roman" w:cstheme="minorHAnsi"/>
          <w:b/>
          <w:sz w:val="21"/>
          <w:szCs w:val="21"/>
          <w:lang w:eastAsia="pl-PL"/>
        </w:rPr>
        <w:t xml:space="preserve">załącznik nr </w:t>
      </w:r>
      <w:r>
        <w:rPr>
          <w:rFonts w:eastAsia="Times New Roman" w:cstheme="minorHAnsi"/>
          <w:b/>
          <w:sz w:val="21"/>
          <w:szCs w:val="21"/>
          <w:lang w:eastAsia="pl-PL"/>
        </w:rPr>
        <w:t>1.</w:t>
      </w:r>
    </w:p>
    <w:p w:rsidR="006122F1" w:rsidRPr="00887FFA" w:rsidRDefault="006122F1" w:rsidP="006122F1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 xml:space="preserve">Pełnomocnictwo do reprezentowania Wykonawcy w postępowaniu w przypadku, gdy nie wynika ono z wpisu do KRS lub wpisu do </w:t>
      </w:r>
      <w:proofErr w:type="spellStart"/>
      <w:r w:rsidRPr="00887FFA">
        <w:rPr>
          <w:rFonts w:eastAsia="Times New Roman" w:cstheme="minorHAnsi"/>
          <w:sz w:val="21"/>
          <w:szCs w:val="21"/>
          <w:lang w:eastAsia="pl-PL"/>
        </w:rPr>
        <w:t>CEiDG</w:t>
      </w:r>
      <w:proofErr w:type="spellEnd"/>
      <w:r w:rsidRPr="00887FFA">
        <w:rPr>
          <w:rFonts w:eastAsia="Times New Roman" w:cstheme="minorHAnsi"/>
          <w:sz w:val="21"/>
          <w:szCs w:val="21"/>
          <w:lang w:eastAsia="pl-PL"/>
        </w:rPr>
        <w:t xml:space="preserve"> (oryginał lub notarialnie poświadczona kopia).</w:t>
      </w:r>
    </w:p>
    <w:p w:rsidR="006122F1" w:rsidRPr="00887FFA" w:rsidRDefault="006122F1" w:rsidP="006122F1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VIII. Tryb, miejsce oraz termin składania i otwarcia ofert:</w:t>
      </w:r>
    </w:p>
    <w:p w:rsidR="006122F1" w:rsidRPr="00887FFA" w:rsidRDefault="006122F1" w:rsidP="006122F1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z w:val="21"/>
          <w:szCs w:val="21"/>
          <w:lang w:eastAsia="pl-PL"/>
        </w:rPr>
        <w:t>Ofertę w formie elektronicznej wraz z wymaganymi dokumentami należy zamieścić na Platformie zamawiającego pod adresem: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</w:t>
      </w:r>
      <w:r w:rsidRPr="00866CA8">
        <w:rPr>
          <w:rFonts w:eastAsia="Times New Roman" w:cstheme="minorHAnsi"/>
          <w:color w:val="0563C1" w:themeColor="hyperlink"/>
          <w:spacing w:val="-5"/>
          <w:sz w:val="21"/>
          <w:szCs w:val="21"/>
          <w:u w:val="single"/>
          <w:lang w:eastAsia="pl-PL"/>
        </w:rPr>
        <w:t xml:space="preserve">https://platformazakupowa.pl/sp_kamiennagora  </w:t>
      </w:r>
      <w:r>
        <w:rPr>
          <w:rFonts w:eastAsia="Times New Roman" w:cstheme="minorHAnsi"/>
          <w:color w:val="0563C1" w:themeColor="hyperlink"/>
          <w:spacing w:val="-5"/>
          <w:sz w:val="21"/>
          <w:szCs w:val="21"/>
          <w:u w:val="single"/>
          <w:lang w:eastAsia="pl-PL"/>
        </w:rPr>
        <w:t xml:space="preserve">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do 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 xml:space="preserve"> dnia </w:t>
      </w:r>
      <w:r w:rsidR="002A5123">
        <w:rPr>
          <w:rFonts w:eastAsia="Times New Roman" w:cstheme="minorHAnsi"/>
          <w:spacing w:val="-5"/>
          <w:sz w:val="21"/>
          <w:szCs w:val="21"/>
          <w:lang w:eastAsia="pl-PL"/>
        </w:rPr>
        <w:t>____________ do godz. 9:00</w:t>
      </w:r>
    </w:p>
    <w:p w:rsidR="006122F1" w:rsidRPr="00887FFA" w:rsidRDefault="006122F1" w:rsidP="006122F1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 terminie złożenia oferty decyduje czas pełnego przeprocesowania transakcji na platformie zakupowej Zamawiającego.</w:t>
      </w:r>
    </w:p>
    <w:p w:rsidR="006122F1" w:rsidRPr="00887FFA" w:rsidRDefault="006122F1" w:rsidP="006122F1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Po upływie terminu składania ofert dodanie oferty lub inne czynności zmierzające do złożenia oferty nie będą możliwe.</w:t>
      </w:r>
    </w:p>
    <w:p w:rsidR="006122F1" w:rsidRPr="00887FFA" w:rsidRDefault="006122F1" w:rsidP="006122F1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Otwarcie ofert jest niejawne.</w:t>
      </w:r>
    </w:p>
    <w:p w:rsidR="006122F1" w:rsidRPr="00887FFA" w:rsidRDefault="006122F1" w:rsidP="006122F1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Otwarcie ofert odbędzie się w dniu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 xml:space="preserve"> </w:t>
      </w:r>
      <w:r w:rsidR="002A5123">
        <w:rPr>
          <w:rFonts w:eastAsia="Times New Roman" w:cstheme="minorHAnsi"/>
          <w:spacing w:val="-5"/>
          <w:sz w:val="21"/>
          <w:szCs w:val="21"/>
          <w:lang w:eastAsia="pl-PL"/>
        </w:rPr>
        <w:t>_______________</w:t>
      </w:r>
      <w:bookmarkStart w:id="0" w:name="_GoBack"/>
      <w:bookmarkEnd w:id="0"/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 o godz. 9:</w:t>
      </w:r>
      <w:r>
        <w:rPr>
          <w:rFonts w:eastAsia="Times New Roman" w:cstheme="minorHAnsi"/>
          <w:spacing w:val="-5"/>
          <w:sz w:val="21"/>
          <w:szCs w:val="21"/>
          <w:lang w:eastAsia="pl-PL"/>
        </w:rPr>
        <w:t>10</w:t>
      </w:r>
    </w:p>
    <w:p w:rsidR="006122F1" w:rsidRPr="00887FFA" w:rsidRDefault="006122F1" w:rsidP="006122F1">
      <w:pPr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Niezwłocznie po otwarciu ofert, Zamawiający udostępni na stronie internetowej prowadzonego postepowania informacje o:</w:t>
      </w:r>
    </w:p>
    <w:p w:rsidR="006122F1" w:rsidRPr="00887FFA" w:rsidRDefault="006122F1" w:rsidP="006122F1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nazwach albo imionach i nazwiskach oraz siedzibach lub miejscach prowadzonej działalności gospodarczej, których oferty zostały otwarte,</w:t>
      </w:r>
    </w:p>
    <w:p w:rsidR="006122F1" w:rsidRPr="00887FFA" w:rsidRDefault="006122F1" w:rsidP="006122F1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cenach lub kosztach zawartych w ofertach.</w:t>
      </w:r>
    </w:p>
    <w:p w:rsidR="006122F1" w:rsidRPr="00887FFA" w:rsidRDefault="006122F1" w:rsidP="006122F1">
      <w:pPr>
        <w:spacing w:before="60" w:after="6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z w:val="21"/>
          <w:szCs w:val="21"/>
          <w:lang w:eastAsia="pl-PL"/>
        </w:rPr>
        <w:t>VIII. Pozostałe informacje:</w:t>
      </w:r>
    </w:p>
    <w:p w:rsidR="006122F1" w:rsidRPr="00887FFA" w:rsidRDefault="006122F1" w:rsidP="006122F1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Zamawiający zastrzega sobie prawo do modyfikacji treści zapytania ofertowego, jak również może zakończyć prowadzone postępowanie bez wyboru którejkolwiek ze złożonych ofert bez podania przyczyny.</w:t>
      </w:r>
    </w:p>
    <w:p w:rsidR="006122F1" w:rsidRPr="00887FFA" w:rsidRDefault="006122F1" w:rsidP="006122F1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Informacja o wprowadzeniu zmian lub uzupełnieniu treści zapytania ofertowego zostanie opublikowane na stronie prowadzonego postepowania pod adresem:  </w:t>
      </w:r>
      <w:hyperlink r:id="rId7" w:history="1">
        <w:r w:rsidRPr="00632643">
          <w:rPr>
            <w:rStyle w:val="Hipercze"/>
            <w:rFonts w:eastAsia="Times New Roman" w:cstheme="minorHAnsi"/>
            <w:spacing w:val="-5"/>
            <w:sz w:val="21"/>
            <w:szCs w:val="21"/>
            <w:lang w:eastAsia="pl-PL"/>
          </w:rPr>
          <w:t>https://platformazakupowa.pl/sp_kamiennagora</w:t>
        </w:r>
      </w:hyperlink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.</w:t>
      </w:r>
    </w:p>
    <w:p w:rsidR="006122F1" w:rsidRPr="00887FFA" w:rsidRDefault="006122F1" w:rsidP="006122F1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Jeżeli wprowadzone zmiany lub uzupełnienia treści zapytania ofertowego będą wymagały zmiany treści oferty, zamawiający przedłuży termin składania ofert o czas potrzebny do dokonania zmian </w:t>
      </w: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br/>
        <w:t>w ofercie.</w:t>
      </w:r>
    </w:p>
    <w:p w:rsidR="006122F1" w:rsidRPr="00887FFA" w:rsidRDefault="006122F1" w:rsidP="006122F1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 xml:space="preserve">Zamawiający zastrzega sobie prawo wezwania Wykonawcy do złożenia wyjaśnień dotyczących treści złożonej oferty, bądź uzupełnienia wymaganych dokumentów w wyznaczonym terminie </w:t>
      </w:r>
      <w:r w:rsidRPr="00887FFA">
        <w:rPr>
          <w:rFonts w:cstheme="minorHAnsi"/>
          <w:bCs/>
          <w:iCs/>
          <w:sz w:val="21"/>
          <w:szCs w:val="21"/>
        </w:rPr>
        <w:t>i nie przewiduje zwrotu kosztów poniesionych przez potencjalnych oferentów.</w:t>
      </w:r>
    </w:p>
    <w:p w:rsidR="006122F1" w:rsidRPr="00887FFA" w:rsidRDefault="006122F1" w:rsidP="006122F1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Do niniejszego zamówienia nie stosuje się przepisów ustawy z dnia 11.09.2019 r.  Prawo zamówień publicznych.</w:t>
      </w:r>
    </w:p>
    <w:p w:rsidR="006122F1" w:rsidRPr="00887FFA" w:rsidRDefault="006122F1" w:rsidP="006122F1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contextualSpacing/>
        <w:jc w:val="both"/>
        <w:rPr>
          <w:rFonts w:eastAsia="Times New Roman" w:cstheme="minorHAnsi"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spacing w:val="-5"/>
          <w:sz w:val="21"/>
          <w:szCs w:val="21"/>
          <w:lang w:eastAsia="pl-PL"/>
        </w:rPr>
        <w:t>Osoba upoważniona do kontaktu: Iwona Maciejowska, tel. kontaktowy (75) 64 50 120.</w:t>
      </w:r>
    </w:p>
    <w:p w:rsidR="006122F1" w:rsidRPr="00887FFA" w:rsidRDefault="006122F1" w:rsidP="006122F1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  <w:r w:rsidRPr="00887FFA">
        <w:rPr>
          <w:rFonts w:eastAsia="Times New Roman" w:cstheme="minorHAnsi"/>
          <w:b/>
          <w:spacing w:val="-5"/>
          <w:sz w:val="21"/>
          <w:szCs w:val="21"/>
          <w:lang w:eastAsia="pl-PL"/>
        </w:rPr>
        <w:t>IX. Ochrona danych osobowych:</w:t>
      </w:r>
    </w:p>
    <w:p w:rsidR="006122F1" w:rsidRPr="00887FFA" w:rsidRDefault="006122F1" w:rsidP="006122F1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Zamawiający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że:</w:t>
      </w:r>
    </w:p>
    <w:p w:rsidR="006122F1" w:rsidRPr="00887FFA" w:rsidRDefault="006122F1" w:rsidP="006122F1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administratorem Pani/Pana danych osobowych jest: Powiat Kamiennogórski z/s ul. Wł. Broniewskiego 15, 58-400 Kamienna Góra;</w:t>
      </w:r>
    </w:p>
    <w:p w:rsidR="006122F1" w:rsidRPr="00887FFA" w:rsidRDefault="006122F1" w:rsidP="006122F1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lastRenderedPageBreak/>
        <w:t xml:space="preserve">z administratorem można się skontaktować poprzez adres e-mail: </w:t>
      </w:r>
      <w:hyperlink r:id="rId8">
        <w:proofErr w:type="spellStart"/>
        <w:r w:rsidRPr="00887FFA">
          <w:rPr>
            <w:rFonts w:cstheme="minorHAnsi"/>
            <w:color w:val="0563C1" w:themeColor="hyperlink"/>
            <w:sz w:val="21"/>
            <w:szCs w:val="21"/>
            <w:u w:val="single"/>
          </w:rPr>
          <w:t>iod@kamienna</w:t>
        </w:r>
        <w:proofErr w:type="spellEnd"/>
        <w:r w:rsidRPr="00887FFA">
          <w:rPr>
            <w:rFonts w:cstheme="minorHAnsi"/>
            <w:color w:val="0563C1" w:themeColor="hyperlink"/>
            <w:sz w:val="21"/>
            <w:szCs w:val="21"/>
            <w:u w:val="single"/>
          </w:rPr>
          <w:t>-</w:t>
        </w:r>
      </w:hyperlink>
      <w:r w:rsidRPr="00887FFA">
        <w:rPr>
          <w:rFonts w:cstheme="minorHAnsi"/>
          <w:sz w:val="21"/>
          <w:szCs w:val="21"/>
        </w:rPr>
        <w:t xml:space="preserve"> </w:t>
      </w:r>
      <w:hyperlink r:id="rId9">
        <w:r w:rsidRPr="00887FFA">
          <w:rPr>
            <w:rFonts w:cstheme="minorHAnsi"/>
            <w:color w:val="0563C1" w:themeColor="hyperlink"/>
            <w:sz w:val="21"/>
            <w:szCs w:val="21"/>
            <w:u w:val="single"/>
          </w:rPr>
          <w:t>gora.pl</w:t>
        </w:r>
      </w:hyperlink>
      <w:r w:rsidRPr="00887FFA">
        <w:rPr>
          <w:rFonts w:cstheme="minorHAnsi"/>
          <w:sz w:val="21"/>
          <w:szCs w:val="21"/>
        </w:rPr>
        <w:t xml:space="preserve"> lub pisemnie na adres siedziby administratora;</w:t>
      </w:r>
    </w:p>
    <w:p w:rsidR="006122F1" w:rsidRPr="00887FFA" w:rsidRDefault="006122F1" w:rsidP="006122F1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Pani/Pana dane osobowe przetwarzane będą na podstawie art. 6 ust. 1 lit. c RODO w celu związanym z niniejszym postępowaniem o udzielenie zamówienia publicznego;</w:t>
      </w:r>
    </w:p>
    <w:p w:rsidR="006122F1" w:rsidRPr="00887FFA" w:rsidRDefault="006122F1" w:rsidP="006122F1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odbiorcami Pani/Pana danych osobowych będą osoby lub podmioty, którym udostępniona zostanie dokumentacja postępowania w oparciu o art. 74 ustawy z dnia 11 września 2019 r. – Prawo zamówień publicznych (Dz. U. z 2022.1710 </w:t>
      </w:r>
      <w:proofErr w:type="spellStart"/>
      <w:r w:rsidRPr="00887FFA">
        <w:rPr>
          <w:rFonts w:cstheme="minorHAnsi"/>
          <w:sz w:val="21"/>
          <w:szCs w:val="21"/>
        </w:rPr>
        <w:t>t.j</w:t>
      </w:r>
      <w:proofErr w:type="spellEnd"/>
      <w:r w:rsidRPr="00887FFA">
        <w:rPr>
          <w:rFonts w:cstheme="minorHAnsi"/>
          <w:sz w:val="21"/>
          <w:szCs w:val="21"/>
        </w:rPr>
        <w:t xml:space="preserve">.), dalej „ustawa </w:t>
      </w:r>
      <w:proofErr w:type="spellStart"/>
      <w:r w:rsidRPr="00887FFA">
        <w:rPr>
          <w:rFonts w:cstheme="minorHAnsi"/>
          <w:sz w:val="21"/>
          <w:szCs w:val="21"/>
        </w:rPr>
        <w:t>pzp</w:t>
      </w:r>
      <w:proofErr w:type="spellEnd"/>
      <w:r w:rsidRPr="00887FFA">
        <w:rPr>
          <w:rFonts w:cstheme="minorHAnsi"/>
          <w:sz w:val="21"/>
          <w:szCs w:val="21"/>
        </w:rPr>
        <w:t>”;</w:t>
      </w:r>
    </w:p>
    <w:p w:rsidR="006122F1" w:rsidRPr="00887FFA" w:rsidRDefault="006122F1" w:rsidP="006122F1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Pani/Pana dane osobowe będą przechowywane, zgodnie z art. 78 ust. 1 ustawy </w:t>
      </w:r>
      <w:proofErr w:type="spellStart"/>
      <w:r w:rsidRPr="00887FFA">
        <w:rPr>
          <w:rFonts w:cstheme="minorHAnsi"/>
          <w:sz w:val="21"/>
          <w:szCs w:val="21"/>
        </w:rPr>
        <w:t>pzp</w:t>
      </w:r>
      <w:proofErr w:type="spellEnd"/>
      <w:r w:rsidRPr="00887FFA">
        <w:rPr>
          <w:rFonts w:cstheme="minorHAnsi"/>
          <w:sz w:val="21"/>
          <w:szCs w:val="21"/>
        </w:rPr>
        <w:t>, przez okres 4 lat od dnia zakończenia postępowania o udzielenie zamówienia, a jeżeli czas trwania umowy przekracza 4 lata, okres przechowywania obejmuje cały okres obowiązywania umowy;</w:t>
      </w:r>
    </w:p>
    <w:p w:rsidR="006122F1" w:rsidRPr="00887FFA" w:rsidRDefault="006122F1" w:rsidP="006122F1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7FFA">
        <w:rPr>
          <w:rFonts w:cstheme="minorHAnsi"/>
          <w:sz w:val="21"/>
          <w:szCs w:val="21"/>
        </w:rPr>
        <w:t>pzp</w:t>
      </w:r>
      <w:proofErr w:type="spellEnd"/>
      <w:r w:rsidRPr="00887FFA">
        <w:rPr>
          <w:rFonts w:cstheme="minorHAnsi"/>
          <w:sz w:val="21"/>
          <w:szCs w:val="21"/>
        </w:rPr>
        <w:t>, związanym z udziałem w postępowaniu o udzielenie zamówienia publicznego;</w:t>
      </w:r>
    </w:p>
    <w:p w:rsidR="006122F1" w:rsidRPr="006122F1" w:rsidRDefault="006122F1" w:rsidP="006122F1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6122F1">
        <w:rPr>
          <w:rFonts w:cstheme="minorHAnsi"/>
          <w:sz w:val="21"/>
          <w:szCs w:val="21"/>
        </w:rPr>
        <w:t>w odniesieniu do Pani/Pana danych osobowych decyzje nie będą podejmowane w sposób zautomatyzowany, stosowanie do art. 22 RODO.</w:t>
      </w:r>
      <w:r w:rsidRPr="006122F1">
        <w:rPr>
          <w:rFonts w:cstheme="minorHAnsi"/>
          <w:sz w:val="21"/>
          <w:szCs w:val="21"/>
        </w:rPr>
        <w:br/>
        <w:t>Posiada Pani/Pan:</w:t>
      </w:r>
    </w:p>
    <w:p w:rsidR="006122F1" w:rsidRPr="00887FFA" w:rsidRDefault="006122F1" w:rsidP="006122F1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15 RODO prawo dostępu do danych osobowych Pani/Pana dotyczących;</w:t>
      </w:r>
    </w:p>
    <w:p w:rsidR="006122F1" w:rsidRPr="00887FFA" w:rsidRDefault="006122F1" w:rsidP="006122F1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16 RODO prawo do sprostowania Pani/Pana danych osobowych;</w:t>
      </w:r>
    </w:p>
    <w:p w:rsidR="006122F1" w:rsidRPr="00887FFA" w:rsidRDefault="006122F1" w:rsidP="006122F1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18 RODO prawo żądania od administratora ograniczenia przetwarzania danych osobowych z zastrzeżeniem przypadków, o których mowa w art. 18 ust. 2 RODO;</w:t>
      </w:r>
    </w:p>
    <w:p w:rsidR="006122F1" w:rsidRPr="00887FFA" w:rsidRDefault="006122F1" w:rsidP="006122F1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prawo do wniesienia skargi do Prezesa Urzędu Ochrony Danych Osobowych, gdy uzna Pani/Pan, że przetwarzanie danych osobowych Pani/Pana dotyczących narusza przepisy RODO;</w:t>
      </w:r>
    </w:p>
    <w:p w:rsidR="006122F1" w:rsidRPr="00887FFA" w:rsidRDefault="006122F1" w:rsidP="006122F1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Nie przysługuje Pani/Panu:</w:t>
      </w:r>
    </w:p>
    <w:p w:rsidR="006122F1" w:rsidRPr="00887FFA" w:rsidRDefault="006122F1" w:rsidP="006122F1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w związku z art. 17 ust. 3 lit. b, d lub e RODO prawo do usunięcia danych osobowych;</w:t>
      </w:r>
    </w:p>
    <w:p w:rsidR="006122F1" w:rsidRPr="00887FFA" w:rsidRDefault="006122F1" w:rsidP="006122F1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prawo do przenoszenia danych osobowych, o którym mowa w art. 20 RODO;</w:t>
      </w:r>
    </w:p>
    <w:p w:rsidR="006122F1" w:rsidRPr="00887FFA" w:rsidRDefault="006122F1" w:rsidP="006122F1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 w:rsidRPr="00887FFA">
        <w:rPr>
          <w:rFonts w:cstheme="minorHAnsi"/>
          <w:sz w:val="21"/>
          <w:szCs w:val="21"/>
        </w:rPr>
        <w:t>na podstawie art. 21 RODO prawo sprzeciwu, wobec przetwarzania danych osobowych, gdyż podstawą prawną przetwarzania Pani/Pana danych osobowych jest art. 6 ust. 1 lit. c RODO.</w:t>
      </w:r>
    </w:p>
    <w:p w:rsidR="006122F1" w:rsidRPr="00887FFA" w:rsidRDefault="006122F1" w:rsidP="006122F1">
      <w:pPr>
        <w:spacing w:line="276" w:lineRule="auto"/>
        <w:contextualSpacing/>
        <w:jc w:val="both"/>
        <w:rPr>
          <w:rFonts w:cstheme="minorHAnsi"/>
          <w:b/>
          <w:sz w:val="21"/>
          <w:szCs w:val="21"/>
        </w:rPr>
      </w:pPr>
      <w:r w:rsidRPr="00887FFA">
        <w:rPr>
          <w:rFonts w:cstheme="minorHAnsi"/>
          <w:b/>
          <w:sz w:val="21"/>
          <w:szCs w:val="21"/>
        </w:rPr>
        <w:t xml:space="preserve">X. Załączniki: </w:t>
      </w:r>
    </w:p>
    <w:p w:rsidR="006122F1" w:rsidRDefault="006122F1" w:rsidP="006122F1">
      <w:p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</w:t>
      </w:r>
      <w:r w:rsidRPr="00887FFA">
        <w:rPr>
          <w:rFonts w:cstheme="minorHAnsi"/>
          <w:sz w:val="21"/>
          <w:szCs w:val="21"/>
        </w:rPr>
        <w:t xml:space="preserve">ałącznik nr </w:t>
      </w:r>
      <w:r>
        <w:rPr>
          <w:rFonts w:cstheme="minorHAnsi"/>
          <w:sz w:val="21"/>
          <w:szCs w:val="21"/>
        </w:rPr>
        <w:t>1</w:t>
      </w:r>
      <w:r w:rsidRPr="00887FFA">
        <w:rPr>
          <w:rFonts w:cstheme="minorHAnsi"/>
          <w:sz w:val="21"/>
          <w:szCs w:val="21"/>
        </w:rPr>
        <w:t xml:space="preserve">– Formularz ofertowy </w:t>
      </w:r>
    </w:p>
    <w:p w:rsidR="006122F1" w:rsidRPr="00887FFA" w:rsidRDefault="006122F1" w:rsidP="006122F1">
      <w:pPr>
        <w:spacing w:after="0" w:line="276" w:lineRule="auto"/>
        <w:contextualSpacing/>
        <w:jc w:val="both"/>
        <w:rPr>
          <w:rFonts w:cstheme="minorHAnsi"/>
          <w:sz w:val="21"/>
          <w:szCs w:val="21"/>
        </w:rPr>
      </w:pPr>
    </w:p>
    <w:p w:rsidR="006122F1" w:rsidRPr="00887FFA" w:rsidRDefault="006122F1" w:rsidP="006122F1">
      <w:p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b/>
          <w:spacing w:val="-5"/>
          <w:sz w:val="21"/>
          <w:szCs w:val="21"/>
          <w:lang w:eastAsia="pl-PL"/>
        </w:rPr>
      </w:pPr>
    </w:p>
    <w:p w:rsidR="006122F1" w:rsidRPr="00887FFA" w:rsidRDefault="006122F1" w:rsidP="006122F1">
      <w:pPr>
        <w:rPr>
          <w:rFonts w:cstheme="minorHAnsi"/>
          <w:sz w:val="21"/>
          <w:szCs w:val="21"/>
        </w:rPr>
      </w:pPr>
    </w:p>
    <w:p w:rsidR="006122F1" w:rsidRDefault="006122F1" w:rsidP="006122F1"/>
    <w:p w:rsidR="00D55656" w:rsidRDefault="002A5123"/>
    <w:sectPr w:rsidR="00D55656" w:rsidSect="007F30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2A51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2A51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2A5123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2A512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2A51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2A51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2A5123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64591F61" wp14:editId="4A15CACB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2A5123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POWIAT KAMIENNOGÓRSKI</w:t>
              </w:r>
            </w:p>
          </w:sdtContent>
        </w:sdt>
        <w:p w:rsidR="00E155B4" w:rsidRPr="00765E9E" w:rsidRDefault="002A5123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2A5123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42"/>
    <w:multiLevelType w:val="hybridMultilevel"/>
    <w:tmpl w:val="7B32A2E6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0"/>
    <w:multiLevelType w:val="multilevel"/>
    <w:tmpl w:val="199E1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" w15:restartNumberingAfterBreak="0">
    <w:nsid w:val="20022180"/>
    <w:multiLevelType w:val="hybridMultilevel"/>
    <w:tmpl w:val="C150B0C2"/>
    <w:lvl w:ilvl="0" w:tplc="71347814">
      <w:start w:val="1"/>
      <w:numFmt w:val="decimal"/>
      <w:lvlText w:val="%1)"/>
      <w:lvlJc w:val="left"/>
      <w:pPr>
        <w:ind w:left="1634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C8F0F8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DE26FF1C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7B46A938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57FAACD8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82C41350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20A49DAE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AFBE919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DEDE8820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3" w15:restartNumberingAfterBreak="0">
    <w:nsid w:val="39842A60"/>
    <w:multiLevelType w:val="hybridMultilevel"/>
    <w:tmpl w:val="A394E3FC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23FA7"/>
    <w:multiLevelType w:val="hybridMultilevel"/>
    <w:tmpl w:val="3E467584"/>
    <w:lvl w:ilvl="0" w:tplc="34A0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2C82"/>
    <w:multiLevelType w:val="hybridMultilevel"/>
    <w:tmpl w:val="E794A41E"/>
    <w:lvl w:ilvl="0" w:tplc="84D0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D511C"/>
    <w:multiLevelType w:val="hybridMultilevel"/>
    <w:tmpl w:val="847AAC36"/>
    <w:lvl w:ilvl="0" w:tplc="660E9C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E300E"/>
    <w:multiLevelType w:val="hybridMultilevel"/>
    <w:tmpl w:val="653ADF2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C1E50"/>
    <w:multiLevelType w:val="hybridMultilevel"/>
    <w:tmpl w:val="19E6E2F4"/>
    <w:lvl w:ilvl="0" w:tplc="31C2477E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8AFA02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A7AE281E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5B2052B6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AB22D3F6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073606E6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EE9A12C6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72CC76FC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1926160A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9" w15:restartNumberingAfterBreak="0">
    <w:nsid w:val="596E0C89"/>
    <w:multiLevelType w:val="hybridMultilevel"/>
    <w:tmpl w:val="3F6A3E72"/>
    <w:lvl w:ilvl="0" w:tplc="F46674B8">
      <w:start w:val="1"/>
      <w:numFmt w:val="decimal"/>
      <w:lvlText w:val="%1)"/>
      <w:lvlJc w:val="left"/>
      <w:pPr>
        <w:ind w:left="1646" w:hanging="3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281C00">
      <w:numFmt w:val="bullet"/>
      <w:lvlText w:val="•"/>
      <w:lvlJc w:val="left"/>
      <w:pPr>
        <w:ind w:left="2440" w:hanging="344"/>
      </w:pPr>
      <w:rPr>
        <w:rFonts w:hint="default"/>
        <w:lang w:val="pl-PL" w:eastAsia="en-US" w:bidi="ar-SA"/>
      </w:rPr>
    </w:lvl>
    <w:lvl w:ilvl="2" w:tplc="B0D438F8">
      <w:numFmt w:val="bullet"/>
      <w:lvlText w:val="•"/>
      <w:lvlJc w:val="left"/>
      <w:pPr>
        <w:ind w:left="3241" w:hanging="344"/>
      </w:pPr>
      <w:rPr>
        <w:rFonts w:hint="default"/>
        <w:lang w:val="pl-PL" w:eastAsia="en-US" w:bidi="ar-SA"/>
      </w:rPr>
    </w:lvl>
    <w:lvl w:ilvl="3" w:tplc="F23EC1FA">
      <w:numFmt w:val="bullet"/>
      <w:lvlText w:val="•"/>
      <w:lvlJc w:val="left"/>
      <w:pPr>
        <w:ind w:left="4041" w:hanging="344"/>
      </w:pPr>
      <w:rPr>
        <w:rFonts w:hint="default"/>
        <w:lang w:val="pl-PL" w:eastAsia="en-US" w:bidi="ar-SA"/>
      </w:rPr>
    </w:lvl>
    <w:lvl w:ilvl="4" w:tplc="16D6780E">
      <w:numFmt w:val="bullet"/>
      <w:lvlText w:val="•"/>
      <w:lvlJc w:val="left"/>
      <w:pPr>
        <w:ind w:left="4842" w:hanging="344"/>
      </w:pPr>
      <w:rPr>
        <w:rFonts w:hint="default"/>
        <w:lang w:val="pl-PL" w:eastAsia="en-US" w:bidi="ar-SA"/>
      </w:rPr>
    </w:lvl>
    <w:lvl w:ilvl="5" w:tplc="38765E8A">
      <w:numFmt w:val="bullet"/>
      <w:lvlText w:val="•"/>
      <w:lvlJc w:val="left"/>
      <w:pPr>
        <w:ind w:left="5643" w:hanging="344"/>
      </w:pPr>
      <w:rPr>
        <w:rFonts w:hint="default"/>
        <w:lang w:val="pl-PL" w:eastAsia="en-US" w:bidi="ar-SA"/>
      </w:rPr>
    </w:lvl>
    <w:lvl w:ilvl="6" w:tplc="5CF6A7BC">
      <w:numFmt w:val="bullet"/>
      <w:lvlText w:val="•"/>
      <w:lvlJc w:val="left"/>
      <w:pPr>
        <w:ind w:left="6443" w:hanging="344"/>
      </w:pPr>
      <w:rPr>
        <w:rFonts w:hint="default"/>
        <w:lang w:val="pl-PL" w:eastAsia="en-US" w:bidi="ar-SA"/>
      </w:rPr>
    </w:lvl>
    <w:lvl w:ilvl="7" w:tplc="8B68A10E">
      <w:numFmt w:val="bullet"/>
      <w:lvlText w:val="•"/>
      <w:lvlJc w:val="left"/>
      <w:pPr>
        <w:ind w:left="7244" w:hanging="344"/>
      </w:pPr>
      <w:rPr>
        <w:rFonts w:hint="default"/>
        <w:lang w:val="pl-PL" w:eastAsia="en-US" w:bidi="ar-SA"/>
      </w:rPr>
    </w:lvl>
    <w:lvl w:ilvl="8" w:tplc="3370A74C">
      <w:numFmt w:val="bullet"/>
      <w:lvlText w:val="•"/>
      <w:lvlJc w:val="left"/>
      <w:pPr>
        <w:ind w:left="8045" w:hanging="344"/>
      </w:pPr>
      <w:rPr>
        <w:rFonts w:hint="default"/>
        <w:lang w:val="pl-PL" w:eastAsia="en-US" w:bidi="ar-SA"/>
      </w:rPr>
    </w:lvl>
  </w:abstractNum>
  <w:abstractNum w:abstractNumId="10" w15:restartNumberingAfterBreak="0">
    <w:nsid w:val="672429DD"/>
    <w:multiLevelType w:val="hybridMultilevel"/>
    <w:tmpl w:val="39061730"/>
    <w:lvl w:ilvl="0" w:tplc="E7C86BC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44D63"/>
    <w:multiLevelType w:val="hybridMultilevel"/>
    <w:tmpl w:val="3FE81CA4"/>
    <w:lvl w:ilvl="0" w:tplc="002E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603E4"/>
    <w:multiLevelType w:val="hybridMultilevel"/>
    <w:tmpl w:val="DF44C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F1"/>
    <w:rsid w:val="001D4198"/>
    <w:rsid w:val="002A5123"/>
    <w:rsid w:val="006122F1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BD154-B285-41CD-8926-B753ADE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22F1"/>
  </w:style>
  <w:style w:type="paragraph" w:styleId="Stopka">
    <w:name w:val="footer"/>
    <w:basedOn w:val="Normalny"/>
    <w:link w:val="StopkaZnak"/>
    <w:uiPriority w:val="99"/>
    <w:semiHidden/>
    <w:unhideWhenUsed/>
    <w:rsid w:val="0061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22F1"/>
  </w:style>
  <w:style w:type="paragraph" w:styleId="Adreszwrotnynakopercie">
    <w:name w:val="envelope return"/>
    <w:basedOn w:val="Normalny"/>
    <w:link w:val="AdreszwrotnynakopercieZnak"/>
    <w:rsid w:val="006122F1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6122F1"/>
  </w:style>
  <w:style w:type="paragraph" w:customStyle="1" w:styleId="SNAGWEK">
    <w:name w:val="S_NAGŁÓWEK"/>
    <w:basedOn w:val="Adreszwrotnynakopercie"/>
    <w:link w:val="SNAGWEKZnak"/>
    <w:qFormat/>
    <w:rsid w:val="006122F1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6122F1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6122F1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6122F1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6122F1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6122F1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2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mienna-gor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kamiennagor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wiat@kamienna-gora.pl" TargetMode="External"/><Relationship Id="rId11" Type="http://schemas.openxmlformats.org/officeDocument/2006/relationships/header" Target="header2.xml"/><Relationship Id="rId5" Type="http://schemas.openxmlformats.org/officeDocument/2006/relationships/hyperlink" Target="https://platformazakupowa.pl/sp_kamiennagora" TargetMode="Externa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kamienna-gora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dcterms:created xsi:type="dcterms:W3CDTF">2023-02-02T09:09:00Z</dcterms:created>
  <dcterms:modified xsi:type="dcterms:W3CDTF">2023-02-02T09:21:00Z</dcterms:modified>
</cp:coreProperties>
</file>