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F81A6D5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CB49FA">
        <w:rPr>
          <w:rFonts w:ascii="Verdana" w:eastAsia="Times New Roman" w:hAnsi="Verdana" w:cs="Tahoma"/>
          <w:b/>
          <w:bCs/>
          <w:color w:val="000000"/>
          <w:szCs w:val="20"/>
        </w:rPr>
        <w:t>50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A352122" w:rsidR="00CD1D43" w:rsidRDefault="00A97563" w:rsidP="00AA17C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CB49FA" w:rsidRPr="00FE0629">
        <w:rPr>
          <w:rFonts w:ascii="Verdana" w:eastAsia="Verdana" w:hAnsi="Verdana" w:cs="Times New Roman"/>
          <w:b/>
          <w:color w:val="000000"/>
        </w:rPr>
        <w:t>Dostawa materiałów zużywalnych do biologii komórki z podziałem na 10 części na podstawie umowy ramowej</w:t>
      </w:r>
      <w:r w:rsidR="0087283D" w:rsidRP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5AA11719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0FFFFFB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6916B5F5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74F76C9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0236352B" w:rsidR="0047129D" w:rsidRPr="00264E4B" w:rsidRDefault="00CB49FA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zużywalne do hodowli mikroorganizmów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BB810F6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63F69A3D" w:rsidR="0047129D" w:rsidRPr="00264E4B" w:rsidRDefault="00CB49FA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pobierania wymazów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2BBFE9B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102EF889" w:rsidR="0047129D" w:rsidRPr="00264E4B" w:rsidRDefault="00CB49FA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1,5 ml i 2 ml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329EDA9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38F10F13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sterylizacji/</w:t>
            </w:r>
            <w:proofErr w:type="spellStart"/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autoklawowania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209B5B6E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4CC2C8F5" w14:textId="40EBC35D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32D9" w14:textId="1F42627F" w:rsidR="00CB49FA" w:rsidRPr="001B7509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mrożenia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F9DF4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5F61800A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7CC1DAD" w14:textId="2FB29DEE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6186" w14:textId="2961E977" w:rsidR="00CB49FA" w:rsidRPr="001B7509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hodowli bakteryjnej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905D5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65A9DF63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57B095AA" w14:textId="72617073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8994" w14:textId="6C3336A1" w:rsidR="00CB49FA" w:rsidRPr="001B7509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liofilizacji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CBF0C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140AB20E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15966A2" w14:textId="1F23E670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1690" w14:textId="720C11BF" w:rsidR="00CB49FA" w:rsidRPr="001B7509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Końcówki do pipety EPPENDORF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5779D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45AFF56E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2FE61CAC" w14:textId="3F4C1780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C535" w14:textId="45364DCE" w:rsidR="00CB49FA" w:rsidRPr="001B7509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Akcesoria do pipet automatycznych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84A1D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B49FA" w:rsidRPr="00B5311B" w14:paraId="7294A5E1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5CD5E9A4" w14:textId="1E480284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29B9" w14:textId="2CD5262B" w:rsidR="00CB49FA" w:rsidRPr="00BC16B2" w:rsidRDefault="00CB49FA" w:rsidP="00CB49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Próbówki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A5C53" w14:textId="77777777" w:rsidR="00CB49FA" w:rsidRPr="00264E4B" w:rsidRDefault="00CB49FA" w:rsidP="00CB49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7FF6F61" w:rsidR="00A97563" w:rsidRDefault="00A97563">
            <w:pPr>
              <w:pStyle w:val="Stopka"/>
            </w:pPr>
          </w:p>
          <w:p w14:paraId="03ABF7F2" w14:textId="3D609E67" w:rsidR="004B6B1D" w:rsidRDefault="00CB49F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592B84" wp14:editId="26FDAF54">
                  <wp:simplePos x="0" y="0"/>
                  <wp:positionH relativeFrom="column">
                    <wp:posOffset>-1438275</wp:posOffset>
                  </wp:positionH>
                  <wp:positionV relativeFrom="paragraph">
                    <wp:posOffset>203200</wp:posOffset>
                  </wp:positionV>
                  <wp:extent cx="1713230" cy="609600"/>
                  <wp:effectExtent l="0" t="0" r="127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A1D3C8">
              <wp:simplePos x="0" y="0"/>
              <wp:positionH relativeFrom="margin">
                <wp:posOffset>317500</wp:posOffset>
              </wp:positionH>
              <wp:positionV relativeFrom="page">
                <wp:posOffset>9784080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0.4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PI3629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4B8AD141" w:rsidR="00CD1D43" w:rsidRDefault="00CB49F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400EC5" wp14:editId="0B5261EC">
                  <wp:simplePos x="0" y="0"/>
                  <wp:positionH relativeFrom="leftMargin">
                    <wp:posOffset>328295</wp:posOffset>
                  </wp:positionH>
                  <wp:positionV relativeFrom="paragraph">
                    <wp:posOffset>313690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34743" w14:textId="312AA1B8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05B4F17E">
              <wp:simplePos x="0" y="0"/>
              <wp:positionH relativeFrom="margin">
                <wp:posOffset>390525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75pt;margin-top:774.1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ItNQ27eAAAADA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283D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17CE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B49FA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39</cp:revision>
  <cp:lastPrinted>2020-08-20T05:54:00Z</cp:lastPrinted>
  <dcterms:created xsi:type="dcterms:W3CDTF">2022-02-08T10:27:00Z</dcterms:created>
  <dcterms:modified xsi:type="dcterms:W3CDTF">2024-04-16T11:59:00Z</dcterms:modified>
</cp:coreProperties>
</file>