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8B6" w14:textId="77777777" w:rsidR="00E6211F" w:rsidRPr="00B130C8" w:rsidRDefault="00E6211F" w:rsidP="00C56CB6">
      <w:pPr>
        <w:spacing w:after="0" w:line="360" w:lineRule="auto"/>
        <w:jc w:val="right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792205B" w14:textId="77777777" w:rsidR="00E6211F" w:rsidRPr="00B130C8" w:rsidRDefault="00E6211F" w:rsidP="00C56CB6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B130C8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2BF00C6A" w14:textId="77777777" w:rsidR="00E6211F" w:rsidRPr="00B130C8" w:rsidRDefault="00E6211F" w:rsidP="00C56CB6">
      <w:pPr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331911AE" w14:textId="77777777" w:rsidR="00E6211F" w:rsidRPr="00B130C8" w:rsidRDefault="00E6211F" w:rsidP="00C56CB6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3C80B83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0C6E8F7D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B130C8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08835B4C" w14:textId="414B3C8D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B130C8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  <w:r w:rsidR="00C26D99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="0003558E">
        <w:rPr>
          <w:rFonts w:ascii="Arial" w:eastAsia="Calibri" w:hAnsi="Arial" w:cs="Arial"/>
          <w:b/>
          <w:color w:val="000000"/>
          <w:lang w:eastAsia="pl-PL"/>
        </w:rPr>
        <w:t>w SWZ</w:t>
      </w:r>
    </w:p>
    <w:p w14:paraId="32521E85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136998BB" w14:textId="77777777" w:rsidR="00E6211F" w:rsidRPr="00B130C8" w:rsidRDefault="00E6211F" w:rsidP="00C56CB6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4EB30" w14:textId="1900B007" w:rsidR="00E6211F" w:rsidRPr="00B130C8" w:rsidRDefault="00E6211F" w:rsidP="00C56CB6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B130C8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="0038486D" w:rsidRPr="00B130C8">
        <w:rPr>
          <w:rFonts w:ascii="Arial" w:eastAsia="Calibri" w:hAnsi="Arial" w:cs="Arial"/>
          <w:color w:val="000000"/>
          <w:lang w:eastAsia="pl-PL"/>
        </w:rPr>
        <w:t>pn.:</w:t>
      </w:r>
      <w:r w:rsidR="00734A1A" w:rsidRPr="00B130C8">
        <w:rPr>
          <w:rFonts w:ascii="Arial" w:eastAsia="Calibri" w:hAnsi="Arial" w:cs="Arial"/>
          <w:color w:val="000000"/>
          <w:lang w:eastAsia="pl-PL"/>
        </w:rPr>
        <w:t xml:space="preserve"> „Pielęgnacja i utrzymanie zieleni w pasach dróg krajowych, powiatowych i gminnych, na terenie Gminy Miast</w:t>
      </w:r>
      <w:r w:rsidR="00491056">
        <w:rPr>
          <w:rFonts w:ascii="Arial" w:eastAsia="Calibri" w:hAnsi="Arial" w:cs="Arial"/>
          <w:color w:val="000000"/>
          <w:lang w:eastAsia="pl-PL"/>
        </w:rPr>
        <w:t>o Świnoujście w latach 2022-2024</w:t>
      </w:r>
      <w:r w:rsidR="00734A1A" w:rsidRPr="00B130C8">
        <w:rPr>
          <w:rFonts w:ascii="Arial" w:eastAsia="Calibri" w:hAnsi="Arial" w:cs="Arial"/>
          <w:color w:val="000000"/>
          <w:lang w:eastAsia="pl-PL"/>
        </w:rPr>
        <w:t xml:space="preserve">” </w:t>
      </w:r>
      <w:r w:rsidRPr="00B130C8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B130C8">
        <w:rPr>
          <w:rFonts w:ascii="Arial" w:eastAsia="Tahoma" w:hAnsi="Arial" w:cs="Arial"/>
          <w:color w:val="000000"/>
          <w:lang w:eastAsia="pl-PL"/>
        </w:rPr>
        <w:t>21</w:t>
      </w:r>
      <w:r w:rsidRPr="00B130C8">
        <w:rPr>
          <w:rFonts w:ascii="Arial" w:eastAsia="Tahoma" w:hAnsi="Arial" w:cs="Arial"/>
          <w:color w:val="000000"/>
          <w:lang w:eastAsia="pl-PL"/>
        </w:rPr>
        <w:t xml:space="preserve"> r. </w:t>
      </w:r>
      <w:r w:rsidR="00C52F5B" w:rsidRPr="00B130C8">
        <w:rPr>
          <w:rFonts w:ascii="Arial" w:eastAsia="Tahoma" w:hAnsi="Arial" w:cs="Arial"/>
          <w:color w:val="000000"/>
          <w:lang w:eastAsia="pl-PL"/>
        </w:rPr>
        <w:t xml:space="preserve">1129 ze </w:t>
      </w:r>
      <w:proofErr w:type="gramStart"/>
      <w:r w:rsidR="00C52F5B" w:rsidRPr="00B130C8">
        <w:rPr>
          <w:rFonts w:ascii="Arial" w:eastAsia="Tahoma" w:hAnsi="Arial" w:cs="Arial"/>
          <w:color w:val="000000"/>
          <w:lang w:eastAsia="pl-PL"/>
        </w:rPr>
        <w:t>zm.</w:t>
      </w:r>
      <w:r w:rsidRPr="00B130C8">
        <w:rPr>
          <w:rFonts w:ascii="Arial" w:eastAsia="Tahoma" w:hAnsi="Arial" w:cs="Arial"/>
          <w:color w:val="000000"/>
          <w:lang w:eastAsia="pl-PL"/>
        </w:rPr>
        <w:t>)-</w:t>
      </w:r>
      <w:proofErr w:type="gramEnd"/>
      <w:r w:rsidRPr="00B130C8">
        <w:rPr>
          <w:rFonts w:ascii="Arial" w:eastAsia="Tahoma" w:hAnsi="Arial" w:cs="Arial"/>
          <w:color w:val="000000"/>
          <w:lang w:eastAsia="pl-PL"/>
        </w:rPr>
        <w:t xml:space="preserve"> dalej PZP niniejszym:</w:t>
      </w:r>
    </w:p>
    <w:p w14:paraId="1E8F858E" w14:textId="77777777" w:rsidR="00E6211F" w:rsidRPr="00B130C8" w:rsidRDefault="00E6211F" w:rsidP="00C56CB6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412D9E2E" w14:textId="77777777" w:rsidR="00B550A4" w:rsidRDefault="00E6211F" w:rsidP="00C56CB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B550A4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1D7D1570" w14:textId="3B4DDF49" w:rsidR="00B550A4" w:rsidRDefault="00E6211F" w:rsidP="00B550A4">
      <w:pPr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 xml:space="preserve">art. 108 ust 1 pkt 3, 4, 5 i 6 PZP </w:t>
      </w:r>
    </w:p>
    <w:p w14:paraId="01064469" w14:textId="77777777" w:rsidR="00B550A4" w:rsidRPr="00B550A4" w:rsidRDefault="00B550A4" w:rsidP="00B550A4">
      <w:pPr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550A4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02B365BB" w14:textId="687B22A5" w:rsidR="00B550A4" w:rsidRDefault="00B550A4" w:rsidP="00B550A4">
      <w:pPr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550A4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B550A4">
        <w:rPr>
          <w:rFonts w:ascii="Arial" w:eastAsia="Tahoma" w:hAnsi="Arial" w:cs="Arial"/>
          <w:b/>
          <w:bCs/>
          <w:color w:val="000000"/>
          <w:lang w:eastAsia="pl-PL"/>
        </w:rPr>
        <w:t>Dz.Urz</w:t>
      </w:r>
      <w:proofErr w:type="spellEnd"/>
      <w:r w:rsidRPr="00B550A4">
        <w:rPr>
          <w:rFonts w:ascii="Arial" w:eastAsia="Tahoma" w:hAnsi="Arial" w:cs="Arial"/>
          <w:b/>
          <w:bCs/>
          <w:color w:val="000000"/>
          <w:lang w:eastAsia="pl-PL"/>
        </w:rPr>
        <w:t>. UE nr L 229 z 31.7.2014, str. 1 ze zm.)</w:t>
      </w:r>
    </w:p>
    <w:p w14:paraId="324916FA" w14:textId="4AD24FC2" w:rsidR="00E6211F" w:rsidRPr="0079589E" w:rsidRDefault="00E6211F" w:rsidP="00C56CB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 w:rsidR="0079589E"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39034DD6" w14:textId="77777777" w:rsidR="00E6211F" w:rsidRPr="00B130C8" w:rsidRDefault="00E6211F" w:rsidP="00C56CB6">
      <w:p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4BDF8A8B" w14:textId="30716BC2" w:rsidR="00B239D3" w:rsidRDefault="00E6211F" w:rsidP="0079589E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B130C8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proofErr w:type="gramStart"/>
      <w:r w:rsidRPr="00B130C8">
        <w:rPr>
          <w:rFonts w:ascii="Arial" w:eastAsia="Calibri" w:hAnsi="Arial" w:cs="Arial"/>
          <w:color w:val="000000"/>
          <w:lang w:eastAsia="pl-PL"/>
        </w:rPr>
        <w:t>.................................. ,</w:t>
      </w:r>
      <w:proofErr w:type="gramEnd"/>
      <w:r w:rsidRPr="00B130C8">
        <w:rPr>
          <w:rFonts w:ascii="Arial" w:eastAsia="Calibri" w:hAnsi="Arial" w:cs="Arial"/>
          <w:color w:val="000000"/>
          <w:lang w:eastAsia="pl-PL"/>
        </w:rPr>
        <w:t xml:space="preserve"> dnia ......................      </w:t>
      </w:r>
    </w:p>
    <w:p w14:paraId="4820855F" w14:textId="77777777" w:rsidR="0079589E" w:rsidRDefault="0079589E" w:rsidP="0079589E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i/>
          <w:iCs/>
          <w:color w:val="000000"/>
          <w:lang w:eastAsia="pl-PL"/>
        </w:rPr>
      </w:pPr>
    </w:p>
    <w:p w14:paraId="06EA23FC" w14:textId="535B3A01" w:rsidR="00B239D3" w:rsidRPr="00B239D3" w:rsidRDefault="00B239D3" w:rsidP="00B239D3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lang w:eastAsia="ar-SA"/>
        </w:rPr>
      </w:pPr>
      <w:r w:rsidRPr="00B239D3">
        <w:rPr>
          <w:rFonts w:ascii="Arial" w:eastAsia="Calibri" w:hAnsi="Arial" w:cs="Arial"/>
          <w:i/>
          <w:iCs/>
          <w:color w:val="FF0000"/>
          <w:lang w:eastAsia="pl-PL"/>
        </w:rPr>
        <w:t xml:space="preserve">Oświadczenie powinno być opatrzone kwalifikowanym podpisem </w:t>
      </w:r>
      <w:r w:rsidR="0079589E">
        <w:rPr>
          <w:rFonts w:ascii="Arial" w:eastAsia="Calibri" w:hAnsi="Arial" w:cs="Arial"/>
          <w:i/>
          <w:iCs/>
          <w:color w:val="FF0000"/>
          <w:lang w:eastAsia="pl-PL"/>
        </w:rPr>
        <w:t>elektronicznym</w:t>
      </w:r>
      <w:r w:rsidRPr="00B239D3">
        <w:rPr>
          <w:rFonts w:ascii="Arial" w:eastAsia="Calibri" w:hAnsi="Arial" w:cs="Arial"/>
          <w:i/>
          <w:iCs/>
          <w:color w:val="FF0000"/>
          <w:lang w:eastAsia="pl-PL"/>
        </w:rPr>
        <w:t>.</w:t>
      </w:r>
    </w:p>
    <w:p w14:paraId="25B55AAC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3964449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56A9037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2CF7C50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384F5A1E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294EF40F" w14:textId="77777777" w:rsidR="0091191C" w:rsidRPr="00B130C8" w:rsidRDefault="0091191C" w:rsidP="00C56CB6">
      <w:pPr>
        <w:spacing w:line="360" w:lineRule="auto"/>
        <w:rPr>
          <w:rFonts w:ascii="Arial" w:hAnsi="Arial" w:cs="Arial"/>
        </w:rPr>
      </w:pPr>
    </w:p>
    <w:p w14:paraId="2F00FB98" w14:textId="77777777" w:rsidR="008571CA" w:rsidRPr="00B130C8" w:rsidRDefault="008571CA" w:rsidP="00C56CB6">
      <w:pPr>
        <w:spacing w:line="360" w:lineRule="auto"/>
        <w:rPr>
          <w:rFonts w:ascii="Arial" w:hAnsi="Arial" w:cs="Arial"/>
        </w:rPr>
      </w:pPr>
    </w:p>
    <w:sectPr w:rsidR="008571CA" w:rsidRPr="00B13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C1A5" w14:textId="77777777" w:rsidR="00BE2249" w:rsidRDefault="00BE2249" w:rsidP="00E6211F">
      <w:pPr>
        <w:spacing w:after="0" w:line="240" w:lineRule="auto"/>
      </w:pPr>
      <w:r>
        <w:separator/>
      </w:r>
    </w:p>
  </w:endnote>
  <w:endnote w:type="continuationSeparator" w:id="0">
    <w:p w14:paraId="2B978EB5" w14:textId="77777777" w:rsidR="00BE2249" w:rsidRDefault="00BE2249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2570" w14:textId="77777777" w:rsidR="00BE2249" w:rsidRDefault="00BE2249" w:rsidP="00E6211F">
      <w:pPr>
        <w:spacing w:after="0" w:line="240" w:lineRule="auto"/>
      </w:pPr>
      <w:r>
        <w:separator/>
      </w:r>
    </w:p>
  </w:footnote>
  <w:footnote w:type="continuationSeparator" w:id="0">
    <w:p w14:paraId="540067A5" w14:textId="77777777" w:rsidR="00BE2249" w:rsidRDefault="00BE2249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AAEF" w14:textId="5C073768" w:rsidR="006C11A6" w:rsidRPr="00B130C8" w:rsidRDefault="006C11A6" w:rsidP="006C11A6">
    <w:pPr>
      <w:pStyle w:val="Nagwek"/>
      <w:jc w:val="right"/>
      <w:rPr>
        <w:rFonts w:ascii="Arial" w:hAnsi="Arial" w:cs="Arial"/>
        <w:b/>
      </w:rPr>
    </w:pPr>
    <w:r w:rsidRPr="00B130C8">
      <w:rPr>
        <w:rFonts w:ascii="Arial" w:hAnsi="Arial" w:cs="Arial"/>
        <w:b/>
      </w:rPr>
      <w:t>Zał</w:t>
    </w:r>
    <w:r w:rsidR="00491056">
      <w:rPr>
        <w:rFonts w:ascii="Arial" w:hAnsi="Arial" w:cs="Arial"/>
        <w:b/>
      </w:rPr>
      <w:t>ącznik nr 8 do SWZ BZP. 271.1.33</w:t>
    </w:r>
    <w:r w:rsidR="00E63EA6" w:rsidRPr="00B130C8">
      <w:rPr>
        <w:rFonts w:ascii="Arial" w:hAnsi="Arial" w:cs="Arial"/>
        <w:b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07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F"/>
    <w:rsid w:val="0003558E"/>
    <w:rsid w:val="00115311"/>
    <w:rsid w:val="0038486D"/>
    <w:rsid w:val="00491056"/>
    <w:rsid w:val="00557E86"/>
    <w:rsid w:val="005E7DC2"/>
    <w:rsid w:val="006C11A6"/>
    <w:rsid w:val="00734A1A"/>
    <w:rsid w:val="0079589E"/>
    <w:rsid w:val="008571CA"/>
    <w:rsid w:val="0091191C"/>
    <w:rsid w:val="00A42755"/>
    <w:rsid w:val="00B130C8"/>
    <w:rsid w:val="00B239D3"/>
    <w:rsid w:val="00B550A4"/>
    <w:rsid w:val="00BE2249"/>
    <w:rsid w:val="00C26D99"/>
    <w:rsid w:val="00C52F5B"/>
    <w:rsid w:val="00C56CB6"/>
    <w:rsid w:val="00E6211F"/>
    <w:rsid w:val="00E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79"/>
  <w15:chartTrackingRefBased/>
  <w15:docId w15:val="{CCFFCF2C-ACE2-46A4-AAA6-F67420B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Jerzy Goluch</cp:lastModifiedBy>
  <cp:revision>6</cp:revision>
  <dcterms:created xsi:type="dcterms:W3CDTF">2022-07-18T10:08:00Z</dcterms:created>
  <dcterms:modified xsi:type="dcterms:W3CDTF">2022-07-18T11:41:00Z</dcterms:modified>
</cp:coreProperties>
</file>