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8DB2" w14:textId="234429F8" w:rsidR="009D1C84" w:rsidRPr="00830AA0" w:rsidRDefault="009D1C84" w:rsidP="009D1C84">
      <w:pPr>
        <w:spacing w:line="360" w:lineRule="auto"/>
        <w:contextualSpacing/>
        <w:rPr>
          <w:rFonts w:cstheme="minorHAnsi"/>
          <w:sz w:val="24"/>
          <w:szCs w:val="24"/>
        </w:rPr>
      </w:pPr>
      <w:r w:rsidRPr="00830AA0">
        <w:rPr>
          <w:rFonts w:cstheme="minorHAnsi"/>
          <w:sz w:val="24"/>
          <w:szCs w:val="24"/>
        </w:rPr>
        <w:t>Z</w:t>
      </w:r>
      <w:r w:rsidR="00BA71B0">
        <w:rPr>
          <w:rFonts w:cstheme="minorHAnsi"/>
          <w:sz w:val="24"/>
          <w:szCs w:val="24"/>
        </w:rPr>
        <w:t>DP</w:t>
      </w:r>
      <w:r w:rsidRPr="00830AA0">
        <w:rPr>
          <w:rFonts w:cstheme="minorHAnsi"/>
          <w:sz w:val="24"/>
          <w:szCs w:val="24"/>
        </w:rPr>
        <w:t>.2</w:t>
      </w:r>
      <w:r w:rsidR="00BA71B0">
        <w:rPr>
          <w:rFonts w:cstheme="minorHAnsi"/>
          <w:sz w:val="24"/>
          <w:szCs w:val="24"/>
        </w:rPr>
        <w:t>31</w:t>
      </w:r>
      <w:r w:rsidRPr="00830AA0">
        <w:rPr>
          <w:rFonts w:cstheme="minorHAnsi"/>
          <w:sz w:val="24"/>
          <w:szCs w:val="24"/>
        </w:rPr>
        <w:t>.</w:t>
      </w:r>
      <w:r w:rsidR="00BA71B0">
        <w:rPr>
          <w:rFonts w:cstheme="minorHAnsi"/>
          <w:sz w:val="24"/>
          <w:szCs w:val="24"/>
        </w:rPr>
        <w:t>5</w:t>
      </w:r>
      <w:r w:rsidRPr="00830AA0">
        <w:rPr>
          <w:rFonts w:cstheme="minorHAnsi"/>
          <w:sz w:val="24"/>
          <w:szCs w:val="24"/>
        </w:rPr>
        <w:t>.</w:t>
      </w:r>
      <w:r w:rsidR="00BA71B0">
        <w:rPr>
          <w:rFonts w:cstheme="minorHAnsi"/>
          <w:sz w:val="24"/>
          <w:szCs w:val="24"/>
        </w:rPr>
        <w:t>1</w:t>
      </w:r>
      <w:r w:rsidR="003B2816">
        <w:rPr>
          <w:rFonts w:cstheme="minorHAnsi"/>
          <w:sz w:val="24"/>
          <w:szCs w:val="24"/>
        </w:rPr>
        <w:t>4</w:t>
      </w:r>
      <w:r w:rsidRPr="00830AA0">
        <w:rPr>
          <w:rFonts w:cstheme="minorHAnsi"/>
          <w:sz w:val="24"/>
          <w:szCs w:val="24"/>
        </w:rPr>
        <w:t>.20</w:t>
      </w:r>
      <w:r w:rsidR="009276B7" w:rsidRPr="00830AA0">
        <w:rPr>
          <w:rFonts w:cstheme="minorHAnsi"/>
          <w:sz w:val="24"/>
          <w:szCs w:val="24"/>
        </w:rPr>
        <w:t>2</w:t>
      </w:r>
      <w:r w:rsidR="00830AA0" w:rsidRPr="00830AA0">
        <w:rPr>
          <w:rFonts w:cstheme="minorHAnsi"/>
          <w:sz w:val="24"/>
          <w:szCs w:val="24"/>
        </w:rPr>
        <w:t>1</w:t>
      </w:r>
      <w:r w:rsidR="009276B7" w:rsidRPr="00830AA0">
        <w:rPr>
          <w:rFonts w:cstheme="minorHAnsi"/>
          <w:sz w:val="24"/>
          <w:szCs w:val="24"/>
        </w:rPr>
        <w:tab/>
      </w:r>
      <w:r w:rsidR="009276B7" w:rsidRPr="00830AA0">
        <w:rPr>
          <w:rFonts w:cstheme="minorHAnsi"/>
          <w:sz w:val="24"/>
          <w:szCs w:val="24"/>
        </w:rPr>
        <w:tab/>
      </w:r>
      <w:r w:rsidR="009276B7" w:rsidRPr="00830AA0">
        <w:rPr>
          <w:rFonts w:cstheme="minorHAnsi"/>
          <w:sz w:val="24"/>
          <w:szCs w:val="24"/>
        </w:rPr>
        <w:tab/>
      </w:r>
      <w:r w:rsidR="009276B7" w:rsidRPr="00830AA0">
        <w:rPr>
          <w:rFonts w:cstheme="minorHAnsi"/>
          <w:sz w:val="24"/>
          <w:szCs w:val="24"/>
        </w:rPr>
        <w:tab/>
      </w:r>
      <w:r w:rsidR="009276B7" w:rsidRPr="00830AA0">
        <w:rPr>
          <w:rFonts w:cstheme="minorHAnsi"/>
          <w:sz w:val="24"/>
          <w:szCs w:val="24"/>
        </w:rPr>
        <w:tab/>
      </w:r>
      <w:r w:rsidR="009276B7" w:rsidRPr="00830AA0">
        <w:rPr>
          <w:rFonts w:cstheme="minorHAnsi"/>
          <w:sz w:val="24"/>
          <w:szCs w:val="24"/>
        </w:rPr>
        <w:tab/>
      </w:r>
      <w:r w:rsidR="009276B7" w:rsidRPr="00830AA0">
        <w:rPr>
          <w:rFonts w:cstheme="minorHAnsi"/>
          <w:sz w:val="24"/>
          <w:szCs w:val="24"/>
        </w:rPr>
        <w:tab/>
        <w:t xml:space="preserve">Leżajsk, dnia </w:t>
      </w:r>
      <w:r w:rsidR="00BA71B0">
        <w:rPr>
          <w:rFonts w:cstheme="minorHAnsi"/>
          <w:sz w:val="24"/>
          <w:szCs w:val="24"/>
        </w:rPr>
        <w:t>13</w:t>
      </w:r>
      <w:r w:rsidRPr="00830AA0">
        <w:rPr>
          <w:rFonts w:cstheme="minorHAnsi"/>
          <w:sz w:val="24"/>
          <w:szCs w:val="24"/>
        </w:rPr>
        <w:t>.0</w:t>
      </w:r>
      <w:r w:rsidR="00BA71B0">
        <w:rPr>
          <w:rFonts w:cstheme="minorHAnsi"/>
          <w:sz w:val="24"/>
          <w:szCs w:val="24"/>
        </w:rPr>
        <w:t>5</w:t>
      </w:r>
      <w:r w:rsidRPr="00830AA0">
        <w:rPr>
          <w:rFonts w:cstheme="minorHAnsi"/>
          <w:sz w:val="24"/>
          <w:szCs w:val="24"/>
        </w:rPr>
        <w:t>.202</w:t>
      </w:r>
      <w:r w:rsidR="00830AA0" w:rsidRPr="00830AA0">
        <w:rPr>
          <w:rFonts w:cstheme="minorHAnsi"/>
          <w:sz w:val="24"/>
          <w:szCs w:val="24"/>
        </w:rPr>
        <w:t>1</w:t>
      </w:r>
      <w:r w:rsidRPr="00830AA0">
        <w:rPr>
          <w:rFonts w:cstheme="minorHAnsi"/>
          <w:sz w:val="24"/>
          <w:szCs w:val="24"/>
        </w:rPr>
        <w:t>r.</w:t>
      </w:r>
    </w:p>
    <w:p w14:paraId="48A4CAD1" w14:textId="77777777" w:rsidR="00351BE2" w:rsidRPr="003100AE" w:rsidRDefault="00351BE2" w:rsidP="009D1C84">
      <w:pPr>
        <w:spacing w:line="360" w:lineRule="auto"/>
        <w:contextualSpacing/>
        <w:rPr>
          <w:rFonts w:eastAsia="Calibri" w:cstheme="minorHAnsi"/>
          <w:b/>
          <w:color w:val="2E74B5" w:themeColor="accent1" w:themeShade="BF"/>
          <w:sz w:val="24"/>
          <w:szCs w:val="24"/>
        </w:rPr>
      </w:pPr>
    </w:p>
    <w:p w14:paraId="75059601" w14:textId="77777777" w:rsidR="0045218B" w:rsidRPr="003100AE" w:rsidRDefault="00272EAA" w:rsidP="0045218B">
      <w:pPr>
        <w:spacing w:line="360" w:lineRule="auto"/>
        <w:contextualSpacing/>
        <w:jc w:val="center"/>
        <w:rPr>
          <w:rFonts w:eastAsia="Calibri" w:cstheme="minorHAnsi"/>
          <w:b/>
          <w:color w:val="2E74B5" w:themeColor="accent1" w:themeShade="BF"/>
          <w:sz w:val="28"/>
          <w:szCs w:val="24"/>
        </w:rPr>
      </w:pPr>
      <w:r>
        <w:rPr>
          <w:rFonts w:eastAsia="Calibri" w:cstheme="minorHAnsi"/>
          <w:b/>
          <w:color w:val="2E74B5" w:themeColor="accent1" w:themeShade="BF"/>
          <w:sz w:val="28"/>
          <w:szCs w:val="24"/>
        </w:rPr>
        <w:t>ODPOWIEDŹ</w:t>
      </w:r>
      <w:r w:rsidR="0045218B" w:rsidRPr="003100AE">
        <w:rPr>
          <w:rFonts w:eastAsia="Calibri" w:cstheme="minorHAnsi"/>
          <w:b/>
          <w:color w:val="2E74B5" w:themeColor="accent1" w:themeShade="BF"/>
          <w:sz w:val="28"/>
          <w:szCs w:val="24"/>
        </w:rPr>
        <w:t xml:space="preserve"> NA PYTANI</w:t>
      </w:r>
      <w:r w:rsidR="00A505DC">
        <w:rPr>
          <w:rFonts w:eastAsia="Calibri" w:cstheme="minorHAnsi"/>
          <w:b/>
          <w:color w:val="2E74B5" w:themeColor="accent1" w:themeShade="BF"/>
          <w:sz w:val="28"/>
          <w:szCs w:val="24"/>
        </w:rPr>
        <w:t>E</w:t>
      </w:r>
      <w:r w:rsidR="0045218B" w:rsidRPr="003100AE">
        <w:rPr>
          <w:rFonts w:eastAsia="Calibri" w:cstheme="minorHAnsi"/>
          <w:b/>
          <w:color w:val="2E74B5" w:themeColor="accent1" w:themeShade="BF"/>
          <w:sz w:val="28"/>
          <w:szCs w:val="24"/>
        </w:rPr>
        <w:t xml:space="preserve"> WYKONAWC</w:t>
      </w:r>
      <w:r w:rsidR="00A505DC">
        <w:rPr>
          <w:rFonts w:eastAsia="Calibri" w:cstheme="minorHAnsi"/>
          <w:b/>
          <w:color w:val="2E74B5" w:themeColor="accent1" w:themeShade="BF"/>
          <w:sz w:val="28"/>
          <w:szCs w:val="24"/>
        </w:rPr>
        <w:t>Y</w:t>
      </w:r>
      <w:r w:rsidR="0045218B" w:rsidRPr="003100AE">
        <w:rPr>
          <w:rFonts w:eastAsia="Calibri" w:cstheme="minorHAnsi"/>
          <w:b/>
          <w:color w:val="2E74B5" w:themeColor="accent1" w:themeShade="BF"/>
          <w:sz w:val="28"/>
          <w:szCs w:val="24"/>
        </w:rPr>
        <w:t xml:space="preserve"> </w:t>
      </w:r>
    </w:p>
    <w:p w14:paraId="38179E2C" w14:textId="77777777" w:rsidR="001D0C55" w:rsidRDefault="0045218B" w:rsidP="00A11524">
      <w:pPr>
        <w:spacing w:line="360" w:lineRule="auto"/>
        <w:contextualSpacing/>
        <w:jc w:val="center"/>
        <w:rPr>
          <w:rFonts w:eastAsia="Calibri" w:cstheme="minorHAnsi"/>
          <w:b/>
          <w:color w:val="2E74B5" w:themeColor="accent1" w:themeShade="BF"/>
          <w:sz w:val="28"/>
          <w:szCs w:val="24"/>
        </w:rPr>
      </w:pPr>
      <w:r w:rsidRPr="003B2816">
        <w:rPr>
          <w:rFonts w:eastAsia="Calibri" w:cstheme="minorHAnsi"/>
          <w:b/>
          <w:color w:val="2E74B5" w:themeColor="accent1" w:themeShade="BF"/>
          <w:sz w:val="28"/>
          <w:szCs w:val="24"/>
        </w:rPr>
        <w:t xml:space="preserve">i </w:t>
      </w:r>
    </w:p>
    <w:p w14:paraId="72589BA5" w14:textId="4B9AFC09" w:rsidR="009D1C84" w:rsidRPr="003B2816" w:rsidRDefault="00F75A9C" w:rsidP="00A11524">
      <w:pPr>
        <w:spacing w:line="360" w:lineRule="auto"/>
        <w:contextualSpacing/>
        <w:jc w:val="center"/>
        <w:rPr>
          <w:rFonts w:eastAsia="Calibri" w:cstheme="minorHAnsi"/>
          <w:b/>
          <w:color w:val="2E74B5" w:themeColor="accent1" w:themeShade="BF"/>
          <w:sz w:val="28"/>
          <w:szCs w:val="24"/>
        </w:rPr>
      </w:pPr>
      <w:r w:rsidRPr="003B2816">
        <w:rPr>
          <w:rFonts w:eastAsia="Calibri" w:cstheme="minorHAnsi"/>
          <w:b/>
          <w:color w:val="2E74B5" w:themeColor="accent1" w:themeShade="BF"/>
          <w:sz w:val="28"/>
          <w:szCs w:val="24"/>
        </w:rPr>
        <w:t xml:space="preserve">ZMIANA </w:t>
      </w:r>
      <w:r w:rsidR="0045218B" w:rsidRPr="003B2816">
        <w:rPr>
          <w:rFonts w:eastAsia="Calibri" w:cstheme="minorHAnsi"/>
          <w:b/>
          <w:color w:val="2E74B5" w:themeColor="accent1" w:themeShade="BF"/>
          <w:sz w:val="28"/>
          <w:szCs w:val="24"/>
        </w:rPr>
        <w:t>TREŚCI SWZ</w:t>
      </w:r>
      <w:r w:rsidR="00B22743">
        <w:rPr>
          <w:rFonts w:eastAsia="Calibri" w:cstheme="minorHAnsi"/>
          <w:b/>
          <w:color w:val="2E74B5" w:themeColor="accent1" w:themeShade="BF"/>
          <w:sz w:val="28"/>
          <w:szCs w:val="24"/>
        </w:rPr>
        <w:t xml:space="preserve"> i ZAŁĄCZNIKÓW </w:t>
      </w:r>
      <w:r w:rsidR="0045218B" w:rsidRPr="003B2816">
        <w:rPr>
          <w:rFonts w:eastAsia="Calibri" w:cstheme="minorHAnsi"/>
          <w:b/>
          <w:color w:val="2E74B5" w:themeColor="accent1" w:themeShade="BF"/>
          <w:sz w:val="28"/>
          <w:szCs w:val="24"/>
        </w:rPr>
        <w:t xml:space="preserve"> </w:t>
      </w:r>
      <w:r w:rsidR="00A11524" w:rsidRPr="003B2816">
        <w:rPr>
          <w:rFonts w:eastAsia="Calibri" w:cstheme="minorHAnsi"/>
          <w:b/>
          <w:color w:val="2E74B5" w:themeColor="accent1" w:themeShade="BF"/>
          <w:sz w:val="28"/>
          <w:szCs w:val="24"/>
        </w:rPr>
        <w:t xml:space="preserve">- </w:t>
      </w:r>
      <w:r w:rsidR="0045218B" w:rsidRPr="003B2816">
        <w:rPr>
          <w:rFonts w:eastAsia="Calibri" w:cstheme="minorHAnsi"/>
          <w:b/>
          <w:color w:val="2E74B5" w:themeColor="accent1" w:themeShade="BF"/>
          <w:sz w:val="28"/>
          <w:szCs w:val="24"/>
        </w:rPr>
        <w:t xml:space="preserve">nr </w:t>
      </w:r>
      <w:r w:rsidR="00CA7AE2" w:rsidRPr="003B2816">
        <w:rPr>
          <w:rFonts w:eastAsia="Calibri" w:cstheme="minorHAnsi"/>
          <w:b/>
          <w:color w:val="2E74B5" w:themeColor="accent1" w:themeShade="BF"/>
          <w:sz w:val="28"/>
          <w:szCs w:val="24"/>
        </w:rPr>
        <w:t>1</w:t>
      </w:r>
    </w:p>
    <w:p w14:paraId="696096CE" w14:textId="1299D681" w:rsidR="00830AA0" w:rsidRPr="00CE458A" w:rsidRDefault="009D1C84" w:rsidP="00564A5E">
      <w:pPr>
        <w:spacing w:line="276" w:lineRule="auto"/>
        <w:ind w:left="360"/>
        <w:jc w:val="both"/>
        <w:rPr>
          <w:rFonts w:cstheme="minorHAnsi"/>
          <w:b/>
          <w:bCs/>
          <w:i/>
          <w:iCs/>
          <w:sz w:val="24"/>
          <w:szCs w:val="24"/>
          <w:u w:val="single"/>
        </w:rPr>
      </w:pPr>
      <w:r w:rsidRPr="00C72729">
        <w:rPr>
          <w:rFonts w:cstheme="minorHAnsi"/>
          <w:color w:val="000000" w:themeColor="text1"/>
          <w:sz w:val="24"/>
          <w:szCs w:val="24"/>
          <w:u w:val="single"/>
        </w:rPr>
        <w:t xml:space="preserve">Dotyczy postępowania </w:t>
      </w:r>
      <w:r w:rsidR="00830AA0" w:rsidRPr="00C72729">
        <w:rPr>
          <w:rFonts w:eastAsia="Calibri" w:cstheme="minorHAnsi"/>
          <w:color w:val="000000" w:themeColor="text1"/>
          <w:sz w:val="24"/>
          <w:szCs w:val="24"/>
          <w:u w:val="single"/>
        </w:rPr>
        <w:t>o udzielenie zamówienia prowadzonego w trybie podstawowym bez przeprowadzenia negocjacji na zadanie</w:t>
      </w:r>
      <w:r w:rsidRPr="00C72729">
        <w:rPr>
          <w:rFonts w:cstheme="minorHAnsi"/>
          <w:color w:val="000000" w:themeColor="text1"/>
          <w:sz w:val="24"/>
          <w:szCs w:val="24"/>
          <w:u w:val="single"/>
        </w:rPr>
        <w:t xml:space="preserve"> pn.: </w:t>
      </w:r>
      <w:r w:rsidR="00C72729" w:rsidRPr="00C72729">
        <w:rPr>
          <w:rFonts w:eastAsia="Times New Roman" w:cstheme="minorHAnsi"/>
          <w:b/>
          <w:snapToGrid w:val="0"/>
          <w:color w:val="000000" w:themeColor="text1"/>
          <w:sz w:val="24"/>
          <w:szCs w:val="24"/>
          <w:u w:val="single"/>
          <w:lang w:eastAsia="de-DE"/>
        </w:rPr>
        <w:t xml:space="preserve">„Remont cząstkowy dróg powiatowych emulsją </w:t>
      </w:r>
      <w:r w:rsidR="00C72729" w:rsidRPr="00CE458A">
        <w:rPr>
          <w:rFonts w:cstheme="minorHAnsi"/>
          <w:b/>
          <w:bCs/>
          <w:i/>
          <w:iCs/>
          <w:sz w:val="24"/>
          <w:szCs w:val="24"/>
          <w:u w:val="single"/>
        </w:rPr>
        <w:t>i grysami oraz mieszanką mineralno-asfaltową w roku 2021”</w:t>
      </w:r>
    </w:p>
    <w:p w14:paraId="3986522D" w14:textId="77777777" w:rsidR="009D1C84" w:rsidRPr="00564A5E" w:rsidRDefault="009D1C84" w:rsidP="00564A5E">
      <w:pPr>
        <w:spacing w:line="276" w:lineRule="auto"/>
        <w:ind w:left="360"/>
        <w:jc w:val="both"/>
        <w:rPr>
          <w:rFonts w:cstheme="minorHAnsi"/>
          <w:i/>
          <w:iCs/>
          <w:sz w:val="24"/>
          <w:szCs w:val="24"/>
          <w:u w:val="single"/>
        </w:rPr>
      </w:pPr>
    </w:p>
    <w:p w14:paraId="710B4D0E" w14:textId="77777777" w:rsidR="009D1C84" w:rsidRPr="00564A5E" w:rsidRDefault="009D1C84" w:rsidP="00564A5E">
      <w:pPr>
        <w:spacing w:line="276" w:lineRule="auto"/>
        <w:ind w:left="360"/>
        <w:jc w:val="both"/>
        <w:rPr>
          <w:rFonts w:cstheme="minorHAnsi"/>
          <w:i/>
          <w:iCs/>
          <w:sz w:val="24"/>
          <w:szCs w:val="24"/>
          <w:u w:val="single"/>
        </w:rPr>
      </w:pPr>
      <w:r w:rsidRPr="00564A5E">
        <w:rPr>
          <w:rFonts w:cstheme="minorHAnsi"/>
          <w:i/>
          <w:iCs/>
          <w:sz w:val="24"/>
          <w:szCs w:val="24"/>
          <w:u w:val="single"/>
        </w:rPr>
        <w:tab/>
        <w:t xml:space="preserve">Powiat Leżajski reprezentowany przez Zarząd </w:t>
      </w:r>
      <w:r w:rsidR="00BA71B0" w:rsidRPr="00564A5E">
        <w:rPr>
          <w:rFonts w:cstheme="minorHAnsi"/>
          <w:i/>
          <w:iCs/>
          <w:sz w:val="24"/>
          <w:szCs w:val="24"/>
          <w:u w:val="single"/>
        </w:rPr>
        <w:t xml:space="preserve">Dróg Powiatowych w Leżajsku </w:t>
      </w:r>
      <w:r w:rsidRPr="00564A5E">
        <w:rPr>
          <w:rFonts w:cstheme="minorHAnsi"/>
          <w:i/>
          <w:iCs/>
          <w:sz w:val="24"/>
          <w:szCs w:val="24"/>
          <w:u w:val="single"/>
        </w:rPr>
        <w:t xml:space="preserve"> w odpowiedzi na pytani</w:t>
      </w:r>
      <w:r w:rsidR="00A505DC" w:rsidRPr="00564A5E">
        <w:rPr>
          <w:rFonts w:cstheme="minorHAnsi"/>
          <w:i/>
          <w:iCs/>
          <w:sz w:val="24"/>
          <w:szCs w:val="24"/>
          <w:u w:val="single"/>
        </w:rPr>
        <w:t>e</w:t>
      </w:r>
      <w:r w:rsidRPr="00564A5E">
        <w:rPr>
          <w:rFonts w:cstheme="minorHAnsi"/>
          <w:i/>
          <w:iCs/>
          <w:sz w:val="24"/>
          <w:szCs w:val="24"/>
          <w:u w:val="single"/>
        </w:rPr>
        <w:t xml:space="preserve"> Wykonawc</w:t>
      </w:r>
      <w:r w:rsidR="00A505DC" w:rsidRPr="00564A5E">
        <w:rPr>
          <w:rFonts w:cstheme="minorHAnsi"/>
          <w:i/>
          <w:iCs/>
          <w:sz w:val="24"/>
          <w:szCs w:val="24"/>
          <w:u w:val="single"/>
        </w:rPr>
        <w:t>y</w:t>
      </w:r>
      <w:r w:rsidRPr="00564A5E">
        <w:rPr>
          <w:rFonts w:cstheme="minorHAnsi"/>
          <w:i/>
          <w:iCs/>
          <w:sz w:val="24"/>
          <w:szCs w:val="24"/>
          <w:u w:val="single"/>
        </w:rPr>
        <w:t xml:space="preserve">, zgodnie z art. </w:t>
      </w:r>
      <w:r w:rsidR="000E74EF" w:rsidRPr="00564A5E">
        <w:rPr>
          <w:rFonts w:cstheme="minorHAnsi"/>
          <w:i/>
          <w:iCs/>
          <w:sz w:val="24"/>
          <w:szCs w:val="24"/>
          <w:u w:val="single"/>
        </w:rPr>
        <w:t>284</w:t>
      </w:r>
      <w:r w:rsidRPr="00564A5E">
        <w:rPr>
          <w:rFonts w:cstheme="minorHAnsi"/>
          <w:i/>
          <w:iCs/>
          <w:sz w:val="24"/>
          <w:szCs w:val="24"/>
          <w:u w:val="single"/>
        </w:rPr>
        <w:t xml:space="preserve"> ust. </w:t>
      </w:r>
      <w:r w:rsidR="000E74EF" w:rsidRPr="00564A5E">
        <w:rPr>
          <w:rFonts w:cstheme="minorHAnsi"/>
          <w:i/>
          <w:iCs/>
          <w:sz w:val="24"/>
          <w:szCs w:val="24"/>
          <w:u w:val="single"/>
        </w:rPr>
        <w:t>2 i 6</w:t>
      </w:r>
      <w:r w:rsidRPr="00564A5E">
        <w:rPr>
          <w:rFonts w:cstheme="minorHAnsi"/>
          <w:i/>
          <w:iCs/>
          <w:sz w:val="24"/>
          <w:szCs w:val="24"/>
          <w:u w:val="single"/>
        </w:rPr>
        <w:t xml:space="preserve"> ustawy Prawo zamówień publicznych (</w:t>
      </w:r>
      <w:proofErr w:type="spellStart"/>
      <w:r w:rsidRPr="00564A5E">
        <w:rPr>
          <w:rFonts w:cstheme="minorHAnsi"/>
          <w:i/>
          <w:iCs/>
          <w:sz w:val="24"/>
          <w:szCs w:val="24"/>
          <w:u w:val="single"/>
        </w:rPr>
        <w:t>t.j</w:t>
      </w:r>
      <w:proofErr w:type="spellEnd"/>
      <w:r w:rsidRPr="00564A5E">
        <w:rPr>
          <w:rFonts w:cstheme="minorHAnsi"/>
          <w:i/>
          <w:iCs/>
          <w:sz w:val="24"/>
          <w:szCs w:val="24"/>
          <w:u w:val="single"/>
        </w:rPr>
        <w:t xml:space="preserve">. Dz. U. z 2019 r. poz. </w:t>
      </w:r>
      <w:r w:rsidR="000E74EF" w:rsidRPr="00564A5E">
        <w:rPr>
          <w:rFonts w:cstheme="minorHAnsi"/>
          <w:i/>
          <w:iCs/>
          <w:sz w:val="24"/>
          <w:szCs w:val="24"/>
          <w:u w:val="single"/>
        </w:rPr>
        <w:t>2019</w:t>
      </w:r>
      <w:r w:rsidR="009276B7" w:rsidRPr="00564A5E">
        <w:rPr>
          <w:rFonts w:cstheme="minorHAnsi"/>
          <w:i/>
          <w:iCs/>
          <w:sz w:val="24"/>
          <w:szCs w:val="24"/>
          <w:u w:val="single"/>
        </w:rPr>
        <w:t xml:space="preserve"> z</w:t>
      </w:r>
      <w:r w:rsidR="000E74EF" w:rsidRPr="00564A5E">
        <w:rPr>
          <w:rFonts w:cstheme="minorHAnsi"/>
          <w:i/>
          <w:iCs/>
          <w:sz w:val="24"/>
          <w:szCs w:val="24"/>
          <w:u w:val="single"/>
        </w:rPr>
        <w:t xml:space="preserve"> </w:t>
      </w:r>
      <w:proofErr w:type="spellStart"/>
      <w:r w:rsidR="009276B7" w:rsidRPr="00564A5E">
        <w:rPr>
          <w:rFonts w:cstheme="minorHAnsi"/>
          <w:i/>
          <w:iCs/>
          <w:sz w:val="24"/>
          <w:szCs w:val="24"/>
          <w:u w:val="single"/>
        </w:rPr>
        <w:t>późn</w:t>
      </w:r>
      <w:proofErr w:type="spellEnd"/>
      <w:r w:rsidR="009276B7" w:rsidRPr="00564A5E">
        <w:rPr>
          <w:rFonts w:cstheme="minorHAnsi"/>
          <w:i/>
          <w:iCs/>
          <w:sz w:val="24"/>
          <w:szCs w:val="24"/>
          <w:u w:val="single"/>
        </w:rPr>
        <w:t>. zm.</w:t>
      </w:r>
      <w:r w:rsidRPr="00564A5E">
        <w:rPr>
          <w:rFonts w:cstheme="minorHAnsi"/>
          <w:i/>
          <w:iCs/>
          <w:sz w:val="24"/>
          <w:szCs w:val="24"/>
          <w:u w:val="single"/>
        </w:rPr>
        <w:t xml:space="preserve">) zwanej dalej ustawą </w:t>
      </w:r>
      <w:proofErr w:type="spellStart"/>
      <w:r w:rsidRPr="00564A5E">
        <w:rPr>
          <w:rFonts w:cstheme="minorHAnsi"/>
          <w:i/>
          <w:iCs/>
          <w:sz w:val="24"/>
          <w:szCs w:val="24"/>
          <w:u w:val="single"/>
        </w:rPr>
        <w:t>Pzp</w:t>
      </w:r>
      <w:proofErr w:type="spellEnd"/>
      <w:r w:rsidRPr="00564A5E">
        <w:rPr>
          <w:rFonts w:cstheme="minorHAnsi"/>
          <w:i/>
          <w:iCs/>
          <w:sz w:val="24"/>
          <w:szCs w:val="24"/>
          <w:u w:val="single"/>
        </w:rPr>
        <w:t>, przekazuje treść zapyta</w:t>
      </w:r>
      <w:r w:rsidR="00A505DC" w:rsidRPr="00564A5E">
        <w:rPr>
          <w:rFonts w:cstheme="minorHAnsi"/>
          <w:i/>
          <w:iCs/>
          <w:sz w:val="24"/>
          <w:szCs w:val="24"/>
          <w:u w:val="single"/>
        </w:rPr>
        <w:t>nia</w:t>
      </w:r>
      <w:r w:rsidRPr="00564A5E">
        <w:rPr>
          <w:rFonts w:cstheme="minorHAnsi"/>
          <w:i/>
          <w:iCs/>
          <w:sz w:val="24"/>
          <w:szCs w:val="24"/>
          <w:u w:val="single"/>
        </w:rPr>
        <w:t>, które wpłynęł</w:t>
      </w:r>
      <w:r w:rsidR="00A505DC" w:rsidRPr="00564A5E">
        <w:rPr>
          <w:rFonts w:cstheme="minorHAnsi"/>
          <w:i/>
          <w:iCs/>
          <w:sz w:val="24"/>
          <w:szCs w:val="24"/>
          <w:u w:val="single"/>
        </w:rPr>
        <w:t xml:space="preserve">o </w:t>
      </w:r>
      <w:r w:rsidR="000E74EF" w:rsidRPr="00564A5E">
        <w:rPr>
          <w:rFonts w:cstheme="minorHAnsi"/>
          <w:i/>
          <w:iCs/>
          <w:sz w:val="24"/>
          <w:szCs w:val="24"/>
          <w:u w:val="single"/>
        </w:rPr>
        <w:t>do Zamawiającego</w:t>
      </w:r>
      <w:r w:rsidRPr="00564A5E">
        <w:rPr>
          <w:rFonts w:cstheme="minorHAnsi"/>
          <w:i/>
          <w:iCs/>
          <w:sz w:val="24"/>
          <w:szCs w:val="24"/>
          <w:u w:val="single"/>
        </w:rPr>
        <w:t>, wraz z </w:t>
      </w:r>
      <w:r w:rsidR="00A505DC" w:rsidRPr="00564A5E">
        <w:rPr>
          <w:rFonts w:cstheme="minorHAnsi"/>
          <w:i/>
          <w:iCs/>
          <w:sz w:val="24"/>
          <w:szCs w:val="24"/>
          <w:u w:val="single"/>
        </w:rPr>
        <w:t>odpowiedzią</w:t>
      </w:r>
      <w:r w:rsidRPr="00564A5E">
        <w:rPr>
          <w:rFonts w:cstheme="minorHAnsi"/>
          <w:i/>
          <w:iCs/>
          <w:sz w:val="24"/>
          <w:szCs w:val="24"/>
          <w:u w:val="single"/>
        </w:rPr>
        <w:t>:</w:t>
      </w:r>
    </w:p>
    <w:p w14:paraId="59980194" w14:textId="77777777" w:rsidR="009C50FA" w:rsidRPr="00564A5E" w:rsidRDefault="009C50FA" w:rsidP="00564A5E">
      <w:pPr>
        <w:spacing w:line="276" w:lineRule="auto"/>
        <w:ind w:left="360"/>
        <w:jc w:val="both"/>
        <w:rPr>
          <w:rFonts w:cstheme="minorHAnsi"/>
          <w:i/>
          <w:iCs/>
          <w:sz w:val="24"/>
          <w:szCs w:val="24"/>
          <w:u w:val="single"/>
        </w:rPr>
      </w:pPr>
    </w:p>
    <w:p w14:paraId="37816F65" w14:textId="7627361E" w:rsidR="000C4EC6" w:rsidRPr="00564A5E" w:rsidRDefault="003B2816" w:rsidP="00564A5E">
      <w:pPr>
        <w:spacing w:line="276" w:lineRule="auto"/>
        <w:ind w:left="360"/>
        <w:jc w:val="both"/>
        <w:rPr>
          <w:rFonts w:cstheme="minorHAnsi"/>
          <w:i/>
          <w:iCs/>
          <w:sz w:val="24"/>
          <w:szCs w:val="24"/>
          <w:u w:val="single"/>
        </w:rPr>
      </w:pPr>
      <w:r w:rsidRPr="00564A5E">
        <w:rPr>
          <w:rFonts w:cstheme="minorHAnsi"/>
          <w:i/>
          <w:iCs/>
          <w:sz w:val="24"/>
          <w:szCs w:val="24"/>
          <w:u w:val="single"/>
        </w:rPr>
        <w:t>P</w:t>
      </w:r>
      <w:r w:rsidR="00A11524" w:rsidRPr="00564A5E">
        <w:rPr>
          <w:rFonts w:cstheme="minorHAnsi"/>
          <w:i/>
          <w:iCs/>
          <w:sz w:val="24"/>
          <w:szCs w:val="24"/>
          <w:u w:val="single"/>
        </w:rPr>
        <w:t>yta</w:t>
      </w:r>
      <w:r w:rsidR="00A505DC" w:rsidRPr="00564A5E">
        <w:rPr>
          <w:rFonts w:cstheme="minorHAnsi"/>
          <w:i/>
          <w:iCs/>
          <w:sz w:val="24"/>
          <w:szCs w:val="24"/>
          <w:u w:val="single"/>
        </w:rPr>
        <w:t>nie</w:t>
      </w:r>
      <w:r w:rsidR="000C4EC6" w:rsidRPr="00564A5E">
        <w:rPr>
          <w:rFonts w:cstheme="minorHAnsi"/>
          <w:i/>
          <w:iCs/>
          <w:sz w:val="24"/>
          <w:szCs w:val="24"/>
          <w:u w:val="single"/>
        </w:rPr>
        <w:t>:</w:t>
      </w:r>
    </w:p>
    <w:p w14:paraId="7B9B4D5B" w14:textId="09972F83" w:rsidR="00E923A6" w:rsidRPr="003F1383" w:rsidRDefault="00BA71B0" w:rsidP="00564A5E">
      <w:pPr>
        <w:spacing w:line="276" w:lineRule="auto"/>
        <w:ind w:left="360"/>
        <w:jc w:val="both"/>
        <w:rPr>
          <w:rFonts w:cstheme="minorHAnsi"/>
          <w:i/>
          <w:iCs/>
          <w:sz w:val="24"/>
          <w:szCs w:val="24"/>
        </w:rPr>
      </w:pPr>
      <w:r w:rsidRPr="003F1383">
        <w:rPr>
          <w:rFonts w:cstheme="minorHAnsi"/>
          <w:i/>
          <w:iCs/>
          <w:sz w:val="24"/>
          <w:szCs w:val="24"/>
        </w:rPr>
        <w:t>Dzień dobry, proszę o dodanie informacji jakie odcinki dróg i ilości m2 remontów z masy mineralno-asfaltowej mają zostać wykonane na danych drogach. Podanie takiej informacji pomoże obliczyć dokładne koszty zamówienia</w:t>
      </w:r>
      <w:r w:rsidR="003B2816" w:rsidRPr="003F1383">
        <w:rPr>
          <w:rFonts w:cstheme="minorHAnsi"/>
          <w:i/>
          <w:iCs/>
          <w:sz w:val="24"/>
          <w:szCs w:val="24"/>
        </w:rPr>
        <w:t>.</w:t>
      </w:r>
    </w:p>
    <w:p w14:paraId="0FF389D5" w14:textId="77777777" w:rsidR="009C50FA" w:rsidRPr="00564A5E" w:rsidRDefault="009C50FA" w:rsidP="00564A5E">
      <w:pPr>
        <w:spacing w:line="276" w:lineRule="auto"/>
        <w:ind w:left="360"/>
        <w:jc w:val="both"/>
        <w:rPr>
          <w:rFonts w:cstheme="minorHAnsi"/>
          <w:i/>
          <w:iCs/>
          <w:sz w:val="24"/>
          <w:szCs w:val="24"/>
          <w:u w:val="single"/>
        </w:rPr>
      </w:pPr>
    </w:p>
    <w:p w14:paraId="0CFB67E7" w14:textId="77777777" w:rsidR="009C50FA" w:rsidRPr="00564A5E" w:rsidRDefault="009C50FA" w:rsidP="00564A5E">
      <w:pPr>
        <w:spacing w:line="276" w:lineRule="auto"/>
        <w:ind w:left="360"/>
        <w:jc w:val="both"/>
        <w:rPr>
          <w:rFonts w:cstheme="minorHAnsi"/>
          <w:i/>
          <w:iCs/>
          <w:sz w:val="24"/>
          <w:szCs w:val="24"/>
          <w:u w:val="single"/>
        </w:rPr>
      </w:pPr>
    </w:p>
    <w:p w14:paraId="23CDD340" w14:textId="77777777" w:rsidR="000A224F" w:rsidRPr="00564A5E" w:rsidRDefault="000A224F" w:rsidP="00564A5E">
      <w:pPr>
        <w:spacing w:line="276" w:lineRule="auto"/>
        <w:ind w:left="360"/>
        <w:jc w:val="both"/>
        <w:rPr>
          <w:rFonts w:cstheme="minorHAnsi"/>
          <w:i/>
          <w:iCs/>
          <w:sz w:val="24"/>
          <w:szCs w:val="24"/>
          <w:u w:val="single"/>
        </w:rPr>
      </w:pPr>
      <w:r w:rsidRPr="00564A5E">
        <w:rPr>
          <w:rFonts w:cstheme="minorHAnsi"/>
          <w:i/>
          <w:iCs/>
          <w:sz w:val="24"/>
          <w:szCs w:val="24"/>
          <w:u w:val="single"/>
        </w:rPr>
        <w:t xml:space="preserve">Odpowiedź: </w:t>
      </w:r>
    </w:p>
    <w:p w14:paraId="2A2DF8EC" w14:textId="7D1BD2A6" w:rsidR="00344060" w:rsidRPr="003F1383" w:rsidRDefault="00CA7AE2" w:rsidP="00564A5E">
      <w:pPr>
        <w:spacing w:line="276" w:lineRule="auto"/>
        <w:ind w:left="360"/>
        <w:jc w:val="both"/>
        <w:rPr>
          <w:rFonts w:cstheme="minorHAnsi"/>
          <w:i/>
          <w:iCs/>
          <w:sz w:val="24"/>
          <w:szCs w:val="24"/>
        </w:rPr>
      </w:pPr>
      <w:r w:rsidRPr="003F1383">
        <w:rPr>
          <w:rFonts w:cstheme="minorHAnsi"/>
          <w:i/>
          <w:iCs/>
          <w:sz w:val="24"/>
          <w:szCs w:val="24"/>
        </w:rPr>
        <w:t>Zamawiający</w:t>
      </w:r>
      <w:r w:rsidR="00BA71B0" w:rsidRPr="003F1383">
        <w:rPr>
          <w:rFonts w:cstheme="minorHAnsi"/>
          <w:i/>
          <w:iCs/>
          <w:sz w:val="24"/>
          <w:szCs w:val="24"/>
        </w:rPr>
        <w:t xml:space="preserve"> </w:t>
      </w:r>
      <w:r w:rsidRPr="003F1383">
        <w:rPr>
          <w:rFonts w:cstheme="minorHAnsi"/>
          <w:i/>
          <w:iCs/>
          <w:sz w:val="24"/>
          <w:szCs w:val="24"/>
        </w:rPr>
        <w:t>umieszcza</w:t>
      </w:r>
      <w:r w:rsidR="00BA71B0" w:rsidRPr="003F1383">
        <w:rPr>
          <w:rFonts w:cstheme="minorHAnsi"/>
          <w:i/>
          <w:iCs/>
          <w:sz w:val="24"/>
          <w:szCs w:val="24"/>
        </w:rPr>
        <w:t xml:space="preserve"> na stronie załącznik pt.</w:t>
      </w:r>
      <w:r w:rsidR="00C72729" w:rsidRPr="003F1383">
        <w:rPr>
          <w:rFonts w:cstheme="minorHAnsi"/>
          <w:i/>
          <w:iCs/>
          <w:sz w:val="24"/>
          <w:szCs w:val="24"/>
        </w:rPr>
        <w:t>” ZDP.231.5.16.2021_ROZDZIAŁ I Załącznik nr 8 SWZ”</w:t>
      </w:r>
      <w:r w:rsidR="00BA71B0" w:rsidRPr="003F1383">
        <w:rPr>
          <w:rFonts w:cstheme="minorHAnsi"/>
          <w:i/>
          <w:iCs/>
          <w:sz w:val="24"/>
          <w:szCs w:val="24"/>
        </w:rPr>
        <w:t>, który zawiera wszelkie informacje związane z zakresem oraz lokalizacją</w:t>
      </w:r>
      <w:r w:rsidR="00C72729" w:rsidRPr="003F1383">
        <w:rPr>
          <w:rFonts w:cstheme="minorHAnsi"/>
          <w:i/>
          <w:iCs/>
          <w:sz w:val="24"/>
          <w:szCs w:val="24"/>
        </w:rPr>
        <w:t xml:space="preserve"> przedmiotowych</w:t>
      </w:r>
      <w:r w:rsidR="00BA71B0" w:rsidRPr="003F1383">
        <w:rPr>
          <w:rFonts w:cstheme="minorHAnsi"/>
          <w:i/>
          <w:iCs/>
          <w:sz w:val="24"/>
          <w:szCs w:val="24"/>
        </w:rPr>
        <w:t xml:space="preserve"> remontów cząstkowych.</w:t>
      </w:r>
    </w:p>
    <w:p w14:paraId="358B5F6B" w14:textId="77777777" w:rsidR="00BA71B0" w:rsidRPr="003F1383" w:rsidRDefault="00BA71B0" w:rsidP="00564A5E">
      <w:pPr>
        <w:spacing w:line="276" w:lineRule="auto"/>
        <w:ind w:left="360"/>
        <w:jc w:val="both"/>
        <w:rPr>
          <w:rFonts w:cstheme="minorHAnsi"/>
          <w:i/>
          <w:iCs/>
          <w:sz w:val="24"/>
          <w:szCs w:val="24"/>
        </w:rPr>
      </w:pPr>
    </w:p>
    <w:p w14:paraId="3ED857B3" w14:textId="77777777" w:rsidR="00D2642F" w:rsidRPr="003F1383" w:rsidRDefault="00D2642F" w:rsidP="00564A5E">
      <w:pPr>
        <w:spacing w:line="276" w:lineRule="auto"/>
        <w:ind w:left="360"/>
        <w:jc w:val="both"/>
        <w:rPr>
          <w:rFonts w:cstheme="minorHAnsi"/>
          <w:i/>
          <w:iCs/>
          <w:sz w:val="24"/>
          <w:szCs w:val="24"/>
        </w:rPr>
      </w:pPr>
      <w:r w:rsidRPr="003F1383">
        <w:rPr>
          <w:rFonts w:cstheme="minorHAnsi"/>
          <w:i/>
          <w:iCs/>
          <w:noProof/>
          <w:sz w:val="24"/>
          <w:szCs w:val="24"/>
        </w:rPr>
        <mc:AlternateContent>
          <mc:Choice Requires="wps">
            <w:drawing>
              <wp:anchor distT="0" distB="0" distL="114300" distR="114300" simplePos="0" relativeHeight="251661312" behindDoc="0" locked="0" layoutInCell="1" allowOverlap="1" wp14:anchorId="65B59E13" wp14:editId="037E1C0B">
                <wp:simplePos x="0" y="0"/>
                <wp:positionH relativeFrom="margin">
                  <wp:posOffset>0</wp:posOffset>
                </wp:positionH>
                <wp:positionV relativeFrom="paragraph">
                  <wp:posOffset>-635</wp:posOffset>
                </wp:positionV>
                <wp:extent cx="563880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638800" cy="0"/>
                        </a:xfrm>
                        <a:prstGeom prst="line">
                          <a:avLst/>
                        </a:prstGeom>
                        <a:noFill/>
                        <a:ln w="19050" cap="flat" cmpd="sng" algn="ctr">
                          <a:solidFill>
                            <a:srgbClr val="5B9BD5"/>
                          </a:solidFill>
                          <a:prstDash val="solid"/>
                          <a:miter lim="800000"/>
                        </a:ln>
                        <a:effectLst/>
                      </wps:spPr>
                      <wps:bodyPr/>
                    </wps:wsp>
                  </a:graphicData>
                </a:graphic>
              </wp:anchor>
            </w:drawing>
          </mc:Choice>
          <mc:Fallback>
            <w:pict>
              <v:line w14:anchorId="28C76774" id="Łącznik prosty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05pt" to="4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" strokecolor="#5b9bd5" strokeweight="1.5pt">
                <v:stroke joinstyle="miter"/>
                <w10:wrap anchorx="margin"/>
              </v:line>
            </w:pict>
          </mc:Fallback>
        </mc:AlternateContent>
      </w:r>
    </w:p>
    <w:p w14:paraId="1BAB48AE" w14:textId="3C471A08" w:rsidR="0004604F" w:rsidRPr="003526E1" w:rsidRDefault="003526E1" w:rsidP="00564A5E">
      <w:pPr>
        <w:spacing w:line="276" w:lineRule="auto"/>
        <w:ind w:left="360"/>
        <w:jc w:val="both"/>
        <w:rPr>
          <w:rFonts w:cstheme="minorHAnsi"/>
          <w:b/>
          <w:bCs/>
          <w:sz w:val="24"/>
          <w:szCs w:val="24"/>
        </w:rPr>
      </w:pPr>
      <w:bookmarkStart w:id="0" w:name="_Hlk71806696"/>
      <w:r w:rsidRPr="003526E1">
        <w:rPr>
          <w:rFonts w:cstheme="minorHAnsi"/>
          <w:b/>
          <w:bCs/>
          <w:sz w:val="24"/>
          <w:szCs w:val="24"/>
        </w:rPr>
        <w:t>D</w:t>
      </w:r>
      <w:r w:rsidR="0004604F" w:rsidRPr="003526E1">
        <w:rPr>
          <w:rFonts w:cstheme="minorHAnsi"/>
          <w:b/>
          <w:bCs/>
          <w:sz w:val="24"/>
          <w:szCs w:val="24"/>
        </w:rPr>
        <w:t xml:space="preserve">ziałając na podstawie art. 286 ustawy </w:t>
      </w:r>
      <w:proofErr w:type="spellStart"/>
      <w:r w:rsidR="0004604F" w:rsidRPr="003526E1">
        <w:rPr>
          <w:rFonts w:cstheme="minorHAnsi"/>
          <w:b/>
          <w:bCs/>
          <w:sz w:val="24"/>
          <w:szCs w:val="24"/>
        </w:rPr>
        <w:t>Pzp</w:t>
      </w:r>
      <w:proofErr w:type="spellEnd"/>
      <w:r w:rsidR="0004604F" w:rsidRPr="003526E1">
        <w:rPr>
          <w:rFonts w:cstheme="minorHAnsi"/>
          <w:b/>
          <w:bCs/>
          <w:sz w:val="24"/>
          <w:szCs w:val="24"/>
        </w:rPr>
        <w:t xml:space="preserve">, Zamawiający zmienia treść SWZ w zakresie terminu składania i otwarcia ofert oraz odpowiednio terminu związania ofertą, </w:t>
      </w:r>
      <w:r w:rsidR="0004604F" w:rsidRPr="003526E1">
        <w:rPr>
          <w:rFonts w:cstheme="minorHAnsi"/>
          <w:b/>
          <w:bCs/>
          <w:sz w:val="24"/>
          <w:szCs w:val="24"/>
        </w:rPr>
        <w:br/>
        <w:t>w sposób następujący:</w:t>
      </w:r>
    </w:p>
    <w:bookmarkEnd w:id="0"/>
    <w:p w14:paraId="623EA60F" w14:textId="120B8A39" w:rsidR="00AE51F9" w:rsidRPr="00564A5E" w:rsidRDefault="00AE51F9" w:rsidP="00564A5E">
      <w:pPr>
        <w:spacing w:line="276" w:lineRule="auto"/>
        <w:ind w:left="360"/>
        <w:jc w:val="both"/>
        <w:rPr>
          <w:rFonts w:cstheme="minorHAnsi"/>
          <w:i/>
          <w:iCs/>
          <w:sz w:val="24"/>
          <w:szCs w:val="24"/>
          <w:u w:val="single"/>
        </w:rPr>
      </w:pPr>
      <w:r w:rsidRPr="00564A5E">
        <w:rPr>
          <w:rFonts w:cstheme="minorHAnsi"/>
          <w:i/>
          <w:iCs/>
          <w:sz w:val="24"/>
          <w:szCs w:val="24"/>
          <w:u w:val="single"/>
        </w:rPr>
        <w:t xml:space="preserve">W spisie treści SWZ </w:t>
      </w:r>
    </w:p>
    <w:p w14:paraId="21B71AFF" w14:textId="77777777" w:rsidR="00AE51F9" w:rsidRPr="00564A5E" w:rsidRDefault="00AE51F9" w:rsidP="00AE51F9">
      <w:pPr>
        <w:spacing w:line="276" w:lineRule="auto"/>
        <w:ind w:left="360"/>
        <w:jc w:val="both"/>
        <w:rPr>
          <w:rFonts w:cstheme="minorHAnsi"/>
          <w:i/>
          <w:iCs/>
          <w:sz w:val="24"/>
          <w:szCs w:val="24"/>
          <w:u w:val="single"/>
        </w:rPr>
      </w:pPr>
      <w:r w:rsidRPr="00564A5E">
        <w:rPr>
          <w:rFonts w:cstheme="minorHAnsi"/>
          <w:i/>
          <w:iCs/>
          <w:sz w:val="24"/>
          <w:szCs w:val="24"/>
          <w:u w:val="single"/>
        </w:rPr>
        <w:t xml:space="preserve">Dotychczasowy zapis:   </w:t>
      </w:r>
    </w:p>
    <w:p w14:paraId="08936389" w14:textId="77777777" w:rsidR="00AE51F9" w:rsidRPr="00564A5E" w:rsidRDefault="00AE51F9" w:rsidP="00564A5E">
      <w:pPr>
        <w:spacing w:line="276" w:lineRule="auto"/>
        <w:ind w:left="360"/>
        <w:jc w:val="both"/>
        <w:rPr>
          <w:rFonts w:cstheme="minorHAnsi"/>
          <w:i/>
          <w:iCs/>
          <w:sz w:val="24"/>
          <w:szCs w:val="24"/>
          <w:u w:val="single"/>
        </w:rPr>
      </w:pPr>
      <w:r w:rsidRPr="00564A5E">
        <w:rPr>
          <w:rFonts w:cstheme="minorHAnsi"/>
          <w:i/>
          <w:iCs/>
          <w:sz w:val="24"/>
          <w:szCs w:val="24"/>
          <w:u w:val="single"/>
        </w:rPr>
        <w:t>ZAMÓWIENIA, O KTÓRYCH MOWA W ART. 214 UST. 1 PKT 8) USTAWY PZP,</w:t>
      </w:r>
    </w:p>
    <w:p w14:paraId="195E2968" w14:textId="77777777" w:rsidR="00AE51F9" w:rsidRPr="00564A5E" w:rsidRDefault="00AE51F9" w:rsidP="00564A5E">
      <w:pPr>
        <w:spacing w:line="276" w:lineRule="auto"/>
        <w:ind w:left="360"/>
        <w:jc w:val="both"/>
        <w:rPr>
          <w:rFonts w:cstheme="minorHAnsi"/>
          <w:i/>
          <w:iCs/>
          <w:sz w:val="24"/>
          <w:szCs w:val="24"/>
          <w:u w:val="single"/>
        </w:rPr>
      </w:pPr>
      <w:r w:rsidRPr="00564A5E">
        <w:rPr>
          <w:rFonts w:cstheme="minorHAnsi"/>
          <w:i/>
          <w:iCs/>
          <w:sz w:val="24"/>
          <w:szCs w:val="24"/>
          <w:u w:val="single"/>
        </w:rPr>
        <w:t>Nie przewiduje się.</w:t>
      </w:r>
    </w:p>
    <w:p w14:paraId="4C673BD2" w14:textId="77777777" w:rsidR="00AE51F9" w:rsidRPr="00564A5E" w:rsidRDefault="00AE51F9" w:rsidP="00AE51F9">
      <w:pPr>
        <w:spacing w:line="276" w:lineRule="auto"/>
        <w:ind w:left="360"/>
        <w:jc w:val="both"/>
        <w:rPr>
          <w:rFonts w:cstheme="minorHAnsi"/>
          <w:i/>
          <w:iCs/>
          <w:sz w:val="24"/>
          <w:szCs w:val="24"/>
          <w:u w:val="single"/>
        </w:rPr>
      </w:pPr>
      <w:r w:rsidRPr="00564A5E">
        <w:rPr>
          <w:rFonts w:cstheme="minorHAnsi"/>
          <w:i/>
          <w:iCs/>
          <w:sz w:val="24"/>
          <w:szCs w:val="24"/>
          <w:u w:val="single"/>
        </w:rPr>
        <w:lastRenderedPageBreak/>
        <w:t xml:space="preserve">Zmienia się na następujący:     </w:t>
      </w:r>
    </w:p>
    <w:p w14:paraId="2F6EB43E" w14:textId="77777777" w:rsidR="00AE51F9" w:rsidRPr="00564A5E" w:rsidRDefault="00AE51F9" w:rsidP="00564A5E">
      <w:pPr>
        <w:spacing w:line="276" w:lineRule="auto"/>
        <w:ind w:left="360"/>
        <w:jc w:val="both"/>
        <w:rPr>
          <w:rFonts w:cstheme="minorHAnsi"/>
          <w:i/>
          <w:iCs/>
          <w:sz w:val="24"/>
          <w:szCs w:val="24"/>
          <w:u w:val="single"/>
        </w:rPr>
      </w:pPr>
      <w:r w:rsidRPr="00564A5E">
        <w:rPr>
          <w:rFonts w:cstheme="minorHAnsi"/>
          <w:i/>
          <w:iCs/>
          <w:sz w:val="24"/>
          <w:szCs w:val="24"/>
          <w:u w:val="single"/>
        </w:rPr>
        <w:t>ZAMÓWIENIA, O KTÓRYCH MOWA W ART. 214 UST. 1 PKT 7) USTAWY PZP,</w:t>
      </w:r>
    </w:p>
    <w:p w14:paraId="450576E7" w14:textId="77777777" w:rsidR="00AE51F9" w:rsidRPr="00564A5E" w:rsidRDefault="00AE51F9" w:rsidP="00564A5E">
      <w:pPr>
        <w:spacing w:line="276" w:lineRule="auto"/>
        <w:ind w:left="360"/>
        <w:jc w:val="both"/>
        <w:rPr>
          <w:rFonts w:cstheme="minorHAnsi"/>
          <w:i/>
          <w:iCs/>
          <w:sz w:val="24"/>
          <w:szCs w:val="24"/>
          <w:u w:val="single"/>
        </w:rPr>
      </w:pPr>
      <w:r w:rsidRPr="00564A5E">
        <w:rPr>
          <w:rFonts w:cstheme="minorHAnsi"/>
          <w:i/>
          <w:iCs/>
          <w:sz w:val="24"/>
          <w:szCs w:val="24"/>
          <w:u w:val="single"/>
        </w:rPr>
        <w:t>Nie przewiduje się.</w:t>
      </w:r>
    </w:p>
    <w:p w14:paraId="15100CF6" w14:textId="60CEB511" w:rsidR="0004604F" w:rsidRPr="00AE51F9" w:rsidRDefault="0004604F" w:rsidP="001D0C55">
      <w:pPr>
        <w:pStyle w:val="Akapitzlist"/>
        <w:numPr>
          <w:ilvl w:val="0"/>
          <w:numId w:val="9"/>
        </w:numPr>
        <w:spacing w:line="276" w:lineRule="auto"/>
        <w:jc w:val="both"/>
        <w:rPr>
          <w:rFonts w:cstheme="minorHAnsi"/>
          <w:b/>
          <w:bCs/>
          <w:sz w:val="24"/>
          <w:szCs w:val="24"/>
        </w:rPr>
      </w:pPr>
      <w:r w:rsidRPr="00AE51F9">
        <w:rPr>
          <w:rFonts w:cstheme="minorHAnsi"/>
          <w:b/>
          <w:bCs/>
          <w:sz w:val="24"/>
          <w:szCs w:val="24"/>
          <w:u w:val="single"/>
        </w:rPr>
        <w:t>W spisie treści SWZ</w:t>
      </w:r>
      <w:r w:rsidRPr="00AE51F9">
        <w:rPr>
          <w:rFonts w:cstheme="minorHAnsi"/>
          <w:b/>
          <w:bCs/>
          <w:sz w:val="24"/>
          <w:szCs w:val="24"/>
        </w:rPr>
        <w:t xml:space="preserve"> – dot. załączników</w:t>
      </w:r>
    </w:p>
    <w:p w14:paraId="4D5EF937" w14:textId="77777777" w:rsidR="0004604F" w:rsidRPr="001D0C55" w:rsidRDefault="0004604F" w:rsidP="001D0C55">
      <w:pPr>
        <w:spacing w:line="276" w:lineRule="auto"/>
        <w:ind w:left="360"/>
        <w:jc w:val="both"/>
        <w:rPr>
          <w:rFonts w:cstheme="minorHAnsi"/>
          <w:i/>
          <w:iCs/>
          <w:sz w:val="24"/>
          <w:szCs w:val="24"/>
          <w:u w:val="single"/>
        </w:rPr>
      </w:pPr>
      <w:r w:rsidRPr="001D0C55">
        <w:rPr>
          <w:rFonts w:cstheme="minorHAnsi"/>
          <w:i/>
          <w:iCs/>
          <w:sz w:val="24"/>
          <w:szCs w:val="24"/>
          <w:u w:val="single"/>
        </w:rPr>
        <w:t xml:space="preserve">Dotychczasowy zapis:   </w:t>
      </w:r>
    </w:p>
    <w:p w14:paraId="0B8C05F2" w14:textId="6B1630E7" w:rsidR="0004604F" w:rsidRPr="00322BF2" w:rsidRDefault="0004604F" w:rsidP="001D0C55">
      <w:pPr>
        <w:ind w:left="360"/>
        <w:rPr>
          <w:b/>
          <w:bCs/>
        </w:rPr>
      </w:pPr>
      <w:r w:rsidRPr="00322BF2">
        <w:rPr>
          <w:b/>
          <w:bCs/>
        </w:rPr>
        <w:t xml:space="preserve">Załącznik nr 1 – </w:t>
      </w:r>
      <w:r w:rsidRPr="00322BF2">
        <w:t>Formularz ofertowy.</w:t>
      </w:r>
    </w:p>
    <w:p w14:paraId="15CCC6E5" w14:textId="77777777" w:rsidR="0004604F" w:rsidRDefault="0004604F" w:rsidP="001D0C55">
      <w:pPr>
        <w:ind w:left="360"/>
      </w:pPr>
      <w:r w:rsidRPr="00322BF2">
        <w:rPr>
          <w:b/>
          <w:bCs/>
        </w:rPr>
        <w:t xml:space="preserve">Załącznik nr 2 – </w:t>
      </w:r>
      <w:r w:rsidRPr="00322BF2">
        <w:t>Oświadczenie wykonawcy składane na podstawie art. 125 ust. 1 ustawy z dnia 11 września 2019 roku Prawo zamówień publicznych potwierdzające, że Wykonawca nie podlega wykluczeniu oraz, że spełnia warunki udziału w postępowaniu.</w:t>
      </w:r>
    </w:p>
    <w:p w14:paraId="2EFE00E4" w14:textId="257981D7" w:rsidR="0004604F" w:rsidRPr="001D0C55" w:rsidRDefault="0004604F" w:rsidP="001D0C55">
      <w:pPr>
        <w:spacing w:line="276" w:lineRule="auto"/>
        <w:ind w:left="360"/>
        <w:jc w:val="both"/>
        <w:rPr>
          <w:rFonts w:cstheme="minorHAnsi"/>
          <w:i/>
          <w:iCs/>
          <w:sz w:val="24"/>
          <w:szCs w:val="24"/>
          <w:u w:val="single"/>
        </w:rPr>
      </w:pPr>
      <w:r w:rsidRPr="001D0C55">
        <w:rPr>
          <w:rFonts w:cstheme="minorHAnsi"/>
          <w:i/>
          <w:iCs/>
          <w:sz w:val="24"/>
          <w:szCs w:val="24"/>
          <w:u w:val="single"/>
        </w:rPr>
        <w:t xml:space="preserve">Zmienia się na następujący:     </w:t>
      </w:r>
    </w:p>
    <w:p w14:paraId="07CE2D37" w14:textId="77777777" w:rsidR="0004604F" w:rsidRPr="001D0C55" w:rsidRDefault="0004604F" w:rsidP="001D0C55">
      <w:pPr>
        <w:ind w:left="360"/>
        <w:rPr>
          <w:b/>
          <w:bCs/>
        </w:rPr>
      </w:pPr>
      <w:bookmarkStart w:id="1" w:name="_Hlk71788572"/>
      <w:r w:rsidRPr="001D0C55">
        <w:rPr>
          <w:b/>
          <w:bCs/>
        </w:rPr>
        <w:t xml:space="preserve">Załącznik nr 1 – </w:t>
      </w:r>
      <w:r w:rsidRPr="001D0C55">
        <w:t>Formularz ofertowy.</w:t>
      </w:r>
    </w:p>
    <w:p w14:paraId="0BA94750" w14:textId="77777777" w:rsidR="0004604F" w:rsidRPr="001D0C55" w:rsidRDefault="0004604F" w:rsidP="001D0C55">
      <w:pPr>
        <w:ind w:left="360"/>
      </w:pPr>
      <w:r w:rsidRPr="001D0C55">
        <w:rPr>
          <w:b/>
          <w:bCs/>
        </w:rPr>
        <w:t xml:space="preserve">Załącznik nr 2 – </w:t>
      </w:r>
      <w:r w:rsidRPr="001D0C55">
        <w:t>Oświadczenie wykonawcy składane na podstawie art. 125 ust. 1 ustawy z dnia 11 września 2019 roku Prawo zamówień publicznych potwierdzające, że Wykonawca nie podlega wykluczeniu oraz, że spełnia warunki udziału w postępowaniu.</w:t>
      </w:r>
    </w:p>
    <w:bookmarkEnd w:id="1"/>
    <w:p w14:paraId="7821819B" w14:textId="77777777" w:rsidR="0004604F" w:rsidRPr="001D0C55" w:rsidRDefault="0004604F" w:rsidP="001D0C55">
      <w:pPr>
        <w:ind w:left="360"/>
        <w:rPr>
          <w:rFonts w:cstheme="minorHAnsi"/>
          <w:sz w:val="24"/>
          <w:szCs w:val="24"/>
        </w:rPr>
      </w:pPr>
      <w:r w:rsidRPr="001D0C55">
        <w:rPr>
          <w:b/>
          <w:bCs/>
        </w:rPr>
        <w:t>Załącznik nr 3 -</w:t>
      </w:r>
      <w:r w:rsidRPr="001D0C55">
        <w:t xml:space="preserve"> </w:t>
      </w:r>
      <w:r w:rsidRPr="001D0C55">
        <w:rPr>
          <w:rFonts w:cstheme="minorHAnsi"/>
          <w:sz w:val="24"/>
          <w:szCs w:val="24"/>
        </w:rPr>
        <w:t>Wykaz wykonanych robót budowlanych</w:t>
      </w:r>
    </w:p>
    <w:p w14:paraId="38760454" w14:textId="77777777" w:rsidR="0004604F" w:rsidRPr="001D0C55" w:rsidRDefault="0004604F" w:rsidP="001D0C55">
      <w:pPr>
        <w:ind w:left="360"/>
        <w:rPr>
          <w:rFonts w:cstheme="minorHAnsi"/>
          <w:sz w:val="24"/>
          <w:szCs w:val="24"/>
        </w:rPr>
      </w:pPr>
      <w:r w:rsidRPr="001D0C55">
        <w:rPr>
          <w:b/>
          <w:bCs/>
        </w:rPr>
        <w:t>Załącznik nr 4  -</w:t>
      </w:r>
      <w:r w:rsidRPr="001D0C55">
        <w:t xml:space="preserve"> </w:t>
      </w:r>
      <w:r w:rsidRPr="001D0C55">
        <w:rPr>
          <w:rFonts w:cstheme="minorHAnsi"/>
          <w:sz w:val="24"/>
          <w:szCs w:val="24"/>
        </w:rPr>
        <w:t>Wykaz wykonanych robót budowlanych</w:t>
      </w:r>
    </w:p>
    <w:p w14:paraId="2290EF72" w14:textId="77777777" w:rsidR="0004604F" w:rsidRPr="001D0C55" w:rsidRDefault="0004604F" w:rsidP="001D0C55">
      <w:pPr>
        <w:ind w:left="360"/>
        <w:rPr>
          <w:rFonts w:cstheme="minorHAnsi"/>
          <w:sz w:val="24"/>
          <w:szCs w:val="24"/>
        </w:rPr>
      </w:pPr>
      <w:r w:rsidRPr="001D0C55">
        <w:rPr>
          <w:b/>
          <w:bCs/>
        </w:rPr>
        <w:t>Załącznik nr 5 -</w:t>
      </w:r>
      <w:r w:rsidRPr="001D0C55">
        <w:t xml:space="preserve"> </w:t>
      </w:r>
      <w:r w:rsidRPr="001D0C55">
        <w:rPr>
          <w:rFonts w:cstheme="minorHAnsi"/>
          <w:sz w:val="24"/>
          <w:szCs w:val="24"/>
        </w:rPr>
        <w:t>Wykaz osób, skierowanych przez wykonawcę do realizacji zamówienia</w:t>
      </w:r>
    </w:p>
    <w:p w14:paraId="2D3EB597" w14:textId="77777777" w:rsidR="0004604F" w:rsidRPr="001D0C55" w:rsidRDefault="0004604F" w:rsidP="001D0C55">
      <w:pPr>
        <w:ind w:left="360"/>
      </w:pPr>
      <w:r w:rsidRPr="001D0C55">
        <w:rPr>
          <w:b/>
          <w:bCs/>
        </w:rPr>
        <w:t>Załącznik nr 6</w:t>
      </w:r>
      <w:r w:rsidRPr="001D0C55">
        <w:t xml:space="preserve"> - Oświadczenie Wykonawców wspólnie ubiegających się o udzielenie zamówienia (składane na podstawie art. 117 ust. 4 ustawy </w:t>
      </w:r>
      <w:proofErr w:type="spellStart"/>
      <w:r w:rsidRPr="001D0C55">
        <w:t>Pzp</w:t>
      </w:r>
      <w:proofErr w:type="spellEnd"/>
      <w:r w:rsidRPr="001D0C55">
        <w:t>)</w:t>
      </w:r>
    </w:p>
    <w:p w14:paraId="59C93F24" w14:textId="77777777" w:rsidR="0004604F" w:rsidRPr="001D0C55" w:rsidRDefault="0004604F" w:rsidP="001D0C55">
      <w:pPr>
        <w:ind w:left="360"/>
        <w:rPr>
          <w:rFonts w:cstheme="minorHAnsi"/>
          <w:iCs/>
        </w:rPr>
      </w:pPr>
      <w:r w:rsidRPr="001D0C55">
        <w:rPr>
          <w:rFonts w:cstheme="minorHAnsi"/>
          <w:b/>
          <w:bCs/>
          <w:iCs/>
        </w:rPr>
        <w:t xml:space="preserve">Załącznik nr 6 </w:t>
      </w:r>
      <w:r w:rsidRPr="001D0C55">
        <w:rPr>
          <w:rFonts w:cstheme="minorHAnsi"/>
          <w:iCs/>
        </w:rPr>
        <w:t>Zobowiązanie podmiotu udostępniającego zasoby do oddania Wykonawcy do dyspozycji niezbędnych zasobów na potrzeby realizacji zamówienia</w:t>
      </w:r>
    </w:p>
    <w:p w14:paraId="18882764" w14:textId="3726FE09" w:rsidR="0004604F" w:rsidRPr="001D0C55" w:rsidRDefault="0004604F" w:rsidP="001D0C55">
      <w:pPr>
        <w:ind w:left="360"/>
        <w:rPr>
          <w:rFonts w:cstheme="minorHAnsi"/>
          <w:iCs/>
        </w:rPr>
      </w:pPr>
      <w:r w:rsidRPr="001D0C55">
        <w:rPr>
          <w:rFonts w:cstheme="minorHAnsi"/>
          <w:b/>
          <w:bCs/>
          <w:iCs/>
        </w:rPr>
        <w:t xml:space="preserve">Załącznik nr 7 </w:t>
      </w:r>
      <w:r w:rsidRPr="001D0C55">
        <w:rPr>
          <w:rFonts w:cstheme="minorHAnsi"/>
          <w:iCs/>
        </w:rPr>
        <w:t xml:space="preserve">Oświadczenie Wykonawców wspólnie ubiegających się o udzielenie zamówienia (składane na podstawie art. 117 ust. 4 ustawy </w:t>
      </w:r>
      <w:proofErr w:type="spellStart"/>
      <w:r w:rsidRPr="001D0C55">
        <w:rPr>
          <w:rFonts w:cstheme="minorHAnsi"/>
          <w:iCs/>
        </w:rPr>
        <w:t>Pzp</w:t>
      </w:r>
      <w:proofErr w:type="spellEnd"/>
      <w:r w:rsidRPr="001D0C55">
        <w:rPr>
          <w:rFonts w:cstheme="minorHAnsi"/>
          <w:iCs/>
        </w:rPr>
        <w:t>)</w:t>
      </w:r>
    </w:p>
    <w:p w14:paraId="517EA1C9" w14:textId="505593D0" w:rsidR="0004604F" w:rsidRPr="00AE51F9" w:rsidRDefault="003100AE" w:rsidP="0004604F">
      <w:pPr>
        <w:pStyle w:val="Akapitzlist"/>
        <w:numPr>
          <w:ilvl w:val="0"/>
          <w:numId w:val="9"/>
        </w:numPr>
        <w:spacing w:line="276" w:lineRule="auto"/>
        <w:jc w:val="both"/>
        <w:rPr>
          <w:rFonts w:cstheme="minorHAnsi"/>
          <w:b/>
          <w:bCs/>
          <w:sz w:val="24"/>
          <w:szCs w:val="24"/>
        </w:rPr>
      </w:pPr>
      <w:r w:rsidRPr="00AE51F9">
        <w:rPr>
          <w:rFonts w:cstheme="minorHAnsi"/>
          <w:b/>
          <w:bCs/>
          <w:sz w:val="24"/>
          <w:szCs w:val="24"/>
          <w:u w:val="single"/>
        </w:rPr>
        <w:t xml:space="preserve">W pkt </w:t>
      </w:r>
      <w:r w:rsidR="0004604F" w:rsidRPr="00AE51F9">
        <w:rPr>
          <w:rFonts w:cstheme="minorHAnsi"/>
          <w:b/>
          <w:bCs/>
          <w:sz w:val="24"/>
          <w:szCs w:val="24"/>
          <w:u w:val="single"/>
        </w:rPr>
        <w:t>4</w:t>
      </w:r>
      <w:r w:rsidRPr="00AE51F9">
        <w:rPr>
          <w:rFonts w:cstheme="minorHAnsi"/>
          <w:b/>
          <w:bCs/>
          <w:sz w:val="24"/>
          <w:szCs w:val="24"/>
          <w:u w:val="single"/>
        </w:rPr>
        <w:t xml:space="preserve"> SWZ</w:t>
      </w:r>
      <w:r w:rsidRPr="00AE51F9">
        <w:rPr>
          <w:rFonts w:cstheme="minorHAnsi"/>
          <w:b/>
          <w:bCs/>
          <w:sz w:val="24"/>
          <w:szCs w:val="24"/>
        </w:rPr>
        <w:t xml:space="preserve"> </w:t>
      </w:r>
    </w:p>
    <w:p w14:paraId="18FE7A23" w14:textId="54A8241F" w:rsidR="003100AE" w:rsidRPr="001D0C55" w:rsidRDefault="003100AE" w:rsidP="001D0C55">
      <w:pPr>
        <w:spacing w:line="276" w:lineRule="auto"/>
        <w:ind w:left="360"/>
        <w:jc w:val="both"/>
        <w:rPr>
          <w:rFonts w:cstheme="minorHAnsi"/>
          <w:i/>
          <w:iCs/>
          <w:sz w:val="24"/>
          <w:szCs w:val="24"/>
          <w:u w:val="single"/>
        </w:rPr>
      </w:pPr>
      <w:r w:rsidRPr="001D0C55">
        <w:rPr>
          <w:rFonts w:cstheme="minorHAnsi"/>
          <w:i/>
          <w:iCs/>
          <w:sz w:val="24"/>
          <w:szCs w:val="24"/>
          <w:u w:val="single"/>
        </w:rPr>
        <w:t xml:space="preserve">Dotychczasowy zapis:   </w:t>
      </w:r>
    </w:p>
    <w:p w14:paraId="177FBA03" w14:textId="3D079B77" w:rsidR="00AE51F9" w:rsidRPr="00BD2FF5" w:rsidRDefault="00AE51F9" w:rsidP="001D0C55">
      <w:pPr>
        <w:pStyle w:val="Akapitzlist"/>
        <w:spacing w:line="256" w:lineRule="auto"/>
        <w:ind w:left="360"/>
        <w:jc w:val="both"/>
        <w:outlineLvl w:val="0"/>
        <w:rPr>
          <w:rFonts w:cstheme="minorHAnsi"/>
          <w:b/>
          <w:sz w:val="26"/>
          <w:szCs w:val="26"/>
        </w:rPr>
      </w:pPr>
      <w:bookmarkStart w:id="2" w:name="_Toc63232065"/>
      <w:bookmarkStart w:id="3" w:name="_Toc63232291"/>
      <w:bookmarkStart w:id="4"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Pr>
          <w:rFonts w:cstheme="minorHAnsi"/>
          <w:b/>
          <w:sz w:val="26"/>
          <w:szCs w:val="26"/>
        </w:rPr>
        <w:t>8</w:t>
      </w:r>
      <w:r w:rsidRPr="00BD2FF5">
        <w:rPr>
          <w:rFonts w:cstheme="minorHAnsi"/>
          <w:b/>
          <w:sz w:val="26"/>
          <w:szCs w:val="26"/>
        </w:rPr>
        <w:t>) USTAWY PZP,</w:t>
      </w:r>
      <w:bookmarkEnd w:id="2"/>
      <w:bookmarkEnd w:id="3"/>
      <w:bookmarkEnd w:id="4"/>
    </w:p>
    <w:p w14:paraId="1A0FD14B" w14:textId="77777777" w:rsidR="00AE51F9" w:rsidRPr="001D0C55" w:rsidRDefault="00AE51F9" w:rsidP="001D0C55">
      <w:pPr>
        <w:pStyle w:val="Akapitzlist"/>
        <w:ind w:left="360"/>
        <w:jc w:val="both"/>
        <w:outlineLvl w:val="0"/>
        <w:rPr>
          <w:rFonts w:cstheme="minorHAnsi"/>
          <w:bCs/>
          <w:sz w:val="24"/>
          <w:szCs w:val="24"/>
        </w:rPr>
      </w:pPr>
      <w:bookmarkStart w:id="5" w:name="_Hlk62935694"/>
      <w:r w:rsidRPr="001D0C55">
        <w:rPr>
          <w:rFonts w:cstheme="minorHAnsi"/>
          <w:bCs/>
          <w:sz w:val="24"/>
          <w:szCs w:val="24"/>
        </w:rPr>
        <w:t>Nie przewiduje się.</w:t>
      </w:r>
    </w:p>
    <w:bookmarkEnd w:id="5"/>
    <w:p w14:paraId="327C8593" w14:textId="5D438ACD" w:rsidR="003100AE" w:rsidRPr="001D0C55" w:rsidRDefault="003100AE" w:rsidP="001D0C55">
      <w:pPr>
        <w:spacing w:line="276" w:lineRule="auto"/>
        <w:ind w:left="360"/>
        <w:jc w:val="both"/>
        <w:rPr>
          <w:rFonts w:cstheme="minorHAnsi"/>
          <w:i/>
          <w:iCs/>
          <w:sz w:val="24"/>
          <w:szCs w:val="24"/>
          <w:u w:val="single"/>
        </w:rPr>
      </w:pPr>
      <w:r w:rsidRPr="001D0C55">
        <w:rPr>
          <w:rFonts w:cstheme="minorHAnsi"/>
          <w:i/>
          <w:iCs/>
          <w:sz w:val="24"/>
          <w:szCs w:val="24"/>
          <w:u w:val="single"/>
        </w:rPr>
        <w:t xml:space="preserve">Zmienia się na następujący:     </w:t>
      </w:r>
    </w:p>
    <w:p w14:paraId="00737C5D" w14:textId="77777777" w:rsidR="00AE51F9" w:rsidRPr="001D0C55" w:rsidRDefault="00AE51F9" w:rsidP="001D0C55">
      <w:pPr>
        <w:pStyle w:val="Akapitzlist"/>
        <w:spacing w:line="256" w:lineRule="auto"/>
        <w:ind w:left="360"/>
        <w:jc w:val="both"/>
        <w:outlineLvl w:val="0"/>
        <w:rPr>
          <w:rFonts w:cstheme="minorHAnsi"/>
          <w:b/>
          <w:sz w:val="26"/>
          <w:szCs w:val="26"/>
        </w:rPr>
      </w:pPr>
      <w:r w:rsidRPr="001D0C55">
        <w:rPr>
          <w:rFonts w:cstheme="minorHAnsi"/>
          <w:b/>
          <w:sz w:val="26"/>
          <w:szCs w:val="26"/>
        </w:rPr>
        <w:t>ZAMÓWIENIA, O KTÓRYCH MOWA W ART. 214 UST. 1 PKT 7) USTAWY PZP,</w:t>
      </w:r>
    </w:p>
    <w:p w14:paraId="6976BEC5" w14:textId="4FAE1F2F" w:rsidR="00AE51F9" w:rsidRPr="001D0C55" w:rsidRDefault="00AE51F9" w:rsidP="001D0C55">
      <w:pPr>
        <w:pStyle w:val="Akapitzlist"/>
        <w:ind w:left="360"/>
        <w:jc w:val="both"/>
        <w:outlineLvl w:val="0"/>
        <w:rPr>
          <w:rFonts w:cstheme="minorHAnsi"/>
          <w:bCs/>
          <w:sz w:val="24"/>
          <w:szCs w:val="24"/>
        </w:rPr>
      </w:pPr>
      <w:r w:rsidRPr="001D0C55">
        <w:rPr>
          <w:rFonts w:cstheme="minorHAnsi"/>
          <w:bCs/>
          <w:sz w:val="24"/>
          <w:szCs w:val="24"/>
        </w:rPr>
        <w:t>Nie przewiduje się.</w:t>
      </w:r>
    </w:p>
    <w:p w14:paraId="65EF23F1" w14:textId="77777777" w:rsidR="00AE51F9" w:rsidRDefault="00AE51F9" w:rsidP="00AE51F9">
      <w:pPr>
        <w:pStyle w:val="Akapitzlist"/>
        <w:ind w:left="0"/>
        <w:jc w:val="both"/>
        <w:outlineLvl w:val="0"/>
        <w:rPr>
          <w:rFonts w:cstheme="minorHAnsi"/>
          <w:bCs/>
          <w:sz w:val="24"/>
          <w:szCs w:val="24"/>
        </w:rPr>
      </w:pPr>
    </w:p>
    <w:p w14:paraId="37DCA9B5" w14:textId="42B9097F" w:rsidR="00AE51F9" w:rsidRPr="00AE51F9" w:rsidRDefault="00AE51F9" w:rsidP="00AE51F9">
      <w:pPr>
        <w:pStyle w:val="Akapitzlist"/>
        <w:numPr>
          <w:ilvl w:val="0"/>
          <w:numId w:val="9"/>
        </w:numPr>
        <w:spacing w:line="276" w:lineRule="auto"/>
        <w:jc w:val="both"/>
        <w:rPr>
          <w:rFonts w:cstheme="minorHAnsi"/>
          <w:b/>
          <w:bCs/>
          <w:sz w:val="24"/>
          <w:szCs w:val="24"/>
        </w:rPr>
      </w:pPr>
      <w:r w:rsidRPr="00AE51F9">
        <w:rPr>
          <w:rFonts w:cstheme="minorHAnsi"/>
          <w:b/>
          <w:bCs/>
          <w:sz w:val="24"/>
          <w:szCs w:val="24"/>
          <w:u w:val="single"/>
        </w:rPr>
        <w:t xml:space="preserve">W pkt </w:t>
      </w:r>
      <w:r>
        <w:rPr>
          <w:rFonts w:cstheme="minorHAnsi"/>
          <w:b/>
          <w:bCs/>
          <w:sz w:val="24"/>
          <w:szCs w:val="24"/>
          <w:u w:val="single"/>
        </w:rPr>
        <w:t>7</w:t>
      </w:r>
      <w:r w:rsidRPr="00AE51F9">
        <w:rPr>
          <w:rFonts w:cstheme="minorHAnsi"/>
          <w:b/>
          <w:bCs/>
          <w:sz w:val="24"/>
          <w:szCs w:val="24"/>
          <w:u w:val="single"/>
        </w:rPr>
        <w:t xml:space="preserve"> SWZ</w:t>
      </w:r>
      <w:r w:rsidRPr="00AE51F9">
        <w:rPr>
          <w:rFonts w:cstheme="minorHAnsi"/>
          <w:b/>
          <w:bCs/>
          <w:sz w:val="24"/>
          <w:szCs w:val="24"/>
        </w:rPr>
        <w:t xml:space="preserve"> </w:t>
      </w:r>
    </w:p>
    <w:p w14:paraId="7414B964" w14:textId="03C51EE0" w:rsidR="00AE51F9" w:rsidRDefault="00AE51F9" w:rsidP="001D0C55">
      <w:pPr>
        <w:spacing w:line="276" w:lineRule="auto"/>
        <w:ind w:left="360"/>
        <w:jc w:val="both"/>
        <w:rPr>
          <w:rFonts w:cstheme="minorHAnsi"/>
          <w:sz w:val="24"/>
          <w:szCs w:val="24"/>
        </w:rPr>
      </w:pPr>
      <w:bookmarkStart w:id="6" w:name="_Hlk71795046"/>
      <w:r w:rsidRPr="001D0C55">
        <w:rPr>
          <w:rFonts w:cstheme="minorHAnsi"/>
          <w:i/>
          <w:iCs/>
          <w:sz w:val="24"/>
          <w:szCs w:val="24"/>
          <w:u w:val="single"/>
        </w:rPr>
        <w:t>Dotychczasowy</w:t>
      </w:r>
      <w:r w:rsidRPr="00AE51F9">
        <w:rPr>
          <w:rFonts w:cstheme="minorHAnsi"/>
          <w:sz w:val="24"/>
          <w:szCs w:val="24"/>
          <w:u w:val="single"/>
        </w:rPr>
        <w:t xml:space="preserve"> zapis:</w:t>
      </w:r>
      <w:r w:rsidRPr="00AE51F9">
        <w:rPr>
          <w:rFonts w:cstheme="minorHAnsi"/>
          <w:sz w:val="24"/>
          <w:szCs w:val="24"/>
        </w:rPr>
        <w:t xml:space="preserve">   </w:t>
      </w:r>
    </w:p>
    <w:p w14:paraId="497A2E70" w14:textId="77777777" w:rsidR="00AE51F9" w:rsidRDefault="00AE51F9" w:rsidP="001D0C55">
      <w:pPr>
        <w:pStyle w:val="Akapitzlist"/>
        <w:ind w:left="360"/>
        <w:jc w:val="both"/>
        <w:outlineLvl w:val="0"/>
        <w:rPr>
          <w:rFonts w:cstheme="minorHAnsi"/>
          <w:bCs/>
          <w:sz w:val="24"/>
          <w:szCs w:val="24"/>
        </w:rPr>
      </w:pPr>
      <w:bookmarkStart w:id="7" w:name="_Toc63232089"/>
      <w:bookmarkStart w:id="8" w:name="_Toc63232315"/>
      <w:bookmarkStart w:id="9" w:name="_Toc63234624"/>
      <w:bookmarkEnd w:id="6"/>
      <w:r w:rsidRPr="009313B4">
        <w:rPr>
          <w:rFonts w:cstheme="minorHAnsi"/>
          <w:bCs/>
          <w:sz w:val="24"/>
          <w:szCs w:val="24"/>
        </w:rPr>
        <w:t xml:space="preserve">Z postępowania o udzielenie zamówienia wyklucza się Wykonawców, w stosunku do których zachodzi którakolwiek z okoliczności wskazanych w art. 108 ust. 1 ustawy </w:t>
      </w:r>
      <w:proofErr w:type="spellStart"/>
      <w:r w:rsidRPr="009313B4">
        <w:rPr>
          <w:rFonts w:cstheme="minorHAnsi"/>
          <w:bCs/>
          <w:sz w:val="24"/>
          <w:szCs w:val="24"/>
        </w:rPr>
        <w:t>Pzp</w:t>
      </w:r>
      <w:proofErr w:type="spellEnd"/>
      <w:r w:rsidRPr="009313B4">
        <w:rPr>
          <w:rFonts w:cstheme="minorHAnsi"/>
          <w:bCs/>
          <w:sz w:val="24"/>
          <w:szCs w:val="24"/>
        </w:rPr>
        <w:t>;</w:t>
      </w:r>
      <w:bookmarkEnd w:id="7"/>
      <w:bookmarkEnd w:id="8"/>
      <w:bookmarkEnd w:id="9"/>
    </w:p>
    <w:p w14:paraId="16D851C1" w14:textId="6F3D2B04" w:rsidR="00AE51F9" w:rsidRPr="001D0C55" w:rsidRDefault="00AE51F9" w:rsidP="001D0C55">
      <w:pPr>
        <w:spacing w:line="276" w:lineRule="auto"/>
        <w:ind w:left="360"/>
        <w:jc w:val="both"/>
        <w:rPr>
          <w:rFonts w:cstheme="minorHAnsi"/>
          <w:i/>
          <w:iCs/>
          <w:sz w:val="24"/>
          <w:szCs w:val="24"/>
          <w:u w:val="single"/>
        </w:rPr>
      </w:pPr>
      <w:r w:rsidRPr="001D0C55">
        <w:rPr>
          <w:rFonts w:cstheme="minorHAnsi"/>
          <w:i/>
          <w:iCs/>
          <w:sz w:val="24"/>
          <w:szCs w:val="24"/>
          <w:u w:val="single"/>
        </w:rPr>
        <w:lastRenderedPageBreak/>
        <w:t xml:space="preserve">Zmienia się na następujący:     </w:t>
      </w:r>
    </w:p>
    <w:p w14:paraId="67D247BB" w14:textId="77777777" w:rsidR="00AE51F9" w:rsidRPr="00AE51F9" w:rsidRDefault="00AE51F9" w:rsidP="00AE51F9">
      <w:pPr>
        <w:pStyle w:val="Akapitzlist"/>
        <w:numPr>
          <w:ilvl w:val="1"/>
          <w:numId w:val="14"/>
        </w:numPr>
        <w:jc w:val="both"/>
        <w:outlineLvl w:val="0"/>
        <w:rPr>
          <w:rFonts w:cstheme="minorHAnsi"/>
          <w:bCs/>
          <w:sz w:val="24"/>
          <w:szCs w:val="24"/>
        </w:rPr>
      </w:pPr>
      <w:r w:rsidRPr="00AE51F9">
        <w:rPr>
          <w:rFonts w:cstheme="minorHAnsi"/>
          <w:bCs/>
          <w:sz w:val="24"/>
          <w:szCs w:val="24"/>
        </w:rPr>
        <w:t xml:space="preserve">O udzielenie zamówienia mogą ubiegać się Wykonawcy, którzy nie podlegają wykluczeniu z postępowania w okolicznościach, wskazanych w art. 108 ust. 1 oraz art. 109 ust. 1 pkt 4-10 ustawy </w:t>
      </w:r>
      <w:proofErr w:type="spellStart"/>
      <w:r w:rsidRPr="00AE51F9">
        <w:rPr>
          <w:rFonts w:cstheme="minorHAnsi"/>
          <w:bCs/>
          <w:sz w:val="24"/>
          <w:szCs w:val="24"/>
        </w:rPr>
        <w:t>Pzp</w:t>
      </w:r>
      <w:proofErr w:type="spellEnd"/>
      <w:r w:rsidRPr="00AE51F9">
        <w:rPr>
          <w:rFonts w:cstheme="minorHAnsi"/>
          <w:bCs/>
          <w:sz w:val="24"/>
          <w:szCs w:val="24"/>
        </w:rPr>
        <w:t>;</w:t>
      </w:r>
    </w:p>
    <w:p w14:paraId="0916B258" w14:textId="77777777" w:rsidR="00AE51F9" w:rsidRPr="00AE51F9" w:rsidRDefault="00AE51F9" w:rsidP="00AE51F9">
      <w:pPr>
        <w:pStyle w:val="Akapitzlist"/>
        <w:numPr>
          <w:ilvl w:val="1"/>
          <w:numId w:val="14"/>
        </w:numPr>
        <w:jc w:val="both"/>
        <w:outlineLvl w:val="0"/>
        <w:rPr>
          <w:rFonts w:cstheme="minorHAnsi"/>
          <w:bCs/>
          <w:sz w:val="24"/>
          <w:szCs w:val="24"/>
        </w:rPr>
      </w:pPr>
      <w:r w:rsidRPr="00AE51F9">
        <w:rPr>
          <w:rFonts w:cstheme="minorHAnsi"/>
          <w:bCs/>
          <w:sz w:val="24"/>
          <w:szCs w:val="24"/>
        </w:rPr>
        <w:t xml:space="preserve">Zgodnie z treścią art. 108 ust. 1 ustawy </w:t>
      </w:r>
      <w:proofErr w:type="spellStart"/>
      <w:r w:rsidRPr="00AE51F9">
        <w:rPr>
          <w:rFonts w:cstheme="minorHAnsi"/>
          <w:bCs/>
          <w:sz w:val="24"/>
          <w:szCs w:val="24"/>
        </w:rPr>
        <w:t>Pzp</w:t>
      </w:r>
      <w:proofErr w:type="spellEnd"/>
      <w:r w:rsidRPr="00AE51F9">
        <w:rPr>
          <w:rFonts w:cstheme="minorHAnsi"/>
          <w:bCs/>
          <w:sz w:val="24"/>
          <w:szCs w:val="24"/>
        </w:rPr>
        <w:t xml:space="preserve"> z postępowania o udzielenie zamówienia wyklucza się Wykonawcę:</w:t>
      </w:r>
    </w:p>
    <w:p w14:paraId="46C4928A" w14:textId="77777777" w:rsidR="00AE51F9" w:rsidRPr="00AE51F9" w:rsidRDefault="00AE51F9" w:rsidP="00AE51F9">
      <w:pPr>
        <w:pStyle w:val="Default"/>
        <w:ind w:left="567" w:hanging="284"/>
        <w:jc w:val="both"/>
        <w:rPr>
          <w:rFonts w:ascii="Calibri" w:hAnsi="Calibri" w:cs="Calibri"/>
          <w:bCs/>
          <w:iCs/>
          <w:color w:val="auto"/>
        </w:rPr>
      </w:pPr>
      <w:r w:rsidRPr="00AE51F9">
        <w:rPr>
          <w:rFonts w:ascii="Calibri" w:hAnsi="Calibri" w:cs="Calibri"/>
          <w:bCs/>
          <w:iCs/>
          <w:color w:val="auto"/>
        </w:rPr>
        <w:t>1)</w:t>
      </w:r>
      <w:r w:rsidRPr="00AE51F9">
        <w:rPr>
          <w:rFonts w:ascii="Calibri" w:hAnsi="Calibri" w:cs="Calibri"/>
          <w:bCs/>
          <w:iCs/>
          <w:color w:val="auto"/>
        </w:rPr>
        <w:tab/>
        <w:t>będącego osobą fizyczną, którego prawomocnie skazano za przestępstwo:</w:t>
      </w:r>
    </w:p>
    <w:p w14:paraId="7E36974A" w14:textId="77777777" w:rsidR="00AE51F9" w:rsidRPr="00AE51F9" w:rsidRDefault="00AE51F9" w:rsidP="00AE51F9">
      <w:pPr>
        <w:pStyle w:val="Default"/>
        <w:ind w:left="851" w:hanging="284"/>
        <w:jc w:val="both"/>
        <w:rPr>
          <w:rFonts w:ascii="Calibri" w:hAnsi="Calibri" w:cs="Calibri"/>
          <w:bCs/>
          <w:iCs/>
          <w:color w:val="auto"/>
        </w:rPr>
      </w:pPr>
      <w:r w:rsidRPr="00AE51F9">
        <w:rPr>
          <w:rFonts w:ascii="Calibri" w:hAnsi="Calibri" w:cs="Calibri"/>
          <w:bCs/>
          <w:iCs/>
          <w:color w:val="auto"/>
        </w:rPr>
        <w:t>a)</w:t>
      </w:r>
      <w:r w:rsidRPr="00AE51F9">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F56E5F3" w14:textId="77777777" w:rsidR="00AE51F9" w:rsidRPr="00AE51F9" w:rsidRDefault="00AE51F9" w:rsidP="00AE51F9">
      <w:pPr>
        <w:pStyle w:val="Default"/>
        <w:ind w:left="851" w:hanging="284"/>
        <w:jc w:val="both"/>
        <w:rPr>
          <w:rFonts w:ascii="Calibri" w:hAnsi="Calibri" w:cs="Calibri"/>
          <w:bCs/>
          <w:iCs/>
          <w:color w:val="auto"/>
        </w:rPr>
      </w:pPr>
      <w:r w:rsidRPr="00AE51F9">
        <w:rPr>
          <w:rFonts w:ascii="Calibri" w:hAnsi="Calibri" w:cs="Calibri"/>
          <w:bCs/>
          <w:iCs/>
          <w:color w:val="auto"/>
        </w:rPr>
        <w:t>b)</w:t>
      </w:r>
      <w:r w:rsidRPr="00AE51F9">
        <w:rPr>
          <w:rFonts w:ascii="Calibri" w:hAnsi="Calibri" w:cs="Calibri"/>
          <w:bCs/>
          <w:iCs/>
          <w:color w:val="auto"/>
        </w:rPr>
        <w:tab/>
        <w:t>handlu ludźmi, o którym mowa w art. 189a Kodeksu karnego,</w:t>
      </w:r>
    </w:p>
    <w:p w14:paraId="13C05CB1" w14:textId="77777777" w:rsidR="00AE51F9" w:rsidRPr="00AE51F9" w:rsidRDefault="00AE51F9" w:rsidP="00AE51F9">
      <w:pPr>
        <w:pStyle w:val="Default"/>
        <w:ind w:left="851" w:hanging="284"/>
        <w:jc w:val="both"/>
        <w:rPr>
          <w:rFonts w:ascii="Calibri" w:hAnsi="Calibri" w:cs="Calibri"/>
          <w:bCs/>
          <w:iCs/>
          <w:color w:val="auto"/>
        </w:rPr>
      </w:pPr>
      <w:r w:rsidRPr="00AE51F9">
        <w:rPr>
          <w:rFonts w:ascii="Calibri" w:hAnsi="Calibri" w:cs="Calibri"/>
          <w:bCs/>
          <w:iCs/>
          <w:color w:val="auto"/>
        </w:rPr>
        <w:t>c)</w:t>
      </w:r>
      <w:r w:rsidRPr="00AE51F9">
        <w:rPr>
          <w:rFonts w:ascii="Calibri" w:hAnsi="Calibri" w:cs="Calibri"/>
          <w:bCs/>
          <w:iCs/>
          <w:color w:val="auto"/>
        </w:rPr>
        <w:tab/>
        <w:t>o którym mowa w art. 228-230a, art. 250a Kodeksu karnego lub w art. 46 lub art. 48 ustawy z dnia 25 czerwca 2010 r. o sporcie,</w:t>
      </w:r>
    </w:p>
    <w:p w14:paraId="55B0BBBB" w14:textId="77777777" w:rsidR="00AE51F9" w:rsidRPr="00AE51F9" w:rsidRDefault="00AE51F9" w:rsidP="00AE51F9">
      <w:pPr>
        <w:pStyle w:val="Default"/>
        <w:ind w:left="851" w:hanging="284"/>
        <w:jc w:val="both"/>
        <w:rPr>
          <w:rFonts w:ascii="Calibri" w:hAnsi="Calibri" w:cs="Calibri"/>
          <w:bCs/>
          <w:iCs/>
          <w:color w:val="auto"/>
        </w:rPr>
      </w:pPr>
      <w:r w:rsidRPr="00AE51F9">
        <w:rPr>
          <w:rFonts w:ascii="Calibri" w:hAnsi="Calibri" w:cs="Calibri"/>
          <w:bCs/>
          <w:iCs/>
          <w:color w:val="auto"/>
        </w:rPr>
        <w:t>d)</w:t>
      </w:r>
      <w:r w:rsidRPr="00AE51F9">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81ECF12" w14:textId="77777777" w:rsidR="00AE51F9" w:rsidRPr="00AE51F9" w:rsidRDefault="00AE51F9" w:rsidP="00AE51F9">
      <w:pPr>
        <w:pStyle w:val="Default"/>
        <w:ind w:left="851" w:hanging="284"/>
        <w:jc w:val="both"/>
        <w:rPr>
          <w:rFonts w:ascii="Calibri" w:hAnsi="Calibri" w:cs="Calibri"/>
          <w:bCs/>
          <w:iCs/>
          <w:color w:val="auto"/>
        </w:rPr>
      </w:pPr>
      <w:r w:rsidRPr="00AE51F9">
        <w:rPr>
          <w:rFonts w:ascii="Calibri" w:hAnsi="Calibri" w:cs="Calibri"/>
          <w:bCs/>
          <w:iCs/>
          <w:color w:val="auto"/>
        </w:rPr>
        <w:t>e)</w:t>
      </w:r>
      <w:r w:rsidRPr="00AE51F9">
        <w:rPr>
          <w:rFonts w:ascii="Calibri" w:hAnsi="Calibri" w:cs="Calibri"/>
          <w:bCs/>
          <w:iCs/>
          <w:color w:val="auto"/>
        </w:rPr>
        <w:tab/>
        <w:t>o charakterze terrorystycznym, o którym mowa w art. 115 § 20 Kodeksu karnego, lub mające na celu popełnienie tego przestępstwa,</w:t>
      </w:r>
    </w:p>
    <w:p w14:paraId="50FAD315" w14:textId="77777777" w:rsidR="00AE51F9" w:rsidRPr="00AE51F9" w:rsidRDefault="00AE51F9" w:rsidP="00AE51F9">
      <w:pPr>
        <w:pStyle w:val="Default"/>
        <w:ind w:left="851" w:hanging="284"/>
        <w:jc w:val="both"/>
        <w:rPr>
          <w:rFonts w:ascii="Calibri" w:hAnsi="Calibri" w:cs="Calibri"/>
          <w:bCs/>
          <w:iCs/>
          <w:color w:val="auto"/>
        </w:rPr>
      </w:pPr>
      <w:r w:rsidRPr="00AE51F9">
        <w:rPr>
          <w:rFonts w:ascii="Calibri" w:hAnsi="Calibri" w:cs="Calibri"/>
          <w:bCs/>
          <w:iCs/>
          <w:color w:val="auto"/>
        </w:rPr>
        <w:t>f)</w:t>
      </w:r>
      <w:r w:rsidRPr="00AE51F9">
        <w:rPr>
          <w:rFonts w:ascii="Calibri" w:hAnsi="Calibri" w:cs="Calibri"/>
          <w:bCs/>
          <w:iCs/>
          <w:color w:val="auto"/>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180BC0C" w14:textId="77777777" w:rsidR="00AE51F9" w:rsidRPr="00AE51F9" w:rsidRDefault="00AE51F9" w:rsidP="00AE51F9">
      <w:pPr>
        <w:pStyle w:val="Default"/>
        <w:ind w:left="851" w:hanging="284"/>
        <w:jc w:val="both"/>
        <w:rPr>
          <w:rFonts w:ascii="Calibri" w:hAnsi="Calibri" w:cs="Calibri"/>
          <w:bCs/>
          <w:iCs/>
          <w:color w:val="auto"/>
        </w:rPr>
      </w:pPr>
      <w:r w:rsidRPr="00AE51F9">
        <w:rPr>
          <w:rFonts w:ascii="Calibri" w:hAnsi="Calibri" w:cs="Calibri"/>
          <w:bCs/>
          <w:iCs/>
          <w:color w:val="auto"/>
        </w:rPr>
        <w:t>g)</w:t>
      </w:r>
      <w:r w:rsidRPr="00AE51F9">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BAF606" w14:textId="77777777" w:rsidR="00AE51F9" w:rsidRPr="00AE51F9" w:rsidRDefault="00AE51F9" w:rsidP="00AE51F9">
      <w:pPr>
        <w:pStyle w:val="Default"/>
        <w:ind w:left="851" w:hanging="284"/>
        <w:jc w:val="both"/>
        <w:rPr>
          <w:rFonts w:ascii="Calibri" w:hAnsi="Calibri" w:cs="Calibri"/>
          <w:bCs/>
          <w:iCs/>
          <w:color w:val="auto"/>
        </w:rPr>
      </w:pPr>
      <w:r w:rsidRPr="00AE51F9">
        <w:rPr>
          <w:rFonts w:ascii="Calibri" w:hAnsi="Calibri" w:cs="Calibri"/>
          <w:bCs/>
          <w:iCs/>
          <w:color w:val="auto"/>
        </w:rPr>
        <w:t>h)</w:t>
      </w:r>
      <w:r w:rsidRPr="00AE51F9">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597CF99A" w14:textId="77777777" w:rsidR="00AE51F9" w:rsidRPr="00AE51F9" w:rsidRDefault="00AE51F9" w:rsidP="00AE51F9">
      <w:pPr>
        <w:pStyle w:val="Default"/>
        <w:ind w:left="567" w:hanging="284"/>
        <w:jc w:val="both"/>
        <w:rPr>
          <w:rFonts w:ascii="Calibri" w:hAnsi="Calibri" w:cs="Calibri"/>
          <w:bCs/>
          <w:iCs/>
          <w:color w:val="auto"/>
        </w:rPr>
      </w:pPr>
      <w:r w:rsidRPr="00AE51F9">
        <w:rPr>
          <w:rFonts w:ascii="Calibri" w:hAnsi="Calibri" w:cs="Calibri"/>
          <w:bCs/>
          <w:iCs/>
          <w:color w:val="auto"/>
        </w:rPr>
        <w:t>- lub za odpowiedni czyn zabroniony określony w przepisach prawa obcego;</w:t>
      </w:r>
    </w:p>
    <w:p w14:paraId="2A807658" w14:textId="77777777" w:rsidR="00AE51F9" w:rsidRPr="00AE51F9" w:rsidRDefault="00AE51F9" w:rsidP="00AE51F9">
      <w:pPr>
        <w:pStyle w:val="Default"/>
        <w:ind w:left="567" w:hanging="284"/>
        <w:jc w:val="both"/>
        <w:rPr>
          <w:rFonts w:ascii="Calibri" w:hAnsi="Calibri" w:cs="Calibri"/>
          <w:bCs/>
          <w:iCs/>
          <w:color w:val="auto"/>
          <w:sz w:val="10"/>
        </w:rPr>
      </w:pPr>
    </w:p>
    <w:p w14:paraId="1D48DFF1" w14:textId="77777777" w:rsidR="00AE51F9" w:rsidRPr="00AE51F9" w:rsidRDefault="00AE51F9" w:rsidP="00AE51F9">
      <w:pPr>
        <w:pStyle w:val="Default"/>
        <w:ind w:left="567" w:hanging="284"/>
        <w:jc w:val="both"/>
        <w:rPr>
          <w:rFonts w:ascii="Calibri" w:hAnsi="Calibri" w:cs="Calibri"/>
          <w:bCs/>
          <w:iCs/>
          <w:color w:val="auto"/>
        </w:rPr>
      </w:pPr>
      <w:r w:rsidRPr="00AE51F9">
        <w:rPr>
          <w:rFonts w:ascii="Calibri" w:hAnsi="Calibri" w:cs="Calibri"/>
          <w:bCs/>
          <w:iCs/>
          <w:color w:val="auto"/>
        </w:rPr>
        <w:t>2)</w:t>
      </w:r>
      <w:r w:rsidRPr="00AE51F9">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C3EF74" w14:textId="77777777" w:rsidR="00AE51F9" w:rsidRPr="00AE51F9" w:rsidRDefault="00AE51F9" w:rsidP="00AE51F9">
      <w:pPr>
        <w:pStyle w:val="Default"/>
        <w:ind w:left="567" w:hanging="284"/>
        <w:jc w:val="both"/>
        <w:rPr>
          <w:rFonts w:ascii="Calibri" w:hAnsi="Calibri" w:cs="Calibri"/>
          <w:bCs/>
          <w:iCs/>
          <w:color w:val="auto"/>
        </w:rPr>
      </w:pPr>
      <w:r w:rsidRPr="00AE51F9">
        <w:rPr>
          <w:rFonts w:ascii="Calibri" w:hAnsi="Calibri" w:cs="Calibri"/>
          <w:bCs/>
          <w:iCs/>
          <w:color w:val="auto"/>
        </w:rPr>
        <w:t>3)</w:t>
      </w:r>
      <w:r w:rsidRPr="00AE51F9">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C5F2E1" w14:textId="77777777" w:rsidR="00AE51F9" w:rsidRPr="00AE51F9" w:rsidRDefault="00AE51F9" w:rsidP="00AE51F9">
      <w:pPr>
        <w:pStyle w:val="Default"/>
        <w:ind w:left="567" w:hanging="284"/>
        <w:jc w:val="both"/>
        <w:rPr>
          <w:rFonts w:ascii="Calibri" w:hAnsi="Calibri" w:cs="Calibri"/>
          <w:bCs/>
          <w:iCs/>
          <w:color w:val="auto"/>
        </w:rPr>
      </w:pPr>
      <w:r w:rsidRPr="00AE51F9">
        <w:rPr>
          <w:rFonts w:ascii="Calibri" w:hAnsi="Calibri" w:cs="Calibri"/>
          <w:bCs/>
          <w:iCs/>
          <w:color w:val="auto"/>
        </w:rPr>
        <w:t>4) wobec którego prawomocnie orzeczono zakaz ubiegania się o zamówienia publiczne;</w:t>
      </w:r>
    </w:p>
    <w:p w14:paraId="4703955A" w14:textId="77777777" w:rsidR="00AE51F9" w:rsidRPr="00AE51F9" w:rsidRDefault="00AE51F9" w:rsidP="00AE51F9">
      <w:pPr>
        <w:pStyle w:val="Default"/>
        <w:ind w:left="567" w:hanging="284"/>
        <w:jc w:val="both"/>
        <w:rPr>
          <w:rFonts w:ascii="Calibri" w:hAnsi="Calibri" w:cs="Calibri"/>
          <w:bCs/>
          <w:iCs/>
          <w:color w:val="auto"/>
        </w:rPr>
      </w:pPr>
      <w:r w:rsidRPr="00AE51F9">
        <w:rPr>
          <w:rFonts w:ascii="Calibri" w:hAnsi="Calibri" w:cs="Calibri"/>
          <w:bCs/>
          <w:iCs/>
          <w:color w:val="auto"/>
        </w:rPr>
        <w:t>5)</w:t>
      </w:r>
      <w:r w:rsidRPr="00AE51F9">
        <w:rPr>
          <w:rFonts w:ascii="Calibri" w:hAnsi="Calibri" w:cs="Calibri"/>
          <w:bCs/>
          <w:iCs/>
          <w:color w:val="auto"/>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AE51F9">
        <w:rPr>
          <w:rFonts w:ascii="Calibri" w:hAnsi="Calibri" w:cs="Calibri"/>
          <w:bCs/>
          <w:iCs/>
          <w:color w:val="auto"/>
        </w:rPr>
        <w:lastRenderedPageBreak/>
        <w:t>oferty, oferty częściowe lub wnioski o dopuszczenie do udziału w postępowaniu, chyba że wykażą, że przygotowali te oferty lub wnioski niezależnie od siebie;</w:t>
      </w:r>
    </w:p>
    <w:p w14:paraId="6F858206" w14:textId="77777777" w:rsidR="00AE51F9" w:rsidRPr="00AE51F9" w:rsidRDefault="00AE51F9" w:rsidP="00AE51F9">
      <w:pPr>
        <w:pStyle w:val="Default"/>
        <w:ind w:left="567" w:hanging="284"/>
        <w:jc w:val="both"/>
        <w:rPr>
          <w:rFonts w:ascii="Calibri" w:hAnsi="Calibri" w:cs="Calibri"/>
          <w:bCs/>
          <w:iCs/>
          <w:color w:val="auto"/>
        </w:rPr>
      </w:pPr>
      <w:r w:rsidRPr="00AE51F9">
        <w:rPr>
          <w:rFonts w:ascii="Calibri" w:hAnsi="Calibri" w:cs="Calibri"/>
          <w:bCs/>
          <w:iCs/>
          <w:color w:val="auto"/>
        </w:rPr>
        <w:t>6)</w:t>
      </w:r>
      <w:r w:rsidRPr="00AE51F9">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DA0255" w14:textId="77777777" w:rsidR="00AE51F9" w:rsidRPr="00AE51F9" w:rsidRDefault="00AE51F9" w:rsidP="00AE51F9">
      <w:pPr>
        <w:pStyle w:val="Akapitzlist"/>
        <w:numPr>
          <w:ilvl w:val="1"/>
          <w:numId w:val="14"/>
        </w:numPr>
        <w:ind w:left="567" w:hanging="567"/>
        <w:jc w:val="both"/>
        <w:outlineLvl w:val="0"/>
        <w:rPr>
          <w:rFonts w:cstheme="minorHAnsi"/>
          <w:bCs/>
          <w:sz w:val="24"/>
          <w:szCs w:val="24"/>
        </w:rPr>
      </w:pPr>
      <w:r w:rsidRPr="00AE51F9">
        <w:rPr>
          <w:rFonts w:cstheme="minorHAnsi"/>
          <w:bCs/>
          <w:sz w:val="24"/>
          <w:szCs w:val="24"/>
        </w:rPr>
        <w:t xml:space="preserve">Na podstawie art. 109 ust. 1 pkt 4-10 ustawy </w:t>
      </w:r>
      <w:proofErr w:type="spellStart"/>
      <w:r w:rsidRPr="00AE51F9">
        <w:rPr>
          <w:rFonts w:cstheme="minorHAnsi"/>
          <w:bCs/>
          <w:sz w:val="24"/>
          <w:szCs w:val="24"/>
        </w:rPr>
        <w:t>Pzp</w:t>
      </w:r>
      <w:proofErr w:type="spellEnd"/>
      <w:r w:rsidRPr="00AE51F9">
        <w:rPr>
          <w:rFonts w:cstheme="minorHAnsi"/>
          <w:bCs/>
          <w:sz w:val="24"/>
          <w:szCs w:val="24"/>
        </w:rPr>
        <w:t xml:space="preserve"> z postępowania o udzielenie zamówienia wyklucza się Wykonawcę:</w:t>
      </w:r>
    </w:p>
    <w:p w14:paraId="19987549" w14:textId="77777777" w:rsidR="00AE51F9" w:rsidRPr="00AE51F9" w:rsidRDefault="00AE51F9" w:rsidP="00AE51F9">
      <w:pPr>
        <w:pStyle w:val="Akapitzlist"/>
        <w:ind w:left="708"/>
        <w:jc w:val="both"/>
        <w:outlineLvl w:val="0"/>
        <w:rPr>
          <w:rFonts w:cstheme="minorHAnsi"/>
          <w:bCs/>
          <w:i/>
          <w:sz w:val="24"/>
          <w:szCs w:val="24"/>
        </w:rPr>
      </w:pPr>
      <w:r w:rsidRPr="00AE51F9">
        <w:rPr>
          <w:rFonts w:cstheme="minorHAnsi"/>
          <w:bCs/>
          <w:i/>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D8357C" w14:textId="77777777" w:rsidR="00AE51F9" w:rsidRPr="00AE51F9" w:rsidRDefault="00AE51F9" w:rsidP="00AE51F9">
      <w:pPr>
        <w:pStyle w:val="Akapitzlist"/>
        <w:ind w:left="708"/>
        <w:jc w:val="both"/>
        <w:outlineLvl w:val="0"/>
        <w:rPr>
          <w:rFonts w:cstheme="minorHAnsi"/>
          <w:bCs/>
          <w:i/>
          <w:sz w:val="24"/>
          <w:szCs w:val="24"/>
        </w:rPr>
      </w:pPr>
      <w:r w:rsidRPr="00AE51F9">
        <w:rPr>
          <w:rFonts w:cstheme="minorHAnsi"/>
          <w:bCs/>
          <w:i/>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9887FDB" w14:textId="77777777" w:rsidR="00AE51F9" w:rsidRPr="00AE51F9" w:rsidRDefault="00AE51F9" w:rsidP="00AE51F9">
      <w:pPr>
        <w:pStyle w:val="Akapitzlist"/>
        <w:ind w:left="708"/>
        <w:jc w:val="both"/>
        <w:outlineLvl w:val="0"/>
        <w:rPr>
          <w:rFonts w:cstheme="minorHAnsi"/>
          <w:bCs/>
          <w:i/>
          <w:sz w:val="24"/>
          <w:szCs w:val="24"/>
        </w:rPr>
      </w:pPr>
      <w:r w:rsidRPr="00AE51F9">
        <w:rPr>
          <w:rFonts w:cstheme="minorHAnsi"/>
          <w:bCs/>
          <w:i/>
          <w:sz w:val="24"/>
          <w:szCs w:val="24"/>
        </w:rPr>
        <w:t>6) jeżeli występuje konflikt interesów w rozumieniu art. 56 ust. 2, którego nie można skutecznie wyeliminować w inny sposób niż przez wykluczenie wykonawcy;</w:t>
      </w:r>
    </w:p>
    <w:p w14:paraId="349DDC09" w14:textId="77777777" w:rsidR="00AE51F9" w:rsidRPr="00AE51F9" w:rsidRDefault="00AE51F9" w:rsidP="00AE51F9">
      <w:pPr>
        <w:pStyle w:val="Akapitzlist"/>
        <w:ind w:left="708"/>
        <w:jc w:val="both"/>
        <w:outlineLvl w:val="0"/>
        <w:rPr>
          <w:rFonts w:cstheme="minorHAnsi"/>
          <w:bCs/>
          <w:i/>
          <w:sz w:val="24"/>
          <w:szCs w:val="24"/>
        </w:rPr>
      </w:pPr>
      <w:r w:rsidRPr="00AE51F9">
        <w:rPr>
          <w:rFonts w:cstheme="minorHAnsi"/>
          <w:bCs/>
          <w:i/>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0F1931" w14:textId="77777777" w:rsidR="00AE51F9" w:rsidRPr="00AE51F9" w:rsidRDefault="00AE51F9" w:rsidP="00AE51F9">
      <w:pPr>
        <w:pStyle w:val="Akapitzlist"/>
        <w:ind w:left="708"/>
        <w:jc w:val="both"/>
        <w:outlineLvl w:val="0"/>
        <w:rPr>
          <w:rFonts w:cstheme="minorHAnsi"/>
          <w:bCs/>
          <w:i/>
          <w:sz w:val="24"/>
          <w:szCs w:val="24"/>
        </w:rPr>
      </w:pPr>
      <w:r w:rsidRPr="00AE51F9">
        <w:rPr>
          <w:rFonts w:cstheme="minorHAnsi"/>
          <w:bCs/>
          <w:i/>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9463110" w14:textId="77777777" w:rsidR="00AE51F9" w:rsidRPr="00AE51F9" w:rsidRDefault="00AE51F9" w:rsidP="00AE51F9">
      <w:pPr>
        <w:pStyle w:val="Akapitzlist"/>
        <w:ind w:left="708"/>
        <w:jc w:val="both"/>
        <w:outlineLvl w:val="0"/>
        <w:rPr>
          <w:rFonts w:cstheme="minorHAnsi"/>
          <w:bCs/>
          <w:i/>
          <w:sz w:val="24"/>
          <w:szCs w:val="24"/>
        </w:rPr>
      </w:pPr>
      <w:r w:rsidRPr="00AE51F9">
        <w:rPr>
          <w:rFonts w:cstheme="minorHAnsi"/>
          <w:bCs/>
          <w:i/>
          <w:sz w:val="24"/>
          <w:szCs w:val="24"/>
        </w:rPr>
        <w:t>9)   który bezprawnie wpływał lub próbował wpływać na czynności zamawiającego lub próbował pozyskać lub pozyskał informacje poufne, mogące dać mu przewagę w postępowaniu o udzielenie zamówienia;</w:t>
      </w:r>
    </w:p>
    <w:p w14:paraId="64D4F87E" w14:textId="77777777" w:rsidR="00AE51F9" w:rsidRPr="00AE51F9" w:rsidRDefault="00AE51F9" w:rsidP="00AE51F9">
      <w:pPr>
        <w:pStyle w:val="Akapitzlist"/>
        <w:ind w:left="708"/>
        <w:jc w:val="both"/>
        <w:outlineLvl w:val="0"/>
        <w:rPr>
          <w:rFonts w:cstheme="minorHAnsi"/>
          <w:bCs/>
          <w:sz w:val="24"/>
          <w:szCs w:val="24"/>
        </w:rPr>
      </w:pPr>
      <w:r w:rsidRPr="00AE51F9">
        <w:rPr>
          <w:rFonts w:cstheme="minorHAnsi"/>
          <w:bCs/>
          <w:i/>
          <w:sz w:val="24"/>
          <w:szCs w:val="24"/>
        </w:rPr>
        <w:t>10) który w wyniku lekkomyślności lub niedbalstwa przedstawił informacje wprowadzające w błąd, co mogło mieć istotny wpływ na decyzje podejmowane przez zamawiającego w postępowaniu o udzielenie zamówienia</w:t>
      </w:r>
      <w:r w:rsidRPr="00AE51F9">
        <w:rPr>
          <w:rFonts w:cstheme="minorHAnsi"/>
          <w:bCs/>
          <w:sz w:val="24"/>
          <w:szCs w:val="24"/>
        </w:rPr>
        <w:t>.”</w:t>
      </w:r>
    </w:p>
    <w:p w14:paraId="594DF721" w14:textId="77777777" w:rsidR="00AE51F9" w:rsidRPr="00AE51F9" w:rsidRDefault="00AE51F9" w:rsidP="00AE51F9">
      <w:pPr>
        <w:pStyle w:val="Akapitzlist"/>
        <w:numPr>
          <w:ilvl w:val="1"/>
          <w:numId w:val="14"/>
        </w:numPr>
        <w:jc w:val="both"/>
        <w:outlineLvl w:val="0"/>
        <w:rPr>
          <w:rFonts w:cstheme="minorHAnsi"/>
          <w:bCs/>
          <w:sz w:val="24"/>
          <w:szCs w:val="24"/>
        </w:rPr>
      </w:pPr>
      <w:r w:rsidRPr="00AE51F9">
        <w:rPr>
          <w:rFonts w:cstheme="minorHAnsi"/>
          <w:bCs/>
          <w:sz w:val="24"/>
          <w:szCs w:val="24"/>
        </w:rPr>
        <w:t xml:space="preserve">Wykluczenie Wykonawcy następuje zgodnie z art. 111 ustawy </w:t>
      </w:r>
      <w:proofErr w:type="spellStart"/>
      <w:r w:rsidRPr="00AE51F9">
        <w:rPr>
          <w:rFonts w:cstheme="minorHAnsi"/>
          <w:bCs/>
          <w:sz w:val="24"/>
          <w:szCs w:val="24"/>
        </w:rPr>
        <w:t>Pzp</w:t>
      </w:r>
      <w:proofErr w:type="spellEnd"/>
      <w:r w:rsidRPr="00AE51F9">
        <w:rPr>
          <w:rFonts w:cstheme="minorHAnsi"/>
          <w:bCs/>
          <w:sz w:val="24"/>
          <w:szCs w:val="24"/>
        </w:rPr>
        <w:t>.</w:t>
      </w:r>
    </w:p>
    <w:p w14:paraId="1F0E8269" w14:textId="77777777" w:rsidR="00AE51F9" w:rsidRPr="00AE51F9" w:rsidRDefault="00AE51F9" w:rsidP="00AE51F9">
      <w:pPr>
        <w:pStyle w:val="Akapitzlist"/>
        <w:numPr>
          <w:ilvl w:val="1"/>
          <w:numId w:val="14"/>
        </w:numPr>
        <w:jc w:val="both"/>
        <w:outlineLvl w:val="0"/>
        <w:rPr>
          <w:rFonts w:cstheme="minorHAnsi"/>
          <w:bCs/>
          <w:sz w:val="24"/>
          <w:szCs w:val="24"/>
        </w:rPr>
      </w:pPr>
      <w:r w:rsidRPr="00AE51F9">
        <w:rPr>
          <w:rFonts w:cstheme="minorHAnsi"/>
          <w:bCs/>
          <w:sz w:val="24"/>
          <w:szCs w:val="24"/>
        </w:rPr>
        <w:t>Wykonawca może zostać wykluczony przez Zamawiającego na każdym etapie postępowania o udzielenie zamówienia.</w:t>
      </w:r>
    </w:p>
    <w:p w14:paraId="159AAF7D" w14:textId="77777777" w:rsidR="001273D0" w:rsidRPr="001273D0" w:rsidRDefault="001273D0" w:rsidP="001273D0">
      <w:pPr>
        <w:pStyle w:val="Akapitzlist"/>
        <w:ind w:left="851"/>
        <w:jc w:val="both"/>
        <w:outlineLvl w:val="0"/>
        <w:rPr>
          <w:rFonts w:cstheme="minorHAnsi"/>
          <w:bCs/>
          <w:color w:val="000000" w:themeColor="text1"/>
          <w:sz w:val="24"/>
          <w:szCs w:val="24"/>
        </w:rPr>
      </w:pPr>
    </w:p>
    <w:p w14:paraId="717FD5A0" w14:textId="77777777" w:rsidR="00AE51F9" w:rsidRPr="00AE51F9" w:rsidRDefault="00AE51F9" w:rsidP="00AE51F9">
      <w:pPr>
        <w:pStyle w:val="Akapitzlist"/>
        <w:numPr>
          <w:ilvl w:val="0"/>
          <w:numId w:val="9"/>
        </w:numPr>
        <w:spacing w:line="276" w:lineRule="auto"/>
        <w:jc w:val="both"/>
        <w:rPr>
          <w:rFonts w:cstheme="minorHAnsi"/>
          <w:b/>
          <w:bCs/>
          <w:sz w:val="24"/>
          <w:szCs w:val="24"/>
        </w:rPr>
      </w:pPr>
      <w:r w:rsidRPr="00AE51F9">
        <w:rPr>
          <w:rFonts w:cstheme="minorHAnsi"/>
          <w:b/>
          <w:bCs/>
          <w:sz w:val="24"/>
          <w:szCs w:val="24"/>
          <w:u w:val="single"/>
        </w:rPr>
        <w:t xml:space="preserve">W pkt 15.1 </w:t>
      </w:r>
      <w:r w:rsidRPr="00B71088">
        <w:rPr>
          <w:rFonts w:cstheme="minorHAnsi"/>
          <w:b/>
          <w:bCs/>
          <w:sz w:val="24"/>
          <w:szCs w:val="24"/>
          <w:u w:val="single"/>
        </w:rPr>
        <w:t>SWZ – dot. terminu związania ofertą, gdzie</w:t>
      </w:r>
    </w:p>
    <w:p w14:paraId="4E66C940" w14:textId="77777777" w:rsidR="00C66FC3" w:rsidRPr="00B71088" w:rsidRDefault="00AE51F9" w:rsidP="001D0C55">
      <w:pPr>
        <w:spacing w:line="276" w:lineRule="auto"/>
        <w:ind w:left="360"/>
        <w:jc w:val="both"/>
        <w:rPr>
          <w:rFonts w:cstheme="minorHAnsi"/>
          <w:i/>
          <w:iCs/>
          <w:sz w:val="24"/>
          <w:szCs w:val="24"/>
          <w:u w:val="single"/>
        </w:rPr>
      </w:pPr>
      <w:r w:rsidRPr="00B71088">
        <w:rPr>
          <w:rFonts w:cstheme="minorHAnsi"/>
          <w:i/>
          <w:iCs/>
          <w:sz w:val="24"/>
          <w:szCs w:val="24"/>
          <w:u w:val="single"/>
        </w:rPr>
        <w:t xml:space="preserve">Dotychczasowy zapis:   </w:t>
      </w:r>
    </w:p>
    <w:p w14:paraId="50333F01" w14:textId="5843727E" w:rsidR="00AE51F9" w:rsidRPr="003100AE" w:rsidRDefault="00AE51F9" w:rsidP="001D0C55">
      <w:pPr>
        <w:spacing w:line="276" w:lineRule="auto"/>
        <w:ind w:left="360"/>
        <w:jc w:val="both"/>
        <w:rPr>
          <w:rFonts w:cstheme="minorHAnsi"/>
          <w:sz w:val="24"/>
          <w:szCs w:val="24"/>
        </w:rPr>
      </w:pPr>
      <w:r w:rsidRPr="00D2642F">
        <w:rPr>
          <w:rFonts w:cstheme="minorHAnsi"/>
          <w:sz w:val="24"/>
          <w:szCs w:val="24"/>
        </w:rPr>
        <w:lastRenderedPageBreak/>
        <w:t xml:space="preserve">Wykonawca zgodnie z art. 307 ustawy </w:t>
      </w:r>
      <w:proofErr w:type="spellStart"/>
      <w:r w:rsidRPr="00D2642F">
        <w:rPr>
          <w:rFonts w:cstheme="minorHAnsi"/>
          <w:sz w:val="24"/>
          <w:szCs w:val="24"/>
        </w:rPr>
        <w:t>Pzp</w:t>
      </w:r>
      <w:proofErr w:type="spellEnd"/>
      <w:r w:rsidRPr="00D2642F">
        <w:rPr>
          <w:rFonts w:cstheme="minorHAnsi"/>
          <w:sz w:val="24"/>
          <w:szCs w:val="24"/>
        </w:rPr>
        <w:t xml:space="preserve"> będzie związany ofertą przez okres 30 dni, tj. do dnia </w:t>
      </w:r>
      <w:r>
        <w:rPr>
          <w:rFonts w:cstheme="minorHAnsi"/>
          <w:sz w:val="24"/>
          <w:szCs w:val="24"/>
        </w:rPr>
        <w:t>25</w:t>
      </w:r>
      <w:r w:rsidRPr="00D2642F">
        <w:rPr>
          <w:rFonts w:cstheme="minorHAnsi"/>
          <w:sz w:val="24"/>
          <w:szCs w:val="24"/>
        </w:rPr>
        <w:t xml:space="preserve"> </w:t>
      </w:r>
      <w:r>
        <w:rPr>
          <w:rFonts w:cstheme="minorHAnsi"/>
          <w:sz w:val="24"/>
          <w:szCs w:val="24"/>
        </w:rPr>
        <w:t>marca</w:t>
      </w:r>
      <w:r w:rsidRPr="00D2642F">
        <w:rPr>
          <w:rFonts w:cstheme="minorHAnsi"/>
          <w:sz w:val="24"/>
          <w:szCs w:val="24"/>
        </w:rPr>
        <w:t xml:space="preserve"> 2021 roku. Bieg terminu związania ofertą rozpoczyna się wraz z upływem terminu składania ofert.</w:t>
      </w:r>
    </w:p>
    <w:p w14:paraId="0E667852" w14:textId="77777777" w:rsidR="00C66FC3" w:rsidRPr="00B71088" w:rsidRDefault="00AE51F9" w:rsidP="001D0C55">
      <w:pPr>
        <w:spacing w:line="276" w:lineRule="auto"/>
        <w:ind w:left="360"/>
        <w:jc w:val="both"/>
        <w:rPr>
          <w:rFonts w:cstheme="minorHAnsi"/>
          <w:i/>
          <w:iCs/>
          <w:sz w:val="24"/>
          <w:szCs w:val="24"/>
          <w:u w:val="single"/>
        </w:rPr>
      </w:pPr>
      <w:r w:rsidRPr="00B71088">
        <w:rPr>
          <w:rFonts w:cstheme="minorHAnsi"/>
          <w:i/>
          <w:iCs/>
          <w:sz w:val="24"/>
          <w:szCs w:val="24"/>
          <w:u w:val="single"/>
        </w:rPr>
        <w:t xml:space="preserve">Zmienia się na następujący:     </w:t>
      </w:r>
    </w:p>
    <w:p w14:paraId="5904E825" w14:textId="51F0652E" w:rsidR="00AE51F9" w:rsidRPr="00403FB8" w:rsidRDefault="00AE51F9" w:rsidP="00403FB8">
      <w:pPr>
        <w:spacing w:line="276" w:lineRule="auto"/>
        <w:ind w:left="360"/>
        <w:jc w:val="both"/>
        <w:rPr>
          <w:rFonts w:cstheme="minorHAnsi"/>
          <w:sz w:val="24"/>
          <w:szCs w:val="24"/>
        </w:rPr>
      </w:pPr>
      <w:r w:rsidRPr="00403FB8">
        <w:rPr>
          <w:rFonts w:cstheme="minorHAnsi"/>
          <w:sz w:val="24"/>
          <w:szCs w:val="24"/>
        </w:rPr>
        <w:t xml:space="preserve">Wykonawca zgodnie z art. 307 ustawy </w:t>
      </w:r>
      <w:proofErr w:type="spellStart"/>
      <w:r w:rsidRPr="00403FB8">
        <w:rPr>
          <w:rFonts w:cstheme="minorHAnsi"/>
          <w:sz w:val="24"/>
          <w:szCs w:val="24"/>
        </w:rPr>
        <w:t>Pzp</w:t>
      </w:r>
      <w:proofErr w:type="spellEnd"/>
      <w:r w:rsidRPr="00403FB8">
        <w:rPr>
          <w:rFonts w:cstheme="minorHAnsi"/>
          <w:sz w:val="24"/>
          <w:szCs w:val="24"/>
        </w:rPr>
        <w:t xml:space="preserve"> będzie związany ofertą przez okres 30 dni, tj. do dnia </w:t>
      </w:r>
      <w:r w:rsidR="00C66FC3" w:rsidRPr="00403FB8">
        <w:rPr>
          <w:rFonts w:cstheme="minorHAnsi"/>
          <w:sz w:val="24"/>
          <w:szCs w:val="24"/>
        </w:rPr>
        <w:t>24</w:t>
      </w:r>
      <w:r w:rsidRPr="00403FB8">
        <w:rPr>
          <w:rFonts w:cstheme="minorHAnsi"/>
          <w:sz w:val="24"/>
          <w:szCs w:val="24"/>
        </w:rPr>
        <w:t xml:space="preserve"> czerwca 2021 roku. Bieg terminu związania ofertą rozpoczyna się wraz z upływem terminu składania ofert.</w:t>
      </w:r>
    </w:p>
    <w:p w14:paraId="2C4ACB07" w14:textId="77777777" w:rsidR="00AE51F9" w:rsidRPr="00403FB8" w:rsidRDefault="00AE51F9" w:rsidP="00AE51F9">
      <w:pPr>
        <w:pStyle w:val="Akapitzlist"/>
        <w:numPr>
          <w:ilvl w:val="0"/>
          <w:numId w:val="9"/>
        </w:numPr>
        <w:spacing w:line="276" w:lineRule="auto"/>
        <w:jc w:val="both"/>
        <w:rPr>
          <w:rFonts w:cstheme="minorHAnsi"/>
          <w:b/>
          <w:bCs/>
          <w:sz w:val="24"/>
          <w:szCs w:val="24"/>
          <w:u w:val="single"/>
        </w:rPr>
      </w:pPr>
      <w:r w:rsidRPr="00403FB8">
        <w:rPr>
          <w:rFonts w:cstheme="minorHAnsi"/>
          <w:b/>
          <w:bCs/>
          <w:sz w:val="24"/>
          <w:szCs w:val="24"/>
          <w:u w:val="single"/>
        </w:rPr>
        <w:t>W pkt 16.1 i 16.2 SWZ – dot. terminu składania i otwarcia ofert, gdzie</w:t>
      </w:r>
    </w:p>
    <w:p w14:paraId="4C5BA17C" w14:textId="77777777" w:rsidR="00AE51F9" w:rsidRPr="00B71088" w:rsidRDefault="00AE51F9" w:rsidP="00403FB8">
      <w:pPr>
        <w:spacing w:line="276" w:lineRule="auto"/>
        <w:ind w:left="360"/>
        <w:jc w:val="both"/>
        <w:rPr>
          <w:rFonts w:cstheme="minorHAnsi"/>
          <w:i/>
          <w:iCs/>
          <w:sz w:val="24"/>
          <w:szCs w:val="24"/>
          <w:u w:val="single"/>
        </w:rPr>
      </w:pPr>
      <w:r w:rsidRPr="00B71088">
        <w:rPr>
          <w:rFonts w:cstheme="minorHAnsi"/>
          <w:i/>
          <w:iCs/>
          <w:sz w:val="24"/>
          <w:szCs w:val="24"/>
          <w:u w:val="single"/>
        </w:rPr>
        <w:t xml:space="preserve">Dotychczasowy zapis:   </w:t>
      </w:r>
    </w:p>
    <w:p w14:paraId="724EF8FF" w14:textId="4299B7A1" w:rsidR="00AE51F9" w:rsidRPr="00D2642F" w:rsidRDefault="00AE51F9" w:rsidP="00403FB8">
      <w:pPr>
        <w:spacing w:line="276" w:lineRule="auto"/>
        <w:ind w:left="360"/>
        <w:jc w:val="both"/>
        <w:rPr>
          <w:rFonts w:cstheme="minorHAnsi"/>
          <w:sz w:val="24"/>
          <w:szCs w:val="24"/>
        </w:rPr>
      </w:pPr>
      <w:r w:rsidRPr="00D2642F">
        <w:rPr>
          <w:rFonts w:cstheme="minorHAnsi"/>
          <w:sz w:val="24"/>
          <w:szCs w:val="24"/>
        </w:rPr>
        <w:t>16.1.</w:t>
      </w:r>
      <w:r w:rsidRPr="00D2642F">
        <w:rPr>
          <w:rFonts w:cstheme="minorHAnsi"/>
          <w:sz w:val="24"/>
          <w:szCs w:val="24"/>
        </w:rPr>
        <w:tab/>
        <w:t xml:space="preserve">Ofertę należy złożyć poprzez platformę zakupową, o której mowa w pkt.11 SWZ, do dnia </w:t>
      </w:r>
      <w:r w:rsidR="00C66FC3">
        <w:rPr>
          <w:rFonts w:cstheme="minorHAnsi"/>
          <w:sz w:val="24"/>
          <w:szCs w:val="24"/>
        </w:rPr>
        <w:t>25</w:t>
      </w:r>
      <w:r w:rsidRPr="00D2642F">
        <w:rPr>
          <w:rFonts w:cstheme="minorHAnsi"/>
          <w:sz w:val="24"/>
          <w:szCs w:val="24"/>
        </w:rPr>
        <w:t>.0</w:t>
      </w:r>
      <w:r w:rsidR="00C66FC3">
        <w:rPr>
          <w:rFonts w:cstheme="minorHAnsi"/>
          <w:sz w:val="24"/>
          <w:szCs w:val="24"/>
        </w:rPr>
        <w:t>5</w:t>
      </w:r>
      <w:r w:rsidRPr="00D2642F">
        <w:rPr>
          <w:rFonts w:cstheme="minorHAnsi"/>
          <w:sz w:val="24"/>
          <w:szCs w:val="24"/>
        </w:rPr>
        <w:t xml:space="preserve">.2021 roku, do godziny </w:t>
      </w:r>
      <w:r w:rsidR="00C66FC3">
        <w:rPr>
          <w:rFonts w:cstheme="minorHAnsi"/>
          <w:sz w:val="24"/>
          <w:szCs w:val="24"/>
        </w:rPr>
        <w:t>10</w:t>
      </w:r>
      <w:r w:rsidRPr="00D2642F">
        <w:rPr>
          <w:rFonts w:cstheme="minorHAnsi"/>
          <w:sz w:val="24"/>
          <w:szCs w:val="24"/>
        </w:rPr>
        <w:t>:00.</w:t>
      </w:r>
    </w:p>
    <w:p w14:paraId="5AB33E81" w14:textId="338ACFCF" w:rsidR="00AE51F9" w:rsidRDefault="00AE51F9" w:rsidP="00403FB8">
      <w:pPr>
        <w:spacing w:line="276" w:lineRule="auto"/>
        <w:ind w:left="360"/>
        <w:jc w:val="both"/>
        <w:rPr>
          <w:rFonts w:cstheme="minorHAnsi"/>
          <w:sz w:val="24"/>
          <w:szCs w:val="24"/>
        </w:rPr>
      </w:pPr>
      <w:r w:rsidRPr="00D2642F">
        <w:rPr>
          <w:rFonts w:cstheme="minorHAnsi"/>
          <w:sz w:val="24"/>
          <w:szCs w:val="24"/>
        </w:rPr>
        <w:t>16.2.</w:t>
      </w:r>
      <w:r w:rsidRPr="00D2642F">
        <w:rPr>
          <w:rFonts w:cstheme="minorHAnsi"/>
          <w:sz w:val="24"/>
          <w:szCs w:val="24"/>
        </w:rPr>
        <w:tab/>
        <w:t xml:space="preserve">Otwarcie ofert nastąpi w siedzibie Zamawiającego w dniu </w:t>
      </w:r>
      <w:r w:rsidR="00C66FC3">
        <w:rPr>
          <w:rFonts w:cstheme="minorHAnsi"/>
          <w:sz w:val="24"/>
          <w:szCs w:val="24"/>
        </w:rPr>
        <w:t>25</w:t>
      </w:r>
      <w:r w:rsidRPr="00D2642F">
        <w:rPr>
          <w:rFonts w:cstheme="minorHAnsi"/>
          <w:sz w:val="24"/>
          <w:szCs w:val="24"/>
        </w:rPr>
        <w:t>.0</w:t>
      </w:r>
      <w:r w:rsidR="00C66FC3">
        <w:rPr>
          <w:rFonts w:cstheme="minorHAnsi"/>
          <w:sz w:val="24"/>
          <w:szCs w:val="24"/>
        </w:rPr>
        <w:t>5</w:t>
      </w:r>
      <w:r w:rsidRPr="00D2642F">
        <w:rPr>
          <w:rFonts w:cstheme="minorHAnsi"/>
          <w:sz w:val="24"/>
          <w:szCs w:val="24"/>
        </w:rPr>
        <w:t>.2021 roku, o</w:t>
      </w:r>
      <w:r w:rsidR="00403FB8">
        <w:rPr>
          <w:rFonts w:cstheme="minorHAnsi"/>
          <w:sz w:val="24"/>
          <w:szCs w:val="24"/>
        </w:rPr>
        <w:t> </w:t>
      </w:r>
      <w:r w:rsidRPr="00D2642F">
        <w:rPr>
          <w:rFonts w:cstheme="minorHAnsi"/>
          <w:sz w:val="24"/>
          <w:szCs w:val="24"/>
        </w:rPr>
        <w:t>godzinie 10:</w:t>
      </w:r>
      <w:r w:rsidR="00C66FC3">
        <w:rPr>
          <w:rFonts w:cstheme="minorHAnsi"/>
          <w:sz w:val="24"/>
          <w:szCs w:val="24"/>
        </w:rPr>
        <w:t>3</w:t>
      </w:r>
      <w:r w:rsidRPr="00D2642F">
        <w:rPr>
          <w:rFonts w:cstheme="minorHAnsi"/>
          <w:sz w:val="24"/>
          <w:szCs w:val="24"/>
        </w:rPr>
        <w:t>0.</w:t>
      </w:r>
    </w:p>
    <w:p w14:paraId="2971BC0C" w14:textId="77777777" w:rsidR="00AE51F9" w:rsidRPr="00B71088" w:rsidRDefault="00AE51F9" w:rsidP="00403FB8">
      <w:pPr>
        <w:spacing w:line="276" w:lineRule="auto"/>
        <w:ind w:left="360"/>
        <w:jc w:val="both"/>
        <w:rPr>
          <w:rFonts w:cstheme="minorHAnsi"/>
          <w:sz w:val="24"/>
          <w:szCs w:val="24"/>
        </w:rPr>
      </w:pPr>
      <w:r w:rsidRPr="00B71088">
        <w:rPr>
          <w:rFonts w:cstheme="minorHAnsi"/>
          <w:sz w:val="24"/>
          <w:szCs w:val="24"/>
          <w:u w:val="single"/>
        </w:rPr>
        <w:t>Zmienia się na następujący:</w:t>
      </w:r>
      <w:r w:rsidRPr="00B71088">
        <w:t xml:space="preserve">     </w:t>
      </w:r>
    </w:p>
    <w:p w14:paraId="0B47E264" w14:textId="38808BD1" w:rsidR="00AE51F9" w:rsidRPr="00D14679" w:rsidRDefault="00AE51F9" w:rsidP="00403FB8">
      <w:pPr>
        <w:spacing w:line="276" w:lineRule="auto"/>
        <w:ind w:left="360"/>
        <w:jc w:val="both"/>
        <w:rPr>
          <w:rFonts w:cstheme="minorHAnsi"/>
          <w:bCs/>
          <w:sz w:val="24"/>
          <w:szCs w:val="24"/>
        </w:rPr>
      </w:pPr>
      <w:r w:rsidRPr="00D14679">
        <w:rPr>
          <w:rFonts w:cstheme="minorHAnsi"/>
          <w:bCs/>
          <w:sz w:val="24"/>
          <w:szCs w:val="24"/>
        </w:rPr>
        <w:t xml:space="preserve">16.1. Ofertę należy złożyć poprzez platformę zakupową, o której mowa w pkt.11 SWZ, do dnia </w:t>
      </w:r>
      <w:r w:rsidR="00C66FC3" w:rsidRPr="00D14679">
        <w:rPr>
          <w:rFonts w:cstheme="minorHAnsi"/>
          <w:bCs/>
          <w:sz w:val="24"/>
          <w:szCs w:val="24"/>
        </w:rPr>
        <w:t>25</w:t>
      </w:r>
      <w:r w:rsidRPr="00D14679">
        <w:rPr>
          <w:rFonts w:cstheme="minorHAnsi"/>
          <w:bCs/>
          <w:sz w:val="24"/>
          <w:szCs w:val="24"/>
        </w:rPr>
        <w:t xml:space="preserve">.05.2021 roku, do godziny </w:t>
      </w:r>
      <w:r w:rsidR="00C66FC3" w:rsidRPr="00D14679">
        <w:rPr>
          <w:rFonts w:cstheme="minorHAnsi"/>
          <w:bCs/>
          <w:sz w:val="24"/>
          <w:szCs w:val="24"/>
        </w:rPr>
        <w:t>10</w:t>
      </w:r>
      <w:r w:rsidRPr="00D14679">
        <w:rPr>
          <w:rFonts w:cstheme="minorHAnsi"/>
          <w:bCs/>
          <w:sz w:val="24"/>
          <w:szCs w:val="24"/>
        </w:rPr>
        <w:t>:00.</w:t>
      </w:r>
    </w:p>
    <w:p w14:paraId="5FC4DB7C" w14:textId="1003CFB4" w:rsidR="00AE51F9" w:rsidRPr="00D14679" w:rsidRDefault="00AE51F9" w:rsidP="00403FB8">
      <w:pPr>
        <w:spacing w:line="276" w:lineRule="auto"/>
        <w:ind w:left="360"/>
        <w:jc w:val="both"/>
        <w:rPr>
          <w:rFonts w:cstheme="minorHAnsi"/>
          <w:bCs/>
          <w:sz w:val="24"/>
          <w:szCs w:val="24"/>
        </w:rPr>
      </w:pPr>
      <w:r w:rsidRPr="00D14679">
        <w:rPr>
          <w:rFonts w:cstheme="minorHAnsi"/>
          <w:bCs/>
          <w:sz w:val="24"/>
          <w:szCs w:val="24"/>
        </w:rPr>
        <w:t xml:space="preserve">16.2. Otwarcie ofert nastąpi w siedzibie Zamawiającego w dniu </w:t>
      </w:r>
      <w:r w:rsidR="00C66FC3" w:rsidRPr="00D14679">
        <w:rPr>
          <w:rFonts w:cstheme="minorHAnsi"/>
          <w:bCs/>
          <w:sz w:val="24"/>
          <w:szCs w:val="24"/>
        </w:rPr>
        <w:t>25</w:t>
      </w:r>
      <w:r w:rsidRPr="00D14679">
        <w:rPr>
          <w:rFonts w:cstheme="minorHAnsi"/>
          <w:bCs/>
          <w:sz w:val="24"/>
          <w:szCs w:val="24"/>
        </w:rPr>
        <w:t>.05.2021 roku, o</w:t>
      </w:r>
      <w:r w:rsidR="00403FB8" w:rsidRPr="00D14679">
        <w:rPr>
          <w:rFonts w:cstheme="minorHAnsi"/>
          <w:bCs/>
          <w:sz w:val="24"/>
          <w:szCs w:val="24"/>
        </w:rPr>
        <w:t> </w:t>
      </w:r>
      <w:r w:rsidRPr="00D14679">
        <w:rPr>
          <w:rFonts w:cstheme="minorHAnsi"/>
          <w:bCs/>
          <w:sz w:val="24"/>
          <w:szCs w:val="24"/>
        </w:rPr>
        <w:t>godzinie 10:</w:t>
      </w:r>
      <w:r w:rsidR="00C66FC3" w:rsidRPr="00D14679">
        <w:rPr>
          <w:rFonts w:cstheme="minorHAnsi"/>
          <w:bCs/>
          <w:sz w:val="24"/>
          <w:szCs w:val="24"/>
        </w:rPr>
        <w:t>3</w:t>
      </w:r>
      <w:r w:rsidRPr="00D14679">
        <w:rPr>
          <w:rFonts w:cstheme="minorHAnsi"/>
          <w:bCs/>
          <w:sz w:val="24"/>
          <w:szCs w:val="24"/>
        </w:rPr>
        <w:t>0.</w:t>
      </w:r>
    </w:p>
    <w:p w14:paraId="371117A7" w14:textId="77777777" w:rsidR="00403FB8" w:rsidRPr="00403FB8" w:rsidRDefault="00403FB8" w:rsidP="00403FB8">
      <w:pPr>
        <w:pStyle w:val="Akapitzlist"/>
        <w:spacing w:line="276" w:lineRule="auto"/>
        <w:ind w:left="360"/>
        <w:jc w:val="both"/>
        <w:rPr>
          <w:rFonts w:cstheme="minorHAnsi"/>
          <w:b/>
          <w:bCs/>
          <w:color w:val="000000" w:themeColor="text1"/>
          <w:sz w:val="24"/>
          <w:szCs w:val="24"/>
        </w:rPr>
      </w:pPr>
    </w:p>
    <w:p w14:paraId="14BC3924" w14:textId="6542EBD5" w:rsidR="001273D0" w:rsidRPr="00D14679" w:rsidRDefault="008E7F28" w:rsidP="001273D0">
      <w:pPr>
        <w:pStyle w:val="Akapitzlist"/>
        <w:numPr>
          <w:ilvl w:val="0"/>
          <w:numId w:val="9"/>
        </w:numPr>
        <w:spacing w:line="276" w:lineRule="auto"/>
        <w:jc w:val="both"/>
        <w:rPr>
          <w:rFonts w:cstheme="minorHAnsi"/>
          <w:b/>
          <w:bCs/>
          <w:color w:val="000000" w:themeColor="text1"/>
          <w:sz w:val="24"/>
          <w:szCs w:val="24"/>
        </w:rPr>
      </w:pPr>
      <w:r>
        <w:rPr>
          <w:rFonts w:cstheme="minorHAnsi"/>
          <w:b/>
          <w:bCs/>
          <w:color w:val="000000" w:themeColor="text1"/>
          <w:sz w:val="24"/>
          <w:szCs w:val="24"/>
          <w:u w:val="single"/>
        </w:rPr>
        <w:t xml:space="preserve">W </w:t>
      </w:r>
      <w:r w:rsidR="001273D0" w:rsidRPr="00C72729">
        <w:rPr>
          <w:rFonts w:cstheme="minorHAnsi"/>
          <w:b/>
          <w:bCs/>
          <w:color w:val="000000" w:themeColor="text1"/>
          <w:sz w:val="24"/>
          <w:szCs w:val="24"/>
          <w:u w:val="single"/>
        </w:rPr>
        <w:t>pkt 17.</w:t>
      </w:r>
      <w:r w:rsidR="001273D0" w:rsidRPr="00B71088">
        <w:rPr>
          <w:rFonts w:cstheme="minorHAnsi"/>
          <w:b/>
          <w:bCs/>
          <w:color w:val="000000" w:themeColor="text1"/>
          <w:sz w:val="24"/>
          <w:szCs w:val="24"/>
          <w:u w:val="single"/>
        </w:rPr>
        <w:t>3 SWZ – dot. Zasady oceny doświadczenie osób wyznaczonych do realizacji zamówienia</w:t>
      </w:r>
    </w:p>
    <w:p w14:paraId="13E8C790" w14:textId="77777777" w:rsidR="001273D0" w:rsidRDefault="001273D0" w:rsidP="001273D0">
      <w:pPr>
        <w:pStyle w:val="Akapitzlist"/>
        <w:spacing w:line="276" w:lineRule="auto"/>
        <w:jc w:val="both"/>
        <w:rPr>
          <w:rFonts w:cstheme="minorHAnsi"/>
          <w:b/>
          <w:bCs/>
          <w:color w:val="FF0000"/>
          <w:sz w:val="24"/>
          <w:szCs w:val="24"/>
        </w:rPr>
      </w:pPr>
    </w:p>
    <w:p w14:paraId="643C9C9A" w14:textId="143841B2" w:rsidR="001273D0" w:rsidRPr="00B71088" w:rsidRDefault="001273D0" w:rsidP="00564A5E">
      <w:pPr>
        <w:spacing w:line="276" w:lineRule="auto"/>
        <w:ind w:left="360"/>
        <w:jc w:val="both"/>
        <w:rPr>
          <w:rFonts w:cstheme="minorHAnsi"/>
          <w:i/>
          <w:iCs/>
          <w:sz w:val="24"/>
          <w:szCs w:val="24"/>
          <w:u w:val="single"/>
        </w:rPr>
      </w:pPr>
      <w:r w:rsidRPr="00B71088">
        <w:rPr>
          <w:rFonts w:cstheme="minorHAnsi"/>
          <w:i/>
          <w:iCs/>
          <w:sz w:val="24"/>
          <w:szCs w:val="24"/>
          <w:u w:val="single"/>
        </w:rPr>
        <w:t xml:space="preserve">Dotychczasowy zapis:   </w:t>
      </w:r>
    </w:p>
    <w:p w14:paraId="0450B01E"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xml:space="preserve">Zasady oceny doświadczenie osób wyznaczonych do realizacji zamówienia i - wskaźnik D to czas dostarczenia materiału od zawiadomienia telefonicznego / elektronicznego (e-mail, Fax) przez Zamawiającego </w:t>
      </w:r>
    </w:p>
    <w:p w14:paraId="26811F27"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R - liczba punktów uzyskanych przez ofertę w kryterium czasu dostarczenia materiału  od zawiadomienia telefonicznego/elektronicznego (e-mail, Fax) przez Zamawiającego    (max – 40 pkt)</w:t>
      </w:r>
    </w:p>
    <w:p w14:paraId="4294F41C" w14:textId="77777777" w:rsidR="001273D0" w:rsidRPr="001273D0" w:rsidRDefault="001273D0" w:rsidP="001273D0">
      <w:pPr>
        <w:pStyle w:val="Akapitzlist"/>
        <w:ind w:left="851"/>
        <w:jc w:val="both"/>
        <w:outlineLvl w:val="0"/>
        <w:rPr>
          <w:rFonts w:cstheme="minorHAnsi"/>
          <w:bCs/>
          <w:color w:val="000000" w:themeColor="text1"/>
          <w:sz w:val="24"/>
          <w:szCs w:val="24"/>
        </w:rPr>
      </w:pPr>
    </w:p>
    <w:p w14:paraId="6765A0F3"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D:</w:t>
      </w:r>
    </w:p>
    <w:p w14:paraId="40DC6EC2"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Dla części nr 1:</w:t>
      </w:r>
    </w:p>
    <w:p w14:paraId="6391D234"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xml:space="preserve"> za wykazanie doświadczenia Kierownika robót polegającego na prowadzeniu i ukończeniu na stanowisku kierownika budowy min.: </w:t>
      </w:r>
    </w:p>
    <w:p w14:paraId="6C3A0AE6"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- 2 zadań polegających na budowie, przebudowie, rozbudowie, odbudowie dróg lub remoncie dróg publicznych klasy technicznej min. L o wartości min. 20 000,00 zł – 20 pkt</w:t>
      </w:r>
    </w:p>
    <w:p w14:paraId="09C11CFC"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lastRenderedPageBreak/>
        <w:t>- 3 zadań polegających na budowie, przebudowie, rozbudowie, odbudowie dróg lub remoncie dróg publicznych klasy technicznej min. L o wartości min. 20 000,00 zł – 40 pkt</w:t>
      </w:r>
    </w:p>
    <w:p w14:paraId="508193BD" w14:textId="77777777" w:rsidR="001273D0" w:rsidRPr="001273D0" w:rsidRDefault="001273D0" w:rsidP="001273D0">
      <w:pPr>
        <w:pStyle w:val="Akapitzlist"/>
        <w:ind w:left="851"/>
        <w:jc w:val="both"/>
        <w:outlineLvl w:val="0"/>
        <w:rPr>
          <w:rFonts w:cstheme="minorHAnsi"/>
          <w:bCs/>
          <w:color w:val="000000" w:themeColor="text1"/>
          <w:sz w:val="24"/>
          <w:szCs w:val="24"/>
        </w:rPr>
      </w:pPr>
    </w:p>
    <w:p w14:paraId="160D893D" w14:textId="77777777" w:rsidR="001273D0" w:rsidRPr="001273D0" w:rsidRDefault="001273D0" w:rsidP="001273D0">
      <w:pPr>
        <w:pStyle w:val="Akapitzlist"/>
        <w:ind w:left="851"/>
        <w:jc w:val="both"/>
        <w:outlineLvl w:val="0"/>
        <w:rPr>
          <w:rFonts w:cstheme="minorHAnsi"/>
          <w:bCs/>
          <w:color w:val="000000" w:themeColor="text1"/>
          <w:sz w:val="24"/>
          <w:szCs w:val="24"/>
        </w:rPr>
      </w:pPr>
    </w:p>
    <w:p w14:paraId="205698E4"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Dla części nr 2:</w:t>
      </w:r>
    </w:p>
    <w:p w14:paraId="3534315B"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xml:space="preserve"> za wykazanie doświadczenia Kierownika robót polegającego na prowadzeniu i ukończeniu na stanowisku kierownika budowy min.: </w:t>
      </w:r>
    </w:p>
    <w:p w14:paraId="2E563153"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- 2 zadań polegających na budowie, przebudowie, rozbudowie, odbudowie dróg lub remoncie dróg publicznych klasy technicznej min. L o wartości min. 45 000,00 zł – 20 pkt</w:t>
      </w:r>
    </w:p>
    <w:p w14:paraId="3BAEF8A5"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- 3 zadań polegających na budowie, przebudowie, rozbudowie, odbudowie dróg lub remoncie dróg publicznych klasy technicznej min. L o wartości min. 45 000,00 zł – 40 pkt</w:t>
      </w:r>
    </w:p>
    <w:p w14:paraId="4285B453" w14:textId="77777777" w:rsidR="001273D0" w:rsidRPr="001273D0" w:rsidRDefault="001273D0" w:rsidP="001273D0">
      <w:pPr>
        <w:pStyle w:val="Akapitzlist"/>
        <w:ind w:left="851"/>
        <w:jc w:val="both"/>
        <w:outlineLvl w:val="0"/>
        <w:rPr>
          <w:rFonts w:cstheme="minorHAnsi"/>
          <w:bCs/>
          <w:color w:val="000000" w:themeColor="text1"/>
          <w:sz w:val="24"/>
          <w:szCs w:val="24"/>
        </w:rPr>
      </w:pPr>
    </w:p>
    <w:p w14:paraId="1E639A96"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W przypadku składania oferty na więcej niż jedną cześć zamówienia Zamawiający dopuszcza, aby Wykonawca w przedmiotowym postępowaniu posłużył się tą samą kadrą techniczną dla więcej niż jednej części oraz powyższa kadra techniczna może wykazywać to samo (jedno) doświadczenie dla więcej niż jednej części, pod warunkiem, że doświadczenie to spełnia warunki jednocześnie dla każdej z części, na którą Wykonawca składa ofertę.</w:t>
      </w:r>
    </w:p>
    <w:p w14:paraId="6E2E3C70" w14:textId="77777777" w:rsidR="001273D0" w:rsidRPr="001273D0" w:rsidRDefault="001273D0" w:rsidP="001273D0">
      <w:pPr>
        <w:pStyle w:val="Akapitzlist"/>
        <w:ind w:left="851"/>
        <w:jc w:val="both"/>
        <w:outlineLvl w:val="0"/>
        <w:rPr>
          <w:rFonts w:cstheme="minorHAnsi"/>
          <w:bCs/>
          <w:color w:val="000000" w:themeColor="text1"/>
          <w:sz w:val="24"/>
          <w:szCs w:val="24"/>
        </w:rPr>
      </w:pPr>
    </w:p>
    <w:p w14:paraId="7ED18D9E"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Wykonawca w tym kryterium może uzyskać maksymalnie 40 pkt;</w:t>
      </w:r>
    </w:p>
    <w:p w14:paraId="4832ED32" w14:textId="0BAF3E29"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xml:space="preserve">W przypadku niewskazania wyżej opisanego doświadczenia u powyższych osób, Zamawiający przyjmie, że wskazana osoba spełnia jedynie minimalne warunki dotyczące posiadania określonych uprawnień i doświadczenia (warunki udziału w postępowaniu dot. zdolności technicznej i zawodowej – pkt 8.2. pkt 8.3 instrukcji dla wykonawców rozdz. I </w:t>
      </w:r>
      <w:proofErr w:type="spellStart"/>
      <w:r w:rsidRPr="001273D0">
        <w:rPr>
          <w:rFonts w:cstheme="minorHAnsi"/>
          <w:bCs/>
          <w:color w:val="000000" w:themeColor="text1"/>
          <w:sz w:val="24"/>
          <w:szCs w:val="24"/>
        </w:rPr>
        <w:t>siwz</w:t>
      </w:r>
      <w:proofErr w:type="spellEnd"/>
      <w:r w:rsidRPr="001273D0">
        <w:rPr>
          <w:rFonts w:cstheme="minorHAnsi"/>
          <w:bCs/>
          <w:color w:val="000000" w:themeColor="text1"/>
          <w:sz w:val="24"/>
          <w:szCs w:val="24"/>
        </w:rPr>
        <w:t xml:space="preserve"> – kadra techniczna) i przyzna w tym kryterium dla danej osoby 0 pkt; </w:t>
      </w:r>
    </w:p>
    <w:p w14:paraId="64C2684F" w14:textId="77777777" w:rsidR="001273D0" w:rsidRPr="001273D0" w:rsidRDefault="001273D0" w:rsidP="001273D0">
      <w:pPr>
        <w:pStyle w:val="Akapitzlist"/>
        <w:ind w:left="851"/>
        <w:jc w:val="both"/>
        <w:outlineLvl w:val="0"/>
        <w:rPr>
          <w:rFonts w:cstheme="minorHAnsi"/>
          <w:bCs/>
          <w:color w:val="000000" w:themeColor="text1"/>
          <w:sz w:val="24"/>
          <w:szCs w:val="24"/>
        </w:rPr>
      </w:pPr>
    </w:p>
    <w:p w14:paraId="1128940A" w14:textId="77777777" w:rsid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Jeżeli Zamawiający będzie wzywał Wykonawcę do złożenia, uzupełnienia, poprawienia lub udzielenia wyjaśnień dotyczących wykazu osób, o którym mowa w pkt 9.6 niniejszej Instrukcji i prowadzić to będzie do zmiany Kierownika robót, to w kryterium „Doświadczenie osób wyznaczonych do realizacji zamówienia” oferta otrzyma zero punktów.</w:t>
      </w:r>
    </w:p>
    <w:p w14:paraId="5CC40857" w14:textId="77777777" w:rsidR="001273D0" w:rsidRDefault="001273D0" w:rsidP="001273D0">
      <w:pPr>
        <w:pStyle w:val="Akapitzlist"/>
        <w:ind w:left="851"/>
        <w:jc w:val="both"/>
        <w:outlineLvl w:val="0"/>
        <w:rPr>
          <w:rFonts w:cstheme="minorHAnsi"/>
          <w:bCs/>
          <w:color w:val="000000" w:themeColor="text1"/>
          <w:sz w:val="24"/>
          <w:szCs w:val="24"/>
        </w:rPr>
      </w:pPr>
    </w:p>
    <w:p w14:paraId="6780E119" w14:textId="77777777" w:rsidR="001273D0" w:rsidRPr="00B71088" w:rsidRDefault="001273D0" w:rsidP="00564A5E">
      <w:pPr>
        <w:spacing w:line="276" w:lineRule="auto"/>
        <w:ind w:left="360"/>
        <w:jc w:val="both"/>
        <w:rPr>
          <w:rFonts w:cstheme="minorHAnsi"/>
          <w:i/>
          <w:iCs/>
          <w:sz w:val="24"/>
          <w:szCs w:val="24"/>
          <w:u w:val="single"/>
        </w:rPr>
      </w:pPr>
      <w:r w:rsidRPr="00B71088">
        <w:rPr>
          <w:rFonts w:cstheme="minorHAnsi"/>
          <w:i/>
          <w:iCs/>
          <w:sz w:val="24"/>
          <w:szCs w:val="24"/>
          <w:u w:val="single"/>
        </w:rPr>
        <w:t xml:space="preserve">Zmienia się na następujący:     </w:t>
      </w:r>
    </w:p>
    <w:p w14:paraId="564860B6"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xml:space="preserve">Zasady oceny doświadczenie osób wyznaczonych do realizacji zamówienia i - wskaźnik D </w:t>
      </w:r>
      <w:r>
        <w:rPr>
          <w:rFonts w:cstheme="minorHAnsi"/>
          <w:bCs/>
          <w:color w:val="000000" w:themeColor="text1"/>
          <w:sz w:val="24"/>
          <w:szCs w:val="24"/>
        </w:rPr>
        <w:t xml:space="preserve"> </w:t>
      </w:r>
      <w:r w:rsidRPr="001273D0">
        <w:rPr>
          <w:rFonts w:cstheme="minorHAnsi"/>
          <w:bCs/>
          <w:color w:val="000000" w:themeColor="text1"/>
          <w:sz w:val="24"/>
          <w:szCs w:val="24"/>
        </w:rPr>
        <w:t>(max – 40 pkt)</w:t>
      </w:r>
    </w:p>
    <w:p w14:paraId="31B2FDC9" w14:textId="77777777" w:rsidR="001273D0" w:rsidRPr="001273D0" w:rsidRDefault="001273D0" w:rsidP="001273D0">
      <w:pPr>
        <w:pStyle w:val="Akapitzlist"/>
        <w:ind w:left="851"/>
        <w:jc w:val="both"/>
        <w:outlineLvl w:val="0"/>
        <w:rPr>
          <w:rFonts w:cstheme="minorHAnsi"/>
          <w:bCs/>
          <w:color w:val="000000" w:themeColor="text1"/>
          <w:sz w:val="24"/>
          <w:szCs w:val="24"/>
        </w:rPr>
      </w:pPr>
    </w:p>
    <w:p w14:paraId="3ABECF6D"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D:</w:t>
      </w:r>
    </w:p>
    <w:p w14:paraId="45286668"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Dla części nr 1:</w:t>
      </w:r>
    </w:p>
    <w:p w14:paraId="39ED8D81"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xml:space="preserve"> za wykazanie doświadczenia Kierownika robót polegającego na prowadzeniu i ukończeniu na stanowisku kierownika budowy min.: </w:t>
      </w:r>
    </w:p>
    <w:p w14:paraId="695A7304"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lastRenderedPageBreak/>
        <w:t>- 2 zadań polegających na budowie, przebudowie, rozbudowie, odbudowie dróg lub remoncie dróg publicznych klasy technicznej min. L o wartości min. 20 000,00 zł – 20 pkt</w:t>
      </w:r>
    </w:p>
    <w:p w14:paraId="4DFB4289"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- 3 zadań polegających na budowie, przebudowie, rozbudowie, odbudowie dróg lub remoncie dróg publicznych klasy technicznej min. L o wartości min. 20 000,00 zł – 40 pkt</w:t>
      </w:r>
    </w:p>
    <w:p w14:paraId="3B3452B1" w14:textId="77777777" w:rsidR="001273D0" w:rsidRPr="001273D0" w:rsidRDefault="001273D0" w:rsidP="001273D0">
      <w:pPr>
        <w:pStyle w:val="Akapitzlist"/>
        <w:ind w:left="851"/>
        <w:jc w:val="both"/>
        <w:outlineLvl w:val="0"/>
        <w:rPr>
          <w:rFonts w:cstheme="minorHAnsi"/>
          <w:bCs/>
          <w:color w:val="000000" w:themeColor="text1"/>
          <w:sz w:val="24"/>
          <w:szCs w:val="24"/>
        </w:rPr>
      </w:pPr>
    </w:p>
    <w:p w14:paraId="615530BB" w14:textId="77777777" w:rsidR="001273D0" w:rsidRPr="001273D0" w:rsidRDefault="001273D0" w:rsidP="001273D0">
      <w:pPr>
        <w:pStyle w:val="Akapitzlist"/>
        <w:ind w:left="851"/>
        <w:jc w:val="both"/>
        <w:outlineLvl w:val="0"/>
        <w:rPr>
          <w:rFonts w:cstheme="minorHAnsi"/>
          <w:bCs/>
          <w:color w:val="000000" w:themeColor="text1"/>
          <w:sz w:val="24"/>
          <w:szCs w:val="24"/>
        </w:rPr>
      </w:pPr>
    </w:p>
    <w:p w14:paraId="1C3B6D5F"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Dla części nr 2:</w:t>
      </w:r>
    </w:p>
    <w:p w14:paraId="2EDF9D85"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xml:space="preserve"> za wykazanie doświadczenia Kierownika robót polegającego na prowadzeniu i ukończeniu na stanowisku kierownika budowy min.: </w:t>
      </w:r>
    </w:p>
    <w:p w14:paraId="53AAC025"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- 2 zadań polegających na budowie, przebudowie, rozbudowie, odbudowie dróg lub remoncie dróg publicznych klasy technicznej min. L o wartości min. 45 000,00 zł – 20 pkt</w:t>
      </w:r>
    </w:p>
    <w:p w14:paraId="589A3A8F"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- 3 zadań polegających na budowie, przebudowie, rozbudowie, odbudowie dróg lub remoncie dróg publicznych klasy technicznej min. L o wartości min. 45 000,00 zł – 40 pkt</w:t>
      </w:r>
    </w:p>
    <w:p w14:paraId="2FC5681A" w14:textId="77777777" w:rsidR="001273D0" w:rsidRPr="001273D0" w:rsidRDefault="001273D0" w:rsidP="001273D0">
      <w:pPr>
        <w:pStyle w:val="Akapitzlist"/>
        <w:ind w:left="851"/>
        <w:jc w:val="both"/>
        <w:outlineLvl w:val="0"/>
        <w:rPr>
          <w:rFonts w:cstheme="minorHAnsi"/>
          <w:bCs/>
          <w:color w:val="000000" w:themeColor="text1"/>
          <w:sz w:val="24"/>
          <w:szCs w:val="24"/>
        </w:rPr>
      </w:pPr>
    </w:p>
    <w:p w14:paraId="4337735B"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W przypadku składania oferty na więcej niż jedną cześć zamówienia Zamawiający dopuszcza, aby Wykonawca w przedmiotowym postępowaniu posłużył się tą samą kadrą techniczną dla więcej niż jednej części oraz powyższa kadra techniczna może wykazywać to samo (jedno) doświadczenie dla więcej niż jednej części, pod warunkiem, że doświadczenie to spełnia warunki jednocześnie dla każdej z części, na którą Wykonawca składa ofertę.</w:t>
      </w:r>
    </w:p>
    <w:p w14:paraId="41512F98" w14:textId="77777777" w:rsidR="001273D0" w:rsidRPr="001273D0" w:rsidRDefault="001273D0" w:rsidP="001273D0">
      <w:pPr>
        <w:pStyle w:val="Akapitzlist"/>
        <w:ind w:left="851"/>
        <w:jc w:val="both"/>
        <w:outlineLvl w:val="0"/>
        <w:rPr>
          <w:rFonts w:cstheme="minorHAnsi"/>
          <w:bCs/>
          <w:color w:val="000000" w:themeColor="text1"/>
          <w:sz w:val="24"/>
          <w:szCs w:val="24"/>
        </w:rPr>
      </w:pPr>
    </w:p>
    <w:p w14:paraId="629BA346" w14:textId="77777777"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Wykonawca w tym kryterium może uzyskać maksymalnie 40 pkt;</w:t>
      </w:r>
    </w:p>
    <w:p w14:paraId="07D39218" w14:textId="13DD48BB" w:rsidR="001273D0" w:rsidRP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 xml:space="preserve">W przypadku niewskazania wyżej opisanego doświadczenia u powyższych osób, Zamawiający przyjmie, że wskazana osoba spełnia jedynie minimalne warunki dotyczące posiadania określonych uprawnień i doświadczenia (warunki udziału w postępowaniu dot. zdolności technicznej i zawodowej – pkt 8.2. i pkt 8.3 instrukcji dla wykonawców rozdz. I SWZ – kadra techniczna) i przyzna w tym kryterium dla danej osoby 0 pkt; </w:t>
      </w:r>
    </w:p>
    <w:p w14:paraId="5A985824" w14:textId="77777777" w:rsidR="001273D0" w:rsidRPr="001273D0" w:rsidRDefault="001273D0" w:rsidP="001273D0">
      <w:pPr>
        <w:pStyle w:val="Akapitzlist"/>
        <w:ind w:left="851"/>
        <w:jc w:val="both"/>
        <w:outlineLvl w:val="0"/>
        <w:rPr>
          <w:rFonts w:cstheme="minorHAnsi"/>
          <w:bCs/>
          <w:color w:val="000000" w:themeColor="text1"/>
          <w:sz w:val="24"/>
          <w:szCs w:val="24"/>
        </w:rPr>
      </w:pPr>
    </w:p>
    <w:p w14:paraId="217A4A7A" w14:textId="5CF063B0" w:rsidR="001273D0" w:rsidRDefault="001273D0" w:rsidP="001273D0">
      <w:pPr>
        <w:pStyle w:val="Akapitzlist"/>
        <w:ind w:left="851"/>
        <w:jc w:val="both"/>
        <w:outlineLvl w:val="0"/>
        <w:rPr>
          <w:rFonts w:cstheme="minorHAnsi"/>
          <w:bCs/>
          <w:color w:val="000000" w:themeColor="text1"/>
          <w:sz w:val="24"/>
          <w:szCs w:val="24"/>
        </w:rPr>
      </w:pPr>
      <w:r w:rsidRPr="001273D0">
        <w:rPr>
          <w:rFonts w:cstheme="minorHAnsi"/>
          <w:bCs/>
          <w:color w:val="000000" w:themeColor="text1"/>
          <w:sz w:val="24"/>
          <w:szCs w:val="24"/>
        </w:rPr>
        <w:t>Jeżeli Zamawiający będzie wzywał Wykonawcę do złożenia, uzupełnienia, poprawienia lub udzielenia wyjaśnień dotyczących wykazu osób, o którym mowa w pkt 9.6 niniejszej Instrukcji i prowadzić to będzie do zmiany Kierownika robót, to w kryterium „Doświadczenie osób wyznaczonych do realizacji zamówienia” oferta otrzyma zero punktów.</w:t>
      </w:r>
    </w:p>
    <w:p w14:paraId="0D2D4B01" w14:textId="1DA326B4" w:rsidR="002E2588" w:rsidRDefault="002E2588" w:rsidP="001273D0">
      <w:pPr>
        <w:pStyle w:val="Akapitzlist"/>
        <w:ind w:left="851"/>
        <w:jc w:val="both"/>
        <w:outlineLvl w:val="0"/>
        <w:rPr>
          <w:rFonts w:cstheme="minorHAnsi"/>
          <w:bCs/>
          <w:color w:val="000000" w:themeColor="text1"/>
          <w:sz w:val="24"/>
          <w:szCs w:val="24"/>
        </w:rPr>
      </w:pPr>
    </w:p>
    <w:p w14:paraId="171089DB" w14:textId="77777777" w:rsidR="002E2588" w:rsidRDefault="002E2588" w:rsidP="001273D0">
      <w:pPr>
        <w:pStyle w:val="Akapitzlist"/>
        <w:ind w:left="851"/>
        <w:jc w:val="both"/>
        <w:outlineLvl w:val="0"/>
        <w:rPr>
          <w:rFonts w:cstheme="minorHAnsi"/>
          <w:bCs/>
          <w:color w:val="000000" w:themeColor="text1"/>
          <w:sz w:val="24"/>
          <w:szCs w:val="24"/>
        </w:rPr>
      </w:pPr>
    </w:p>
    <w:p w14:paraId="1E2516FD" w14:textId="2B8DA307" w:rsidR="00AE51F9" w:rsidRDefault="00A2783C" w:rsidP="00A2783C">
      <w:pPr>
        <w:pStyle w:val="Akapitzlist"/>
        <w:numPr>
          <w:ilvl w:val="0"/>
          <w:numId w:val="9"/>
        </w:numPr>
        <w:spacing w:line="276" w:lineRule="auto"/>
        <w:jc w:val="both"/>
        <w:rPr>
          <w:rFonts w:cstheme="minorHAnsi"/>
          <w:b/>
          <w:sz w:val="24"/>
          <w:szCs w:val="24"/>
        </w:rPr>
      </w:pPr>
      <w:r>
        <w:rPr>
          <w:rFonts w:cstheme="minorHAnsi"/>
          <w:b/>
          <w:sz w:val="24"/>
          <w:szCs w:val="24"/>
        </w:rPr>
        <w:t>Dot. 19.8 SWZ</w:t>
      </w:r>
    </w:p>
    <w:p w14:paraId="3F9DFC76" w14:textId="033FCC5B" w:rsidR="00A2783C" w:rsidRPr="00B71088" w:rsidRDefault="00A2783C" w:rsidP="00564A5E">
      <w:pPr>
        <w:spacing w:line="276" w:lineRule="auto"/>
        <w:ind w:left="360"/>
        <w:jc w:val="both"/>
        <w:rPr>
          <w:rFonts w:cstheme="minorHAnsi"/>
          <w:i/>
          <w:iCs/>
          <w:sz w:val="24"/>
          <w:szCs w:val="24"/>
          <w:u w:val="single"/>
        </w:rPr>
      </w:pPr>
      <w:r w:rsidRPr="00B71088">
        <w:rPr>
          <w:rFonts w:cstheme="minorHAnsi"/>
          <w:i/>
          <w:iCs/>
          <w:sz w:val="24"/>
          <w:szCs w:val="24"/>
          <w:u w:val="single"/>
        </w:rPr>
        <w:t xml:space="preserve">Dotychczasowy zapis:   </w:t>
      </w:r>
    </w:p>
    <w:p w14:paraId="7EF9C4EF" w14:textId="77777777" w:rsidR="00A2783C" w:rsidRDefault="00A2783C" w:rsidP="00A2783C">
      <w:pPr>
        <w:pStyle w:val="Akapitzlist"/>
        <w:spacing w:line="256" w:lineRule="auto"/>
        <w:ind w:left="851"/>
        <w:jc w:val="both"/>
        <w:outlineLvl w:val="0"/>
        <w:rPr>
          <w:rFonts w:cstheme="minorHAnsi"/>
          <w:bCs/>
          <w:sz w:val="24"/>
          <w:szCs w:val="24"/>
        </w:rPr>
      </w:pPr>
      <w:bookmarkStart w:id="10" w:name="_Toc63232244"/>
      <w:bookmarkStart w:id="11" w:name="_Toc63232470"/>
      <w:bookmarkStart w:id="12" w:name="_Toc63234779"/>
      <w:r w:rsidRPr="005E251F">
        <w:rPr>
          <w:rFonts w:cstheme="minorHAnsi"/>
          <w:bCs/>
          <w:sz w:val="24"/>
          <w:szCs w:val="24"/>
        </w:rPr>
        <w:t>Na wniosek Wykonawcy wadium wniesione w pieniądzu zostanie zaliczone na poczet zabezpieczenia należytego wykonania umowy.</w:t>
      </w:r>
      <w:bookmarkEnd w:id="10"/>
      <w:bookmarkEnd w:id="11"/>
      <w:bookmarkEnd w:id="12"/>
    </w:p>
    <w:p w14:paraId="418F65F2" w14:textId="3546D92C" w:rsidR="00A2783C" w:rsidRDefault="00A2783C" w:rsidP="00A2783C">
      <w:pPr>
        <w:pStyle w:val="Akapitzlist"/>
        <w:spacing w:line="276" w:lineRule="auto"/>
        <w:jc w:val="both"/>
        <w:rPr>
          <w:rFonts w:cstheme="minorHAnsi"/>
          <w:b/>
          <w:bCs/>
          <w:color w:val="000000" w:themeColor="text1"/>
          <w:sz w:val="24"/>
          <w:szCs w:val="24"/>
        </w:rPr>
      </w:pPr>
    </w:p>
    <w:p w14:paraId="7A0638CF" w14:textId="7ACEBFAC" w:rsidR="00A2783C" w:rsidRDefault="00A2783C" w:rsidP="00A2783C">
      <w:pPr>
        <w:pStyle w:val="Akapitzlist"/>
        <w:spacing w:line="276" w:lineRule="auto"/>
        <w:jc w:val="both"/>
        <w:rPr>
          <w:rFonts w:cstheme="minorHAnsi"/>
          <w:b/>
          <w:bCs/>
          <w:color w:val="000000" w:themeColor="text1"/>
          <w:sz w:val="24"/>
          <w:szCs w:val="24"/>
        </w:rPr>
      </w:pPr>
    </w:p>
    <w:p w14:paraId="689C1DD9" w14:textId="5CE675C2" w:rsidR="00A2783C" w:rsidRPr="00B71088" w:rsidRDefault="00A2783C" w:rsidP="00564A5E">
      <w:pPr>
        <w:spacing w:line="276" w:lineRule="auto"/>
        <w:ind w:left="360"/>
        <w:jc w:val="both"/>
        <w:rPr>
          <w:rFonts w:cstheme="minorHAnsi"/>
          <w:i/>
          <w:iCs/>
          <w:sz w:val="24"/>
          <w:szCs w:val="24"/>
          <w:u w:val="single"/>
        </w:rPr>
      </w:pPr>
      <w:r w:rsidRPr="00B71088">
        <w:rPr>
          <w:rFonts w:cstheme="minorHAnsi"/>
          <w:i/>
          <w:iCs/>
          <w:sz w:val="24"/>
          <w:szCs w:val="24"/>
          <w:u w:val="single"/>
        </w:rPr>
        <w:t>Zmienia się na następujący</w:t>
      </w:r>
      <w:r w:rsidR="00564A5E" w:rsidRPr="00B71088">
        <w:rPr>
          <w:rFonts w:cstheme="minorHAnsi"/>
          <w:i/>
          <w:iCs/>
          <w:sz w:val="24"/>
          <w:szCs w:val="24"/>
          <w:u w:val="single"/>
        </w:rPr>
        <w:t>:</w:t>
      </w:r>
    </w:p>
    <w:p w14:paraId="0B57550E" w14:textId="4CB65858" w:rsidR="00A2783C" w:rsidRDefault="00A2783C" w:rsidP="00A2783C">
      <w:pPr>
        <w:pStyle w:val="Akapitzlist"/>
        <w:ind w:left="851"/>
        <w:jc w:val="both"/>
        <w:outlineLvl w:val="0"/>
        <w:rPr>
          <w:rFonts w:cstheme="minorHAnsi"/>
          <w:sz w:val="24"/>
          <w:szCs w:val="26"/>
        </w:rPr>
      </w:pPr>
      <w:r w:rsidRPr="00EE50A2">
        <w:rPr>
          <w:rFonts w:cstheme="minorHAns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15[1] Ustawy z dnia 2 marca 2020 r. o szczególnych rozwiązaniach związanych z zapobieganiem, przeciwdziałaniem i zwalczaniem COVID-19, innych chorób zakaźnych oraz wywołanych nimi sytuacji kryzysowych (</w:t>
      </w:r>
      <w:proofErr w:type="spellStart"/>
      <w:r w:rsidRPr="00EE50A2">
        <w:rPr>
          <w:rFonts w:cstheme="minorHAnsi"/>
          <w:sz w:val="24"/>
          <w:szCs w:val="26"/>
        </w:rPr>
        <w:t>t.j</w:t>
      </w:r>
      <w:proofErr w:type="spellEnd"/>
      <w:r w:rsidRPr="00EE50A2">
        <w:rPr>
          <w:rFonts w:cstheme="minorHAnsi"/>
          <w:sz w:val="24"/>
          <w:szCs w:val="26"/>
        </w:rPr>
        <w:t xml:space="preserve">. Dz. U. z 2020 r. poz. 1842 z </w:t>
      </w:r>
      <w:proofErr w:type="spellStart"/>
      <w:r w:rsidRPr="00EE50A2">
        <w:rPr>
          <w:rFonts w:cstheme="minorHAnsi"/>
          <w:sz w:val="24"/>
          <w:szCs w:val="26"/>
        </w:rPr>
        <w:t>późn</w:t>
      </w:r>
      <w:proofErr w:type="spellEnd"/>
      <w:r w:rsidRPr="00EE50A2">
        <w:rPr>
          <w:rFonts w:cstheme="minorHAnsi"/>
          <w:sz w:val="24"/>
          <w:szCs w:val="26"/>
        </w:rPr>
        <w:t>.  zm.).</w:t>
      </w:r>
    </w:p>
    <w:p w14:paraId="0A680F73" w14:textId="55255C55" w:rsidR="003F1383" w:rsidRDefault="003F1383" w:rsidP="00A2783C">
      <w:pPr>
        <w:pStyle w:val="Akapitzlist"/>
        <w:ind w:left="851"/>
        <w:jc w:val="both"/>
        <w:outlineLvl w:val="0"/>
        <w:rPr>
          <w:rFonts w:cstheme="minorHAnsi"/>
          <w:sz w:val="24"/>
          <w:szCs w:val="26"/>
        </w:rPr>
      </w:pPr>
    </w:p>
    <w:p w14:paraId="31D3CA19" w14:textId="77777777" w:rsidR="00AC7CAE" w:rsidRDefault="003526E1" w:rsidP="00AC7CAE">
      <w:pPr>
        <w:spacing w:line="276" w:lineRule="auto"/>
        <w:ind w:left="360"/>
        <w:jc w:val="both"/>
        <w:rPr>
          <w:rFonts w:cstheme="minorHAnsi"/>
          <w:bCs/>
          <w:sz w:val="24"/>
          <w:szCs w:val="24"/>
        </w:rPr>
      </w:pPr>
      <w:r w:rsidRPr="003F1383">
        <w:rPr>
          <w:rFonts w:cstheme="minorHAnsi"/>
          <w:i/>
          <w:iCs/>
          <w:noProof/>
          <w:sz w:val="24"/>
          <w:szCs w:val="24"/>
        </w:rPr>
        <mc:AlternateContent>
          <mc:Choice Requires="wps">
            <w:drawing>
              <wp:anchor distT="0" distB="0" distL="114300" distR="114300" simplePos="0" relativeHeight="251665408" behindDoc="0" locked="0" layoutInCell="1" allowOverlap="1" wp14:anchorId="5BBBB82E" wp14:editId="4B9598A6">
                <wp:simplePos x="0" y="0"/>
                <wp:positionH relativeFrom="margin">
                  <wp:posOffset>0</wp:posOffset>
                </wp:positionH>
                <wp:positionV relativeFrom="paragraph">
                  <wp:posOffset>-635</wp:posOffset>
                </wp:positionV>
                <wp:extent cx="563880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5638800" cy="0"/>
                        </a:xfrm>
                        <a:prstGeom prst="line">
                          <a:avLst/>
                        </a:prstGeom>
                        <a:noFill/>
                        <a:ln w="19050" cap="flat" cmpd="sng" algn="ctr">
                          <a:solidFill>
                            <a:srgbClr val="5B9BD5"/>
                          </a:solidFill>
                          <a:prstDash val="solid"/>
                          <a:miter lim="800000"/>
                        </a:ln>
                        <a:effectLst/>
                      </wps:spPr>
                      <wps:bodyPr/>
                    </wps:wsp>
                  </a:graphicData>
                </a:graphic>
              </wp:anchor>
            </w:drawing>
          </mc:Choice>
          <mc:Fallback>
            <w:pict>
              <v:line w14:anchorId="3991EDE6" id="Łącznik prosty 3"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05pt" to="4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" strokecolor="#5b9bd5" strokeweight="1.5pt">
                <v:stroke joinstyle="miter"/>
                <w10:wrap anchorx="margin"/>
              </v:line>
            </w:pict>
          </mc:Fallback>
        </mc:AlternateContent>
      </w:r>
    </w:p>
    <w:p w14:paraId="1525C097" w14:textId="031E05DE" w:rsidR="00A2783C" w:rsidRPr="003526E1" w:rsidRDefault="003F1383" w:rsidP="00AC7CAE">
      <w:pPr>
        <w:spacing w:line="276" w:lineRule="auto"/>
        <w:ind w:left="360"/>
        <w:jc w:val="both"/>
        <w:rPr>
          <w:rFonts w:cstheme="minorHAnsi"/>
          <w:bCs/>
          <w:sz w:val="24"/>
          <w:szCs w:val="24"/>
        </w:rPr>
      </w:pPr>
      <w:r w:rsidRPr="003526E1">
        <w:rPr>
          <w:rFonts w:cstheme="minorHAnsi"/>
          <w:bCs/>
          <w:sz w:val="24"/>
          <w:szCs w:val="24"/>
        </w:rPr>
        <w:t xml:space="preserve">Ponadto działając na podstawie art. 286 ustawy </w:t>
      </w:r>
      <w:proofErr w:type="spellStart"/>
      <w:r w:rsidRPr="003526E1">
        <w:rPr>
          <w:rFonts w:cstheme="minorHAnsi"/>
          <w:bCs/>
          <w:sz w:val="24"/>
          <w:szCs w:val="24"/>
        </w:rPr>
        <w:t>Pzp</w:t>
      </w:r>
      <w:proofErr w:type="spellEnd"/>
      <w:r w:rsidRPr="003526E1">
        <w:rPr>
          <w:rFonts w:cstheme="minorHAnsi"/>
          <w:bCs/>
          <w:sz w:val="24"/>
          <w:szCs w:val="24"/>
        </w:rPr>
        <w:t>, Zamawiający zmienia treść SWZ w zakresie zmiany umowy oraz załącznika nr 7 w sposób następujący:</w:t>
      </w:r>
    </w:p>
    <w:p w14:paraId="52A1D951" w14:textId="647E882E" w:rsidR="00A65438" w:rsidRPr="00A65438" w:rsidRDefault="00D14679" w:rsidP="00D14679">
      <w:pPr>
        <w:pStyle w:val="Akapitzlist"/>
        <w:numPr>
          <w:ilvl w:val="0"/>
          <w:numId w:val="9"/>
        </w:numPr>
        <w:spacing w:line="256" w:lineRule="auto"/>
        <w:jc w:val="both"/>
        <w:outlineLvl w:val="0"/>
        <w:rPr>
          <w:rFonts w:cstheme="minorHAnsi"/>
          <w:b/>
          <w:sz w:val="24"/>
          <w:szCs w:val="24"/>
        </w:rPr>
      </w:pPr>
      <w:r w:rsidRPr="00D14679">
        <w:rPr>
          <w:rFonts w:cstheme="minorHAnsi"/>
          <w:b/>
          <w:sz w:val="24"/>
          <w:szCs w:val="24"/>
        </w:rPr>
        <w:t>Zamawiający zmodyfikował wzór umowy</w:t>
      </w:r>
      <w:r w:rsidR="0045378C">
        <w:rPr>
          <w:rFonts w:cstheme="minorHAnsi"/>
          <w:b/>
          <w:sz w:val="24"/>
          <w:szCs w:val="24"/>
        </w:rPr>
        <w:t xml:space="preserve"> </w:t>
      </w:r>
      <w:r w:rsidR="00EB4856">
        <w:rPr>
          <w:rFonts w:cstheme="minorHAnsi"/>
          <w:b/>
          <w:sz w:val="24"/>
          <w:szCs w:val="24"/>
        </w:rPr>
        <w:t>min w</w:t>
      </w:r>
      <w:r w:rsidR="0045378C">
        <w:rPr>
          <w:rFonts w:cstheme="minorHAnsi"/>
          <w:b/>
          <w:sz w:val="24"/>
          <w:szCs w:val="24"/>
        </w:rPr>
        <w:t xml:space="preserve"> pkt :</w:t>
      </w:r>
      <w:r w:rsidR="00A65438" w:rsidRPr="00A65438">
        <w:rPr>
          <w:rFonts w:eastAsia="Times New Roman" w:cstheme="minorHAnsi"/>
          <w:b/>
          <w:bCs/>
        </w:rPr>
        <w:t xml:space="preserve"> </w:t>
      </w:r>
    </w:p>
    <w:p w14:paraId="39533A81" w14:textId="77777777" w:rsidR="00EB4856" w:rsidRDefault="00EB4856" w:rsidP="00EB4856">
      <w:pPr>
        <w:pStyle w:val="Akapitzlist"/>
        <w:spacing w:line="256" w:lineRule="auto"/>
        <w:ind w:left="360"/>
        <w:jc w:val="both"/>
        <w:outlineLvl w:val="0"/>
        <w:rPr>
          <w:rFonts w:cstheme="minorHAnsi"/>
          <w:b/>
          <w:sz w:val="24"/>
          <w:szCs w:val="24"/>
        </w:rPr>
      </w:pPr>
      <w:r>
        <w:rPr>
          <w:rFonts w:cstheme="minorHAnsi"/>
          <w:b/>
          <w:sz w:val="24"/>
          <w:szCs w:val="24"/>
        </w:rPr>
        <w:t xml:space="preserve">- </w:t>
      </w:r>
      <w:r w:rsidRPr="00A65438">
        <w:rPr>
          <w:rFonts w:cstheme="minorHAnsi"/>
          <w:b/>
          <w:sz w:val="24"/>
          <w:szCs w:val="24"/>
        </w:rPr>
        <w:t xml:space="preserve">§ </w:t>
      </w:r>
      <w:r>
        <w:rPr>
          <w:rFonts w:cstheme="minorHAnsi"/>
          <w:b/>
          <w:sz w:val="24"/>
          <w:szCs w:val="24"/>
        </w:rPr>
        <w:t xml:space="preserve">6 </w:t>
      </w:r>
      <w:r w:rsidRPr="00A65438">
        <w:rPr>
          <w:rFonts w:cstheme="minorHAnsi"/>
          <w:bCs/>
          <w:sz w:val="24"/>
          <w:szCs w:val="24"/>
        </w:rPr>
        <w:t>Kary umowne</w:t>
      </w:r>
      <w:r>
        <w:rPr>
          <w:rFonts w:cstheme="minorHAnsi"/>
          <w:b/>
          <w:sz w:val="24"/>
          <w:szCs w:val="24"/>
        </w:rPr>
        <w:t xml:space="preserve"> </w:t>
      </w:r>
    </w:p>
    <w:p w14:paraId="5A3CEE29" w14:textId="2F03E070" w:rsidR="00B22743" w:rsidRDefault="00A65438" w:rsidP="00B22743">
      <w:pPr>
        <w:pStyle w:val="Akapitzlist"/>
        <w:spacing w:line="256" w:lineRule="auto"/>
        <w:ind w:left="360"/>
        <w:jc w:val="both"/>
        <w:outlineLvl w:val="0"/>
        <w:rPr>
          <w:rFonts w:cstheme="minorHAnsi"/>
          <w:bCs/>
          <w:sz w:val="24"/>
          <w:szCs w:val="24"/>
        </w:rPr>
      </w:pPr>
      <w:r w:rsidRPr="00A65438">
        <w:rPr>
          <w:rFonts w:cstheme="minorHAnsi"/>
          <w:b/>
          <w:sz w:val="24"/>
          <w:szCs w:val="24"/>
        </w:rPr>
        <w:t xml:space="preserve">- </w:t>
      </w:r>
      <w:bookmarkStart w:id="13" w:name="_Hlk71808610"/>
      <w:r w:rsidRPr="00A65438">
        <w:rPr>
          <w:rFonts w:cstheme="minorHAnsi"/>
          <w:b/>
          <w:sz w:val="24"/>
          <w:szCs w:val="24"/>
        </w:rPr>
        <w:t xml:space="preserve">§ 10 </w:t>
      </w:r>
      <w:bookmarkEnd w:id="13"/>
      <w:r w:rsidRPr="00A65438">
        <w:rPr>
          <w:rFonts w:cstheme="minorHAnsi"/>
          <w:bCs/>
          <w:sz w:val="24"/>
          <w:szCs w:val="24"/>
        </w:rPr>
        <w:t>Gwarancja i rękojmia</w:t>
      </w:r>
    </w:p>
    <w:p w14:paraId="6C2A9F85" w14:textId="77777777" w:rsidR="00A65438" w:rsidRPr="00A65438" w:rsidRDefault="00A65438" w:rsidP="00A65438">
      <w:pPr>
        <w:pStyle w:val="Akapitzlist"/>
        <w:spacing w:line="256" w:lineRule="auto"/>
        <w:ind w:left="360"/>
        <w:jc w:val="both"/>
        <w:outlineLvl w:val="0"/>
        <w:rPr>
          <w:rFonts w:cstheme="minorHAnsi"/>
          <w:b/>
          <w:sz w:val="24"/>
          <w:szCs w:val="24"/>
        </w:rPr>
      </w:pPr>
    </w:p>
    <w:p w14:paraId="188EAB4E" w14:textId="56C00251" w:rsidR="00B22743" w:rsidRPr="008E7F28" w:rsidRDefault="006D0EB2" w:rsidP="00B22743">
      <w:pPr>
        <w:pStyle w:val="Akapitzlist"/>
        <w:numPr>
          <w:ilvl w:val="0"/>
          <w:numId w:val="9"/>
        </w:numPr>
        <w:spacing w:line="256" w:lineRule="auto"/>
        <w:jc w:val="both"/>
        <w:outlineLvl w:val="0"/>
        <w:rPr>
          <w:rFonts w:cstheme="minorHAnsi"/>
          <w:b/>
          <w:sz w:val="24"/>
          <w:szCs w:val="24"/>
        </w:rPr>
      </w:pPr>
      <w:r w:rsidRPr="008E7F28">
        <w:rPr>
          <w:rFonts w:cstheme="minorHAnsi"/>
          <w:b/>
          <w:sz w:val="24"/>
          <w:szCs w:val="24"/>
        </w:rPr>
        <w:t xml:space="preserve">Zamawiający zmodyfikował załącznik </w:t>
      </w:r>
      <w:r w:rsidR="00D14679" w:rsidRPr="008E7F28">
        <w:rPr>
          <w:rFonts w:cstheme="minorHAnsi"/>
          <w:b/>
          <w:sz w:val="24"/>
          <w:szCs w:val="24"/>
        </w:rPr>
        <w:t>nr. 7</w:t>
      </w:r>
      <w:r w:rsidR="00FF727B" w:rsidRPr="008E7F28">
        <w:rPr>
          <w:rFonts w:cstheme="minorHAnsi"/>
          <w:b/>
          <w:sz w:val="24"/>
          <w:szCs w:val="24"/>
        </w:rPr>
        <w:t xml:space="preserve"> </w:t>
      </w:r>
      <w:r w:rsidR="008E7F28">
        <w:rPr>
          <w:rFonts w:cstheme="minorHAnsi"/>
          <w:b/>
          <w:sz w:val="24"/>
          <w:szCs w:val="24"/>
        </w:rPr>
        <w:t xml:space="preserve">dot. </w:t>
      </w:r>
      <w:r w:rsidR="008E7F28" w:rsidRPr="008E7F28">
        <w:rPr>
          <w:rFonts w:cstheme="minorHAnsi"/>
          <w:b/>
          <w:sz w:val="24"/>
          <w:szCs w:val="24"/>
        </w:rPr>
        <w:t>Oświadczenie Wykonawców wspólnie ubiegających się o udzielenie zamówienia</w:t>
      </w:r>
    </w:p>
    <w:p w14:paraId="0FEFB3D1" w14:textId="77777777" w:rsidR="00AE51F9" w:rsidRDefault="00AE51F9" w:rsidP="00AE51F9">
      <w:pPr>
        <w:spacing w:line="276" w:lineRule="auto"/>
        <w:jc w:val="both"/>
        <w:rPr>
          <w:rFonts w:cstheme="minorHAnsi"/>
          <w:sz w:val="24"/>
          <w:szCs w:val="24"/>
        </w:rPr>
      </w:pPr>
      <w:r w:rsidRPr="003100AE">
        <w:rPr>
          <w:rFonts w:eastAsia="Times New Roman" w:cstheme="minorHAnsi"/>
          <w:b/>
          <w:noProof/>
          <w:sz w:val="24"/>
          <w:szCs w:val="24"/>
          <w:lang w:eastAsia="pl-PL"/>
        </w:rPr>
        <mc:AlternateContent>
          <mc:Choice Requires="wps">
            <w:drawing>
              <wp:anchor distT="0" distB="0" distL="114300" distR="114300" simplePos="0" relativeHeight="251663360" behindDoc="0" locked="0" layoutInCell="1" allowOverlap="1" wp14:anchorId="7515210B" wp14:editId="46A1A778">
                <wp:simplePos x="0" y="0"/>
                <wp:positionH relativeFrom="margin">
                  <wp:align>right</wp:align>
                </wp:positionH>
                <wp:positionV relativeFrom="paragraph">
                  <wp:posOffset>74295</wp:posOffset>
                </wp:positionV>
                <wp:extent cx="56388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5638800" cy="0"/>
                        </a:xfrm>
                        <a:prstGeom prst="line">
                          <a:avLst/>
                        </a:prstGeom>
                        <a:noFill/>
                        <a:ln w="19050" cap="flat" cmpd="sng" algn="ctr">
                          <a:solidFill>
                            <a:srgbClr val="5B9BD5"/>
                          </a:solidFill>
                          <a:prstDash val="solid"/>
                          <a:miter lim="800000"/>
                        </a:ln>
                        <a:effectLst/>
                      </wps:spPr>
                      <wps:bodyPr/>
                    </wps:wsp>
                  </a:graphicData>
                </a:graphic>
              </wp:anchor>
            </w:drawing>
          </mc:Choice>
          <mc:Fallback>
            <w:pict>
              <v:line w14:anchorId="34468BB8" id="Łącznik prosty 1"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392.8pt,5.85pt" to="836.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" strokecolor="#5b9bd5" strokeweight="1.5pt">
                <v:stroke joinstyle="miter"/>
                <w10:wrap anchorx="margin"/>
              </v:line>
            </w:pict>
          </mc:Fallback>
        </mc:AlternateContent>
      </w:r>
    </w:p>
    <w:p w14:paraId="79D20C79" w14:textId="77777777" w:rsidR="00AE51F9" w:rsidRPr="00A65438" w:rsidRDefault="00AE51F9" w:rsidP="00AE51F9">
      <w:pPr>
        <w:spacing w:after="0" w:line="276" w:lineRule="auto"/>
        <w:jc w:val="center"/>
        <w:rPr>
          <w:rFonts w:eastAsia="Times New Roman" w:cstheme="minorHAnsi"/>
          <w:b/>
          <w:color w:val="000000" w:themeColor="text1"/>
          <w:sz w:val="24"/>
          <w:szCs w:val="24"/>
          <w:u w:val="single"/>
        </w:rPr>
      </w:pPr>
    </w:p>
    <w:p w14:paraId="0A357CF7" w14:textId="77777777" w:rsidR="00AE51F9" w:rsidRPr="00EB4856" w:rsidRDefault="00AE51F9" w:rsidP="00AE51F9">
      <w:pPr>
        <w:spacing w:after="0" w:line="276" w:lineRule="auto"/>
        <w:jc w:val="center"/>
        <w:rPr>
          <w:rFonts w:eastAsia="Times New Roman" w:cstheme="minorHAnsi"/>
          <w:b/>
          <w:color w:val="FF0000"/>
          <w:sz w:val="28"/>
          <w:szCs w:val="28"/>
          <w:u w:val="single"/>
        </w:rPr>
      </w:pPr>
      <w:r w:rsidRPr="00EB4856">
        <w:rPr>
          <w:rFonts w:eastAsia="Times New Roman" w:cstheme="minorHAnsi"/>
          <w:b/>
          <w:color w:val="FF0000"/>
          <w:sz w:val="28"/>
          <w:szCs w:val="28"/>
          <w:u w:val="single"/>
        </w:rPr>
        <w:t>UWAGA:</w:t>
      </w:r>
    </w:p>
    <w:p w14:paraId="047E7880" w14:textId="77777777" w:rsidR="00EB4856" w:rsidRDefault="00AE51F9" w:rsidP="00AE51F9">
      <w:pPr>
        <w:spacing w:after="0" w:line="276" w:lineRule="auto"/>
        <w:jc w:val="center"/>
        <w:rPr>
          <w:rFonts w:eastAsia="Times New Roman" w:cstheme="minorHAnsi"/>
          <w:b/>
          <w:color w:val="FF0000"/>
          <w:sz w:val="28"/>
          <w:szCs w:val="28"/>
        </w:rPr>
      </w:pPr>
      <w:r w:rsidRPr="00EB4856">
        <w:rPr>
          <w:rFonts w:eastAsia="Times New Roman" w:cstheme="minorHAnsi"/>
          <w:b/>
          <w:color w:val="FF0000"/>
          <w:sz w:val="28"/>
          <w:szCs w:val="28"/>
        </w:rPr>
        <w:t>Zamawiający informuje, że powyższe zmiany treści</w:t>
      </w:r>
      <w:r w:rsidR="00EB4856">
        <w:rPr>
          <w:rFonts w:eastAsia="Times New Roman" w:cstheme="minorHAnsi"/>
          <w:b/>
          <w:color w:val="FF0000"/>
          <w:sz w:val="28"/>
          <w:szCs w:val="28"/>
        </w:rPr>
        <w:t>:</w:t>
      </w:r>
    </w:p>
    <w:p w14:paraId="71A665CE" w14:textId="63F85EE6" w:rsidR="00EB4856" w:rsidRDefault="00EB4856" w:rsidP="00EB4856">
      <w:pPr>
        <w:spacing w:after="0" w:line="276" w:lineRule="auto"/>
        <w:rPr>
          <w:rFonts w:eastAsia="Times New Roman" w:cstheme="minorHAnsi"/>
          <w:b/>
          <w:color w:val="FF0000"/>
          <w:sz w:val="28"/>
          <w:szCs w:val="28"/>
        </w:rPr>
      </w:pPr>
      <w:r>
        <w:rPr>
          <w:rFonts w:eastAsia="Times New Roman" w:cstheme="minorHAnsi"/>
          <w:b/>
          <w:color w:val="FF0000"/>
          <w:sz w:val="28"/>
          <w:szCs w:val="28"/>
        </w:rPr>
        <w:t xml:space="preserve">ZDP.231.5.15.2021 </w:t>
      </w:r>
      <w:r w:rsidRPr="00EB4856">
        <w:rPr>
          <w:rFonts w:eastAsia="Times New Roman" w:cstheme="minorHAnsi"/>
          <w:b/>
          <w:color w:val="FF0000"/>
          <w:sz w:val="24"/>
          <w:szCs w:val="24"/>
        </w:rPr>
        <w:t xml:space="preserve">- </w:t>
      </w:r>
      <w:r w:rsidR="00AE51F9" w:rsidRPr="00EB4856">
        <w:rPr>
          <w:rFonts w:eastAsia="Times New Roman" w:cstheme="minorHAnsi"/>
          <w:b/>
          <w:color w:val="FF0000"/>
          <w:sz w:val="24"/>
          <w:szCs w:val="24"/>
        </w:rPr>
        <w:t xml:space="preserve"> </w:t>
      </w:r>
      <w:r w:rsidRPr="00EB4856">
        <w:rPr>
          <w:rFonts w:eastAsia="Times New Roman" w:cstheme="minorHAnsi"/>
          <w:b/>
          <w:color w:val="FF0000"/>
          <w:sz w:val="24"/>
          <w:szCs w:val="24"/>
        </w:rPr>
        <w:t>ROZDZIAŁ I SWZ - Instrukcja dla wykonawców</w:t>
      </w:r>
      <w:r>
        <w:rPr>
          <w:rFonts w:eastAsia="Times New Roman" w:cstheme="minorHAnsi"/>
          <w:b/>
          <w:color w:val="FF0000"/>
          <w:sz w:val="24"/>
          <w:szCs w:val="24"/>
        </w:rPr>
        <w:t xml:space="preserve"> (</w:t>
      </w:r>
      <w:r w:rsidRPr="00EB4856">
        <w:rPr>
          <w:rFonts w:eastAsia="Times New Roman" w:cstheme="minorHAnsi"/>
          <w:b/>
          <w:color w:val="FF0000"/>
          <w:sz w:val="24"/>
          <w:szCs w:val="24"/>
        </w:rPr>
        <w:t>PO MODYFIKACJI</w:t>
      </w:r>
      <w:r>
        <w:rPr>
          <w:rFonts w:eastAsia="Times New Roman" w:cstheme="minorHAnsi"/>
          <w:b/>
          <w:color w:val="FF0000"/>
          <w:sz w:val="24"/>
          <w:szCs w:val="24"/>
        </w:rPr>
        <w:t>)</w:t>
      </w:r>
    </w:p>
    <w:p w14:paraId="7B1AED41" w14:textId="7A36B5D5" w:rsidR="0097220A" w:rsidRPr="0097220A" w:rsidRDefault="0097220A" w:rsidP="00EB4856">
      <w:pPr>
        <w:spacing w:after="0" w:line="276" w:lineRule="auto"/>
        <w:rPr>
          <w:rFonts w:eastAsia="Times New Roman" w:cstheme="minorHAnsi"/>
          <w:b/>
          <w:color w:val="FF0000"/>
          <w:sz w:val="24"/>
          <w:szCs w:val="24"/>
        </w:rPr>
      </w:pPr>
      <w:r w:rsidRPr="0097220A">
        <w:rPr>
          <w:rFonts w:eastAsia="Times New Roman" w:cstheme="minorHAnsi"/>
          <w:b/>
          <w:color w:val="FF0000"/>
          <w:sz w:val="28"/>
          <w:szCs w:val="28"/>
        </w:rPr>
        <w:t>ZDP.231.5.16.2021_</w:t>
      </w:r>
      <w:r w:rsidRPr="0097220A">
        <w:rPr>
          <w:rFonts w:eastAsia="Times New Roman" w:cstheme="minorHAnsi"/>
          <w:b/>
          <w:color w:val="FF0000"/>
          <w:sz w:val="24"/>
          <w:szCs w:val="24"/>
        </w:rPr>
        <w:t>ROZDZIAŁ I Załącznik nr 8 SWZ przedmia</w:t>
      </w:r>
      <w:r w:rsidRPr="0097220A">
        <w:rPr>
          <w:rFonts w:eastAsia="Times New Roman" w:cstheme="minorHAnsi"/>
          <w:b/>
          <w:color w:val="FF0000"/>
          <w:sz w:val="24"/>
          <w:szCs w:val="24"/>
        </w:rPr>
        <w:t>r</w:t>
      </w:r>
      <w:r w:rsidRPr="0097220A">
        <w:rPr>
          <w:rFonts w:eastAsia="Times New Roman" w:cstheme="minorHAnsi"/>
          <w:b/>
          <w:color w:val="FF0000"/>
          <w:sz w:val="24"/>
          <w:szCs w:val="24"/>
        </w:rPr>
        <w:t xml:space="preserve"> robót</w:t>
      </w:r>
    </w:p>
    <w:p w14:paraId="33AE7A84" w14:textId="5EC65E42" w:rsidR="00EB4856" w:rsidRDefault="00EB4856" w:rsidP="00EB4856">
      <w:pPr>
        <w:spacing w:after="0" w:line="276" w:lineRule="auto"/>
        <w:rPr>
          <w:rFonts w:eastAsia="Times New Roman" w:cstheme="minorHAnsi"/>
          <w:b/>
          <w:color w:val="FF0000"/>
          <w:sz w:val="28"/>
          <w:szCs w:val="28"/>
        </w:rPr>
      </w:pPr>
      <w:r w:rsidRPr="00EB4856">
        <w:rPr>
          <w:rFonts w:eastAsia="Times New Roman" w:cstheme="minorHAnsi"/>
          <w:b/>
          <w:color w:val="FF0000"/>
          <w:sz w:val="28"/>
          <w:szCs w:val="28"/>
        </w:rPr>
        <w:t>ZDP.231.5.18.2021</w:t>
      </w:r>
      <w:r>
        <w:rPr>
          <w:rFonts w:eastAsia="Times New Roman" w:cstheme="minorHAnsi"/>
          <w:b/>
          <w:color w:val="FF0000"/>
          <w:sz w:val="28"/>
          <w:szCs w:val="28"/>
        </w:rPr>
        <w:t xml:space="preserve"> </w:t>
      </w:r>
      <w:r w:rsidRPr="00EB4856">
        <w:rPr>
          <w:rFonts w:eastAsia="Times New Roman" w:cstheme="minorHAnsi"/>
          <w:b/>
          <w:color w:val="FF0000"/>
          <w:sz w:val="24"/>
          <w:szCs w:val="24"/>
        </w:rPr>
        <w:t xml:space="preserve">-  ROZDZIAŁ II SWZ - Wzór umowy </w:t>
      </w:r>
      <w:r>
        <w:rPr>
          <w:rFonts w:eastAsia="Times New Roman" w:cstheme="minorHAnsi"/>
          <w:b/>
          <w:color w:val="FF0000"/>
          <w:sz w:val="24"/>
          <w:szCs w:val="24"/>
        </w:rPr>
        <w:t>(</w:t>
      </w:r>
      <w:r w:rsidRPr="00EB4856">
        <w:rPr>
          <w:rFonts w:eastAsia="Times New Roman" w:cstheme="minorHAnsi"/>
          <w:b/>
          <w:color w:val="FF0000"/>
          <w:sz w:val="24"/>
          <w:szCs w:val="24"/>
        </w:rPr>
        <w:t>PO MODYFIKACJI</w:t>
      </w:r>
      <w:r>
        <w:rPr>
          <w:rFonts w:eastAsia="Times New Roman" w:cstheme="minorHAnsi"/>
          <w:b/>
          <w:color w:val="FF0000"/>
          <w:sz w:val="24"/>
          <w:szCs w:val="24"/>
        </w:rPr>
        <w:t>)</w:t>
      </w:r>
    </w:p>
    <w:p w14:paraId="6B6E6B77" w14:textId="7A123046" w:rsidR="00EB4856" w:rsidRPr="00EB4856" w:rsidRDefault="00EB4856" w:rsidP="00EB4856">
      <w:pPr>
        <w:spacing w:after="0" w:line="276" w:lineRule="auto"/>
        <w:rPr>
          <w:rFonts w:eastAsia="Times New Roman" w:cstheme="minorHAnsi"/>
          <w:b/>
          <w:color w:val="FF0000"/>
          <w:sz w:val="24"/>
          <w:szCs w:val="24"/>
        </w:rPr>
      </w:pPr>
      <w:r w:rsidRPr="00EB4856">
        <w:rPr>
          <w:rFonts w:eastAsia="Times New Roman" w:cstheme="minorHAnsi"/>
          <w:b/>
          <w:color w:val="FF0000"/>
          <w:sz w:val="28"/>
          <w:szCs w:val="28"/>
        </w:rPr>
        <w:t>ZDP.231.5.17.2021</w:t>
      </w:r>
      <w:r>
        <w:rPr>
          <w:rFonts w:eastAsia="Times New Roman" w:cstheme="minorHAnsi"/>
          <w:b/>
          <w:color w:val="FF0000"/>
          <w:sz w:val="28"/>
          <w:szCs w:val="28"/>
        </w:rPr>
        <w:t xml:space="preserve"> </w:t>
      </w:r>
      <w:r w:rsidRPr="00EB4856">
        <w:rPr>
          <w:rFonts w:eastAsia="Times New Roman" w:cstheme="minorHAnsi"/>
          <w:b/>
          <w:color w:val="FF0000"/>
          <w:sz w:val="24"/>
          <w:szCs w:val="24"/>
        </w:rPr>
        <w:t>-  ROZDZIAŁ I Załącznik nr 7 SWZ Oświadczenie Wykonawców wspólnie ub</w:t>
      </w:r>
      <w:r w:rsidR="0097220A">
        <w:rPr>
          <w:rFonts w:eastAsia="Times New Roman" w:cstheme="minorHAnsi"/>
          <w:b/>
          <w:color w:val="FF0000"/>
          <w:sz w:val="24"/>
          <w:szCs w:val="24"/>
        </w:rPr>
        <w:t>iegających</w:t>
      </w:r>
      <w:r w:rsidRPr="00EB4856">
        <w:rPr>
          <w:rFonts w:eastAsia="Times New Roman" w:cstheme="minorHAnsi"/>
          <w:b/>
          <w:color w:val="FF0000"/>
          <w:sz w:val="24"/>
          <w:szCs w:val="24"/>
        </w:rPr>
        <w:t xml:space="preserve"> si</w:t>
      </w:r>
      <w:r w:rsidR="0097220A">
        <w:rPr>
          <w:rFonts w:eastAsia="Times New Roman" w:cstheme="minorHAnsi"/>
          <w:b/>
          <w:color w:val="FF0000"/>
          <w:sz w:val="24"/>
          <w:szCs w:val="24"/>
        </w:rPr>
        <w:t>ę</w:t>
      </w:r>
      <w:r w:rsidRPr="00EB4856">
        <w:rPr>
          <w:rFonts w:eastAsia="Times New Roman" w:cstheme="minorHAnsi"/>
          <w:b/>
          <w:color w:val="FF0000"/>
          <w:sz w:val="24"/>
          <w:szCs w:val="24"/>
        </w:rPr>
        <w:t xml:space="preserve"> o zamówienie</w:t>
      </w:r>
      <w:r>
        <w:rPr>
          <w:rFonts w:eastAsia="Times New Roman" w:cstheme="minorHAnsi"/>
          <w:b/>
          <w:color w:val="FF0000"/>
          <w:sz w:val="24"/>
          <w:szCs w:val="24"/>
        </w:rPr>
        <w:t xml:space="preserve"> (</w:t>
      </w:r>
      <w:r w:rsidRPr="00EB4856">
        <w:rPr>
          <w:rFonts w:eastAsia="Times New Roman" w:cstheme="minorHAnsi"/>
          <w:b/>
          <w:color w:val="FF0000"/>
          <w:sz w:val="24"/>
          <w:szCs w:val="24"/>
        </w:rPr>
        <w:t>PO MODYFIKACJI</w:t>
      </w:r>
      <w:r>
        <w:rPr>
          <w:rFonts w:eastAsia="Times New Roman" w:cstheme="minorHAnsi"/>
          <w:b/>
          <w:color w:val="FF0000"/>
          <w:sz w:val="24"/>
          <w:szCs w:val="24"/>
        </w:rPr>
        <w:t>)</w:t>
      </w:r>
      <w:r w:rsidRPr="00EB4856">
        <w:rPr>
          <w:rFonts w:eastAsia="Times New Roman" w:cstheme="minorHAnsi"/>
          <w:b/>
          <w:color w:val="FF0000"/>
          <w:sz w:val="24"/>
          <w:szCs w:val="24"/>
        </w:rPr>
        <w:t>.</w:t>
      </w:r>
    </w:p>
    <w:p w14:paraId="1B230C18" w14:textId="4E555C44" w:rsidR="00566F87" w:rsidRPr="00EB4856" w:rsidRDefault="00AE51F9" w:rsidP="00EB4856">
      <w:pPr>
        <w:spacing w:after="0" w:line="276" w:lineRule="auto"/>
        <w:jc w:val="center"/>
        <w:rPr>
          <w:rFonts w:eastAsia="Times New Roman" w:cstheme="minorHAnsi"/>
          <w:b/>
          <w:color w:val="FF0000"/>
          <w:sz w:val="28"/>
          <w:szCs w:val="28"/>
        </w:rPr>
      </w:pPr>
      <w:r w:rsidRPr="00EB4856">
        <w:rPr>
          <w:rFonts w:eastAsia="Times New Roman" w:cstheme="minorHAnsi"/>
          <w:b/>
          <w:color w:val="FF0000"/>
          <w:sz w:val="28"/>
          <w:szCs w:val="28"/>
        </w:rPr>
        <w:t xml:space="preserve">stają się integralną częścią SWZ </w:t>
      </w:r>
      <w:r w:rsidRPr="00EB4856">
        <w:rPr>
          <w:rFonts w:eastAsia="Times New Roman" w:cstheme="minorHAnsi"/>
          <w:b/>
          <w:color w:val="FF0000"/>
          <w:sz w:val="28"/>
          <w:szCs w:val="28"/>
        </w:rPr>
        <w:br/>
        <w:t>i będą wiążące przy składaniu i ocenie ofert.</w:t>
      </w:r>
    </w:p>
    <w:p w14:paraId="4107BEB6" w14:textId="399819D0" w:rsidR="00AE51F9" w:rsidRPr="00EB4856" w:rsidRDefault="003526E1" w:rsidP="00EB4856">
      <w:pPr>
        <w:spacing w:after="0" w:line="276" w:lineRule="auto"/>
        <w:jc w:val="center"/>
        <w:rPr>
          <w:rFonts w:eastAsia="Times New Roman" w:cstheme="minorHAnsi"/>
          <w:b/>
          <w:color w:val="FF0000"/>
          <w:sz w:val="28"/>
          <w:szCs w:val="28"/>
        </w:rPr>
      </w:pPr>
      <w:r w:rsidRPr="00EB4856">
        <w:rPr>
          <w:rFonts w:eastAsia="Times New Roman" w:cstheme="minorHAnsi"/>
          <w:b/>
          <w:color w:val="FF0000"/>
          <w:sz w:val="28"/>
          <w:szCs w:val="28"/>
        </w:rPr>
        <w:t>Ponadto Zamawiający zamieszcza na stronie  wszystkie zmodyfikowane dokumenty.</w:t>
      </w:r>
    </w:p>
    <w:p w14:paraId="612C21AF" w14:textId="77777777" w:rsidR="00AE51F9" w:rsidRPr="00830AA0" w:rsidRDefault="00AE51F9" w:rsidP="00AC7CAE">
      <w:pPr>
        <w:spacing w:after="0" w:line="240" w:lineRule="auto"/>
        <w:jc w:val="both"/>
        <w:rPr>
          <w:rFonts w:cstheme="minorHAnsi"/>
          <w:sz w:val="24"/>
          <w:szCs w:val="24"/>
        </w:rPr>
      </w:pPr>
    </w:p>
    <w:p w14:paraId="16274586" w14:textId="77777777" w:rsidR="00AC7CAE" w:rsidRDefault="00AC7CAE" w:rsidP="00AC7CAE">
      <w:pPr>
        <w:suppressAutoHyphens/>
        <w:spacing w:after="0" w:line="240" w:lineRule="auto"/>
        <w:jc w:val="center"/>
        <w:rPr>
          <w:rFonts w:ascii="Calibri" w:eastAsia="Times New Roman" w:hAnsi="Calibri" w:cs="Calibri"/>
          <w:b/>
          <w:bCs/>
          <w:sz w:val="24"/>
          <w:szCs w:val="24"/>
          <w:lang w:eastAsia="ar-SA"/>
        </w:rPr>
      </w:pPr>
    </w:p>
    <w:p w14:paraId="14073609" w14:textId="2D337FC7" w:rsidR="00AC7CAE" w:rsidRPr="006F35B5" w:rsidRDefault="00AC7CAE" w:rsidP="00AC7CAE">
      <w:pPr>
        <w:suppressAutoHyphens/>
        <w:spacing w:after="0" w:line="240" w:lineRule="auto"/>
        <w:jc w:val="center"/>
        <w:rPr>
          <w:rFonts w:ascii="Calibri" w:eastAsia="Times New Roman" w:hAnsi="Calibri" w:cs="Calibri"/>
          <w:b/>
          <w:bCs/>
          <w:sz w:val="24"/>
          <w:szCs w:val="24"/>
          <w:lang w:eastAsia="ar-SA"/>
        </w:rPr>
      </w:pPr>
      <w:r>
        <w:rPr>
          <w:rFonts w:ascii="Calibri" w:eastAsia="Times New Roman" w:hAnsi="Calibri" w:cs="Calibri"/>
          <w:b/>
          <w:bCs/>
          <w:sz w:val="24"/>
          <w:szCs w:val="24"/>
          <w:lang w:eastAsia="ar-SA"/>
        </w:rPr>
        <w:t xml:space="preserve">          </w:t>
      </w:r>
      <w:r w:rsidRPr="006F35B5">
        <w:rPr>
          <w:rFonts w:ascii="Calibri" w:eastAsia="Times New Roman" w:hAnsi="Calibri" w:cs="Calibri"/>
          <w:b/>
          <w:bCs/>
          <w:sz w:val="24"/>
          <w:szCs w:val="24"/>
          <w:lang w:eastAsia="ar-SA"/>
        </w:rPr>
        <w:t>Dyrektor Zarządu Dróg Powiatowych</w:t>
      </w:r>
    </w:p>
    <w:p w14:paraId="73B0A366" w14:textId="77777777" w:rsidR="00AC7CAE" w:rsidRPr="006F35B5" w:rsidRDefault="00AC7CAE" w:rsidP="00AC7CAE">
      <w:pPr>
        <w:suppressAutoHyphens/>
        <w:spacing w:after="0" w:line="240" w:lineRule="auto"/>
        <w:ind w:firstLine="708"/>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w Leżajsku</w:t>
      </w:r>
    </w:p>
    <w:p w14:paraId="5A797FBB" w14:textId="77777777" w:rsidR="00AC7CAE" w:rsidRPr="006F35B5" w:rsidRDefault="00AC7CAE" w:rsidP="00AC7CAE">
      <w:pPr>
        <w:suppressAutoHyphens/>
        <w:spacing w:after="0" w:line="240" w:lineRule="auto"/>
        <w:ind w:firstLine="708"/>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w:t>
      </w:r>
    </w:p>
    <w:p w14:paraId="0226168F" w14:textId="77777777" w:rsidR="00AC7CAE" w:rsidRPr="006F35B5" w:rsidRDefault="00AC7CAE" w:rsidP="00AC7CAE">
      <w:pPr>
        <w:suppressAutoHyphens/>
        <w:spacing w:after="0" w:line="240" w:lineRule="auto"/>
        <w:ind w:firstLine="708"/>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mgr inż. Krzysztof Siwek</w:t>
      </w:r>
    </w:p>
    <w:p w14:paraId="48496F54" w14:textId="0A3C1577" w:rsidR="00AE51F9" w:rsidRPr="00AE51F9" w:rsidRDefault="00AC7CAE" w:rsidP="00AC7CAE">
      <w:pPr>
        <w:spacing w:after="0" w:line="240" w:lineRule="auto"/>
        <w:ind w:left="2832"/>
        <w:jc w:val="both"/>
        <w:rPr>
          <w:rFonts w:cstheme="minorHAnsi"/>
          <w:sz w:val="24"/>
          <w:szCs w:val="24"/>
        </w:rPr>
      </w:pPr>
      <w:r w:rsidRPr="006F35B5">
        <w:rPr>
          <w:rFonts w:ascii="Calibri" w:eastAsia="Times New Roman" w:hAnsi="Calibri" w:cs="Calibri"/>
          <w:i/>
          <w:iCs/>
          <w:sz w:val="20"/>
          <w:szCs w:val="20"/>
          <w:lang w:eastAsia="ar-SA"/>
        </w:rPr>
        <w:t>(Podpisane bezpiecznym podpisem elektronicznym)</w:t>
      </w:r>
    </w:p>
    <w:sectPr w:rsidR="00AE51F9" w:rsidRPr="00AE51F9" w:rsidSect="001D0C55">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8F9C" w14:textId="77777777" w:rsidR="00055A3C" w:rsidRDefault="00055A3C" w:rsidP="00351BE2">
      <w:pPr>
        <w:spacing w:after="0" w:line="240" w:lineRule="auto"/>
      </w:pPr>
      <w:r>
        <w:separator/>
      </w:r>
    </w:p>
  </w:endnote>
  <w:endnote w:type="continuationSeparator" w:id="0">
    <w:p w14:paraId="57D25E5E" w14:textId="77777777" w:rsidR="00055A3C" w:rsidRDefault="00055A3C" w:rsidP="0035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879342"/>
      <w:docPartObj>
        <w:docPartGallery w:val="Page Numbers (Bottom of Page)"/>
        <w:docPartUnique/>
      </w:docPartObj>
    </w:sdtPr>
    <w:sdtEndPr/>
    <w:sdtContent>
      <w:p w14:paraId="592F9AC5" w14:textId="77777777" w:rsidR="00351BE2" w:rsidRDefault="00351BE2">
        <w:pPr>
          <w:pStyle w:val="Stopka"/>
          <w:jc w:val="right"/>
        </w:pPr>
        <w:r>
          <w:fldChar w:fldCharType="begin"/>
        </w:r>
        <w:r>
          <w:instrText>PAGE   \* MERGEFORMAT</w:instrText>
        </w:r>
        <w:r>
          <w:fldChar w:fldCharType="separate"/>
        </w:r>
        <w:r w:rsidR="00F75A9C">
          <w:rPr>
            <w:noProof/>
          </w:rPr>
          <w:t>3</w:t>
        </w:r>
        <w:r>
          <w:fldChar w:fldCharType="end"/>
        </w:r>
      </w:p>
    </w:sdtContent>
  </w:sdt>
  <w:p w14:paraId="125163FE" w14:textId="77777777" w:rsidR="00351BE2" w:rsidRDefault="00351B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F03C" w14:textId="77777777" w:rsidR="00055A3C" w:rsidRDefault="00055A3C" w:rsidP="00351BE2">
      <w:pPr>
        <w:spacing w:after="0" w:line="240" w:lineRule="auto"/>
      </w:pPr>
      <w:r>
        <w:separator/>
      </w:r>
    </w:p>
  </w:footnote>
  <w:footnote w:type="continuationSeparator" w:id="0">
    <w:p w14:paraId="33FBE4CA" w14:textId="77777777" w:rsidR="00055A3C" w:rsidRDefault="00055A3C" w:rsidP="00351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1C1C0E2C"/>
    <w:multiLevelType w:val="hybridMultilevel"/>
    <w:tmpl w:val="BF802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AE7D79"/>
    <w:multiLevelType w:val="hybridMultilevel"/>
    <w:tmpl w:val="0D7E2050"/>
    <w:lvl w:ilvl="0" w:tplc="DEEEE0E8">
      <w:start w:val="1"/>
      <w:numFmt w:val="decimal"/>
      <w:lvlText w:val="%1."/>
      <w:lvlJc w:val="left"/>
      <w:pPr>
        <w:ind w:left="360" w:hanging="360"/>
      </w:pPr>
      <w:rPr>
        <w:b/>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46206C99"/>
    <w:multiLevelType w:val="hybridMultilevel"/>
    <w:tmpl w:val="EA461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317860"/>
    <w:multiLevelType w:val="hybridMultilevel"/>
    <w:tmpl w:val="6FAC71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AF84DD3"/>
    <w:multiLevelType w:val="hybridMultilevel"/>
    <w:tmpl w:val="3F782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EBF3C54"/>
    <w:multiLevelType w:val="hybridMultilevel"/>
    <w:tmpl w:val="5FACA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63480D"/>
    <w:multiLevelType w:val="hybridMultilevel"/>
    <w:tmpl w:val="BEA8B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4701BC"/>
    <w:multiLevelType w:val="hybridMultilevel"/>
    <w:tmpl w:val="8E92F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15:restartNumberingAfterBreak="0">
    <w:nsid w:val="76555FD3"/>
    <w:multiLevelType w:val="hybridMultilevel"/>
    <w:tmpl w:val="7674C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014477"/>
    <w:multiLevelType w:val="hybridMultilevel"/>
    <w:tmpl w:val="7DDE4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B570CB8"/>
    <w:multiLevelType w:val="hybridMultilevel"/>
    <w:tmpl w:val="48C66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C7F5882"/>
    <w:multiLevelType w:val="hybridMultilevel"/>
    <w:tmpl w:val="57C6A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11"/>
  </w:num>
  <w:num w:numId="5">
    <w:abstractNumId w:val="14"/>
  </w:num>
  <w:num w:numId="6">
    <w:abstractNumId w:val="4"/>
  </w:num>
  <w:num w:numId="7">
    <w:abstractNumId w:val="6"/>
  </w:num>
  <w:num w:numId="8">
    <w:abstractNumId w:val="9"/>
  </w:num>
  <w:num w:numId="9">
    <w:abstractNumId w:val="5"/>
  </w:num>
  <w:num w:numId="10">
    <w:abstractNumId w:val="8"/>
  </w:num>
  <w:num w:numId="11">
    <w:abstractNumId w:val="1"/>
  </w:num>
  <w:num w:numId="12">
    <w:abstractNumId w:val="12"/>
  </w:num>
  <w:num w:numId="13">
    <w:abstractNumId w:val="3"/>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46"/>
    <w:rsid w:val="00010F0A"/>
    <w:rsid w:val="00036B19"/>
    <w:rsid w:val="0004604F"/>
    <w:rsid w:val="00055A3C"/>
    <w:rsid w:val="00061F77"/>
    <w:rsid w:val="000A224F"/>
    <w:rsid w:val="000C4EC6"/>
    <w:rsid w:val="000E74EF"/>
    <w:rsid w:val="001024A2"/>
    <w:rsid w:val="00102B25"/>
    <w:rsid w:val="00103145"/>
    <w:rsid w:val="001273D0"/>
    <w:rsid w:val="0013413A"/>
    <w:rsid w:val="00145EA2"/>
    <w:rsid w:val="001829EE"/>
    <w:rsid w:val="001D0C55"/>
    <w:rsid w:val="001D39C9"/>
    <w:rsid w:val="00203ED6"/>
    <w:rsid w:val="00232D73"/>
    <w:rsid w:val="00240EA2"/>
    <w:rsid w:val="00272EAA"/>
    <w:rsid w:val="0028610D"/>
    <w:rsid w:val="002D4A8E"/>
    <w:rsid w:val="002D7BF9"/>
    <w:rsid w:val="002E2588"/>
    <w:rsid w:val="003100AE"/>
    <w:rsid w:val="00344060"/>
    <w:rsid w:val="00351BE2"/>
    <w:rsid w:val="003526E1"/>
    <w:rsid w:val="003B2816"/>
    <w:rsid w:val="003F1383"/>
    <w:rsid w:val="003F421D"/>
    <w:rsid w:val="00402EB8"/>
    <w:rsid w:val="00403FB8"/>
    <w:rsid w:val="0045218B"/>
    <w:rsid w:val="0045378C"/>
    <w:rsid w:val="0047758C"/>
    <w:rsid w:val="004E140E"/>
    <w:rsid w:val="004E31AC"/>
    <w:rsid w:val="005060B9"/>
    <w:rsid w:val="00517346"/>
    <w:rsid w:val="005414FF"/>
    <w:rsid w:val="00545085"/>
    <w:rsid w:val="00564A5E"/>
    <w:rsid w:val="00566F87"/>
    <w:rsid w:val="00574E31"/>
    <w:rsid w:val="005A0AD6"/>
    <w:rsid w:val="005A2DD0"/>
    <w:rsid w:val="005B4D55"/>
    <w:rsid w:val="005E75A6"/>
    <w:rsid w:val="006327F3"/>
    <w:rsid w:val="00633430"/>
    <w:rsid w:val="006D0EB2"/>
    <w:rsid w:val="007950FC"/>
    <w:rsid w:val="007C6441"/>
    <w:rsid w:val="00830AA0"/>
    <w:rsid w:val="008E7F28"/>
    <w:rsid w:val="009276B7"/>
    <w:rsid w:val="0097220A"/>
    <w:rsid w:val="009C50FA"/>
    <w:rsid w:val="009D1C84"/>
    <w:rsid w:val="00A11524"/>
    <w:rsid w:val="00A2783C"/>
    <w:rsid w:val="00A42E37"/>
    <w:rsid w:val="00A505DC"/>
    <w:rsid w:val="00A51512"/>
    <w:rsid w:val="00A61CB2"/>
    <w:rsid w:val="00A65438"/>
    <w:rsid w:val="00A71FEF"/>
    <w:rsid w:val="00AC7CAE"/>
    <w:rsid w:val="00AE51F9"/>
    <w:rsid w:val="00AE5CC3"/>
    <w:rsid w:val="00B22743"/>
    <w:rsid w:val="00B71088"/>
    <w:rsid w:val="00BA71B0"/>
    <w:rsid w:val="00C44AD7"/>
    <w:rsid w:val="00C66FC3"/>
    <w:rsid w:val="00C71947"/>
    <w:rsid w:val="00C72729"/>
    <w:rsid w:val="00C875BB"/>
    <w:rsid w:val="00CA7AE2"/>
    <w:rsid w:val="00CC3E0C"/>
    <w:rsid w:val="00CD4EF6"/>
    <w:rsid w:val="00CE458A"/>
    <w:rsid w:val="00D14679"/>
    <w:rsid w:val="00D2642F"/>
    <w:rsid w:val="00D7498F"/>
    <w:rsid w:val="00D9513D"/>
    <w:rsid w:val="00D963F6"/>
    <w:rsid w:val="00E17CEA"/>
    <w:rsid w:val="00E219F2"/>
    <w:rsid w:val="00E923A6"/>
    <w:rsid w:val="00EA2C43"/>
    <w:rsid w:val="00EA2C69"/>
    <w:rsid w:val="00EA35A9"/>
    <w:rsid w:val="00EB4856"/>
    <w:rsid w:val="00EE5E6F"/>
    <w:rsid w:val="00EF25CA"/>
    <w:rsid w:val="00F26264"/>
    <w:rsid w:val="00F26773"/>
    <w:rsid w:val="00F75A9C"/>
    <w:rsid w:val="00F85B98"/>
    <w:rsid w:val="00FD0F84"/>
    <w:rsid w:val="00FF7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401D"/>
  <w15:chartTrackingRefBased/>
  <w15:docId w15:val="{DAE72D3D-81E3-49A8-BA4F-A59849E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
    <w:basedOn w:val="Normalny"/>
    <w:link w:val="AkapitzlistZnak"/>
    <w:uiPriority w:val="34"/>
    <w:qFormat/>
    <w:rsid w:val="002D7BF9"/>
    <w:pPr>
      <w:ind w:left="720"/>
      <w:contextualSpacing/>
    </w:pPr>
  </w:style>
  <w:style w:type="paragraph" w:styleId="Nagwek">
    <w:name w:val="header"/>
    <w:basedOn w:val="Normalny"/>
    <w:link w:val="NagwekZnak"/>
    <w:uiPriority w:val="99"/>
    <w:unhideWhenUsed/>
    <w:rsid w:val="00351B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BE2"/>
  </w:style>
  <w:style w:type="paragraph" w:styleId="Stopka">
    <w:name w:val="footer"/>
    <w:basedOn w:val="Normalny"/>
    <w:link w:val="StopkaZnak"/>
    <w:uiPriority w:val="99"/>
    <w:unhideWhenUsed/>
    <w:rsid w:val="00351B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BE2"/>
  </w:style>
  <w:style w:type="paragraph" w:styleId="Tekstdymka">
    <w:name w:val="Balloon Text"/>
    <w:basedOn w:val="Normalny"/>
    <w:link w:val="TekstdymkaZnak"/>
    <w:uiPriority w:val="99"/>
    <w:semiHidden/>
    <w:unhideWhenUsed/>
    <w:rsid w:val="005450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5085"/>
    <w:rPr>
      <w:rFonts w:ascii="Segoe UI" w:hAnsi="Segoe UI" w:cs="Segoe UI"/>
      <w:sz w:val="18"/>
      <w:szCs w:val="18"/>
    </w:rPr>
  </w:style>
  <w:style w:type="character" w:customStyle="1" w:styleId="AkapitzlistZnak">
    <w:name w:val="Akapit z listą Znak"/>
    <w:aliases w:val="BulletC Znak"/>
    <w:link w:val="Akapitzlist"/>
    <w:uiPriority w:val="34"/>
    <w:rsid w:val="00AE51F9"/>
  </w:style>
  <w:style w:type="paragraph" w:customStyle="1" w:styleId="Default">
    <w:name w:val="Default"/>
    <w:rsid w:val="00AE51F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C72729"/>
    <w:rPr>
      <w:sz w:val="16"/>
      <w:szCs w:val="16"/>
    </w:rPr>
  </w:style>
  <w:style w:type="paragraph" w:styleId="Tekstkomentarza">
    <w:name w:val="annotation text"/>
    <w:basedOn w:val="Normalny"/>
    <w:link w:val="TekstkomentarzaZnak"/>
    <w:uiPriority w:val="99"/>
    <w:semiHidden/>
    <w:unhideWhenUsed/>
    <w:rsid w:val="00C72729"/>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C72729"/>
    <w:rPr>
      <w:rFonts w:eastAsiaTheme="minorEastAsi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4CBB-8FDD-49B2-8E7C-DC480B4D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2487</Words>
  <Characters>14924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Czerwonka</dc:creator>
  <cp:keywords/>
  <dc:description/>
  <cp:lastModifiedBy>Zarząd Dróg Powiatowych w Leżajsku</cp:lastModifiedBy>
  <cp:revision>42</cp:revision>
  <cp:lastPrinted>2021-04-28T09:20:00Z</cp:lastPrinted>
  <dcterms:created xsi:type="dcterms:W3CDTF">2021-03-24T11:00:00Z</dcterms:created>
  <dcterms:modified xsi:type="dcterms:W3CDTF">2021-05-13T13:11:00Z</dcterms:modified>
</cp:coreProperties>
</file>