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2B6" w:rsidRPr="00B20DA1" w:rsidRDefault="008D15EF" w:rsidP="00E142B6">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7456" behindDoc="0" locked="0" layoutInCell="1" allowOverlap="1" wp14:anchorId="5C6DFFA6" wp14:editId="02F5749A">
                <wp:simplePos x="0" y="0"/>
                <wp:positionH relativeFrom="column">
                  <wp:posOffset>4867275</wp:posOffset>
                </wp:positionH>
                <wp:positionV relativeFrom="paragraph">
                  <wp:posOffset>-467360</wp:posOffset>
                </wp:positionV>
                <wp:extent cx="1590675" cy="304800"/>
                <wp:effectExtent l="0" t="0" r="9525"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5EF" w:rsidRPr="001462FC" w:rsidRDefault="008D15EF" w:rsidP="008D15EF">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FFA6" id="Prostokąt 7" o:spid="_x0000_s1026" style="position:absolute;left:0;text-align:left;margin-left:383.25pt;margin-top:-36.8pt;width:125.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" stroked="f">
                <v:textbox>
                  <w:txbxContent>
                    <w:p w:rsidR="008D15EF" w:rsidRPr="001462FC" w:rsidRDefault="008D15EF" w:rsidP="008D15EF">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v:textbox>
              </v:rect>
            </w:pict>
          </mc:Fallback>
        </mc:AlternateContent>
      </w:r>
      <w:r>
        <w:rPr>
          <w:noProof/>
          <w:lang w:eastAsia="pl-PL"/>
        </w:rPr>
        <mc:AlternateContent>
          <mc:Choice Requires="wps">
            <w:drawing>
              <wp:anchor distT="0" distB="0" distL="114300" distR="114300" simplePos="0" relativeHeight="251665408" behindDoc="0" locked="0" layoutInCell="1" allowOverlap="1" wp14:anchorId="6902E94B" wp14:editId="2FBCD497">
                <wp:simplePos x="0" y="0"/>
                <wp:positionH relativeFrom="column">
                  <wp:posOffset>0</wp:posOffset>
                </wp:positionH>
                <wp:positionV relativeFrom="paragraph">
                  <wp:posOffset>-455930</wp:posOffset>
                </wp:positionV>
                <wp:extent cx="1819275" cy="3429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5EF" w:rsidRPr="00F753C7" w:rsidRDefault="008D15EF" w:rsidP="008D15EF">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1/2025</w:t>
                            </w:r>
                          </w:p>
                          <w:p w:rsidR="008D15EF" w:rsidRPr="001462FC" w:rsidRDefault="008D15EF" w:rsidP="008D15E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2E94B" id="Prostokąt 2" o:spid="_x0000_s1027" style="position:absolute;left:0;text-align:left;margin-left:0;margin-top:-35.9pt;width:143.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" stroked="f">
                <v:textbox>
                  <w:txbxContent>
                    <w:p w:rsidR="008D15EF" w:rsidRPr="00F753C7" w:rsidRDefault="008D15EF" w:rsidP="008D15EF">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1/2025</w:t>
                      </w:r>
                    </w:p>
                    <w:p w:rsidR="008D15EF" w:rsidRPr="001462FC" w:rsidRDefault="008D15EF" w:rsidP="008D15EF">
                      <w:pPr>
                        <w:rPr>
                          <w:rFonts w:ascii="Arial" w:hAnsi="Arial" w:cs="Arial"/>
                          <w:b/>
                          <w:bCs/>
                          <w:sz w:val="20"/>
                          <w:szCs w:val="20"/>
                        </w:rPr>
                      </w:pPr>
                    </w:p>
                  </w:txbxContent>
                </v:textbox>
              </v:rect>
            </w:pict>
          </mc:Fallback>
        </mc:AlternateContent>
      </w:r>
      <w:r w:rsidR="00E142B6">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1E687AAB" wp14:editId="2936BDCD">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2B6" w:rsidRDefault="00E142B6" w:rsidP="00E142B6">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7AAB" id="Prostokąt 5" o:spid="_x0000_s1028"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E142B6" w:rsidRDefault="00E142B6" w:rsidP="00E142B6">
                      <w:pPr>
                        <w:jc w:val="center"/>
                        <w:rPr>
                          <w:rFonts w:ascii="Arial" w:hAnsi="Arial" w:cs="Arial"/>
                          <w:b/>
                          <w:sz w:val="20"/>
                          <w:szCs w:val="20"/>
                        </w:rPr>
                      </w:pPr>
                    </w:p>
                  </w:txbxContent>
                </v:textbox>
              </v:rect>
            </w:pict>
          </mc:Fallback>
        </mc:AlternateContent>
      </w:r>
      <w:r w:rsidR="00E142B6" w:rsidRPr="00B20DA1">
        <w:rPr>
          <w:rFonts w:ascii="Arial" w:hAnsi="Arial" w:cs="Arial"/>
          <w:szCs w:val="28"/>
        </w:rPr>
        <w:t>UMOWA DOSTAWY</w:t>
      </w:r>
      <w:r w:rsidR="00E142B6" w:rsidRPr="00B20DA1">
        <w:rPr>
          <w:rFonts w:ascii="Arial" w:hAnsi="Arial" w:cs="Arial"/>
          <w:b w:val="0"/>
          <w:szCs w:val="28"/>
          <w:lang w:eastAsia="pl-PL"/>
        </w:rPr>
        <w:t xml:space="preserve"> </w:t>
      </w:r>
      <w:r w:rsidR="00E142B6">
        <w:rPr>
          <w:rFonts w:ascii="Arial" w:hAnsi="Arial" w:cs="Arial"/>
          <w:szCs w:val="28"/>
          <w:lang w:eastAsia="pl-PL"/>
        </w:rPr>
        <w:t xml:space="preserve">NR ……..…. /20… </w:t>
      </w:r>
      <w:r w:rsidR="00E142B6" w:rsidRPr="008D15EF">
        <w:rPr>
          <w:rFonts w:ascii="Arial" w:hAnsi="Arial" w:cs="Arial"/>
          <w:i/>
          <w:szCs w:val="28"/>
          <w:lang w:eastAsia="pl-PL"/>
        </w:rPr>
        <w:t>(</w:t>
      </w:r>
      <w:r w:rsidRPr="008D15EF">
        <w:rPr>
          <w:rFonts w:ascii="Arial" w:hAnsi="Arial" w:cs="Arial"/>
          <w:i/>
          <w:szCs w:val="28"/>
          <w:lang w:eastAsia="pl-PL"/>
        </w:rPr>
        <w:t>Projekt</w:t>
      </w:r>
      <w:r w:rsidR="00E142B6" w:rsidRPr="008D15EF">
        <w:rPr>
          <w:rFonts w:ascii="Arial" w:hAnsi="Arial" w:cs="Arial"/>
          <w:i/>
          <w:szCs w:val="28"/>
          <w:lang w:eastAsia="pl-PL"/>
        </w:rPr>
        <w:t>)</w:t>
      </w:r>
    </w:p>
    <w:p w:rsidR="00E142B6" w:rsidRPr="00A06B25" w:rsidRDefault="00E142B6" w:rsidP="00E142B6">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w:t>
      </w:r>
      <w:r>
        <w:rPr>
          <w:rFonts w:ascii="Arial" w:hAnsi="Arial" w:cs="Arial"/>
          <w:sz w:val="22"/>
          <w:szCs w:val="22"/>
        </w:rPr>
        <w:br/>
      </w:r>
      <w:r w:rsidRPr="00A06B25">
        <w:rPr>
          <w:rFonts w:ascii="Arial" w:hAnsi="Arial" w:cs="Arial"/>
          <w:sz w:val="22"/>
          <w:szCs w:val="22"/>
        </w:rPr>
        <w:t xml:space="preserve">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E142B6" w:rsidRPr="00B20DA1" w:rsidRDefault="00E142B6" w:rsidP="00E142B6">
      <w:pPr>
        <w:jc w:val="both"/>
        <w:rPr>
          <w:rFonts w:ascii="Arial" w:hAnsi="Arial" w:cs="Arial"/>
          <w:sz w:val="22"/>
          <w:szCs w:val="22"/>
        </w:rPr>
      </w:pPr>
    </w:p>
    <w:p w:rsidR="00E142B6" w:rsidRPr="00B20DA1" w:rsidRDefault="00E142B6" w:rsidP="00E142B6">
      <w:pPr>
        <w:jc w:val="both"/>
        <w:rPr>
          <w:rFonts w:ascii="Arial" w:hAnsi="Arial" w:cs="Arial"/>
          <w:b/>
          <w:sz w:val="22"/>
          <w:szCs w:val="22"/>
        </w:rPr>
      </w:pPr>
      <w:r w:rsidRPr="00B20DA1">
        <w:rPr>
          <w:rFonts w:ascii="Arial" w:hAnsi="Arial" w:cs="Arial"/>
          <w:b/>
          <w:sz w:val="22"/>
          <w:szCs w:val="22"/>
        </w:rPr>
        <w:t>ZAMAWIAJĄCYM:</w:t>
      </w:r>
    </w:p>
    <w:p w:rsidR="00E142B6" w:rsidRPr="00B20DA1" w:rsidRDefault="00E142B6" w:rsidP="00E142B6">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E142B6" w:rsidRPr="00B20DA1" w:rsidRDefault="00E142B6" w:rsidP="00E142B6">
      <w:pPr>
        <w:jc w:val="both"/>
        <w:rPr>
          <w:rFonts w:ascii="Arial" w:hAnsi="Arial" w:cs="Arial"/>
          <w:sz w:val="22"/>
          <w:szCs w:val="22"/>
        </w:rPr>
      </w:pPr>
      <w:r w:rsidRPr="00B20DA1">
        <w:rPr>
          <w:rFonts w:ascii="Arial" w:hAnsi="Arial" w:cs="Arial"/>
          <w:sz w:val="22"/>
          <w:szCs w:val="22"/>
        </w:rPr>
        <w:t>35-111 Rzeszów, ul. Krakowska 11b</w:t>
      </w:r>
    </w:p>
    <w:p w:rsidR="00E142B6" w:rsidRPr="00B20DA1" w:rsidRDefault="00E142B6" w:rsidP="00E142B6">
      <w:pPr>
        <w:jc w:val="both"/>
        <w:rPr>
          <w:rFonts w:ascii="Arial" w:hAnsi="Arial" w:cs="Arial"/>
          <w:sz w:val="22"/>
          <w:szCs w:val="22"/>
        </w:rPr>
      </w:pPr>
      <w:r w:rsidRPr="00B20DA1">
        <w:rPr>
          <w:rFonts w:ascii="Arial" w:hAnsi="Arial" w:cs="Arial"/>
          <w:sz w:val="22"/>
          <w:szCs w:val="22"/>
        </w:rPr>
        <w:t>NIP 517 034 66 45</w:t>
      </w:r>
    </w:p>
    <w:p w:rsidR="00E142B6" w:rsidRPr="00B20DA1" w:rsidRDefault="00E142B6" w:rsidP="00E142B6">
      <w:pPr>
        <w:spacing w:after="120"/>
        <w:jc w:val="both"/>
        <w:rPr>
          <w:rFonts w:ascii="Arial" w:hAnsi="Arial" w:cs="Arial"/>
          <w:sz w:val="22"/>
          <w:szCs w:val="22"/>
        </w:rPr>
      </w:pPr>
      <w:r w:rsidRPr="00B20DA1">
        <w:rPr>
          <w:rFonts w:ascii="Arial" w:hAnsi="Arial" w:cs="Arial"/>
          <w:sz w:val="22"/>
          <w:szCs w:val="22"/>
        </w:rPr>
        <w:t>REGON 180690373</w:t>
      </w:r>
    </w:p>
    <w:p w:rsidR="00E142B6" w:rsidRPr="00B20DA1" w:rsidRDefault="00E142B6" w:rsidP="00E142B6">
      <w:pPr>
        <w:jc w:val="both"/>
        <w:rPr>
          <w:rFonts w:ascii="Arial" w:hAnsi="Arial" w:cs="Arial"/>
          <w:b/>
          <w:sz w:val="22"/>
          <w:szCs w:val="22"/>
        </w:rPr>
      </w:pPr>
      <w:r w:rsidRPr="00B20DA1">
        <w:rPr>
          <w:rFonts w:ascii="Arial" w:hAnsi="Arial" w:cs="Arial"/>
          <w:b/>
          <w:sz w:val="22"/>
          <w:szCs w:val="22"/>
        </w:rPr>
        <w:t>reprezentowanym przez: ………………………</w:t>
      </w:r>
    </w:p>
    <w:p w:rsidR="00E142B6" w:rsidRPr="00B20DA1" w:rsidRDefault="00E142B6" w:rsidP="00E142B6">
      <w:pPr>
        <w:spacing w:before="120" w:after="120"/>
        <w:jc w:val="both"/>
        <w:rPr>
          <w:rFonts w:ascii="Arial" w:hAnsi="Arial" w:cs="Arial"/>
          <w:sz w:val="22"/>
          <w:szCs w:val="22"/>
        </w:rPr>
      </w:pPr>
      <w:r w:rsidRPr="00B20DA1">
        <w:rPr>
          <w:rFonts w:ascii="Arial" w:hAnsi="Arial" w:cs="Arial"/>
          <w:sz w:val="22"/>
          <w:szCs w:val="22"/>
        </w:rPr>
        <w:t>a</w:t>
      </w:r>
    </w:p>
    <w:p w:rsidR="00E142B6" w:rsidRPr="00B20DA1" w:rsidRDefault="00E142B6" w:rsidP="00E142B6">
      <w:pPr>
        <w:jc w:val="both"/>
        <w:rPr>
          <w:rFonts w:ascii="Arial" w:hAnsi="Arial" w:cs="Arial"/>
          <w:b/>
          <w:sz w:val="22"/>
          <w:szCs w:val="22"/>
        </w:rPr>
      </w:pPr>
      <w:r w:rsidRPr="00B20DA1">
        <w:rPr>
          <w:rFonts w:ascii="Arial" w:hAnsi="Arial" w:cs="Arial"/>
          <w:b/>
          <w:sz w:val="22"/>
          <w:szCs w:val="22"/>
        </w:rPr>
        <w:t>WYKONAWCĄ:</w:t>
      </w:r>
    </w:p>
    <w:p w:rsidR="00E142B6" w:rsidRPr="00B20DA1" w:rsidRDefault="00E142B6" w:rsidP="00E142B6">
      <w:pPr>
        <w:jc w:val="both"/>
        <w:rPr>
          <w:rFonts w:ascii="Arial" w:hAnsi="Arial" w:cs="Arial"/>
          <w:sz w:val="22"/>
          <w:szCs w:val="22"/>
        </w:rPr>
      </w:pPr>
      <w:r w:rsidRPr="00B20DA1">
        <w:rPr>
          <w:rFonts w:ascii="Arial" w:hAnsi="Arial" w:cs="Arial"/>
          <w:sz w:val="22"/>
          <w:szCs w:val="22"/>
        </w:rPr>
        <w:t>…………………………</w:t>
      </w:r>
    </w:p>
    <w:p w:rsidR="00E142B6" w:rsidRPr="00B20DA1" w:rsidRDefault="00E142B6" w:rsidP="00E142B6">
      <w:pPr>
        <w:jc w:val="both"/>
        <w:rPr>
          <w:rFonts w:ascii="Arial" w:hAnsi="Arial" w:cs="Arial"/>
          <w:sz w:val="22"/>
          <w:szCs w:val="22"/>
        </w:rPr>
      </w:pPr>
      <w:r w:rsidRPr="00B20DA1">
        <w:rPr>
          <w:rFonts w:ascii="Arial" w:hAnsi="Arial" w:cs="Arial"/>
          <w:sz w:val="22"/>
          <w:szCs w:val="22"/>
        </w:rPr>
        <w:t>…………………………</w:t>
      </w:r>
    </w:p>
    <w:p w:rsidR="00E142B6" w:rsidRPr="00B20DA1" w:rsidRDefault="00E142B6" w:rsidP="00E142B6">
      <w:pPr>
        <w:jc w:val="both"/>
        <w:rPr>
          <w:rFonts w:ascii="Arial" w:hAnsi="Arial" w:cs="Arial"/>
          <w:sz w:val="22"/>
          <w:szCs w:val="22"/>
        </w:rPr>
      </w:pPr>
      <w:r w:rsidRPr="00B20DA1">
        <w:rPr>
          <w:rFonts w:ascii="Arial" w:hAnsi="Arial" w:cs="Arial"/>
          <w:sz w:val="22"/>
          <w:szCs w:val="22"/>
        </w:rPr>
        <w:t>…………………………</w:t>
      </w:r>
    </w:p>
    <w:p w:rsidR="00E142B6" w:rsidRPr="00B20DA1" w:rsidRDefault="00E142B6" w:rsidP="00E142B6">
      <w:pPr>
        <w:jc w:val="both"/>
        <w:rPr>
          <w:rFonts w:ascii="Arial" w:hAnsi="Arial" w:cs="Arial"/>
          <w:sz w:val="22"/>
          <w:szCs w:val="22"/>
        </w:rPr>
      </w:pPr>
      <w:r w:rsidRPr="00B20DA1">
        <w:rPr>
          <w:rFonts w:ascii="Arial" w:hAnsi="Arial" w:cs="Arial"/>
          <w:sz w:val="22"/>
          <w:szCs w:val="22"/>
        </w:rPr>
        <w:t>NIP: …………………………</w:t>
      </w:r>
    </w:p>
    <w:p w:rsidR="00E142B6" w:rsidRPr="00B20DA1" w:rsidRDefault="00E142B6" w:rsidP="00E142B6">
      <w:pPr>
        <w:jc w:val="both"/>
        <w:rPr>
          <w:rFonts w:ascii="Arial" w:hAnsi="Arial" w:cs="Arial"/>
          <w:sz w:val="22"/>
          <w:szCs w:val="22"/>
        </w:rPr>
      </w:pPr>
      <w:r w:rsidRPr="00B20DA1">
        <w:rPr>
          <w:rFonts w:ascii="Arial" w:hAnsi="Arial" w:cs="Arial"/>
          <w:sz w:val="22"/>
          <w:szCs w:val="22"/>
        </w:rPr>
        <w:t>REGON: …………………………</w:t>
      </w:r>
    </w:p>
    <w:p w:rsidR="00E142B6" w:rsidRPr="00B20DA1" w:rsidRDefault="00E142B6" w:rsidP="00E142B6">
      <w:pPr>
        <w:rPr>
          <w:rFonts w:ascii="Arial" w:hAnsi="Arial" w:cs="Arial"/>
          <w:b/>
          <w:bCs/>
          <w:sz w:val="22"/>
          <w:szCs w:val="22"/>
        </w:rPr>
      </w:pPr>
    </w:p>
    <w:p w:rsidR="00E142B6" w:rsidRPr="00B20DA1" w:rsidRDefault="00E142B6" w:rsidP="00E142B6">
      <w:pPr>
        <w:spacing w:after="170"/>
        <w:rPr>
          <w:rFonts w:ascii="Arial" w:hAnsi="Arial" w:cs="Arial"/>
          <w:b/>
          <w:bCs/>
          <w:sz w:val="22"/>
          <w:szCs w:val="22"/>
        </w:rPr>
      </w:pPr>
      <w:r w:rsidRPr="00B20DA1">
        <w:rPr>
          <w:rFonts w:ascii="Arial" w:hAnsi="Arial" w:cs="Arial"/>
          <w:b/>
          <w:bCs/>
          <w:sz w:val="22"/>
          <w:szCs w:val="22"/>
        </w:rPr>
        <w:t>Zważywszy na to, że:</w:t>
      </w:r>
    </w:p>
    <w:p w:rsidR="00E142B6" w:rsidRPr="00B20DA1" w:rsidRDefault="00E142B6" w:rsidP="00E142B6">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E142B6" w:rsidRPr="00B20DA1" w:rsidRDefault="00E142B6" w:rsidP="00E142B6">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E142B6" w:rsidRPr="00B20DA1" w:rsidRDefault="00E142B6" w:rsidP="00E142B6">
      <w:pPr>
        <w:rPr>
          <w:rFonts w:ascii="Arial" w:hAnsi="Arial" w:cs="Arial"/>
          <w:b/>
          <w:bCs/>
          <w:sz w:val="22"/>
          <w:szCs w:val="22"/>
        </w:rPr>
      </w:pPr>
    </w:p>
    <w:p w:rsidR="00E142B6" w:rsidRPr="00B20DA1" w:rsidRDefault="00E142B6" w:rsidP="00E142B6">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E142B6" w:rsidRPr="00B20DA1" w:rsidRDefault="00E142B6" w:rsidP="00E142B6">
      <w:pPr>
        <w:rPr>
          <w:rFonts w:ascii="Arial" w:hAnsi="Arial" w:cs="Arial"/>
          <w:b/>
          <w:bCs/>
          <w:sz w:val="22"/>
          <w:szCs w:val="22"/>
        </w:rPr>
      </w:pPr>
    </w:p>
    <w:p w:rsidR="00E142B6" w:rsidRPr="00B20DA1" w:rsidRDefault="00E142B6" w:rsidP="00E142B6">
      <w:pPr>
        <w:jc w:val="center"/>
        <w:rPr>
          <w:rFonts w:ascii="Arial" w:hAnsi="Arial" w:cs="Arial"/>
          <w:b/>
          <w:bCs/>
          <w:sz w:val="22"/>
          <w:szCs w:val="22"/>
        </w:rPr>
      </w:pPr>
    </w:p>
    <w:p w:rsidR="00E142B6" w:rsidRPr="00B20DA1" w:rsidRDefault="00E142B6" w:rsidP="00E142B6">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E142B6" w:rsidRPr="00B20DA1" w:rsidRDefault="00E142B6" w:rsidP="00E142B6">
      <w:pPr>
        <w:rPr>
          <w:rFonts w:ascii="Arial" w:hAnsi="Arial" w:cs="Arial"/>
          <w:b/>
          <w:bCs/>
          <w:i/>
          <w:sz w:val="22"/>
          <w:szCs w:val="22"/>
        </w:rPr>
      </w:pPr>
    </w:p>
    <w:p w:rsidR="00E142B6" w:rsidRPr="00B20DA1" w:rsidRDefault="00E142B6" w:rsidP="00E142B6">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E142B6" w:rsidRPr="00B20DA1" w:rsidRDefault="00E142B6" w:rsidP="00E142B6">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E142B6" w:rsidRPr="00B20DA1" w:rsidRDefault="00E142B6" w:rsidP="00E142B6">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E142B6" w:rsidRPr="00B20DA1" w:rsidRDefault="00E142B6" w:rsidP="00E142B6">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E142B6" w:rsidRPr="00B20DA1" w:rsidRDefault="00E142B6" w:rsidP="00E142B6">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E142B6" w:rsidRPr="00B20DA1" w:rsidRDefault="00E142B6" w:rsidP="00E142B6">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E142B6" w:rsidRPr="002C54EC"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E142B6" w:rsidRPr="002C54EC" w:rsidRDefault="00E142B6" w:rsidP="00E142B6">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341C267C" wp14:editId="36FD21B0">
                <wp:simplePos x="0" y="0"/>
                <wp:positionH relativeFrom="column">
                  <wp:posOffset>3647440</wp:posOffset>
                </wp:positionH>
                <wp:positionV relativeFrom="paragraph">
                  <wp:posOffset>128905</wp:posOffset>
                </wp:positionV>
                <wp:extent cx="140335" cy="1019175"/>
                <wp:effectExtent l="0" t="0" r="12065" b="28575"/>
                <wp:wrapNone/>
                <wp:docPr id="4" name="Nawias klamrowy zamykając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019175"/>
                        </a:xfrm>
                        <a:prstGeom prst="rightBrace">
                          <a:avLst>
                            <a:gd name="adj1" fmla="val 62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94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4" o:spid="_x0000_s1026" type="#_x0000_t88" style="position:absolute;margin-left:287.2pt;margin-top:10.15pt;width:11.0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" adj="1872"/>
            </w:pict>
          </mc:Fallback>
        </mc:AlternateContent>
      </w:r>
      <w:r w:rsidRPr="002C54EC">
        <w:rPr>
          <w:rFonts w:ascii="Arial" w:hAnsi="Arial" w:cs="Arial"/>
          <w:sz w:val="22"/>
          <w:szCs w:val="22"/>
        </w:rPr>
        <w:t>Przedmiotem umowy są sukcesywne dostawy:</w:t>
      </w:r>
    </w:p>
    <w:p w:rsidR="00E142B6" w:rsidRPr="002C54EC" w:rsidRDefault="00E142B6" w:rsidP="00E142B6">
      <w:pPr>
        <w:pStyle w:val="Stopka"/>
        <w:numPr>
          <w:ilvl w:val="0"/>
          <w:numId w:val="40"/>
        </w:numPr>
        <w:tabs>
          <w:tab w:val="clear" w:pos="4536"/>
          <w:tab w:val="clear" w:pos="9072"/>
        </w:tabs>
        <w:spacing w:after="120"/>
        <w:ind w:left="754" w:hanging="357"/>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1312" behindDoc="0" locked="0" layoutInCell="1" allowOverlap="1" wp14:anchorId="28023115" wp14:editId="7721CBCA">
                <wp:simplePos x="0" y="0"/>
                <wp:positionH relativeFrom="column">
                  <wp:posOffset>3990340</wp:posOffset>
                </wp:positionH>
                <wp:positionV relativeFrom="paragraph">
                  <wp:posOffset>73025</wp:posOffset>
                </wp:positionV>
                <wp:extent cx="2057400" cy="52387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2B6" w:rsidRPr="003050F2" w:rsidRDefault="00E142B6" w:rsidP="00E142B6">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3115" id="Prostokąt 3" o:spid="_x0000_s1029" style="position:absolute;left:0;text-align:left;margin-left:314.2pt;margin-top:5.75pt;width:16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" stroked="f">
                <v:textbox>
                  <w:txbxContent>
                    <w:p w:rsidR="00E142B6" w:rsidRPr="003050F2" w:rsidRDefault="00E142B6" w:rsidP="00E142B6">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v:textbox>
              </v:rect>
            </w:pict>
          </mc:Fallback>
        </mc:AlternateContent>
      </w:r>
      <w:r>
        <w:rPr>
          <w:rFonts w:ascii="Arial" w:hAnsi="Arial" w:cs="Arial"/>
          <w:noProof/>
          <w:sz w:val="22"/>
          <w:szCs w:val="22"/>
          <w:lang w:eastAsia="pl-PL"/>
        </w:rPr>
        <w:t>pieczywa i wyrobów cukierniczych w Rzeszowie</w:t>
      </w:r>
    </w:p>
    <w:p w:rsidR="00E142B6" w:rsidRPr="002C54EC" w:rsidRDefault="00E142B6" w:rsidP="00E142B6">
      <w:pPr>
        <w:pStyle w:val="Stopka"/>
        <w:numPr>
          <w:ilvl w:val="0"/>
          <w:numId w:val="40"/>
        </w:numPr>
        <w:tabs>
          <w:tab w:val="clear" w:pos="4536"/>
          <w:tab w:val="clear" w:pos="9072"/>
        </w:tabs>
        <w:spacing w:after="120"/>
        <w:ind w:left="754" w:hanging="357"/>
        <w:jc w:val="both"/>
        <w:rPr>
          <w:rFonts w:ascii="Arial" w:hAnsi="Arial" w:cs="Arial"/>
          <w:sz w:val="22"/>
          <w:szCs w:val="22"/>
        </w:rPr>
      </w:pPr>
      <w:r>
        <w:rPr>
          <w:rFonts w:ascii="Arial" w:hAnsi="Arial" w:cs="Arial"/>
          <w:noProof/>
          <w:sz w:val="22"/>
          <w:szCs w:val="22"/>
          <w:lang w:eastAsia="pl-PL"/>
        </w:rPr>
        <w:t>pieczywa i wyrobów cukierniczych w Nisku</w:t>
      </w:r>
      <w:r w:rsidRPr="002C54EC">
        <w:rPr>
          <w:rFonts w:ascii="Arial" w:hAnsi="Arial" w:cs="Arial"/>
          <w:sz w:val="22"/>
          <w:szCs w:val="22"/>
        </w:rPr>
        <w:t xml:space="preserve"> </w:t>
      </w:r>
    </w:p>
    <w:p w:rsidR="00E142B6" w:rsidRDefault="00E142B6" w:rsidP="00E142B6">
      <w:pPr>
        <w:pStyle w:val="Stopka"/>
        <w:numPr>
          <w:ilvl w:val="0"/>
          <w:numId w:val="40"/>
        </w:numPr>
        <w:tabs>
          <w:tab w:val="clear" w:pos="4536"/>
          <w:tab w:val="clear" w:pos="9072"/>
        </w:tabs>
        <w:spacing w:after="120"/>
        <w:ind w:left="754" w:hanging="357"/>
        <w:jc w:val="both"/>
        <w:rPr>
          <w:rFonts w:ascii="Arial" w:hAnsi="Arial" w:cs="Arial"/>
          <w:noProof/>
          <w:sz w:val="22"/>
          <w:szCs w:val="22"/>
          <w:lang w:eastAsia="pl-PL"/>
        </w:rPr>
      </w:pPr>
      <w:r>
        <w:rPr>
          <w:rFonts w:ascii="Arial" w:hAnsi="Arial" w:cs="Arial"/>
          <w:noProof/>
          <w:sz w:val="22"/>
          <w:szCs w:val="22"/>
          <w:lang w:eastAsia="pl-PL"/>
        </w:rPr>
        <w:t xml:space="preserve">pieczywa i wyrobów cukierniczych w Przemyślu </w:t>
      </w:r>
    </w:p>
    <w:p w:rsidR="00E142B6" w:rsidRDefault="00E142B6" w:rsidP="00E142B6">
      <w:pPr>
        <w:pStyle w:val="Stopka"/>
        <w:numPr>
          <w:ilvl w:val="0"/>
          <w:numId w:val="40"/>
        </w:numPr>
        <w:tabs>
          <w:tab w:val="clear" w:pos="4536"/>
          <w:tab w:val="clear" w:pos="9072"/>
        </w:tabs>
        <w:spacing w:after="120"/>
        <w:ind w:left="754" w:hanging="357"/>
        <w:jc w:val="both"/>
        <w:rPr>
          <w:rFonts w:ascii="Arial" w:hAnsi="Arial" w:cs="Arial"/>
          <w:noProof/>
          <w:sz w:val="22"/>
          <w:szCs w:val="22"/>
          <w:lang w:eastAsia="pl-PL"/>
        </w:rPr>
      </w:pPr>
      <w:r>
        <w:rPr>
          <w:rFonts w:ascii="Arial" w:hAnsi="Arial" w:cs="Arial"/>
          <w:noProof/>
          <w:sz w:val="22"/>
          <w:szCs w:val="22"/>
          <w:lang w:eastAsia="pl-PL"/>
        </w:rPr>
        <w:t>pieczywa i wyrobów cukierniczych w Jarosławiu</w:t>
      </w:r>
    </w:p>
    <w:p w:rsidR="00E142B6" w:rsidRDefault="00E142B6" w:rsidP="00E142B6">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E142B6" w:rsidRDefault="00E142B6" w:rsidP="00E142B6">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E142B6" w:rsidRPr="00B20DA1" w:rsidRDefault="00E142B6" w:rsidP="00E142B6">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E142B6" w:rsidRPr="00B20DA1" w:rsidRDefault="00E142B6" w:rsidP="00E142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E142B6" w:rsidRPr="00B20DA1" w:rsidRDefault="00E142B6" w:rsidP="00E142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E142B6" w:rsidRPr="00B20DA1" w:rsidRDefault="00E142B6" w:rsidP="00E142B6">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E142B6" w:rsidRPr="00270FE8" w:rsidRDefault="00E142B6" w:rsidP="00E142B6">
      <w:pPr>
        <w:numPr>
          <w:ilvl w:val="0"/>
          <w:numId w:val="23"/>
        </w:numPr>
        <w:tabs>
          <w:tab w:val="left" w:pos="426"/>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Pr>
          <w:rFonts w:ascii="Arial" w:hAnsi="Arial" w:cs="Arial"/>
          <w:sz w:val="22"/>
          <w:szCs w:val="22"/>
        </w:rPr>
        <w:t>6</w:t>
      </w:r>
      <w:r w:rsidRPr="00270FE8">
        <w:rPr>
          <w:rFonts w:ascii="Arial" w:hAnsi="Arial" w:cs="Arial"/>
          <w:sz w:val="22"/>
          <w:szCs w:val="22"/>
        </w:rPr>
        <w:t xml:space="preserve"> razy w tygodniu dla każdego z odbiorców.</w:t>
      </w:r>
    </w:p>
    <w:p w:rsidR="00E142B6" w:rsidRPr="00F34A00" w:rsidRDefault="00E142B6" w:rsidP="00E142B6">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E142B6" w:rsidRPr="00F34A00" w:rsidRDefault="00E142B6" w:rsidP="00E142B6">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E142B6" w:rsidRDefault="00E142B6" w:rsidP="00E142B6">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E142B6" w:rsidRPr="00F34A00" w:rsidRDefault="00E142B6" w:rsidP="00E142B6">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E142B6" w:rsidRPr="00F34A00" w:rsidRDefault="00E142B6" w:rsidP="00E142B6">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E142B6" w:rsidRDefault="00E142B6" w:rsidP="00E142B6">
      <w:pPr>
        <w:numPr>
          <w:ilvl w:val="0"/>
          <w:numId w:val="36"/>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E142B6" w:rsidRPr="00B20DA1" w:rsidRDefault="00E142B6" w:rsidP="00E142B6">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E142B6" w:rsidRPr="00B20DA1" w:rsidRDefault="00E142B6" w:rsidP="00E142B6">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w:t>
      </w:r>
      <w:proofErr w:type="spellStart"/>
      <w:r w:rsidRPr="00B20DA1">
        <w:rPr>
          <w:rFonts w:ascii="Arial" w:hAnsi="Arial" w:cs="Arial"/>
          <w:sz w:val="22"/>
          <w:szCs w:val="22"/>
        </w:rPr>
        <w:t>tel</w:t>
      </w:r>
      <w:proofErr w:type="spellEnd"/>
      <w:r w:rsidRPr="00B20DA1">
        <w:rPr>
          <w:rFonts w:ascii="Arial" w:hAnsi="Arial" w:cs="Arial"/>
          <w:sz w:val="22"/>
          <w:szCs w:val="22"/>
        </w:rPr>
        <w:t>…………………</w:t>
      </w:r>
    </w:p>
    <w:p w:rsidR="00E142B6" w:rsidRPr="00B20DA1" w:rsidRDefault="00E142B6" w:rsidP="00E142B6">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w:t>
      </w:r>
      <w:proofErr w:type="spellStart"/>
      <w:r w:rsidRPr="00B20DA1">
        <w:rPr>
          <w:rFonts w:ascii="Arial" w:hAnsi="Arial" w:cs="Arial"/>
          <w:sz w:val="22"/>
          <w:szCs w:val="22"/>
        </w:rPr>
        <w:t>tel</w:t>
      </w:r>
      <w:proofErr w:type="spellEnd"/>
      <w:r w:rsidRPr="00B20DA1">
        <w:rPr>
          <w:rFonts w:ascii="Arial" w:hAnsi="Arial" w:cs="Arial"/>
          <w:sz w:val="22"/>
          <w:szCs w:val="22"/>
        </w:rPr>
        <w:t>…………………</w:t>
      </w:r>
    </w:p>
    <w:p w:rsidR="00E142B6" w:rsidRPr="00B20DA1" w:rsidRDefault="00E142B6" w:rsidP="00E142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lastRenderedPageBreak/>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E142B6" w:rsidRPr="0077740D" w:rsidRDefault="00E142B6" w:rsidP="00E142B6">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E142B6" w:rsidRPr="00B20DA1" w:rsidRDefault="00E142B6" w:rsidP="00E142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E142B6" w:rsidRPr="00E6736D" w:rsidRDefault="00E142B6" w:rsidP="00E142B6">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E142B6" w:rsidRPr="00B20DA1" w:rsidRDefault="00E142B6" w:rsidP="00E142B6">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E142B6" w:rsidRPr="00B20DA1" w:rsidRDefault="00E142B6" w:rsidP="00E142B6">
      <w:pPr>
        <w:numPr>
          <w:ilvl w:val="0"/>
          <w:numId w:val="29"/>
        </w:numPr>
        <w:tabs>
          <w:tab w:val="left" w:pos="426"/>
        </w:tabs>
        <w:spacing w:before="120"/>
        <w:ind w:left="420" w:hanging="420"/>
        <w:jc w:val="both"/>
        <w:rPr>
          <w:rFonts w:ascii="Arial" w:hAnsi="Arial" w:cs="Arial"/>
          <w:sz w:val="22"/>
          <w:szCs w:val="22"/>
        </w:rPr>
      </w:pPr>
      <w:bookmarkStart w:id="0" w:name="OLE_LINK1"/>
      <w:r w:rsidRPr="00B20DA1">
        <w:rPr>
          <w:rFonts w:ascii="Arial" w:hAnsi="Arial" w:cs="Arial"/>
          <w:sz w:val="22"/>
          <w:szCs w:val="22"/>
        </w:rPr>
        <w:t>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w:t>
      </w:r>
      <w:r>
        <w:rPr>
          <w:rFonts w:ascii="Arial" w:hAnsi="Arial" w:cs="Arial"/>
          <w:sz w:val="22"/>
          <w:szCs w:val="22"/>
        </w:rPr>
        <w:t xml:space="preserve">nych przez Wykonawcę w ofercie, </w:t>
      </w:r>
      <w:r w:rsidRPr="00B20DA1">
        <w:rPr>
          <w:rFonts w:ascii="Arial" w:hAnsi="Arial" w:cs="Arial"/>
          <w:sz w:val="22"/>
          <w:szCs w:val="22"/>
        </w:rPr>
        <w:t>z</w:t>
      </w:r>
      <w:r>
        <w:rPr>
          <w:rFonts w:ascii="Arial" w:hAnsi="Arial" w:cs="Arial"/>
          <w:sz w:val="22"/>
          <w:szCs w:val="22"/>
        </w:rPr>
        <w:t> </w:t>
      </w:r>
      <w:r w:rsidRPr="00B20DA1">
        <w:rPr>
          <w:rFonts w:ascii="Arial" w:hAnsi="Arial" w:cs="Arial"/>
          <w:sz w:val="22"/>
          <w:szCs w:val="22"/>
        </w:rPr>
        <w:t>zastrzeżeniem postanowień § 5 umowy.</w:t>
      </w:r>
    </w:p>
    <w:p w:rsidR="00E142B6" w:rsidRPr="00B20DA1" w:rsidRDefault="00E142B6" w:rsidP="00E142B6">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E142B6" w:rsidRPr="00077186" w:rsidRDefault="00E142B6" w:rsidP="00E142B6">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E142B6" w:rsidRPr="00B20DA1" w:rsidRDefault="00E142B6" w:rsidP="00E142B6">
      <w:pPr>
        <w:suppressAutoHyphens w:val="0"/>
        <w:ind w:left="709"/>
        <w:jc w:val="both"/>
        <w:rPr>
          <w:rFonts w:ascii="Arial" w:hAnsi="Arial" w:cs="Arial"/>
          <w:b/>
          <w:sz w:val="22"/>
          <w:szCs w:val="22"/>
        </w:rPr>
      </w:pPr>
      <w:r w:rsidRPr="00B20DA1">
        <w:rPr>
          <w:rFonts w:ascii="Arial" w:hAnsi="Arial" w:cs="Arial"/>
          <w:b/>
          <w:sz w:val="22"/>
          <w:szCs w:val="22"/>
        </w:rPr>
        <w:t>wartość netto: ……………………………………………………………………………..</w:t>
      </w:r>
    </w:p>
    <w:p w:rsidR="00E142B6" w:rsidRPr="00B20DA1" w:rsidRDefault="00E142B6" w:rsidP="00E142B6">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E142B6" w:rsidRPr="00B20DA1" w:rsidRDefault="00E142B6" w:rsidP="00E142B6">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E142B6" w:rsidRPr="00B20DA1" w:rsidRDefault="00E142B6" w:rsidP="00E142B6">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E142B6" w:rsidRPr="00B20DA1" w:rsidRDefault="00E142B6" w:rsidP="00E142B6">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E142B6" w:rsidRDefault="00E142B6" w:rsidP="00E142B6">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E142B6" w:rsidRPr="003E23FE" w:rsidRDefault="00E142B6" w:rsidP="00E142B6">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E142B6" w:rsidRPr="003E23FE" w:rsidRDefault="00E142B6" w:rsidP="00E142B6">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E142B6" w:rsidRPr="003E23FE" w:rsidRDefault="00E142B6" w:rsidP="00E142B6">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E142B6" w:rsidRPr="003E23FE" w:rsidRDefault="00E142B6" w:rsidP="00E142B6">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E142B6" w:rsidRPr="003E23FE" w:rsidRDefault="00E142B6" w:rsidP="00E142B6">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E142B6" w:rsidRPr="00077186" w:rsidRDefault="00E142B6" w:rsidP="00E142B6">
      <w:pPr>
        <w:pStyle w:val="Akapitzlist"/>
        <w:numPr>
          <w:ilvl w:val="0"/>
          <w:numId w:val="48"/>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E142B6" w:rsidRPr="00B20DA1" w:rsidRDefault="00E142B6" w:rsidP="00E142B6">
      <w:pPr>
        <w:suppressAutoHyphens w:val="0"/>
        <w:ind w:left="709"/>
        <w:jc w:val="both"/>
        <w:rPr>
          <w:rFonts w:ascii="Arial" w:hAnsi="Arial" w:cs="Arial"/>
          <w:b/>
          <w:sz w:val="22"/>
          <w:szCs w:val="22"/>
        </w:rPr>
      </w:pPr>
      <w:r w:rsidRPr="00B20DA1">
        <w:rPr>
          <w:rFonts w:ascii="Arial" w:hAnsi="Arial" w:cs="Arial"/>
          <w:b/>
          <w:sz w:val="22"/>
          <w:szCs w:val="22"/>
        </w:rPr>
        <w:t>wartość netto: ……………………………………………………………………………..</w:t>
      </w:r>
    </w:p>
    <w:p w:rsidR="00E142B6" w:rsidRPr="00B20DA1" w:rsidRDefault="00E142B6" w:rsidP="00E142B6">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E142B6" w:rsidRPr="00B20DA1" w:rsidRDefault="00E142B6" w:rsidP="00E142B6">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E142B6" w:rsidRPr="00B20DA1" w:rsidRDefault="00E142B6" w:rsidP="00E142B6">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E142B6" w:rsidRDefault="00E142B6" w:rsidP="00E142B6">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E142B6" w:rsidRPr="00B20DA1" w:rsidRDefault="00E142B6" w:rsidP="00E142B6">
      <w:pPr>
        <w:suppressAutoHyphens w:val="0"/>
        <w:spacing w:after="120"/>
        <w:ind w:left="709"/>
        <w:jc w:val="both"/>
        <w:rPr>
          <w:rFonts w:ascii="Arial" w:hAnsi="Arial" w:cs="Arial"/>
          <w:sz w:val="22"/>
          <w:szCs w:val="22"/>
        </w:rPr>
      </w:pPr>
    </w:p>
    <w:p w:rsidR="00E142B6" w:rsidRPr="00B20DA1" w:rsidRDefault="00E142B6" w:rsidP="00E142B6">
      <w:pPr>
        <w:suppressAutoHyphens w:val="0"/>
        <w:spacing w:after="120"/>
        <w:ind w:left="420"/>
        <w:jc w:val="both"/>
        <w:rPr>
          <w:rFonts w:ascii="Arial" w:hAnsi="Arial" w:cs="Arial"/>
          <w:sz w:val="22"/>
          <w:szCs w:val="22"/>
        </w:rPr>
      </w:pPr>
    </w:p>
    <w:p w:rsidR="00E142B6" w:rsidRDefault="00E142B6" w:rsidP="00E142B6">
      <w:pPr>
        <w:numPr>
          <w:ilvl w:val="0"/>
          <w:numId w:val="30"/>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0"/>
    </w:p>
    <w:p w:rsidR="00E142B6" w:rsidRPr="0031164D" w:rsidRDefault="00E142B6" w:rsidP="00E142B6">
      <w:pPr>
        <w:suppressAutoHyphens w:val="0"/>
        <w:jc w:val="both"/>
        <w:rPr>
          <w:rFonts w:ascii="Arial" w:hAnsi="Arial" w:cs="Arial"/>
          <w:sz w:val="22"/>
          <w:szCs w:val="22"/>
        </w:rPr>
      </w:pPr>
    </w:p>
    <w:p w:rsidR="00E142B6" w:rsidRPr="00B20DA1" w:rsidRDefault="00E142B6" w:rsidP="00E142B6">
      <w:pPr>
        <w:spacing w:before="120" w:after="12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E142B6" w:rsidRDefault="00E142B6" w:rsidP="00E142B6">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01.01.2025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E142B6" w:rsidRPr="00F46B3E" w:rsidRDefault="00E142B6" w:rsidP="00E142B6">
      <w:pPr>
        <w:pStyle w:val="Tekstpodstawowy2"/>
        <w:numPr>
          <w:ilvl w:val="0"/>
          <w:numId w:val="22"/>
        </w:numPr>
        <w:tabs>
          <w:tab w:val="left" w:pos="709"/>
        </w:tabs>
        <w:spacing w:before="120" w:line="276" w:lineRule="auto"/>
        <w:jc w:val="both"/>
        <w:rPr>
          <w:rFonts w:ascii="Arial" w:hAnsi="Arial" w:cs="Arial"/>
          <w:sz w:val="22"/>
          <w:szCs w:val="22"/>
        </w:rPr>
      </w:pPr>
      <w:r w:rsidRPr="00F46B3E">
        <w:rPr>
          <w:rFonts w:ascii="Arial" w:hAnsi="Arial" w:cs="Arial"/>
          <w:sz w:val="22"/>
          <w:szCs w:val="22"/>
        </w:rPr>
        <w:t xml:space="preserve">Działając na podstawie art. 89 ustawy z dnia 23 kwietnia 1964 r. Kodeks cywilny Zamawiający zastrzega realizację umowy w miesiącu grudniu </w:t>
      </w:r>
      <w:r w:rsidRPr="00A2694D">
        <w:rPr>
          <w:rFonts w:ascii="Arial" w:hAnsi="Arial" w:cs="Arial"/>
          <w:b/>
          <w:sz w:val="22"/>
          <w:szCs w:val="22"/>
        </w:rPr>
        <w:t>202</w:t>
      </w:r>
      <w:r>
        <w:rPr>
          <w:rFonts w:ascii="Arial" w:hAnsi="Arial" w:cs="Arial"/>
          <w:b/>
          <w:sz w:val="22"/>
          <w:szCs w:val="22"/>
        </w:rPr>
        <w:t>5</w:t>
      </w:r>
      <w:r w:rsidRPr="00F46B3E">
        <w:rPr>
          <w:rFonts w:ascii="Arial" w:hAnsi="Arial" w:cs="Arial"/>
          <w:sz w:val="22"/>
          <w:szCs w:val="22"/>
        </w:rPr>
        <w:t xml:space="preserve"> r. w zależności od spełnienia warunku przydzielenia w projekcie planu finansowego na</w:t>
      </w:r>
      <w:r>
        <w:rPr>
          <w:rFonts w:ascii="Arial" w:hAnsi="Arial" w:cs="Arial"/>
          <w:sz w:val="22"/>
          <w:szCs w:val="22"/>
        </w:rPr>
        <w:t xml:space="preserve"> rok </w:t>
      </w:r>
      <w:r w:rsidRPr="00A2694D">
        <w:rPr>
          <w:rFonts w:ascii="Arial" w:hAnsi="Arial" w:cs="Arial"/>
          <w:b/>
          <w:sz w:val="22"/>
          <w:szCs w:val="22"/>
        </w:rPr>
        <w:t>202</w:t>
      </w:r>
      <w:r>
        <w:rPr>
          <w:rFonts w:ascii="Arial" w:hAnsi="Arial" w:cs="Arial"/>
          <w:b/>
          <w:sz w:val="22"/>
          <w:szCs w:val="22"/>
        </w:rPr>
        <w:t>6</w:t>
      </w:r>
      <w:r w:rsidRPr="00F46B3E">
        <w:rPr>
          <w:rFonts w:ascii="Arial" w:hAnsi="Arial" w:cs="Arial"/>
          <w:sz w:val="22"/>
          <w:szCs w:val="22"/>
        </w:rPr>
        <w:t xml:space="preserve"> środków finansowych w wysokości pozwalającej na zaciągnięcie zobowiązania zgodnie z art. 46 ust. 1 ustawy z dnia 27 sierpnia 2009 r. o finansach publicznych. W przypadku nieprzydzielenia takich środków, Zamawiający powiadomi Wykonawcę o tym fakcie w terminie do </w:t>
      </w:r>
      <w:r w:rsidRPr="00F46B3E">
        <w:rPr>
          <w:rFonts w:ascii="Arial" w:hAnsi="Arial" w:cs="Arial"/>
          <w:b/>
          <w:sz w:val="22"/>
          <w:szCs w:val="22"/>
        </w:rPr>
        <w:t>dnia 20 listopada 202</w:t>
      </w:r>
      <w:r>
        <w:rPr>
          <w:rFonts w:ascii="Arial" w:hAnsi="Arial" w:cs="Arial"/>
          <w:b/>
          <w:sz w:val="22"/>
          <w:szCs w:val="22"/>
        </w:rPr>
        <w:t>5</w:t>
      </w:r>
      <w:r w:rsidRPr="00F46B3E">
        <w:rPr>
          <w:rFonts w:ascii="Arial" w:hAnsi="Arial" w:cs="Arial"/>
          <w:b/>
          <w:sz w:val="22"/>
          <w:szCs w:val="22"/>
        </w:rPr>
        <w:t xml:space="preserve"> r.,</w:t>
      </w:r>
      <w:r w:rsidRPr="00F46B3E">
        <w:rPr>
          <w:rFonts w:ascii="Arial" w:hAnsi="Arial" w:cs="Arial"/>
          <w:sz w:val="22"/>
          <w:szCs w:val="22"/>
        </w:rPr>
        <w:t xml:space="preserve"> w wyniku czego z </w:t>
      </w:r>
      <w:r w:rsidRPr="00F46B3E">
        <w:rPr>
          <w:rFonts w:ascii="Arial" w:hAnsi="Arial" w:cs="Arial"/>
          <w:b/>
          <w:sz w:val="22"/>
          <w:szCs w:val="22"/>
        </w:rPr>
        <w:t>dniem 30 listopada 202</w:t>
      </w:r>
      <w:r>
        <w:rPr>
          <w:rFonts w:ascii="Arial" w:hAnsi="Arial" w:cs="Arial"/>
          <w:b/>
          <w:sz w:val="22"/>
          <w:szCs w:val="22"/>
        </w:rPr>
        <w:t>5</w:t>
      </w:r>
      <w:r w:rsidRPr="00F46B3E">
        <w:rPr>
          <w:rFonts w:ascii="Arial" w:hAnsi="Arial" w:cs="Arial"/>
          <w:b/>
          <w:sz w:val="22"/>
          <w:szCs w:val="22"/>
        </w:rPr>
        <w:t xml:space="preserve"> r. umowa ulegnie rozwiązaniu. </w:t>
      </w:r>
    </w:p>
    <w:p w:rsidR="00E142B6" w:rsidRPr="00B20DA1" w:rsidRDefault="00E142B6" w:rsidP="00E142B6">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E142B6" w:rsidRPr="00B20DA1" w:rsidRDefault="00E142B6" w:rsidP="00E142B6">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E142B6" w:rsidRPr="00E0030A" w:rsidRDefault="00E142B6" w:rsidP="00E142B6">
      <w:pPr>
        <w:pStyle w:val="Akapitzlist"/>
        <w:numPr>
          <w:ilvl w:val="0"/>
          <w:numId w:val="5"/>
        </w:numPr>
        <w:suppressAutoHyphens w:val="0"/>
        <w:spacing w:after="120"/>
        <w:jc w:val="both"/>
        <w:rPr>
          <w:rFonts w:ascii="Arial" w:hAnsi="Arial" w:cs="Arial"/>
          <w:sz w:val="22"/>
          <w:szCs w:val="22"/>
        </w:rPr>
      </w:pPr>
      <w:r w:rsidRPr="00E0030A">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E142B6" w:rsidRDefault="00E142B6" w:rsidP="00E142B6">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E142B6" w:rsidRPr="001337AB" w:rsidRDefault="00E142B6" w:rsidP="00E142B6">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E142B6" w:rsidRPr="003743A5" w:rsidRDefault="00E142B6" w:rsidP="00E142B6">
      <w:pPr>
        <w:numPr>
          <w:ilvl w:val="0"/>
          <w:numId w:val="5"/>
        </w:numPr>
        <w:tabs>
          <w:tab w:val="left" w:pos="7560"/>
        </w:tabs>
        <w:spacing w:after="12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E142B6" w:rsidRPr="000861BA" w:rsidRDefault="00E142B6" w:rsidP="00E142B6">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 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E142B6" w:rsidRPr="00B20DA1" w:rsidRDefault="00E142B6" w:rsidP="00E142B6">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E142B6" w:rsidRPr="00B20DA1" w:rsidRDefault="00E142B6" w:rsidP="00E142B6">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E142B6" w:rsidRPr="00B20DA1" w:rsidRDefault="00E142B6" w:rsidP="00E142B6">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E142B6" w:rsidRPr="00B20DA1" w:rsidRDefault="00E142B6" w:rsidP="00E142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E142B6" w:rsidRPr="00C400CD" w:rsidRDefault="00E142B6" w:rsidP="00E142B6">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lastRenderedPageBreak/>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E142B6" w:rsidRPr="00C400CD" w:rsidRDefault="00E142B6" w:rsidP="00E142B6">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E142B6" w:rsidRPr="00B20DA1" w:rsidRDefault="00E142B6" w:rsidP="00E142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E142B6" w:rsidRDefault="00E142B6" w:rsidP="00E142B6">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E142B6" w:rsidRPr="00B20DA1" w:rsidRDefault="00E142B6" w:rsidP="00E142B6">
      <w:pPr>
        <w:spacing w:before="24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E142B6" w:rsidRPr="00B20DA1" w:rsidRDefault="00E142B6" w:rsidP="00E142B6">
      <w:pPr>
        <w:pStyle w:val="Tekstpodstawowywcity"/>
        <w:numPr>
          <w:ilvl w:val="0"/>
          <w:numId w:val="7"/>
        </w:numPr>
        <w:tabs>
          <w:tab w:val="left" w:pos="426"/>
        </w:tabs>
        <w:spacing w:before="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E142B6" w:rsidRPr="00B20DA1" w:rsidRDefault="00E142B6" w:rsidP="00E142B6">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E142B6" w:rsidRPr="00B20DA1" w:rsidRDefault="00E142B6" w:rsidP="00E142B6">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E142B6" w:rsidRPr="00B20DA1" w:rsidRDefault="00E142B6" w:rsidP="00E142B6">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E142B6" w:rsidRPr="00B20DA1" w:rsidRDefault="00E142B6" w:rsidP="00E142B6">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E142B6" w:rsidRPr="0027159F" w:rsidRDefault="0027159F" w:rsidP="00BA2CEF">
      <w:pPr>
        <w:numPr>
          <w:ilvl w:val="0"/>
          <w:numId w:val="31"/>
        </w:numPr>
        <w:tabs>
          <w:tab w:val="left" w:pos="1080"/>
        </w:tabs>
        <w:suppressAutoHyphens w:val="0"/>
        <w:autoSpaceDE w:val="0"/>
        <w:spacing w:after="120"/>
        <w:ind w:left="714" w:hanging="357"/>
        <w:jc w:val="both"/>
        <w:rPr>
          <w:rFonts w:ascii="Arial" w:hAnsi="Arial" w:cs="Arial"/>
          <w:sz w:val="22"/>
          <w:szCs w:val="22"/>
        </w:rPr>
      </w:pPr>
      <w:r w:rsidRPr="0027159F">
        <w:rPr>
          <w:rFonts w:ascii="Arial" w:hAnsi="Arial" w:cs="Arial"/>
          <w:sz w:val="22"/>
          <w:szCs w:val="22"/>
        </w:rPr>
        <w:t>ustawy z dnia 21 grudnia 2000r. o jakości handlowej artykułów rolno - spożywczych (</w:t>
      </w:r>
      <w:proofErr w:type="spellStart"/>
      <w:r w:rsidRPr="0027159F">
        <w:rPr>
          <w:rFonts w:ascii="Arial" w:hAnsi="Arial" w:cs="Arial"/>
          <w:sz w:val="22"/>
          <w:szCs w:val="22"/>
        </w:rPr>
        <w:t>t.j</w:t>
      </w:r>
      <w:proofErr w:type="spellEnd"/>
      <w:r w:rsidRPr="0027159F">
        <w:rPr>
          <w:rFonts w:ascii="Arial" w:hAnsi="Arial" w:cs="Arial"/>
          <w:sz w:val="22"/>
          <w:szCs w:val="22"/>
        </w:rPr>
        <w:t>.  Dz.U. z 2023 r., poz. 1980);</w:t>
      </w:r>
    </w:p>
    <w:p w:rsidR="00E142B6" w:rsidRPr="00B20DA1" w:rsidRDefault="00E142B6" w:rsidP="00E142B6">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E142B6" w:rsidRPr="00B20DA1" w:rsidRDefault="00E142B6" w:rsidP="00E142B6">
      <w:pPr>
        <w:widowControl w:val="0"/>
        <w:numPr>
          <w:ilvl w:val="0"/>
          <w:numId w:val="32"/>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E142B6" w:rsidRPr="00B20DA1" w:rsidRDefault="00E142B6" w:rsidP="00E142B6">
      <w:pPr>
        <w:widowControl w:val="0"/>
        <w:numPr>
          <w:ilvl w:val="0"/>
          <w:numId w:val="32"/>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E142B6" w:rsidRPr="00B20DA1" w:rsidRDefault="00E142B6" w:rsidP="00E142B6">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w:t>
      </w:r>
      <w:r w:rsidRPr="00B20DA1">
        <w:rPr>
          <w:rFonts w:ascii="Arial" w:hAnsi="Arial" w:cs="Arial"/>
          <w:sz w:val="22"/>
          <w:szCs w:val="22"/>
        </w:rPr>
        <w:lastRenderedPageBreak/>
        <w:t>kontrolę jest uprawniony do bezpłatnego korzystania z urządzeń laboratoryjnych, sprawdzianów laboratoryjnych oraz zużycia na próbę surowców i gotowego towaru, będących w posiadaniu Wykonawcy.</w:t>
      </w:r>
    </w:p>
    <w:p w:rsidR="00E142B6" w:rsidRPr="00B20DA1" w:rsidRDefault="00E142B6" w:rsidP="00E142B6">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E142B6" w:rsidRPr="00B20DA1" w:rsidRDefault="00E142B6" w:rsidP="00E142B6">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E142B6" w:rsidRPr="00B20DA1" w:rsidRDefault="00E142B6" w:rsidP="00E142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E142B6" w:rsidRPr="00B20DA1" w:rsidRDefault="00E142B6" w:rsidP="00E142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E142B6" w:rsidRPr="00CF3479" w:rsidRDefault="00E142B6" w:rsidP="00E142B6">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do 6</w:t>
      </w:r>
      <w:r w:rsidRPr="00CF3479">
        <w:rPr>
          <w:rFonts w:ascii="Arial" w:hAnsi="Arial" w:cs="Arial"/>
          <w:sz w:val="22"/>
          <w:szCs w:val="22"/>
        </w:rPr>
        <w:t xml:space="preserve"> razy w tygodniu dla każdego z odbiorców.</w:t>
      </w:r>
    </w:p>
    <w:p w:rsidR="00E142B6" w:rsidRPr="005B7C7B" w:rsidRDefault="00E142B6" w:rsidP="00E142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soboty</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p w:rsidR="00E142B6" w:rsidRPr="00B20DA1" w:rsidRDefault="00E142B6" w:rsidP="00E142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E142B6" w:rsidRPr="00B20DA1" w:rsidRDefault="00E142B6" w:rsidP="00E142B6">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E142B6" w:rsidRPr="00B20DA1" w:rsidRDefault="00E142B6" w:rsidP="00E142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E142B6" w:rsidRPr="00B20DA1" w:rsidRDefault="00E142B6" w:rsidP="00E142B6">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E142B6" w:rsidRPr="00B20DA1" w:rsidRDefault="00E142B6" w:rsidP="00E142B6">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E142B6" w:rsidRPr="00B20DA1" w:rsidRDefault="00E142B6" w:rsidP="00E142B6">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E142B6" w:rsidRPr="00B20DA1" w:rsidRDefault="00E142B6" w:rsidP="00E142B6">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E142B6" w:rsidRPr="00B20DA1" w:rsidRDefault="00E142B6" w:rsidP="00E142B6">
      <w:pPr>
        <w:numPr>
          <w:ilvl w:val="0"/>
          <w:numId w:val="33"/>
        </w:numPr>
        <w:jc w:val="both"/>
        <w:rPr>
          <w:rFonts w:ascii="Arial" w:hAnsi="Arial" w:cs="Arial"/>
          <w:sz w:val="22"/>
          <w:szCs w:val="22"/>
        </w:rPr>
      </w:pPr>
      <w:r w:rsidRPr="00B20DA1">
        <w:rPr>
          <w:rFonts w:ascii="Arial" w:hAnsi="Arial" w:cs="Arial"/>
          <w:sz w:val="22"/>
          <w:szCs w:val="22"/>
        </w:rPr>
        <w:lastRenderedPageBreak/>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E142B6" w:rsidRPr="00285511" w:rsidRDefault="00E142B6" w:rsidP="00E142B6">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E142B6" w:rsidRPr="00285511" w:rsidRDefault="00E142B6" w:rsidP="00E142B6">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E142B6" w:rsidRPr="00285511" w:rsidRDefault="00E142B6" w:rsidP="00E142B6">
      <w:pPr>
        <w:pStyle w:val="Akapitzlist"/>
        <w:jc w:val="both"/>
        <w:rPr>
          <w:rFonts w:ascii="Arial" w:hAnsi="Arial" w:cs="Arial"/>
          <w:sz w:val="22"/>
          <w:szCs w:val="22"/>
        </w:rPr>
      </w:pPr>
      <w:r w:rsidRPr="00285511">
        <w:rPr>
          <w:rFonts w:ascii="Arial" w:hAnsi="Arial" w:cs="Arial"/>
          <w:sz w:val="22"/>
          <w:szCs w:val="22"/>
        </w:rPr>
        <w:t>albo</w:t>
      </w:r>
    </w:p>
    <w:p w:rsidR="00E142B6" w:rsidRPr="00285511" w:rsidRDefault="00E142B6" w:rsidP="00E142B6">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E142B6" w:rsidRPr="00285511" w:rsidRDefault="00E142B6" w:rsidP="00E142B6">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E142B6" w:rsidRDefault="00E142B6" w:rsidP="00E142B6">
      <w:pPr>
        <w:pStyle w:val="Tekstpodstawowy"/>
        <w:widowControl w:val="0"/>
        <w:numPr>
          <w:ilvl w:val="0"/>
          <w:numId w:val="44"/>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E142B6" w:rsidRPr="00285511" w:rsidRDefault="00E142B6" w:rsidP="00E142B6">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E142B6" w:rsidRPr="00C31C03" w:rsidRDefault="00E142B6" w:rsidP="00E142B6">
      <w:pPr>
        <w:pStyle w:val="Tekstpodstawowy"/>
        <w:widowControl w:val="0"/>
        <w:numPr>
          <w:ilvl w:val="0"/>
          <w:numId w:val="44"/>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E142B6" w:rsidRPr="00B20DA1" w:rsidRDefault="00E142B6" w:rsidP="00E142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E142B6" w:rsidRPr="00B20DA1" w:rsidRDefault="00E142B6" w:rsidP="00E142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E142B6" w:rsidRPr="00B20DA1" w:rsidRDefault="00E142B6" w:rsidP="00E142B6">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E142B6" w:rsidRPr="00B20DA1" w:rsidRDefault="00E142B6" w:rsidP="00E142B6">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E142B6" w:rsidRPr="00B20DA1" w:rsidRDefault="00E142B6" w:rsidP="00E142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E142B6" w:rsidRPr="00B20DA1" w:rsidRDefault="00E142B6" w:rsidP="00E142B6">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E142B6" w:rsidRPr="00B20DA1" w:rsidRDefault="00E142B6" w:rsidP="00E142B6">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E142B6" w:rsidRPr="00B20DA1" w:rsidRDefault="00E142B6" w:rsidP="00E142B6">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E142B6" w:rsidRPr="00B20DA1" w:rsidRDefault="00E142B6" w:rsidP="00E142B6">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E142B6" w:rsidRPr="00B20DA1" w:rsidRDefault="00E142B6" w:rsidP="00E142B6">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E142B6" w:rsidRPr="00B20DA1" w:rsidRDefault="00E142B6" w:rsidP="00E142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E142B6" w:rsidRPr="00B20DA1" w:rsidRDefault="00E142B6" w:rsidP="00E142B6">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wymiany dostawy z użyciem odpowiedniego </w:t>
      </w:r>
      <w:r w:rsidRPr="00B20DA1">
        <w:rPr>
          <w:rFonts w:ascii="Arial" w:hAnsi="Arial" w:cs="Arial"/>
          <w:sz w:val="22"/>
          <w:szCs w:val="22"/>
        </w:rPr>
        <w:lastRenderedPageBreak/>
        <w:t>środka transportu i wystąpienia do Zamawiającego o naliczenie kary umownej;</w:t>
      </w:r>
    </w:p>
    <w:p w:rsidR="00E142B6" w:rsidRPr="00B20DA1" w:rsidRDefault="00E142B6" w:rsidP="00E142B6">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E142B6" w:rsidRPr="00B20DA1" w:rsidRDefault="00E142B6" w:rsidP="00E142B6">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E142B6" w:rsidRPr="00B20DA1" w:rsidRDefault="00E142B6" w:rsidP="00E142B6">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E142B6" w:rsidRPr="00B20DA1" w:rsidRDefault="00E142B6" w:rsidP="00E142B6">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E142B6" w:rsidRPr="00B20DA1" w:rsidRDefault="00E142B6" w:rsidP="00E142B6">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E142B6" w:rsidRPr="00285511" w:rsidRDefault="00E142B6" w:rsidP="00E142B6">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E142B6" w:rsidRPr="00B20DA1" w:rsidRDefault="00E142B6" w:rsidP="00E142B6">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E142B6" w:rsidRPr="00B20DA1" w:rsidRDefault="00E142B6" w:rsidP="00E142B6">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E142B6" w:rsidRPr="00B20DA1" w:rsidRDefault="00E142B6" w:rsidP="00E142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E142B6" w:rsidRPr="00B20DA1" w:rsidRDefault="00E142B6" w:rsidP="00E142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 xml:space="preserve">-rzeczoznawca)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E142B6" w:rsidRPr="00B20DA1" w:rsidRDefault="00E142B6" w:rsidP="00E142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E142B6" w:rsidRPr="00B20DA1" w:rsidRDefault="00E142B6" w:rsidP="00E142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E142B6" w:rsidRPr="00B20DA1" w:rsidRDefault="00E142B6" w:rsidP="00E142B6">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E142B6" w:rsidRPr="00B20DA1" w:rsidRDefault="00E142B6" w:rsidP="00E142B6">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E142B6" w:rsidRPr="00B20DA1" w:rsidRDefault="00E142B6" w:rsidP="00E142B6">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 xml:space="preserve">Koszty reklamacyjnych badań laboratoryjnych ponosi strona, która błędnie oceniła jakość towaru. </w:t>
      </w:r>
      <w:r w:rsidRPr="00B20DA1">
        <w:rPr>
          <w:rFonts w:ascii="Arial" w:hAnsi="Arial" w:cs="Arial"/>
          <w:sz w:val="22"/>
          <w:szCs w:val="22"/>
        </w:rPr>
        <w:lastRenderedPageBreak/>
        <w:t>W przypadku potwierdzenia słuszności reklamacji Zamawiającego, Wykonawca dostarczy towar wolny od wad w terminie 2 dni roboczych w sposób uzgodniony z odbiorcą.</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E142B6" w:rsidRPr="00B20DA1" w:rsidRDefault="00E142B6" w:rsidP="00E142B6">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E142B6" w:rsidRPr="00B20DA1" w:rsidRDefault="00E142B6" w:rsidP="00E142B6">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E142B6" w:rsidRPr="00B20DA1" w:rsidRDefault="00E142B6" w:rsidP="00E142B6">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E142B6" w:rsidRPr="00B20DA1" w:rsidRDefault="00E142B6" w:rsidP="00E142B6">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E142B6" w:rsidRPr="00B20DA1" w:rsidRDefault="00E142B6" w:rsidP="00E142B6">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E142B6" w:rsidRPr="00B20DA1" w:rsidRDefault="00E142B6" w:rsidP="00E142B6">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E142B6" w:rsidRPr="00B20DA1" w:rsidRDefault="00E142B6" w:rsidP="00E142B6">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E142B6" w:rsidRPr="00F51B37" w:rsidRDefault="00E142B6" w:rsidP="00E142B6">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E142B6" w:rsidRPr="00A03F22" w:rsidRDefault="00E142B6" w:rsidP="00E142B6">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E142B6" w:rsidRPr="00E94236" w:rsidRDefault="00E142B6" w:rsidP="00E142B6">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E142B6" w:rsidRDefault="00E142B6" w:rsidP="00E142B6">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E142B6" w:rsidRPr="00ED3948" w:rsidRDefault="00E142B6" w:rsidP="00E142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E142B6" w:rsidRDefault="00E142B6" w:rsidP="00E142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E142B6" w:rsidRPr="00ED3948" w:rsidRDefault="00E142B6" w:rsidP="00E142B6">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E142B6" w:rsidRPr="00A03F22" w:rsidRDefault="00E142B6" w:rsidP="00E142B6">
      <w:pPr>
        <w:numPr>
          <w:ilvl w:val="0"/>
          <w:numId w:val="41"/>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lastRenderedPageBreak/>
        <w:t xml:space="preserve">w formie ustrukturyzowanej faktury elektronicznej przy użyciu Platformy Elektronicznego Fakturowania na konto Zamawiającego, identyfikowane poprzez wpisanie numeru NIP Zamawiającego,  </w:t>
      </w:r>
    </w:p>
    <w:p w:rsidR="00E142B6" w:rsidRPr="00A03F22" w:rsidRDefault="00E142B6" w:rsidP="00E142B6">
      <w:pPr>
        <w:numPr>
          <w:ilvl w:val="0"/>
          <w:numId w:val="41"/>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E142B6" w:rsidRPr="00A03F22" w:rsidRDefault="00E142B6" w:rsidP="00E142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E142B6" w:rsidRPr="00A03F22" w:rsidRDefault="00E142B6" w:rsidP="00E142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E142B6" w:rsidRPr="00A03F22" w:rsidRDefault="00E142B6" w:rsidP="00E142B6">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E142B6" w:rsidRPr="00B20DA1" w:rsidRDefault="00E142B6" w:rsidP="00E142B6">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E142B6" w:rsidRDefault="00E142B6" w:rsidP="00E142B6">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E142B6" w:rsidRPr="003743A5" w:rsidRDefault="00E142B6" w:rsidP="00E142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E142B6" w:rsidRPr="003743A5" w:rsidRDefault="00E142B6" w:rsidP="00E142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E142B6" w:rsidRPr="003743A5" w:rsidRDefault="00E142B6" w:rsidP="00E142B6">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E142B6" w:rsidRPr="003743A5" w:rsidRDefault="00E142B6" w:rsidP="00E142B6">
      <w:pPr>
        <w:numPr>
          <w:ilvl w:val="0"/>
          <w:numId w:val="42"/>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E142B6" w:rsidRPr="003743A5" w:rsidRDefault="00E142B6" w:rsidP="00E142B6">
      <w:pPr>
        <w:numPr>
          <w:ilvl w:val="0"/>
          <w:numId w:val="42"/>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E142B6" w:rsidRDefault="00E142B6" w:rsidP="00E142B6">
      <w:pPr>
        <w:numPr>
          <w:ilvl w:val="0"/>
          <w:numId w:val="42"/>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E142B6" w:rsidRPr="00822409" w:rsidRDefault="00E142B6" w:rsidP="00E142B6">
      <w:pPr>
        <w:numPr>
          <w:ilvl w:val="0"/>
          <w:numId w:val="42"/>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E142B6" w:rsidRPr="00822409" w:rsidRDefault="00E142B6" w:rsidP="00E142B6">
      <w:pPr>
        <w:numPr>
          <w:ilvl w:val="0"/>
          <w:numId w:val="16"/>
        </w:numPr>
        <w:spacing w:after="120"/>
        <w:jc w:val="both"/>
        <w:rPr>
          <w:rFonts w:ascii="Arial" w:hAnsi="Arial" w:cs="Arial"/>
          <w:sz w:val="22"/>
          <w:szCs w:val="22"/>
        </w:rPr>
      </w:pPr>
      <w:r w:rsidRPr="00822409">
        <w:rPr>
          <w:rFonts w:ascii="Arial" w:hAnsi="Arial" w:cs="Arial"/>
          <w:sz w:val="22"/>
          <w:szCs w:val="22"/>
        </w:rPr>
        <w:lastRenderedPageBreak/>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E142B6" w:rsidRPr="00B34EF6" w:rsidRDefault="00E142B6" w:rsidP="00E142B6">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E142B6" w:rsidRPr="00B34EF6" w:rsidRDefault="00E142B6" w:rsidP="00E142B6">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E142B6" w:rsidRPr="00D34960" w:rsidRDefault="00E142B6" w:rsidP="00E142B6">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E142B6" w:rsidRPr="00B34EF6" w:rsidRDefault="00E142B6" w:rsidP="00E142B6">
      <w:pPr>
        <w:numPr>
          <w:ilvl w:val="0"/>
          <w:numId w:val="16"/>
        </w:numPr>
        <w:spacing w:after="120"/>
        <w:jc w:val="both"/>
        <w:rPr>
          <w:rFonts w:ascii="Arial" w:hAnsi="Arial" w:cs="Arial"/>
          <w:sz w:val="22"/>
          <w:szCs w:val="22"/>
        </w:rPr>
      </w:pPr>
      <w:r w:rsidRPr="00B34EF6">
        <w:rPr>
          <w:rFonts w:ascii="Arial" w:hAnsi="Arial" w:cs="Arial"/>
          <w:sz w:val="22"/>
          <w:szCs w:val="22"/>
        </w:rPr>
        <w:t xml:space="preserve"> </w:t>
      </w: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E142B6" w:rsidRPr="00B34EF6" w:rsidRDefault="00E142B6" w:rsidP="00E142B6">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E142B6" w:rsidRPr="00B20DA1" w:rsidRDefault="00E142B6" w:rsidP="00E142B6">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E142B6" w:rsidRPr="00B20DA1" w:rsidRDefault="00E142B6" w:rsidP="00E142B6">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E142B6" w:rsidRPr="00B20DA1" w:rsidRDefault="00E142B6" w:rsidP="00E142B6">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sidR="0027159F">
        <w:rPr>
          <w:rFonts w:ascii="Arial" w:hAnsi="Arial" w:cs="Arial"/>
          <w:sz w:val="22"/>
          <w:szCs w:val="22"/>
        </w:rPr>
        <w:t>z 2024 r.</w:t>
      </w:r>
      <w:r w:rsidRPr="00B20DA1">
        <w:rPr>
          <w:rFonts w:ascii="Arial" w:hAnsi="Arial" w:cs="Arial"/>
          <w:sz w:val="22"/>
          <w:szCs w:val="22"/>
        </w:rPr>
        <w:t>, poz. 8</w:t>
      </w:r>
      <w:r w:rsidR="0027159F">
        <w:rPr>
          <w:rFonts w:ascii="Arial" w:hAnsi="Arial" w:cs="Arial"/>
          <w:sz w:val="22"/>
          <w:szCs w:val="22"/>
        </w:rPr>
        <w:t>1</w:t>
      </w:r>
      <w:r w:rsidRPr="00B20DA1">
        <w:rPr>
          <w:rFonts w:ascii="Arial" w:hAnsi="Arial" w:cs="Arial"/>
          <w:sz w:val="22"/>
          <w:szCs w:val="22"/>
        </w:rPr>
        <w:t>7,z późn. zm.);</w:t>
      </w:r>
    </w:p>
    <w:p w:rsidR="00E142B6" w:rsidRPr="00B20DA1" w:rsidRDefault="00E142B6" w:rsidP="00E142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E142B6" w:rsidRPr="00B20DA1" w:rsidRDefault="00E142B6" w:rsidP="00E142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E142B6" w:rsidRPr="00B20DA1" w:rsidRDefault="00E142B6" w:rsidP="00E142B6">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E142B6" w:rsidRPr="00B20DA1" w:rsidRDefault="00E142B6" w:rsidP="00E142B6">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E142B6" w:rsidRPr="00B20DA1" w:rsidRDefault="00E142B6" w:rsidP="00E142B6">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E142B6" w:rsidRPr="00B20DA1" w:rsidRDefault="00E142B6" w:rsidP="00E142B6">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E142B6" w:rsidRPr="00B20DA1" w:rsidRDefault="00E142B6" w:rsidP="00E142B6">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E142B6" w:rsidRDefault="00E142B6" w:rsidP="00E142B6">
      <w:pPr>
        <w:numPr>
          <w:ilvl w:val="0"/>
          <w:numId w:val="19"/>
        </w:numPr>
        <w:shd w:val="clear" w:color="auto" w:fill="FFFFFF"/>
        <w:jc w:val="both"/>
        <w:rPr>
          <w:rFonts w:ascii="Arial" w:hAnsi="Arial" w:cs="Arial"/>
          <w:sz w:val="22"/>
          <w:szCs w:val="22"/>
        </w:rPr>
      </w:pPr>
      <w:r w:rsidRPr="00B20DA1">
        <w:rPr>
          <w:rFonts w:ascii="Arial" w:hAnsi="Arial" w:cs="Arial"/>
          <w:sz w:val="22"/>
          <w:szCs w:val="22"/>
        </w:rPr>
        <w:lastRenderedPageBreak/>
        <w:t xml:space="preserve">W razie odstąpienia przez Wykonawcę od umowy lub zadania Zamawiający zapłaci jedynie wynagrodzenie należne z tytułu zrealizowanych dostaw. </w:t>
      </w:r>
    </w:p>
    <w:p w:rsidR="00E142B6" w:rsidRPr="00F46B3E" w:rsidRDefault="00E142B6" w:rsidP="00E142B6">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E142B6" w:rsidRPr="00B20DA1" w:rsidRDefault="00E142B6" w:rsidP="00E142B6">
      <w:pPr>
        <w:shd w:val="clear" w:color="auto" w:fill="FFFFFF"/>
        <w:ind w:left="397"/>
        <w:jc w:val="both"/>
        <w:rPr>
          <w:rFonts w:ascii="Arial" w:hAnsi="Arial" w:cs="Arial"/>
          <w:sz w:val="22"/>
          <w:szCs w:val="22"/>
        </w:rPr>
      </w:pPr>
    </w:p>
    <w:p w:rsidR="00E142B6" w:rsidRPr="00B20DA1" w:rsidRDefault="00E142B6" w:rsidP="00E142B6">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E142B6" w:rsidRPr="00B20DA1" w:rsidRDefault="00E142B6" w:rsidP="00E142B6">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E142B6" w:rsidRPr="00B20DA1" w:rsidRDefault="00E142B6" w:rsidP="00E142B6">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142B6" w:rsidRPr="00B20DA1" w:rsidRDefault="00E142B6" w:rsidP="00E142B6">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142B6" w:rsidRPr="001B6061" w:rsidRDefault="00E142B6" w:rsidP="00E142B6">
      <w:pPr>
        <w:numPr>
          <w:ilvl w:val="0"/>
          <w:numId w:val="35"/>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E142B6" w:rsidRPr="00B20DA1" w:rsidRDefault="00E142B6" w:rsidP="00E142B6">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E142B6" w:rsidRPr="00B20DA1" w:rsidRDefault="00E142B6" w:rsidP="00E142B6">
      <w:pPr>
        <w:pStyle w:val="Akapitzlist"/>
        <w:numPr>
          <w:ilvl w:val="0"/>
          <w:numId w:val="35"/>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E142B6" w:rsidRDefault="00E142B6" w:rsidP="00E142B6">
      <w:pPr>
        <w:numPr>
          <w:ilvl w:val="0"/>
          <w:numId w:val="35"/>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E142B6" w:rsidRPr="003743A5" w:rsidRDefault="00E142B6" w:rsidP="00E142B6">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142B6" w:rsidRPr="003743A5" w:rsidRDefault="00E142B6" w:rsidP="00E142B6">
      <w:pPr>
        <w:pStyle w:val="Akapitzlist"/>
        <w:numPr>
          <w:ilvl w:val="0"/>
          <w:numId w:val="35"/>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lastRenderedPageBreak/>
        <w:t>Wykonawca zobowiązuje się przekazywać informacje o których mowa w ust. 8 wszystkim osobom fizycznym których dane zostaną w przyszłości udostępnione Zamawiającemu w związku z realizacją niniejszej umowy.</w:t>
      </w:r>
    </w:p>
    <w:p w:rsidR="00E142B6" w:rsidRPr="00B20DA1" w:rsidRDefault="00E142B6" w:rsidP="00E142B6">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E142B6"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E142B6" w:rsidRPr="00B20DA1"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E142B6" w:rsidRPr="007A1CAE"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E142B6" w:rsidRPr="00F46B3E"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sidRPr="00F46B3E">
        <w:rPr>
          <w:rFonts w:ascii="Arial" w:hAnsi="Arial" w:cs="Arial"/>
          <w:sz w:val="22"/>
          <w:szCs w:val="22"/>
        </w:rPr>
        <w:t xml:space="preserve"> 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E142B6" w:rsidRPr="00130FBB"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sidRPr="00130FBB">
        <w:rPr>
          <w:rFonts w:ascii="Arial" w:hAnsi="Arial" w:cs="Arial"/>
          <w:sz w:val="22"/>
          <w:szCs w:val="22"/>
        </w:rPr>
        <w:t xml:space="preserve">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E142B6" w:rsidRPr="008B1DCD" w:rsidRDefault="00E142B6" w:rsidP="00E142B6">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E142B6" w:rsidRDefault="00E142B6" w:rsidP="00E142B6">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E142B6" w:rsidRDefault="00E142B6" w:rsidP="00E142B6">
      <w:pPr>
        <w:numPr>
          <w:ilvl w:val="0"/>
          <w:numId w:val="45"/>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E142B6" w:rsidRDefault="00E142B6" w:rsidP="00E142B6">
      <w:pPr>
        <w:numPr>
          <w:ilvl w:val="0"/>
          <w:numId w:val="45"/>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E142B6" w:rsidRPr="00F46B3E" w:rsidRDefault="00E142B6" w:rsidP="00E142B6">
      <w:pPr>
        <w:numPr>
          <w:ilvl w:val="0"/>
          <w:numId w:val="45"/>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E142B6" w:rsidRPr="00B20DA1" w:rsidRDefault="00E142B6" w:rsidP="00E142B6">
      <w:pPr>
        <w:numPr>
          <w:ilvl w:val="0"/>
          <w:numId w:val="45"/>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E142B6" w:rsidRPr="00D77AA4" w:rsidRDefault="00E142B6" w:rsidP="00E142B6">
      <w:pPr>
        <w:numPr>
          <w:ilvl w:val="0"/>
          <w:numId w:val="45"/>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sidRPr="00D77AA4">
        <w:rPr>
          <w:rFonts w:ascii="Arial" w:hAnsi="Arial" w:cs="Arial"/>
          <w:sz w:val="22"/>
          <w:szCs w:val="22"/>
        </w:rPr>
        <w:br/>
        <w:t>dla Zamawiającego i jednym dla Wykonawcy.</w:t>
      </w:r>
    </w:p>
    <w:p w:rsidR="004E4983" w:rsidRDefault="004E4983" w:rsidP="00E142B6">
      <w:pPr>
        <w:tabs>
          <w:tab w:val="left" w:pos="720"/>
        </w:tabs>
        <w:spacing w:line="300" w:lineRule="atLeast"/>
        <w:jc w:val="both"/>
        <w:rPr>
          <w:rFonts w:ascii="Arial" w:hAnsi="Arial" w:cs="Arial"/>
          <w:b/>
          <w:sz w:val="22"/>
          <w:szCs w:val="22"/>
          <w:u w:val="single"/>
        </w:rPr>
      </w:pPr>
    </w:p>
    <w:p w:rsidR="00E142B6" w:rsidRPr="00E142B6" w:rsidRDefault="00E142B6" w:rsidP="00E142B6">
      <w:pPr>
        <w:tabs>
          <w:tab w:val="left" w:pos="720"/>
        </w:tabs>
        <w:spacing w:line="300" w:lineRule="atLeast"/>
        <w:jc w:val="both"/>
        <w:rPr>
          <w:rFonts w:ascii="Arial" w:hAnsi="Arial" w:cs="Arial"/>
          <w:b/>
          <w:sz w:val="22"/>
          <w:szCs w:val="22"/>
          <w:u w:val="single"/>
        </w:rPr>
      </w:pPr>
      <w:r w:rsidRPr="00E142B6">
        <w:rPr>
          <w:rFonts w:ascii="Arial" w:hAnsi="Arial" w:cs="Arial"/>
          <w:b/>
          <w:sz w:val="22"/>
          <w:szCs w:val="22"/>
          <w:u w:val="single"/>
        </w:rPr>
        <w:lastRenderedPageBreak/>
        <w:t>Załączniki do umowy:</w:t>
      </w:r>
    </w:p>
    <w:p w:rsidR="00E142B6" w:rsidRPr="00B20DA1" w:rsidRDefault="00E142B6" w:rsidP="00E142B6">
      <w:pPr>
        <w:spacing w:line="300" w:lineRule="atLeast"/>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E142B6" w:rsidRPr="00B20DA1" w:rsidRDefault="00E142B6" w:rsidP="00E142B6">
      <w:pPr>
        <w:spacing w:line="300" w:lineRule="atLeast"/>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E142B6" w:rsidRPr="00B20DA1" w:rsidRDefault="00E142B6" w:rsidP="00E142B6">
      <w:pPr>
        <w:spacing w:line="300" w:lineRule="atLeast"/>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E142B6" w:rsidRPr="00B20DA1" w:rsidRDefault="00E142B6" w:rsidP="00E142B6">
      <w:pPr>
        <w:spacing w:line="300" w:lineRule="atLeast"/>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E142B6" w:rsidRPr="00B20DA1" w:rsidRDefault="00E142B6" w:rsidP="00E142B6">
      <w:pPr>
        <w:spacing w:line="30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E142B6" w:rsidRPr="00B20DA1" w:rsidRDefault="00E142B6" w:rsidP="00E142B6">
      <w:pPr>
        <w:spacing w:line="30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E142B6" w:rsidRPr="00B20DA1" w:rsidRDefault="00E142B6" w:rsidP="00E142B6">
      <w:pPr>
        <w:spacing w:line="300" w:lineRule="atLeast"/>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E142B6" w:rsidRPr="00B20DA1" w:rsidRDefault="00E142B6" w:rsidP="00E142B6">
      <w:pPr>
        <w:spacing w:after="120"/>
        <w:jc w:val="both"/>
        <w:rPr>
          <w:rFonts w:ascii="Arial" w:hAnsi="Arial" w:cs="Arial"/>
          <w:bCs/>
          <w:i/>
          <w:iCs/>
          <w:sz w:val="22"/>
          <w:szCs w:val="22"/>
        </w:rPr>
      </w:pPr>
    </w:p>
    <w:p w:rsidR="00E142B6" w:rsidRPr="00B20DA1" w:rsidRDefault="00E142B6" w:rsidP="00E142B6">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E142B6" w:rsidRDefault="00E142B6" w:rsidP="00E142B6">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sidR="008D15EF">
        <w:rPr>
          <w:rFonts w:ascii="Arial" w:hAnsi="Arial" w:cs="Arial"/>
          <w:b/>
          <w:i/>
          <w:sz w:val="18"/>
          <w:szCs w:val="18"/>
        </w:rPr>
        <w:t xml:space="preserve"> 3</w:t>
      </w:r>
      <w:r>
        <w:rPr>
          <w:rFonts w:ascii="Arial" w:hAnsi="Arial" w:cs="Arial"/>
          <w:b/>
          <w:i/>
          <w:sz w:val="18"/>
          <w:szCs w:val="18"/>
        </w:rPr>
        <w:t xml:space="preserve"> do umowy </w:t>
      </w:r>
    </w:p>
    <w:p w:rsidR="00E142B6" w:rsidRPr="00D14BDF" w:rsidRDefault="00E142B6" w:rsidP="00E142B6">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E142B6" w:rsidRPr="00D14BDF" w:rsidRDefault="00E142B6" w:rsidP="00E142B6">
      <w:pPr>
        <w:numPr>
          <w:ilvl w:val="0"/>
          <w:numId w:val="47"/>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E142B6" w:rsidRPr="00D14BDF" w:rsidRDefault="00E142B6" w:rsidP="00E142B6">
      <w:pPr>
        <w:numPr>
          <w:ilvl w:val="0"/>
          <w:numId w:val="47"/>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E142B6" w:rsidRPr="00D14BDF" w:rsidRDefault="00E142B6" w:rsidP="00E142B6">
      <w:pPr>
        <w:numPr>
          <w:ilvl w:val="0"/>
          <w:numId w:val="47"/>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E142B6" w:rsidRPr="00D14BDF" w:rsidRDefault="00E142B6" w:rsidP="00E142B6">
      <w:pPr>
        <w:numPr>
          <w:ilvl w:val="0"/>
          <w:numId w:val="47"/>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E142B6" w:rsidRPr="00D14BDF" w:rsidRDefault="00E142B6" w:rsidP="00E142B6">
      <w:pPr>
        <w:tabs>
          <w:tab w:val="left" w:pos="2040"/>
        </w:tabs>
        <w:spacing w:line="360" w:lineRule="auto"/>
        <w:jc w:val="center"/>
        <w:rPr>
          <w:rFonts w:ascii="Arial" w:hAnsi="Arial" w:cs="Arial"/>
          <w:sz w:val="22"/>
          <w:szCs w:val="22"/>
        </w:rPr>
      </w:pPr>
    </w:p>
    <w:p w:rsidR="00E142B6" w:rsidRPr="00D14BDF" w:rsidRDefault="00E142B6" w:rsidP="00E142B6">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E142B6" w:rsidRPr="00D14BDF" w:rsidRDefault="00E142B6" w:rsidP="00E142B6">
      <w:pPr>
        <w:spacing w:line="360" w:lineRule="auto"/>
        <w:ind w:left="720"/>
        <w:rPr>
          <w:rFonts w:ascii="Arial" w:hAnsi="Arial" w:cs="Arial"/>
          <w:sz w:val="22"/>
          <w:szCs w:val="22"/>
        </w:rPr>
      </w:pPr>
    </w:p>
    <w:p w:rsidR="00E142B6" w:rsidRPr="00D14BDF" w:rsidRDefault="00E142B6" w:rsidP="00E142B6">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t>
      </w:r>
      <w:r w:rsidR="00C177A3">
        <w:rPr>
          <w:rFonts w:ascii="Arial" w:hAnsi="Arial" w:cs="Arial"/>
          <w:sz w:val="22"/>
          <w:szCs w:val="22"/>
        </w:rPr>
        <w:t>cz. p.o. ppor</w:t>
      </w:r>
      <w:r>
        <w:rPr>
          <w:rFonts w:ascii="Arial" w:hAnsi="Arial" w:cs="Arial"/>
          <w:sz w:val="22"/>
          <w:szCs w:val="22"/>
        </w:rPr>
        <w:t>. Albert PLUDER</w:t>
      </w:r>
    </w:p>
    <w:p w:rsidR="00E142B6" w:rsidRPr="00D14BDF" w:rsidRDefault="00E142B6" w:rsidP="00E142B6">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E142B6" w:rsidRPr="00D14BDF" w:rsidRDefault="00E142B6" w:rsidP="00E142B6">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E142B6" w:rsidRPr="002537E4" w:rsidRDefault="00E142B6" w:rsidP="00E142B6">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E142B6" w:rsidRPr="00C01141" w:rsidRDefault="00E142B6" w:rsidP="00E142B6">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E142B6" w:rsidRPr="00C01141" w:rsidRDefault="00E142B6" w:rsidP="00E142B6">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E142B6" w:rsidRPr="006E68BA" w:rsidRDefault="00E142B6" w:rsidP="00E142B6">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E142B6" w:rsidRDefault="00E142B6" w:rsidP="00E142B6">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E142B6" w:rsidRDefault="00E142B6" w:rsidP="00E142B6">
      <w:pPr>
        <w:numPr>
          <w:ilvl w:val="1"/>
          <w:numId w:val="27"/>
        </w:numPr>
        <w:spacing w:line="360" w:lineRule="auto"/>
        <w:rPr>
          <w:rFonts w:ascii="Arial" w:hAnsi="Arial" w:cs="Arial"/>
          <w:sz w:val="22"/>
          <w:szCs w:val="22"/>
        </w:rPr>
      </w:pPr>
      <w:r>
        <w:rPr>
          <w:rFonts w:ascii="Arial" w:hAnsi="Arial" w:cs="Arial"/>
          <w:sz w:val="22"/>
          <w:szCs w:val="22"/>
        </w:rPr>
        <w:t>p. Agnieszka OŻÓG</w:t>
      </w:r>
    </w:p>
    <w:p w:rsidR="00E142B6" w:rsidRPr="00D14BDF" w:rsidRDefault="00E142B6" w:rsidP="00E142B6">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E142B6" w:rsidRPr="00D14BDF" w:rsidRDefault="00E142B6" w:rsidP="00E142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E142B6" w:rsidRPr="00D14BDF" w:rsidRDefault="00E142B6" w:rsidP="00E142B6">
      <w:pPr>
        <w:numPr>
          <w:ilvl w:val="0"/>
          <w:numId w:val="37"/>
        </w:numPr>
        <w:spacing w:line="360" w:lineRule="auto"/>
        <w:rPr>
          <w:rFonts w:ascii="Arial" w:hAnsi="Arial" w:cs="Arial"/>
          <w:sz w:val="22"/>
          <w:szCs w:val="22"/>
        </w:rPr>
      </w:pPr>
      <w:r w:rsidRPr="00D14BDF">
        <w:rPr>
          <w:rFonts w:ascii="Arial" w:hAnsi="Arial" w:cs="Arial"/>
          <w:sz w:val="22"/>
          <w:szCs w:val="22"/>
        </w:rPr>
        <w:t>p. Krzysztof KOCHAŃCZYK</w:t>
      </w:r>
    </w:p>
    <w:p w:rsidR="00E142B6" w:rsidRPr="00D14BDF" w:rsidRDefault="00E142B6" w:rsidP="00E142B6">
      <w:pPr>
        <w:numPr>
          <w:ilvl w:val="0"/>
          <w:numId w:val="37"/>
        </w:numPr>
        <w:spacing w:line="360" w:lineRule="auto"/>
        <w:rPr>
          <w:rFonts w:ascii="Arial" w:hAnsi="Arial" w:cs="Arial"/>
          <w:sz w:val="22"/>
          <w:szCs w:val="22"/>
        </w:rPr>
      </w:pPr>
      <w:r w:rsidRPr="00D14BDF">
        <w:rPr>
          <w:rFonts w:ascii="Arial" w:hAnsi="Arial" w:cs="Arial"/>
          <w:sz w:val="22"/>
          <w:szCs w:val="22"/>
        </w:rPr>
        <w:t>p. Joanna ŚNIOS</w:t>
      </w:r>
    </w:p>
    <w:p w:rsidR="00E142B6" w:rsidRPr="00D14BDF" w:rsidRDefault="00E142B6" w:rsidP="00E142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E142B6" w:rsidRDefault="00E142B6" w:rsidP="00E142B6">
      <w:pPr>
        <w:numPr>
          <w:ilvl w:val="0"/>
          <w:numId w:val="38"/>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E142B6" w:rsidRPr="00D14BDF" w:rsidRDefault="00E142B6" w:rsidP="00E142B6">
      <w:pPr>
        <w:numPr>
          <w:ilvl w:val="0"/>
          <w:numId w:val="38"/>
        </w:numPr>
        <w:spacing w:line="360" w:lineRule="auto"/>
        <w:rPr>
          <w:rFonts w:ascii="Arial" w:hAnsi="Arial" w:cs="Arial"/>
          <w:sz w:val="22"/>
          <w:szCs w:val="22"/>
        </w:rPr>
      </w:pPr>
      <w:r>
        <w:rPr>
          <w:rFonts w:ascii="Arial" w:hAnsi="Arial" w:cs="Arial"/>
          <w:sz w:val="22"/>
          <w:szCs w:val="22"/>
        </w:rPr>
        <w:t>p. Anna MATYSKO</w:t>
      </w:r>
    </w:p>
    <w:p w:rsidR="00E142B6" w:rsidRPr="00D14BDF" w:rsidRDefault="00E142B6" w:rsidP="00E142B6">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E142B6" w:rsidRPr="00AB6864" w:rsidRDefault="00E142B6" w:rsidP="00E142B6">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E142B6" w:rsidRDefault="00E142B6" w:rsidP="00E142B6">
      <w:pPr>
        <w:pStyle w:val="Akapitzlist"/>
        <w:numPr>
          <w:ilvl w:val="0"/>
          <w:numId w:val="39"/>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E142B6" w:rsidRPr="002537E4" w:rsidRDefault="00E142B6" w:rsidP="00E142B6">
      <w:pPr>
        <w:pStyle w:val="Akapitzlist"/>
        <w:numPr>
          <w:ilvl w:val="0"/>
          <w:numId w:val="39"/>
        </w:numPr>
        <w:rPr>
          <w:rFonts w:ascii="Arial" w:hAnsi="Arial" w:cs="Arial"/>
          <w:sz w:val="22"/>
          <w:szCs w:val="22"/>
        </w:rPr>
      </w:pPr>
      <w:r>
        <w:rPr>
          <w:rFonts w:ascii="Arial" w:hAnsi="Arial" w:cs="Arial"/>
          <w:sz w:val="22"/>
          <w:szCs w:val="22"/>
        </w:rPr>
        <w:t>p. Justyna ŁABA</w:t>
      </w:r>
    </w:p>
    <w:p w:rsidR="00E142B6" w:rsidRPr="00D14BDF" w:rsidRDefault="00E142B6" w:rsidP="00E142B6">
      <w:pPr>
        <w:tabs>
          <w:tab w:val="left" w:pos="2040"/>
        </w:tabs>
        <w:spacing w:line="360" w:lineRule="auto"/>
        <w:jc w:val="right"/>
        <w:rPr>
          <w:rFonts w:ascii="Arial" w:hAnsi="Arial" w:cs="Arial"/>
          <w:sz w:val="22"/>
          <w:szCs w:val="22"/>
        </w:rPr>
      </w:pPr>
    </w:p>
    <w:p w:rsidR="00E142B6" w:rsidRDefault="00E142B6" w:rsidP="00E142B6">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E142B6" w:rsidRDefault="00E142B6" w:rsidP="00E142B6">
      <w:pPr>
        <w:jc w:val="right"/>
        <w:rPr>
          <w:rFonts w:ascii="Arial" w:hAnsi="Arial" w:cs="Arial"/>
          <w:b/>
          <w:i/>
          <w:sz w:val="18"/>
          <w:szCs w:val="18"/>
        </w:rPr>
      </w:pPr>
      <w:r w:rsidRPr="00BA41D1">
        <w:rPr>
          <w:rFonts w:ascii="Arial" w:hAnsi="Arial" w:cs="Arial"/>
          <w:b/>
          <w:i/>
          <w:sz w:val="18"/>
          <w:szCs w:val="18"/>
        </w:rPr>
        <w:lastRenderedPageBreak/>
        <w:t>Załącznik</w:t>
      </w:r>
      <w:r w:rsidR="008D15EF">
        <w:rPr>
          <w:rFonts w:ascii="Arial" w:hAnsi="Arial" w:cs="Arial"/>
          <w:b/>
          <w:i/>
          <w:sz w:val="18"/>
          <w:szCs w:val="18"/>
        </w:rPr>
        <w:t xml:space="preserve"> 4</w:t>
      </w:r>
      <w:r w:rsidRPr="00BA41D1">
        <w:rPr>
          <w:rFonts w:ascii="Arial" w:hAnsi="Arial" w:cs="Arial"/>
          <w:b/>
          <w:i/>
          <w:sz w:val="18"/>
          <w:szCs w:val="18"/>
        </w:rPr>
        <w:t xml:space="preserve"> </w:t>
      </w:r>
      <w:r>
        <w:rPr>
          <w:rFonts w:ascii="Arial" w:hAnsi="Arial" w:cs="Arial"/>
          <w:b/>
          <w:i/>
          <w:sz w:val="18"/>
          <w:szCs w:val="18"/>
        </w:rPr>
        <w:t>do umowy</w:t>
      </w:r>
    </w:p>
    <w:p w:rsidR="00E142B6" w:rsidRPr="00BA41D1" w:rsidRDefault="00E142B6" w:rsidP="00E142B6">
      <w:pPr>
        <w:jc w:val="right"/>
        <w:rPr>
          <w:rFonts w:ascii="Arial" w:hAnsi="Arial" w:cs="Arial"/>
          <w:b/>
          <w:i/>
          <w:sz w:val="18"/>
          <w:szCs w:val="18"/>
        </w:rPr>
      </w:pPr>
    </w:p>
    <w:p w:rsidR="00E142B6" w:rsidRPr="00B20DA1" w:rsidRDefault="00E142B6" w:rsidP="00E142B6">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E142B6" w:rsidRPr="00B20DA1" w:rsidRDefault="00E142B6" w:rsidP="00E142B6">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E142B6" w:rsidRPr="00B20DA1" w:rsidRDefault="00E142B6" w:rsidP="00E142B6">
      <w:pPr>
        <w:rPr>
          <w:rFonts w:ascii="Arial" w:hAnsi="Arial" w:cs="Arial"/>
          <w:b/>
          <w:sz w:val="22"/>
          <w:szCs w:val="22"/>
        </w:rPr>
      </w:pPr>
      <w:r w:rsidRPr="00B20DA1">
        <w:rPr>
          <w:rFonts w:ascii="Arial" w:hAnsi="Arial" w:cs="Arial"/>
          <w:b/>
          <w:sz w:val="22"/>
          <w:szCs w:val="22"/>
        </w:rPr>
        <w:t>……………………</w:t>
      </w:r>
    </w:p>
    <w:p w:rsidR="00E142B6" w:rsidRPr="00B20DA1" w:rsidRDefault="00E142B6" w:rsidP="00E142B6">
      <w:pPr>
        <w:jc w:val="center"/>
        <w:rPr>
          <w:rFonts w:ascii="Arial" w:hAnsi="Arial" w:cs="Arial"/>
          <w:b/>
          <w:sz w:val="22"/>
          <w:szCs w:val="22"/>
        </w:rPr>
      </w:pPr>
      <w:r w:rsidRPr="00B20DA1">
        <w:rPr>
          <w:rFonts w:ascii="Arial" w:hAnsi="Arial" w:cs="Arial"/>
          <w:b/>
          <w:sz w:val="22"/>
          <w:szCs w:val="22"/>
        </w:rPr>
        <w:t>Protokół reklamacyjny /Wzór/</w:t>
      </w:r>
    </w:p>
    <w:p w:rsidR="00E142B6" w:rsidRPr="00B20DA1" w:rsidRDefault="00E142B6" w:rsidP="00E142B6">
      <w:pPr>
        <w:rPr>
          <w:rFonts w:ascii="Arial" w:hAnsi="Arial" w:cs="Arial"/>
          <w:sz w:val="22"/>
          <w:szCs w:val="22"/>
        </w:rPr>
      </w:pPr>
      <w:r w:rsidRPr="00B20DA1">
        <w:rPr>
          <w:rFonts w:ascii="Arial" w:hAnsi="Arial" w:cs="Arial"/>
          <w:sz w:val="22"/>
          <w:szCs w:val="22"/>
        </w:rPr>
        <w:t>34 WOG Rzeszów…………………………………………………………….</w:t>
      </w:r>
    </w:p>
    <w:p w:rsidR="00E142B6" w:rsidRPr="00B20DA1" w:rsidRDefault="00E142B6" w:rsidP="00E142B6">
      <w:pPr>
        <w:rPr>
          <w:rFonts w:ascii="Arial" w:hAnsi="Arial" w:cs="Arial"/>
          <w:sz w:val="22"/>
          <w:szCs w:val="22"/>
        </w:rPr>
      </w:pPr>
      <w:r w:rsidRPr="00B20DA1">
        <w:rPr>
          <w:rFonts w:ascii="Arial" w:hAnsi="Arial" w:cs="Arial"/>
          <w:sz w:val="22"/>
          <w:szCs w:val="22"/>
        </w:rPr>
        <w:t>Wykonawca / Nr umowy:……………………………………………………………</w:t>
      </w:r>
    </w:p>
    <w:p w:rsidR="00E142B6" w:rsidRPr="00B20DA1" w:rsidRDefault="00E142B6" w:rsidP="00E142B6">
      <w:pPr>
        <w:rPr>
          <w:rFonts w:ascii="Arial" w:hAnsi="Arial" w:cs="Arial"/>
          <w:sz w:val="22"/>
          <w:szCs w:val="22"/>
        </w:rPr>
      </w:pPr>
      <w:r w:rsidRPr="00B20DA1">
        <w:rPr>
          <w:rFonts w:ascii="Arial" w:hAnsi="Arial" w:cs="Arial"/>
          <w:sz w:val="22"/>
          <w:szCs w:val="22"/>
        </w:rPr>
        <w:t>Producent: …………………………………………………………………………..</w:t>
      </w:r>
    </w:p>
    <w:p w:rsidR="00E142B6" w:rsidRPr="00B20DA1" w:rsidRDefault="00E142B6" w:rsidP="00E142B6">
      <w:pPr>
        <w:rPr>
          <w:rFonts w:ascii="Arial" w:hAnsi="Arial" w:cs="Arial"/>
          <w:sz w:val="22"/>
          <w:szCs w:val="22"/>
        </w:rPr>
      </w:pPr>
      <w:r w:rsidRPr="00B20DA1">
        <w:rPr>
          <w:rFonts w:ascii="Arial" w:hAnsi="Arial" w:cs="Arial"/>
          <w:sz w:val="22"/>
          <w:szCs w:val="22"/>
        </w:rPr>
        <w:t>Data i godzina dostawy do JW : ……………………………………………………</w:t>
      </w:r>
    </w:p>
    <w:p w:rsidR="00E142B6" w:rsidRPr="00B20DA1" w:rsidRDefault="00E142B6" w:rsidP="00E142B6">
      <w:pPr>
        <w:rPr>
          <w:rFonts w:ascii="Arial" w:hAnsi="Arial" w:cs="Arial"/>
          <w:sz w:val="22"/>
          <w:szCs w:val="22"/>
        </w:rPr>
      </w:pPr>
      <w:r w:rsidRPr="00B20DA1">
        <w:rPr>
          <w:rFonts w:ascii="Arial" w:hAnsi="Arial" w:cs="Arial"/>
          <w:sz w:val="22"/>
          <w:szCs w:val="22"/>
        </w:rPr>
        <w:t>Data i godzina stwierdzenia nieprawidłowości w dostawie: …………………………………………………………………..</w:t>
      </w:r>
    </w:p>
    <w:p w:rsidR="00E142B6" w:rsidRPr="00B20DA1" w:rsidRDefault="00E142B6" w:rsidP="00E142B6">
      <w:pPr>
        <w:rPr>
          <w:rFonts w:ascii="Arial" w:hAnsi="Arial" w:cs="Arial"/>
          <w:b/>
          <w:sz w:val="22"/>
          <w:szCs w:val="22"/>
        </w:rPr>
      </w:pPr>
      <w:r w:rsidRPr="00B20DA1">
        <w:rPr>
          <w:rFonts w:ascii="Arial" w:hAnsi="Arial" w:cs="Arial"/>
          <w:b/>
          <w:sz w:val="22"/>
          <w:szCs w:val="22"/>
        </w:rPr>
        <w:t>Przyczyny reklamacji:</w:t>
      </w:r>
    </w:p>
    <w:p w:rsidR="00E142B6" w:rsidRPr="00B20DA1" w:rsidRDefault="00E142B6" w:rsidP="00E142B6">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E142B6" w:rsidRPr="00B20DA1" w:rsidRDefault="00E142B6" w:rsidP="00E142B6">
      <w:pPr>
        <w:rPr>
          <w:rFonts w:ascii="Arial" w:hAnsi="Arial" w:cs="Arial"/>
          <w:sz w:val="22"/>
          <w:szCs w:val="22"/>
        </w:rPr>
      </w:pPr>
      <w:r w:rsidRPr="00B20DA1">
        <w:rPr>
          <w:rFonts w:ascii="Arial" w:hAnsi="Arial" w:cs="Arial"/>
          <w:sz w:val="22"/>
          <w:szCs w:val="22"/>
        </w:rPr>
        <w:t>Wyrób reklamowany pochodzi z partii produkcyjnej nr: ……………………………………</w:t>
      </w:r>
    </w:p>
    <w:p w:rsidR="00E142B6" w:rsidRPr="00B20DA1" w:rsidRDefault="00E142B6" w:rsidP="00E142B6">
      <w:pPr>
        <w:rPr>
          <w:rFonts w:ascii="Arial" w:hAnsi="Arial" w:cs="Arial"/>
          <w:sz w:val="22"/>
          <w:szCs w:val="22"/>
        </w:rPr>
      </w:pPr>
      <w:r w:rsidRPr="00B20DA1">
        <w:rPr>
          <w:rFonts w:ascii="Arial" w:hAnsi="Arial" w:cs="Arial"/>
          <w:sz w:val="22"/>
          <w:szCs w:val="22"/>
        </w:rPr>
        <w:t>Nazwa reklamowanego środka spożywczego:…………………………………………………</w:t>
      </w:r>
    </w:p>
    <w:p w:rsidR="00E142B6" w:rsidRPr="00B20DA1" w:rsidRDefault="00E142B6" w:rsidP="00E142B6">
      <w:pPr>
        <w:rPr>
          <w:rFonts w:ascii="Arial" w:hAnsi="Arial" w:cs="Arial"/>
          <w:sz w:val="22"/>
          <w:szCs w:val="22"/>
        </w:rPr>
      </w:pPr>
      <w:r w:rsidRPr="00B20DA1">
        <w:rPr>
          <w:rFonts w:ascii="Arial" w:hAnsi="Arial" w:cs="Arial"/>
          <w:sz w:val="22"/>
          <w:szCs w:val="22"/>
        </w:rPr>
        <w:t>Ilość i wartość reklamowanego środka spożywczego: …..……………………………………</w:t>
      </w:r>
    </w:p>
    <w:p w:rsidR="00E142B6" w:rsidRPr="00B20DA1" w:rsidRDefault="00E142B6" w:rsidP="00E142B6">
      <w:pPr>
        <w:rPr>
          <w:rFonts w:ascii="Arial" w:hAnsi="Arial" w:cs="Arial"/>
          <w:sz w:val="22"/>
          <w:szCs w:val="22"/>
        </w:rPr>
      </w:pPr>
      <w:r w:rsidRPr="00B20DA1">
        <w:rPr>
          <w:rFonts w:ascii="Arial" w:hAnsi="Arial" w:cs="Arial"/>
          <w:sz w:val="22"/>
          <w:szCs w:val="22"/>
        </w:rPr>
        <w:t>Szczegółowy opis wad jakościowych produktu:………………………………………………</w:t>
      </w:r>
    </w:p>
    <w:p w:rsidR="00E142B6" w:rsidRPr="00B20DA1" w:rsidRDefault="00E142B6" w:rsidP="00E142B6">
      <w:pPr>
        <w:rPr>
          <w:rFonts w:ascii="Arial" w:hAnsi="Arial" w:cs="Arial"/>
          <w:sz w:val="22"/>
          <w:szCs w:val="22"/>
        </w:rPr>
      </w:pPr>
      <w:r w:rsidRPr="00B20DA1">
        <w:rPr>
          <w:rFonts w:ascii="Arial" w:hAnsi="Arial" w:cs="Arial"/>
          <w:sz w:val="22"/>
          <w:szCs w:val="22"/>
        </w:rPr>
        <w:t>………………………………………………………………………………………………….</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żądanie wymiany: tak/nie (niepotrzebne skreślić)</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rezygnacja z wymiany: tak/nie (niepotrzebne skreślić)</w:t>
      </w:r>
    </w:p>
    <w:p w:rsidR="00E142B6" w:rsidRPr="00B20DA1" w:rsidRDefault="00E142B6" w:rsidP="00E142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E142B6" w:rsidRPr="00B20DA1" w:rsidRDefault="00E142B6" w:rsidP="00E142B6">
      <w:pPr>
        <w:rPr>
          <w:rFonts w:ascii="Arial" w:hAnsi="Arial" w:cs="Arial"/>
          <w:sz w:val="22"/>
          <w:szCs w:val="22"/>
        </w:rPr>
      </w:pPr>
      <w:r w:rsidRPr="00B20DA1">
        <w:rPr>
          <w:rFonts w:ascii="Arial" w:hAnsi="Arial" w:cs="Arial"/>
          <w:sz w:val="22"/>
          <w:szCs w:val="22"/>
        </w:rPr>
        <w:t>Data i dokładna godzina dostawy według zamówienia: …………………………………………</w:t>
      </w:r>
    </w:p>
    <w:p w:rsidR="00E142B6" w:rsidRPr="00B20DA1" w:rsidRDefault="00E142B6" w:rsidP="00E142B6">
      <w:pPr>
        <w:rPr>
          <w:rFonts w:ascii="Arial" w:hAnsi="Arial" w:cs="Arial"/>
          <w:sz w:val="22"/>
          <w:szCs w:val="22"/>
        </w:rPr>
      </w:pPr>
      <w:r w:rsidRPr="00B20DA1">
        <w:rPr>
          <w:rFonts w:ascii="Arial" w:hAnsi="Arial" w:cs="Arial"/>
          <w:sz w:val="22"/>
          <w:szCs w:val="22"/>
        </w:rPr>
        <w:t>Data i dokładna godzina dostawy opóźnionej lub brak dostawy: ……………………………….</w:t>
      </w:r>
    </w:p>
    <w:p w:rsidR="00E142B6" w:rsidRPr="00B20DA1" w:rsidRDefault="00E142B6" w:rsidP="00E142B6">
      <w:pPr>
        <w:rPr>
          <w:rFonts w:ascii="Arial" w:hAnsi="Arial" w:cs="Arial"/>
          <w:sz w:val="22"/>
          <w:szCs w:val="22"/>
        </w:rPr>
      </w:pPr>
      <w:r w:rsidRPr="00B20DA1">
        <w:rPr>
          <w:rFonts w:ascii="Arial" w:hAnsi="Arial" w:cs="Arial"/>
          <w:sz w:val="22"/>
          <w:szCs w:val="22"/>
        </w:rPr>
        <w:t>Wartość dostawy opóźnionej: ……………………………………………………………………</w:t>
      </w:r>
    </w:p>
    <w:p w:rsidR="00E142B6" w:rsidRPr="00B20DA1" w:rsidRDefault="00E142B6" w:rsidP="00E142B6">
      <w:pPr>
        <w:rPr>
          <w:rFonts w:ascii="Arial" w:hAnsi="Arial" w:cs="Arial"/>
          <w:sz w:val="22"/>
          <w:szCs w:val="22"/>
        </w:rPr>
      </w:pPr>
      <w:r w:rsidRPr="00B20DA1">
        <w:rPr>
          <w:rFonts w:ascii="Arial" w:hAnsi="Arial" w:cs="Arial"/>
          <w:sz w:val="22"/>
          <w:szCs w:val="22"/>
        </w:rPr>
        <w:t>Przyjęcie dostawy opóźnionej: tak/nie (niepotrzebne skreślić)</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rezygnacja z dostawy: tak/nie (niepotrzebne skreślić)</w:t>
      </w:r>
    </w:p>
    <w:p w:rsidR="00E142B6" w:rsidRPr="00B20DA1" w:rsidRDefault="00E142B6" w:rsidP="00E142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E142B6" w:rsidRPr="00B20DA1" w:rsidRDefault="00E142B6" w:rsidP="00E142B6">
      <w:pPr>
        <w:rPr>
          <w:rFonts w:ascii="Arial" w:hAnsi="Arial" w:cs="Arial"/>
          <w:sz w:val="22"/>
          <w:szCs w:val="22"/>
        </w:rPr>
      </w:pPr>
      <w:r w:rsidRPr="00B20DA1">
        <w:rPr>
          <w:rFonts w:ascii="Arial" w:hAnsi="Arial" w:cs="Arial"/>
          <w:sz w:val="22"/>
          <w:szCs w:val="22"/>
        </w:rPr>
        <w:t>Nazwa brakującego środka spożywczego: ………………………………………………………</w:t>
      </w:r>
    </w:p>
    <w:p w:rsidR="00E142B6" w:rsidRPr="00B20DA1" w:rsidRDefault="00E142B6" w:rsidP="00E142B6">
      <w:pPr>
        <w:rPr>
          <w:rFonts w:ascii="Arial" w:hAnsi="Arial" w:cs="Arial"/>
          <w:sz w:val="22"/>
          <w:szCs w:val="22"/>
        </w:rPr>
      </w:pPr>
      <w:r w:rsidRPr="00B20DA1">
        <w:rPr>
          <w:rFonts w:ascii="Arial" w:hAnsi="Arial" w:cs="Arial"/>
          <w:sz w:val="22"/>
          <w:szCs w:val="22"/>
        </w:rPr>
        <w:t>Ilość i wartość brakującego środka spożywczego: ………………………………………………</w:t>
      </w:r>
    </w:p>
    <w:p w:rsidR="00E142B6" w:rsidRPr="00B20DA1" w:rsidRDefault="00E142B6" w:rsidP="00E142B6">
      <w:pPr>
        <w:rPr>
          <w:rFonts w:ascii="Arial" w:hAnsi="Arial" w:cs="Arial"/>
          <w:sz w:val="22"/>
          <w:szCs w:val="22"/>
        </w:rPr>
      </w:pPr>
      <w:r w:rsidRPr="00B20DA1">
        <w:rPr>
          <w:rFonts w:ascii="Arial" w:hAnsi="Arial" w:cs="Arial"/>
          <w:sz w:val="22"/>
          <w:szCs w:val="22"/>
        </w:rPr>
        <w:t>Szczegółowy opis niezgodności : ……………………………………………………….......................................................................</w:t>
      </w:r>
    </w:p>
    <w:p w:rsidR="00E142B6" w:rsidRPr="00B20DA1" w:rsidRDefault="00E142B6" w:rsidP="00E142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E142B6" w:rsidRPr="00B20DA1" w:rsidRDefault="00E142B6" w:rsidP="00E142B6">
      <w:pPr>
        <w:rPr>
          <w:rFonts w:ascii="Arial" w:hAnsi="Arial" w:cs="Arial"/>
          <w:sz w:val="22"/>
          <w:szCs w:val="22"/>
        </w:rPr>
      </w:pPr>
      <w:r w:rsidRPr="00B20DA1">
        <w:rPr>
          <w:rFonts w:ascii="Arial" w:hAnsi="Arial" w:cs="Arial"/>
          <w:sz w:val="22"/>
          <w:szCs w:val="22"/>
        </w:rPr>
        <w:t>Wartość dostawy: ……………………………………………………………………………………………………..</w:t>
      </w:r>
    </w:p>
    <w:p w:rsidR="00E142B6" w:rsidRPr="00B20DA1" w:rsidRDefault="00E142B6" w:rsidP="00E142B6">
      <w:pPr>
        <w:rPr>
          <w:rFonts w:ascii="Arial" w:hAnsi="Arial" w:cs="Arial"/>
          <w:sz w:val="22"/>
          <w:szCs w:val="22"/>
        </w:rPr>
      </w:pPr>
      <w:r w:rsidRPr="00B20DA1">
        <w:rPr>
          <w:rFonts w:ascii="Arial" w:hAnsi="Arial" w:cs="Arial"/>
          <w:sz w:val="22"/>
          <w:szCs w:val="22"/>
        </w:rPr>
        <w:t>Szczegółowy opis niezgodności: ………………..…………………………………………………………………………………………………………………………………………………………………………………………..</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żądanie wymiany:  tak/nie (niepotrzebne skreślić)</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rezygnacja z wymiany: tak/nie (niepotrzebne skreślić)</w:t>
      </w:r>
    </w:p>
    <w:p w:rsidR="00E142B6" w:rsidRPr="00B20DA1" w:rsidRDefault="00E142B6" w:rsidP="00E142B6">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E142B6" w:rsidRPr="00B20DA1" w:rsidRDefault="00E142B6" w:rsidP="00E142B6">
      <w:pPr>
        <w:rPr>
          <w:rFonts w:ascii="Arial" w:hAnsi="Arial" w:cs="Arial"/>
          <w:sz w:val="22"/>
          <w:szCs w:val="22"/>
        </w:rPr>
      </w:pPr>
      <w:r w:rsidRPr="00B20DA1">
        <w:rPr>
          <w:rFonts w:ascii="Arial" w:hAnsi="Arial" w:cs="Arial"/>
          <w:sz w:val="22"/>
          <w:szCs w:val="22"/>
        </w:rPr>
        <w:t>Wartość dostawy: ………………………………………………………………………………….</w:t>
      </w:r>
    </w:p>
    <w:p w:rsidR="00E142B6" w:rsidRPr="00B20DA1" w:rsidRDefault="00E142B6" w:rsidP="00E142B6">
      <w:pPr>
        <w:rPr>
          <w:rFonts w:ascii="Arial" w:hAnsi="Arial" w:cs="Arial"/>
          <w:sz w:val="22"/>
          <w:szCs w:val="22"/>
        </w:rPr>
      </w:pPr>
      <w:r w:rsidRPr="00B20DA1">
        <w:rPr>
          <w:rFonts w:ascii="Arial" w:hAnsi="Arial" w:cs="Arial"/>
          <w:sz w:val="22"/>
          <w:szCs w:val="22"/>
        </w:rPr>
        <w:t>Szczegółowy opis niezgodności:…………………………………………………………………...</w:t>
      </w:r>
    </w:p>
    <w:p w:rsidR="00E142B6" w:rsidRPr="00B20DA1" w:rsidRDefault="00E142B6" w:rsidP="00E142B6">
      <w:pPr>
        <w:rPr>
          <w:rFonts w:ascii="Arial" w:hAnsi="Arial" w:cs="Arial"/>
          <w:sz w:val="22"/>
          <w:szCs w:val="22"/>
        </w:rPr>
      </w:pPr>
      <w:r w:rsidRPr="00B20DA1">
        <w:rPr>
          <w:rFonts w:ascii="Arial" w:hAnsi="Arial" w:cs="Arial"/>
          <w:sz w:val="22"/>
          <w:szCs w:val="22"/>
        </w:rPr>
        <w:t>……………………………………………………………………………………………………...</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żądanie wymiany: tak/nie (niepotrzebne skreślić)</w:t>
      </w:r>
    </w:p>
    <w:p w:rsidR="00E142B6" w:rsidRPr="00B20DA1" w:rsidRDefault="00E142B6" w:rsidP="00E142B6">
      <w:pPr>
        <w:rPr>
          <w:rFonts w:ascii="Arial" w:hAnsi="Arial" w:cs="Arial"/>
          <w:sz w:val="22"/>
          <w:szCs w:val="22"/>
        </w:rPr>
      </w:pPr>
      <w:r w:rsidRPr="00B20DA1">
        <w:rPr>
          <w:rFonts w:ascii="Arial" w:hAnsi="Arial" w:cs="Arial"/>
          <w:sz w:val="22"/>
          <w:szCs w:val="22"/>
        </w:rPr>
        <w:t>Odmowa przyjęcia i rezygnacja z wymiany: tak/nie (niepotrzebne skreślić)</w:t>
      </w:r>
    </w:p>
    <w:p w:rsidR="00E142B6" w:rsidRPr="00B20DA1" w:rsidRDefault="00E142B6" w:rsidP="00E142B6">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E142B6" w:rsidRPr="00B20DA1" w:rsidRDefault="00E142B6" w:rsidP="00E142B6">
      <w:pPr>
        <w:rPr>
          <w:rFonts w:ascii="Arial" w:hAnsi="Arial" w:cs="Arial"/>
          <w:i/>
          <w:sz w:val="22"/>
          <w:szCs w:val="22"/>
        </w:rPr>
      </w:pPr>
    </w:p>
    <w:p w:rsidR="00E142B6" w:rsidRPr="00B20DA1" w:rsidRDefault="00E142B6" w:rsidP="00E142B6">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E142B6" w:rsidRPr="00B20DA1" w:rsidRDefault="00E142B6" w:rsidP="00E142B6">
      <w:pPr>
        <w:rPr>
          <w:rFonts w:ascii="Arial" w:hAnsi="Arial" w:cs="Arial"/>
          <w:b/>
          <w:sz w:val="22"/>
          <w:szCs w:val="22"/>
        </w:rPr>
      </w:pPr>
    </w:p>
    <w:p w:rsidR="00E142B6" w:rsidRPr="00B20DA1" w:rsidRDefault="00E142B6" w:rsidP="00E142B6">
      <w:pPr>
        <w:rPr>
          <w:rFonts w:ascii="Arial" w:hAnsi="Arial" w:cs="Arial"/>
          <w:b/>
          <w:sz w:val="22"/>
          <w:szCs w:val="22"/>
        </w:rPr>
        <w:sectPr w:rsidR="00E142B6" w:rsidRPr="00B20DA1" w:rsidSect="00EA0ECA">
          <w:footerReference w:type="default" r:id="rId9"/>
          <w:pgSz w:w="11906" w:h="16838"/>
          <w:pgMar w:top="1134" w:right="1021" w:bottom="1134" w:left="1021" w:header="709" w:footer="975" w:gutter="0"/>
          <w:cols w:space="708"/>
          <w:docGrid w:linePitch="360"/>
        </w:sectPr>
      </w:pPr>
    </w:p>
    <w:p w:rsidR="00E142B6" w:rsidRDefault="00E142B6" w:rsidP="00E142B6">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Załącznik</w:t>
      </w:r>
      <w:r w:rsidR="008D15EF">
        <w:rPr>
          <w:b/>
          <w:bCs/>
          <w:i/>
          <w:sz w:val="18"/>
          <w:szCs w:val="18"/>
        </w:rPr>
        <w:t xml:space="preserve"> 6</w:t>
      </w:r>
      <w:bookmarkStart w:id="1" w:name="_GoBack"/>
      <w:bookmarkEnd w:id="1"/>
      <w:r w:rsidRPr="00BA41D1">
        <w:rPr>
          <w:b/>
          <w:bCs/>
          <w:i/>
          <w:sz w:val="18"/>
          <w:szCs w:val="18"/>
        </w:rPr>
        <w:t xml:space="preserve"> </w:t>
      </w:r>
      <w:r>
        <w:rPr>
          <w:b/>
          <w:bCs/>
          <w:i/>
          <w:sz w:val="18"/>
          <w:szCs w:val="18"/>
        </w:rPr>
        <w:t>do umowy</w:t>
      </w:r>
    </w:p>
    <w:p w:rsidR="00E142B6" w:rsidRDefault="00E142B6" w:rsidP="00E142B6">
      <w:pPr>
        <w:keepNext/>
        <w:spacing w:before="240" w:after="60"/>
        <w:jc w:val="right"/>
        <w:outlineLvl w:val="3"/>
        <w:rPr>
          <w:b/>
          <w:bCs/>
          <w:i/>
          <w:sz w:val="18"/>
          <w:szCs w:val="18"/>
        </w:rPr>
      </w:pPr>
      <w:r w:rsidRPr="00B20DA1">
        <w:rPr>
          <w:b/>
          <w:bCs/>
        </w:rPr>
        <w:t xml:space="preserve">               </w:t>
      </w:r>
    </w:p>
    <w:p w:rsidR="00E142B6" w:rsidRDefault="00E142B6" w:rsidP="00E142B6">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E142B6" w:rsidRPr="00FD12AB" w:rsidRDefault="00E142B6" w:rsidP="00E142B6">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E142B6" w:rsidRPr="006A6DE6" w:rsidRDefault="00E142B6" w:rsidP="00E142B6">
      <w:pPr>
        <w:rPr>
          <w:rFonts w:ascii="Arial" w:hAnsi="Arial" w:cs="Arial"/>
          <w:sz w:val="14"/>
          <w:szCs w:val="22"/>
        </w:rPr>
      </w:pPr>
      <w:r w:rsidRPr="006A6DE6">
        <w:rPr>
          <w:rFonts w:ascii="Arial" w:hAnsi="Arial" w:cs="Arial"/>
          <w:sz w:val="14"/>
          <w:szCs w:val="22"/>
        </w:rPr>
        <w:t xml:space="preserve">     Dowódca, Szef, Komendant, Kierownik</w:t>
      </w:r>
    </w:p>
    <w:p w:rsidR="00E142B6" w:rsidRPr="006A6DE6" w:rsidRDefault="00E142B6" w:rsidP="00E142B6">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2336" behindDoc="0" locked="0" layoutInCell="1" allowOverlap="1" wp14:anchorId="66940A6D" wp14:editId="5860F626">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E142B6" w:rsidRDefault="00E142B6" w:rsidP="00E142B6">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40A6D" id="_x0000_t202" coordsize="21600,21600" o:spt="202" path="m,l,21600r21600,l21600,xe">
                <v:stroke joinstyle="miter"/>
                <v:path gradientshapeok="t" o:connecttype="rect"/>
              </v:shapetype>
              <v:shape id="Pole tekstowe 2" o:spid="_x0000_s1030" type="#_x0000_t202" style="position:absolute;margin-left:480.4pt;margin-top:4.9pt;width:250.7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E9JQIAACcEAAAOAAAAZHJzL2Uyb0RvYy54bWysU9tu2zAMfR+wfxD0vjjXJTHiFF26DAO6&#10;rUC3D6BlORYqiZ6kxO6+vpScZ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tfq1vnwSaJh0Si4o/En&#10;dDjd+xDZQP6aktijVtVeaZ0cdyh32rET0Krs03dG99dp2rKu4OvFdJGQLcb6tEVGBVplrUzBV+P4&#10;xXLIoxofbZXsAEoPNjHR9ixPVGTQJvRln4ZxUb3E6pn0cjhsLr00Mhp0vzjraGsL7n8ewUnO9GdL&#10;mq8n83lc8+TMF8spOe46Ul5HwAqCKnjgbDB3IT2NSNviLc2mVkm2OMSByZkybWNS8/xy4rpf+ynr&#10;9/vevg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KjmUT0lAgAAJwQAAA4AAAAAAAAAAAAAAAAALgIAAGRycy9lMm9Eb2Mu&#10;eG1sUEsBAi0AFAAGAAgAAAAhAIrn4M7dAAAACgEAAA8AAAAAAAAAAAAAAAAAfwQAAGRycy9kb3du&#10;cmV2LnhtbFBLBQYAAAAABAAEAPMAAACJBQAAAAA=&#10;" stroked="f">
                <v:textbox>
                  <w:txbxContent>
                    <w:p w:rsidR="00E142B6" w:rsidRDefault="00E142B6" w:rsidP="00E142B6">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E142B6" w:rsidRPr="00FD12AB" w:rsidRDefault="00E142B6" w:rsidP="00E142B6">
      <w:pPr>
        <w:rPr>
          <w:rFonts w:ascii="Arial" w:hAnsi="Arial" w:cs="Arial"/>
          <w:sz w:val="28"/>
          <w:szCs w:val="22"/>
        </w:rPr>
      </w:pPr>
      <w:r w:rsidRPr="006A6DE6">
        <w:rPr>
          <w:rFonts w:ascii="Arial" w:hAnsi="Arial" w:cs="Arial"/>
          <w:sz w:val="22"/>
          <w:szCs w:val="22"/>
        </w:rPr>
        <w:t xml:space="preserve">            </w:t>
      </w:r>
    </w:p>
    <w:p w:rsidR="00E142B6" w:rsidRPr="00FD12AB" w:rsidRDefault="00E142B6" w:rsidP="00E142B6">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E142B6" w:rsidRPr="006A6DE6" w:rsidRDefault="00E142B6" w:rsidP="00E142B6">
      <w:pPr>
        <w:ind w:left="720" w:hanging="720"/>
        <w:rPr>
          <w:rFonts w:ascii="Arial" w:hAnsi="Arial" w:cs="Arial"/>
          <w:sz w:val="14"/>
          <w:szCs w:val="22"/>
        </w:rPr>
      </w:pPr>
    </w:p>
    <w:p w:rsidR="00E142B6" w:rsidRPr="006A6DE6" w:rsidRDefault="00E142B6" w:rsidP="00E142B6">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E142B6" w:rsidRPr="007416EB" w:rsidRDefault="00E142B6" w:rsidP="00E142B6">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E142B6" w:rsidRPr="00FD10DE" w:rsidRDefault="00E142B6" w:rsidP="00E142B6">
      <w:pPr>
        <w:tabs>
          <w:tab w:val="center" w:pos="7371"/>
          <w:tab w:val="left" w:pos="13250"/>
        </w:tabs>
        <w:jc w:val="center"/>
        <w:rPr>
          <w:b/>
          <w:sz w:val="12"/>
          <w:szCs w:val="22"/>
        </w:rPr>
      </w:pPr>
    </w:p>
    <w:p w:rsidR="00E142B6" w:rsidRPr="006A6DE6" w:rsidRDefault="00E142B6" w:rsidP="00E142B6">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E142B6" w:rsidRPr="006A6DE6" w:rsidTr="00E0030A">
        <w:trPr>
          <w:trHeight w:val="780"/>
        </w:trPr>
        <w:tc>
          <w:tcPr>
            <w:tcW w:w="576" w:type="dxa"/>
            <w:vMerge w:val="restart"/>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E142B6" w:rsidRPr="006A6DE6" w:rsidRDefault="00E142B6" w:rsidP="00E0030A">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E142B6" w:rsidRPr="006A6DE6" w:rsidRDefault="00E142B6" w:rsidP="00E0030A">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E142B6" w:rsidRDefault="00E142B6" w:rsidP="00E0030A">
            <w:pPr>
              <w:jc w:val="center"/>
              <w:rPr>
                <w:rFonts w:ascii="Arial" w:hAnsi="Arial" w:cs="Arial"/>
                <w:sz w:val="20"/>
                <w:szCs w:val="20"/>
              </w:rPr>
            </w:pPr>
            <w:r w:rsidRPr="006A6DE6">
              <w:rPr>
                <w:rFonts w:ascii="Arial" w:hAnsi="Arial" w:cs="Arial"/>
                <w:sz w:val="20"/>
                <w:szCs w:val="20"/>
              </w:rPr>
              <w:t>pojazdów</w:t>
            </w:r>
          </w:p>
        </w:tc>
      </w:tr>
      <w:tr w:rsidR="00E142B6" w:rsidRPr="006A6DE6" w:rsidTr="00E0030A">
        <w:trPr>
          <w:trHeight w:val="70"/>
        </w:trPr>
        <w:tc>
          <w:tcPr>
            <w:tcW w:w="576" w:type="dxa"/>
            <w:vMerge/>
            <w:tcBorders>
              <w:bottom w:val="single" w:sz="4" w:space="0" w:color="auto"/>
            </w:tcBorders>
            <w:vAlign w:val="center"/>
          </w:tcPr>
          <w:p w:rsidR="00E142B6" w:rsidRPr="006A6DE6" w:rsidRDefault="00E142B6" w:rsidP="00E0030A">
            <w:pPr>
              <w:jc w:val="center"/>
              <w:rPr>
                <w:rFonts w:ascii="Arial" w:hAnsi="Arial" w:cs="Arial"/>
                <w:sz w:val="20"/>
                <w:szCs w:val="20"/>
              </w:rPr>
            </w:pPr>
          </w:p>
        </w:tc>
        <w:tc>
          <w:tcPr>
            <w:tcW w:w="2146" w:type="dxa"/>
            <w:vMerge/>
            <w:tcBorders>
              <w:bottom w:val="single" w:sz="4" w:space="0" w:color="auto"/>
            </w:tcBorders>
            <w:vAlign w:val="center"/>
          </w:tcPr>
          <w:p w:rsidR="00E142B6" w:rsidRPr="006A6DE6" w:rsidRDefault="00E142B6" w:rsidP="00E0030A">
            <w:pPr>
              <w:jc w:val="center"/>
              <w:rPr>
                <w:rFonts w:ascii="Arial" w:hAnsi="Arial" w:cs="Arial"/>
                <w:sz w:val="20"/>
                <w:szCs w:val="20"/>
              </w:rPr>
            </w:pPr>
          </w:p>
        </w:tc>
        <w:tc>
          <w:tcPr>
            <w:tcW w:w="1275" w:type="dxa"/>
            <w:vMerge/>
            <w:tcBorders>
              <w:bottom w:val="single" w:sz="4" w:space="0" w:color="auto"/>
            </w:tcBorders>
            <w:vAlign w:val="center"/>
          </w:tcPr>
          <w:p w:rsidR="00E142B6" w:rsidRPr="006A6DE6" w:rsidRDefault="00E142B6" w:rsidP="00E0030A">
            <w:pPr>
              <w:jc w:val="center"/>
              <w:rPr>
                <w:rFonts w:ascii="Arial" w:hAnsi="Arial" w:cs="Arial"/>
                <w:sz w:val="20"/>
                <w:szCs w:val="20"/>
              </w:rPr>
            </w:pPr>
          </w:p>
        </w:tc>
        <w:tc>
          <w:tcPr>
            <w:tcW w:w="2268" w:type="dxa"/>
            <w:vMerge/>
            <w:tcBorders>
              <w:bottom w:val="single" w:sz="4" w:space="0" w:color="auto"/>
            </w:tcBorders>
          </w:tcPr>
          <w:p w:rsidR="00E142B6" w:rsidRPr="006A6DE6" w:rsidRDefault="00E142B6" w:rsidP="00E0030A">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E142B6" w:rsidRPr="006A6DE6" w:rsidRDefault="00E142B6" w:rsidP="00E0030A">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E142B6" w:rsidRPr="006A6DE6" w:rsidRDefault="00E142B6" w:rsidP="00E0030A">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E142B6" w:rsidRPr="006A6DE6" w:rsidRDefault="00E142B6" w:rsidP="00E0030A">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E142B6" w:rsidRPr="006A6DE6" w:rsidRDefault="00E142B6" w:rsidP="00E0030A">
            <w:pPr>
              <w:jc w:val="center"/>
              <w:rPr>
                <w:rFonts w:ascii="Arial" w:hAnsi="Arial" w:cs="Arial"/>
                <w:sz w:val="20"/>
                <w:szCs w:val="20"/>
              </w:rPr>
            </w:pPr>
          </w:p>
        </w:tc>
      </w:tr>
      <w:tr w:rsidR="00E142B6" w:rsidRPr="006A6DE6" w:rsidTr="00E0030A">
        <w:tc>
          <w:tcPr>
            <w:tcW w:w="576"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3</w:t>
            </w:r>
          </w:p>
        </w:tc>
        <w:tc>
          <w:tcPr>
            <w:tcW w:w="2268" w:type="dxa"/>
          </w:tcPr>
          <w:p w:rsidR="00E142B6" w:rsidRPr="006A6DE6" w:rsidRDefault="00E142B6" w:rsidP="00E0030A">
            <w:pPr>
              <w:jc w:val="center"/>
              <w:rPr>
                <w:rFonts w:ascii="Calibri" w:hAnsi="Calibri" w:cs="Arial"/>
                <w:sz w:val="16"/>
                <w:szCs w:val="16"/>
              </w:rPr>
            </w:pPr>
          </w:p>
        </w:tc>
        <w:tc>
          <w:tcPr>
            <w:tcW w:w="1276"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E142B6" w:rsidRPr="006A6DE6" w:rsidRDefault="00E142B6" w:rsidP="00E0030A">
            <w:pPr>
              <w:jc w:val="center"/>
              <w:rPr>
                <w:rFonts w:ascii="Calibri" w:hAnsi="Calibri" w:cs="Arial"/>
                <w:sz w:val="16"/>
                <w:szCs w:val="16"/>
              </w:rPr>
            </w:pPr>
            <w:r w:rsidRPr="006A6DE6">
              <w:rPr>
                <w:rFonts w:ascii="Calibri" w:hAnsi="Calibri" w:cs="Arial"/>
                <w:sz w:val="16"/>
                <w:szCs w:val="16"/>
              </w:rPr>
              <w:t>7</w:t>
            </w:r>
          </w:p>
        </w:tc>
      </w:tr>
      <w:tr w:rsidR="00E142B6" w:rsidRPr="006A6DE6" w:rsidTr="00E0030A">
        <w:trPr>
          <w:trHeight w:val="175"/>
        </w:trPr>
        <w:tc>
          <w:tcPr>
            <w:tcW w:w="576" w:type="dxa"/>
            <w:vAlign w:val="center"/>
          </w:tcPr>
          <w:p w:rsidR="00E142B6" w:rsidRPr="006A6DE6" w:rsidRDefault="00E142B6" w:rsidP="00E0030A">
            <w:pPr>
              <w:numPr>
                <w:ilvl w:val="0"/>
                <w:numId w:val="46"/>
              </w:numPr>
              <w:suppressAutoHyphens w:val="0"/>
              <w:jc w:val="center"/>
              <w:rPr>
                <w:rFonts w:asciiTheme="minorHAnsi" w:hAnsiTheme="minorHAnsi" w:cs="Arial"/>
              </w:rPr>
            </w:pPr>
          </w:p>
        </w:tc>
        <w:tc>
          <w:tcPr>
            <w:tcW w:w="2146" w:type="dxa"/>
            <w:vAlign w:val="center"/>
          </w:tcPr>
          <w:p w:rsidR="00E142B6" w:rsidRPr="00432AC0" w:rsidRDefault="00E142B6" w:rsidP="00E0030A">
            <w:pPr>
              <w:rPr>
                <w:rFonts w:asciiTheme="minorHAnsi" w:hAnsiTheme="minorHAnsi" w:cstheme="minorHAnsi"/>
              </w:rPr>
            </w:pPr>
          </w:p>
        </w:tc>
        <w:tc>
          <w:tcPr>
            <w:tcW w:w="1275" w:type="dxa"/>
            <w:vAlign w:val="center"/>
          </w:tcPr>
          <w:p w:rsidR="00E142B6" w:rsidRPr="00432AC0" w:rsidRDefault="00E142B6" w:rsidP="00E0030A">
            <w:pPr>
              <w:rPr>
                <w:rStyle w:val="TeksttreciPogrubienie"/>
                <w:rFonts w:asciiTheme="minorHAnsi" w:hAnsiTheme="minorHAnsi" w:cstheme="minorHAnsi"/>
                <w:b w:val="0"/>
              </w:rPr>
            </w:pPr>
          </w:p>
        </w:tc>
        <w:tc>
          <w:tcPr>
            <w:tcW w:w="2268" w:type="dxa"/>
            <w:vMerge w:val="restart"/>
            <w:vAlign w:val="center"/>
          </w:tcPr>
          <w:p w:rsidR="00E142B6" w:rsidRPr="00C67C88" w:rsidRDefault="00E142B6" w:rsidP="00E0030A">
            <w:pPr>
              <w:jc w:val="center"/>
              <w:rPr>
                <w:rFonts w:asciiTheme="minorHAnsi" w:hAnsiTheme="minorHAnsi" w:cs="Arial"/>
                <w:sz w:val="22"/>
                <w:szCs w:val="22"/>
              </w:rPr>
            </w:pPr>
          </w:p>
        </w:tc>
        <w:tc>
          <w:tcPr>
            <w:tcW w:w="1276" w:type="dxa"/>
            <w:vMerge w:val="restart"/>
            <w:vAlign w:val="center"/>
          </w:tcPr>
          <w:p w:rsidR="00E142B6" w:rsidRPr="00C67C88" w:rsidRDefault="00E142B6" w:rsidP="00E0030A">
            <w:pPr>
              <w:jc w:val="center"/>
              <w:rPr>
                <w:rFonts w:asciiTheme="minorHAnsi" w:hAnsiTheme="minorHAnsi" w:cs="Arial"/>
                <w:sz w:val="22"/>
                <w:szCs w:val="22"/>
              </w:rPr>
            </w:pPr>
          </w:p>
        </w:tc>
        <w:tc>
          <w:tcPr>
            <w:tcW w:w="1134" w:type="dxa"/>
            <w:vMerge w:val="restart"/>
            <w:vAlign w:val="center"/>
          </w:tcPr>
          <w:p w:rsidR="00E142B6" w:rsidRPr="00C67C88" w:rsidRDefault="00E142B6" w:rsidP="00E0030A">
            <w:pPr>
              <w:jc w:val="center"/>
              <w:rPr>
                <w:rFonts w:asciiTheme="minorHAnsi" w:hAnsiTheme="minorHAnsi" w:cs="Arial"/>
                <w:sz w:val="22"/>
                <w:szCs w:val="22"/>
              </w:rPr>
            </w:pPr>
          </w:p>
        </w:tc>
        <w:tc>
          <w:tcPr>
            <w:tcW w:w="2552" w:type="dxa"/>
            <w:vMerge w:val="restart"/>
            <w:vAlign w:val="center"/>
          </w:tcPr>
          <w:p w:rsidR="00E142B6" w:rsidRPr="00C67C88" w:rsidRDefault="00E142B6" w:rsidP="00E0030A">
            <w:pPr>
              <w:jc w:val="center"/>
              <w:rPr>
                <w:rFonts w:asciiTheme="minorHAnsi" w:hAnsiTheme="minorHAnsi" w:cs="Arial"/>
                <w:sz w:val="22"/>
                <w:szCs w:val="22"/>
              </w:rPr>
            </w:pPr>
          </w:p>
        </w:tc>
        <w:tc>
          <w:tcPr>
            <w:tcW w:w="1526" w:type="dxa"/>
            <w:shd w:val="clear" w:color="auto" w:fill="auto"/>
            <w:vAlign w:val="center"/>
          </w:tcPr>
          <w:p w:rsidR="00E142B6" w:rsidRPr="00432AC0" w:rsidRDefault="00E142B6" w:rsidP="00E0030A">
            <w:pPr>
              <w:rPr>
                <w:rFonts w:asciiTheme="minorHAnsi" w:hAnsiTheme="minorHAnsi" w:cstheme="minorHAnsi"/>
              </w:rPr>
            </w:pPr>
          </w:p>
        </w:tc>
        <w:tc>
          <w:tcPr>
            <w:tcW w:w="1450" w:type="dxa"/>
            <w:vAlign w:val="center"/>
          </w:tcPr>
          <w:p w:rsidR="00E142B6" w:rsidRPr="00432AC0" w:rsidRDefault="00E142B6" w:rsidP="00E0030A">
            <w:pPr>
              <w:rPr>
                <w:rFonts w:asciiTheme="minorHAnsi" w:hAnsiTheme="minorHAnsi" w:cstheme="minorHAnsi"/>
                <w:bCs/>
              </w:rPr>
            </w:pPr>
          </w:p>
        </w:tc>
      </w:tr>
      <w:tr w:rsidR="00E142B6" w:rsidRPr="006A6DE6" w:rsidTr="00E0030A">
        <w:trPr>
          <w:trHeight w:val="325"/>
        </w:trPr>
        <w:tc>
          <w:tcPr>
            <w:tcW w:w="576" w:type="dxa"/>
            <w:vAlign w:val="center"/>
          </w:tcPr>
          <w:p w:rsidR="00E142B6" w:rsidRPr="006A6DE6" w:rsidRDefault="00E142B6" w:rsidP="00E0030A">
            <w:pPr>
              <w:numPr>
                <w:ilvl w:val="0"/>
                <w:numId w:val="46"/>
              </w:numPr>
              <w:suppressAutoHyphens w:val="0"/>
              <w:jc w:val="center"/>
              <w:rPr>
                <w:rFonts w:asciiTheme="minorHAnsi" w:hAnsiTheme="minorHAnsi" w:cs="Arial"/>
              </w:rPr>
            </w:pPr>
          </w:p>
        </w:tc>
        <w:tc>
          <w:tcPr>
            <w:tcW w:w="2146" w:type="dxa"/>
            <w:vAlign w:val="center"/>
          </w:tcPr>
          <w:p w:rsidR="00E142B6" w:rsidRPr="00432AC0" w:rsidRDefault="00E142B6" w:rsidP="00E0030A">
            <w:pPr>
              <w:rPr>
                <w:rStyle w:val="TeksttreciPogrubienie"/>
                <w:rFonts w:asciiTheme="minorHAnsi" w:hAnsiTheme="minorHAnsi" w:cstheme="minorHAnsi"/>
                <w:b w:val="0"/>
              </w:rPr>
            </w:pPr>
          </w:p>
        </w:tc>
        <w:tc>
          <w:tcPr>
            <w:tcW w:w="1275" w:type="dxa"/>
            <w:vAlign w:val="center"/>
          </w:tcPr>
          <w:p w:rsidR="00E142B6" w:rsidRPr="00432AC0" w:rsidRDefault="00E142B6" w:rsidP="00E0030A">
            <w:pPr>
              <w:rPr>
                <w:rStyle w:val="TeksttreciPogrubienie"/>
                <w:rFonts w:asciiTheme="minorHAnsi" w:hAnsiTheme="minorHAnsi" w:cstheme="minorHAnsi"/>
                <w:b w:val="0"/>
              </w:rPr>
            </w:pPr>
          </w:p>
        </w:tc>
        <w:tc>
          <w:tcPr>
            <w:tcW w:w="2268" w:type="dxa"/>
            <w:vMerge/>
            <w:vAlign w:val="center"/>
          </w:tcPr>
          <w:p w:rsidR="00E142B6" w:rsidRPr="00C67C88" w:rsidRDefault="00E142B6" w:rsidP="00E0030A">
            <w:pPr>
              <w:rPr>
                <w:rFonts w:asciiTheme="minorHAnsi" w:hAnsiTheme="minorHAnsi" w:cs="Arial"/>
                <w:sz w:val="22"/>
                <w:szCs w:val="22"/>
              </w:rPr>
            </w:pPr>
          </w:p>
        </w:tc>
        <w:tc>
          <w:tcPr>
            <w:tcW w:w="1276" w:type="dxa"/>
            <w:vMerge/>
            <w:vAlign w:val="center"/>
          </w:tcPr>
          <w:p w:rsidR="00E142B6" w:rsidRPr="00C67C88" w:rsidRDefault="00E142B6" w:rsidP="00E0030A">
            <w:pPr>
              <w:jc w:val="center"/>
              <w:rPr>
                <w:rFonts w:asciiTheme="minorHAnsi" w:hAnsiTheme="minorHAnsi" w:cs="Arial"/>
                <w:sz w:val="22"/>
                <w:szCs w:val="22"/>
              </w:rPr>
            </w:pPr>
          </w:p>
        </w:tc>
        <w:tc>
          <w:tcPr>
            <w:tcW w:w="1134" w:type="dxa"/>
            <w:vMerge/>
            <w:vAlign w:val="center"/>
          </w:tcPr>
          <w:p w:rsidR="00E142B6" w:rsidRPr="00C67C88" w:rsidRDefault="00E142B6" w:rsidP="00E0030A">
            <w:pPr>
              <w:jc w:val="center"/>
              <w:rPr>
                <w:rFonts w:asciiTheme="minorHAnsi" w:hAnsiTheme="minorHAnsi" w:cs="Arial"/>
                <w:sz w:val="22"/>
                <w:szCs w:val="22"/>
              </w:rPr>
            </w:pPr>
          </w:p>
        </w:tc>
        <w:tc>
          <w:tcPr>
            <w:tcW w:w="2552" w:type="dxa"/>
            <w:vMerge/>
            <w:vAlign w:val="center"/>
          </w:tcPr>
          <w:p w:rsidR="00E142B6" w:rsidRPr="00C67C88" w:rsidRDefault="00E142B6" w:rsidP="00E0030A">
            <w:pPr>
              <w:jc w:val="center"/>
              <w:rPr>
                <w:rFonts w:asciiTheme="minorHAnsi" w:hAnsiTheme="minorHAnsi" w:cs="Arial"/>
                <w:sz w:val="22"/>
                <w:szCs w:val="22"/>
              </w:rPr>
            </w:pPr>
          </w:p>
        </w:tc>
        <w:tc>
          <w:tcPr>
            <w:tcW w:w="1526" w:type="dxa"/>
            <w:shd w:val="clear" w:color="auto" w:fill="auto"/>
            <w:vAlign w:val="center"/>
          </w:tcPr>
          <w:p w:rsidR="00E142B6" w:rsidRPr="00432AC0" w:rsidRDefault="00E142B6" w:rsidP="00E0030A">
            <w:pPr>
              <w:rPr>
                <w:rStyle w:val="TeksttreciPogrubienie"/>
                <w:rFonts w:asciiTheme="minorHAnsi" w:hAnsiTheme="minorHAnsi" w:cstheme="minorHAnsi"/>
              </w:rPr>
            </w:pPr>
          </w:p>
        </w:tc>
        <w:tc>
          <w:tcPr>
            <w:tcW w:w="1450" w:type="dxa"/>
            <w:vAlign w:val="center"/>
          </w:tcPr>
          <w:p w:rsidR="00E142B6" w:rsidRPr="00432AC0" w:rsidRDefault="00E142B6" w:rsidP="00E0030A">
            <w:pPr>
              <w:rPr>
                <w:rFonts w:asciiTheme="minorHAnsi" w:hAnsiTheme="minorHAnsi" w:cstheme="minorHAnsi"/>
                <w:bCs/>
              </w:rPr>
            </w:pPr>
          </w:p>
        </w:tc>
      </w:tr>
      <w:tr w:rsidR="00E142B6" w:rsidRPr="00816BFC" w:rsidTr="00E0030A">
        <w:trPr>
          <w:trHeight w:val="177"/>
        </w:trPr>
        <w:tc>
          <w:tcPr>
            <w:tcW w:w="576" w:type="dxa"/>
            <w:vAlign w:val="center"/>
          </w:tcPr>
          <w:p w:rsidR="00E142B6" w:rsidRPr="00816BFC" w:rsidRDefault="00E142B6" w:rsidP="00E0030A">
            <w:pPr>
              <w:numPr>
                <w:ilvl w:val="0"/>
                <w:numId w:val="46"/>
              </w:numPr>
              <w:suppressAutoHyphens w:val="0"/>
              <w:jc w:val="center"/>
              <w:rPr>
                <w:rFonts w:asciiTheme="minorHAnsi" w:hAnsiTheme="minorHAnsi" w:cs="Arial"/>
                <w:lang w:val="en-US"/>
              </w:rPr>
            </w:pPr>
          </w:p>
        </w:tc>
        <w:tc>
          <w:tcPr>
            <w:tcW w:w="2146" w:type="dxa"/>
            <w:vAlign w:val="center"/>
          </w:tcPr>
          <w:p w:rsidR="00E142B6" w:rsidRPr="00432AC0" w:rsidRDefault="00E142B6" w:rsidP="00E0030A">
            <w:pPr>
              <w:rPr>
                <w:rStyle w:val="TeksttreciPogrubienie"/>
                <w:rFonts w:asciiTheme="minorHAnsi" w:hAnsiTheme="minorHAnsi" w:cstheme="minorHAnsi"/>
                <w:b w:val="0"/>
              </w:rPr>
            </w:pPr>
          </w:p>
        </w:tc>
        <w:tc>
          <w:tcPr>
            <w:tcW w:w="1275" w:type="dxa"/>
            <w:vAlign w:val="center"/>
          </w:tcPr>
          <w:p w:rsidR="00E142B6" w:rsidRPr="00432AC0" w:rsidRDefault="00E142B6" w:rsidP="00E0030A">
            <w:pPr>
              <w:rPr>
                <w:rStyle w:val="TeksttreciPogrubienie"/>
                <w:rFonts w:asciiTheme="minorHAnsi" w:hAnsiTheme="minorHAnsi" w:cstheme="minorHAnsi"/>
                <w:b w:val="0"/>
                <w:sz w:val="22"/>
              </w:rPr>
            </w:pPr>
          </w:p>
        </w:tc>
        <w:tc>
          <w:tcPr>
            <w:tcW w:w="2268" w:type="dxa"/>
            <w:vMerge/>
            <w:vAlign w:val="center"/>
          </w:tcPr>
          <w:p w:rsidR="00E142B6" w:rsidRPr="00C67C88" w:rsidRDefault="00E142B6" w:rsidP="00E0030A">
            <w:pPr>
              <w:rPr>
                <w:rFonts w:asciiTheme="minorHAnsi" w:hAnsiTheme="minorHAnsi" w:cs="Arial"/>
                <w:sz w:val="22"/>
                <w:szCs w:val="22"/>
              </w:rPr>
            </w:pPr>
          </w:p>
        </w:tc>
        <w:tc>
          <w:tcPr>
            <w:tcW w:w="1276" w:type="dxa"/>
            <w:vMerge/>
            <w:vAlign w:val="center"/>
          </w:tcPr>
          <w:p w:rsidR="00E142B6" w:rsidRPr="00C67C88" w:rsidRDefault="00E142B6" w:rsidP="00E0030A">
            <w:pPr>
              <w:jc w:val="center"/>
              <w:rPr>
                <w:rFonts w:asciiTheme="minorHAnsi" w:hAnsiTheme="minorHAnsi" w:cs="Arial"/>
                <w:sz w:val="22"/>
                <w:szCs w:val="22"/>
              </w:rPr>
            </w:pPr>
          </w:p>
        </w:tc>
        <w:tc>
          <w:tcPr>
            <w:tcW w:w="1134" w:type="dxa"/>
            <w:vMerge/>
            <w:vAlign w:val="center"/>
          </w:tcPr>
          <w:p w:rsidR="00E142B6" w:rsidRPr="00C67C88" w:rsidRDefault="00E142B6" w:rsidP="00E0030A">
            <w:pPr>
              <w:jc w:val="center"/>
              <w:rPr>
                <w:rFonts w:asciiTheme="minorHAnsi" w:hAnsiTheme="minorHAnsi" w:cs="Arial"/>
                <w:sz w:val="22"/>
                <w:szCs w:val="22"/>
              </w:rPr>
            </w:pPr>
          </w:p>
        </w:tc>
        <w:tc>
          <w:tcPr>
            <w:tcW w:w="2552" w:type="dxa"/>
            <w:vMerge/>
            <w:vAlign w:val="center"/>
          </w:tcPr>
          <w:p w:rsidR="00E142B6" w:rsidRPr="00C67C88" w:rsidRDefault="00E142B6" w:rsidP="00E0030A">
            <w:pPr>
              <w:jc w:val="center"/>
              <w:rPr>
                <w:rFonts w:asciiTheme="minorHAnsi" w:hAnsiTheme="minorHAnsi" w:cs="Arial"/>
                <w:sz w:val="22"/>
                <w:szCs w:val="22"/>
              </w:rPr>
            </w:pPr>
          </w:p>
        </w:tc>
        <w:tc>
          <w:tcPr>
            <w:tcW w:w="1526" w:type="dxa"/>
            <w:shd w:val="clear" w:color="auto" w:fill="auto"/>
            <w:vAlign w:val="center"/>
          </w:tcPr>
          <w:p w:rsidR="00E142B6" w:rsidRPr="00491842" w:rsidRDefault="00E142B6" w:rsidP="00E0030A">
            <w:pPr>
              <w:rPr>
                <w:rStyle w:val="TeksttreciPogrubienie"/>
                <w:lang w:val="en-US"/>
              </w:rPr>
            </w:pPr>
          </w:p>
        </w:tc>
        <w:tc>
          <w:tcPr>
            <w:tcW w:w="1450" w:type="dxa"/>
            <w:vAlign w:val="center"/>
          </w:tcPr>
          <w:p w:rsidR="00E142B6" w:rsidRPr="00147BFB" w:rsidRDefault="00E142B6" w:rsidP="00E0030A">
            <w:pPr>
              <w:rPr>
                <w:rStyle w:val="TeksttreciPogrubienie"/>
              </w:rPr>
            </w:pPr>
          </w:p>
        </w:tc>
      </w:tr>
    </w:tbl>
    <w:p w:rsidR="00E142B6" w:rsidRPr="00D66FF2" w:rsidRDefault="00E142B6" w:rsidP="00E142B6">
      <w:pPr>
        <w:rPr>
          <w:rFonts w:asciiTheme="minorHAnsi" w:hAnsiTheme="minorHAnsi"/>
          <w:b/>
          <w:sz w:val="18"/>
        </w:rPr>
      </w:pPr>
      <w:r w:rsidRPr="00D66FF2">
        <w:rPr>
          <w:rFonts w:asciiTheme="minorHAnsi" w:hAnsiTheme="minorHAnsi"/>
          <w:b/>
          <w:sz w:val="18"/>
        </w:rPr>
        <w:t xml:space="preserve">                 </w:t>
      </w:r>
    </w:p>
    <w:p w:rsidR="00E142B6" w:rsidRDefault="00E142B6" w:rsidP="00E142B6">
      <w:pPr>
        <w:rPr>
          <w:rFonts w:asciiTheme="minorHAnsi" w:hAnsiTheme="minorHAnsi"/>
          <w:sz w:val="18"/>
        </w:rPr>
      </w:pPr>
      <w:r w:rsidRPr="006A6DE6">
        <w:rPr>
          <w:noProof/>
          <w:lang w:eastAsia="pl-PL"/>
        </w:rPr>
        <mc:AlternateContent>
          <mc:Choice Requires="wps">
            <w:drawing>
              <wp:anchor distT="0" distB="0" distL="114300" distR="114300" simplePos="0" relativeHeight="251663360" behindDoc="0" locked="0" layoutInCell="1" allowOverlap="1" wp14:anchorId="1AD007FE" wp14:editId="39CF5C3D">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2B6" w:rsidRPr="0001276E" w:rsidRDefault="00E142B6" w:rsidP="00E142B6">
                            <w:pPr>
                              <w:jc w:val="center"/>
                              <w:rPr>
                                <w:rFonts w:asciiTheme="minorHAnsi" w:hAnsiTheme="minorHAnsi"/>
                                <w:b/>
                                <w:sz w:val="20"/>
                              </w:rPr>
                            </w:pPr>
                            <w:r w:rsidRPr="0001276E">
                              <w:rPr>
                                <w:rFonts w:asciiTheme="minorHAnsi" w:hAnsiTheme="minorHAnsi"/>
                                <w:b/>
                                <w:sz w:val="20"/>
                              </w:rPr>
                              <w:t>pieczęć i podpis właściciela firmy</w:t>
                            </w:r>
                          </w:p>
                          <w:p w:rsidR="00E142B6" w:rsidRPr="0001276E" w:rsidRDefault="00E142B6" w:rsidP="00E142B6">
                            <w:pPr>
                              <w:jc w:val="center"/>
                              <w:rPr>
                                <w:rFonts w:asciiTheme="minorHAnsi" w:hAnsiTheme="minorHAnsi"/>
                                <w:b/>
                                <w:sz w:val="20"/>
                              </w:rPr>
                            </w:pPr>
                            <w:r w:rsidRPr="0001276E">
                              <w:rPr>
                                <w:rFonts w:asciiTheme="minorHAnsi" w:hAnsiTheme="minorHAnsi"/>
                                <w:b/>
                                <w:sz w:val="20"/>
                              </w:rPr>
                              <w:t>lub innej osoby upoważnionej</w:t>
                            </w:r>
                          </w:p>
                          <w:p w:rsidR="00E142B6" w:rsidRDefault="00E142B6" w:rsidP="00E142B6">
                            <w:pPr>
                              <w:jc w:val="center"/>
                              <w:rPr>
                                <w:rFonts w:asciiTheme="minorHAnsi" w:hAnsiTheme="minorHAnsi"/>
                                <w:b/>
                              </w:rPr>
                            </w:pPr>
                          </w:p>
                          <w:p w:rsidR="00E142B6" w:rsidRDefault="00E142B6" w:rsidP="00E142B6">
                            <w:pPr>
                              <w:jc w:val="center"/>
                              <w:rPr>
                                <w:rFonts w:asciiTheme="minorHAnsi" w:hAnsiTheme="minorHAnsi"/>
                                <w:sz w:val="16"/>
                                <w:szCs w:val="16"/>
                              </w:rPr>
                            </w:pPr>
                          </w:p>
                          <w:p w:rsidR="00E142B6" w:rsidRDefault="00E142B6" w:rsidP="00E142B6">
                            <w:pPr>
                              <w:jc w:val="center"/>
                              <w:rPr>
                                <w:rFonts w:asciiTheme="minorHAnsi" w:hAnsiTheme="minorHAnsi"/>
                                <w:sz w:val="16"/>
                                <w:szCs w:val="16"/>
                              </w:rPr>
                            </w:pPr>
                          </w:p>
                          <w:p w:rsidR="00E142B6" w:rsidRDefault="00E142B6" w:rsidP="00E142B6">
                            <w:pPr>
                              <w:jc w:val="center"/>
                              <w:rPr>
                                <w:rFonts w:asciiTheme="minorHAnsi" w:hAnsiTheme="minorHAnsi"/>
                                <w:sz w:val="16"/>
                                <w:szCs w:val="16"/>
                              </w:rPr>
                            </w:pPr>
                          </w:p>
                          <w:p w:rsidR="00E142B6" w:rsidRPr="00013BE9" w:rsidRDefault="00E142B6" w:rsidP="00E142B6">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007FE" id="_x0000_s1031" type="#_x0000_t202" style="position:absolute;margin-left:536.85pt;margin-top:5.35pt;width:166pt;height:8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Kf8VSeLAgAAHAUAAA4AAAAAAAAAAAAAAAAALgIAAGRycy9lMm9Eb2MueG1sUEsBAi0AFAAG&#10;AAgAAAAhABGOz6zdAAAADAEAAA8AAAAAAAAAAAAAAAAA5QQAAGRycy9kb3ducmV2LnhtbFBLBQYA&#10;AAAABAAEAPMAAADvBQAAAAA=&#10;" stroked="f">
                <v:textbox>
                  <w:txbxContent>
                    <w:p w:rsidR="00E142B6" w:rsidRPr="0001276E" w:rsidRDefault="00E142B6" w:rsidP="00E142B6">
                      <w:pPr>
                        <w:jc w:val="center"/>
                        <w:rPr>
                          <w:rFonts w:asciiTheme="minorHAnsi" w:hAnsiTheme="minorHAnsi"/>
                          <w:b/>
                          <w:sz w:val="20"/>
                        </w:rPr>
                      </w:pPr>
                      <w:r w:rsidRPr="0001276E">
                        <w:rPr>
                          <w:rFonts w:asciiTheme="minorHAnsi" w:hAnsiTheme="minorHAnsi"/>
                          <w:b/>
                          <w:sz w:val="20"/>
                        </w:rPr>
                        <w:t>pieczęć i podpis właściciela firmy</w:t>
                      </w:r>
                    </w:p>
                    <w:p w:rsidR="00E142B6" w:rsidRPr="0001276E" w:rsidRDefault="00E142B6" w:rsidP="00E142B6">
                      <w:pPr>
                        <w:jc w:val="center"/>
                        <w:rPr>
                          <w:rFonts w:asciiTheme="minorHAnsi" w:hAnsiTheme="minorHAnsi"/>
                          <w:b/>
                          <w:sz w:val="20"/>
                        </w:rPr>
                      </w:pPr>
                      <w:r w:rsidRPr="0001276E">
                        <w:rPr>
                          <w:rFonts w:asciiTheme="minorHAnsi" w:hAnsiTheme="minorHAnsi"/>
                          <w:b/>
                          <w:sz w:val="20"/>
                        </w:rPr>
                        <w:t>lub innej osoby upoważnionej</w:t>
                      </w:r>
                    </w:p>
                    <w:p w:rsidR="00E142B6" w:rsidRDefault="00E142B6" w:rsidP="00E142B6">
                      <w:pPr>
                        <w:jc w:val="center"/>
                        <w:rPr>
                          <w:rFonts w:asciiTheme="minorHAnsi" w:hAnsiTheme="minorHAnsi"/>
                          <w:b/>
                        </w:rPr>
                      </w:pPr>
                    </w:p>
                    <w:p w:rsidR="00E142B6" w:rsidRDefault="00E142B6" w:rsidP="00E142B6">
                      <w:pPr>
                        <w:jc w:val="center"/>
                        <w:rPr>
                          <w:rFonts w:asciiTheme="minorHAnsi" w:hAnsiTheme="minorHAnsi"/>
                          <w:sz w:val="16"/>
                          <w:szCs w:val="16"/>
                        </w:rPr>
                      </w:pPr>
                    </w:p>
                    <w:p w:rsidR="00E142B6" w:rsidRDefault="00E142B6" w:rsidP="00E142B6">
                      <w:pPr>
                        <w:jc w:val="center"/>
                        <w:rPr>
                          <w:rFonts w:asciiTheme="minorHAnsi" w:hAnsiTheme="minorHAnsi"/>
                          <w:sz w:val="16"/>
                          <w:szCs w:val="16"/>
                        </w:rPr>
                      </w:pPr>
                    </w:p>
                    <w:p w:rsidR="00E142B6" w:rsidRDefault="00E142B6" w:rsidP="00E142B6">
                      <w:pPr>
                        <w:jc w:val="center"/>
                        <w:rPr>
                          <w:rFonts w:asciiTheme="minorHAnsi" w:hAnsiTheme="minorHAnsi"/>
                          <w:sz w:val="16"/>
                          <w:szCs w:val="16"/>
                        </w:rPr>
                      </w:pPr>
                    </w:p>
                    <w:p w:rsidR="00E142B6" w:rsidRPr="00013BE9" w:rsidRDefault="00E142B6" w:rsidP="00E142B6">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E142B6" w:rsidRDefault="00E142B6" w:rsidP="00E142B6">
      <w:pPr>
        <w:rPr>
          <w:rFonts w:asciiTheme="minorHAnsi" w:hAnsiTheme="minorHAnsi"/>
          <w:sz w:val="22"/>
        </w:rPr>
      </w:pPr>
    </w:p>
    <w:p w:rsidR="00E142B6" w:rsidRPr="006A6DE6" w:rsidRDefault="00E142B6" w:rsidP="00E142B6">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E142B6" w:rsidRDefault="00E142B6" w:rsidP="00E142B6">
      <w:pPr>
        <w:rPr>
          <w:rFonts w:ascii="Arial" w:hAnsi="Arial" w:cs="Arial"/>
          <w:sz w:val="16"/>
          <w:szCs w:val="16"/>
        </w:rPr>
      </w:pPr>
    </w:p>
    <w:p w:rsidR="00E142B6" w:rsidRPr="006A6DE6" w:rsidRDefault="00E142B6" w:rsidP="00E142B6">
      <w:pPr>
        <w:rPr>
          <w:rFonts w:ascii="Arial" w:hAnsi="Arial" w:cs="Arial"/>
          <w:sz w:val="16"/>
          <w:szCs w:val="16"/>
        </w:rPr>
      </w:pPr>
    </w:p>
    <w:p w:rsidR="00E142B6" w:rsidRPr="006A6DE6" w:rsidRDefault="00E142B6" w:rsidP="00E142B6">
      <w:pPr>
        <w:spacing w:line="276" w:lineRule="auto"/>
        <w:rPr>
          <w:rFonts w:ascii="Arial" w:hAnsi="Arial" w:cs="Arial"/>
          <w:sz w:val="10"/>
          <w:szCs w:val="16"/>
        </w:rPr>
      </w:pPr>
    </w:p>
    <w:p w:rsidR="00E142B6" w:rsidRPr="006A6DE6" w:rsidRDefault="00E142B6" w:rsidP="00E142B6">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E142B6" w:rsidRDefault="00E142B6" w:rsidP="00E142B6">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E142B6" w:rsidRPr="00B20DA1" w:rsidRDefault="00E142B6" w:rsidP="00E142B6">
      <w:r w:rsidRPr="00B20DA1">
        <w:t>. . . . . . . . . . . . . . . . . . . . . . . . . . . . . . . . . . . . . . . . . . . . . . . . . . . . . . .</w:t>
      </w:r>
    </w:p>
    <w:p w:rsidR="00E142B6" w:rsidRPr="00B20DA1" w:rsidRDefault="00E142B6" w:rsidP="00E142B6">
      <w:pPr>
        <w:rPr>
          <w:rFonts w:ascii="Arial" w:hAnsi="Arial" w:cs="Arial"/>
          <w:sz w:val="16"/>
          <w:szCs w:val="16"/>
        </w:rPr>
      </w:pPr>
    </w:p>
    <w:p w:rsidR="00E142B6" w:rsidRPr="00B20DA1" w:rsidRDefault="00E142B6" w:rsidP="00E142B6">
      <w:pPr>
        <w:spacing w:line="276" w:lineRule="auto"/>
        <w:rPr>
          <w:rFonts w:ascii="Arial" w:hAnsi="Arial" w:cs="Arial"/>
          <w:sz w:val="10"/>
          <w:szCs w:val="16"/>
        </w:rPr>
      </w:pPr>
    </w:p>
    <w:p w:rsidR="00E142B6" w:rsidRPr="00B20DA1" w:rsidRDefault="00E142B6" w:rsidP="00E142B6">
      <w:pPr>
        <w:jc w:val="both"/>
        <w:rPr>
          <w:rFonts w:ascii="Arial" w:hAnsi="Arial" w:cs="Arial"/>
          <w:sz w:val="18"/>
        </w:rPr>
      </w:pPr>
      <w:r w:rsidRPr="00B20DA1">
        <w:rPr>
          <w:rFonts w:ascii="Arial" w:hAnsi="Arial" w:cs="Arial"/>
          <w:sz w:val="18"/>
        </w:rPr>
        <w:t xml:space="preserve">                                                              _ _ _ _ _ _ _ _ _ _ _ _ _ _ _</w:t>
      </w:r>
    </w:p>
    <w:p w:rsidR="00E46D9C" w:rsidRPr="00E142B6" w:rsidRDefault="00E142B6" w:rsidP="00E142B6">
      <w:pPr>
        <w:tabs>
          <w:tab w:val="right" w:pos="14742"/>
        </w:tabs>
        <w:jc w:val="both"/>
        <w:rPr>
          <w:rFonts w:ascii="Arial" w:hAnsi="Arial" w:cs="Arial"/>
          <w:sz w:val="14"/>
        </w:rPr>
      </w:pPr>
      <w:r w:rsidRPr="00B20DA1">
        <w:rPr>
          <w:rFonts w:ascii="Arial" w:hAnsi="Arial" w:cs="Arial"/>
          <w:sz w:val="14"/>
        </w:rPr>
        <w:t xml:space="preserve">                                                                               data i podpis Pełnomocnika ds. OIN 34 WOG</w:t>
      </w:r>
    </w:p>
    <w:sectPr w:rsidR="00E46D9C" w:rsidRPr="00E142B6" w:rsidSect="00C914FD">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AF" w:rsidRDefault="00A76DAF" w:rsidP="00E142B6">
      <w:r>
        <w:separator/>
      </w:r>
    </w:p>
  </w:endnote>
  <w:endnote w:type="continuationSeparator" w:id="0">
    <w:p w:rsidR="00A76DAF" w:rsidRDefault="00A76DAF" w:rsidP="00E1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B6" w:rsidRDefault="00E142B6">
    <w:pPr>
      <w:pStyle w:val="Stopka"/>
      <w:jc w:val="center"/>
    </w:pPr>
    <w:r>
      <w:fldChar w:fldCharType="begin"/>
    </w:r>
    <w:r>
      <w:instrText xml:space="preserve"> PAGE </w:instrText>
    </w:r>
    <w:r>
      <w:fldChar w:fldCharType="separate"/>
    </w:r>
    <w:r w:rsidR="00C177A3">
      <w:rPr>
        <w:noProof/>
      </w:rPr>
      <w:t>14</w:t>
    </w:r>
    <w:r>
      <w:fldChar w:fldCharType="end"/>
    </w:r>
  </w:p>
  <w:p w:rsidR="00E142B6" w:rsidRDefault="00E142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AF" w:rsidRDefault="00A76DAF" w:rsidP="00E142B6">
      <w:r>
        <w:separator/>
      </w:r>
    </w:p>
  </w:footnote>
  <w:footnote w:type="continuationSeparator" w:id="0">
    <w:p w:rsidR="00A76DAF" w:rsidRDefault="00A76DAF" w:rsidP="00E1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AF1737B"/>
    <w:multiLevelType w:val="multilevel"/>
    <w:tmpl w:val="23500C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40F45B4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101A0FE0"/>
    <w:name w:val="WW8Num292"/>
    <w:lvl w:ilvl="0" w:tplc="429A77F8">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1"/>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27"/>
  </w:num>
  <w:num w:numId="32">
    <w:abstractNumId w:val="31"/>
  </w:num>
  <w:num w:numId="33">
    <w:abstractNumId w:val="38"/>
  </w:num>
  <w:num w:numId="34">
    <w:abstractNumId w:val="2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6"/>
  </w:num>
  <w:num w:numId="38">
    <w:abstractNumId w:val="43"/>
  </w:num>
  <w:num w:numId="39">
    <w:abstractNumId w:val="34"/>
  </w:num>
  <w:num w:numId="40">
    <w:abstractNumId w:val="44"/>
  </w:num>
  <w:num w:numId="41">
    <w:abstractNumId w:val="36"/>
  </w:num>
  <w:num w:numId="42">
    <w:abstractNumId w:val="40"/>
  </w:num>
  <w:num w:numId="43">
    <w:abstractNumId w:val="32"/>
  </w:num>
  <w:num w:numId="44">
    <w:abstractNumId w:val="29"/>
  </w:num>
  <w:num w:numId="45">
    <w:abstractNumId w:val="42"/>
  </w:num>
  <w:num w:numId="46">
    <w:abstractNumId w:val="28"/>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B6"/>
    <w:rsid w:val="000D1E20"/>
    <w:rsid w:val="0027159F"/>
    <w:rsid w:val="004E4983"/>
    <w:rsid w:val="005E6DE0"/>
    <w:rsid w:val="008D15EF"/>
    <w:rsid w:val="00A76DAF"/>
    <w:rsid w:val="00B710D3"/>
    <w:rsid w:val="00BA00C1"/>
    <w:rsid w:val="00C177A3"/>
    <w:rsid w:val="00C914FD"/>
    <w:rsid w:val="00E142B6"/>
    <w:rsid w:val="00E46D9C"/>
    <w:rsid w:val="00EA0ECA"/>
    <w:rsid w:val="00ED5856"/>
    <w:rsid w:val="00F3533A"/>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83271"/>
  <w15:chartTrackingRefBased/>
  <w15:docId w15:val="{D689225A-12C3-49FD-909D-D4A8F3AF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42B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142B6"/>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E142B6"/>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2B6"/>
    <w:pPr>
      <w:tabs>
        <w:tab w:val="center" w:pos="4536"/>
        <w:tab w:val="right" w:pos="9072"/>
      </w:tabs>
    </w:pPr>
  </w:style>
  <w:style w:type="character" w:customStyle="1" w:styleId="NagwekZnak">
    <w:name w:val="Nagłówek Znak"/>
    <w:basedOn w:val="Domylnaczcionkaakapitu"/>
    <w:link w:val="Nagwek"/>
    <w:uiPriority w:val="99"/>
    <w:rsid w:val="00E142B6"/>
  </w:style>
  <w:style w:type="paragraph" w:styleId="Stopka">
    <w:name w:val="footer"/>
    <w:basedOn w:val="Normalny"/>
    <w:link w:val="StopkaZnak"/>
    <w:unhideWhenUsed/>
    <w:rsid w:val="00E142B6"/>
    <w:pPr>
      <w:tabs>
        <w:tab w:val="center" w:pos="4536"/>
        <w:tab w:val="right" w:pos="9072"/>
      </w:tabs>
    </w:pPr>
  </w:style>
  <w:style w:type="character" w:customStyle="1" w:styleId="StopkaZnak">
    <w:name w:val="Stopka Znak"/>
    <w:basedOn w:val="Domylnaczcionkaakapitu"/>
    <w:link w:val="Stopka"/>
    <w:rsid w:val="00E142B6"/>
  </w:style>
  <w:style w:type="character" w:customStyle="1" w:styleId="Nagwek1Znak">
    <w:name w:val="Nagłówek 1 Znak"/>
    <w:basedOn w:val="Domylnaczcionkaakapitu"/>
    <w:link w:val="Nagwek1"/>
    <w:rsid w:val="00E142B6"/>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E142B6"/>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E142B6"/>
    <w:pPr>
      <w:jc w:val="both"/>
    </w:pPr>
    <w:rPr>
      <w:sz w:val="28"/>
      <w:szCs w:val="20"/>
    </w:rPr>
  </w:style>
  <w:style w:type="character" w:customStyle="1" w:styleId="TekstpodstawowyZnak">
    <w:name w:val="Tekst podstawowy Znak"/>
    <w:basedOn w:val="Domylnaczcionkaakapitu"/>
    <w:link w:val="Tekstpodstawowy"/>
    <w:rsid w:val="00E142B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142B6"/>
    <w:pPr>
      <w:ind w:firstLine="708"/>
      <w:jc w:val="both"/>
    </w:pPr>
  </w:style>
  <w:style w:type="character" w:customStyle="1" w:styleId="TekstpodstawowywcityZnak">
    <w:name w:val="Tekst podstawowy wcięty Znak"/>
    <w:basedOn w:val="Domylnaczcionkaakapitu"/>
    <w:link w:val="Tekstpodstawowywcity"/>
    <w:rsid w:val="00E142B6"/>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142B6"/>
    <w:pPr>
      <w:ind w:left="708"/>
    </w:pPr>
  </w:style>
  <w:style w:type="paragraph" w:styleId="Bezodstpw">
    <w:name w:val="No Spacing"/>
    <w:uiPriority w:val="1"/>
    <w:qFormat/>
    <w:rsid w:val="00E142B6"/>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E142B6"/>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E142B6"/>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E142B6"/>
    <w:pPr>
      <w:spacing w:after="120" w:line="480" w:lineRule="auto"/>
    </w:pPr>
  </w:style>
  <w:style w:type="character" w:customStyle="1" w:styleId="Tekstpodstawowy2Znak">
    <w:name w:val="Tekst podstawowy 2 Znak"/>
    <w:basedOn w:val="Domylnaczcionkaakapitu"/>
    <w:link w:val="Tekstpodstawowy2"/>
    <w:uiPriority w:val="99"/>
    <w:rsid w:val="00E142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8ECD-4078-4BB2-8585-814B342E0F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5349E6-B22E-4226-AFA5-D0ED3CA6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6696</Words>
  <Characters>40181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9</cp:revision>
  <cp:lastPrinted>2024-09-23T09:52:00Z</cp:lastPrinted>
  <dcterms:created xsi:type="dcterms:W3CDTF">2024-09-23T08:29:00Z</dcterms:created>
  <dcterms:modified xsi:type="dcterms:W3CDTF">2024-10-08T10:02:00Z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5fe7a7f7-2799-4718-a905-ac76d052f8b8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10.130.243.232</vt:lpwstr>
  </property>
</Properties>
</file>