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2543E8D6" w:rsidR="0020799D" w:rsidRPr="007A030B" w:rsidRDefault="009A3917" w:rsidP="007A030B">
      <w:pPr>
        <w:widowControl w:val="0"/>
        <w:spacing w:after="0" w:line="360" w:lineRule="auto"/>
        <w:ind w:left="-284"/>
        <w:jc w:val="right"/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</w:pPr>
      <w:r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Torzym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,</w:t>
      </w:r>
      <w:r w:rsidR="0020799D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 xml:space="preserve"> dnia </w:t>
      </w:r>
      <w:r w:rsidR="00284E78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29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.0</w:t>
      </w:r>
      <w:r w:rsidR="006663C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3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.</w:t>
      </w:r>
      <w:r w:rsidR="0020799D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20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2</w:t>
      </w:r>
      <w:r w:rsidR="00284E78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4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 xml:space="preserve"> </w:t>
      </w:r>
      <w:r w:rsidR="0020799D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r.</w:t>
      </w:r>
    </w:p>
    <w:p w14:paraId="235E6E21" w14:textId="0F94CBF3" w:rsidR="0020799D" w:rsidRPr="007A030B" w:rsidRDefault="0020799D" w:rsidP="007A030B">
      <w:pPr>
        <w:widowControl w:val="0"/>
        <w:spacing w:after="0" w:line="360" w:lineRule="auto"/>
        <w:ind w:left="-284"/>
        <w:jc w:val="right"/>
        <w:rPr>
          <w:rFonts w:ascii="Tahoma" w:eastAsia="Times New Roman" w:hAnsi="Tahoma" w:cs="Tahoma"/>
          <w:spacing w:val="20"/>
          <w:sz w:val="18"/>
          <w:szCs w:val="18"/>
          <w:lang w:eastAsia="pl-PL"/>
        </w:rPr>
      </w:pPr>
    </w:p>
    <w:p w14:paraId="5A60DA94" w14:textId="50AE4D89" w:rsidR="00355E63" w:rsidRPr="007A030B" w:rsidRDefault="00355E63" w:rsidP="007A030B">
      <w:pPr>
        <w:widowControl w:val="0"/>
        <w:spacing w:after="0" w:line="360" w:lineRule="auto"/>
        <w:ind w:left="-284"/>
        <w:jc w:val="center"/>
        <w:rPr>
          <w:rFonts w:ascii="Tahoma" w:eastAsia="Times New Roman" w:hAnsi="Tahoma" w:cs="Tahoma"/>
          <w:spacing w:val="20"/>
          <w:sz w:val="18"/>
          <w:szCs w:val="18"/>
          <w:lang w:eastAsia="pl-PL"/>
        </w:rPr>
      </w:pPr>
    </w:p>
    <w:p w14:paraId="69F750EE" w14:textId="11284324" w:rsidR="006663CB" w:rsidRPr="00EA09E6" w:rsidRDefault="006663CB" w:rsidP="006663CB">
      <w:pPr>
        <w:spacing w:after="0" w:line="360" w:lineRule="auto"/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</w:pPr>
      <w:r w:rsidRPr="00D92FBE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382.DN.</w:t>
      </w:r>
      <w:r w:rsidR="00284E78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4</w:t>
      </w:r>
      <w:r w:rsidRPr="00D92FBE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.202</w:t>
      </w:r>
      <w:r w:rsidR="00284E78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4</w:t>
      </w:r>
    </w:p>
    <w:p w14:paraId="07ED96A1" w14:textId="77777777" w:rsidR="00355E63" w:rsidRPr="007A030B" w:rsidRDefault="00355E63" w:rsidP="007A030B">
      <w:pPr>
        <w:widowControl w:val="0"/>
        <w:spacing w:after="0" w:line="360" w:lineRule="auto"/>
        <w:ind w:left="-284"/>
        <w:rPr>
          <w:rFonts w:ascii="Tahoma" w:eastAsia="Times New Roman" w:hAnsi="Tahoma" w:cs="Tahoma"/>
          <w:spacing w:val="20"/>
          <w:sz w:val="18"/>
          <w:szCs w:val="18"/>
          <w:lang w:eastAsia="pl-PL"/>
        </w:rPr>
      </w:pPr>
    </w:p>
    <w:p w14:paraId="5C8E9E9D" w14:textId="77777777" w:rsidR="007A030B" w:rsidRDefault="007A030B" w:rsidP="00744845">
      <w:pPr>
        <w:spacing w:after="0" w:line="360" w:lineRule="auto"/>
        <w:ind w:left="-142"/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</w:p>
    <w:p w14:paraId="78B39EC2" w14:textId="2C2D2FC7" w:rsidR="0020799D" w:rsidRPr="007A030B" w:rsidRDefault="0020799D" w:rsidP="007A030B">
      <w:pPr>
        <w:spacing w:after="0" w:line="360" w:lineRule="auto"/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  <w:r w:rsidRPr="007A030B"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  <w:t>Zamawiający:</w:t>
      </w:r>
    </w:p>
    <w:p w14:paraId="19581A5B" w14:textId="77777777" w:rsidR="001419C9" w:rsidRPr="007A030B" w:rsidRDefault="001419C9" w:rsidP="007A030B">
      <w:pPr>
        <w:spacing w:after="0" w:line="360" w:lineRule="auto"/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</w:p>
    <w:p w14:paraId="17CC9488" w14:textId="293C3510" w:rsidR="001419C9" w:rsidRPr="007A030B" w:rsidRDefault="006663CB" w:rsidP="007A030B">
      <w:pPr>
        <w:spacing w:after="0" w:line="360" w:lineRule="auto"/>
        <w:rPr>
          <w:rFonts w:ascii="Tahoma" w:eastAsia="Times New Roman" w:hAnsi="Tahoma" w:cs="Tahoma"/>
          <w:b/>
          <w:spacing w:val="2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napToGrid w:val="0"/>
          <w:spacing w:val="20"/>
          <w:sz w:val="18"/>
          <w:szCs w:val="18"/>
          <w:lang w:eastAsia="pl-PL"/>
        </w:rPr>
        <w:t>Lubuski Szpital Specjalistyczny Pulmonologiczno-Kardiologiczny w Torzymiu Sp. z o. o.</w:t>
      </w:r>
    </w:p>
    <w:p w14:paraId="4114F404" w14:textId="77777777" w:rsidR="0020799D" w:rsidRPr="007A030B" w:rsidRDefault="0020799D" w:rsidP="007A030B">
      <w:pPr>
        <w:widowControl w:val="0"/>
        <w:spacing w:after="0" w:line="360" w:lineRule="auto"/>
        <w:ind w:left="5664"/>
        <w:jc w:val="both"/>
        <w:rPr>
          <w:rFonts w:ascii="Tahoma" w:eastAsia="Calibri" w:hAnsi="Tahoma" w:cs="Tahoma"/>
          <w:b/>
          <w:color w:val="000000"/>
          <w:spacing w:val="20"/>
          <w:sz w:val="18"/>
          <w:szCs w:val="18"/>
        </w:rPr>
      </w:pPr>
      <w:r w:rsidRPr="007A030B">
        <w:rPr>
          <w:rFonts w:ascii="Tahoma" w:eastAsia="Calibri" w:hAnsi="Tahoma" w:cs="Tahoma"/>
          <w:b/>
          <w:spacing w:val="20"/>
          <w:sz w:val="18"/>
          <w:szCs w:val="18"/>
        </w:rPr>
        <w:t xml:space="preserve">   </w:t>
      </w:r>
    </w:p>
    <w:p w14:paraId="5BE22634" w14:textId="77777777" w:rsidR="0020799D" w:rsidRPr="007A030B" w:rsidRDefault="0020799D" w:rsidP="007A030B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</w:p>
    <w:p w14:paraId="71BDE959" w14:textId="77777777" w:rsidR="007A030B" w:rsidRDefault="007A030B" w:rsidP="007A030B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  <w:bookmarkStart w:id="0" w:name="_Hlk62480796"/>
    </w:p>
    <w:p w14:paraId="0DE0702F" w14:textId="037D1C93" w:rsidR="0020799D" w:rsidRPr="007A030B" w:rsidRDefault="005A6B94" w:rsidP="007A030B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  <w:r w:rsidRPr="007A030B"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  <w:t xml:space="preserve">Informacja z otwarcia ofert </w:t>
      </w:r>
    </w:p>
    <w:bookmarkEnd w:id="0"/>
    <w:p w14:paraId="763C8600" w14:textId="77777777" w:rsidR="0020799D" w:rsidRPr="007A030B" w:rsidRDefault="0020799D" w:rsidP="007A030B">
      <w:pPr>
        <w:spacing w:after="0" w:line="360" w:lineRule="auto"/>
        <w:jc w:val="both"/>
        <w:rPr>
          <w:rFonts w:ascii="Tahoma" w:eastAsia="Times New Roman" w:hAnsi="Tahoma" w:cs="Tahoma"/>
          <w:b/>
          <w:spacing w:val="20"/>
          <w:sz w:val="18"/>
          <w:szCs w:val="18"/>
          <w:lang w:eastAsia="pl-PL"/>
        </w:rPr>
      </w:pPr>
    </w:p>
    <w:p w14:paraId="0AEDA06B" w14:textId="4EA7B283" w:rsidR="0020799D" w:rsidRPr="007A030B" w:rsidRDefault="0020799D" w:rsidP="007A030B">
      <w:pPr>
        <w:spacing w:after="0" w:line="360" w:lineRule="auto"/>
        <w:jc w:val="both"/>
        <w:rPr>
          <w:rFonts w:ascii="Tahoma" w:eastAsia="Calibri" w:hAnsi="Tahoma" w:cs="Tahoma"/>
          <w:b/>
          <w:spacing w:val="20"/>
          <w:sz w:val="18"/>
          <w:szCs w:val="18"/>
        </w:rPr>
      </w:pPr>
      <w:r w:rsidRPr="007A030B">
        <w:rPr>
          <w:rFonts w:ascii="Tahoma" w:eastAsia="Calibri" w:hAnsi="Tahoma" w:cs="Tahoma"/>
          <w:b/>
          <w:spacing w:val="20"/>
          <w:sz w:val="18"/>
          <w:szCs w:val="18"/>
        </w:rPr>
        <w:t>Dotyczy:</w:t>
      </w:r>
      <w:r w:rsidRPr="007A030B">
        <w:rPr>
          <w:rFonts w:ascii="Tahoma" w:eastAsia="Calibri" w:hAnsi="Tahoma" w:cs="Tahoma"/>
          <w:spacing w:val="20"/>
          <w:sz w:val="18"/>
          <w:szCs w:val="18"/>
        </w:rPr>
        <w:t xml:space="preserve"> </w:t>
      </w:r>
      <w:r w:rsidR="009A3917" w:rsidRPr="009A3917">
        <w:rPr>
          <w:rFonts w:ascii="Tahoma" w:hAnsi="Tahoma" w:cs="Tahoma"/>
          <w:b/>
          <w:spacing w:val="20"/>
          <w:sz w:val="18"/>
          <w:szCs w:val="18"/>
        </w:rPr>
        <w:t>„Usługa całodobowego żywienia pacjentów” Lubuskiego Szpitala Specjalistycznego Pulmonologiczno-Kardiologicznego w Torzymiu Sp. z o.o.</w:t>
      </w:r>
      <w:r w:rsidR="00355E63" w:rsidRPr="007A030B">
        <w:rPr>
          <w:rFonts w:ascii="Tahoma" w:hAnsi="Tahoma" w:cs="Tahoma"/>
          <w:b/>
          <w:bCs/>
          <w:iCs/>
          <w:spacing w:val="20"/>
          <w:sz w:val="18"/>
          <w:szCs w:val="18"/>
        </w:rPr>
        <w:t xml:space="preserve"> </w:t>
      </w:r>
    </w:p>
    <w:p w14:paraId="592FEA6F" w14:textId="77777777" w:rsidR="0020799D" w:rsidRPr="007A030B" w:rsidRDefault="0020799D" w:rsidP="007A030B">
      <w:pPr>
        <w:widowControl w:val="0"/>
        <w:spacing w:after="0" w:line="360" w:lineRule="auto"/>
        <w:jc w:val="both"/>
        <w:rPr>
          <w:rFonts w:ascii="Tahoma" w:eastAsia="Times New Roman" w:hAnsi="Tahoma" w:cs="Tahoma"/>
          <w:b/>
          <w:color w:val="002060"/>
          <w:spacing w:val="20"/>
          <w:sz w:val="18"/>
          <w:szCs w:val="18"/>
          <w:lang w:eastAsia="pl-PL"/>
        </w:rPr>
      </w:pPr>
    </w:p>
    <w:p w14:paraId="1E417BB1" w14:textId="69D41C7B" w:rsidR="0020799D" w:rsidRPr="007A030B" w:rsidRDefault="008E7063" w:rsidP="007A030B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  <w:r w:rsidRPr="007A030B">
        <w:rPr>
          <w:rFonts w:ascii="Tahoma" w:eastAsia="Calibri" w:hAnsi="Tahoma" w:cs="Tahoma"/>
          <w:spacing w:val="20"/>
          <w:sz w:val="18"/>
          <w:szCs w:val="18"/>
        </w:rPr>
        <w:t>Działając na podstawie art. 222 ust. 5</w:t>
      </w:r>
      <w:r w:rsidR="00FB250F" w:rsidRPr="007A030B">
        <w:rPr>
          <w:rFonts w:ascii="Tahoma" w:eastAsia="Calibri" w:hAnsi="Tahoma" w:cs="Tahoma"/>
          <w:spacing w:val="20"/>
          <w:sz w:val="18"/>
          <w:szCs w:val="18"/>
        </w:rPr>
        <w:t xml:space="preserve"> </w:t>
      </w:r>
      <w:r w:rsidR="0020799D" w:rsidRPr="007A030B">
        <w:rPr>
          <w:rFonts w:ascii="Tahoma" w:eastAsia="Calibri" w:hAnsi="Tahoma" w:cs="Tahoma"/>
          <w:spacing w:val="20"/>
          <w:sz w:val="18"/>
          <w:szCs w:val="18"/>
        </w:rPr>
        <w:t>ustawy z 11 września 2019 r</w:t>
      </w:r>
      <w:r w:rsidR="005A6B94" w:rsidRPr="007A030B">
        <w:rPr>
          <w:rFonts w:ascii="Tahoma" w:eastAsia="Calibri" w:hAnsi="Tahoma" w:cs="Tahoma"/>
          <w:spacing w:val="20"/>
          <w:sz w:val="18"/>
          <w:szCs w:val="18"/>
        </w:rPr>
        <w:t xml:space="preserve">. – </w:t>
      </w:r>
      <w:r w:rsidR="0020799D" w:rsidRPr="007A030B">
        <w:rPr>
          <w:rFonts w:ascii="Tahoma" w:eastAsia="Calibri" w:hAnsi="Tahoma" w:cs="Tahoma"/>
          <w:spacing w:val="20"/>
          <w:sz w:val="18"/>
          <w:szCs w:val="18"/>
        </w:rPr>
        <w:t>Prawo zamówień publicznych (</w:t>
      </w:r>
      <w:r w:rsidR="00602D12" w:rsidRPr="00602D12">
        <w:rPr>
          <w:rFonts w:ascii="Tahoma" w:hAnsi="Tahoma" w:cs="Tahoma"/>
          <w:color w:val="000000"/>
          <w:spacing w:val="20"/>
          <w:sz w:val="18"/>
          <w:szCs w:val="18"/>
          <w:lang w:eastAsia="pl-PL"/>
        </w:rPr>
        <w:t>Dz.U. z 202</w:t>
      </w:r>
      <w:r w:rsidR="00284E78">
        <w:rPr>
          <w:rFonts w:ascii="Tahoma" w:hAnsi="Tahoma" w:cs="Tahoma"/>
          <w:color w:val="000000"/>
          <w:spacing w:val="20"/>
          <w:sz w:val="18"/>
          <w:szCs w:val="18"/>
          <w:lang w:eastAsia="pl-PL"/>
        </w:rPr>
        <w:t>3</w:t>
      </w:r>
      <w:r w:rsidR="00602D12" w:rsidRPr="00602D12">
        <w:rPr>
          <w:rFonts w:ascii="Tahoma" w:hAnsi="Tahoma" w:cs="Tahoma"/>
          <w:color w:val="000000"/>
          <w:spacing w:val="20"/>
          <w:sz w:val="18"/>
          <w:szCs w:val="18"/>
          <w:lang w:eastAsia="pl-PL"/>
        </w:rPr>
        <w:t xml:space="preserve"> r. poz. 1</w:t>
      </w:r>
      <w:r w:rsidR="00284E78">
        <w:rPr>
          <w:rFonts w:ascii="Tahoma" w:hAnsi="Tahoma" w:cs="Tahoma"/>
          <w:color w:val="000000"/>
          <w:spacing w:val="20"/>
          <w:sz w:val="18"/>
          <w:szCs w:val="18"/>
          <w:lang w:eastAsia="pl-PL"/>
        </w:rPr>
        <w:t>605</w:t>
      </w:r>
      <w:r w:rsidR="00602D12">
        <w:rPr>
          <w:rFonts w:ascii="Tahoma" w:hAnsi="Tahoma" w:cs="Tahoma"/>
          <w:color w:val="000000"/>
          <w:spacing w:val="20"/>
          <w:sz w:val="18"/>
          <w:szCs w:val="18"/>
          <w:lang w:eastAsia="pl-PL"/>
        </w:rPr>
        <w:t xml:space="preserve">) </w:t>
      </w:r>
      <w:r w:rsidR="0020799D" w:rsidRPr="007A030B">
        <w:rPr>
          <w:rFonts w:ascii="Tahoma" w:eastAsia="Calibri" w:hAnsi="Tahoma" w:cs="Tahoma"/>
          <w:spacing w:val="20"/>
          <w:sz w:val="18"/>
          <w:szCs w:val="18"/>
        </w:rPr>
        <w:t xml:space="preserve">zamawiający </w:t>
      </w:r>
      <w:r w:rsidR="00FB250F" w:rsidRPr="007A030B">
        <w:rPr>
          <w:rFonts w:ascii="Tahoma" w:eastAsia="Calibri" w:hAnsi="Tahoma" w:cs="Tahoma"/>
          <w:spacing w:val="20"/>
          <w:sz w:val="18"/>
          <w:szCs w:val="18"/>
        </w:rPr>
        <w:t xml:space="preserve">informuje, że </w:t>
      </w:r>
      <w:r w:rsidRPr="007A030B">
        <w:rPr>
          <w:rFonts w:ascii="Tahoma" w:eastAsia="Calibri" w:hAnsi="Tahoma" w:cs="Tahoma"/>
          <w:spacing w:val="20"/>
          <w:sz w:val="18"/>
          <w:szCs w:val="18"/>
        </w:rPr>
        <w:t>w postępowaniu wpłynęły następujące oferty:</w:t>
      </w:r>
    </w:p>
    <w:p w14:paraId="51330732" w14:textId="77777777" w:rsidR="008E7063" w:rsidRPr="007A030B" w:rsidRDefault="008E7063" w:rsidP="007A030B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790"/>
        <w:gridCol w:w="5492"/>
        <w:gridCol w:w="1780"/>
      </w:tblGrid>
      <w:tr w:rsidR="008E7063" w:rsidRPr="007A030B" w14:paraId="0E01F9FA" w14:textId="77777777" w:rsidTr="00355E63">
        <w:tc>
          <w:tcPr>
            <w:tcW w:w="1790" w:type="dxa"/>
          </w:tcPr>
          <w:p w14:paraId="6720BAAA" w14:textId="77777777" w:rsidR="00355E63" w:rsidRPr="007A030B" w:rsidRDefault="00355E63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</w:p>
          <w:p w14:paraId="2DA7F776" w14:textId="78D6E51E" w:rsidR="008E7063" w:rsidRPr="007A030B" w:rsidRDefault="008E7063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  <w:r w:rsidRPr="007A030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Nu</w:t>
            </w:r>
            <w:r w:rsidR="00355E63" w:rsidRPr="007A030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m</w:t>
            </w:r>
            <w:r w:rsidRPr="007A030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er ofert</w:t>
            </w:r>
          </w:p>
        </w:tc>
        <w:tc>
          <w:tcPr>
            <w:tcW w:w="5492" w:type="dxa"/>
          </w:tcPr>
          <w:p w14:paraId="367A6107" w14:textId="77777777" w:rsidR="00355E63" w:rsidRPr="007A030B" w:rsidRDefault="00355E63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</w:p>
          <w:p w14:paraId="7A56226E" w14:textId="11DB28DA" w:rsidR="00355E63" w:rsidRPr="007A030B" w:rsidRDefault="008E7063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  <w:r w:rsidRPr="007A030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Wykonawca</w:t>
            </w:r>
          </w:p>
          <w:p w14:paraId="1FCD2BBB" w14:textId="14A26FF1" w:rsidR="00355E63" w:rsidRPr="007A030B" w:rsidRDefault="00355E63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1780" w:type="dxa"/>
          </w:tcPr>
          <w:p w14:paraId="12B055E0" w14:textId="77777777" w:rsidR="00355E63" w:rsidRPr="007A030B" w:rsidRDefault="00355E63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</w:p>
          <w:p w14:paraId="1D1371D0" w14:textId="1FBAE8B2" w:rsidR="008E7063" w:rsidRPr="007A030B" w:rsidRDefault="008E7063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  <w:r w:rsidRPr="007A030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Cena</w:t>
            </w:r>
            <w:r w:rsidR="00040AB3" w:rsidRPr="007A030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 xml:space="preserve"> brutto</w:t>
            </w:r>
          </w:p>
        </w:tc>
      </w:tr>
      <w:tr w:rsidR="008E7063" w:rsidRPr="007A030B" w14:paraId="1CFD635E" w14:textId="77777777" w:rsidTr="00355E63">
        <w:tc>
          <w:tcPr>
            <w:tcW w:w="1790" w:type="dxa"/>
            <w:vAlign w:val="center"/>
          </w:tcPr>
          <w:p w14:paraId="4B86E6A2" w14:textId="77777777" w:rsidR="00355E63" w:rsidRPr="007A030B" w:rsidRDefault="00355E63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  <w:p w14:paraId="1730AF0B" w14:textId="114AAC39" w:rsidR="00355E63" w:rsidRPr="007A030B" w:rsidRDefault="008E7063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7A030B">
              <w:rPr>
                <w:rFonts w:ascii="Tahoma" w:eastAsia="Calibri" w:hAnsi="Tahoma" w:cs="Tahoma"/>
                <w:spacing w:val="20"/>
                <w:sz w:val="18"/>
                <w:szCs w:val="18"/>
              </w:rPr>
              <w:t>1.</w:t>
            </w:r>
          </w:p>
          <w:p w14:paraId="7CDFB53F" w14:textId="2BF5FE7C" w:rsidR="00355E63" w:rsidRPr="007A030B" w:rsidRDefault="00355E63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5492" w:type="dxa"/>
          </w:tcPr>
          <w:p w14:paraId="206BBC75" w14:textId="77777777" w:rsidR="00355E63" w:rsidRPr="007A030B" w:rsidRDefault="00355E63" w:rsidP="007A030B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  <w:p w14:paraId="2D393264" w14:textId="622B7C24" w:rsidR="007A030B" w:rsidRPr="007A030B" w:rsidRDefault="00B418B3" w:rsidP="009A3917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P</w:t>
            </w:r>
            <w:r w:rsidR="00284E78"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rzedsiębiorstwo </w:t>
            </w: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H</w:t>
            </w:r>
            <w:r w:rsidR="00284E78">
              <w:rPr>
                <w:rFonts w:ascii="Tahoma" w:eastAsia="Calibri" w:hAnsi="Tahoma" w:cs="Tahoma"/>
                <w:spacing w:val="20"/>
                <w:sz w:val="18"/>
                <w:szCs w:val="18"/>
              </w:rPr>
              <w:t>andlowo-</w:t>
            </w: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U</w:t>
            </w:r>
            <w:r w:rsidR="00284E78">
              <w:rPr>
                <w:rFonts w:ascii="Tahoma" w:eastAsia="Calibri" w:hAnsi="Tahoma" w:cs="Tahoma"/>
                <w:spacing w:val="20"/>
                <w:sz w:val="18"/>
                <w:szCs w:val="18"/>
              </w:rPr>
              <w:t>sługowe</w:t>
            </w: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</w:t>
            </w:r>
            <w:r w:rsidR="00043B74">
              <w:rPr>
                <w:rFonts w:ascii="Tahoma" w:eastAsia="Calibri" w:hAnsi="Tahoma" w:cs="Tahoma"/>
                <w:spacing w:val="20"/>
                <w:sz w:val="18"/>
                <w:szCs w:val="18"/>
              </w:rPr>
              <w:t>Marek Rutynowski</w:t>
            </w: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</w:t>
            </w:r>
            <w:r w:rsidR="009A3917">
              <w:t xml:space="preserve"> </w:t>
            </w:r>
            <w:r w:rsidR="009A3917" w:rsidRPr="009A3917">
              <w:rPr>
                <w:rFonts w:ascii="Tahoma" w:eastAsia="Calibri" w:hAnsi="Tahoma" w:cs="Tahoma"/>
                <w:spacing w:val="20"/>
                <w:sz w:val="18"/>
                <w:szCs w:val="18"/>
              </w:rPr>
              <w:t>66-235 Torzym</w:t>
            </w:r>
            <w:r w:rsidR="009A3917"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</w:t>
            </w:r>
            <w:r w:rsidR="009A3917" w:rsidRPr="009A3917">
              <w:rPr>
                <w:rFonts w:ascii="Tahoma" w:eastAsia="Calibri" w:hAnsi="Tahoma" w:cs="Tahoma"/>
                <w:spacing w:val="20"/>
                <w:sz w:val="18"/>
                <w:szCs w:val="18"/>
              </w:rPr>
              <w:t>ul. Saperska 12</w:t>
            </w:r>
          </w:p>
        </w:tc>
        <w:tc>
          <w:tcPr>
            <w:tcW w:w="1780" w:type="dxa"/>
            <w:vAlign w:val="center"/>
          </w:tcPr>
          <w:p w14:paraId="064EED97" w14:textId="268ACDC8" w:rsidR="008E7063" w:rsidRPr="007A030B" w:rsidRDefault="009C629F" w:rsidP="007A030B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9C629F">
              <w:rPr>
                <w:rFonts w:ascii="Tahoma" w:eastAsia="Calibri" w:hAnsi="Tahoma" w:cs="Tahoma"/>
                <w:spacing w:val="20"/>
                <w:sz w:val="18"/>
                <w:szCs w:val="18"/>
              </w:rPr>
              <w:t>746 064,00 zł</w:t>
            </w:r>
          </w:p>
        </w:tc>
      </w:tr>
      <w:tr w:rsidR="00284E78" w:rsidRPr="007A030B" w14:paraId="7359D227" w14:textId="77777777" w:rsidTr="00355E63">
        <w:tc>
          <w:tcPr>
            <w:tcW w:w="1790" w:type="dxa"/>
            <w:vAlign w:val="center"/>
          </w:tcPr>
          <w:p w14:paraId="620F75F3" w14:textId="3F39AC2A" w:rsidR="00284E78" w:rsidRPr="007A030B" w:rsidRDefault="00284E78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2. </w:t>
            </w:r>
          </w:p>
        </w:tc>
        <w:tc>
          <w:tcPr>
            <w:tcW w:w="5492" w:type="dxa"/>
          </w:tcPr>
          <w:p w14:paraId="67598C73" w14:textId="77777777" w:rsidR="009C629F" w:rsidRPr="009C629F" w:rsidRDefault="009C629F" w:rsidP="009C629F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9C629F">
              <w:rPr>
                <w:rFonts w:ascii="Tahoma" w:eastAsia="Calibri" w:hAnsi="Tahoma" w:cs="Tahoma"/>
                <w:spacing w:val="20"/>
                <w:sz w:val="18"/>
                <w:szCs w:val="18"/>
              </w:rPr>
              <w:t>BLACK CRAFT Karolina Kolomyitsev</w:t>
            </w:r>
          </w:p>
          <w:p w14:paraId="062CD0F5" w14:textId="681E7B0E" w:rsidR="00284E78" w:rsidRPr="007A030B" w:rsidRDefault="009C629F" w:rsidP="009C629F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9C629F">
              <w:rPr>
                <w:rFonts w:ascii="Tahoma" w:eastAsia="Calibri" w:hAnsi="Tahoma" w:cs="Tahoma"/>
                <w:spacing w:val="20"/>
                <w:sz w:val="18"/>
                <w:szCs w:val="18"/>
              </w:rPr>
              <w:t>64-400 M</w:t>
            </w: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iędzychód ul.</w:t>
            </w:r>
            <w:r w:rsidRPr="009C629F"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17 S</w:t>
            </w: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tycznia</w:t>
            </w:r>
            <w:r w:rsidRPr="009C629F"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143A</w:t>
            </w:r>
          </w:p>
        </w:tc>
        <w:tc>
          <w:tcPr>
            <w:tcW w:w="1780" w:type="dxa"/>
            <w:vAlign w:val="center"/>
          </w:tcPr>
          <w:p w14:paraId="00590D24" w14:textId="41204600" w:rsidR="00284E78" w:rsidRPr="00602D12" w:rsidRDefault="009C629F" w:rsidP="007A030B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906 379,20 zł</w:t>
            </w:r>
          </w:p>
        </w:tc>
      </w:tr>
    </w:tbl>
    <w:p w14:paraId="56CC37F0" w14:textId="77777777" w:rsidR="008E7063" w:rsidRPr="007A030B" w:rsidRDefault="008E7063" w:rsidP="007A030B">
      <w:pPr>
        <w:widowControl w:val="0"/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738ACD5F" w14:textId="77777777" w:rsidR="00FB250F" w:rsidRPr="007A030B" w:rsidRDefault="00FB250F" w:rsidP="007A030B">
      <w:pPr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2EF5B7E3" w14:textId="77777777" w:rsidR="00FB250F" w:rsidRPr="007A030B" w:rsidRDefault="00FB250F" w:rsidP="007A030B">
      <w:pPr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706AD60D" w14:textId="77777777" w:rsidR="0020799D" w:rsidRPr="007A030B" w:rsidRDefault="0020799D" w:rsidP="007A030B">
      <w:pPr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4DA2AFCD" w14:textId="77777777" w:rsidR="0020799D" w:rsidRPr="007A030B" w:rsidRDefault="0020799D" w:rsidP="007A030B">
      <w:pPr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65B33C83" w14:textId="25A9F086" w:rsidR="007A030B" w:rsidRDefault="007A030B" w:rsidP="007A030B">
      <w:r>
        <w:t xml:space="preserve">                                                                                                                           Zatwierdził: </w:t>
      </w:r>
    </w:p>
    <w:p w14:paraId="5CF3D94D" w14:textId="12CEE10A" w:rsidR="007A030B" w:rsidRDefault="007A030B" w:rsidP="006663CB">
      <w:r>
        <w:t xml:space="preserve">                                                                                                    /-/  </w:t>
      </w:r>
      <w:r w:rsidR="006663CB">
        <w:t>Katarzyna Lebiotkowska – Prezes Zarządu</w:t>
      </w:r>
    </w:p>
    <w:p w14:paraId="753F27B5" w14:textId="77777777" w:rsidR="0020799D" w:rsidRPr="001419C9" w:rsidRDefault="0020799D" w:rsidP="001419C9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p w14:paraId="12E33B99" w14:textId="77777777" w:rsidR="0020799D" w:rsidRPr="001419C9" w:rsidRDefault="0020799D" w:rsidP="001419C9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sectPr w:rsidR="0020799D" w:rsidRPr="001419C9" w:rsidSect="00744845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40AB3"/>
    <w:rsid w:val="00043B74"/>
    <w:rsid w:val="001419C9"/>
    <w:rsid w:val="001665C1"/>
    <w:rsid w:val="0020799D"/>
    <w:rsid w:val="00284E78"/>
    <w:rsid w:val="002C36D0"/>
    <w:rsid w:val="002C4208"/>
    <w:rsid w:val="002D0A95"/>
    <w:rsid w:val="002D686B"/>
    <w:rsid w:val="002F1D95"/>
    <w:rsid w:val="00335FBD"/>
    <w:rsid w:val="00355E63"/>
    <w:rsid w:val="004B24B9"/>
    <w:rsid w:val="004E4175"/>
    <w:rsid w:val="005A6B94"/>
    <w:rsid w:val="00602D12"/>
    <w:rsid w:val="006663CB"/>
    <w:rsid w:val="00723603"/>
    <w:rsid w:val="00744845"/>
    <w:rsid w:val="007A030B"/>
    <w:rsid w:val="00874A33"/>
    <w:rsid w:val="008C225A"/>
    <w:rsid w:val="008D24BC"/>
    <w:rsid w:val="008E7063"/>
    <w:rsid w:val="009A3917"/>
    <w:rsid w:val="009C629F"/>
    <w:rsid w:val="00AD543C"/>
    <w:rsid w:val="00B418B3"/>
    <w:rsid w:val="00C25C64"/>
    <w:rsid w:val="00C3227B"/>
    <w:rsid w:val="00E44178"/>
    <w:rsid w:val="00E83228"/>
    <w:rsid w:val="00F22618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Damian Nowaczyk</cp:lastModifiedBy>
  <cp:revision>15</cp:revision>
  <cp:lastPrinted>2021-03-26T11:45:00Z</cp:lastPrinted>
  <dcterms:created xsi:type="dcterms:W3CDTF">2021-02-23T19:44:00Z</dcterms:created>
  <dcterms:modified xsi:type="dcterms:W3CDTF">2024-03-29T09:30:00Z</dcterms:modified>
</cp:coreProperties>
</file>