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7DE4" w14:textId="16B65C4C" w:rsidR="000E0914" w:rsidRPr="004D465B" w:rsidRDefault="000E0914" w:rsidP="000E0914">
      <w:pPr>
        <w:spacing w:after="0"/>
        <w:jc w:val="right"/>
        <w:rPr>
          <w:rFonts w:cstheme="minorHAnsi"/>
          <w:bCs/>
          <w:iCs/>
        </w:rPr>
      </w:pPr>
      <w:r w:rsidRPr="004D465B">
        <w:rPr>
          <w:rFonts w:cstheme="minorHAnsi"/>
          <w:bCs/>
          <w:iCs/>
        </w:rPr>
        <w:t xml:space="preserve">Załącznik Nr </w:t>
      </w:r>
      <w:r w:rsidR="00CD48A7">
        <w:rPr>
          <w:rFonts w:cstheme="minorHAnsi"/>
          <w:bCs/>
          <w:iCs/>
        </w:rPr>
        <w:t>1</w:t>
      </w:r>
      <w:r w:rsidR="00145A08">
        <w:rPr>
          <w:rFonts w:cstheme="minorHAnsi"/>
          <w:bCs/>
          <w:iCs/>
        </w:rPr>
        <w:t>2</w:t>
      </w:r>
      <w:r w:rsidR="009A04CA">
        <w:rPr>
          <w:rFonts w:cstheme="minorHAnsi"/>
          <w:bCs/>
          <w:iCs/>
        </w:rPr>
        <w:t xml:space="preserve"> SWZ</w:t>
      </w:r>
    </w:p>
    <w:p w14:paraId="10307E7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UMOWA SPRZEDAŻY ENERGII ELEKTRYCZNEJ</w:t>
      </w:r>
    </w:p>
    <w:p w14:paraId="2F6FEDE6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/>
          <w:iCs/>
          <w:color w:val="000000"/>
        </w:rPr>
      </w:pPr>
    </w:p>
    <w:p w14:paraId="74066E83" w14:textId="77777777" w:rsidR="00823CB2" w:rsidRPr="008E5E45" w:rsidRDefault="00823CB2" w:rsidP="00823CB2">
      <w:pPr>
        <w:pStyle w:val="glowny-akapit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  <w:r w:rsidRPr="008E5E45">
        <w:rPr>
          <w:rFonts w:ascii="Calibri" w:hAnsi="Calibri" w:cs="Calibri"/>
          <w:sz w:val="22"/>
          <w:szCs w:val="22"/>
        </w:rPr>
        <w:t>zawarta w dniu …………</w:t>
      </w:r>
      <w:r>
        <w:rPr>
          <w:rFonts w:ascii="Calibri" w:hAnsi="Calibri" w:cs="Calibri"/>
          <w:sz w:val="22"/>
          <w:szCs w:val="22"/>
        </w:rPr>
        <w:t>………..</w:t>
      </w:r>
      <w:r w:rsidRPr="008E5E45">
        <w:rPr>
          <w:rFonts w:ascii="Calibri" w:hAnsi="Calibri" w:cs="Calibri"/>
          <w:sz w:val="22"/>
          <w:szCs w:val="22"/>
        </w:rPr>
        <w:t>…… 2022 roku w Środzie Wielkopolskiej</w:t>
      </w:r>
    </w:p>
    <w:p w14:paraId="35CA8F40" w14:textId="77777777" w:rsidR="00823CB2" w:rsidRPr="008E5E45" w:rsidRDefault="00823CB2" w:rsidP="00823CB2">
      <w:pPr>
        <w:pStyle w:val="glowny-akapit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8E5E45">
        <w:rPr>
          <w:rFonts w:ascii="Calibri" w:hAnsi="Calibri" w:cs="Calibri"/>
          <w:sz w:val="22"/>
          <w:szCs w:val="22"/>
        </w:rPr>
        <w:t xml:space="preserve">pomiędzy: </w:t>
      </w:r>
    </w:p>
    <w:p w14:paraId="36E6673D" w14:textId="77777777" w:rsidR="00823CB2" w:rsidRDefault="00823CB2" w:rsidP="00823CB2">
      <w:pPr>
        <w:pStyle w:val="Tekstpodstawowy"/>
        <w:spacing w:after="0"/>
        <w:jc w:val="both"/>
        <w:rPr>
          <w:rFonts w:cs="Calibri"/>
        </w:rPr>
      </w:pPr>
      <w:r w:rsidRPr="008E5E45">
        <w:rPr>
          <w:rFonts w:cs="Calibri"/>
          <w:b/>
        </w:rPr>
        <w:t xml:space="preserve">Miejskim Przedsiębiorstwem Energetyki Cieplnej, Wodociągów i Kanalizacji sp. z o.o. w Środzie </w:t>
      </w:r>
      <w:r>
        <w:rPr>
          <w:rFonts w:cs="Calibri"/>
          <w:b/>
        </w:rPr>
        <w:t>Wlkp.</w:t>
      </w:r>
      <w:r w:rsidRPr="008E5E45">
        <w:rPr>
          <w:rFonts w:cs="Calibri"/>
          <w:b/>
        </w:rPr>
        <w:t>, ul. Harcerska 16, 63-000 Środa Wielkopolska</w:t>
      </w:r>
      <w:r w:rsidRPr="008E5E45">
        <w:rPr>
          <w:rFonts w:cs="Calibri"/>
        </w:rPr>
        <w:t>, zarejestrowaną w Rejestrze Przedsiębiorców Krajowego Rejestru Sądowego prowadzonym przez Sąd Rejonowy Poznań – Nowe Miasto i Wilda w Poznaniu, IX Wydział Gospodarczy Krajowego Rejestru Sądowego pod numerem KRS 0000008592, NIP 7860005874 REGON:  630637014, kapitał zakładowy: 4</w:t>
      </w:r>
      <w:r>
        <w:rPr>
          <w:rFonts w:cs="Calibri"/>
        </w:rPr>
        <w:t>3 246 </w:t>
      </w:r>
      <w:r w:rsidRPr="008E5E45">
        <w:rPr>
          <w:rFonts w:cs="Calibri"/>
        </w:rPr>
        <w:t xml:space="preserve">500,00 zł, adres mailowy: </w:t>
      </w:r>
      <w:hyperlink r:id="rId8" w:history="1">
        <w:r w:rsidRPr="008E5E45">
          <w:rPr>
            <w:rStyle w:val="Hipercze"/>
            <w:rFonts w:cs="Calibri"/>
          </w:rPr>
          <w:t>sekretariat@mpecwik.pl</w:t>
        </w:r>
      </w:hyperlink>
      <w:r w:rsidRPr="008E5E45">
        <w:rPr>
          <w:rFonts w:cs="Calibri"/>
        </w:rPr>
        <w:t xml:space="preserve"> </w:t>
      </w:r>
    </w:p>
    <w:p w14:paraId="40135299" w14:textId="77777777" w:rsidR="00823CB2" w:rsidRDefault="00823CB2" w:rsidP="00823CB2">
      <w:pPr>
        <w:autoSpaceDE w:val="0"/>
        <w:autoSpaceDN w:val="0"/>
        <w:adjustRightInd w:val="0"/>
        <w:spacing w:after="0"/>
        <w:jc w:val="both"/>
      </w:pPr>
      <w:r w:rsidRPr="008E5E45">
        <w:rPr>
          <w:rFonts w:eastAsia="Times New Roman" w:cs="Calibri"/>
          <w:color w:val="000000"/>
          <w:kern w:val="1"/>
          <w:lang w:eastAsia="ar-SA"/>
        </w:rPr>
        <w:t>zwanym w dalszej części umowy „Zamawiającym”</w:t>
      </w:r>
    </w:p>
    <w:p w14:paraId="40547D57" w14:textId="77777777" w:rsidR="00823CB2" w:rsidRPr="008E5E45" w:rsidRDefault="00823CB2" w:rsidP="00823CB2">
      <w:pPr>
        <w:pStyle w:val="glowny-akapit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8E5E45">
        <w:rPr>
          <w:rFonts w:ascii="Calibri" w:hAnsi="Calibri" w:cs="Calibri"/>
          <w:sz w:val="22"/>
          <w:szCs w:val="22"/>
        </w:rPr>
        <w:t xml:space="preserve">reprezentowanym przez: Bartosza </w:t>
      </w:r>
      <w:proofErr w:type="spellStart"/>
      <w:r w:rsidRPr="008E5E45">
        <w:rPr>
          <w:rFonts w:ascii="Calibri" w:hAnsi="Calibri" w:cs="Calibri"/>
          <w:sz w:val="22"/>
          <w:szCs w:val="22"/>
        </w:rPr>
        <w:t>Bałażyka</w:t>
      </w:r>
      <w:proofErr w:type="spellEnd"/>
      <w:r w:rsidRPr="008E5E45">
        <w:rPr>
          <w:rFonts w:ascii="Calibri" w:hAnsi="Calibri" w:cs="Calibri"/>
          <w:sz w:val="22"/>
          <w:szCs w:val="22"/>
        </w:rPr>
        <w:t xml:space="preserve"> – Prezesa </w:t>
      </w:r>
      <w:r>
        <w:rPr>
          <w:rFonts w:ascii="Calibri" w:hAnsi="Calibri" w:cs="Calibri"/>
          <w:sz w:val="22"/>
          <w:szCs w:val="22"/>
        </w:rPr>
        <w:t>Zarządu</w:t>
      </w:r>
    </w:p>
    <w:p w14:paraId="04595092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color w:val="000000"/>
          <w:kern w:val="1"/>
          <w:lang w:eastAsia="ar-SA"/>
        </w:rPr>
      </w:pPr>
      <w:r w:rsidRPr="008E5E45">
        <w:rPr>
          <w:rFonts w:eastAsia="Times New Roman" w:cs="Calibri"/>
          <w:color w:val="000000"/>
          <w:kern w:val="1"/>
          <w:lang w:eastAsia="ar-SA"/>
        </w:rPr>
        <w:t>a</w:t>
      </w:r>
    </w:p>
    <w:p w14:paraId="71749BF8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21907C5F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E5E45">
        <w:rPr>
          <w:rFonts w:cs="Calibri"/>
        </w:rPr>
        <w:t>wpisaną do Krajowego Rejestru Sądowego pod numerem KRS……………, REGON …………, NIP ………., adres mailowy: …………………………………………………….</w:t>
      </w:r>
    </w:p>
    <w:p w14:paraId="3F0004FB" w14:textId="77777777" w:rsidR="00823CB2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E5E45">
        <w:rPr>
          <w:rFonts w:cs="Calibri"/>
        </w:rPr>
        <w:t>Konto bankowe:  ……………………………………..…………………….</w:t>
      </w:r>
    </w:p>
    <w:p w14:paraId="7ECBDB0F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E5E45">
        <w:rPr>
          <w:rFonts w:cs="Calibri"/>
          <w:color w:val="000000"/>
        </w:rPr>
        <w:t>zwanym w dalszej części umowy „Wykonawcą”</w:t>
      </w:r>
    </w:p>
    <w:p w14:paraId="6D9FD265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E5E45">
        <w:rPr>
          <w:rFonts w:cs="Calibri"/>
        </w:rPr>
        <w:t xml:space="preserve">reprezentowanym przez: …………………………..…………………..  </w:t>
      </w:r>
    </w:p>
    <w:p w14:paraId="275767F3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E5E45">
        <w:rPr>
          <w:rFonts w:cs="Calibri"/>
          <w:color w:val="000000"/>
        </w:rPr>
        <w:t>zwanymi w dalszej części umowy łącznie „Stronami”</w:t>
      </w:r>
    </w:p>
    <w:p w14:paraId="5F3BA779" w14:textId="77777777" w:rsidR="00823CB2" w:rsidRPr="008E5E45" w:rsidRDefault="00823CB2" w:rsidP="00823C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794E0094" w14:textId="77777777" w:rsidR="00886824" w:rsidRDefault="0058530C" w:rsidP="009F350B">
      <w:pPr>
        <w:adjustRightInd w:val="0"/>
        <w:spacing w:after="0"/>
        <w:jc w:val="both"/>
        <w:rPr>
          <w:rFonts w:cstheme="minorHAnsi"/>
        </w:rPr>
      </w:pPr>
      <w:r w:rsidRPr="009F350B">
        <w:rPr>
          <w:rFonts w:cstheme="minorHAnsi"/>
        </w:rPr>
        <w:t>Która wyłoniona została w postępowaniu o udzielenie zamówienia  w trybie</w:t>
      </w:r>
      <w:r w:rsidR="00320128" w:rsidRPr="009F350B">
        <w:rPr>
          <w:rFonts w:cstheme="minorHAnsi"/>
        </w:rPr>
        <w:t xml:space="preserve"> </w:t>
      </w:r>
      <w:r w:rsidR="00886824">
        <w:rPr>
          <w:rFonts w:cstheme="minorHAnsi"/>
        </w:rPr>
        <w:t xml:space="preserve">nieograniczonym o wartości przekraczającej próg unijny, o której mowa w </w:t>
      </w:r>
      <w:r w:rsidR="00320128" w:rsidRPr="009F350B">
        <w:rPr>
          <w:rFonts w:cstheme="minorHAnsi"/>
        </w:rPr>
        <w:t xml:space="preserve"> art. 3 ustawy z 11 września 2019 r. - Prawo zamówień publicznych </w:t>
      </w:r>
      <w:r w:rsidR="00320128" w:rsidRPr="009F350B">
        <w:rPr>
          <w:rFonts w:cstheme="minorHAnsi"/>
          <w:i/>
          <w:iCs/>
        </w:rPr>
        <w:t>(</w:t>
      </w:r>
      <w:r w:rsidR="00320128" w:rsidRPr="009F350B">
        <w:rPr>
          <w:rFonts w:eastAsia="Times New Roman" w:cstheme="minorHAnsi"/>
          <w:i/>
          <w:iCs/>
          <w:lang w:eastAsia="pl-PL"/>
        </w:rPr>
        <w:t xml:space="preserve">Dz.U.2021.1129 </w:t>
      </w:r>
      <w:r w:rsidRPr="009F350B">
        <w:rPr>
          <w:rFonts w:cstheme="minorHAnsi"/>
          <w:i/>
        </w:rPr>
        <w:t>ze zmianami</w:t>
      </w:r>
      <w:r w:rsidRPr="009F350B">
        <w:rPr>
          <w:rFonts w:cstheme="minorHAnsi"/>
        </w:rPr>
        <w:t xml:space="preserve">) </w:t>
      </w:r>
    </w:p>
    <w:p w14:paraId="40792281" w14:textId="77777777" w:rsidR="009F350B" w:rsidRPr="009F350B" w:rsidRDefault="0058530C" w:rsidP="009F350B">
      <w:pPr>
        <w:adjustRightInd w:val="0"/>
        <w:spacing w:after="0"/>
        <w:jc w:val="both"/>
        <w:rPr>
          <w:rFonts w:cs="Calibri"/>
          <w:b/>
          <w:bCs/>
          <w:lang w:eastAsia="pl-PL"/>
        </w:rPr>
      </w:pPr>
      <w:r w:rsidRPr="009F350B">
        <w:rPr>
          <w:rFonts w:cstheme="minorHAnsi"/>
        </w:rPr>
        <w:t>pn.</w:t>
      </w:r>
      <w:r w:rsidR="0021724A" w:rsidRPr="009F350B">
        <w:rPr>
          <w:rFonts w:cstheme="minorHAnsi"/>
        </w:rPr>
        <w:t>:</w:t>
      </w:r>
      <w:r w:rsidRPr="009F350B">
        <w:rPr>
          <w:rFonts w:cstheme="minorHAnsi"/>
        </w:rPr>
        <w:t xml:space="preserve"> </w:t>
      </w:r>
      <w:r w:rsidR="009F350B" w:rsidRPr="009F350B">
        <w:rPr>
          <w:rFonts w:cs="Calibri"/>
          <w:b/>
          <w:bCs/>
          <w:lang w:eastAsia="pl-PL"/>
        </w:rPr>
        <w:t xml:space="preserve">Zakup energii elektrycznej na potrzeby obiektów </w:t>
      </w:r>
      <w:proofErr w:type="spellStart"/>
      <w:r w:rsidR="009F350B" w:rsidRPr="009F350B">
        <w:rPr>
          <w:rFonts w:cs="Calibri"/>
          <w:b/>
          <w:bCs/>
          <w:lang w:eastAsia="pl-PL"/>
        </w:rPr>
        <w:t>MPECWiK</w:t>
      </w:r>
      <w:proofErr w:type="spellEnd"/>
      <w:r w:rsidR="009F350B" w:rsidRPr="009F350B">
        <w:rPr>
          <w:rFonts w:cs="Calibri"/>
          <w:b/>
          <w:bCs/>
          <w:lang w:eastAsia="pl-PL"/>
        </w:rPr>
        <w:t xml:space="preserve"> Sp.</w:t>
      </w:r>
      <w:r w:rsidR="009F350B">
        <w:rPr>
          <w:rFonts w:cs="Calibri"/>
          <w:b/>
          <w:bCs/>
          <w:lang w:eastAsia="pl-PL"/>
        </w:rPr>
        <w:t> </w:t>
      </w:r>
      <w:r w:rsidR="009F350B" w:rsidRPr="009F350B">
        <w:rPr>
          <w:rFonts w:cs="Calibri"/>
          <w:b/>
          <w:bCs/>
          <w:lang w:eastAsia="pl-PL"/>
        </w:rPr>
        <w:t>z</w:t>
      </w:r>
      <w:r w:rsidR="009F350B">
        <w:rPr>
          <w:rFonts w:cs="Calibri"/>
          <w:b/>
          <w:bCs/>
          <w:lang w:eastAsia="pl-PL"/>
        </w:rPr>
        <w:t> </w:t>
      </w:r>
      <w:r w:rsidR="009F350B" w:rsidRPr="009F350B">
        <w:rPr>
          <w:rFonts w:cs="Calibri"/>
          <w:b/>
          <w:bCs/>
          <w:lang w:eastAsia="pl-PL"/>
        </w:rPr>
        <w:t>o.o. w Środzie Wlkp. na lata 2023 i 2023-2024</w:t>
      </w:r>
    </w:p>
    <w:p w14:paraId="022D88B5" w14:textId="77777777" w:rsidR="0058530C" w:rsidRPr="004D465B" w:rsidRDefault="0058530C" w:rsidP="00320128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</w:rPr>
      </w:pPr>
      <w:r w:rsidRPr="004D465B">
        <w:rPr>
          <w:rFonts w:cstheme="minorHAnsi"/>
        </w:rPr>
        <w:t>o następującej treści:</w:t>
      </w:r>
    </w:p>
    <w:p w14:paraId="10399E1F" w14:textId="77777777" w:rsidR="0058530C" w:rsidRPr="004D465B" w:rsidRDefault="0058530C" w:rsidP="00A1487F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</w:t>
      </w:r>
    </w:p>
    <w:p w14:paraId="0D73CDF4" w14:textId="77777777" w:rsidR="0058530C" w:rsidRPr="004D465B" w:rsidRDefault="0058530C" w:rsidP="0058530C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wstępne</w:t>
      </w:r>
    </w:p>
    <w:p w14:paraId="2EB0B015" w14:textId="43822B8E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  <w:color w:val="000000"/>
        </w:rPr>
        <w:t xml:space="preserve">Przedmiotem Umowy jest określenie praw i obowiązków Stron, związanych ze sprzedażą energii elektrycznej na potrzeby obiektów ujętych w </w:t>
      </w:r>
      <w:r w:rsidRPr="00935B00">
        <w:rPr>
          <w:rFonts w:cstheme="minorHAnsi"/>
        </w:rPr>
        <w:t xml:space="preserve">załączniku nr </w:t>
      </w:r>
      <w:r w:rsidR="00145A08" w:rsidRPr="00935B00">
        <w:rPr>
          <w:rFonts w:cstheme="minorHAnsi"/>
        </w:rPr>
        <w:t>1</w:t>
      </w:r>
      <w:r w:rsidR="009F350B" w:rsidRPr="00935B00">
        <w:rPr>
          <w:rFonts w:cstheme="minorHAnsi"/>
        </w:rPr>
        <w:t xml:space="preserve"> </w:t>
      </w:r>
      <w:r w:rsidRPr="004D465B">
        <w:rPr>
          <w:rFonts w:cstheme="minorHAnsi"/>
          <w:color w:val="000000"/>
        </w:rPr>
        <w:t xml:space="preserve">do niniejszej umowy na zasadach określonych w ustawie Prawo energetyczne z dnia 10 kwietnia 1997 </w:t>
      </w:r>
      <w:r w:rsidR="0011072C" w:rsidRPr="004D465B">
        <w:rPr>
          <w:rFonts w:cstheme="minorHAnsi"/>
          <w:i/>
          <w:iCs/>
        </w:rPr>
        <w:t>(Dz. U. z 202</w:t>
      </w:r>
      <w:r w:rsidR="00602056">
        <w:rPr>
          <w:rFonts w:cstheme="minorHAnsi"/>
          <w:i/>
          <w:iCs/>
        </w:rPr>
        <w:t>2</w:t>
      </w:r>
      <w:r w:rsidR="0011072C" w:rsidRPr="004D465B">
        <w:rPr>
          <w:rFonts w:cstheme="minorHAnsi"/>
          <w:i/>
          <w:iCs/>
        </w:rPr>
        <w:t xml:space="preserve"> r poz. </w:t>
      </w:r>
      <w:r w:rsidR="00602056">
        <w:rPr>
          <w:rFonts w:cstheme="minorHAnsi"/>
          <w:i/>
          <w:iCs/>
        </w:rPr>
        <w:t>1385</w:t>
      </w:r>
      <w:r w:rsidR="0011072C" w:rsidRPr="004D465B">
        <w:rPr>
          <w:rFonts w:cstheme="minorHAnsi"/>
          <w:i/>
          <w:iCs/>
        </w:rPr>
        <w:t>)</w:t>
      </w:r>
      <w:r w:rsidR="0011072C" w:rsidRPr="004D465B">
        <w:rPr>
          <w:rFonts w:cstheme="minorHAnsi"/>
        </w:rPr>
        <w:t xml:space="preserve"> </w:t>
      </w:r>
      <w:r w:rsidRPr="004D465B">
        <w:rPr>
          <w:rFonts w:cstheme="minorHAnsi"/>
          <w:color w:val="000000"/>
        </w:rPr>
        <w:t>wydanych na jej podstawie aktach wykonawczych,</w:t>
      </w:r>
      <w:r w:rsidRPr="004D465B">
        <w:rPr>
          <w:rFonts w:cstheme="minorHAnsi"/>
        </w:rPr>
        <w:t xml:space="preserve"> przepisami ustawy z dnia 23 kwietnia 1964 r. - Kodeks Cywilny, zwanej dalej „Kodeks Cywilny”, zasadami określonymi w koncesjach, postanowieniami niniejszej Umowy, oraz w oparciu o</w:t>
      </w:r>
      <w:r w:rsidRPr="004D465B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 xml:space="preserve">ustawę z dnia </w:t>
      </w:r>
      <w:r w:rsidR="0011072C" w:rsidRPr="004D465B">
        <w:rPr>
          <w:rFonts w:cstheme="minorHAnsi"/>
        </w:rPr>
        <w:t xml:space="preserve">11 września 2019 r. - Prawo zamówień publicznych </w:t>
      </w:r>
      <w:r w:rsidR="0011072C" w:rsidRPr="004D465B">
        <w:rPr>
          <w:rFonts w:cstheme="minorHAnsi"/>
          <w:i/>
          <w:iCs/>
        </w:rPr>
        <w:t>(</w:t>
      </w:r>
      <w:r w:rsidR="0011072C" w:rsidRPr="004D465B">
        <w:rPr>
          <w:rFonts w:eastAsia="Times New Roman" w:cstheme="minorHAnsi"/>
          <w:i/>
          <w:iCs/>
          <w:lang w:eastAsia="pl-PL"/>
        </w:rPr>
        <w:t>Dz.U.2021.1129</w:t>
      </w:r>
      <w:r w:rsidR="00B46ACB">
        <w:rPr>
          <w:rFonts w:eastAsia="Times New Roman" w:cstheme="minorHAnsi"/>
          <w:i/>
          <w:iCs/>
          <w:lang w:eastAsia="pl-PL"/>
        </w:rPr>
        <w:t xml:space="preserve"> z </w:t>
      </w:r>
      <w:proofErr w:type="spellStart"/>
      <w:r w:rsidR="00B46ACB">
        <w:rPr>
          <w:rFonts w:eastAsia="Times New Roman" w:cstheme="minorHAnsi"/>
          <w:i/>
          <w:iCs/>
          <w:lang w:eastAsia="pl-PL"/>
        </w:rPr>
        <w:t>póź</w:t>
      </w:r>
      <w:proofErr w:type="spellEnd"/>
      <w:r w:rsidR="00B46ACB">
        <w:rPr>
          <w:rFonts w:eastAsia="Times New Roman" w:cstheme="minorHAnsi"/>
          <w:i/>
          <w:iCs/>
          <w:lang w:eastAsia="pl-PL"/>
        </w:rPr>
        <w:t>. zm.</w:t>
      </w:r>
      <w:r w:rsidR="0011072C" w:rsidRPr="004D465B">
        <w:rPr>
          <w:rFonts w:eastAsia="Times New Roman" w:cstheme="minorHAnsi"/>
          <w:i/>
          <w:iCs/>
          <w:lang w:eastAsia="pl-PL"/>
        </w:rPr>
        <w:t>)</w:t>
      </w:r>
      <w:r w:rsidRPr="004D465B">
        <w:rPr>
          <w:rFonts w:cstheme="minorHAnsi"/>
        </w:rPr>
        <w:t xml:space="preserve">. </w:t>
      </w:r>
    </w:p>
    <w:p w14:paraId="4B5FD013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t>Sprzedaż</w:t>
      </w:r>
      <w:r w:rsidRPr="004D465B">
        <w:rPr>
          <w:rFonts w:cstheme="minorHAnsi"/>
          <w:color w:val="000000"/>
        </w:rPr>
        <w:t xml:space="preserve"> energii elektrycznej</w:t>
      </w:r>
      <w:r w:rsidRPr="004D465B">
        <w:rPr>
          <w:rFonts w:cstheme="minorHAnsi"/>
        </w:rPr>
        <w:t xml:space="preserve"> odbywa się za pośrednictwem sieci dystrybucyjnej należącej do </w:t>
      </w:r>
      <w:r w:rsidRPr="004D465B">
        <w:rPr>
          <w:rFonts w:cstheme="minorHAnsi"/>
          <w:b/>
        </w:rPr>
        <w:t>ENEA Operator</w:t>
      </w:r>
      <w:r w:rsidRPr="004D465B">
        <w:rPr>
          <w:rFonts w:cstheme="minorHAnsi"/>
        </w:rPr>
        <w:t xml:space="preserve">  </w:t>
      </w:r>
      <w:r w:rsidRPr="004D465B">
        <w:rPr>
          <w:rFonts w:cstheme="minorHAnsi"/>
          <w:b/>
        </w:rPr>
        <w:t>Sp. z o. o</w:t>
      </w:r>
      <w:r w:rsidRPr="004D465B">
        <w:rPr>
          <w:rFonts w:cstheme="minorHAnsi"/>
        </w:rPr>
        <w:t xml:space="preserve"> (zwanego dalej </w:t>
      </w:r>
      <w:r w:rsidRPr="004D465B">
        <w:rPr>
          <w:rFonts w:cstheme="minorHAnsi"/>
          <w:bCs/>
        </w:rPr>
        <w:t>OSD</w:t>
      </w:r>
      <w:r w:rsidRPr="004D465B">
        <w:rPr>
          <w:rFonts w:cstheme="minorHAnsi"/>
        </w:rPr>
        <w:t>)</w:t>
      </w:r>
      <w:r w:rsidRPr="004D465B">
        <w:rPr>
          <w:rFonts w:cstheme="minorHAnsi"/>
          <w:color w:val="FF0000"/>
        </w:rPr>
        <w:t>.</w:t>
      </w:r>
    </w:p>
    <w:p w14:paraId="35BE3674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  <w:b/>
        </w:rPr>
        <w:t xml:space="preserve">Wykonawca oświadcza, że posiada koncesję na obrót energią elektryczną nr </w:t>
      </w:r>
      <w:r w:rsidR="00E46BDF" w:rsidRPr="004D465B">
        <w:rPr>
          <w:rFonts w:cstheme="minorHAnsi"/>
          <w:b/>
        </w:rPr>
        <w:t>……………………….</w:t>
      </w:r>
      <w:r w:rsidRPr="004D465B">
        <w:rPr>
          <w:rFonts w:cstheme="minorHAnsi"/>
          <w:b/>
        </w:rPr>
        <w:t xml:space="preserve"> wydaną przez Prezesa Urzędu Regulacji Energetyki. </w:t>
      </w:r>
    </w:p>
    <w:p w14:paraId="5D3BD9E7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t>Wykonawca oświadcza, że ma zawartą stosowną umowę z OSD, umożliwiającą sprzedaż energii elektrycznej do obiektów Zamawiającego za pośrednictwem sieci dystrybucyjnej OSD.</w:t>
      </w:r>
    </w:p>
    <w:p w14:paraId="5C2363FC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t>Niniejsza Umowa reguluje wyłącznie warunki sprzedaży energii elektrycznej i nie zastępuje umowy o świadczenie usług dystrybucyjnych.</w:t>
      </w:r>
    </w:p>
    <w:p w14:paraId="54BF980E" w14:textId="77777777" w:rsidR="0058530C" w:rsidRPr="004D465B" w:rsidRDefault="0058530C" w:rsidP="0058530C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Zamawiający oświadcza, że niniejsza umowa zostanie zawarta na podstawie przepisów </w:t>
      </w:r>
      <w:r w:rsidR="00FF7A70">
        <w:rPr>
          <w:rFonts w:cstheme="minorHAnsi"/>
        </w:rPr>
        <w:t>a</w:t>
      </w:r>
      <w:r w:rsidRPr="004D465B">
        <w:rPr>
          <w:rFonts w:cstheme="minorHAnsi"/>
        </w:rPr>
        <w:t>rt. 18 ustawy z dnia 10 kwietnia 1997 r. Prawo Energetyczne.</w:t>
      </w:r>
    </w:p>
    <w:p w14:paraId="5539454C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lastRenderedPageBreak/>
        <w:t>§ 2</w:t>
      </w:r>
    </w:p>
    <w:p w14:paraId="11246A40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Zobowiązania Stron</w:t>
      </w:r>
    </w:p>
    <w:p w14:paraId="3D0CD378" w14:textId="3A3D956D" w:rsidR="0058530C" w:rsidRPr="00886824" w:rsidRDefault="0058530C" w:rsidP="0058530C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  <w:color w:val="FF0000"/>
        </w:rPr>
      </w:pPr>
      <w:r w:rsidRPr="004D465B">
        <w:rPr>
          <w:rFonts w:cstheme="minorHAnsi"/>
          <w:bCs/>
        </w:rPr>
        <w:t>Wykonawca zobowiązuje się do sprzedaży energii elektrycznej do obiektów Zamawiającego wym</w:t>
      </w:r>
      <w:r w:rsidR="00886824">
        <w:rPr>
          <w:rFonts w:cstheme="minorHAnsi"/>
          <w:bCs/>
        </w:rPr>
        <w:t xml:space="preserve">ienionych w </w:t>
      </w:r>
      <w:r w:rsidR="00886824" w:rsidRPr="00935B00">
        <w:rPr>
          <w:rFonts w:cstheme="minorHAnsi"/>
          <w:bCs/>
        </w:rPr>
        <w:t xml:space="preserve">załączniku nr </w:t>
      </w:r>
      <w:r w:rsidR="00145A08" w:rsidRPr="00935B00">
        <w:rPr>
          <w:rFonts w:cstheme="minorHAnsi"/>
          <w:bCs/>
        </w:rPr>
        <w:t>1</w:t>
      </w:r>
      <w:r w:rsidR="00886824" w:rsidRPr="00935B00">
        <w:rPr>
          <w:rFonts w:cstheme="minorHAnsi"/>
          <w:bCs/>
        </w:rPr>
        <w:t xml:space="preserve"> </w:t>
      </w:r>
    </w:p>
    <w:p w14:paraId="3019819B" w14:textId="77777777" w:rsidR="0058530C" w:rsidRPr="004D465B" w:rsidRDefault="0058530C" w:rsidP="0058530C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do:</w:t>
      </w:r>
    </w:p>
    <w:p w14:paraId="5D8DD712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sprzedaży energii elektrycznej z zachowaniem obowiązujących standardów jakościowych wskazanych w § 4 niniejszej Umowy,</w:t>
      </w:r>
    </w:p>
    <w:p w14:paraId="2580BD7C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prowadzenia ewidencji wpłat należności zapewniającą poprawność rozliczeń,</w:t>
      </w:r>
    </w:p>
    <w:p w14:paraId="56F1FFC2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udostępnienia Zamawiającemu</w:t>
      </w:r>
      <w:r w:rsidRPr="004D465B">
        <w:rPr>
          <w:rFonts w:cstheme="minorHAnsi"/>
        </w:rPr>
        <w:t xml:space="preserve"> danych pomiarowo-rozliczeniowych w zakresie sprzedaży energii elektrycznej do obiektów objętych Umową otrzymanych od właściwego OSD. </w:t>
      </w:r>
    </w:p>
    <w:p w14:paraId="1CED9AC8" w14:textId="77777777" w:rsidR="0058530C" w:rsidRPr="004D465B" w:rsidRDefault="0058530C" w:rsidP="005853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Zamawiający zobowiązuje się do:</w:t>
      </w:r>
    </w:p>
    <w:p w14:paraId="6257B44F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pobierania energii zgodnie z obowiązującymi przepisami i warunkami Umowy;</w:t>
      </w:r>
    </w:p>
    <w:p w14:paraId="59AD29BE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  <w:color w:val="FF0000"/>
        </w:rPr>
      </w:pPr>
      <w:r w:rsidRPr="004D465B">
        <w:rPr>
          <w:rFonts w:cstheme="minorHAnsi"/>
          <w:bCs/>
        </w:rPr>
        <w:t>zabezpieczenia przed uszkodzeniem lub zniszczeniem urządzeń pomiarowych oraz plomb, w tym plomb legalizacyjnych na wszystkich elementach, a w szczególności plomb zabezpieczeń głównych i w układzie pomiarowo</w:t>
      </w:r>
      <w:r w:rsidRPr="004D465B">
        <w:rPr>
          <w:rFonts w:cstheme="minorHAnsi"/>
          <w:bCs/>
        </w:rPr>
        <w:noBreakHyphen/>
        <w:t>rozliczeniowym,</w:t>
      </w:r>
    </w:p>
    <w:p w14:paraId="63273F34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terminowego regulowania należności za energię elektryczną oraz innych należności związanych ze sprzedażą tej energii,</w:t>
      </w:r>
    </w:p>
    <w:p w14:paraId="73B09E48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powiadamiania Wykonawcy o zmianie planowanej wielkości zużycia energii elektrycznej w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przypadku zmian w sposobie wykorzystywania urządzeń i instalacji elektrycznych w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poszczególnych punktach poboru,</w:t>
      </w:r>
    </w:p>
    <w:p w14:paraId="59B51BAD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przekazywania Wykonawcy informacji dotyczących realizacji niniejszej Umowy, i zmianach w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 xml:space="preserve">umowie dystrybucyjnej mających wpływ na realizację niniejszej Umowy. </w:t>
      </w:r>
    </w:p>
    <w:p w14:paraId="13F3AEDE" w14:textId="77777777" w:rsidR="0058530C" w:rsidRPr="004D465B" w:rsidRDefault="0058530C" w:rsidP="0058530C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Zamawiający oświadcza, iż posiada zawarte umowy (</w:t>
      </w:r>
      <w:r w:rsidRPr="00935B00">
        <w:rPr>
          <w:rFonts w:cstheme="minorHAnsi"/>
          <w:bCs/>
        </w:rPr>
        <w:t xml:space="preserve">obiektów wymienionych w załączniku nr 1) </w:t>
      </w:r>
      <w:r w:rsidRPr="004D465B">
        <w:rPr>
          <w:rFonts w:cstheme="minorHAnsi"/>
          <w:bCs/>
        </w:rPr>
        <w:t>na świadczenie usług dystrybucji  oraz zapewni ich utrzymanie w mocy przez cały okres trwania mowy sprzedaży energii elektrycznej. W przypadku rozwiązania umowy na świadczenie usług dystrybucji zawartej pomiędzy Zamawiającym a OSD lub zamiarze jej rozwiązania Zamawiający zobowiązany jest niezwłocznie powiadomić Wykonawcę o tym fakcie.</w:t>
      </w:r>
    </w:p>
    <w:p w14:paraId="06882729" w14:textId="77777777" w:rsidR="0058530C" w:rsidRPr="004D465B" w:rsidRDefault="0058530C" w:rsidP="0058530C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zobowiązują się do:</w:t>
      </w:r>
    </w:p>
    <w:p w14:paraId="3052FF53" w14:textId="77777777" w:rsidR="0058530C" w:rsidRPr="004D465B" w:rsidRDefault="0058530C" w:rsidP="0058530C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niezwłocznego wzajemnego informowania się o zauważonych wadach lub usterkach w układzie pomiarowo-rozliczeniowym oraz innych okolicznościach mających wpływ na rozliczenia za energię;</w:t>
      </w:r>
    </w:p>
    <w:p w14:paraId="7B19EC2A" w14:textId="77777777" w:rsidR="0058530C" w:rsidRPr="004D465B" w:rsidRDefault="0058530C" w:rsidP="0058530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zapewnienia wzajemnego dostępu do danych oraz wglądu do materiałów stanowiących podstawę do rozliczeń za dostarczoną energię.</w:t>
      </w:r>
    </w:p>
    <w:p w14:paraId="2C85FF5F" w14:textId="77777777" w:rsidR="0058530C" w:rsidRPr="004D465B" w:rsidRDefault="0058530C" w:rsidP="005853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ustalają, że w przypadku wprowadzenia w trybie</w:t>
      </w:r>
      <w:r w:rsidRPr="004D465B">
        <w:rPr>
          <w:rFonts w:cstheme="minorHAnsi"/>
        </w:rPr>
        <w:t xml:space="preserve"> zgodnym z prawem ograniczeń w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 xml:space="preserve">dostarczaniu i poborze energii, </w:t>
      </w:r>
      <w:r w:rsidRPr="004D465B">
        <w:rPr>
          <w:rFonts w:cstheme="minorHAnsi"/>
          <w:bCs/>
        </w:rPr>
        <w:t>Zamawiający jest obowiązany do dostosowania dobowego poboru energii do planu ograniczeń stosownie do komunikatów radiowych lub indywidualnego zawiadomienia. Za ewentualnie wynikłe z tego tytułu szkody Wykonawca nie ponosi odpowiedzialności.</w:t>
      </w:r>
    </w:p>
    <w:p w14:paraId="2BA29995" w14:textId="77777777" w:rsidR="009F350B" w:rsidRDefault="009F350B" w:rsidP="0058530C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283" w:hanging="283"/>
        <w:jc w:val="center"/>
        <w:textAlignment w:val="baseline"/>
        <w:rPr>
          <w:rFonts w:cstheme="minorHAnsi"/>
          <w:b/>
        </w:rPr>
      </w:pPr>
    </w:p>
    <w:p w14:paraId="17EABA34" w14:textId="77777777" w:rsidR="0058530C" w:rsidRPr="004D465B" w:rsidRDefault="0058530C" w:rsidP="0058530C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283" w:hanging="283"/>
        <w:jc w:val="center"/>
        <w:textAlignment w:val="baseline"/>
        <w:rPr>
          <w:rFonts w:cstheme="minorHAnsi"/>
          <w:b/>
        </w:rPr>
      </w:pPr>
      <w:r w:rsidRPr="004D465B">
        <w:rPr>
          <w:rFonts w:cstheme="minorHAnsi"/>
          <w:b/>
        </w:rPr>
        <w:t>§ 3</w:t>
      </w:r>
    </w:p>
    <w:p w14:paraId="22F624E6" w14:textId="77777777" w:rsidR="0058530C" w:rsidRPr="004D465B" w:rsidRDefault="0058530C" w:rsidP="0058530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</w:rPr>
      </w:pPr>
      <w:r w:rsidRPr="004D465B">
        <w:rPr>
          <w:rFonts w:cstheme="minorHAnsi"/>
          <w:b/>
        </w:rPr>
        <w:t>Bilansowanie handlowe</w:t>
      </w:r>
    </w:p>
    <w:p w14:paraId="57F25462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069C22B9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lastRenderedPageBreak/>
        <w:t>W ramach niniejszej Umowy Wykonawca jest odpowiedzialny za bilansowanie handlowe.</w:t>
      </w:r>
      <w:r w:rsidRPr="004D465B">
        <w:rPr>
          <w:rFonts w:cstheme="minorHAnsi"/>
          <w:color w:val="000000"/>
          <w:u w:val="single"/>
        </w:rPr>
        <w:t xml:space="preserve"> </w:t>
      </w:r>
    </w:p>
    <w:p w14:paraId="2EECD4FF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zwalnia Zamawiającego z wszelkich kosztów i obowiązków związanych z nie zbilansowaniem.</w:t>
      </w:r>
    </w:p>
    <w:p w14:paraId="4EB4008B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num" w:pos="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>Zamawiający oświadcza, iż wszystkie prawa i obowiązki związane z bilansowaniem handlowym z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>niniejszej Umowy, w tym opracowywanie i zgłaszanie grafików handlowych do OSD, przysługują Wykonawcy.</w:t>
      </w:r>
    </w:p>
    <w:p w14:paraId="6A85C06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4</w:t>
      </w:r>
    </w:p>
    <w:p w14:paraId="2832ABC0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Standardy jakościowe</w:t>
      </w:r>
    </w:p>
    <w:p w14:paraId="3AF39C0C" w14:textId="77777777" w:rsidR="0058530C" w:rsidRPr="004D465B" w:rsidRDefault="0058530C" w:rsidP="0058530C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zapewnić Zamawiającemu standardy jakościowe obsługi zgodne z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obowiązującymi przepisami Prawa energetycznego oraz rozporządzeniami do w/w ustawy w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zakresie zachowania standardów jakościowych.</w:t>
      </w:r>
    </w:p>
    <w:p w14:paraId="2EB65426" w14:textId="77777777" w:rsidR="0058530C" w:rsidRPr="004D465B" w:rsidRDefault="0058530C" w:rsidP="0058530C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nie gwarantuje ciągłości sprzedaży energii elektrycznej oraz nie ponosi odpowiedzialności za niedostarczenie energii elektrycznej do obiektów Zamawiającego w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przypadku klęsk żywiołowych, innych przypadków siły wyższej, awarii w systemie oraz awarii sieciowych, jak również z powodu włączeń dokonywanych przez OSD.</w:t>
      </w:r>
    </w:p>
    <w:p w14:paraId="23C6FCD7" w14:textId="77777777" w:rsidR="0058530C" w:rsidRPr="004D465B" w:rsidRDefault="0058530C" w:rsidP="0058530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/>
        <w:jc w:val="both"/>
        <w:rPr>
          <w:rFonts w:cstheme="minorHAnsi"/>
          <w:color w:val="000000"/>
        </w:rPr>
      </w:pPr>
      <w:r w:rsidRPr="004D465B">
        <w:rPr>
          <w:rFonts w:cstheme="minorHAnsi"/>
          <w:color w:val="000000"/>
        </w:rPr>
        <w:t>W przypadku niedotrzymania jakościowych standardów obsługi w zakresie przedmiotu umowy określonych obowiązującymi przepisami Prawa energetycznego, Wykonawca zobowiązany jest do udzielenia Zamawiającemu bonifikat w wysokościach określonych Prawem energetycznym oraz zgodnie z obowiązującymi rozporządzeniami do ww. ustawy.</w:t>
      </w:r>
    </w:p>
    <w:p w14:paraId="23DE7F13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</w:p>
    <w:p w14:paraId="29BDD3DF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5</w:t>
      </w:r>
    </w:p>
    <w:p w14:paraId="7275CEED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Ceny i stawki opłat</w:t>
      </w:r>
    </w:p>
    <w:p w14:paraId="2C904DCA" w14:textId="127FE6DE" w:rsidR="0058530C" w:rsidRPr="004D465B" w:rsidRDefault="00576D60" w:rsidP="0058530C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  <w:i/>
        </w:rPr>
      </w:pPr>
      <w:r>
        <w:rPr>
          <w:rFonts w:cstheme="minorHAnsi"/>
        </w:rPr>
        <w:t>Załącznik nr 1 do umowy zawiera c</w:t>
      </w:r>
      <w:r w:rsidR="0058530C" w:rsidRPr="004D465B">
        <w:rPr>
          <w:rFonts w:cstheme="minorHAnsi"/>
        </w:rPr>
        <w:t>enę za energię elektryczną w zł/1</w:t>
      </w:r>
      <w:r w:rsidR="00774418">
        <w:rPr>
          <w:rFonts w:cstheme="minorHAnsi"/>
        </w:rPr>
        <w:t>M</w:t>
      </w:r>
      <w:r w:rsidR="0058530C" w:rsidRPr="004D465B">
        <w:rPr>
          <w:rFonts w:cstheme="minorHAnsi"/>
        </w:rPr>
        <w:t>Wh</w:t>
      </w:r>
      <w:r>
        <w:rPr>
          <w:rFonts w:cstheme="minorHAnsi"/>
        </w:rPr>
        <w:t xml:space="preserve"> netto</w:t>
      </w:r>
      <w:r w:rsidR="0058530C" w:rsidRPr="004D465B">
        <w:rPr>
          <w:rFonts w:cstheme="minorHAnsi"/>
        </w:rPr>
        <w:t xml:space="preserve"> </w:t>
      </w:r>
      <w:r>
        <w:rPr>
          <w:rFonts w:cstheme="minorHAnsi"/>
        </w:rPr>
        <w:t xml:space="preserve">wraz z wykazem </w:t>
      </w:r>
      <w:r w:rsidR="0058530C" w:rsidRPr="004D465B">
        <w:rPr>
          <w:rFonts w:cstheme="minorHAnsi"/>
        </w:rPr>
        <w:t xml:space="preserve">zasilanych </w:t>
      </w:r>
      <w:r w:rsidR="00A15B9B">
        <w:rPr>
          <w:rFonts w:cstheme="minorHAnsi"/>
        </w:rPr>
        <w:t>obiektów</w:t>
      </w:r>
      <w:r w:rsidR="0058530C" w:rsidRPr="004D465B">
        <w:rPr>
          <w:rFonts w:cstheme="minorHAnsi"/>
        </w:rPr>
        <w:t xml:space="preserve"> </w:t>
      </w:r>
      <w:r w:rsidR="0058530C" w:rsidRPr="004D465B">
        <w:rPr>
          <w:rFonts w:cstheme="minorHAnsi"/>
          <w:b/>
          <w:bCs/>
        </w:rPr>
        <w:t xml:space="preserve"> </w:t>
      </w:r>
      <w:r w:rsidRPr="00576D60">
        <w:rPr>
          <w:rFonts w:cstheme="minorHAnsi"/>
          <w:bCs/>
        </w:rPr>
        <w:t>Cena ta zostanie</w:t>
      </w:r>
      <w:r>
        <w:rPr>
          <w:rFonts w:cstheme="minorHAnsi"/>
          <w:b/>
          <w:bCs/>
        </w:rPr>
        <w:t xml:space="preserve"> </w:t>
      </w:r>
      <w:r w:rsidR="0058530C" w:rsidRPr="004D465B">
        <w:rPr>
          <w:rFonts w:cstheme="minorHAnsi"/>
        </w:rPr>
        <w:t>powiększon</w:t>
      </w:r>
      <w:r>
        <w:rPr>
          <w:rFonts w:cstheme="minorHAnsi"/>
        </w:rPr>
        <w:t>a</w:t>
      </w:r>
      <w:r w:rsidR="0058530C" w:rsidRPr="004D465B">
        <w:rPr>
          <w:rFonts w:cstheme="minorHAnsi"/>
        </w:rPr>
        <w:t xml:space="preserve"> o należny</w:t>
      </w:r>
      <w:r w:rsidR="0058530C" w:rsidRPr="004D465B">
        <w:rPr>
          <w:rFonts w:cstheme="minorHAnsi"/>
          <w:i/>
        </w:rPr>
        <w:t xml:space="preserve"> </w:t>
      </w:r>
      <w:r w:rsidR="0058530C" w:rsidRPr="004D465B">
        <w:rPr>
          <w:rFonts w:cstheme="minorHAnsi"/>
          <w:iCs/>
        </w:rPr>
        <w:t>podatek VAT</w:t>
      </w:r>
      <w:r w:rsidR="0058530C" w:rsidRPr="004D465B">
        <w:rPr>
          <w:rFonts w:cstheme="minorHAnsi"/>
          <w:i/>
        </w:rPr>
        <w:t xml:space="preserve"> </w:t>
      </w:r>
      <w:r w:rsidR="0058530C" w:rsidRPr="004D465B">
        <w:rPr>
          <w:rFonts w:cstheme="minorHAnsi"/>
          <w:iCs/>
        </w:rPr>
        <w:t>w stawce obowiązującej na dzień wystawienia faktury.</w:t>
      </w:r>
      <w:r w:rsidR="0058530C" w:rsidRPr="004D465B">
        <w:rPr>
          <w:rFonts w:cstheme="minorHAnsi"/>
          <w:i/>
        </w:rPr>
        <w:t xml:space="preserve"> </w:t>
      </w:r>
    </w:p>
    <w:p w14:paraId="3705033E" w14:textId="77777777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  <w:iCs/>
        </w:rPr>
      </w:pPr>
      <w:r w:rsidRPr="004D465B">
        <w:rPr>
          <w:rFonts w:cstheme="minorHAnsi"/>
          <w:iCs/>
        </w:rPr>
        <w:t>Cena określona w ust. 1 obowiązuje również dla nowo przyłączonych do sieci elektroenergetycznej OSD obiektów Zamawiającego.</w:t>
      </w:r>
    </w:p>
    <w:p w14:paraId="565A3897" w14:textId="438E3444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  <w:color w:val="FF0000"/>
        </w:rPr>
      </w:pPr>
      <w:r w:rsidRPr="004D465B">
        <w:rPr>
          <w:rFonts w:cstheme="minorHAnsi"/>
          <w:color w:val="000000"/>
          <w:spacing w:val="4"/>
        </w:rPr>
        <w:t xml:space="preserve">Przewidywana ilość energii elektrycznej będąca przedmiotem sprzedaży w okresie obowiązywania Umowy </w:t>
      </w:r>
      <w:r w:rsidR="00F73FEF">
        <w:rPr>
          <w:rFonts w:cstheme="minorHAnsi"/>
          <w:color w:val="000000"/>
          <w:spacing w:val="4"/>
        </w:rPr>
        <w:t xml:space="preserve">(bez prawa opcji) </w:t>
      </w:r>
      <w:r w:rsidRPr="004D465B">
        <w:rPr>
          <w:rFonts w:cstheme="minorHAnsi"/>
          <w:color w:val="000000"/>
          <w:spacing w:val="4"/>
        </w:rPr>
        <w:t xml:space="preserve">wynosi </w:t>
      </w:r>
      <w:bookmarkStart w:id="0" w:name="_Hlk83895778"/>
      <w:r w:rsidR="009F350B">
        <w:rPr>
          <w:rFonts w:cstheme="minorHAnsi"/>
          <w:bCs/>
        </w:rPr>
        <w:t>……………………………..</w:t>
      </w:r>
      <w:r w:rsidR="00AD4B6E" w:rsidRPr="004D465B">
        <w:rPr>
          <w:rFonts w:cstheme="minorHAnsi"/>
        </w:rPr>
        <w:t xml:space="preserve"> </w:t>
      </w:r>
      <w:bookmarkEnd w:id="0"/>
      <w:r w:rsidR="00EA1ADD">
        <w:rPr>
          <w:rFonts w:cstheme="minorHAnsi"/>
        </w:rPr>
        <w:t>M</w:t>
      </w:r>
      <w:r w:rsidRPr="004D465B">
        <w:rPr>
          <w:rFonts w:cstheme="minorHAnsi"/>
        </w:rPr>
        <w:t>Wh</w:t>
      </w:r>
      <w:r w:rsidRPr="004D465B">
        <w:rPr>
          <w:rFonts w:cstheme="minorHAnsi"/>
          <w:noProof/>
        </w:rPr>
        <w:t xml:space="preserve"> </w:t>
      </w:r>
      <w:r w:rsidRPr="004D465B">
        <w:rPr>
          <w:rFonts w:cstheme="minorHAnsi"/>
          <w:color w:val="000000"/>
          <w:spacing w:val="4"/>
        </w:rPr>
        <w:t>o łącznej wartości szacunkowej, według cen określonych w formularzu ofertowym</w:t>
      </w:r>
      <w:r w:rsidR="00EF4D29">
        <w:rPr>
          <w:rFonts w:cstheme="minorHAnsi"/>
          <w:color w:val="000000"/>
          <w:spacing w:val="4"/>
        </w:rPr>
        <w:t xml:space="preserve"> </w:t>
      </w:r>
      <w:r w:rsidR="00EF4D29" w:rsidRPr="00EF4D29">
        <w:rPr>
          <w:rFonts w:cstheme="minorHAnsi"/>
          <w:color w:val="000000"/>
          <w:spacing w:val="4"/>
        </w:rPr>
        <w:t xml:space="preserve">…………….. zł  </w:t>
      </w:r>
      <w:r w:rsidR="00EF4D29">
        <w:rPr>
          <w:rFonts w:cstheme="minorHAnsi"/>
          <w:color w:val="000000"/>
          <w:spacing w:val="4"/>
        </w:rPr>
        <w:t xml:space="preserve">brutto </w:t>
      </w:r>
      <w:r w:rsidRPr="004D465B">
        <w:rPr>
          <w:rFonts w:cstheme="minorHAnsi"/>
          <w:color w:val="000000"/>
          <w:spacing w:val="4"/>
        </w:rPr>
        <w:t xml:space="preserve"> </w:t>
      </w:r>
      <w:r w:rsidR="00E46BDF" w:rsidRPr="004D465B">
        <w:rPr>
          <w:rFonts w:cstheme="minorHAnsi"/>
        </w:rPr>
        <w:t>……</w:t>
      </w:r>
      <w:r w:rsidR="00AD4B6E" w:rsidRPr="004D465B">
        <w:rPr>
          <w:rFonts w:cstheme="minorHAnsi"/>
        </w:rPr>
        <w:t>…</w:t>
      </w:r>
      <w:r w:rsidR="00E46BDF" w:rsidRPr="004D465B">
        <w:rPr>
          <w:rFonts w:cstheme="minorHAnsi"/>
        </w:rPr>
        <w:t>……..</w:t>
      </w:r>
      <w:r w:rsidRPr="004D465B">
        <w:rPr>
          <w:rFonts w:cstheme="minorHAnsi"/>
          <w:spacing w:val="4"/>
        </w:rPr>
        <w:t xml:space="preserve"> zł </w:t>
      </w:r>
      <w:r w:rsidR="00823CB2">
        <w:rPr>
          <w:rFonts w:cstheme="minorHAnsi"/>
          <w:spacing w:val="4"/>
        </w:rPr>
        <w:t xml:space="preserve"> netto </w:t>
      </w:r>
      <w:r w:rsidR="00EF4D29">
        <w:rPr>
          <w:rFonts w:cstheme="minorHAnsi"/>
          <w:spacing w:val="4"/>
        </w:rPr>
        <w:t>przy stawce VAT ….%</w:t>
      </w:r>
    </w:p>
    <w:p w14:paraId="5E39D53E" w14:textId="77777777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  <w:spacing w:val="4"/>
        </w:rPr>
        <w:t>Podana w ust. 3 wielkość i wartość wolumenu energii jest wartością szacowaną i może ulec zmianie, z tym że niezależnie od wielkości rzeczywistego zużycia Wykonawca zobowiązany jest stosować zaoferowane w ofercie ceny energii.</w:t>
      </w:r>
    </w:p>
    <w:p w14:paraId="6BB683F0" w14:textId="268974CA" w:rsidR="0058530C" w:rsidRPr="00935B00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  <w:spacing w:val="4"/>
        </w:rPr>
        <w:t>W przypadku rozbieżności między zużyciem planowanym a faktycznym, Wykonawca nie będzie rościł z tego tytułu dodatkowych żądań finansowych poza wynikającymi z ilości rzeczywiście zużytej energii</w:t>
      </w:r>
      <w:r w:rsidR="00B01539">
        <w:rPr>
          <w:rFonts w:cstheme="minorHAnsi"/>
          <w:spacing w:val="4"/>
        </w:rPr>
        <w:t xml:space="preserve">, z zastrzeżeniem ust. 6 poniżej. </w:t>
      </w:r>
    </w:p>
    <w:p w14:paraId="37691773" w14:textId="2F6E7426" w:rsidR="00B01539" w:rsidRPr="004D465B" w:rsidRDefault="00B01539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</w:rPr>
      </w:pPr>
      <w:r w:rsidRPr="00B01539">
        <w:rPr>
          <w:rFonts w:cstheme="minorHAnsi"/>
        </w:rPr>
        <w:t xml:space="preserve">Zamawiający zobowiązuje się do </w:t>
      </w:r>
      <w:r w:rsidR="00EA1ADD">
        <w:rPr>
          <w:rFonts w:cstheme="minorHAnsi"/>
        </w:rPr>
        <w:t>zakupu</w:t>
      </w:r>
      <w:r w:rsidRPr="00B01539">
        <w:rPr>
          <w:rFonts w:cstheme="minorHAnsi"/>
        </w:rPr>
        <w:t xml:space="preserve"> minimum 80% </w:t>
      </w:r>
      <w:r w:rsidR="00EA1ADD">
        <w:rPr>
          <w:rFonts w:cstheme="minorHAnsi"/>
        </w:rPr>
        <w:t>przewidywalnej ilości energii elektrycznej, o której mowa w ust. 3.</w:t>
      </w:r>
    </w:p>
    <w:p w14:paraId="53F074EA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6</w:t>
      </w:r>
    </w:p>
    <w:p w14:paraId="4AC2100C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Rozliczenia</w:t>
      </w:r>
    </w:p>
    <w:p w14:paraId="11EE6A70" w14:textId="73792C9F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  <w:iCs/>
        </w:rPr>
        <w:t>Rozliczenia za pobraną energię elektryczną odbywać się będą zgodnie z okresem rozliczeniowym stosowanym przez OSD działającym na danym terenie.</w:t>
      </w:r>
      <w:r w:rsidRPr="004D465B">
        <w:rPr>
          <w:rFonts w:cstheme="minorHAnsi"/>
        </w:rPr>
        <w:t xml:space="preserve"> Wykonawca otrzymywać będzie wynagrodzenie z tytułu realizacji niniejszej umowy w wysokości określonej w § 5 netto za 1 </w:t>
      </w:r>
      <w:r w:rsidR="00EA1ADD">
        <w:rPr>
          <w:rFonts w:cstheme="minorHAnsi"/>
        </w:rPr>
        <w:t>M</w:t>
      </w:r>
      <w:r w:rsidRPr="004D465B">
        <w:rPr>
          <w:rFonts w:cstheme="minorHAnsi"/>
        </w:rPr>
        <w:t xml:space="preserve">Wh zużytej energii elektrycznej na podstawie wskazań układu/układów pomiarowo – rozliczeniowego/rozliczeniowych dostarczonych przez OSD w danym okresie rozliczeniowym do </w:t>
      </w:r>
      <w:r w:rsidRPr="004D465B">
        <w:rPr>
          <w:rFonts w:cstheme="minorHAnsi"/>
        </w:rPr>
        <w:lastRenderedPageBreak/>
        <w:t xml:space="preserve">obiektów </w:t>
      </w:r>
      <w:r w:rsidRPr="004D465B">
        <w:rPr>
          <w:rFonts w:cstheme="minorHAnsi"/>
          <w:bCs/>
        </w:rPr>
        <w:t>Zamawiającego ujętych w załączniku nr 1 do niniejszej umowy, powiększone o podatek VAT.</w:t>
      </w:r>
    </w:p>
    <w:p w14:paraId="02760882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 przypadku stwierdzenia błędów w pomiarze lub odczycie wskazań układu pomiarowo-rozliczeniowego, które spowodowały zaniżenie lub zawyżenie faktycznie pobranej energii elektrycznej Zamawiający do czasu wyjaśnienia zaistniałej sytuacji nie jest zobowiązany do uregulowania należności za energię elektryczną.</w:t>
      </w:r>
    </w:p>
    <w:p w14:paraId="05311116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Jeżeli błędy wskazane w ust. 2 spowodowały zawyżenie lub zaniżenie należności za dostarczoną energię elektryczną Wykonawca jest obowiązany dokonać korekty uprzednio wystawionych faktur.</w:t>
      </w:r>
    </w:p>
    <w:p w14:paraId="466932C4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  <w:iCs/>
        </w:rPr>
        <w:t xml:space="preserve">Strony ustalają następujący sposób rozliczeń, w którym Wykonawca wystawia Zamawiającemu na koniec okresu rozliczeniowego fakturę rozliczeniową. Należności wynikające z faktury będą płatne w terminie </w:t>
      </w:r>
      <w:r w:rsidR="00565CF9">
        <w:rPr>
          <w:rFonts w:cstheme="minorHAnsi"/>
          <w:bCs/>
          <w:iCs/>
        </w:rPr>
        <w:t>30</w:t>
      </w:r>
      <w:r w:rsidRPr="004D465B">
        <w:rPr>
          <w:rFonts w:cstheme="minorHAnsi"/>
          <w:bCs/>
          <w:iCs/>
        </w:rPr>
        <w:t xml:space="preserve"> dni od daty doręczenia Zamawiającemu faktury z zastrzeżeniem ust 2, wówczas termin zapłaty biegnie od doręczenia pisma wyjaśniającego nieprawidłowości lub od dnia doręczenia faktury korygującej.  </w:t>
      </w:r>
    </w:p>
    <w:p w14:paraId="4CCD5565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 xml:space="preserve">Wykonawca </w:t>
      </w:r>
      <w:r w:rsidRPr="004D465B">
        <w:rPr>
          <w:rFonts w:cstheme="minorHAnsi"/>
        </w:rPr>
        <w:t xml:space="preserve">zobowiązany jest do wystawienia faktury za dany okres rozliczeniowy w terminie do </w:t>
      </w:r>
      <w:r w:rsidR="00565CF9">
        <w:rPr>
          <w:rFonts w:cstheme="minorHAnsi"/>
        </w:rPr>
        <w:t>7</w:t>
      </w:r>
      <w:r w:rsidRPr="004D465B">
        <w:rPr>
          <w:rFonts w:cstheme="minorHAnsi"/>
        </w:rPr>
        <w:t xml:space="preserve"> dni od daty pozyskania danych pomiarowo – rozliczeniowych od OSD.</w:t>
      </w:r>
    </w:p>
    <w:p w14:paraId="7673EE6A" w14:textId="48700FA7" w:rsidR="00B67E92" w:rsidRPr="00935B00" w:rsidRDefault="00AD4B6E" w:rsidP="00AD4B6E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b/>
        </w:rPr>
      </w:pPr>
      <w:r w:rsidRPr="004D465B">
        <w:rPr>
          <w:rFonts w:cstheme="minorHAnsi"/>
        </w:rPr>
        <w:t xml:space="preserve">Zamawiający zaleca umieszczenie na jednej fakturze jak największej ilości punktów poboru energii elektrycznej. </w:t>
      </w:r>
      <w:r w:rsidR="00B67E92">
        <w:rPr>
          <w:rFonts w:cstheme="minorHAnsi"/>
        </w:rPr>
        <w:t>Na fakturze Wykonawca zobowiązany jest umieścić informacje dotyczące poszczególnych punktów poboru, tj. kod PPE oraz adres</w:t>
      </w:r>
      <w:r w:rsidR="000F7E30">
        <w:rPr>
          <w:rFonts w:cstheme="minorHAnsi"/>
        </w:rPr>
        <w:t>, zgodnie z załącznikiem nr 1 do Umowy.</w:t>
      </w:r>
    </w:p>
    <w:p w14:paraId="7C51EA31" w14:textId="436E3855" w:rsidR="00AD4B6E" w:rsidRPr="004D465B" w:rsidRDefault="00AD4B6E" w:rsidP="00AD4B6E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b/>
        </w:rPr>
      </w:pPr>
      <w:r w:rsidRPr="004D465B">
        <w:rPr>
          <w:rFonts w:cstheme="minorHAnsi"/>
        </w:rPr>
        <w:t>Zamawiający, jeżeli nie zachodzi taka konieczność, nie chce otrzymywać osobnej faktury dla każdego punktu poboru.</w:t>
      </w:r>
    </w:p>
    <w:p w14:paraId="6D924638" w14:textId="77777777" w:rsidR="0058530C" w:rsidRPr="004D465B" w:rsidRDefault="0058530C" w:rsidP="0058530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D465B">
        <w:rPr>
          <w:rFonts w:cstheme="minorHAnsi"/>
        </w:rPr>
        <w:t xml:space="preserve">Zamawiający dopuszcza możliwość złożenia e-faktury przez Wykonawcę w formie elektronicznej za pośrednictwem Platformy Elektronicznego Fakturowania </w:t>
      </w:r>
      <w:hyperlink r:id="rId9" w:history="1">
        <w:r w:rsidRPr="004D465B">
          <w:rPr>
            <w:rStyle w:val="Hipercze"/>
            <w:rFonts w:cstheme="minorHAnsi"/>
          </w:rPr>
          <w:t>https://brokerpefexpert.efaktura.gov.pl/zaloguj</w:t>
        </w:r>
      </w:hyperlink>
    </w:p>
    <w:p w14:paraId="1F9CCC41" w14:textId="77777777" w:rsidR="0058530C" w:rsidRPr="004D465B" w:rsidRDefault="0058530C" w:rsidP="0058530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D465B">
        <w:rPr>
          <w:rFonts w:cstheme="minorHAnsi"/>
        </w:rPr>
        <w:t>Zapłata należności z faktury będzie płatna przelewem na konto Wykonawcy wskazane na fakturze.</w:t>
      </w:r>
    </w:p>
    <w:p w14:paraId="5D54A178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12C359DB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7</w:t>
      </w:r>
    </w:p>
    <w:p w14:paraId="6B5AD131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Płatności</w:t>
      </w:r>
    </w:p>
    <w:p w14:paraId="16182C34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Zamawiający jest płatnikiem faktur za energię elektryczną.</w:t>
      </w:r>
    </w:p>
    <w:p w14:paraId="386493D8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Strony</w:t>
      </w:r>
      <w:r w:rsidRPr="004D465B">
        <w:rPr>
          <w:rFonts w:cstheme="minorHAnsi"/>
        </w:rPr>
        <w:t xml:space="preserve"> określają, że terminem spełnienia świadczenia jest dzień uznania rachunku bankowego Wykonawcy.</w:t>
      </w:r>
    </w:p>
    <w:p w14:paraId="05888DDA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 przypadku nie dotrzymania terminu płatności faktur Wykonawca obciąża Zamawiającego odsetkami ustawowymi za opóźnienie w transakcjach handlowych.</w:t>
      </w:r>
    </w:p>
    <w:p w14:paraId="62B6A981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O zmianach danych kont bankowych lub danych adresowych </w:t>
      </w:r>
      <w:r w:rsidRPr="004D465B">
        <w:rPr>
          <w:rFonts w:cstheme="minorHAnsi"/>
          <w:bCs/>
        </w:rPr>
        <w:t>Strony</w:t>
      </w:r>
      <w:r w:rsidRPr="004D465B">
        <w:rPr>
          <w:rFonts w:cstheme="minorHAnsi"/>
        </w:rPr>
        <w:t xml:space="preserve"> zobowiązują się wzajemnie powiadamiać pod rygorem poniesienia kosztów związanych z mylnymi operacjami bankowymi.</w:t>
      </w:r>
    </w:p>
    <w:p w14:paraId="14919461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2FF610E6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8</w:t>
      </w:r>
    </w:p>
    <w:p w14:paraId="0DF32239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Wstrzymanie sprzedaży energii</w:t>
      </w:r>
    </w:p>
    <w:p w14:paraId="43748FF1" w14:textId="77777777" w:rsidR="0058530C" w:rsidRPr="004D465B" w:rsidRDefault="0058530C" w:rsidP="0058530C">
      <w:pPr>
        <w:pStyle w:val="Tekstpodstawowy22"/>
        <w:numPr>
          <w:ilvl w:val="0"/>
          <w:numId w:val="9"/>
        </w:numPr>
        <w:tabs>
          <w:tab w:val="clear" w:pos="360"/>
          <w:tab w:val="left" w:pos="284"/>
        </w:tabs>
        <w:suppressAutoHyphens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4D465B">
        <w:rPr>
          <w:rFonts w:asciiTheme="minorHAnsi" w:hAnsiTheme="minorHAnsi" w:cstheme="minorHAnsi"/>
          <w:b w:val="0"/>
          <w:sz w:val="22"/>
          <w:szCs w:val="22"/>
        </w:rPr>
        <w:t>Wykonawca może wstrzymać sprzedaż energii elektrycznej w przypadku nie uiszczenia przez Zamawiającego należności za energię elektryczną oraz innych należności związanych z</w:t>
      </w:r>
      <w:r w:rsidR="008B70F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4D465B">
        <w:rPr>
          <w:rFonts w:asciiTheme="minorHAnsi" w:hAnsiTheme="minorHAnsi" w:cstheme="minorHAnsi"/>
          <w:b w:val="0"/>
          <w:sz w:val="22"/>
          <w:szCs w:val="22"/>
        </w:rPr>
        <w:t>dostarczaniem tej energii, na zasadach określonych w ust. 2 -</w:t>
      </w:r>
      <w:r w:rsidRPr="004D46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65B">
        <w:rPr>
          <w:rFonts w:asciiTheme="minorHAnsi" w:hAnsiTheme="minorHAnsi" w:cstheme="minorHAnsi"/>
          <w:b w:val="0"/>
          <w:sz w:val="22"/>
          <w:szCs w:val="22"/>
        </w:rPr>
        <w:t>3.</w:t>
      </w:r>
    </w:p>
    <w:p w14:paraId="69C2E2F8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 xml:space="preserve">Wstrzymanie sprzedaży energii elektrycznej następuje poprzez wstrzymanie dostarczania energii elektrycznej przez </w:t>
      </w:r>
      <w:r w:rsidRPr="004D465B">
        <w:rPr>
          <w:rFonts w:cstheme="minorHAnsi"/>
        </w:rPr>
        <w:t>OSD na wniosek Wykonawcy.</w:t>
      </w:r>
    </w:p>
    <w:p w14:paraId="748A3CCD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może wstrzymać sprzedaż energii elektrycznej, gdy Zamawiający zwleka z zapłatą za pobraną energii elektrycznej co najmniej miesiąc po upływie terminu płatności, pomimo uprzedniego bezskutecznego wezwania do zapłaty zaległych i bieżących należności w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>dodatkowym dwutygodniowym terminie oraz powiadomienia Zamawiającego na piśmie o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>zamiarze wstrzymania sprzedaży energii elektrycznej i wypowiedzenia Umowy.</w:t>
      </w:r>
    </w:p>
    <w:p w14:paraId="764B7636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lastRenderedPageBreak/>
        <w:t>Wznowienie dostarczania energii elektrycznej i świadczenie usług dystrybucji przez OSD na wniosek Wykonawcy może nastąpić po uregulowaniu zaległych należności za energię elektryczną oraz innych należności związanych z dostarczaniem tej energii.</w:t>
      </w:r>
    </w:p>
    <w:p w14:paraId="4802EBA1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nie ponosi odpowiedzialności za szkody spowodowane wstrzymaniem sprzedaży energii elektrycznej wskutek naruszenia przez Zamawiającego warunków umowy i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>obowiązujących przepisów Prawa energetycznego i Kodeksu Cywilnego.</w:t>
      </w:r>
    </w:p>
    <w:p w14:paraId="33165CA0" w14:textId="77777777" w:rsidR="008B70F2" w:rsidRDefault="008B70F2" w:rsidP="0058530C">
      <w:pPr>
        <w:spacing w:after="0"/>
        <w:jc w:val="center"/>
        <w:rPr>
          <w:rFonts w:cstheme="minorHAnsi"/>
          <w:b/>
        </w:rPr>
      </w:pPr>
    </w:p>
    <w:p w14:paraId="7BEC377E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9</w:t>
      </w:r>
    </w:p>
    <w:p w14:paraId="3019E70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Okres obowiązywania Umowy</w:t>
      </w:r>
    </w:p>
    <w:p w14:paraId="2E266A44" w14:textId="3F7415BA" w:rsidR="00C129D1" w:rsidRPr="00935B00" w:rsidRDefault="00C129D1" w:rsidP="00C129D1">
      <w:pPr>
        <w:pStyle w:val="Akapitzlist"/>
        <w:numPr>
          <w:ilvl w:val="0"/>
          <w:numId w:val="31"/>
        </w:numPr>
        <w:suppressAutoHyphens/>
        <w:ind w:hanging="284"/>
        <w:jc w:val="both"/>
        <w:rPr>
          <w:rFonts w:eastAsia="Tahoma" w:cstheme="minorHAnsi"/>
        </w:rPr>
      </w:pPr>
      <w:r w:rsidRPr="00935B00">
        <w:rPr>
          <w:rFonts w:eastAsia="Tahoma" w:cstheme="minorHAnsi"/>
          <w:color w:val="000000"/>
        </w:rPr>
        <w:t>Umowa obowiązuje od dnia jej zawarcia, jednakże sprzedaż energii elektrycznej będzie realizowana od 01.01.2023 r. do 31.12.2023 r.</w:t>
      </w:r>
      <w:r>
        <w:rPr>
          <w:rFonts w:eastAsia="Tahoma" w:cstheme="minorHAnsi"/>
          <w:color w:val="000000"/>
        </w:rPr>
        <w:t xml:space="preserve">, z zastrzeżeniem ust. 2 poniżej. </w:t>
      </w:r>
      <w:r w:rsidRPr="00935B00">
        <w:rPr>
          <w:rFonts w:eastAsia="Tahoma" w:cstheme="minorHAnsi"/>
          <w:color w:val="000000"/>
        </w:rPr>
        <w:t xml:space="preserve"> </w:t>
      </w:r>
    </w:p>
    <w:p w14:paraId="6CC0633C" w14:textId="0C6E11EF" w:rsidR="0058530C" w:rsidRPr="00C129D1" w:rsidRDefault="00C129D1" w:rsidP="00935B00">
      <w:pPr>
        <w:pStyle w:val="Akapitzlist"/>
        <w:numPr>
          <w:ilvl w:val="0"/>
          <w:numId w:val="31"/>
        </w:numPr>
        <w:suppressAutoHyphens/>
        <w:ind w:hanging="284"/>
        <w:jc w:val="both"/>
        <w:rPr>
          <w:rFonts w:eastAsia="Tahoma" w:cstheme="minorHAnsi"/>
        </w:rPr>
      </w:pPr>
      <w:r>
        <w:rPr>
          <w:rFonts w:eastAsia="Tahoma" w:cstheme="minorHAnsi"/>
          <w:b/>
        </w:rPr>
        <w:t>R</w:t>
      </w:r>
      <w:r w:rsidR="0058530C" w:rsidRPr="00C129D1">
        <w:rPr>
          <w:rFonts w:eastAsia="Tahoma" w:cstheme="minorHAnsi"/>
          <w:b/>
        </w:rPr>
        <w:t xml:space="preserve">ozpoczęcie dostaw energii elektrycznej do poszczególnych punktów poboru energii elektrycznej nastąpi </w:t>
      </w:r>
      <w:r w:rsidR="0058530C" w:rsidRPr="00C129D1">
        <w:rPr>
          <w:rFonts w:eastAsia="Tahoma" w:cstheme="minorHAnsi"/>
        </w:rPr>
        <w:t>nie wcześniej niż po  pozytywnej weryfikacji  punktów poboru energii dokonanej przez operatora systemu dystrybucyjnego.</w:t>
      </w:r>
    </w:p>
    <w:p w14:paraId="2BABEC62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10</w:t>
      </w:r>
    </w:p>
    <w:p w14:paraId="7D98418A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Rozwiązanie Umowy</w:t>
      </w:r>
    </w:p>
    <w:p w14:paraId="55175872" w14:textId="77777777" w:rsidR="0058530C" w:rsidRPr="004D465B" w:rsidRDefault="0058530C" w:rsidP="008B70F2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</w:rPr>
        <w:t xml:space="preserve">Rozwiązanie Umowy nie zwalnia </w:t>
      </w:r>
      <w:r w:rsidRPr="004D465B">
        <w:rPr>
          <w:rFonts w:cstheme="minorHAnsi"/>
          <w:bCs/>
        </w:rPr>
        <w:t>Stron z obowiązku uregulowania wobec drugiej Strony wszelkich zobowiązań z niej wynikających.</w:t>
      </w:r>
    </w:p>
    <w:p w14:paraId="7BA8FD6E" w14:textId="77777777" w:rsidR="0058530C" w:rsidRPr="004D465B" w:rsidRDefault="0058530C" w:rsidP="008B70F2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dopuszczają możliwość dokonania cesji praw i obowiązków z niniejszej Umowy na inny podmiot w przypadku zmiany właściciela lub posiadacza obiektu, do którego dostarczana jest energia elektryczna na podstawie niniejszej Umowy. W takim przypadku cesja nastąpi zgodnie z</w:t>
      </w:r>
      <w:r w:rsidR="008B70F2">
        <w:rPr>
          <w:rFonts w:cstheme="minorHAnsi"/>
          <w:bCs/>
        </w:rPr>
        <w:t> </w:t>
      </w:r>
      <w:r w:rsidRPr="004D465B">
        <w:rPr>
          <w:rFonts w:cstheme="minorHAnsi"/>
          <w:bCs/>
        </w:rPr>
        <w:t>przepisami Kodeksu Cywilnego.</w:t>
      </w:r>
    </w:p>
    <w:p w14:paraId="1D0F5402" w14:textId="784B3928" w:rsidR="0058530C" w:rsidRDefault="0058530C" w:rsidP="008B70F2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Umowa może być rozwiązana przez jedną ze Stron w trybie natychmiastowym w przypadku, gdy druga ze Stron pomimo</w:t>
      </w:r>
      <w:r w:rsidRPr="004D465B">
        <w:rPr>
          <w:rFonts w:cstheme="minorHAnsi"/>
        </w:rPr>
        <w:t xml:space="preserve"> pisemnego wezwania rażąco i uporczywie narusza warunki Umowy.</w:t>
      </w:r>
    </w:p>
    <w:p w14:paraId="78DCA1E6" w14:textId="21060C84" w:rsidR="00BF5479" w:rsidRPr="004D465B" w:rsidRDefault="00C82F58" w:rsidP="008B70F2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C82F58">
        <w:rPr>
          <w:rFonts w:cstheme="minorHAnsi"/>
        </w:rPr>
        <w:t xml:space="preserve">Zamawiający zastrzega sobie możliwość odstąpienia od Umowy w trybie przepisu art. 456 </w:t>
      </w:r>
      <w:r>
        <w:rPr>
          <w:rFonts w:cstheme="minorHAnsi"/>
        </w:rPr>
        <w:t xml:space="preserve">ust. 1 </w:t>
      </w:r>
      <w:r w:rsidRPr="00C82F58">
        <w:rPr>
          <w:rFonts w:cstheme="minorHAnsi"/>
        </w:rPr>
        <w:t>ustawy Prawo Zamówień Publicznych.</w:t>
      </w:r>
      <w:r>
        <w:rPr>
          <w:rFonts w:cstheme="minorHAnsi"/>
        </w:rPr>
        <w:t xml:space="preserve"> </w:t>
      </w:r>
      <w:r w:rsidR="00BF5479" w:rsidRPr="00BF5479">
        <w:rPr>
          <w:rFonts w:cstheme="minorHAnsi"/>
        </w:rPr>
        <w:t xml:space="preserve">W takim przypadku </w:t>
      </w:r>
      <w:r w:rsidR="00BF5479">
        <w:rPr>
          <w:rFonts w:cstheme="minorHAnsi"/>
        </w:rPr>
        <w:t xml:space="preserve">Wykonawca </w:t>
      </w:r>
      <w:r w:rsidR="00BF5479" w:rsidRPr="00BF5479">
        <w:rPr>
          <w:rFonts w:cstheme="minorHAnsi"/>
        </w:rPr>
        <w:t>może żądać jedynie wynagrodzenia należnego mu z tytułu wykonania części Umowy.</w:t>
      </w:r>
    </w:p>
    <w:p w14:paraId="70168BB1" w14:textId="77777777" w:rsidR="0058530C" w:rsidRPr="004D465B" w:rsidRDefault="0058530C" w:rsidP="008B70F2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Zamawiający ma prawo do rezygnacji z punktów poboru wymienionych w załączniku nr 1 w</w:t>
      </w:r>
      <w:r w:rsidR="008B70F2">
        <w:rPr>
          <w:rFonts w:cstheme="minorHAnsi"/>
        </w:rPr>
        <w:t> </w:t>
      </w:r>
      <w:r w:rsidRPr="004D465B">
        <w:rPr>
          <w:rFonts w:cstheme="minorHAnsi"/>
        </w:rPr>
        <w:t>przypadku przekazania sprzedaży, wynajmu obiektu innemu właścicielowi oraz w przypadku zamknięcia lub likwidacji obiektu.</w:t>
      </w:r>
    </w:p>
    <w:p w14:paraId="2BFA03A2" w14:textId="77777777" w:rsidR="0058530C" w:rsidRPr="004D465B" w:rsidRDefault="0058530C" w:rsidP="0058530C">
      <w:pPr>
        <w:keepNext/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11</w:t>
      </w:r>
    </w:p>
    <w:p w14:paraId="316A1AEB" w14:textId="77777777" w:rsidR="0058530C" w:rsidRPr="004D465B" w:rsidRDefault="0058530C" w:rsidP="0058530C">
      <w:pPr>
        <w:keepNext/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ogólne</w:t>
      </w:r>
    </w:p>
    <w:p w14:paraId="4E9784A2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terminowo dokonać zgłoszenia niniejszej Umowy do OSD.</w:t>
      </w:r>
    </w:p>
    <w:p w14:paraId="25C81DD5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dokonać w imieniu Zamawiającego wypowiedzenia dotychczas obowiązującej umowy sprzedaży energii elektrycznej lub umowy kompleksowej, na podstawie załączonego do niniejszej Umowy pełnomocnictwa.</w:t>
      </w:r>
    </w:p>
    <w:p w14:paraId="092D4C33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Wykonawca</w:t>
      </w:r>
      <w:r w:rsidRPr="004D465B">
        <w:rPr>
          <w:rFonts w:cstheme="minorHAnsi"/>
        </w:rPr>
        <w:t xml:space="preserve"> zobowiązuje się doprowadzić do zawarcia przez 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  <w:b/>
        </w:rPr>
        <w:t xml:space="preserve"> </w:t>
      </w:r>
      <w:r w:rsidRPr="004D465B">
        <w:rPr>
          <w:rFonts w:cstheme="minorHAnsi"/>
        </w:rPr>
        <w:t xml:space="preserve">z OSD umowy dystrybucyjnej, zgodnie z załączonym do niniejszej Umowy pełnomocnictwem stanowiącym załącznik Nr 2, tj. w szczególności przygotować niezbędne dokumenty i przedłożyć Zamawiającemu do podpisania, dodatkowo </w:t>
      </w:r>
      <w:r w:rsidRPr="004D465B">
        <w:rPr>
          <w:rFonts w:cstheme="minorHAnsi"/>
          <w:bCs/>
        </w:rPr>
        <w:t xml:space="preserve">Wykonawca </w:t>
      </w:r>
      <w:r w:rsidRPr="004D465B">
        <w:rPr>
          <w:rFonts w:cstheme="minorHAnsi"/>
        </w:rPr>
        <w:t xml:space="preserve">zobowiązuje się do dokonania zmian grup taryfowych dla poszczególnych obiektów </w:t>
      </w:r>
      <w:r w:rsidRPr="004D465B">
        <w:rPr>
          <w:rFonts w:cstheme="minorHAnsi"/>
          <w:bCs/>
        </w:rPr>
        <w:t>Zamawiającego,</w:t>
      </w:r>
      <w:r w:rsidRPr="004D465B">
        <w:rPr>
          <w:rFonts w:cstheme="minorHAnsi"/>
        </w:rPr>
        <w:t xml:space="preserve"> zgodnie z załączonym do niniejszej Umowy pełnomocnictwem.</w:t>
      </w:r>
    </w:p>
    <w:p w14:paraId="29D0EF82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 zakresie nie uregulowanym niniejszą Umową stosuje się Kodeks Cywilny, Prawo energetyczne wraz z aktami wykonawczymi oraz Prawo zamówień publicznych.</w:t>
      </w:r>
    </w:p>
    <w:p w14:paraId="4F8123CB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Wszelkie zmiany do Umowy, z zastrzeżeniem postanowień § 12 ust. 2 Umowy, wymagają pisemnego aneksu pod rygorem nieważności.</w:t>
      </w:r>
    </w:p>
    <w:p w14:paraId="28470D39" w14:textId="7E10CC3D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lastRenderedPageBreak/>
        <w:t xml:space="preserve">Na wniosek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możliwe jest zwiększenie lub zmniejszenie ilości obiektów (punktów poboru) wymienionych enumeratywnie w załączniku nr 1 do niniejszej umowy. </w:t>
      </w:r>
      <w:r w:rsidR="00935B00">
        <w:rPr>
          <w:rFonts w:cstheme="minorHAnsi"/>
        </w:rPr>
        <w:t>l</w:t>
      </w:r>
      <w:r w:rsidRPr="004D465B">
        <w:rPr>
          <w:rFonts w:cstheme="minorHAnsi"/>
        </w:rPr>
        <w:t xml:space="preserve">iczba nowych obiektów nie może przekroczyć 20% ilości obiektów wskazanych w załączniku nr 1do umowy.    </w:t>
      </w:r>
    </w:p>
    <w:p w14:paraId="48D2FB74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6105705F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12</w:t>
      </w:r>
    </w:p>
    <w:p w14:paraId="28B4E78C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Zmiana umowy</w:t>
      </w:r>
    </w:p>
    <w:p w14:paraId="3F23A313" w14:textId="77777777" w:rsidR="0058530C" w:rsidRPr="004D465B" w:rsidRDefault="0058530C" w:rsidP="0058530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Zamawiający dopuszcza następujące zmiany postanowień niniejszej umowy oraz określa warunki tych zmian:</w:t>
      </w:r>
    </w:p>
    <w:p w14:paraId="5533F91A" w14:textId="77777777" w:rsidR="0058530C" w:rsidRPr="004D465B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4D465B">
        <w:rPr>
          <w:rFonts w:cstheme="minorHAnsi"/>
        </w:rPr>
        <w:t>zmiany w strukturze organizacyjnej Wykonawcy lub Zamawiającego, dotyczące określonych w umowie nazw, adresów itp.. Strony niezwłocznie poinformują się pisemnie o tych zmianach,</w:t>
      </w:r>
    </w:p>
    <w:p w14:paraId="45E8352F" w14:textId="6A923F84" w:rsidR="0058530C" w:rsidRPr="004D465B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4D465B">
        <w:rPr>
          <w:rFonts w:cstheme="minorHAnsi"/>
        </w:rPr>
        <w:t xml:space="preserve">na wniosek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możliwe jest zwiększenie lub zmniejszenie ilości obiektów (punktów poboru) wymienionych enumeratywnie w załączniku nr 1 do niniejszej umowy,</w:t>
      </w:r>
      <w:r w:rsidRPr="004D465B">
        <w:rPr>
          <w:rFonts w:eastAsia="Times New Roman" w:cstheme="minorHAnsi"/>
          <w:lang w:eastAsia="pl-PL" w:bidi="ar-SA"/>
        </w:rPr>
        <w:t xml:space="preserve"> które będzie dokonywane na podstawie zmiany przedmiotowego załącznika bez konieczności renegocjowania warunków Umowy. </w:t>
      </w:r>
      <w:r w:rsidRPr="004D465B">
        <w:rPr>
          <w:rFonts w:cstheme="minorHAnsi"/>
        </w:rPr>
        <w:t xml:space="preserve">Łączna liczba zmienianych obiektów nie może przekroczyć 20% ilości obiektów wskazanych w załączniku nr 1 do umowy z zastrzeżeniem § 10 ust. </w:t>
      </w:r>
      <w:r w:rsidR="00330730">
        <w:rPr>
          <w:rFonts w:cstheme="minorHAnsi"/>
        </w:rPr>
        <w:t>5</w:t>
      </w:r>
      <w:r w:rsidRPr="004D465B">
        <w:rPr>
          <w:rFonts w:cstheme="minorHAnsi"/>
        </w:rPr>
        <w:t>, Zwiększenie ilości punktów poboru lub zmiana grupy taryfowej możliwe jest jedynie w obrębie grup taryfowych, które zostały ujęte w Załączniku nr 1 do Umowy.</w:t>
      </w:r>
    </w:p>
    <w:p w14:paraId="784D24A3" w14:textId="41A4A5BA" w:rsidR="0058530C" w:rsidRPr="008B70F2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8B70F2">
        <w:rPr>
          <w:rFonts w:cstheme="minorHAnsi"/>
        </w:rPr>
        <w:t xml:space="preserve">z przyczyn formalno-prawnych nie leżących po stronie Wykonawcy, Zamawiający dopuszcza zmianę terminu rozpoczęcia sprzedaży energii elektrycznej z zastrzeżeniem granicznego terminu </w:t>
      </w:r>
      <w:r w:rsidR="007438D0" w:rsidRPr="008B70F2">
        <w:rPr>
          <w:rFonts w:cstheme="minorHAnsi"/>
        </w:rPr>
        <w:t>wy</w:t>
      </w:r>
      <w:r w:rsidRPr="008B70F2">
        <w:rPr>
          <w:rFonts w:cstheme="minorHAnsi"/>
        </w:rPr>
        <w:t>konania zamówienia do 31.12.202</w:t>
      </w:r>
      <w:r w:rsidR="00774418">
        <w:rPr>
          <w:rFonts w:cstheme="minorHAnsi"/>
        </w:rPr>
        <w:t>3</w:t>
      </w:r>
      <w:r w:rsidRPr="008B70F2">
        <w:rPr>
          <w:rFonts w:cstheme="minorHAnsi"/>
        </w:rPr>
        <w:t xml:space="preserve"> r.,</w:t>
      </w:r>
    </w:p>
    <w:p w14:paraId="428375E1" w14:textId="77777777" w:rsidR="0058530C" w:rsidRPr="004D465B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4D465B">
        <w:rPr>
          <w:rFonts w:cstheme="minorHAnsi"/>
        </w:rPr>
        <w:t>cena netto (tj. cena bez podatku VAT) będzie podlegała zmianie tylko w przypadku ustawowej zmiany opodatkowania energii elektrycznej podatkiem akcyzowym,</w:t>
      </w:r>
    </w:p>
    <w:p w14:paraId="484E0B89" w14:textId="77777777" w:rsidR="0058530C" w:rsidRPr="004D465B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4D465B">
        <w:rPr>
          <w:rFonts w:cstheme="minorHAnsi"/>
        </w:rPr>
        <w:t>cena brutto będzie podlegała zmianie wyłącznie w przypadku ustawowej zmiany stawki podatku VAT lub ustawowej zmianie opodatkowania energii elektrycznej podatkiem akcyzowym,</w:t>
      </w:r>
    </w:p>
    <w:p w14:paraId="751D5597" w14:textId="77777777" w:rsidR="0058530C" w:rsidRPr="004D465B" w:rsidRDefault="0058530C" w:rsidP="008B70F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cstheme="minorHAnsi"/>
        </w:rPr>
      </w:pPr>
      <w:r w:rsidRPr="004D465B">
        <w:rPr>
          <w:rFonts w:cstheme="minorHAnsi"/>
          <w:color w:val="000000"/>
        </w:rPr>
        <w:t>dopuszczalne są zmiany postanowień umowy, które wynikają ze zmiany obowiązujących przepisów, jeżeli konieczne będzie dostosowanie postanowień umowy do nowego stanu prawnego.</w:t>
      </w:r>
    </w:p>
    <w:p w14:paraId="0169855C" w14:textId="77777777" w:rsidR="0058530C" w:rsidRPr="004D465B" w:rsidRDefault="0058530C" w:rsidP="0058530C">
      <w:pPr>
        <w:pStyle w:val="Akapitzlist"/>
        <w:numPr>
          <w:ilvl w:val="0"/>
          <w:numId w:val="24"/>
        </w:numPr>
        <w:tabs>
          <w:tab w:val="clear" w:pos="1004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 w:bidi="ar-SA"/>
        </w:rPr>
      </w:pPr>
      <w:r w:rsidRPr="004D465B">
        <w:rPr>
          <w:rFonts w:eastAsia="Times New Roman" w:cstheme="minorHAnsi"/>
          <w:lang w:eastAsia="pl-PL" w:bidi="ar-SA"/>
        </w:rPr>
        <w:t>Wszelkie zmiany i uzupełnienia Umowy w przypadkach, o których mowa w ust. 1 wymagają formy pisemnego aneksu, pod rygorem nieważności, za wyjątkiem zmiany podatku VAT i podatku akcyzowego, które obowiązują od dnia wejścia w życie odpowiednich przepisów</w:t>
      </w:r>
    </w:p>
    <w:p w14:paraId="482DC581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15A4EBAC" w14:textId="4C5A03BA" w:rsidR="00B01539" w:rsidRDefault="00B01539" w:rsidP="00B01539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13</w:t>
      </w:r>
    </w:p>
    <w:p w14:paraId="344DE5B1" w14:textId="2C15C19A" w:rsidR="00B01539" w:rsidRPr="004D465B" w:rsidRDefault="00B01539" w:rsidP="00B0153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Prawo opcji</w:t>
      </w:r>
    </w:p>
    <w:p w14:paraId="09DFC5C2" w14:textId="7BF91E0A" w:rsidR="00B01539" w:rsidRDefault="00B01539" w:rsidP="00B0153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przewiduje możliwość</w:t>
      </w:r>
      <w:r w:rsidRPr="009A629D">
        <w:rPr>
          <w:rFonts w:cs="Calibri"/>
        </w:rPr>
        <w:t xml:space="preserve"> zwiększeni</w:t>
      </w:r>
      <w:r>
        <w:rPr>
          <w:rFonts w:cs="Calibri"/>
        </w:rPr>
        <w:t>a</w:t>
      </w:r>
      <w:r w:rsidRPr="009A629D">
        <w:rPr>
          <w:rFonts w:cs="Calibri"/>
        </w:rPr>
        <w:t xml:space="preserve"> </w:t>
      </w:r>
      <w:r w:rsidRPr="00467E13">
        <w:rPr>
          <w:rFonts w:cs="Calibri"/>
        </w:rPr>
        <w:t xml:space="preserve">dostaw energii elektrycznej na warunkach zawartej umowy </w:t>
      </w:r>
      <w:r>
        <w:rPr>
          <w:rFonts w:cs="Calibri"/>
        </w:rPr>
        <w:t>do</w:t>
      </w:r>
      <w:r w:rsidRPr="00467E13">
        <w:rPr>
          <w:rFonts w:cs="Calibri"/>
        </w:rPr>
        <w:t xml:space="preserve"> </w:t>
      </w:r>
      <w:r>
        <w:rPr>
          <w:rFonts w:cs="Calibri"/>
        </w:rPr>
        <w:t>2</w:t>
      </w:r>
      <w:r w:rsidRPr="00467E13">
        <w:rPr>
          <w:rFonts w:cs="Calibri"/>
        </w:rPr>
        <w:t xml:space="preserve">0 % </w:t>
      </w:r>
      <w:r>
        <w:rPr>
          <w:rFonts w:cs="Calibri"/>
        </w:rPr>
        <w:t>wolumenu</w:t>
      </w:r>
      <w:r w:rsidRPr="00467E13">
        <w:rPr>
          <w:rFonts w:cs="Calibri"/>
        </w:rPr>
        <w:t xml:space="preserve"> zamówienia podstawowego </w:t>
      </w:r>
      <w:r>
        <w:rPr>
          <w:rFonts w:cs="Calibri"/>
        </w:rPr>
        <w:t>(tj.</w:t>
      </w:r>
      <w:bookmarkStart w:id="1" w:name="_Hlk113226991"/>
      <w:r>
        <w:rPr>
          <w:rFonts w:cs="Calibri"/>
        </w:rPr>
        <w:t xml:space="preserve"> </w:t>
      </w:r>
      <w:r w:rsidR="00EA1ADD">
        <w:rPr>
          <w:rFonts w:cs="Calibri"/>
        </w:rPr>
        <w:t>nie więcej niż o</w:t>
      </w:r>
      <w:r>
        <w:rPr>
          <w:rFonts w:cs="Calibri"/>
        </w:rPr>
        <w:t xml:space="preserve"> </w:t>
      </w:r>
      <w:bookmarkEnd w:id="1"/>
      <w:r w:rsidR="00145A08">
        <w:rPr>
          <w:rFonts w:cs="Calibri"/>
        </w:rPr>
        <w:t>……………</w:t>
      </w:r>
      <w:r w:rsidRPr="007F1169">
        <w:rPr>
          <w:rFonts w:cs="Calibri"/>
        </w:rPr>
        <w:t xml:space="preserve"> MWh</w:t>
      </w:r>
      <w:r>
        <w:rPr>
          <w:rFonts w:cs="Calibri"/>
        </w:rPr>
        <w:t>)</w:t>
      </w:r>
      <w:r w:rsidRPr="007F1169">
        <w:rPr>
          <w:rFonts w:cs="Calibri"/>
        </w:rPr>
        <w:t xml:space="preserve"> </w:t>
      </w:r>
      <w:r w:rsidRPr="009A629D">
        <w:rPr>
          <w:rFonts w:cs="Calibri"/>
        </w:rPr>
        <w:t>wraz z odpowiednim zwiększeniem</w:t>
      </w:r>
      <w:r>
        <w:rPr>
          <w:rFonts w:cs="Calibri"/>
        </w:rPr>
        <w:t xml:space="preserve"> </w:t>
      </w:r>
      <w:r w:rsidRPr="009A629D">
        <w:rPr>
          <w:rFonts w:cs="Calibri"/>
        </w:rPr>
        <w:t>maksymalnej kwoty umowy, przeznaczonej na zrealizowanie zamówienia</w:t>
      </w:r>
      <w:r>
        <w:rPr>
          <w:rFonts w:cs="Calibri"/>
        </w:rPr>
        <w:t xml:space="preserve"> (Prawo opcji)</w:t>
      </w:r>
      <w:r w:rsidRPr="009A629D">
        <w:rPr>
          <w:rFonts w:cs="Calibri"/>
        </w:rPr>
        <w:t>.</w:t>
      </w:r>
    </w:p>
    <w:p w14:paraId="68B265A3" w14:textId="019D1F29" w:rsidR="00B01539" w:rsidRPr="001D6A3B" w:rsidRDefault="00B01539" w:rsidP="00B0153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F1169">
        <w:rPr>
          <w:rFonts w:cs="Calibri"/>
        </w:rPr>
        <w:t>Prawo opcji realizowane będzie na takich samych</w:t>
      </w:r>
      <w:r>
        <w:rPr>
          <w:rFonts w:cs="Calibri"/>
        </w:rPr>
        <w:t xml:space="preserve"> </w:t>
      </w:r>
      <w:r w:rsidRPr="007F1169">
        <w:rPr>
          <w:rFonts w:cs="Calibri"/>
        </w:rPr>
        <w:t>warunkach jak zamówienie podstawowe</w:t>
      </w:r>
      <w:r>
        <w:rPr>
          <w:rFonts w:cs="Calibri"/>
        </w:rPr>
        <w:t xml:space="preserve">. </w:t>
      </w:r>
      <w:r w:rsidRPr="001D6A3B">
        <w:rPr>
          <w:rFonts w:cs="Calibri"/>
        </w:rPr>
        <w:t>Rozliczenie prawa opcji będzie się odbywać odpowiednio do podstawowej części zamówienia i według cen jednostkowych</w:t>
      </w:r>
      <w:r>
        <w:rPr>
          <w:rFonts w:cs="Calibri"/>
        </w:rPr>
        <w:t>, o których mowa</w:t>
      </w:r>
      <w:r w:rsidRPr="001D6A3B">
        <w:rPr>
          <w:rFonts w:cs="Calibri"/>
        </w:rPr>
        <w:t xml:space="preserve"> </w:t>
      </w:r>
      <w:r w:rsidRPr="00B01539">
        <w:rPr>
          <w:rFonts w:cs="Calibri"/>
        </w:rPr>
        <w:t>§ 5</w:t>
      </w:r>
      <w:r>
        <w:rPr>
          <w:rFonts w:cs="Calibri"/>
        </w:rPr>
        <w:t xml:space="preserve"> ust. 1 Umowy.</w:t>
      </w:r>
    </w:p>
    <w:p w14:paraId="1EF206F8" w14:textId="2690EFCA" w:rsidR="00B01539" w:rsidRDefault="00B01539" w:rsidP="00B0153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B6B89">
        <w:rPr>
          <w:rFonts w:cs="Calibri"/>
        </w:rPr>
        <w:t>Uruchomienie opcji uzależnione jest od potrzeb Zamawiającego. Zamawiający uzależnia możliwość skorzystania z prawa opcji od dodania obiektów (punktów poboru)</w:t>
      </w:r>
      <w:r>
        <w:rPr>
          <w:rFonts w:cs="Calibri"/>
        </w:rPr>
        <w:t xml:space="preserve"> </w:t>
      </w:r>
      <w:r w:rsidRPr="003B6B89">
        <w:rPr>
          <w:rFonts w:cs="Calibri"/>
        </w:rPr>
        <w:t>lub od zwiększenia zapotrzebowania na dostawę energii elektrycznej do obiektów (punktów poboru</w:t>
      </w:r>
      <w:r>
        <w:rPr>
          <w:rFonts w:cs="Calibri"/>
        </w:rPr>
        <w:t xml:space="preserve">) </w:t>
      </w:r>
      <w:r w:rsidRPr="003B6B89">
        <w:rPr>
          <w:rFonts w:cs="Calibri"/>
        </w:rPr>
        <w:t xml:space="preserve">określonych w Załączniku nr </w:t>
      </w:r>
      <w:r>
        <w:rPr>
          <w:rFonts w:cs="Calibri"/>
        </w:rPr>
        <w:t>1</w:t>
      </w:r>
      <w:r w:rsidRPr="003B6B89">
        <w:rPr>
          <w:rFonts w:cs="Calibri"/>
        </w:rPr>
        <w:t xml:space="preserve"> do </w:t>
      </w:r>
      <w:r>
        <w:rPr>
          <w:rFonts w:cs="Calibri"/>
        </w:rPr>
        <w:t>Umowy.</w:t>
      </w:r>
    </w:p>
    <w:p w14:paraId="5652D7BB" w14:textId="725C1342" w:rsidR="00B01539" w:rsidRDefault="00B01539" w:rsidP="00B0153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B6B89">
        <w:rPr>
          <w:rFonts w:cs="Calibri"/>
        </w:rPr>
        <w:lastRenderedPageBreak/>
        <w:t>Warunkiem uruchomienia prawa opcji jest złożenie przez Zamawiającego pisemnego oświadczenia woli w</w:t>
      </w:r>
      <w:r>
        <w:rPr>
          <w:rFonts w:cs="Calibri"/>
        </w:rPr>
        <w:t xml:space="preserve"> </w:t>
      </w:r>
      <w:r w:rsidRPr="003B6B89">
        <w:rPr>
          <w:rFonts w:cs="Calibri"/>
        </w:rPr>
        <w:t>przedmiocie skorzystania z prawa opcji w określonym przez niego zakresie</w:t>
      </w:r>
      <w:r>
        <w:rPr>
          <w:rFonts w:cs="Calibri"/>
        </w:rPr>
        <w:t>.</w:t>
      </w:r>
    </w:p>
    <w:p w14:paraId="0020D8B8" w14:textId="1455E9F4" w:rsidR="00B01539" w:rsidRPr="00935B00" w:rsidRDefault="00B01539" w:rsidP="00935B00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01539">
        <w:rPr>
          <w:rFonts w:cs="Calibri"/>
        </w:rPr>
        <w:t xml:space="preserve">Prawo opcji jest uprawnieniem Zamawiającego, z którego może, ale nie musi skorzystać w ramach realizacji </w:t>
      </w:r>
      <w:r>
        <w:rPr>
          <w:rFonts w:cs="Calibri"/>
        </w:rPr>
        <w:t>U</w:t>
      </w:r>
      <w:r w:rsidRPr="00B01539">
        <w:rPr>
          <w:rFonts w:cs="Calibri"/>
        </w:rPr>
        <w:t>mowy. W przypadku nieskorzystania przez Zamawiającego z prawa opcji, Wykonawcy nie przysługują żadne roszczenia z tego tytułu.</w:t>
      </w:r>
    </w:p>
    <w:p w14:paraId="20A013F7" w14:textId="77777777" w:rsidR="00B01539" w:rsidRDefault="00B01539" w:rsidP="0058530C">
      <w:pPr>
        <w:spacing w:after="0"/>
        <w:jc w:val="center"/>
        <w:rPr>
          <w:rFonts w:cstheme="minorHAnsi"/>
          <w:b/>
        </w:rPr>
      </w:pPr>
    </w:p>
    <w:p w14:paraId="1EFED0B7" w14:textId="538BF338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</w:t>
      </w:r>
      <w:r w:rsidR="00EF4D29">
        <w:rPr>
          <w:rFonts w:cstheme="minorHAnsi"/>
          <w:b/>
        </w:rPr>
        <w:t>4</w:t>
      </w:r>
    </w:p>
    <w:p w14:paraId="3099BC2C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Kary umowne</w:t>
      </w:r>
    </w:p>
    <w:p w14:paraId="14D4A699" w14:textId="77777777" w:rsidR="0058530C" w:rsidRPr="004D465B" w:rsidRDefault="0058530C" w:rsidP="0058530C">
      <w:pPr>
        <w:pStyle w:val="Akapitzlist"/>
        <w:numPr>
          <w:ilvl w:val="0"/>
          <w:numId w:val="17"/>
        </w:numPr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>Strony ustanawiają odpowiedzialność za niewykonanie lub nienależyte wykonanie niniejszej umowy poprzez zapłatę kary umownej z następujących tytułów i wysokości:</w:t>
      </w:r>
    </w:p>
    <w:p w14:paraId="3D08016A" w14:textId="77777777" w:rsidR="0058530C" w:rsidRPr="004D465B" w:rsidRDefault="0058530C" w:rsidP="0058530C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 xml:space="preserve">W przypadku opóźnienia w rozpoczęciu dostaw energii elektrycznej do poszczególnych punktów poboru oraz w przypadku wstrzymania przez Wykonawcę sprzedaży energii elektrycznej z przyczyn innych niż określonych w § 4 ust. 2 oraz § 8 niniejszej umowy Wykonawca zapłaci Zamawiającemu karę umowną w wysokości </w:t>
      </w:r>
      <w:r w:rsidR="00073722" w:rsidRPr="008B70F2">
        <w:rPr>
          <w:rFonts w:cstheme="minorHAnsi"/>
        </w:rPr>
        <w:t>5000</w:t>
      </w:r>
      <w:r w:rsidRPr="007438D0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>zł za każdy rozpoczęty dzień opóźnienia lub wstrzymania sprzedaży energii elektrycznej.</w:t>
      </w:r>
    </w:p>
    <w:p w14:paraId="772B246F" w14:textId="1506B544" w:rsidR="0058530C" w:rsidRPr="004D465B" w:rsidRDefault="0058530C" w:rsidP="0058530C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 xml:space="preserve">Wykonawca zapłaci Zamawiającemu karę umowną za rozwiązanie umowy przez Wykonawcę lub Zamawiającego z przyczyn, za które ponosi odpowiedzialność Wykonawca w wysokości 5% </w:t>
      </w:r>
      <w:r w:rsidR="00B34AB4" w:rsidRPr="00A1487F">
        <w:t xml:space="preserve">wynagrodzenia brutto o którym mowa w § </w:t>
      </w:r>
      <w:r w:rsidR="00B34AB4">
        <w:t>5</w:t>
      </w:r>
      <w:r w:rsidR="00B34AB4" w:rsidRPr="00A1487F">
        <w:t xml:space="preserve"> ust. </w:t>
      </w:r>
      <w:r w:rsidR="00B34AB4">
        <w:t>3</w:t>
      </w:r>
      <w:r w:rsidR="00B34AB4" w:rsidRPr="00A1487F">
        <w:t xml:space="preserve"> umowy</w:t>
      </w:r>
      <w:r w:rsidR="00B34AB4">
        <w:t>.</w:t>
      </w:r>
    </w:p>
    <w:p w14:paraId="76885DD6" w14:textId="3AFE93B8" w:rsidR="00EF4D29" w:rsidRPr="00EF4D29" w:rsidRDefault="0058530C" w:rsidP="00EF4D29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bookmarkStart w:id="2" w:name="_Hlk113293463"/>
      <w:r w:rsidRPr="00EF4D29">
        <w:rPr>
          <w:rFonts w:cstheme="minorHAnsi"/>
        </w:rPr>
        <w:t xml:space="preserve">Zamawiający zapłaci Wykonawcy karę umowną za rozwiązanie umowy przez Wykonawcę lub Zamawiającego z przyczyn, za które ponosi odpowiedzialność Zamawiający w wysokości </w:t>
      </w:r>
      <w:r w:rsidR="00EF4D29" w:rsidRPr="00EF4D29">
        <w:rPr>
          <w:rFonts w:cstheme="minorHAnsi"/>
        </w:rPr>
        <w:t xml:space="preserve">5% </w:t>
      </w:r>
      <w:r w:rsidR="00B34AB4" w:rsidRPr="00A1487F">
        <w:t xml:space="preserve">wynagrodzenia brutto o którym mowa w § </w:t>
      </w:r>
      <w:r w:rsidR="00B34AB4">
        <w:t>5</w:t>
      </w:r>
      <w:r w:rsidR="00B34AB4" w:rsidRPr="00A1487F">
        <w:t xml:space="preserve"> ust. </w:t>
      </w:r>
      <w:r w:rsidR="00B34AB4">
        <w:t>3</w:t>
      </w:r>
      <w:r w:rsidR="00B34AB4" w:rsidRPr="00A1487F">
        <w:t xml:space="preserve"> umowy</w:t>
      </w:r>
      <w:r w:rsidR="00B34AB4">
        <w:t>.</w:t>
      </w:r>
    </w:p>
    <w:bookmarkEnd w:id="2"/>
    <w:p w14:paraId="1F7E60B9" w14:textId="4F148708" w:rsidR="00A1487F" w:rsidRPr="00EF4D29" w:rsidRDefault="00A1487F" w:rsidP="00A1487F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cstheme="minorHAnsi"/>
        </w:rPr>
      </w:pPr>
      <w:r w:rsidRPr="00A1487F">
        <w:t xml:space="preserve">Łączna maksymalna wysokość kar umownych, których mogą dochodzić Strony nie może przekraczać 15% wynagrodzenia brutto o którym mowa w § </w:t>
      </w:r>
      <w:r>
        <w:t>5</w:t>
      </w:r>
      <w:r w:rsidRPr="00A1487F">
        <w:t xml:space="preserve"> ust. </w:t>
      </w:r>
      <w:r>
        <w:t>3</w:t>
      </w:r>
      <w:r w:rsidRPr="00A1487F">
        <w:t xml:space="preserve"> umowy</w:t>
      </w:r>
      <w:r>
        <w:t>.</w:t>
      </w:r>
    </w:p>
    <w:p w14:paraId="4E516017" w14:textId="0FC57828" w:rsidR="00A1487F" w:rsidRPr="004D465B" w:rsidRDefault="001C7DB0" w:rsidP="007A0690">
      <w:pPr>
        <w:pStyle w:val="Akapitzlist"/>
        <w:tabs>
          <w:tab w:val="num" w:pos="993"/>
        </w:tabs>
        <w:spacing w:after="0"/>
        <w:ind w:left="284" w:hanging="284"/>
        <w:jc w:val="both"/>
        <w:rPr>
          <w:rFonts w:cstheme="minorHAnsi"/>
        </w:rPr>
      </w:pPr>
      <w:r>
        <w:t xml:space="preserve">2. </w:t>
      </w:r>
      <w:r w:rsidR="008D797F" w:rsidRPr="008D797F">
        <w:t>Zamawiający zastrzega sobie prawo dochodzenia odszkodowania na zasadach ogólnych w wysokości przekraczającej wysokość zastrzeżonych kar umownych</w:t>
      </w:r>
      <w:r>
        <w:t>.</w:t>
      </w:r>
    </w:p>
    <w:p w14:paraId="22E025C1" w14:textId="5D8D7460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</w:t>
      </w:r>
      <w:r w:rsidR="00EF4D29">
        <w:rPr>
          <w:rFonts w:cstheme="minorHAnsi"/>
          <w:b/>
        </w:rPr>
        <w:t>5</w:t>
      </w:r>
    </w:p>
    <w:p w14:paraId="0C1516F6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końcowe</w:t>
      </w:r>
    </w:p>
    <w:p w14:paraId="201E9789" w14:textId="77777777" w:rsidR="0058530C" w:rsidRPr="004D465B" w:rsidRDefault="0058530C" w:rsidP="0058530C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Umowę niniejszą sporządzono w trzech jednobrzmiących egzemplarzach, jeden dla </w:t>
      </w:r>
      <w:r w:rsidRPr="004D465B">
        <w:rPr>
          <w:rFonts w:cstheme="minorHAnsi"/>
          <w:bCs/>
        </w:rPr>
        <w:t>Wykonawcy i dwa dla Zamawiającego</w:t>
      </w:r>
      <w:r w:rsidRPr="004D465B">
        <w:rPr>
          <w:rFonts w:cstheme="minorHAnsi"/>
        </w:rPr>
        <w:t>.</w:t>
      </w:r>
    </w:p>
    <w:p w14:paraId="50A83723" w14:textId="77777777" w:rsidR="0058530C" w:rsidRPr="004D465B" w:rsidRDefault="0058530C" w:rsidP="0058530C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Integralną częścią umowy jest oferta wykonawcy, specyfikacja warunków zamówienia oraz następujące załączniki:</w:t>
      </w:r>
    </w:p>
    <w:p w14:paraId="605827C8" w14:textId="77777777" w:rsidR="0058530C" w:rsidRDefault="0058530C" w:rsidP="007438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  <w:r w:rsidRPr="004D465B">
        <w:rPr>
          <w:rFonts w:cstheme="minorHAnsi"/>
          <w:b/>
        </w:rPr>
        <w:t>-</w:t>
      </w:r>
      <w:r w:rsidRPr="004D465B">
        <w:rPr>
          <w:rFonts w:cstheme="minorHAnsi"/>
        </w:rPr>
        <w:t xml:space="preserve"> Załącznik nr 1 - Lista obiektów Zamawiającego</w:t>
      </w:r>
    </w:p>
    <w:p w14:paraId="30FB1D57" w14:textId="77777777" w:rsidR="007B22A1" w:rsidRDefault="007B22A1" w:rsidP="007438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  <w:r w:rsidRPr="007A0690">
        <w:rPr>
          <w:rFonts w:cstheme="minorHAnsi"/>
          <w:bCs/>
        </w:rPr>
        <w:t>-Z</w:t>
      </w:r>
      <w:r>
        <w:rPr>
          <w:rFonts w:cstheme="minorHAnsi"/>
        </w:rPr>
        <w:t>ałącznik nr 2 - pełnomocnictwo</w:t>
      </w:r>
    </w:p>
    <w:p w14:paraId="0E1A5E95" w14:textId="77777777" w:rsidR="00774418" w:rsidRDefault="00774418" w:rsidP="004D465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2EEBE5" w14:textId="77777777" w:rsidR="0058530C" w:rsidRPr="004D465B" w:rsidRDefault="0058530C" w:rsidP="0058530C">
      <w:pPr>
        <w:ind w:firstLine="708"/>
        <w:jc w:val="both"/>
        <w:rPr>
          <w:rFonts w:cstheme="minorHAnsi"/>
          <w:b/>
          <w:i/>
        </w:rPr>
      </w:pPr>
      <w:r w:rsidRPr="004D465B">
        <w:rPr>
          <w:rFonts w:cstheme="minorHAnsi"/>
          <w:b/>
        </w:rPr>
        <w:t xml:space="preserve">Wykonawca </w:t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  <w:t>Zamawiający</w:t>
      </w:r>
    </w:p>
    <w:p w14:paraId="081C823E" w14:textId="77777777" w:rsidR="0058530C" w:rsidRDefault="0058530C" w:rsidP="0058530C">
      <w:pPr>
        <w:spacing w:after="0"/>
        <w:jc w:val="right"/>
        <w:rPr>
          <w:rFonts w:cstheme="minorHAnsi"/>
          <w:b/>
          <w:i/>
        </w:rPr>
      </w:pPr>
    </w:p>
    <w:p w14:paraId="48BD3407" w14:textId="77777777" w:rsidR="0089046C" w:rsidRDefault="0089046C" w:rsidP="0058530C">
      <w:pPr>
        <w:spacing w:after="0"/>
        <w:jc w:val="right"/>
        <w:rPr>
          <w:rFonts w:cstheme="minorHAnsi"/>
          <w:b/>
          <w:i/>
        </w:rPr>
      </w:pPr>
    </w:p>
    <w:p w14:paraId="1D81D087" w14:textId="77777777" w:rsidR="009F350B" w:rsidRDefault="009F350B" w:rsidP="0058530C">
      <w:pPr>
        <w:spacing w:after="0"/>
        <w:jc w:val="right"/>
        <w:rPr>
          <w:rFonts w:cstheme="minorHAnsi"/>
          <w:b/>
          <w:i/>
        </w:rPr>
      </w:pPr>
    </w:p>
    <w:p w14:paraId="182998AC" w14:textId="77777777" w:rsidR="009F350B" w:rsidRDefault="009F350B" w:rsidP="0058530C">
      <w:pPr>
        <w:spacing w:after="0"/>
        <w:jc w:val="right"/>
        <w:rPr>
          <w:rFonts w:cstheme="minorHAnsi"/>
          <w:b/>
          <w:i/>
        </w:rPr>
      </w:pPr>
    </w:p>
    <w:p w14:paraId="0ED2B8DB" w14:textId="77777777" w:rsidR="009F350B" w:rsidRDefault="009F350B" w:rsidP="0058530C">
      <w:pPr>
        <w:spacing w:after="0"/>
        <w:jc w:val="right"/>
        <w:rPr>
          <w:rFonts w:cstheme="minorHAnsi"/>
          <w:b/>
          <w:i/>
        </w:rPr>
      </w:pPr>
    </w:p>
    <w:p w14:paraId="78432390" w14:textId="3D64ABC6" w:rsidR="009F350B" w:rsidRDefault="009F350B" w:rsidP="0058530C">
      <w:pPr>
        <w:spacing w:after="0"/>
        <w:jc w:val="right"/>
        <w:rPr>
          <w:rFonts w:cstheme="minorHAnsi"/>
          <w:b/>
          <w:i/>
        </w:rPr>
      </w:pPr>
    </w:p>
    <w:p w14:paraId="5A1E9C00" w14:textId="65A4FFDD" w:rsidR="001C7DB0" w:rsidRDefault="001C7DB0" w:rsidP="0058530C">
      <w:pPr>
        <w:spacing w:after="0"/>
        <w:jc w:val="right"/>
        <w:rPr>
          <w:rFonts w:cstheme="minorHAnsi"/>
          <w:b/>
          <w:i/>
        </w:rPr>
      </w:pPr>
    </w:p>
    <w:p w14:paraId="05F89D73" w14:textId="32A68B6E" w:rsidR="001C7DB0" w:rsidRDefault="001C7DB0" w:rsidP="0058530C">
      <w:pPr>
        <w:spacing w:after="0"/>
        <w:jc w:val="right"/>
        <w:rPr>
          <w:rFonts w:cstheme="minorHAnsi"/>
          <w:b/>
          <w:i/>
        </w:rPr>
      </w:pPr>
    </w:p>
    <w:p w14:paraId="3A3FC7B0" w14:textId="12807ABC" w:rsidR="001C7DB0" w:rsidRDefault="001C7DB0" w:rsidP="0058530C">
      <w:pPr>
        <w:spacing w:after="0"/>
        <w:jc w:val="right"/>
        <w:rPr>
          <w:rFonts w:cstheme="minorHAnsi"/>
          <w:b/>
          <w:i/>
        </w:rPr>
      </w:pPr>
    </w:p>
    <w:p w14:paraId="65F13BF6" w14:textId="77777777" w:rsidR="001C7DB0" w:rsidRDefault="001C7DB0" w:rsidP="0058530C">
      <w:pPr>
        <w:spacing w:after="0"/>
        <w:jc w:val="right"/>
        <w:rPr>
          <w:rFonts w:cstheme="minorHAnsi"/>
          <w:b/>
          <w:i/>
        </w:rPr>
      </w:pPr>
    </w:p>
    <w:p w14:paraId="42B83975" w14:textId="77777777" w:rsidR="009F350B" w:rsidRDefault="009F350B" w:rsidP="0058530C">
      <w:pPr>
        <w:spacing w:after="0"/>
        <w:jc w:val="right"/>
        <w:rPr>
          <w:rFonts w:cstheme="minorHAnsi"/>
          <w:b/>
          <w:i/>
        </w:rPr>
      </w:pPr>
    </w:p>
    <w:p w14:paraId="4738A702" w14:textId="77777777" w:rsidR="0058530C" w:rsidRPr="004D465B" w:rsidRDefault="0058530C" w:rsidP="0058530C">
      <w:pPr>
        <w:jc w:val="right"/>
        <w:rPr>
          <w:rFonts w:cstheme="minorHAnsi"/>
          <w:bCs/>
          <w:i/>
          <w:iCs/>
        </w:rPr>
      </w:pPr>
      <w:r w:rsidRPr="004D465B">
        <w:rPr>
          <w:rFonts w:cstheme="minorHAnsi"/>
          <w:bCs/>
          <w:i/>
        </w:rPr>
        <w:lastRenderedPageBreak/>
        <w:t>Załącznik nr 2 do umowy</w:t>
      </w:r>
      <w:r w:rsidRPr="004D465B">
        <w:rPr>
          <w:rFonts w:cstheme="minorHAnsi"/>
          <w:bCs/>
        </w:rPr>
        <w:t xml:space="preserve"> </w:t>
      </w:r>
    </w:p>
    <w:p w14:paraId="636BE126" w14:textId="77777777" w:rsidR="0058530C" w:rsidRPr="004D465B" w:rsidRDefault="0058530C" w:rsidP="009F350B">
      <w:pPr>
        <w:ind w:firstLine="708"/>
        <w:jc w:val="right"/>
        <w:rPr>
          <w:rFonts w:cstheme="minorHAnsi"/>
          <w:b/>
          <w:bCs/>
        </w:rPr>
      </w:pPr>
      <w:r w:rsidRPr="004D465B">
        <w:rPr>
          <w:rFonts w:cstheme="minorHAnsi"/>
          <w:bCs/>
        </w:rPr>
        <w:t xml:space="preserve">Środa Wielkopolska, dnia </w:t>
      </w:r>
      <w:r w:rsidR="00E46BDF" w:rsidRPr="004D465B">
        <w:rPr>
          <w:rFonts w:cstheme="minorHAnsi"/>
          <w:bCs/>
        </w:rPr>
        <w:t>…………...</w:t>
      </w:r>
    </w:p>
    <w:p w14:paraId="3CA95E73" w14:textId="77777777" w:rsidR="0058530C" w:rsidRPr="004D465B" w:rsidRDefault="0058530C" w:rsidP="0058530C">
      <w:pPr>
        <w:jc w:val="center"/>
        <w:rPr>
          <w:rFonts w:cstheme="minorHAnsi"/>
          <w:b/>
          <w:bCs/>
        </w:rPr>
      </w:pPr>
      <w:r w:rsidRPr="004D465B">
        <w:rPr>
          <w:rFonts w:cstheme="minorHAnsi"/>
          <w:b/>
          <w:bCs/>
        </w:rPr>
        <w:t xml:space="preserve">PEŁNOMOCNICTWO </w:t>
      </w:r>
    </w:p>
    <w:p w14:paraId="48992DFB" w14:textId="77777777" w:rsidR="0058530C" w:rsidRDefault="009F350B" w:rsidP="0058530C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3785C59C" w14:textId="77777777" w:rsidR="009F350B" w:rsidRDefault="009F350B" w:rsidP="0058530C">
      <w:pPr>
        <w:spacing w:after="0"/>
        <w:rPr>
          <w:rFonts w:cstheme="minorHAnsi"/>
        </w:rPr>
      </w:pPr>
    </w:p>
    <w:p w14:paraId="21FAB9D4" w14:textId="77777777" w:rsidR="009F350B" w:rsidRDefault="009F350B" w:rsidP="0058530C">
      <w:pPr>
        <w:spacing w:after="0"/>
        <w:rPr>
          <w:rFonts w:cstheme="minorHAnsi"/>
        </w:rPr>
      </w:pPr>
    </w:p>
    <w:p w14:paraId="2AB7D0C9" w14:textId="77777777" w:rsidR="009F350B" w:rsidRDefault="009F350B" w:rsidP="0058530C">
      <w:pPr>
        <w:spacing w:after="0"/>
        <w:rPr>
          <w:rFonts w:cstheme="minorHAnsi"/>
        </w:rPr>
      </w:pPr>
    </w:p>
    <w:p w14:paraId="68D16F88" w14:textId="77777777" w:rsidR="009F350B" w:rsidRDefault="009F350B" w:rsidP="0058530C">
      <w:pPr>
        <w:spacing w:after="0"/>
        <w:rPr>
          <w:rFonts w:cstheme="minorHAnsi"/>
        </w:rPr>
      </w:pPr>
    </w:p>
    <w:p w14:paraId="45B09D4E" w14:textId="77777777" w:rsidR="009F350B" w:rsidRPr="004D465B" w:rsidRDefault="009F350B" w:rsidP="0058530C">
      <w:pPr>
        <w:spacing w:after="0"/>
        <w:rPr>
          <w:rFonts w:cstheme="minorHAnsi"/>
        </w:rPr>
      </w:pPr>
    </w:p>
    <w:p w14:paraId="238F9E91" w14:textId="77777777" w:rsidR="0058530C" w:rsidRPr="004D465B" w:rsidRDefault="0058530C" w:rsidP="0058530C">
      <w:pPr>
        <w:rPr>
          <w:rFonts w:cstheme="minorHAnsi"/>
        </w:rPr>
      </w:pPr>
      <w:r w:rsidRPr="004D465B">
        <w:rPr>
          <w:rFonts w:cstheme="minorHAnsi"/>
        </w:rPr>
        <w:t>Zamawiający niniejszym upoważnia:</w:t>
      </w:r>
    </w:p>
    <w:p w14:paraId="57C2E35C" w14:textId="77777777" w:rsidR="0058530C" w:rsidRPr="004D465B" w:rsidRDefault="00E46BDF" w:rsidP="0058530C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D465B">
        <w:rPr>
          <w:rFonts w:cstheme="minorHAnsi"/>
          <w:b/>
          <w:bCs/>
        </w:rPr>
        <w:t>…………………………………………………………….</w:t>
      </w:r>
    </w:p>
    <w:p w14:paraId="6A993396" w14:textId="77777777" w:rsidR="0058530C" w:rsidRPr="004D465B" w:rsidRDefault="0058530C" w:rsidP="0058530C">
      <w:pPr>
        <w:spacing w:after="0"/>
        <w:rPr>
          <w:rFonts w:cstheme="minorHAnsi"/>
        </w:rPr>
      </w:pPr>
      <w:r w:rsidRPr="004D465B">
        <w:rPr>
          <w:rFonts w:cstheme="minorHAnsi"/>
        </w:rPr>
        <w:t xml:space="preserve">(dalej: </w:t>
      </w:r>
      <w:r w:rsidRPr="004D465B">
        <w:rPr>
          <w:rFonts w:cstheme="minorHAnsi"/>
          <w:b/>
          <w:bCs/>
        </w:rPr>
        <w:t>Wykonawca</w:t>
      </w:r>
      <w:r w:rsidRPr="004D465B">
        <w:rPr>
          <w:rFonts w:cstheme="minorHAnsi"/>
        </w:rPr>
        <w:t>) reprezentowaną przez: </w:t>
      </w:r>
    </w:p>
    <w:p w14:paraId="125CE24D" w14:textId="77777777" w:rsidR="0058530C" w:rsidRPr="004D465B" w:rsidRDefault="0058530C" w:rsidP="0058530C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0627187" w14:textId="77777777" w:rsidR="00E46BDF" w:rsidRPr="004D465B" w:rsidRDefault="00E46BDF" w:rsidP="0058530C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D465B">
        <w:rPr>
          <w:rFonts w:asciiTheme="minorHAnsi" w:hAnsiTheme="minorHAnsi" w:cstheme="minorHAnsi"/>
          <w:b/>
          <w:sz w:val="22"/>
          <w:szCs w:val="22"/>
        </w:rPr>
        <w:t>…………………………..       …………………………….</w:t>
      </w:r>
    </w:p>
    <w:p w14:paraId="2BA9FB72" w14:textId="77777777" w:rsidR="00E46BDF" w:rsidRPr="004D465B" w:rsidRDefault="00E46BDF" w:rsidP="0058530C">
      <w:pPr>
        <w:pStyle w:val="Tekstprzypisudolnego"/>
        <w:tabs>
          <w:tab w:val="right" w:pos="10205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3200F1E" w14:textId="77777777" w:rsidR="0058530C" w:rsidRPr="004D465B" w:rsidRDefault="0058530C" w:rsidP="0058530C">
      <w:pPr>
        <w:rPr>
          <w:rFonts w:cstheme="minorHAnsi"/>
        </w:rPr>
      </w:pPr>
      <w:r w:rsidRPr="004D465B">
        <w:rPr>
          <w:rFonts w:cstheme="minorHAnsi"/>
        </w:rPr>
        <w:t xml:space="preserve">do dokonania w imieniu i na rzecz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następujących czynności:</w:t>
      </w:r>
      <w:r w:rsidRPr="004D465B">
        <w:rPr>
          <w:rFonts w:cstheme="minorHAnsi"/>
          <w:b/>
          <w:bCs/>
          <w:color w:val="000000"/>
        </w:rPr>
        <w:t> </w:t>
      </w:r>
    </w:p>
    <w:p w14:paraId="6FF0CF68" w14:textId="77777777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>zgłoszenia wskazanemu Operatorowi Systemu Dystrybucyjnego do realizacji zawartej z Wykonawcą umowy sprzedaży energii elektrycznej,</w:t>
      </w:r>
    </w:p>
    <w:p w14:paraId="0451BD00" w14:textId="77777777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>składania oświadczeń woli w zakresie wypowiadania dotychczas obowiązującej umowy sprzedaży energii elektrycznej i świadczenia usług dystrybucji (umowa kompleksowa) lub umowy dystrybucji,</w:t>
      </w:r>
      <w:r w:rsidRPr="004D465B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>bądź umowy sprzedaży energii elektrycznej lub złożenia oświadczenia o rozwiązaniu umowy sprzedaży energii elektrycznej i świadczenia usług dystrybucji (umowa kompleksowa) bądź umowy sprzedaży energii elektrycznej w trybie zgodnego porozumienia stron dotychczasowemu sprzedawcy energii elektrycznej,</w:t>
      </w:r>
    </w:p>
    <w:p w14:paraId="4ECC51FC" w14:textId="77777777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 xml:space="preserve">reprezentowania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przed właściwym Operatorem Systemu Dystrybucyjnego w sprawach związanych z zawarciem umowy o świadczenie usług dystrybucji, z uwzględnieniem wskazanych taryf oraz mocy umownych dla poszczególnych obiektów, tj. w szczególności uzyskać, ustalić treść i przedłożyć Zamawiającemu do podpisania niezbędne dokumenty, pod warunkiem pozytywnego rozpatrzenia wniosku przez Operatora Systemu Dystrybucyjnego;</w:t>
      </w:r>
    </w:p>
    <w:p w14:paraId="0F72181A" w14:textId="77777777" w:rsidR="0058530C" w:rsidRPr="004D465B" w:rsidRDefault="0058530C" w:rsidP="0058530C">
      <w:pPr>
        <w:spacing w:after="0" w:line="240" w:lineRule="auto"/>
        <w:jc w:val="both"/>
        <w:rPr>
          <w:rFonts w:cstheme="minorHAnsi"/>
        </w:rPr>
      </w:pPr>
    </w:p>
    <w:p w14:paraId="271351F9" w14:textId="77777777" w:rsidR="0058530C" w:rsidRPr="004D465B" w:rsidRDefault="0058530C" w:rsidP="0058530C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D465B">
        <w:rPr>
          <w:rFonts w:cstheme="minorHAnsi"/>
        </w:rPr>
        <w:t>Niniejsze pełnomocnictwo udzielone zostaje na czas nieoznaczony jednak nie dłuższy niż czas obowiązywania umowy sprzedaży energii elektrycznej</w:t>
      </w:r>
      <w:r w:rsidRPr="004D465B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>zawartej z</w:t>
      </w:r>
      <w:r w:rsidRPr="004D465B">
        <w:rPr>
          <w:rFonts w:cstheme="minorHAnsi"/>
          <w:b/>
        </w:rPr>
        <w:t xml:space="preserve"> </w:t>
      </w:r>
      <w:r w:rsidRPr="004D465B">
        <w:rPr>
          <w:rFonts w:cstheme="minorHAnsi"/>
          <w:bCs/>
        </w:rPr>
        <w:t>firma o nazwie:</w:t>
      </w:r>
      <w:r w:rsidRPr="004D465B">
        <w:rPr>
          <w:rFonts w:cstheme="minorHAnsi"/>
          <w:b/>
        </w:rPr>
        <w:t xml:space="preserve"> </w:t>
      </w:r>
      <w:r w:rsidR="00E46BDF" w:rsidRPr="004D465B">
        <w:rPr>
          <w:rFonts w:cstheme="minorHAnsi"/>
          <w:b/>
          <w:bCs/>
        </w:rPr>
        <w:t>………………………………………</w:t>
      </w:r>
    </w:p>
    <w:p w14:paraId="2B3C7D99" w14:textId="77777777" w:rsidR="0058530C" w:rsidRPr="004D465B" w:rsidRDefault="0058530C" w:rsidP="0058530C">
      <w:pPr>
        <w:spacing w:after="0"/>
        <w:jc w:val="both"/>
        <w:rPr>
          <w:rFonts w:cstheme="minorHAnsi"/>
          <w:b/>
        </w:rPr>
      </w:pPr>
    </w:p>
    <w:p w14:paraId="4AAB1CA4" w14:textId="77777777" w:rsidR="0058530C" w:rsidRPr="004D465B" w:rsidRDefault="0058530C" w:rsidP="0058530C">
      <w:pPr>
        <w:autoSpaceDE w:val="0"/>
        <w:autoSpaceDN w:val="0"/>
        <w:ind w:right="-2"/>
        <w:rPr>
          <w:rFonts w:cstheme="minorHAnsi"/>
          <w:bCs/>
        </w:rPr>
      </w:pPr>
      <w:r w:rsidRPr="004D465B">
        <w:rPr>
          <w:rFonts w:cstheme="minorHAnsi"/>
          <w:bCs/>
        </w:rPr>
        <w:t>Niniejsze Pełnomocnictwo uprawnia do udzielenia dalszych pełnomocnictw substytucyjnych.</w:t>
      </w:r>
    </w:p>
    <w:p w14:paraId="2176930D" w14:textId="77777777" w:rsidR="0058530C" w:rsidRPr="004D465B" w:rsidRDefault="0058530C" w:rsidP="0058530C">
      <w:pPr>
        <w:spacing w:after="0" w:line="240" w:lineRule="auto"/>
        <w:jc w:val="right"/>
        <w:rPr>
          <w:rFonts w:cstheme="minorHAnsi"/>
        </w:rPr>
      </w:pPr>
    </w:p>
    <w:p w14:paraId="5CF41A89" w14:textId="461638CA" w:rsidR="0058530C" w:rsidRPr="004D465B" w:rsidRDefault="0058530C" w:rsidP="0058530C">
      <w:pPr>
        <w:spacing w:after="0" w:line="240" w:lineRule="auto"/>
        <w:jc w:val="right"/>
        <w:rPr>
          <w:rFonts w:cstheme="minorHAnsi"/>
        </w:rPr>
      </w:pPr>
      <w:r w:rsidRPr="004D465B">
        <w:rPr>
          <w:rFonts w:cstheme="minorHAnsi"/>
        </w:rPr>
        <w:t xml:space="preserve">            ...................................................... </w:t>
      </w:r>
    </w:p>
    <w:p w14:paraId="1BAAD82F" w14:textId="77777777" w:rsidR="0058530C" w:rsidRPr="004D465B" w:rsidRDefault="0058530C" w:rsidP="0058530C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</w:rPr>
        <w:t xml:space="preserve">                                                                                            (Podpis)</w:t>
      </w:r>
    </w:p>
    <w:p w14:paraId="04343175" w14:textId="77777777" w:rsidR="0025458C" w:rsidRPr="004D465B" w:rsidRDefault="0025458C">
      <w:pPr>
        <w:rPr>
          <w:rFonts w:cstheme="minorHAnsi"/>
        </w:rPr>
      </w:pPr>
    </w:p>
    <w:sectPr w:rsidR="0025458C" w:rsidRPr="004D465B" w:rsidSect="00823CB2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5635" w14:textId="77777777" w:rsidR="003117B0" w:rsidRDefault="003117B0">
      <w:pPr>
        <w:spacing w:after="0" w:line="240" w:lineRule="auto"/>
      </w:pPr>
      <w:r>
        <w:separator/>
      </w:r>
    </w:p>
  </w:endnote>
  <w:endnote w:type="continuationSeparator" w:id="0">
    <w:p w14:paraId="59573B3B" w14:textId="77777777" w:rsidR="003117B0" w:rsidRDefault="0031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BF96" w14:textId="77777777" w:rsidR="00823CB2" w:rsidRDefault="00823CB2" w:rsidP="00823CB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9275" w14:textId="77777777" w:rsidR="003117B0" w:rsidRDefault="003117B0">
      <w:pPr>
        <w:spacing w:after="0" w:line="240" w:lineRule="auto"/>
      </w:pPr>
      <w:r>
        <w:separator/>
      </w:r>
    </w:p>
  </w:footnote>
  <w:footnote w:type="continuationSeparator" w:id="0">
    <w:p w14:paraId="48C4D831" w14:textId="77777777" w:rsidR="003117B0" w:rsidRDefault="0031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7632" w14:textId="77777777" w:rsidR="00823CB2" w:rsidRDefault="00823CB2" w:rsidP="00823CB2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18D854B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008B"/>
    <w:multiLevelType w:val="hybridMultilevel"/>
    <w:tmpl w:val="4CC81EA6"/>
    <w:lvl w:ilvl="0" w:tplc="33CED5C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BA77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76DE0"/>
    <w:multiLevelType w:val="hybridMultilevel"/>
    <w:tmpl w:val="C0529E98"/>
    <w:lvl w:ilvl="0" w:tplc="CF6C0E8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22025"/>
    <w:multiLevelType w:val="hybridMultilevel"/>
    <w:tmpl w:val="25603160"/>
    <w:lvl w:ilvl="0" w:tplc="8B2446D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B5401"/>
    <w:multiLevelType w:val="hybridMultilevel"/>
    <w:tmpl w:val="28E407C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B6ED9"/>
    <w:multiLevelType w:val="hybridMultilevel"/>
    <w:tmpl w:val="8BACE5A6"/>
    <w:lvl w:ilvl="0" w:tplc="3A32DCA8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</w:rPr>
    </w:lvl>
    <w:lvl w:ilvl="1" w:tplc="8CD8B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53C13"/>
    <w:multiLevelType w:val="hybridMultilevel"/>
    <w:tmpl w:val="014C1740"/>
    <w:lvl w:ilvl="0" w:tplc="693A5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190661AE"/>
    <w:lvl w:ilvl="0" w:tplc="BA1AF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E87CDA"/>
    <w:multiLevelType w:val="hybridMultilevel"/>
    <w:tmpl w:val="5CACA54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5A4E"/>
    <w:multiLevelType w:val="hybridMultilevel"/>
    <w:tmpl w:val="296EEBA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904A3"/>
    <w:multiLevelType w:val="hybridMultilevel"/>
    <w:tmpl w:val="020E1588"/>
    <w:lvl w:ilvl="0" w:tplc="75B64D6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429CD"/>
    <w:multiLevelType w:val="hybridMultilevel"/>
    <w:tmpl w:val="5D8AD3C2"/>
    <w:lvl w:ilvl="0" w:tplc="3092C20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B231D9"/>
    <w:multiLevelType w:val="hybridMultilevel"/>
    <w:tmpl w:val="02FE28E0"/>
    <w:lvl w:ilvl="0" w:tplc="B4B4FC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80838"/>
    <w:multiLevelType w:val="hybridMultilevel"/>
    <w:tmpl w:val="6D885F14"/>
    <w:lvl w:ilvl="0" w:tplc="3A32DCA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D722D"/>
    <w:multiLevelType w:val="hybridMultilevel"/>
    <w:tmpl w:val="DBA84E8C"/>
    <w:lvl w:ilvl="0" w:tplc="3A32DCA8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02BC5"/>
    <w:multiLevelType w:val="hybridMultilevel"/>
    <w:tmpl w:val="3332855C"/>
    <w:lvl w:ilvl="0" w:tplc="AE44F4E4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5132E6F"/>
    <w:multiLevelType w:val="hybridMultilevel"/>
    <w:tmpl w:val="171603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85DF2"/>
    <w:multiLevelType w:val="hybridMultilevel"/>
    <w:tmpl w:val="175C7280"/>
    <w:lvl w:ilvl="0" w:tplc="35B48A7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50271"/>
    <w:multiLevelType w:val="hybridMultilevel"/>
    <w:tmpl w:val="C290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0493D"/>
    <w:multiLevelType w:val="hybridMultilevel"/>
    <w:tmpl w:val="E918CACA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1">
      <w:start w:val="1"/>
      <w:numFmt w:val="decimal"/>
      <w:lvlText w:val="%2)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567447714">
    <w:abstractNumId w:val="21"/>
  </w:num>
  <w:num w:numId="2" w16cid:durableId="213204141">
    <w:abstractNumId w:val="25"/>
  </w:num>
  <w:num w:numId="3" w16cid:durableId="984359154">
    <w:abstractNumId w:val="14"/>
  </w:num>
  <w:num w:numId="4" w16cid:durableId="1877965578">
    <w:abstractNumId w:val="28"/>
  </w:num>
  <w:num w:numId="5" w16cid:durableId="45881228">
    <w:abstractNumId w:val="24"/>
  </w:num>
  <w:num w:numId="6" w16cid:durableId="371196067">
    <w:abstractNumId w:val="1"/>
  </w:num>
  <w:num w:numId="7" w16cid:durableId="1762872437">
    <w:abstractNumId w:val="7"/>
  </w:num>
  <w:num w:numId="8" w16cid:durableId="1805779274">
    <w:abstractNumId w:val="27"/>
  </w:num>
  <w:num w:numId="9" w16cid:durableId="1854998311">
    <w:abstractNumId w:val="10"/>
  </w:num>
  <w:num w:numId="10" w16cid:durableId="79640953">
    <w:abstractNumId w:val="3"/>
  </w:num>
  <w:num w:numId="11" w16cid:durableId="1981761052">
    <w:abstractNumId w:val="13"/>
  </w:num>
  <w:num w:numId="12" w16cid:durableId="703603909">
    <w:abstractNumId w:val="4"/>
  </w:num>
  <w:num w:numId="13" w16cid:durableId="277420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2212575">
    <w:abstractNumId w:val="19"/>
  </w:num>
  <w:num w:numId="15" w16cid:durableId="1300191273">
    <w:abstractNumId w:val="30"/>
  </w:num>
  <w:num w:numId="16" w16cid:durableId="1740519817">
    <w:abstractNumId w:val="22"/>
  </w:num>
  <w:num w:numId="17" w16cid:durableId="1706371537">
    <w:abstractNumId w:val="23"/>
  </w:num>
  <w:num w:numId="18" w16cid:durableId="2129199218">
    <w:abstractNumId w:val="16"/>
  </w:num>
  <w:num w:numId="19" w16cid:durableId="328336167">
    <w:abstractNumId w:val="11"/>
  </w:num>
  <w:num w:numId="20" w16cid:durableId="1684895234">
    <w:abstractNumId w:val="5"/>
  </w:num>
  <w:num w:numId="21" w16cid:durableId="1798378367">
    <w:abstractNumId w:val="12"/>
  </w:num>
  <w:num w:numId="22" w16cid:durableId="43332836">
    <w:abstractNumId w:val="15"/>
  </w:num>
  <w:num w:numId="23" w16cid:durableId="848254428">
    <w:abstractNumId w:val="26"/>
  </w:num>
  <w:num w:numId="24" w16cid:durableId="182063335">
    <w:abstractNumId w:val="20"/>
  </w:num>
  <w:num w:numId="25" w16cid:durableId="1797523745">
    <w:abstractNumId w:val="2"/>
  </w:num>
  <w:num w:numId="26" w16cid:durableId="138768787">
    <w:abstractNumId w:val="0"/>
  </w:num>
  <w:num w:numId="27" w16cid:durableId="437674771">
    <w:abstractNumId w:val="6"/>
  </w:num>
  <w:num w:numId="28" w16cid:durableId="543370853">
    <w:abstractNumId w:val="8"/>
  </w:num>
  <w:num w:numId="29" w16cid:durableId="1925872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3836452">
    <w:abstractNumId w:val="29"/>
  </w:num>
  <w:num w:numId="31" w16cid:durableId="2144153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C"/>
    <w:rsid w:val="00001606"/>
    <w:rsid w:val="0001549A"/>
    <w:rsid w:val="000245E9"/>
    <w:rsid w:val="00073722"/>
    <w:rsid w:val="000828B5"/>
    <w:rsid w:val="000E0914"/>
    <w:rsid w:val="000E65F0"/>
    <w:rsid w:val="000F7E30"/>
    <w:rsid w:val="0011072C"/>
    <w:rsid w:val="001423FB"/>
    <w:rsid w:val="00144197"/>
    <w:rsid w:val="00145A08"/>
    <w:rsid w:val="001C7DB0"/>
    <w:rsid w:val="0021724A"/>
    <w:rsid w:val="00235AB3"/>
    <w:rsid w:val="0025458C"/>
    <w:rsid w:val="00286FAB"/>
    <w:rsid w:val="003117B0"/>
    <w:rsid w:val="00320128"/>
    <w:rsid w:val="00330730"/>
    <w:rsid w:val="00360E6E"/>
    <w:rsid w:val="00373739"/>
    <w:rsid w:val="003D0806"/>
    <w:rsid w:val="004D465B"/>
    <w:rsid w:val="005228FC"/>
    <w:rsid w:val="00525986"/>
    <w:rsid w:val="00532ABC"/>
    <w:rsid w:val="00565CF9"/>
    <w:rsid w:val="00576D60"/>
    <w:rsid w:val="0058530C"/>
    <w:rsid w:val="00602056"/>
    <w:rsid w:val="006A72E8"/>
    <w:rsid w:val="006D21F6"/>
    <w:rsid w:val="007241E4"/>
    <w:rsid w:val="00727571"/>
    <w:rsid w:val="007438D0"/>
    <w:rsid w:val="00774418"/>
    <w:rsid w:val="00793687"/>
    <w:rsid w:val="007A0690"/>
    <w:rsid w:val="007B22A1"/>
    <w:rsid w:val="007E458E"/>
    <w:rsid w:val="00823CB2"/>
    <w:rsid w:val="00860032"/>
    <w:rsid w:val="00863225"/>
    <w:rsid w:val="00886824"/>
    <w:rsid w:val="0089046C"/>
    <w:rsid w:val="008B17F5"/>
    <w:rsid w:val="008B70F2"/>
    <w:rsid w:val="008C2D37"/>
    <w:rsid w:val="008D797F"/>
    <w:rsid w:val="008F65AA"/>
    <w:rsid w:val="008F7563"/>
    <w:rsid w:val="00935B00"/>
    <w:rsid w:val="0095312D"/>
    <w:rsid w:val="009A04CA"/>
    <w:rsid w:val="009C3C75"/>
    <w:rsid w:val="009F350B"/>
    <w:rsid w:val="00A1487F"/>
    <w:rsid w:val="00A15B9B"/>
    <w:rsid w:val="00A342C7"/>
    <w:rsid w:val="00AD14BE"/>
    <w:rsid w:val="00AD4B6E"/>
    <w:rsid w:val="00AE7ADC"/>
    <w:rsid w:val="00B01539"/>
    <w:rsid w:val="00B34AB4"/>
    <w:rsid w:val="00B46ACB"/>
    <w:rsid w:val="00B67E92"/>
    <w:rsid w:val="00B7060E"/>
    <w:rsid w:val="00BA246B"/>
    <w:rsid w:val="00BA40E1"/>
    <w:rsid w:val="00BF5479"/>
    <w:rsid w:val="00C1153A"/>
    <w:rsid w:val="00C129D1"/>
    <w:rsid w:val="00C34B86"/>
    <w:rsid w:val="00C43440"/>
    <w:rsid w:val="00C82F58"/>
    <w:rsid w:val="00CC1747"/>
    <w:rsid w:val="00CD48A7"/>
    <w:rsid w:val="00D307D1"/>
    <w:rsid w:val="00D52990"/>
    <w:rsid w:val="00DD7AA7"/>
    <w:rsid w:val="00DF0B0D"/>
    <w:rsid w:val="00E46BDF"/>
    <w:rsid w:val="00EA1ADD"/>
    <w:rsid w:val="00EE1180"/>
    <w:rsid w:val="00EF4D29"/>
    <w:rsid w:val="00F06996"/>
    <w:rsid w:val="00F1601D"/>
    <w:rsid w:val="00F23F0A"/>
    <w:rsid w:val="00F73FE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7BF"/>
  <w15:docId w15:val="{1D075DD8-1789-424B-96EB-76F6008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30C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8530C"/>
    <w:rPr>
      <w:color w:val="0000FF"/>
      <w:u w:val="single"/>
    </w:rPr>
  </w:style>
  <w:style w:type="paragraph" w:styleId="Akapitzlist">
    <w:name w:val="List Paragraph"/>
    <w:aliases w:val="Wypunktowanie,L1,Numerowanie,Akapit z listą5,normalny tekst,CW_Lista,2 heading,A_wyliczenie,K-P_odwolanie,maz_wyliczenie,opis dzialania,zwykły tekst,punktor kreska,Normal,Akapit z listą3,Akapit z listą31,Normal2,Obiekt,List Paragraph1"/>
    <w:basedOn w:val="Normalny"/>
    <w:link w:val="AkapitzlistZnak"/>
    <w:uiPriority w:val="34"/>
    <w:qFormat/>
    <w:rsid w:val="0058530C"/>
    <w:pPr>
      <w:ind w:left="720"/>
      <w:contextualSpacing/>
    </w:pPr>
  </w:style>
  <w:style w:type="paragraph" w:styleId="Nagwek">
    <w:name w:val="header"/>
    <w:basedOn w:val="Normalny"/>
    <w:link w:val="NagwekZnak"/>
    <w:rsid w:val="0058530C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530C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5853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530C"/>
    <w:rPr>
      <w:rFonts w:ascii="Calibri" w:eastAsia="Times New Roman" w:hAnsi="Calibri" w:cs="Times New Roman"/>
      <w:lang w:eastAsia="pl-PL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8530C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530C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rsid w:val="005853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530C"/>
    <w:rPr>
      <w:rFonts w:ascii="Times New Roman" w:eastAsia="Times New Roman" w:hAnsi="Times New Roman" w:cs="Times New Roman"/>
      <w:sz w:val="20"/>
      <w:szCs w:val="20"/>
      <w:lang w:eastAsia="pl-PL" w:bidi="en-US"/>
    </w:rPr>
  </w:style>
  <w:style w:type="character" w:customStyle="1" w:styleId="AkapitzlistZnak">
    <w:name w:val="Akapit z listą Znak"/>
    <w:aliases w:val="Wypunktowanie Znak,L1 Znak,Numerowanie Znak,Akapit z listą5 Znak,normalny tekst Znak,CW_Lista Znak,2 heading Znak,A_wyliczenie Znak,K-P_odwolanie Znak,maz_wyliczenie Znak,opis dzialania Znak,zwykły tekst Znak,punktor kreska Znak"/>
    <w:link w:val="Akapitzlist"/>
    <w:uiPriority w:val="34"/>
    <w:qFormat/>
    <w:locked/>
    <w:rsid w:val="0058530C"/>
    <w:rPr>
      <w:rFonts w:eastAsiaTheme="minorEastAsia"/>
      <w:lang w:bidi="en-US"/>
    </w:rPr>
  </w:style>
  <w:style w:type="paragraph" w:customStyle="1" w:styleId="Tekstpodstawowy22">
    <w:name w:val="Tekst podstawowy 22"/>
    <w:basedOn w:val="Normalny"/>
    <w:rsid w:val="0058530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487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487F"/>
    <w:rPr>
      <w:rFonts w:ascii="Calibri" w:eastAsia="Calibri" w:hAnsi="Calibri" w:cs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3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3CB2"/>
    <w:rPr>
      <w:rFonts w:eastAsiaTheme="minorEastAsia"/>
      <w:lang w:bidi="en-US"/>
    </w:rPr>
  </w:style>
  <w:style w:type="paragraph" w:customStyle="1" w:styleId="glowny-akapit">
    <w:name w:val="glowny-akapit"/>
    <w:basedOn w:val="Normalny"/>
    <w:rsid w:val="00823CB2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 w:bidi="ar-SA"/>
    </w:rPr>
  </w:style>
  <w:style w:type="paragraph" w:styleId="Poprawka">
    <w:name w:val="Revision"/>
    <w:hidden/>
    <w:uiPriority w:val="99"/>
    <w:semiHidden/>
    <w:rsid w:val="00CD48A7"/>
    <w:pPr>
      <w:spacing w:after="0" w:line="240" w:lineRule="auto"/>
    </w:pPr>
    <w:rPr>
      <w:rFonts w:eastAsiaTheme="minorEastAsia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180"/>
    <w:rPr>
      <w:rFonts w:eastAsiaTheme="minorEastAsia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180"/>
    <w:rPr>
      <w:rFonts w:eastAsiaTheme="minorEastAsi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w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BCAC-8AC2-4059-9EA2-EF97603F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3113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wienow</dc:creator>
  <cp:lastModifiedBy>ikuderska</cp:lastModifiedBy>
  <cp:revision>5</cp:revision>
  <cp:lastPrinted>2021-10-11T08:17:00Z</cp:lastPrinted>
  <dcterms:created xsi:type="dcterms:W3CDTF">2022-09-05T16:10:00Z</dcterms:created>
  <dcterms:modified xsi:type="dcterms:W3CDTF">2022-09-19T11:01:00Z</dcterms:modified>
</cp:coreProperties>
</file>