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BAC0A3" w14:textId="44C50AA7" w:rsidR="00045686" w:rsidRDefault="00BF7FDF" w:rsidP="00BF7FDF">
      <w:pPr>
        <w:jc w:val="center"/>
        <w:rPr>
          <w:b/>
          <w:bCs/>
        </w:rPr>
      </w:pPr>
      <w:r w:rsidRPr="00277AFC">
        <w:rPr>
          <w:b/>
          <w:bCs/>
        </w:rPr>
        <w:t>Zadanie pn.: „Dostawa sprzętu komputerowego oraz sprzętu IT” w ramach zadania: „Zakupy inwestycyjne – w ramach realizacji programu pn. „Cyfrowa Gmina” w ramach Europejskiego Funduszu Rozwoju Regionalnego, Program Operacyjny Polska Cyfrowa (POPC)</w:t>
      </w:r>
    </w:p>
    <w:p w14:paraId="563687C0" w14:textId="0502BDD9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57F85FB0" w14:textId="6E7BD666" w:rsidR="00BF7FDF" w:rsidRDefault="00BF7FDF" w:rsidP="00045686"/>
    <w:p w14:paraId="1FDD03BD" w14:textId="7CE526B9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1DA491E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05F" w14:textId="77777777" w:rsidR="002B1B71" w:rsidRDefault="002B1B71" w:rsidP="00045686">
      <w:pPr>
        <w:spacing w:after="0" w:line="240" w:lineRule="auto"/>
      </w:pPr>
      <w:r>
        <w:separator/>
      </w:r>
    </w:p>
  </w:endnote>
  <w:endnote w:type="continuationSeparator" w:id="0">
    <w:p w14:paraId="763B38B9" w14:textId="77777777" w:rsidR="002B1B71" w:rsidRDefault="002B1B71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47DD" w14:textId="77777777" w:rsidR="002B1B71" w:rsidRDefault="002B1B71" w:rsidP="00045686">
      <w:pPr>
        <w:spacing w:after="0" w:line="240" w:lineRule="auto"/>
      </w:pPr>
      <w:r>
        <w:separator/>
      </w:r>
    </w:p>
  </w:footnote>
  <w:footnote w:type="continuationSeparator" w:id="0">
    <w:p w14:paraId="2886A833" w14:textId="77777777" w:rsidR="002B1B71" w:rsidRDefault="002B1B71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20B97873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>
      <w:t>4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2B1B71"/>
    <w:rsid w:val="003D076E"/>
    <w:rsid w:val="00505215"/>
    <w:rsid w:val="00537B55"/>
    <w:rsid w:val="005A0956"/>
    <w:rsid w:val="005C33CD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BF7FDF"/>
    <w:rsid w:val="00C15AA0"/>
    <w:rsid w:val="00D47560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2022-04-28T08:12:00Z</dcterms:modified>
</cp:coreProperties>
</file>