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1D" w:rsidRPr="004A4D4C" w:rsidRDefault="00EA261D" w:rsidP="004D0CE8">
      <w:pPr>
        <w:spacing w:line="360" w:lineRule="auto"/>
        <w:rPr>
          <w:rFonts w:ascii="Arial" w:hAnsi="Arial" w:cs="Arial"/>
          <w:sz w:val="20"/>
          <w:szCs w:val="20"/>
        </w:rPr>
      </w:pPr>
    </w:p>
    <w:p w:rsidR="00804EF0" w:rsidRPr="004A4D4C" w:rsidRDefault="00804EF0" w:rsidP="004D0CE8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4A4D4C">
        <w:rPr>
          <w:rFonts w:ascii="Arial" w:hAnsi="Arial" w:cs="Arial"/>
          <w:b/>
          <w:bCs/>
          <w:sz w:val="20"/>
          <w:szCs w:val="20"/>
        </w:rPr>
        <w:t>Załącznik nr 10 do SWZ</w:t>
      </w:r>
    </w:p>
    <w:p w:rsidR="00804EF0" w:rsidRPr="004A4D4C" w:rsidRDefault="004A4D4C" w:rsidP="004D0C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A4D4C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:rsidR="004A4D4C" w:rsidRPr="004A4D4C" w:rsidRDefault="004A4D4C" w:rsidP="004D0CE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4D4C">
        <w:rPr>
          <w:rFonts w:ascii="Arial" w:hAnsi="Arial" w:cs="Arial"/>
          <w:b/>
          <w:color w:val="000000"/>
          <w:sz w:val="20"/>
          <w:szCs w:val="20"/>
        </w:rPr>
        <w:t>1. Nazwa zamówienia:</w:t>
      </w:r>
    </w:p>
    <w:p w:rsidR="004A4D4C" w:rsidRPr="004A4D4C" w:rsidRDefault="004A4D4C" w:rsidP="004D0CE8">
      <w:pPr>
        <w:pStyle w:val="Tekstpodstawowy2"/>
        <w:spacing w:line="360" w:lineRule="auto"/>
        <w:rPr>
          <w:rFonts w:ascii="Arial" w:hAnsi="Arial" w:cs="Arial"/>
          <w:b/>
          <w:bCs/>
          <w:sz w:val="20"/>
        </w:rPr>
      </w:pPr>
      <w:r w:rsidRPr="004A4D4C">
        <w:rPr>
          <w:rFonts w:ascii="Arial" w:hAnsi="Arial" w:cs="Arial"/>
          <w:b/>
          <w:bCs/>
          <w:sz w:val="20"/>
        </w:rPr>
        <w:t>Obsługa eksploatacyjna i remontowa dróg na terenie gminy Stargard w 2023 roku.</w:t>
      </w:r>
    </w:p>
    <w:p w:rsidR="004A4D4C" w:rsidRPr="004A4D4C" w:rsidRDefault="004A4D4C" w:rsidP="004D0CE8">
      <w:pPr>
        <w:pStyle w:val="Tekstpodstawowy2"/>
        <w:spacing w:line="360" w:lineRule="auto"/>
        <w:rPr>
          <w:rFonts w:ascii="Arial" w:hAnsi="Arial" w:cs="Arial"/>
          <w:b/>
          <w:i/>
          <w:sz w:val="20"/>
        </w:rPr>
      </w:pPr>
    </w:p>
    <w:p w:rsidR="004A4D4C" w:rsidRPr="004A4D4C" w:rsidRDefault="004A4D4C" w:rsidP="004D0CE8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0"/>
        </w:rPr>
      </w:pPr>
      <w:r w:rsidRPr="004A4D4C">
        <w:rPr>
          <w:rFonts w:ascii="Arial" w:hAnsi="Arial" w:cs="Arial"/>
          <w:color w:val="000000"/>
          <w:sz w:val="20"/>
        </w:rPr>
        <w:t>Kod Wspólnego Słownika Zamówień (CPV)</w:t>
      </w:r>
      <w:r w:rsidRPr="004A4D4C">
        <w:rPr>
          <w:rFonts w:ascii="Arial" w:hAnsi="Arial" w:cs="Arial"/>
          <w:b/>
          <w:color w:val="000000"/>
          <w:sz w:val="20"/>
        </w:rPr>
        <w:t xml:space="preserve">: </w:t>
      </w:r>
    </w:p>
    <w:p w:rsidR="004A4D4C" w:rsidRPr="004A4D4C" w:rsidRDefault="004A4D4C" w:rsidP="004D0CE8">
      <w:pPr>
        <w:pStyle w:val="Tekstpodstawowy2"/>
        <w:spacing w:line="360" w:lineRule="auto"/>
        <w:rPr>
          <w:rFonts w:ascii="Arial" w:hAnsi="Arial" w:cs="Arial"/>
          <w:b/>
          <w:sz w:val="20"/>
        </w:rPr>
      </w:pPr>
    </w:p>
    <w:p w:rsidR="004A4D4C" w:rsidRPr="004A4D4C" w:rsidRDefault="004A4D4C" w:rsidP="004D0CE8">
      <w:pPr>
        <w:pStyle w:val="Tekstpodstawowy2"/>
        <w:spacing w:line="360" w:lineRule="auto"/>
        <w:rPr>
          <w:rFonts w:ascii="Arial" w:hAnsi="Arial" w:cs="Arial"/>
          <w:b/>
          <w:color w:val="000000"/>
          <w:sz w:val="20"/>
        </w:rPr>
      </w:pPr>
      <w:r w:rsidRPr="004A4D4C">
        <w:rPr>
          <w:rFonts w:ascii="Arial" w:eastAsia="Arial Unicode MS" w:hAnsi="Arial" w:cs="Arial"/>
          <w:b/>
          <w:color w:val="000000"/>
          <w:sz w:val="20"/>
        </w:rPr>
        <w:t>45.23.31.40 - 2  -  Roboty drogowe</w:t>
      </w:r>
    </w:p>
    <w:p w:rsidR="004A4D4C" w:rsidRPr="004A4D4C" w:rsidRDefault="004A4D4C" w:rsidP="004D0CE8">
      <w:pPr>
        <w:pStyle w:val="Tekstpodstawowy2"/>
        <w:spacing w:line="360" w:lineRule="auto"/>
        <w:rPr>
          <w:rFonts w:ascii="Arial" w:hAnsi="Arial" w:cs="Arial"/>
          <w:b/>
          <w:color w:val="000000"/>
          <w:sz w:val="20"/>
        </w:rPr>
      </w:pPr>
      <w:r w:rsidRPr="004A4D4C">
        <w:rPr>
          <w:rFonts w:ascii="Arial" w:hAnsi="Arial" w:cs="Arial"/>
          <w:b/>
          <w:color w:val="000000"/>
          <w:sz w:val="20"/>
        </w:rPr>
        <w:t>W tym także:</w:t>
      </w:r>
    </w:p>
    <w:p w:rsidR="004A4D4C" w:rsidRPr="004A4D4C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A4D4C">
        <w:rPr>
          <w:rFonts w:ascii="Arial" w:eastAsia="Arial Unicode MS" w:hAnsi="Arial" w:cs="Arial"/>
          <w:color w:val="000000"/>
          <w:sz w:val="20"/>
          <w:szCs w:val="20"/>
        </w:rPr>
        <w:t>45.23.31.42 - 6  -  Roboty w zakresie napraw dróg,</w:t>
      </w:r>
    </w:p>
    <w:p w:rsidR="004A4D4C" w:rsidRPr="004A4D4C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A4D4C">
        <w:rPr>
          <w:rFonts w:ascii="Arial" w:eastAsia="Arial Unicode MS" w:hAnsi="Arial" w:cs="Arial"/>
          <w:color w:val="000000"/>
          <w:sz w:val="20"/>
          <w:szCs w:val="20"/>
        </w:rPr>
        <w:t>45.23.32.00 - 1  -  Roboty  w zakresie różnych nawierzchni,</w:t>
      </w:r>
    </w:p>
    <w:p w:rsidR="004A4D4C" w:rsidRPr="004A4D4C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A4D4C">
        <w:rPr>
          <w:rFonts w:ascii="Arial" w:eastAsia="Arial Unicode MS" w:hAnsi="Arial" w:cs="Arial"/>
          <w:color w:val="000000"/>
          <w:sz w:val="20"/>
          <w:szCs w:val="20"/>
        </w:rPr>
        <w:t>45.23.32.53 - 7  -  Roboty w zakresie  nawierzchni dróg dla pieszych,</w:t>
      </w:r>
    </w:p>
    <w:p w:rsidR="004A4D4C" w:rsidRPr="004A4D4C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A4D4C">
        <w:rPr>
          <w:rFonts w:ascii="Arial" w:eastAsia="Arial Unicode MS" w:hAnsi="Arial" w:cs="Arial"/>
          <w:color w:val="000000"/>
          <w:sz w:val="20"/>
          <w:szCs w:val="20"/>
        </w:rPr>
        <w:t xml:space="preserve">45.23.32.90 - 8  -  Instalowanie znaków drogowych,  </w:t>
      </w:r>
    </w:p>
    <w:p w:rsidR="004A4D4C" w:rsidRPr="004A4D4C" w:rsidRDefault="004A4D4C" w:rsidP="004D0CE8">
      <w:pPr>
        <w:pStyle w:val="Tekstpodstawowy2"/>
        <w:spacing w:line="360" w:lineRule="auto"/>
        <w:rPr>
          <w:rFonts w:ascii="Arial" w:hAnsi="Arial" w:cs="Arial"/>
          <w:b/>
          <w:bCs/>
          <w:color w:val="FF0000"/>
          <w:sz w:val="20"/>
        </w:rPr>
      </w:pPr>
    </w:p>
    <w:p w:rsidR="004A4D4C" w:rsidRPr="004A4D4C" w:rsidRDefault="004A4D4C" w:rsidP="004D0C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4D4C">
        <w:rPr>
          <w:rFonts w:ascii="Arial" w:hAnsi="Arial" w:cs="Arial"/>
          <w:b/>
          <w:sz w:val="20"/>
          <w:szCs w:val="20"/>
        </w:rPr>
        <w:t>Określenie przedmiotu zamówienia</w:t>
      </w:r>
    </w:p>
    <w:p w:rsidR="004D0CE8" w:rsidRDefault="004A4D4C" w:rsidP="004D0CE8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 xml:space="preserve">Wykonanie remontów cząstkowych nawierzchni dróg gminnych, z materiałów Wykonawcy, </w:t>
      </w:r>
      <w:r w:rsidR="00887410">
        <w:rPr>
          <w:rFonts w:ascii="Arial" w:hAnsi="Arial" w:cs="Arial"/>
          <w:sz w:val="20"/>
          <w:szCs w:val="20"/>
        </w:rPr>
        <w:t xml:space="preserve">                            </w:t>
      </w:r>
      <w:r w:rsidRPr="004A4D4C">
        <w:rPr>
          <w:rFonts w:ascii="Arial" w:hAnsi="Arial" w:cs="Arial"/>
          <w:sz w:val="20"/>
          <w:szCs w:val="20"/>
        </w:rPr>
        <w:t xml:space="preserve">o nawierzchni mineralno- bitumicznej oraz obsługa remontowa i eksploatacyjna dróg gminnych </w:t>
      </w:r>
      <w:r w:rsidR="00887410">
        <w:rPr>
          <w:rFonts w:ascii="Arial" w:hAnsi="Arial" w:cs="Arial"/>
          <w:sz w:val="20"/>
          <w:szCs w:val="20"/>
        </w:rPr>
        <w:t xml:space="preserve">                           </w:t>
      </w:r>
      <w:r w:rsidR="004D0CE8">
        <w:rPr>
          <w:rFonts w:ascii="Arial" w:hAnsi="Arial" w:cs="Arial"/>
          <w:sz w:val="20"/>
          <w:szCs w:val="20"/>
        </w:rPr>
        <w:t>z podziałem na 3 części wyspecyfikowanych poniżej:</w:t>
      </w:r>
    </w:p>
    <w:p w:rsidR="004D0CE8" w:rsidRDefault="00B41630" w:rsidP="00B41630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630">
        <w:rPr>
          <w:rFonts w:ascii="Arial" w:hAnsi="Arial" w:cs="Arial"/>
          <w:sz w:val="20"/>
          <w:szCs w:val="20"/>
        </w:rPr>
        <w:t>Część 1 Wykonanie remontów cząstkowych nawierzchni dróg gminnych o nawierzchni mineralno- bitumicznej.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13"/>
        <w:gridCol w:w="7398"/>
        <w:gridCol w:w="851"/>
        <w:gridCol w:w="1417"/>
      </w:tblGrid>
      <w:tr w:rsidR="00B41630" w:rsidRPr="00C205C1" w:rsidTr="003B74D7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05C1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05C1">
              <w:rPr>
                <w:rFonts w:ascii="Arial Narrow" w:hAnsi="Arial Narrow"/>
                <w:b/>
                <w:sz w:val="18"/>
                <w:szCs w:val="18"/>
              </w:rPr>
              <w:t>Opis robót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05C1">
              <w:rPr>
                <w:rFonts w:ascii="Arial Narrow" w:hAnsi="Arial Narrow"/>
                <w:b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05C1">
              <w:rPr>
                <w:rFonts w:ascii="Arial Narrow" w:hAnsi="Arial Narrow"/>
                <w:b/>
                <w:sz w:val="16"/>
                <w:szCs w:val="16"/>
              </w:rPr>
              <w:t>Szacow</w:t>
            </w: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C205C1">
              <w:rPr>
                <w:rFonts w:ascii="Arial Narrow" w:hAnsi="Arial Narrow"/>
                <w:b/>
                <w:sz w:val="16"/>
                <w:szCs w:val="16"/>
              </w:rPr>
              <w:t xml:space="preserve">na ilość </w:t>
            </w:r>
          </w:p>
        </w:tc>
      </w:tr>
      <w:tr w:rsidR="00B41630" w:rsidRPr="00C205C1" w:rsidTr="003B74D7">
        <w:trPr>
          <w:trHeight w:val="385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05C1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05C1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05C1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C205C1" w:rsidRDefault="00B41630" w:rsidP="007B4A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05C1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Remont cząstkowy nawierzchni jezdni asfaltowej masą na gorąco o głębokości wyboju do 5 cm (łącznie z przygotowaniem nawierzchni do remontu, w tym cięcie lub frezowanie asfaltu).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1600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Remont cząstkowy nawierzchni jezdni asfaltowej masą na gorąco  dodatek za dalsze 1 cm głębokości wyboju.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367CDE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Remont cząstkowy nawierzchni jezdni bez wycinania asfaltu masą na gorąco o głębokości wyboju do 5 cm.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367CDE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Remont cząstkowy nawierzchni jezdni bez wycinania asfaltu masą na gorąco – dodatek za dalsze 1 cm głębokości wyboju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150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Wykonanie profilu nawierzchni asfaltowej rozściełaczem.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367CDE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Zalewanie szczeliny w naw. asfaltowej skrapianie emulsją i grysami przy szer. Szczeliny do 5 cm, głębokości do 2 cm.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mb.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Zalewanie szczeliny w nawierzchni asfaltowej dodatek do głębokości za 1 cm.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mb.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Zalewanie szczeliny w nawierzchni asfaltowej dodatek do szerokości za 1 cm.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mb.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E1650C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Remont cząstkowy nawierzchni jezdni bez wycinania asfaltu grysami i emulsją o głębokości wyboju do </w:t>
            </w:r>
            <w:r w:rsidR="00E1650C">
              <w:rPr>
                <w:rFonts w:ascii="Arial Narrow" w:hAnsi="Arial Narrow"/>
                <w:sz w:val="20"/>
                <w:szCs w:val="20"/>
              </w:rPr>
              <w:t>5</w:t>
            </w:r>
            <w:r w:rsidRPr="00D4511E">
              <w:rPr>
                <w:rFonts w:ascii="Arial Narrow" w:hAnsi="Arial Narrow"/>
                <w:sz w:val="20"/>
                <w:szCs w:val="20"/>
              </w:rPr>
              <w:t xml:space="preserve"> cm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</w:t>
            </w:r>
            <w:r w:rsidR="00367CDE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Remont cząstkowy nawierzchni jezdni bez wycinania asfaltu – spękania (rakowiny).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Cięcie asfaltu piłą mechaniczną (w tym wyznaczenie linii cięcia, oczyszczenie miejsca cięcia, wywóz materiałów z rozbiórki).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Remont cząstkowy nawierzchni jezdni bez wycinania asfaltu mieszanką mineralno – emulsyjną (grysami i emulsją asfaltową) o głębokości wyboju do 5 cm (łącznie z przygotowaniem nawierzchni do remontu)   </w:t>
            </w:r>
          </w:p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Remont cząstkowy nawierzchni jezdni bez wycinania asfaltu mieszanką mineralno – emulsyjną dodatek za dalsze 1 cm głębokości wyboju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 xml:space="preserve">Remont cząstkowy nawierzchni jezdni bez wycinania asfaltu masą na zimno o głębokości wyboju do 5 cm (łącznie z przygotowaniem nawierzchni do remontu) </w:t>
            </w:r>
          </w:p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Remont cząstkowy nawierzchni jezdni bez wycinania asfaltu masą na zimno dodatek za dalsze 1 cm głębokości wyboju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</w:t>
            </w:r>
            <w:r w:rsidR="00A7518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Powierzchniowe utrwalenie nawierzchni drogowych – mechaniczne oczyszczenie nawierzchni drogowych bitumicznych.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</w:t>
            </w:r>
            <w:r w:rsidR="00A7518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Wykonanie mechaniczne dywanika asfaltowego o grubości 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</w:t>
            </w:r>
            <w:r w:rsidR="00A7518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Wykonanie mechaniczne dywanika asfaltowego wraz ze wzmocnieniem geosiatką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m</w:t>
            </w:r>
            <w:r w:rsidRPr="00D4511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1</w:t>
            </w:r>
            <w:r w:rsidR="00A7518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Wykonanie oznakowania poziomego, obejmujące trasowanie z malowaniem nowego oznakowania: linie segregacyjne, linie krawędziowe, przejścia dla pieszych w kolorze czarno - białym, wykonanie z zastosowaniem kulek odblaskowych, strzałki i inne symbole.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m</w:t>
            </w:r>
            <w:r w:rsidRPr="00D4511E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 xml:space="preserve">120 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B41630" w:rsidRPr="00D4511E" w:rsidRDefault="00A75186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Wykonanie oznakowania poziomego, obejmujące trasowanie z malowaniem nowego oznakowania: przejścia dla pieszych w kolorze biało – czerwonym.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m</w:t>
            </w:r>
            <w:r w:rsidRPr="00D4511E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B41630" w:rsidRPr="00D4511E" w:rsidRDefault="00A75186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Odnowienie oznakowania - linie segregacyjne, linie krawędziowe, przejścia dla pieszych, strzałki i inne symbole.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m</w:t>
            </w:r>
            <w:r w:rsidRPr="00D4511E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2</w:t>
            </w:r>
            <w:r w:rsidR="00A7518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Wskazanie punktów granicznych w drogach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B41630" w:rsidRPr="00C205C1" w:rsidTr="003B74D7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11E">
              <w:rPr>
                <w:rFonts w:ascii="Arial Narrow" w:hAnsi="Arial Narrow"/>
                <w:sz w:val="20"/>
                <w:szCs w:val="20"/>
              </w:rPr>
              <w:t>2</w:t>
            </w:r>
            <w:r w:rsidR="00A7518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B41630" w:rsidRPr="00D4511E" w:rsidRDefault="00B41630" w:rsidP="007B4A49">
            <w:pPr>
              <w:rPr>
                <w:rFonts w:ascii="Arial Narrow" w:hAnsi="Arial Narrow"/>
                <w:sz w:val="18"/>
                <w:szCs w:val="18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Koszenie poboczy dróg- mechaniczne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m</w:t>
            </w:r>
            <w:r w:rsidRPr="00D4511E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30" w:rsidRPr="00D4511E" w:rsidRDefault="00B41630" w:rsidP="007B4A4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511E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</w:tbl>
    <w:p w:rsid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B41630" w:rsidRDefault="003B74D7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B74D7">
        <w:rPr>
          <w:rFonts w:ascii="Arial" w:hAnsi="Arial" w:cs="Arial"/>
          <w:sz w:val="20"/>
          <w:szCs w:val="20"/>
        </w:rPr>
        <w:t>Część 2 Obsługa remontowa i eksploatacyjna dróg gminnych w zakresie dróg gruntowych, chodników, krawężników.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1"/>
        <w:gridCol w:w="7220"/>
        <w:gridCol w:w="851"/>
        <w:gridCol w:w="1417"/>
      </w:tblGrid>
      <w:tr w:rsidR="003B74D7" w:rsidRPr="00A87161" w:rsidTr="003B74D7">
        <w:trPr>
          <w:trHeight w:val="1040"/>
        </w:trPr>
        <w:tc>
          <w:tcPr>
            <w:tcW w:w="70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>Opis robót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 xml:space="preserve">Szacowana ilość </w:t>
            </w:r>
          </w:p>
        </w:tc>
      </w:tr>
      <w:tr w:rsidR="003B74D7" w:rsidRPr="00A87161" w:rsidTr="003B74D7">
        <w:trPr>
          <w:trHeight w:val="385"/>
        </w:trPr>
        <w:tc>
          <w:tcPr>
            <w:tcW w:w="70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Naprawa poboczy gruntowych –  mechaniczne ścięcie zawyżonych poboczy o grubości 10 cm z odwiezieniem gruntu na odległość 5 km.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Naprawa poboczy gruntowych – mechaniczne ścięcie zawyżonych poboczy - za każde dalsze 5 cm grubości pobocza.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Naprawa poboczy gruntowych – dodatek za każdy następny 1 km odwiezienia gruntu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Naprawa poboczy gruntowych – mechaniczne ścięcie zawyżonych poboczy o grubości 10 cm z rozplantowaniem gruntu na poboczu.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Naprawa poboczy gruntowych – mechaniczne ścięcie zawyżonych poboczy, za każde dalsze 5 cm grubości pobocza.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chodnika, peronika lub wnętrza wiaty z płyt betonowych 35x35x5 na podsypce piaskowej – w tym rozbiórka istniejącego chodnika i przycięcie płytek chodnikowych piłą mechaniczną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chodnika, peronika lub wnętrza wiaty z płyt betonowych 50x50x7 na podsypce piaskowej – w tym rozbiórka istniejącego chodnika i przycięcie płytek chodnikowych piłą mechaniczną.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chodnika, peronika lub wnętrza wiaty z kostki  betonowej Pol-bruk gr. 6 cm na podsypce cementowo-piaskowej – w tym rozbiórka istniejącego chodnika i przycięcie kostki piłą mechaniczną.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chodnika, peronika lub wnętrza wiaty z kostki  betonowej Pol-bruk gr. 8 cm na podsypce cementowo-piaskowej – w tym rozbiórka istniejącego chodnika i przycięcie kostki piłą mechaniczną.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Ułożenie chodnika, peronika lub wnętrza wiaty z płyt betonowych 35x35x5 na podsypce cementowo-piaskowej (w tym wykonanie koryta z wywiezieniem gruntu na odl.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Ułożenie chodnika, peronika lub wnętrza wiaty z płyt betonowych 50x50x7 na podsypce cementowo-piaskowej (w tym wykonanie koryta z wywiezieniem gruntu na odl.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Ułożenie chodnika, peronika lub wnętrza wiaty  z kostki  betonowej Pol-bruk gr. 6 cm na podsypce cementowo-piaskowej (w tym wykonanie koryta z wywiezieniem gruntu na odległość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Ułożenie chodnika, peronika lub wnętrza wiaty  z kostki  betonowej Pol-bruk gr. 8 cm na podsypce cementowo-piaskowej (w tym wykonanie koryta z wywiezieniem gruntu na odległość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nowego chodnika z kostki betonowej Pol-bruk gr. 6cm. na podsypce cem-piask /rob.ziemne. piasek/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Rozbiórka krawężnika drogowego (w tym roboty ziemne).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Rozbiórka obrzeża chodnikowego (w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Regulacja krawężnika drogowego (obniżenie, podwyższenie, 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Regulacja obrzeża chodnikowego (obniżenie, podwyższenie, 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Ustawienie nowego krawężnika drogowego 15x30 na ławie betonowej (w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Ustawienie nowego krawężnika drogowego 15x30 na ławie betonowej z oporem (w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Ustawienie nowego krawężnika drogowego 20x35 z równoczesnym wykonaniem ławy betonowej z oporem (wykonanie rowka, ławy z oporem, szalowanie, ustawienie krawężnika,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Ustawienie nowego obrzeża chodnikowego (wykonanie rowka, podsypki piaskowej, ustawienie obrzeża,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Remont nawierzchni z płyt betonowych JOMB (łącznie z kompleksowym przygotowaniem nawierzchni do remontu, m.in. rozebranie uszkodzonych miejsc, oczyszczenie i posegregowanie, uzupełnienie podsypki, ułożenie płyt, spoinowanie).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nawierzchni brukowcowych (łącznie z kompleksowym przygotowaniem nawierzchni do remontu, m.in. rozebranie uszkodzonych nawierzchni, oczyszczenie i posortowanie brukowca, uzupełnienie podsypki, ułożenie nawierzchni, zaklinowanie spoin, zasypanie piaskiem).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Wykonanie nawierzchni z płyt betonowych 1,5 x 3,0 m z warstwą odsączająca z piasku ( w tym profilowanie, wykonanie koryta, zagęszczenie, ułożenie płyt, spoinowanie piaskiem)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z płyt betonowych PDTP z 15 cm warstwą odsączającą z piasku</w:t>
            </w:r>
          </w:p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 (w tym  profilowanie, wykonanie koryt, zagęszczanie spoinowanie piaskiem).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Wykonanie nawierzchni z  płyt betonowych staroużytecznych 1,5 x 3,0 m z warstwą odsączająca z piasku ( w tym profilowanie, wykonanie koryta, zagęszczenie, ułożenie płyt, spoinowanie piaskiem) 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Remont nawierzchni tłuczniowych lub z kruszywa polegający na uzupełnieniu ubytków w nawierzchni bez zagęszczenia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917DB5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 z tłucznia lub z kruszywa 0-63,0 gr. do 15 cm warstwą z w-wą odsączającą z piasku, 10 cm  (w tym profilowanie, wykonanie, zagęszczanie). Zmiana grubości stanowi proporcjonalne zmniejszenie lub zwiększenie ceny.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7044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9 000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 z tłucznia lub z kruszywa, z powierzonego materiału, do 15 cm warstwą  odsączającą z piasku, 10 cm  (w tym profilowanie, wykonanie, zagęszczanie). Zmiana grubości stanowi proporcjonalne zmniejszenie lub zwiększenie ceny.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7044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i ułożenie nawierzchni drogi z  brukowca ( kamienia) wraz z przygotowaniem podłoża oraz zasypaniem piaskiem i zagęszczeniem.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nawierzchni z kostki kamiennej (łącznie z kompleksowym przygotowaniem nawierzchni do remontu, m.in. rozebranie uszkodzonych miejsc, oczyszczenie i segregowanie kostki, uzupełnienie podsypki, ułożenie kostki,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nawierzchni z płyt betonowych 1,50 x 3,00 m (łącznie z kompleksowym przygotowaniem nawierzchni do remontu, m.in. rozebranie uszkodzonych miejsc, oczyszczenie i segregowanie płyt, uzupełnienie podsypki, ułożenie płyt,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z płyt betonowych JOMB z 15 cm warstwą odsączającą z piasku</w:t>
            </w:r>
          </w:p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 (w tym  wykonanie koryt, profilowanie, zagęszczanie spoinowanie piaskiem).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60</w:t>
            </w:r>
            <w:r w:rsidR="00436733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3</w:t>
            </w:r>
            <w:r w:rsidR="007B4A4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z płyt betonowych staroużytecznych JOMB z 15 cm warstwą odsączającą z piasku (w tym wykonanie koryt, profilowanie, zagęszczanie spoinowanie piaskiem).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3</w:t>
            </w:r>
            <w:r w:rsidR="007B4A4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 z kruszywa 0-31,5 gr. 10 cm warstwą z w-wą odsączającą z piasku, 10 cm  (w tym wykonani, profilowanie, zagęszczanie). Zmiana grubości stanowi proporcjonalne zmniejszenie lub zwiększenie ceny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3</w:t>
            </w:r>
            <w:r w:rsidR="007B4A4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nawierzchni żużlowej, uzupełnienie uszkodzonych miejsc żużlem paleniskowym z zagęszczaniem mechanicznym.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Remont nawierzchni żużlowej, polegający na profilowaniu, wypełnieniu ubytków i zagęszczaniu mechanicznym na całej powierzchni drogi.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Wykonanie nawierzchni żużlowej z 10 cm warstwą odsączającą z piasku (mułek), 12 cm warstwą żużla (w tym wykonanie koryta, profilowanie, rozplantowanie, zagęszczanie).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nawierzchni żużlowej bez warstwy odsączającej o grubości 12 cm (w tym wykonanie koryta, profilowanie, rozplantowanie, zagęszczanie).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436733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Dopłata lub odliczenie za każdy dalszy cm grubości warstwy żużla.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126C0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Profilowanie dróg gruntowych równiarką z mechanicznym zagęszczeniem.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126C0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Rozplanowanie – rozścielenie żużla, ziemi z wykopów lub ziemi urodzajnej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126C0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Transport żużla, ziemi, odsiewu kamienia, gruzu i innych materiałów na odległość 5 km (w tym załadunek i rozładunek mechaniczny).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126C0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2100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  <w:r w:rsidR="007B4A4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Dopłata za następny tkm transportu.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tkm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600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  <w:r w:rsidR="007B4A4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Regulacja studzienki kanalizacyjnej, wodociągowej, kanalizacji deszczowej lub telekomunikacyjnej (przy uwzględnieniu wszystkich materiałów i robót towarzyszących)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  <w:r w:rsidR="007B4A4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Regulacja kraty ściekowej (przy uwzględnieniu wszystkich materiałów i robót towarzyszących)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Regulacja zaworu wodociągowego (przy uwzględnieniu wszystkich materiałów i robót towarzyszących).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ścieku odwadniającego z elementów betonowych 60x50x15 cm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6F3B08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Udrażnianie (czyszczenie) kanalizacji deszczowej w pasach dróg gminnych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Udrażnianie (czyszczenie) studzienek kanalizacji deszczowych w pasach dróg gminnych.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Wykonanie rowu odwadniającego.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6F3B08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Ustawienie barier ochronnych (energochłonnych) stalowych jednostronnych </w:t>
            </w:r>
          </w:p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(w tym doły dla słupków, rozebranie nawierzchni, ustawienie słupków, betonowanie słupków, zamontowanie elementów barier oraz pozostałe niezbędne czynności).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3B74D7" w:rsidRPr="00A87161" w:rsidTr="003B74D7">
        <w:trPr>
          <w:trHeight w:val="2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7B4A4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Ustawienie poręczy (balustrad) zabezpieczających ruch pieszy na obiektach  mostowych, przepustach.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3B74D7" w:rsidRPr="00A87161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231" w:type="dxa"/>
            <w:gridSpan w:val="2"/>
            <w:shd w:val="clear" w:color="auto" w:fill="FFFFFF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Odnowienie farbą barier ochronnych, balustrad mostowych, wiat przystankowych itp. </w:t>
            </w:r>
          </w:p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lastRenderedPageBreak/>
              <w:t>(powierzchnia elementów mierzona w rozwinięciu).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lastRenderedPageBreak/>
              <w:t>m</w:t>
            </w:r>
            <w:r w:rsidRPr="00A871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0D0B8D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215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58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Zabezpieczenie i oznakowanie powstałych uszkodzeń oraz wytyczenie objazdów dróg.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kpl.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A87161" w:rsidTr="003B74D7">
        <w:trPr>
          <w:trHeight w:val="34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Wykonanie i ustawienie lustra drogowego U-18a fi 600.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Dodatek do ceny za każde 10 cm zwiększonej średnicy lustra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Uzupełnienie pobocza żużlem wraz zagęszczeniem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Uzupełnienie pobocza kruszywem wraz zagęszczeniem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Uzupełnienie pobocza frezem asfaltowym wraz zagęszczeniem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Zakup i montaż progów zwalniających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kpl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Wykonanie ścieku ulicznego z korytek betonowych na ławie betonowej z oporem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0D0B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Demontaż wiat przystankowych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0D0B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Wzmocnienie podłoża drogowego geowłókniną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Zakup i dostawa piasku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Usunięcie warstwy humusu za pomocą spycharki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BF52DE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Roboty ziemne wykonywane koparkami podsiębiernymi z transportem urobku do 1 km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BF52DE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Zagęszczenie gruntu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Koszenie poboczy dróg- mechaniczne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m²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800</w:t>
            </w:r>
          </w:p>
        </w:tc>
      </w:tr>
      <w:tr w:rsidR="003B74D7" w:rsidRPr="00A87161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A87161" w:rsidRDefault="00B337A9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A87161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 xml:space="preserve">Wskazanie punktów granicznych w drogach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A87161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16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</w:tbl>
    <w:p w:rsidR="00B41630" w:rsidRDefault="00B41630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3B74D7" w:rsidRDefault="003B74D7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B74D7">
        <w:rPr>
          <w:rFonts w:ascii="Arial" w:hAnsi="Arial" w:cs="Arial"/>
          <w:sz w:val="20"/>
          <w:szCs w:val="20"/>
        </w:rPr>
        <w:t>Część 3 Wykonanie oznakowania pionowego dróg wraz z wykonaniem i montażem tabliczek z nazwami ulic.</w:t>
      </w:r>
    </w:p>
    <w:p w:rsidR="003B74D7" w:rsidRDefault="003B74D7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1"/>
        <w:gridCol w:w="7220"/>
        <w:gridCol w:w="851"/>
        <w:gridCol w:w="1417"/>
      </w:tblGrid>
      <w:tr w:rsidR="003B74D7" w:rsidRPr="0043181B" w:rsidTr="003B74D7">
        <w:trPr>
          <w:trHeight w:val="1040"/>
        </w:trPr>
        <w:tc>
          <w:tcPr>
            <w:tcW w:w="70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Opis robót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Szacowana ilość</w:t>
            </w:r>
          </w:p>
        </w:tc>
      </w:tr>
      <w:tr w:rsidR="003B74D7" w:rsidRPr="0043181B" w:rsidTr="003B74D7">
        <w:trPr>
          <w:trHeight w:val="385"/>
        </w:trPr>
        <w:tc>
          <w:tcPr>
            <w:tcW w:w="70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3B74D7" w:rsidRPr="0043181B" w:rsidTr="003B74D7">
        <w:trPr>
          <w:trHeight w:val="435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Ustawienie znaku nowego wraz ze słupkiem:</w:t>
            </w:r>
          </w:p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- znak ostrzegawczy, znak zakazu i nakazu, znak informacyjny, znak uzupełniający.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024C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43181B" w:rsidTr="003B74D7">
        <w:trPr>
          <w:trHeight w:val="358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 xml:space="preserve">Ustawienie znaku nowego wraz ze słupkiem - elementy bezpieczeństwa ruchu, znaki dodatkowe.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43181B" w:rsidTr="003B74D7">
        <w:trPr>
          <w:trHeight w:val="358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 xml:space="preserve">Ustawienie znaku nowego wraz ze słupkiem - znak kierunku i miejscowości.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43181B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 xml:space="preserve">Umieszczenie znaku na obcym nośniku lub wymiana tarczy znaku na nową na istniejącym nośniku: znak ostrzegawczy, znak zakazu i nakazu, znak informacyjny, znak uzupełniający, znaki przed przejazdami kolejowymi.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43181B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Umieszczenie znaku na obcym nośniku lub wymiana tarczy znaku na nową na istniejącym nośniku - znak kierunku i miejscowości.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74D7" w:rsidRPr="0043181B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 xml:space="preserve">Wymiana słupka do znaku.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380</w:t>
            </w:r>
          </w:p>
        </w:tc>
      </w:tr>
      <w:tr w:rsidR="003B74D7" w:rsidRPr="0043181B" w:rsidTr="003B74D7">
        <w:trPr>
          <w:trHeight w:val="322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Demontaż tarczy znaku grupy A – G i tablic T i U, demontaż słupka do znaku.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3B74D7" w:rsidRPr="0043181B" w:rsidTr="003B74D7">
        <w:trPr>
          <w:trHeight w:val="353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Poprawienie, obrócenie, wyprostowanie, dokręcenie do nośnika tarczy znaku.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3B74D7" w:rsidRPr="0043181B" w:rsidTr="003B74D7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Ustawienie słupka do znaku lub przestawienie słupka ze znakiem.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</w:tr>
      <w:tr w:rsidR="003B74D7" w:rsidRPr="0043181B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 xml:space="preserve">Wykonanie tabliczki z nazwą ulicy do słupka w sposób gwarantujący trwałość ich zamocowania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3B74D7" w:rsidRPr="0043181B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 xml:space="preserve">Wykonanie słupków ocynkowanych o dł. 3,5 mb., grubości Ø 60 mm z kotwą do zamontowania w gruncie, słupek winien być zaślepiony nakładką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3B74D7" w:rsidRPr="0043181B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Montaż tabliczki do słupka w sposób gwarantujący trwałość ich zamocowania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3B74D7" w:rsidRPr="0043181B" w:rsidTr="003B74D7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3B74D7" w:rsidRPr="0043181B" w:rsidRDefault="003B74D7" w:rsidP="007B4A49">
            <w:pPr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Montaż słupków w gruncie (z utwardzeniem gruzem w gruncie) winien być wykonany z godnie z przepisami. Sam montaż w gruncie należy wykonać w sposób gwarantujący nienaruszalność tj na głębokość min 70 cm, dodatkowo zakotwiony poprzeczkami zabezpieczającymi przed wyciągnięciem i obracaniem, zagęszczony i zagruzowany tak aby był stabilny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74D7" w:rsidRPr="0043181B" w:rsidRDefault="003B74D7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181B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74D7" w:rsidRPr="0043181B" w:rsidRDefault="00AB53A2" w:rsidP="007B4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</w:tr>
    </w:tbl>
    <w:p w:rsidR="003B74D7" w:rsidRPr="004A4D4C" w:rsidRDefault="003B74D7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A4D4C" w:rsidRPr="004A4D4C" w:rsidRDefault="004A4D4C" w:rsidP="004D0C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4D4C">
        <w:rPr>
          <w:rFonts w:ascii="Arial" w:hAnsi="Arial" w:cs="Arial"/>
          <w:b/>
          <w:sz w:val="20"/>
          <w:szCs w:val="20"/>
        </w:rPr>
        <w:t>Dane dot. dróg w Gminie Stargard na których maja być prowadzone roboty: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1)Dane o drogach: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a) drogi gminne 80,77 km, w tym o nawierzchni: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asfaltowej- 27,681 km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brukowej- 4,45 km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z płyt betonowych- 2,955 km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tłuczniowej- 0,545 km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żużlowej- 7,224 km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żwirowej- 2,620 km</w:t>
      </w:r>
    </w:p>
    <w:p w:rsidR="004A4D4C" w:rsidRPr="004A4D4C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gruntowej- 35,605 km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b) drogi wewnętrzne- 354,670,09 km ( są to drogi nie zaliczane do dróg gminnych (publicznych), dojazdowe do posesji w poszczególnych miejscowościach, nowo powstałych osiedli, zagród, pół itp.</w:t>
      </w:r>
    </w:p>
    <w:p w:rsidR="004A4D4C" w:rsidRPr="004A4D4C" w:rsidRDefault="004A4D4C" w:rsidP="00AA20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4D4C" w:rsidRPr="004A4D4C" w:rsidRDefault="004A4D4C" w:rsidP="00AA203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4D4C">
        <w:rPr>
          <w:rFonts w:ascii="Arial" w:hAnsi="Arial" w:cs="Arial"/>
          <w:b/>
          <w:sz w:val="20"/>
          <w:szCs w:val="20"/>
        </w:rPr>
        <w:t>Opis przedmiotu zamówienia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 xml:space="preserve">Do wykonywanych robót zastosowanie mają specyfikacje techniczne dotyczącewykonania i odbioru robót dla robót drogowych 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Uwaga: Zakres zamówienia nie obejmuje utrzymania zimowego nawierzchni drogowych.</w:t>
      </w:r>
    </w:p>
    <w:p w:rsidR="004A4D4C" w:rsidRPr="004A4D4C" w:rsidRDefault="004A4D4C" w:rsidP="00AA20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b/>
          <w:sz w:val="20"/>
          <w:szCs w:val="20"/>
        </w:rPr>
        <w:t>6. Pozostałe obowiązki i czynności Wykonawcy wychodzące w zakresie zamówienia (obowiązki ogólne), a w tym m.in.: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1) Wykonywanie robót zgodnie z wymogami Prawa budowlanego, obowiązującymi przepisami i normami oraz zasadami sztuki budowlanej, wymogami ochrony środowiska, bhp.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lastRenderedPageBreak/>
        <w:t xml:space="preserve">2) Wykonawca ponosi pełną odpowiedzialność prawną i materialną w stosunku do osób trzecich za skutki zdarzeń wywołanych wykonanymi robotami jak również za jakość użytych materiałów i produktów. Wykonawca nie ponosi jedynie odpowiedzialności za utratę lub zniszczenie mienia </w:t>
      </w:r>
      <w:r w:rsidR="00AA2034">
        <w:rPr>
          <w:rFonts w:ascii="Arial" w:hAnsi="Arial" w:cs="Arial"/>
          <w:sz w:val="20"/>
          <w:szCs w:val="20"/>
        </w:rPr>
        <w:t xml:space="preserve">                   </w:t>
      </w:r>
      <w:r w:rsidRPr="004A4D4C">
        <w:rPr>
          <w:rFonts w:ascii="Arial" w:hAnsi="Arial" w:cs="Arial"/>
          <w:sz w:val="20"/>
          <w:szCs w:val="20"/>
        </w:rPr>
        <w:t>w wyniku aktów wandalizmu lub skutków nieprzewidywalnych zdarzeń (np. wypadki, wystąpienie siły wyższej itp.)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 xml:space="preserve">3) Wykonawca winien zapewniać możliwość zabezpieczenia miejsca zagrażającego bezpieczeństwu ruchu drogowego lub pieszego. Przystąpienie do czynności zabezpieczających winno następować niezwłocznie, lecz  w czasie nie dłuższym niż do 4 godzin po uzyskaniu telefonicznej informacji o zagrożeniu od Zamawiającego. 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4) Wykonawca winien zapewniać możliwość zabezpieczenia miejsca zagrażające bezpieczeństwu ruchu drogowego lub pieszego, po godz. 15</w:t>
      </w:r>
      <w:r w:rsidRPr="004A4D4C">
        <w:rPr>
          <w:rFonts w:ascii="Arial" w:hAnsi="Arial" w:cs="Arial"/>
          <w:sz w:val="20"/>
          <w:szCs w:val="20"/>
          <w:vertAlign w:val="superscript"/>
        </w:rPr>
        <w:t>00</w:t>
      </w:r>
      <w:r w:rsidRPr="004A4D4C">
        <w:rPr>
          <w:rFonts w:ascii="Arial" w:hAnsi="Arial" w:cs="Arial"/>
          <w:sz w:val="20"/>
          <w:szCs w:val="20"/>
        </w:rPr>
        <w:t xml:space="preserve"> oraz w soboty i niedziele. Przystąpienie do czynności winno nastąpić niezwłocznie lecz w czasie nie dłuższym niż 4 godzin po uzyskaniu telefonicznej informacji o zagrożeniu od Zamawiającego.</w:t>
      </w:r>
    </w:p>
    <w:p w:rsidR="004A4D4C" w:rsidRPr="004A4D4C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5) Wykonawca zobowiązany jest posiadać przez cały okres realizacji zamówienia ubezpieczenie od odpowiedzialności cywilnej w zakresie działalności związanej z przedmiotem zamówienia.</w:t>
      </w:r>
    </w:p>
    <w:p w:rsidR="004A4D4C" w:rsidRPr="004A4D4C" w:rsidRDefault="004A4D4C" w:rsidP="00AA2034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4D4C">
        <w:rPr>
          <w:rFonts w:ascii="Arial" w:hAnsi="Arial" w:cs="Arial"/>
          <w:b/>
          <w:sz w:val="20"/>
          <w:szCs w:val="20"/>
        </w:rPr>
        <w:t>Lokalizacja zadania inwestycyjnego</w:t>
      </w:r>
    </w:p>
    <w:p w:rsidR="004A4D4C" w:rsidRPr="004A4D4C" w:rsidRDefault="004A4D4C" w:rsidP="00AA203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Teren gminy Stargard.</w:t>
      </w:r>
    </w:p>
    <w:p w:rsidR="004A4D4C" w:rsidRPr="004A4D4C" w:rsidRDefault="004A4D4C" w:rsidP="00AA2034">
      <w:pPr>
        <w:pStyle w:val="Tekstpodstawowy"/>
        <w:spacing w:line="360" w:lineRule="auto"/>
        <w:ind w:left="660"/>
        <w:jc w:val="both"/>
        <w:rPr>
          <w:rFonts w:ascii="Arial" w:hAnsi="Arial" w:cs="Arial"/>
          <w:color w:val="FF0000"/>
          <w:sz w:val="20"/>
          <w:szCs w:val="20"/>
        </w:rPr>
      </w:pPr>
    </w:p>
    <w:p w:rsidR="004A4D4C" w:rsidRPr="004A4D4C" w:rsidRDefault="004A4D4C" w:rsidP="00AA2034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4D4C">
        <w:rPr>
          <w:rFonts w:ascii="Arial" w:hAnsi="Arial" w:cs="Arial"/>
          <w:b/>
          <w:sz w:val="20"/>
          <w:szCs w:val="20"/>
        </w:rPr>
        <w:t>Wycena robót</w:t>
      </w:r>
    </w:p>
    <w:p w:rsidR="004A4D4C" w:rsidRPr="004A4D4C" w:rsidRDefault="004A4D4C" w:rsidP="00AA203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Formularz  Cenowy</w:t>
      </w:r>
      <w:r w:rsidRPr="00603CB5">
        <w:rPr>
          <w:rFonts w:ascii="Arial" w:hAnsi="Arial" w:cs="Arial"/>
          <w:iCs/>
          <w:sz w:val="20"/>
          <w:szCs w:val="20"/>
          <w:u w:val="single"/>
        </w:rPr>
        <w:t>Ważne: załącznik 1</w:t>
      </w:r>
      <w:r w:rsidR="00603CB5" w:rsidRPr="00603CB5">
        <w:rPr>
          <w:rFonts w:ascii="Arial" w:hAnsi="Arial" w:cs="Arial"/>
          <w:iCs/>
          <w:sz w:val="20"/>
          <w:szCs w:val="20"/>
          <w:u w:val="single"/>
        </w:rPr>
        <w:t>do SWZ</w:t>
      </w:r>
      <w:r w:rsidRPr="00603CB5">
        <w:rPr>
          <w:rFonts w:ascii="Arial" w:hAnsi="Arial" w:cs="Arial"/>
          <w:iCs/>
          <w:sz w:val="20"/>
          <w:szCs w:val="20"/>
          <w:u w:val="single"/>
        </w:rPr>
        <w:t xml:space="preserve"> służy do określenia cen jednostkowych, które będą obowiązywać przez cały okres trwania  umowy.  Cena całkowita służy jedynie do wyboru najkorzystniejszej oferty.</w:t>
      </w:r>
    </w:p>
    <w:p w:rsidR="004A4D4C" w:rsidRPr="004A4D4C" w:rsidRDefault="004A4D4C" w:rsidP="00AA2034">
      <w:pPr>
        <w:pStyle w:val="Zwykytekst"/>
        <w:tabs>
          <w:tab w:val="clear" w:pos="360"/>
        </w:tabs>
        <w:spacing w:line="360" w:lineRule="auto"/>
        <w:jc w:val="both"/>
        <w:rPr>
          <w:rFonts w:ascii="Arial" w:hAnsi="Arial" w:cs="Arial"/>
          <w:b w:val="0"/>
        </w:rPr>
      </w:pPr>
    </w:p>
    <w:p w:rsidR="004A4D4C" w:rsidRPr="004A4D4C" w:rsidRDefault="00497C34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A4D4C" w:rsidRPr="004A4D4C">
        <w:rPr>
          <w:rFonts w:ascii="Arial" w:hAnsi="Arial" w:cs="Arial"/>
          <w:sz w:val="20"/>
          <w:szCs w:val="20"/>
        </w:rPr>
        <w:t>.   Terminy Wykonania:</w:t>
      </w:r>
    </w:p>
    <w:p w:rsidR="009B791F" w:rsidRDefault="004A4D4C" w:rsidP="00AA2034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4D4C">
        <w:rPr>
          <w:rFonts w:ascii="Arial" w:hAnsi="Arial" w:cs="Arial"/>
          <w:sz w:val="20"/>
          <w:szCs w:val="20"/>
        </w:rPr>
        <w:t>W przypadku uszkodzeń infrastruktury drogowej zagrażających bezpieczeństwu ruchu drogowego lub pieszego, uszkodzenie należy</w:t>
      </w:r>
      <w:r w:rsidR="0093156F">
        <w:rPr>
          <w:rFonts w:ascii="Arial" w:hAnsi="Arial" w:cs="Arial"/>
          <w:sz w:val="20"/>
          <w:szCs w:val="20"/>
        </w:rPr>
        <w:t xml:space="preserve"> </w:t>
      </w:r>
      <w:r w:rsidRPr="004A4D4C">
        <w:rPr>
          <w:rFonts w:ascii="Arial" w:hAnsi="Arial" w:cs="Arial"/>
          <w:sz w:val="20"/>
          <w:szCs w:val="20"/>
        </w:rPr>
        <w:t>zabezpieczyć i oznakować. Wykonawca przystąpi do czynności zabezpieczających niezwłocznie, lecz w czasie nie dłuższym niż do 4godzin po uzyskaniu telefonicznej lub e -mail informacji o uszkodzeniu od Zamawiającego.</w:t>
      </w:r>
      <w:r w:rsidRPr="004A4D4C">
        <w:rPr>
          <w:rFonts w:ascii="Arial" w:hAnsi="Arial" w:cs="Arial"/>
          <w:b/>
          <w:sz w:val="20"/>
          <w:szCs w:val="20"/>
        </w:rPr>
        <w:t xml:space="preserve">  Termin usunięcia uszkodzeń do / min 24h  max 72 h godzin/ licząc od chwili zgłoszenia. </w:t>
      </w:r>
      <w:r w:rsidRPr="004A4D4C">
        <w:rPr>
          <w:rFonts w:ascii="Arial" w:hAnsi="Arial" w:cs="Arial"/>
          <w:sz w:val="20"/>
          <w:szCs w:val="20"/>
        </w:rPr>
        <w:t>Zgłoszenie telefoniczne lub e -mail potwierdzone jest niezwłocznie zleceniem na piśmie</w:t>
      </w:r>
    </w:p>
    <w:sectPr w:rsidR="009B791F" w:rsidSect="003B74D7">
      <w:footerReference w:type="default" r:id="rId8"/>
      <w:pgSz w:w="11906" w:h="16838"/>
      <w:pgMar w:top="3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3B" w:rsidRDefault="002D083B" w:rsidP="007C391B">
      <w:pPr>
        <w:spacing w:after="0" w:line="240" w:lineRule="auto"/>
      </w:pPr>
      <w:r>
        <w:separator/>
      </w:r>
    </w:p>
  </w:endnote>
  <w:endnote w:type="continuationSeparator" w:id="1">
    <w:p w:rsidR="002D083B" w:rsidRDefault="002D083B" w:rsidP="007C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6469"/>
      <w:docPartObj>
        <w:docPartGallery w:val="Page Numbers (Bottom of Page)"/>
        <w:docPartUnique/>
      </w:docPartObj>
    </w:sdtPr>
    <w:sdtContent>
      <w:p w:rsidR="007B4A49" w:rsidRDefault="00105C02">
        <w:pPr>
          <w:pStyle w:val="Stopka"/>
          <w:jc w:val="right"/>
        </w:pPr>
        <w:fldSimple w:instr=" PAGE   \* MERGEFORMAT ">
          <w:r w:rsidR="0093156F">
            <w:rPr>
              <w:noProof/>
            </w:rPr>
            <w:t>8</w:t>
          </w:r>
        </w:fldSimple>
      </w:p>
    </w:sdtContent>
  </w:sdt>
  <w:p w:rsidR="007B4A49" w:rsidRDefault="007B4A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3B" w:rsidRDefault="002D083B" w:rsidP="007C391B">
      <w:pPr>
        <w:spacing w:after="0" w:line="240" w:lineRule="auto"/>
      </w:pPr>
      <w:r>
        <w:separator/>
      </w:r>
    </w:p>
  </w:footnote>
  <w:footnote w:type="continuationSeparator" w:id="1">
    <w:p w:rsidR="002D083B" w:rsidRDefault="002D083B" w:rsidP="007C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F83"/>
    <w:multiLevelType w:val="hybridMultilevel"/>
    <w:tmpl w:val="E77C3426"/>
    <w:lvl w:ilvl="0" w:tplc="04E2B0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17B2481"/>
    <w:multiLevelType w:val="hybridMultilevel"/>
    <w:tmpl w:val="A41E8666"/>
    <w:lvl w:ilvl="0" w:tplc="A10A78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D28242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F26"/>
    <w:rsid w:val="000B1FF8"/>
    <w:rsid w:val="000D0B8D"/>
    <w:rsid w:val="000D45CA"/>
    <w:rsid w:val="00105C02"/>
    <w:rsid w:val="001133D0"/>
    <w:rsid w:val="00126042"/>
    <w:rsid w:val="00126C07"/>
    <w:rsid w:val="00136015"/>
    <w:rsid w:val="00145AA1"/>
    <w:rsid w:val="00176705"/>
    <w:rsid w:val="00256850"/>
    <w:rsid w:val="002D083B"/>
    <w:rsid w:val="002D2613"/>
    <w:rsid w:val="002E107D"/>
    <w:rsid w:val="002F371C"/>
    <w:rsid w:val="002F3AA4"/>
    <w:rsid w:val="00367CDE"/>
    <w:rsid w:val="00382D7C"/>
    <w:rsid w:val="0039354E"/>
    <w:rsid w:val="003B74D7"/>
    <w:rsid w:val="003D1999"/>
    <w:rsid w:val="00436733"/>
    <w:rsid w:val="00437044"/>
    <w:rsid w:val="00476212"/>
    <w:rsid w:val="00496C6A"/>
    <w:rsid w:val="00497C34"/>
    <w:rsid w:val="004A4D4C"/>
    <w:rsid w:val="004D0CE8"/>
    <w:rsid w:val="00506376"/>
    <w:rsid w:val="00597EAD"/>
    <w:rsid w:val="006005A3"/>
    <w:rsid w:val="00603CB5"/>
    <w:rsid w:val="0066359B"/>
    <w:rsid w:val="00684883"/>
    <w:rsid w:val="006A57F6"/>
    <w:rsid w:val="006C1AC5"/>
    <w:rsid w:val="006D0FB5"/>
    <w:rsid w:val="006F3B08"/>
    <w:rsid w:val="007B4A49"/>
    <w:rsid w:val="007C391B"/>
    <w:rsid w:val="007D2F32"/>
    <w:rsid w:val="007D3E8A"/>
    <w:rsid w:val="007F285F"/>
    <w:rsid w:val="00804EF0"/>
    <w:rsid w:val="00887410"/>
    <w:rsid w:val="008D07ED"/>
    <w:rsid w:val="008E01D7"/>
    <w:rsid w:val="00917DB5"/>
    <w:rsid w:val="0093156F"/>
    <w:rsid w:val="0096782A"/>
    <w:rsid w:val="00995123"/>
    <w:rsid w:val="009A64D3"/>
    <w:rsid w:val="009B791F"/>
    <w:rsid w:val="00A024C7"/>
    <w:rsid w:val="00A75186"/>
    <w:rsid w:val="00AA2034"/>
    <w:rsid w:val="00AB53A2"/>
    <w:rsid w:val="00AD2750"/>
    <w:rsid w:val="00B1767E"/>
    <w:rsid w:val="00B337A9"/>
    <w:rsid w:val="00B41630"/>
    <w:rsid w:val="00BE64D2"/>
    <w:rsid w:val="00BF52DE"/>
    <w:rsid w:val="00C12CA2"/>
    <w:rsid w:val="00C20F92"/>
    <w:rsid w:val="00CA7D65"/>
    <w:rsid w:val="00CC1DBD"/>
    <w:rsid w:val="00CF5D56"/>
    <w:rsid w:val="00DA556B"/>
    <w:rsid w:val="00E1650C"/>
    <w:rsid w:val="00E770C8"/>
    <w:rsid w:val="00EA261D"/>
    <w:rsid w:val="00EA2F26"/>
    <w:rsid w:val="00F5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2F2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37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37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91B"/>
  </w:style>
  <w:style w:type="paragraph" w:styleId="Stopka">
    <w:name w:val="footer"/>
    <w:basedOn w:val="Normalny"/>
    <w:link w:val="StopkaZnak"/>
    <w:uiPriority w:val="99"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91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D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D4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D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D4C"/>
  </w:style>
  <w:style w:type="paragraph" w:styleId="Zwykytekst">
    <w:name w:val="Plain Text"/>
    <w:basedOn w:val="Normalny"/>
    <w:link w:val="ZwykytekstZnak"/>
    <w:rsid w:val="004A4D4C"/>
    <w:pPr>
      <w:tabs>
        <w:tab w:val="num" w:pos="360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4D4C"/>
    <w:rPr>
      <w:rFonts w:ascii="Courier New" w:eastAsia="Times New Roman" w:hAnsi="Courier New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E43A-041C-4E45-996F-E80E6088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2647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Rudnicki-B</dc:creator>
  <cp:lastModifiedBy>Ziebam</cp:lastModifiedBy>
  <cp:revision>18</cp:revision>
  <cp:lastPrinted>2021-12-10T10:38:00Z</cp:lastPrinted>
  <dcterms:created xsi:type="dcterms:W3CDTF">2022-12-13T14:18:00Z</dcterms:created>
  <dcterms:modified xsi:type="dcterms:W3CDTF">2022-12-14T08:19:00Z</dcterms:modified>
</cp:coreProperties>
</file>