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2B0D8E9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96E88">
        <w:rPr>
          <w:b/>
          <w:sz w:val="22"/>
        </w:rPr>
        <w:t>47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829A35D" w14:textId="29F3D395" w:rsidR="002B2275" w:rsidRPr="006B693D" w:rsidRDefault="002B2275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5DBB99BC" w:rsidR="00FE64AD" w:rsidRPr="00F3317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F3317B">
        <w:rPr>
          <w:color w:val="000000"/>
          <w:sz w:val="22"/>
          <w:szCs w:val="22"/>
        </w:rPr>
        <w:t>Nawiązując do ogłoszenia o przetargu nieograniczonym na</w:t>
      </w:r>
      <w:r w:rsidR="00190EB6" w:rsidRPr="00F3317B">
        <w:rPr>
          <w:b/>
          <w:color w:val="000000"/>
          <w:sz w:val="22"/>
          <w:szCs w:val="22"/>
        </w:rPr>
        <w:t xml:space="preserve"> </w:t>
      </w:r>
      <w:r w:rsidR="00F3317B" w:rsidRPr="00F3317B">
        <w:rPr>
          <w:b/>
          <w:sz w:val="22"/>
          <w:szCs w:val="22"/>
        </w:rPr>
        <w:t>dostawy asortymentu medycznego jednorazowego użytku na okres 24 miesięcy</w:t>
      </w:r>
      <w:r w:rsidR="00C610C5" w:rsidRPr="00F3317B">
        <w:rPr>
          <w:i/>
          <w:sz w:val="22"/>
          <w:szCs w:val="22"/>
        </w:rPr>
        <w:t>,</w:t>
      </w:r>
      <w:r w:rsidR="00623FAF" w:rsidRPr="00F3317B">
        <w:rPr>
          <w:b/>
          <w:bCs/>
          <w:iCs/>
          <w:sz w:val="22"/>
          <w:szCs w:val="22"/>
        </w:rPr>
        <w:t xml:space="preserve"> </w:t>
      </w:r>
      <w:r w:rsidRPr="00F3317B">
        <w:rPr>
          <w:color w:val="000000"/>
          <w:sz w:val="22"/>
          <w:szCs w:val="22"/>
        </w:rPr>
        <w:t>opublikowanego</w:t>
      </w:r>
      <w:r w:rsidR="00502828" w:rsidRPr="00F3317B">
        <w:rPr>
          <w:color w:val="000000"/>
          <w:sz w:val="22"/>
          <w:szCs w:val="22"/>
        </w:rPr>
        <w:t xml:space="preserve"> </w:t>
      </w:r>
      <w:r w:rsidRPr="00F3317B">
        <w:rPr>
          <w:color w:val="000000"/>
          <w:sz w:val="22"/>
          <w:szCs w:val="22"/>
        </w:rPr>
        <w:t xml:space="preserve">w </w:t>
      </w:r>
      <w:r w:rsidR="00FC2841" w:rsidRPr="00F3317B">
        <w:rPr>
          <w:sz w:val="22"/>
          <w:szCs w:val="22"/>
        </w:rPr>
        <w:t xml:space="preserve">Dzienniku Urzędowym UE </w:t>
      </w:r>
      <w:r w:rsidRPr="00F3317B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502828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DACA" w14:textId="77777777" w:rsidR="00502828" w:rsidRDefault="00502828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502828">
              <w:rPr>
                <w:b/>
                <w:sz w:val="22"/>
                <w:szCs w:val="22"/>
              </w:rPr>
              <w:t xml:space="preserve">Zadanie 1     </w:t>
            </w:r>
          </w:p>
          <w:p w14:paraId="5BFC514F" w14:textId="32A45140" w:rsidR="00C63045" w:rsidRPr="00241510" w:rsidRDefault="00502828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502828">
              <w:rPr>
                <w:b/>
                <w:sz w:val="22"/>
                <w:szCs w:val="22"/>
              </w:rPr>
              <w:t>Dostawy obłożeń pola operacyjnego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F46A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2   </w:t>
            </w:r>
          </w:p>
          <w:p w14:paraId="75B067DD" w14:textId="137CDC3E" w:rsidR="00C63045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serwet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</w:tr>
      <w:tr w:rsidR="00190EB6" w14:paraId="275BFAB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3EC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3   </w:t>
            </w:r>
          </w:p>
          <w:p w14:paraId="128A1C54" w14:textId="0905A19C" w:rsidR="00190EB6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bCs/>
                <w:sz w:val="22"/>
                <w:szCs w:val="22"/>
              </w:rPr>
              <w:t>Dostawy serwet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C52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C69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190EB6" w14:paraId="38E5C75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8B9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4   </w:t>
            </w:r>
          </w:p>
          <w:p w14:paraId="207F9C15" w14:textId="54553960" w:rsidR="00190EB6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Igły Veressa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53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EB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502828" w14:paraId="7F4DADE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2B9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5   </w:t>
            </w:r>
          </w:p>
          <w:p w14:paraId="626ACAB6" w14:textId="1CBB51D3" w:rsidR="00502828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fartucha niesterylnego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F3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EC9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66DFE45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E10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6   </w:t>
            </w:r>
          </w:p>
          <w:p w14:paraId="51B60E66" w14:textId="7581767E" w:rsidR="00502828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amponów donosowych z gazą hemostatyczną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11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11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2CE58A6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A77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7   </w:t>
            </w:r>
          </w:p>
          <w:p w14:paraId="7855187F" w14:textId="1CE803B9" w:rsidR="00502828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Dostawy akcesoriów do ssaków Basic, Dominant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B15A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C2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70E908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5A6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8   </w:t>
            </w:r>
          </w:p>
          <w:p w14:paraId="54605571" w14:textId="736DF9BE" w:rsidR="00502828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zestawów do biernego i czynnego drenażu klatki piersiowej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B103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537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7E7F8A50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6A0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Zadanie 9    </w:t>
            </w:r>
          </w:p>
          <w:p w14:paraId="663E2E2F" w14:textId="141A814D" w:rsidR="00502828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masek krtaniowych I-</w:t>
            </w:r>
            <w:proofErr w:type="spellStart"/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gel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4CD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39B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465B0EB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13E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10   </w:t>
            </w:r>
          </w:p>
          <w:p w14:paraId="5424BFE0" w14:textId="1EF243C5" w:rsidR="00502828" w:rsidRPr="00241510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Dostawy torebek do telemetrii </w:t>
            </w:r>
            <w:proofErr w:type="spellStart"/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jednopacjentowych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290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E2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3F65F1D2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74D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11   </w:t>
            </w:r>
          </w:p>
          <w:p w14:paraId="7D29CA94" w14:textId="63E2B0B0" w:rsidR="00502828" w:rsidRP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odzieży przed i pooperacyjnej dla pacjentów z Oddziałów Dziecięcych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1B1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F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79A0B4C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7F1D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12  </w:t>
            </w:r>
          </w:p>
          <w:p w14:paraId="32E160D5" w14:textId="3A615D51" w:rsidR="00502828" w:rsidRP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przewodów podwójnych do cystoskopu i resektoskopu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E4B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8E9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5351D78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2F6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13    </w:t>
            </w:r>
          </w:p>
          <w:p w14:paraId="63D6FB73" w14:textId="0DBDCF31" w:rsidR="00502828" w:rsidRP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zestawów – podwójny dren do irygacji i aspiracji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088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E8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6BE0A56A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9DD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14   </w:t>
            </w:r>
          </w:p>
          <w:p w14:paraId="6064743B" w14:textId="6678AEF1" w:rsidR="00502828" w:rsidRP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 akcesoriów do aparatu EMG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72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F5A6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04DE0EB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25A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15  </w:t>
            </w:r>
          </w:p>
          <w:p w14:paraId="0B0501E6" w14:textId="3FDDFBDA" w:rsidR="00502828" w:rsidRP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monopolarnej</w:t>
            </w:r>
            <w:proofErr w:type="spellEnd"/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 pętli tnącej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9764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B212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  <w:tr w:rsidR="00502828" w14:paraId="15467177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8F6A" w14:textId="77777777" w:rsid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 xml:space="preserve">Zadanie 16   </w:t>
            </w:r>
          </w:p>
          <w:p w14:paraId="1D98498F" w14:textId="41335DF6" w:rsidR="00502828" w:rsidRPr="00502828" w:rsidRDefault="00502828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2828">
              <w:rPr>
                <w:rFonts w:ascii="Times New Roman" w:hAnsi="Times New Roman"/>
                <w:b/>
                <w:sz w:val="22"/>
                <w:szCs w:val="22"/>
              </w:rPr>
              <w:t>Dostawy markera skórnego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B07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1B5" w14:textId="77777777" w:rsidR="00502828" w:rsidRPr="00241510" w:rsidRDefault="00502828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4D7FAFBF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5D769600" w14:textId="77777777" w:rsidR="00502828" w:rsidRPr="00502828" w:rsidRDefault="00502828" w:rsidP="00502828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0EB6"/>
    <w:rsid w:val="001911C5"/>
    <w:rsid w:val="001C6A67"/>
    <w:rsid w:val="001D4C8D"/>
    <w:rsid w:val="001D5D25"/>
    <w:rsid w:val="001F793B"/>
    <w:rsid w:val="00241510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02828"/>
    <w:rsid w:val="00537F89"/>
    <w:rsid w:val="005511C3"/>
    <w:rsid w:val="005674BD"/>
    <w:rsid w:val="00583C03"/>
    <w:rsid w:val="00596E88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AA39F9"/>
    <w:rsid w:val="00AF0741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93A35"/>
    <w:rsid w:val="00E15279"/>
    <w:rsid w:val="00E20877"/>
    <w:rsid w:val="00E677D3"/>
    <w:rsid w:val="00E74C20"/>
    <w:rsid w:val="00E9456B"/>
    <w:rsid w:val="00EB6D50"/>
    <w:rsid w:val="00EF7D34"/>
    <w:rsid w:val="00F14247"/>
    <w:rsid w:val="00F30717"/>
    <w:rsid w:val="00F3317B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3</cp:revision>
  <cp:lastPrinted>2024-05-22T10:26:00Z</cp:lastPrinted>
  <dcterms:created xsi:type="dcterms:W3CDTF">2024-05-15T09:44:00Z</dcterms:created>
  <dcterms:modified xsi:type="dcterms:W3CDTF">2024-05-22T10:26:00Z</dcterms:modified>
</cp:coreProperties>
</file>