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367E7F" w:rsidRPr="00367E7F" w:rsidRDefault="00367E7F" w:rsidP="00367E7F">
      <w:pPr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367E7F">
        <w:rPr>
          <w:rFonts w:ascii="Arial" w:hAnsi="Arial" w:cs="Arial"/>
          <w:b/>
          <w:sz w:val="20"/>
          <w:szCs w:val="20"/>
        </w:rPr>
        <w:t>Termomodernizacja budynku przy ul. Polnej 3a i 3b we Wronkach</w:t>
      </w:r>
      <w:bookmarkStart w:id="0" w:name="_GoBack"/>
      <w:bookmarkEnd w:id="0"/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367E7F">
        <w:rPr>
          <w:rFonts w:ascii="Tahoma" w:hAnsi="Tahoma" w:cs="Tahoma"/>
          <w:b/>
          <w:sz w:val="18"/>
          <w:szCs w:val="18"/>
        </w:rPr>
        <w:t>21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233CE2" w:rsidRPr="00233CE2" w:rsidRDefault="00233CE2" w:rsidP="00233CE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33CE2">
        <w:rPr>
          <w:rFonts w:ascii="Tahoma" w:hAnsi="Tahoma" w:cs="Tahoma"/>
          <w:sz w:val="18"/>
          <w:szCs w:val="18"/>
        </w:rPr>
        <w:t>Cena całkowita ryczałtowa za realizację zamówienia wynosi:</w:t>
      </w: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45"/>
        <w:gridCol w:w="4820"/>
      </w:tblGrid>
      <w:tr w:rsidR="00433012" w:rsidRPr="00433012" w:rsidTr="00433012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Wyszczególnienie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</w:t>
            </w: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Cena wykonania zamówienia</w:t>
            </w:r>
          </w:p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Cena wykonania zamówienia </w:t>
            </w:r>
          </w:p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:rsidR="00063616" w:rsidRPr="00295A36" w:rsidRDefault="0006361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367E7F">
      <w:rPr>
        <w:noProof/>
      </w:rPr>
      <w:t>1</w:t>
    </w:r>
    <w:r>
      <w:fldChar w:fldCharType="end"/>
    </w:r>
  </w:p>
  <w:p w:rsidR="00CA6EA1" w:rsidRDefault="00367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33CE2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42D3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67E7F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Grzebyta Michalina</cp:lastModifiedBy>
  <cp:revision>68</cp:revision>
  <cp:lastPrinted>2018-04-23T10:57:00Z</cp:lastPrinted>
  <dcterms:created xsi:type="dcterms:W3CDTF">2013-12-30T07:08:00Z</dcterms:created>
  <dcterms:modified xsi:type="dcterms:W3CDTF">2018-05-16T06:55:00Z</dcterms:modified>
</cp:coreProperties>
</file>