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64B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864B7B" w:rsidRPr="00864B7B">
        <w:rPr>
          <w:rFonts w:ascii="Arial" w:hAnsi="Arial" w:cs="Arial"/>
          <w:b/>
          <w:i/>
          <w:color w:val="000000"/>
          <w:sz w:val="18"/>
          <w:szCs w:val="18"/>
        </w:rPr>
        <w:t xml:space="preserve">latarek </w:t>
      </w:r>
      <w:proofErr w:type="spellStart"/>
      <w:r w:rsidR="00864B7B" w:rsidRPr="00864B7B">
        <w:rPr>
          <w:rFonts w:ascii="Arial" w:hAnsi="Arial" w:cs="Arial"/>
          <w:b/>
          <w:i/>
          <w:color w:val="000000"/>
          <w:sz w:val="18"/>
          <w:szCs w:val="18"/>
        </w:rPr>
        <w:t>Mactronic</w:t>
      </w:r>
      <w:proofErr w:type="spellEnd"/>
      <w:r w:rsidR="00864B7B" w:rsidRPr="00864B7B">
        <w:rPr>
          <w:rFonts w:ascii="Arial" w:hAnsi="Arial" w:cs="Arial"/>
          <w:b/>
          <w:i/>
          <w:color w:val="000000"/>
          <w:sz w:val="18"/>
          <w:szCs w:val="18"/>
        </w:rPr>
        <w:t xml:space="preserve"> Black </w:t>
      </w:r>
      <w:proofErr w:type="spellStart"/>
      <w:r w:rsidR="00864B7B" w:rsidRPr="00864B7B">
        <w:rPr>
          <w:rFonts w:ascii="Arial" w:hAnsi="Arial" w:cs="Arial"/>
          <w:b/>
          <w:i/>
          <w:color w:val="000000"/>
          <w:sz w:val="18"/>
          <w:szCs w:val="18"/>
        </w:rPr>
        <w:t>Eye</w:t>
      </w:r>
      <w:proofErr w:type="spellEnd"/>
      <w:r w:rsidR="00864B7B" w:rsidRPr="00864B7B">
        <w:rPr>
          <w:rFonts w:ascii="Arial" w:hAnsi="Arial" w:cs="Arial"/>
          <w:b/>
          <w:i/>
          <w:color w:val="000000"/>
          <w:sz w:val="18"/>
          <w:szCs w:val="18"/>
        </w:rPr>
        <w:t xml:space="preserve"> 1000 lm z akcesoriami w komplecie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66D77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64B7B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FA4D3-6700-4465-9CCC-E1117A07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2023-02-10T11:37:00Z</dcterms:modified>
</cp:coreProperties>
</file>