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3EB5B" w14:textId="2A726CC0" w:rsidR="00515251" w:rsidRPr="006B36AB" w:rsidRDefault="00515251" w:rsidP="00515251">
      <w:pPr>
        <w:widowControl w:val="0"/>
        <w:suppressAutoHyphens/>
        <w:spacing w:after="0" w:line="240" w:lineRule="auto"/>
        <w:ind w:firstLine="1080"/>
        <w:rPr>
          <w:rFonts w:ascii="Arial" w:eastAsia="Times New Roman" w:hAnsi="Arial" w:cs="Arial"/>
          <w:b/>
          <w:color w:val="000000" w:themeColor="text1"/>
          <w:sz w:val="20"/>
          <w:szCs w:val="20"/>
          <w:lang w:eastAsia="zh-CN"/>
        </w:rPr>
      </w:pPr>
      <w:r w:rsidRPr="006B36AB">
        <w:rPr>
          <w:rFonts w:ascii="Arial" w:eastAsia="Times New Roman" w:hAnsi="Arial" w:cs="Arial"/>
          <w:b/>
          <w:bCs/>
          <w:color w:val="000000" w:themeColor="text1"/>
          <w:sz w:val="24"/>
          <w:szCs w:val="24"/>
        </w:rPr>
        <w:t>OR-III.271.2</w:t>
      </w:r>
      <w:r w:rsidR="00522604" w:rsidRPr="006B36AB">
        <w:rPr>
          <w:rFonts w:ascii="Arial" w:eastAsia="Times New Roman" w:hAnsi="Arial" w:cs="Arial"/>
          <w:b/>
          <w:bCs/>
          <w:color w:val="000000" w:themeColor="text1"/>
          <w:sz w:val="24"/>
          <w:szCs w:val="24"/>
        </w:rPr>
        <w:t>.25.2023</w:t>
      </w:r>
    </w:p>
    <w:p w14:paraId="16B8A6ED" w14:textId="77777777" w:rsidR="00515251" w:rsidRPr="006B36AB" w:rsidRDefault="00515251" w:rsidP="00515251">
      <w:pPr>
        <w:widowControl w:val="0"/>
        <w:suppressAutoHyphens/>
        <w:spacing w:after="0" w:line="240" w:lineRule="auto"/>
        <w:rPr>
          <w:rFonts w:ascii="Arial" w:eastAsia="Times New Roman" w:hAnsi="Arial" w:cs="Arial"/>
          <w:b/>
          <w:bCs/>
          <w:color w:val="000000" w:themeColor="text1"/>
          <w:sz w:val="24"/>
          <w:szCs w:val="24"/>
          <w:lang w:eastAsia="zh-CN"/>
        </w:rPr>
      </w:pPr>
    </w:p>
    <w:p w14:paraId="44E893A9" w14:textId="77777777" w:rsidR="00515251" w:rsidRPr="006B36AB" w:rsidRDefault="00515251" w:rsidP="0051525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6B36AB">
        <w:rPr>
          <w:rFonts w:ascii="Arial" w:eastAsia="Times New Roman" w:hAnsi="Arial" w:cs="Arial"/>
          <w:b/>
          <w:bCs/>
          <w:color w:val="000000" w:themeColor="text1"/>
          <w:sz w:val="28"/>
          <w:szCs w:val="28"/>
          <w:lang w:eastAsia="zh-CN"/>
        </w:rPr>
        <w:t>SPECYFIKACJA WARUNKÓW ZAMÓWIENIA</w:t>
      </w:r>
    </w:p>
    <w:p w14:paraId="297591C3" w14:textId="77777777" w:rsidR="00515251" w:rsidRPr="006B36AB" w:rsidRDefault="00515251" w:rsidP="0051525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6B36AB">
        <w:rPr>
          <w:rFonts w:ascii="Arial" w:eastAsia="Times New Roman" w:hAnsi="Arial" w:cs="Arial"/>
          <w:b/>
          <w:color w:val="000000" w:themeColor="text1"/>
          <w:sz w:val="28"/>
          <w:szCs w:val="28"/>
          <w:lang w:eastAsia="zh-CN"/>
        </w:rPr>
        <w:t>(SWZ)</w:t>
      </w:r>
    </w:p>
    <w:p w14:paraId="1E65B7BD" w14:textId="77777777" w:rsidR="00515251" w:rsidRPr="006B36AB" w:rsidRDefault="00515251" w:rsidP="00515251">
      <w:pPr>
        <w:suppressAutoHyphens/>
        <w:spacing w:after="0" w:line="240" w:lineRule="auto"/>
        <w:ind w:left="900"/>
        <w:jc w:val="center"/>
        <w:rPr>
          <w:rFonts w:ascii="Arial" w:eastAsia="Times New Roman" w:hAnsi="Arial" w:cs="Arial"/>
          <w:b/>
          <w:color w:val="000000" w:themeColor="text1"/>
          <w:sz w:val="28"/>
          <w:szCs w:val="28"/>
          <w:lang w:eastAsia="zh-CN"/>
        </w:rPr>
      </w:pPr>
      <w:r w:rsidRPr="006B36AB">
        <w:rPr>
          <w:rFonts w:ascii="Arial" w:eastAsia="Times New Roman" w:hAnsi="Arial" w:cs="Arial"/>
          <w:b/>
          <w:color w:val="000000" w:themeColor="text1"/>
          <w:sz w:val="28"/>
          <w:szCs w:val="28"/>
          <w:lang w:eastAsia="zh-CN"/>
        </w:rPr>
        <w:t xml:space="preserve">NA </w:t>
      </w:r>
    </w:p>
    <w:p w14:paraId="1C1DCBA5" w14:textId="77777777" w:rsidR="00530DC5" w:rsidRPr="006B36AB" w:rsidRDefault="00530DC5" w:rsidP="00530DC5">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r w:rsidRPr="006B36AB">
        <w:rPr>
          <w:rFonts w:ascii="Arial" w:eastAsia="Times New Roman" w:hAnsi="Arial" w:cs="Arial"/>
          <w:b/>
          <w:bCs/>
          <w:color w:val="000000" w:themeColor="text1"/>
          <w:sz w:val="24"/>
          <w:szCs w:val="24"/>
          <w:lang w:eastAsia="zh-CN"/>
        </w:rPr>
        <w:t xml:space="preserve">ŚWIADCZENIE USŁUG TRANSPORTU OSÓB NIEPEŁNOSPRAWNYCH </w:t>
      </w:r>
    </w:p>
    <w:p w14:paraId="4DC3A602" w14:textId="3E1A29A5" w:rsidR="00195A5F" w:rsidRPr="006B36AB" w:rsidRDefault="00530DC5" w:rsidP="00530DC5">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r w:rsidRPr="006B36AB">
        <w:rPr>
          <w:rFonts w:ascii="Arial" w:eastAsia="Times New Roman" w:hAnsi="Arial" w:cs="Arial"/>
          <w:b/>
          <w:bCs/>
          <w:color w:val="000000" w:themeColor="text1"/>
          <w:sz w:val="24"/>
          <w:szCs w:val="24"/>
          <w:lang w:eastAsia="zh-CN"/>
        </w:rPr>
        <w:t>DLA MIASTA GORLICE</w:t>
      </w:r>
    </w:p>
    <w:p w14:paraId="0CBC7B55" w14:textId="77777777" w:rsidR="00530DC5" w:rsidRPr="006B36AB" w:rsidRDefault="00530DC5" w:rsidP="00530DC5">
      <w:pPr>
        <w:widowControl w:val="0"/>
        <w:suppressAutoHyphens/>
        <w:spacing w:after="0" w:line="240" w:lineRule="auto"/>
        <w:ind w:left="1134"/>
        <w:jc w:val="center"/>
        <w:rPr>
          <w:rFonts w:ascii="Arial" w:eastAsia="Times New Roman" w:hAnsi="Arial" w:cs="Arial"/>
          <w:b/>
          <w:bCs/>
          <w:color w:val="000000" w:themeColor="text1"/>
          <w:sz w:val="24"/>
          <w:szCs w:val="24"/>
          <w:lang w:eastAsia="zh-CN"/>
        </w:rPr>
      </w:pPr>
    </w:p>
    <w:p w14:paraId="32BAB482" w14:textId="77777777" w:rsidR="00515251" w:rsidRPr="006B36AB" w:rsidRDefault="00515251" w:rsidP="00515251">
      <w:pPr>
        <w:widowControl w:val="0"/>
        <w:shd w:val="clear" w:color="auto" w:fill="FFFFFF"/>
        <w:suppressAutoHyphens/>
        <w:adjustRightInd w:val="0"/>
        <w:spacing w:after="0" w:line="240" w:lineRule="auto"/>
        <w:ind w:left="1134"/>
        <w:rPr>
          <w:rFonts w:ascii="Arial" w:eastAsia="Times New Roman" w:hAnsi="Arial" w:cs="Arial"/>
          <w:b/>
          <w:bCs/>
          <w:color w:val="000000" w:themeColor="text1"/>
          <w:spacing w:val="-3"/>
          <w:sz w:val="20"/>
          <w:szCs w:val="20"/>
          <w:lang w:eastAsia="zh-CN"/>
        </w:rPr>
      </w:pPr>
      <w:r w:rsidRPr="006B36AB">
        <w:rPr>
          <w:rFonts w:ascii="Arial" w:eastAsia="Times New Roman" w:hAnsi="Arial" w:cs="Arial"/>
          <w:b/>
          <w:bCs/>
          <w:color w:val="000000" w:themeColor="text1"/>
          <w:spacing w:val="-3"/>
          <w:sz w:val="20"/>
          <w:szCs w:val="20"/>
          <w:lang w:eastAsia="zh-CN"/>
        </w:rPr>
        <w:t>ZAMAWIAJĄCY – NAZWA ORAZ ADRES:</w:t>
      </w:r>
    </w:p>
    <w:p w14:paraId="3FABA0A4" w14:textId="77777777" w:rsidR="00515251" w:rsidRPr="006B36AB" w:rsidRDefault="00515251" w:rsidP="00515251">
      <w:pPr>
        <w:widowControl w:val="0"/>
        <w:spacing w:after="0" w:line="240" w:lineRule="auto"/>
        <w:ind w:left="1134"/>
        <w:rPr>
          <w:rFonts w:ascii="Arial" w:eastAsia="Times New Roman" w:hAnsi="Arial" w:cs="Arial"/>
          <w:b/>
          <w:bCs/>
          <w:color w:val="000000" w:themeColor="text1"/>
          <w:sz w:val="20"/>
          <w:szCs w:val="20"/>
        </w:rPr>
      </w:pPr>
      <w:r w:rsidRPr="006B36AB">
        <w:rPr>
          <w:rFonts w:ascii="Arial" w:eastAsia="Times New Roman" w:hAnsi="Arial" w:cs="Arial"/>
          <w:b/>
          <w:bCs/>
          <w:color w:val="000000" w:themeColor="text1"/>
          <w:sz w:val="20"/>
          <w:szCs w:val="20"/>
        </w:rPr>
        <w:t>MIASTO GORLICE</w:t>
      </w:r>
    </w:p>
    <w:p w14:paraId="363E7D02" w14:textId="77777777" w:rsidR="00515251" w:rsidRPr="006B36AB" w:rsidRDefault="00515251" w:rsidP="00515251">
      <w:pPr>
        <w:widowControl w:val="0"/>
        <w:spacing w:after="0" w:line="240" w:lineRule="auto"/>
        <w:ind w:left="1134"/>
        <w:rPr>
          <w:rFonts w:ascii="Arial" w:eastAsia="Times New Roman" w:hAnsi="Arial" w:cs="Arial"/>
          <w:b/>
          <w:bCs/>
          <w:color w:val="000000" w:themeColor="text1"/>
          <w:sz w:val="20"/>
          <w:szCs w:val="20"/>
        </w:rPr>
      </w:pPr>
      <w:r w:rsidRPr="006B36AB">
        <w:rPr>
          <w:rFonts w:ascii="Arial" w:eastAsia="Times New Roman" w:hAnsi="Arial" w:cs="Arial"/>
          <w:b/>
          <w:bCs/>
          <w:color w:val="000000" w:themeColor="text1"/>
          <w:sz w:val="20"/>
          <w:szCs w:val="20"/>
        </w:rPr>
        <w:t>Rynek</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rPr>
        <w:t>2</w:t>
      </w:r>
    </w:p>
    <w:p w14:paraId="164E8FDE" w14:textId="77777777" w:rsidR="00515251" w:rsidRPr="006B36AB" w:rsidRDefault="00515251" w:rsidP="00515251">
      <w:pPr>
        <w:widowControl w:val="0"/>
        <w:spacing w:after="0" w:line="240" w:lineRule="auto"/>
        <w:ind w:left="1134"/>
        <w:rPr>
          <w:rFonts w:ascii="Arial" w:eastAsia="Times New Roman" w:hAnsi="Arial" w:cs="Arial"/>
          <w:b/>
          <w:bCs/>
          <w:color w:val="000000" w:themeColor="text1"/>
          <w:sz w:val="20"/>
          <w:szCs w:val="20"/>
        </w:rPr>
      </w:pPr>
      <w:r w:rsidRPr="006B36AB">
        <w:rPr>
          <w:rFonts w:ascii="Arial" w:eastAsia="Times New Roman" w:hAnsi="Arial" w:cs="Arial"/>
          <w:b/>
          <w:bCs/>
          <w:color w:val="000000" w:themeColor="text1"/>
          <w:sz w:val="20"/>
          <w:szCs w:val="20"/>
        </w:rPr>
        <w:t>38-300</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rPr>
        <w:t>Gorlice</w:t>
      </w:r>
    </w:p>
    <w:p w14:paraId="5EF1FED4" w14:textId="77777777" w:rsidR="00515251" w:rsidRPr="006B36AB" w:rsidRDefault="00515251" w:rsidP="00515251">
      <w:pPr>
        <w:widowControl w:val="0"/>
        <w:spacing w:after="0" w:line="240" w:lineRule="auto"/>
        <w:ind w:left="1134"/>
        <w:rPr>
          <w:rFonts w:ascii="Arial" w:eastAsia="Times New Roman" w:hAnsi="Arial" w:cs="Arial"/>
          <w:b/>
          <w:bCs/>
          <w:color w:val="000000" w:themeColor="text1"/>
          <w:sz w:val="20"/>
          <w:szCs w:val="20"/>
        </w:rPr>
      </w:pPr>
      <w:proofErr w:type="spellStart"/>
      <w:r w:rsidRPr="006B36AB">
        <w:rPr>
          <w:rFonts w:ascii="Arial" w:eastAsia="Times New Roman" w:hAnsi="Arial" w:cs="Arial"/>
          <w:b/>
          <w:bCs/>
          <w:color w:val="000000" w:themeColor="text1"/>
          <w:sz w:val="20"/>
          <w:szCs w:val="20"/>
        </w:rPr>
        <w:t>tel</w:t>
      </w:r>
      <w:proofErr w:type="spellEnd"/>
      <w:r w:rsidRPr="006B36AB">
        <w:rPr>
          <w:rFonts w:ascii="Arial" w:eastAsia="Times New Roman" w:hAnsi="Arial" w:cs="Arial"/>
          <w:b/>
          <w:bCs/>
          <w:color w:val="000000" w:themeColor="text1"/>
          <w:sz w:val="20"/>
          <w:szCs w:val="20"/>
        </w:rPr>
        <w:t>:</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rPr>
        <w:t>(18)</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rPr>
        <w:t>3551252</w:t>
      </w:r>
      <w:r w:rsidRPr="006B36AB">
        <w:rPr>
          <w:rFonts w:ascii="Arial" w:eastAsia="Times New Roman" w:hAnsi="Arial" w:cs="Arial"/>
          <w:b/>
          <w:bCs/>
          <w:color w:val="000000" w:themeColor="text1"/>
          <w:sz w:val="20"/>
          <w:szCs w:val="20"/>
        </w:rPr>
        <w:tab/>
      </w:r>
      <w:r w:rsidRPr="006B36AB">
        <w:rPr>
          <w:rFonts w:ascii="Arial" w:eastAsia="Arial" w:hAnsi="Arial" w:cs="Arial"/>
          <w:b/>
          <w:bCs/>
          <w:color w:val="000000" w:themeColor="text1"/>
          <w:sz w:val="20"/>
          <w:szCs w:val="20"/>
        </w:rPr>
        <w:t xml:space="preserve">       </w:t>
      </w:r>
    </w:p>
    <w:p w14:paraId="04C9FA4A" w14:textId="77777777" w:rsidR="00515251" w:rsidRPr="006B36AB" w:rsidRDefault="00515251" w:rsidP="00515251">
      <w:pPr>
        <w:widowControl w:val="0"/>
        <w:spacing w:after="0" w:line="240" w:lineRule="auto"/>
        <w:ind w:left="1134"/>
        <w:rPr>
          <w:rFonts w:ascii="Arial" w:eastAsia="Times New Roman" w:hAnsi="Arial" w:cs="Arial"/>
          <w:b/>
          <w:bCs/>
          <w:color w:val="000000" w:themeColor="text1"/>
          <w:sz w:val="20"/>
          <w:szCs w:val="20"/>
        </w:rPr>
      </w:pPr>
      <w:r w:rsidRPr="006B36AB">
        <w:rPr>
          <w:rFonts w:ascii="Arial" w:eastAsia="Times New Roman" w:hAnsi="Arial" w:cs="Arial"/>
          <w:b/>
          <w:bCs/>
          <w:color w:val="000000" w:themeColor="text1"/>
          <w:sz w:val="20"/>
          <w:szCs w:val="20"/>
        </w:rPr>
        <w:t>NIP:</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rPr>
        <w:t>738-212-55-07</w:t>
      </w:r>
    </w:p>
    <w:p w14:paraId="5393923E" w14:textId="77777777" w:rsidR="00515251" w:rsidRPr="006B36AB" w:rsidRDefault="00515251" w:rsidP="00515251">
      <w:pPr>
        <w:widowControl w:val="0"/>
        <w:spacing w:after="0" w:line="240" w:lineRule="auto"/>
        <w:ind w:left="1134"/>
        <w:rPr>
          <w:rFonts w:ascii="Arial" w:eastAsia="Arial" w:hAnsi="Arial" w:cs="Arial"/>
          <w:b/>
          <w:bCs/>
          <w:color w:val="000000" w:themeColor="text1"/>
          <w:sz w:val="20"/>
          <w:szCs w:val="20"/>
        </w:rPr>
      </w:pPr>
      <w:r w:rsidRPr="006B36AB">
        <w:rPr>
          <w:rFonts w:ascii="Arial" w:eastAsia="Times New Roman" w:hAnsi="Arial" w:cs="Arial"/>
          <w:b/>
          <w:bCs/>
          <w:color w:val="000000" w:themeColor="text1"/>
          <w:sz w:val="20"/>
          <w:szCs w:val="20"/>
        </w:rPr>
        <w:t>REGON:</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rPr>
        <w:t>491893204</w:t>
      </w:r>
      <w:r w:rsidRPr="006B36AB">
        <w:rPr>
          <w:rFonts w:ascii="Arial" w:eastAsia="Arial" w:hAnsi="Arial" w:cs="Arial"/>
          <w:b/>
          <w:bCs/>
          <w:color w:val="000000" w:themeColor="text1"/>
          <w:sz w:val="20"/>
          <w:szCs w:val="20"/>
        </w:rPr>
        <w:t xml:space="preserve">    </w:t>
      </w:r>
      <w:r w:rsidRPr="006B36AB">
        <w:rPr>
          <w:rFonts w:ascii="Arial" w:eastAsia="Times New Roman" w:hAnsi="Arial" w:cs="Arial"/>
          <w:b/>
          <w:bCs/>
          <w:color w:val="000000" w:themeColor="text1"/>
          <w:sz w:val="20"/>
          <w:szCs w:val="20"/>
          <w:lang w:eastAsia="zh-CN"/>
        </w:rPr>
        <w:t xml:space="preserve">  </w:t>
      </w:r>
    </w:p>
    <w:p w14:paraId="5F5E388D" w14:textId="77777777" w:rsidR="00515251" w:rsidRPr="006B36AB" w:rsidRDefault="00515251" w:rsidP="00515251">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6B36AB">
        <w:rPr>
          <w:rFonts w:ascii="Arial" w:eastAsia="Times New Roman" w:hAnsi="Arial" w:cs="Arial"/>
          <w:b/>
          <w:bCs/>
          <w:color w:val="000000" w:themeColor="text1"/>
          <w:sz w:val="20"/>
          <w:szCs w:val="20"/>
          <w:lang w:eastAsia="zh-CN"/>
        </w:rPr>
        <w:t xml:space="preserve">adres strony internetowej zamawiającego: </w:t>
      </w:r>
      <w:r w:rsidRPr="006B36AB">
        <w:rPr>
          <w:rFonts w:ascii="Arial" w:eastAsia="Times New Roman" w:hAnsi="Arial" w:cs="Arial"/>
          <w:b/>
          <w:color w:val="000000" w:themeColor="text1"/>
          <w:sz w:val="20"/>
          <w:szCs w:val="20"/>
        </w:rPr>
        <w:t>www.gorlice.pl</w:t>
      </w:r>
    </w:p>
    <w:p w14:paraId="3CAC65DF" w14:textId="51F3A75D" w:rsidR="00515251" w:rsidRPr="006B36AB" w:rsidRDefault="00515251" w:rsidP="00515251">
      <w:pPr>
        <w:widowControl w:val="0"/>
        <w:suppressAutoHyphens/>
        <w:spacing w:after="0" w:line="240" w:lineRule="auto"/>
        <w:ind w:left="1134"/>
        <w:rPr>
          <w:rFonts w:ascii="Arial" w:eastAsia="Times New Roman" w:hAnsi="Arial" w:cs="Arial"/>
          <w:b/>
          <w:color w:val="000000" w:themeColor="text1"/>
          <w:sz w:val="20"/>
          <w:szCs w:val="20"/>
        </w:rPr>
      </w:pPr>
      <w:r w:rsidRPr="006B36AB">
        <w:rPr>
          <w:rFonts w:ascii="Arial" w:eastAsia="Times New Roman" w:hAnsi="Arial" w:cs="Arial"/>
          <w:b/>
          <w:bCs/>
          <w:color w:val="000000" w:themeColor="text1"/>
          <w:sz w:val="20"/>
          <w:szCs w:val="20"/>
          <w:lang w:eastAsia="zh-CN"/>
        </w:rPr>
        <w:t>adres strony internetowej  prowadzonego postępowania - profil nabywcy/platforma zakupowa/</w:t>
      </w:r>
      <w:r w:rsidRPr="006B36AB">
        <w:rPr>
          <w:rFonts w:ascii="Arial" w:eastAsia="Times New Roman" w:hAnsi="Arial" w:cs="Arial"/>
          <w:b/>
          <w:color w:val="000000" w:themeColor="text1"/>
          <w:sz w:val="20"/>
          <w:szCs w:val="20"/>
          <w:lang w:eastAsia="pl-PL"/>
        </w:rPr>
        <w:t xml:space="preserve">link do postępowania: </w:t>
      </w:r>
      <w:r w:rsidRPr="006B36AB">
        <w:rPr>
          <w:rFonts w:ascii="Arial" w:eastAsia="Times New Roman" w:hAnsi="Arial" w:cs="Arial"/>
          <w:b/>
          <w:color w:val="000000" w:themeColor="text1"/>
          <w:sz w:val="20"/>
          <w:szCs w:val="20"/>
        </w:rPr>
        <w:t>https://platformazakupowa.pl/transakcja/</w:t>
      </w:r>
      <w:r w:rsidR="001C61CC" w:rsidRPr="006B36AB">
        <w:rPr>
          <w:rFonts w:ascii="Arial" w:eastAsia="Times New Roman" w:hAnsi="Arial" w:cs="Arial"/>
          <w:b/>
          <w:color w:val="000000" w:themeColor="text1"/>
          <w:sz w:val="20"/>
          <w:szCs w:val="20"/>
        </w:rPr>
        <w:t>848455</w:t>
      </w:r>
    </w:p>
    <w:p w14:paraId="3CCCDE06" w14:textId="77777777" w:rsidR="00515251" w:rsidRPr="006B36AB" w:rsidRDefault="00515251" w:rsidP="00515251">
      <w:pPr>
        <w:widowControl w:val="0"/>
        <w:spacing w:after="0" w:line="240" w:lineRule="auto"/>
        <w:ind w:left="1134"/>
        <w:rPr>
          <w:rFonts w:ascii="Arial" w:eastAsia="Times New Roman" w:hAnsi="Arial" w:cs="Arial"/>
          <w:b/>
          <w:bCs/>
          <w:color w:val="000000" w:themeColor="text1"/>
          <w:sz w:val="20"/>
          <w:szCs w:val="20"/>
        </w:rPr>
      </w:pPr>
      <w:r w:rsidRPr="006B36AB">
        <w:rPr>
          <w:rFonts w:ascii="Arial" w:eastAsia="Times New Roman" w:hAnsi="Arial" w:cs="Arial"/>
          <w:b/>
          <w:bCs/>
          <w:color w:val="000000" w:themeColor="text1"/>
          <w:sz w:val="20"/>
          <w:szCs w:val="20"/>
          <w:lang w:eastAsia="zh-CN"/>
        </w:rPr>
        <w:t xml:space="preserve">adres poczty elektronicznej: e-mail </w:t>
      </w:r>
      <w:r w:rsidRPr="006B36AB">
        <w:rPr>
          <w:rFonts w:ascii="Arial" w:eastAsia="Times New Roman" w:hAnsi="Arial" w:cs="Arial"/>
          <w:b/>
          <w:bCs/>
          <w:color w:val="000000" w:themeColor="text1"/>
          <w:sz w:val="20"/>
          <w:szCs w:val="20"/>
        </w:rPr>
        <w:t>zampub@um.gorlice.pl</w:t>
      </w:r>
    </w:p>
    <w:p w14:paraId="1A6E66FF" w14:textId="77777777" w:rsidR="00515251" w:rsidRPr="006B36AB" w:rsidRDefault="00515251" w:rsidP="00515251">
      <w:pPr>
        <w:widowControl w:val="0"/>
        <w:suppressAutoHyphens/>
        <w:spacing w:after="0" w:line="240" w:lineRule="auto"/>
        <w:rPr>
          <w:rFonts w:ascii="Arial" w:eastAsia="Times New Roman" w:hAnsi="Arial" w:cs="Arial"/>
          <w:b/>
          <w:color w:val="000000" w:themeColor="text1"/>
          <w:sz w:val="20"/>
          <w:szCs w:val="20"/>
          <w:lang w:eastAsia="zh-CN"/>
        </w:rPr>
      </w:pPr>
    </w:p>
    <w:p w14:paraId="1871FDCF" w14:textId="77777777" w:rsidR="00515251" w:rsidRPr="006B36AB" w:rsidRDefault="00515251" w:rsidP="0051525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 xml:space="preserve">Postępowanie o udzielenia zamówienia klasycznego o wartości mniejszej niż progi unijne jest prowadzone na podstawie ustawy z dnia 11 września 2019 roku Prawo zamówień publicznych </w:t>
      </w:r>
    </w:p>
    <w:p w14:paraId="6822B860" w14:textId="44133C66" w:rsidR="00515251" w:rsidRPr="006B36AB" w:rsidRDefault="00515251" w:rsidP="0051525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(tj.: Dz.U. z 20</w:t>
      </w:r>
      <w:r w:rsidR="001C61CC" w:rsidRPr="006B36AB">
        <w:rPr>
          <w:rFonts w:ascii="Arial" w:eastAsia="Times New Roman" w:hAnsi="Arial" w:cs="Arial"/>
          <w:b/>
          <w:color w:val="000000" w:themeColor="text1"/>
          <w:sz w:val="20"/>
          <w:szCs w:val="20"/>
          <w:lang w:eastAsia="zh-CN"/>
        </w:rPr>
        <w:t>23</w:t>
      </w:r>
      <w:r w:rsidRPr="006B36AB">
        <w:rPr>
          <w:rFonts w:ascii="Arial" w:eastAsia="Times New Roman" w:hAnsi="Arial" w:cs="Arial"/>
          <w:b/>
          <w:color w:val="000000" w:themeColor="text1"/>
          <w:sz w:val="20"/>
          <w:szCs w:val="20"/>
          <w:lang w:eastAsia="zh-CN"/>
        </w:rPr>
        <w:t xml:space="preserve">, poz. </w:t>
      </w:r>
      <w:r w:rsidR="001C61CC" w:rsidRPr="006B36AB">
        <w:rPr>
          <w:rFonts w:ascii="Arial" w:eastAsia="Times New Roman" w:hAnsi="Arial" w:cs="Arial"/>
          <w:b/>
          <w:color w:val="000000" w:themeColor="text1"/>
          <w:sz w:val="20"/>
          <w:szCs w:val="20"/>
          <w:lang w:eastAsia="zh-CN"/>
        </w:rPr>
        <w:t>1605</w:t>
      </w:r>
      <w:r w:rsidRPr="006B36AB">
        <w:rPr>
          <w:rFonts w:ascii="Arial" w:eastAsia="Times New Roman" w:hAnsi="Arial" w:cs="Arial"/>
          <w:b/>
          <w:color w:val="000000" w:themeColor="text1"/>
          <w:sz w:val="20"/>
          <w:szCs w:val="20"/>
          <w:lang w:eastAsia="zh-CN"/>
        </w:rPr>
        <w:t xml:space="preserve"> ze zm.) zwanej dalej </w:t>
      </w:r>
      <w:proofErr w:type="spellStart"/>
      <w:r w:rsidRPr="006B36AB">
        <w:rPr>
          <w:rFonts w:ascii="Arial" w:eastAsia="Times New Roman" w:hAnsi="Arial" w:cs="Arial"/>
          <w:b/>
          <w:color w:val="000000" w:themeColor="text1"/>
          <w:sz w:val="20"/>
          <w:szCs w:val="20"/>
          <w:lang w:eastAsia="zh-CN"/>
        </w:rPr>
        <w:t>Pzp</w:t>
      </w:r>
      <w:proofErr w:type="spellEnd"/>
      <w:r w:rsidRPr="006B36AB">
        <w:rPr>
          <w:rFonts w:ascii="Arial" w:eastAsia="Times New Roman" w:hAnsi="Arial" w:cs="Arial"/>
          <w:b/>
          <w:color w:val="000000" w:themeColor="text1"/>
          <w:sz w:val="20"/>
          <w:szCs w:val="20"/>
          <w:lang w:eastAsia="zh-CN"/>
        </w:rPr>
        <w:t xml:space="preserve"> </w:t>
      </w:r>
    </w:p>
    <w:p w14:paraId="17083456" w14:textId="77777777" w:rsidR="00515251" w:rsidRPr="006B36AB" w:rsidRDefault="00515251" w:rsidP="0051525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 xml:space="preserve">w trybie podstawowym zgodnie z art. 275 pkt 1 ustawy </w:t>
      </w:r>
      <w:proofErr w:type="spellStart"/>
      <w:r w:rsidRPr="006B36AB">
        <w:rPr>
          <w:rFonts w:ascii="Arial" w:eastAsia="Times New Roman" w:hAnsi="Arial" w:cs="Arial"/>
          <w:b/>
          <w:color w:val="000000" w:themeColor="text1"/>
          <w:sz w:val="20"/>
          <w:szCs w:val="20"/>
          <w:lang w:eastAsia="zh-CN"/>
        </w:rPr>
        <w:t>Pzp</w:t>
      </w:r>
      <w:proofErr w:type="spellEnd"/>
      <w:r w:rsidRPr="006B36AB">
        <w:rPr>
          <w:rFonts w:ascii="Arial" w:eastAsia="Times New Roman" w:hAnsi="Arial" w:cs="Arial"/>
          <w:b/>
          <w:color w:val="000000" w:themeColor="text1"/>
          <w:sz w:val="20"/>
          <w:szCs w:val="20"/>
          <w:lang w:eastAsia="zh-CN"/>
        </w:rPr>
        <w:t xml:space="preserve"> (wybór najkorzystniejszej oferty bez przeprowadzenia negocjacji) i art. 276 ust. 1 ustawy </w:t>
      </w:r>
      <w:proofErr w:type="spellStart"/>
      <w:r w:rsidRPr="006B36AB">
        <w:rPr>
          <w:rFonts w:ascii="Arial" w:eastAsia="Times New Roman" w:hAnsi="Arial" w:cs="Arial"/>
          <w:b/>
          <w:color w:val="000000" w:themeColor="text1"/>
          <w:sz w:val="20"/>
          <w:szCs w:val="20"/>
          <w:lang w:eastAsia="zh-CN"/>
        </w:rPr>
        <w:t>Pzp</w:t>
      </w:r>
      <w:proofErr w:type="spellEnd"/>
      <w:r w:rsidRPr="006B36AB">
        <w:rPr>
          <w:rFonts w:ascii="Arial" w:eastAsia="Times New Roman" w:hAnsi="Arial" w:cs="Arial"/>
          <w:b/>
          <w:color w:val="000000" w:themeColor="text1"/>
          <w:sz w:val="20"/>
          <w:szCs w:val="20"/>
          <w:lang w:eastAsia="zh-CN"/>
        </w:rPr>
        <w:t xml:space="preserve"> </w:t>
      </w:r>
    </w:p>
    <w:p w14:paraId="3213796B" w14:textId="77777777" w:rsidR="00515251" w:rsidRPr="006B36AB" w:rsidRDefault="00515251" w:rsidP="00515251">
      <w:pPr>
        <w:suppressAutoHyphens/>
        <w:spacing w:after="0" w:line="240" w:lineRule="auto"/>
        <w:rPr>
          <w:rFonts w:ascii="Arial" w:eastAsia="Times New Roman" w:hAnsi="Arial" w:cs="Arial"/>
          <w:b/>
          <w:bCs/>
          <w:color w:val="000000" w:themeColor="text1"/>
          <w:sz w:val="24"/>
          <w:szCs w:val="24"/>
          <w:lang w:eastAsia="zh-CN"/>
        </w:rPr>
      </w:pPr>
    </w:p>
    <w:p w14:paraId="3025D0BE" w14:textId="77777777" w:rsidR="00515251" w:rsidRPr="006B36AB" w:rsidRDefault="00515251" w:rsidP="00515251">
      <w:pPr>
        <w:suppressAutoHyphens/>
        <w:spacing w:after="0" w:line="240" w:lineRule="auto"/>
        <w:ind w:left="1134"/>
        <w:rPr>
          <w:rFonts w:ascii="Arial" w:eastAsia="Times New Roman" w:hAnsi="Arial" w:cs="Arial"/>
          <w:b/>
          <w:color w:val="000000" w:themeColor="text1"/>
          <w:sz w:val="20"/>
          <w:szCs w:val="20"/>
        </w:rPr>
      </w:pPr>
      <w:r w:rsidRPr="006B36AB">
        <w:rPr>
          <w:rFonts w:ascii="Arial" w:eastAsia="Times New Roman" w:hAnsi="Arial" w:cs="Arial"/>
          <w:b/>
          <w:color w:val="000000" w:themeColor="text1"/>
          <w:sz w:val="20"/>
          <w:szCs w:val="20"/>
        </w:rPr>
        <w:t>1. OPIS  PRZEDMIOTU ZAMÓWIENIA</w:t>
      </w:r>
    </w:p>
    <w:p w14:paraId="35C5DED1" w14:textId="77777777" w:rsidR="00515251" w:rsidRPr="006B36AB" w:rsidRDefault="00515251" w:rsidP="00515251">
      <w:pPr>
        <w:suppressAutoHyphens/>
        <w:spacing w:after="0" w:line="240" w:lineRule="auto"/>
        <w:ind w:left="1134"/>
        <w:rPr>
          <w:rFonts w:ascii="Arial" w:eastAsia="Times New Roman" w:hAnsi="Arial" w:cs="Arial"/>
          <w:b/>
          <w:color w:val="000000" w:themeColor="text1"/>
          <w:sz w:val="20"/>
          <w:szCs w:val="20"/>
          <w:lang w:eastAsia="zh-CN"/>
        </w:rPr>
      </w:pPr>
    </w:p>
    <w:p w14:paraId="3CF5F813" w14:textId="72C0C532" w:rsidR="00195A5F" w:rsidRPr="006B36AB" w:rsidRDefault="00515251" w:rsidP="00691674">
      <w:pPr>
        <w:widowControl w:val="0"/>
        <w:suppressAutoHyphens/>
        <w:spacing w:after="0" w:line="240" w:lineRule="auto"/>
        <w:ind w:left="1134"/>
        <w:jc w:val="both"/>
        <w:rPr>
          <w:rFonts w:ascii="Arial" w:hAnsi="Arial" w:cs="Arial"/>
          <w:b/>
          <w:iCs/>
          <w:color w:val="000000" w:themeColor="text1"/>
          <w:sz w:val="20"/>
          <w:szCs w:val="20"/>
        </w:rPr>
      </w:pPr>
      <w:r w:rsidRPr="006B36AB">
        <w:rPr>
          <w:rFonts w:ascii="Arial" w:eastAsia="Times New Roman" w:hAnsi="Arial" w:cs="Arial"/>
          <w:color w:val="000000" w:themeColor="text1"/>
          <w:sz w:val="20"/>
          <w:szCs w:val="20"/>
        </w:rPr>
        <w:t>1.1.Przedmiotem zamówienia jest</w:t>
      </w:r>
      <w:r w:rsidR="00195A5F" w:rsidRPr="006B36AB">
        <w:rPr>
          <w:rFonts w:ascii="Arial" w:eastAsia="Times New Roman" w:hAnsi="Arial" w:cs="Arial"/>
          <w:color w:val="000000" w:themeColor="text1"/>
          <w:sz w:val="20"/>
          <w:szCs w:val="20"/>
        </w:rPr>
        <w:t xml:space="preserve"> usługa transportu </w:t>
      </w:r>
      <w:r w:rsidR="00195A5F" w:rsidRPr="006B36AB">
        <w:rPr>
          <w:rFonts w:ascii="Arial" w:hAnsi="Arial" w:cs="Arial"/>
          <w:b/>
          <w:iCs/>
          <w:color w:val="000000" w:themeColor="text1"/>
          <w:sz w:val="20"/>
          <w:szCs w:val="20"/>
        </w:rPr>
        <w:t xml:space="preserve">osób niepełnosprawnych </w:t>
      </w:r>
      <w:r w:rsidR="00530DC5" w:rsidRPr="006B36AB">
        <w:rPr>
          <w:rFonts w:ascii="Arial" w:hAnsi="Arial" w:cs="Arial"/>
          <w:b/>
          <w:iCs/>
          <w:color w:val="000000" w:themeColor="text1"/>
          <w:sz w:val="20"/>
          <w:szCs w:val="20"/>
        </w:rPr>
        <w:t>dla Miasta Gorlice.</w:t>
      </w:r>
    </w:p>
    <w:p w14:paraId="3F16A880" w14:textId="1128AB43" w:rsidR="00195A5F" w:rsidRPr="006B36AB" w:rsidRDefault="00590961" w:rsidP="006920AC">
      <w:pPr>
        <w:pStyle w:val="Akapitzlist"/>
        <w:widowControl w:val="0"/>
        <w:numPr>
          <w:ilvl w:val="1"/>
          <w:numId w:val="36"/>
        </w:numPr>
        <w:spacing w:after="0" w:line="240" w:lineRule="auto"/>
        <w:jc w:val="both"/>
        <w:rPr>
          <w:rFonts w:ascii="Arial" w:hAnsi="Arial" w:cs="Arial"/>
          <w:b/>
          <w:iCs/>
          <w:color w:val="000000" w:themeColor="text1"/>
          <w:sz w:val="20"/>
          <w:szCs w:val="20"/>
        </w:rPr>
      </w:pPr>
      <w:r w:rsidRPr="006B36AB">
        <w:rPr>
          <w:rFonts w:ascii="Arial" w:hAnsi="Arial" w:cs="Arial"/>
          <w:b/>
          <w:iCs/>
          <w:color w:val="000000" w:themeColor="text1"/>
          <w:sz w:val="20"/>
          <w:szCs w:val="20"/>
        </w:rPr>
        <w:t xml:space="preserve"> </w:t>
      </w:r>
      <w:r w:rsidR="00195A5F" w:rsidRPr="006B36AB">
        <w:rPr>
          <w:rFonts w:ascii="Arial" w:hAnsi="Arial" w:cs="Arial"/>
          <w:b/>
          <w:iCs/>
          <w:color w:val="000000" w:themeColor="text1"/>
          <w:sz w:val="20"/>
          <w:szCs w:val="20"/>
        </w:rPr>
        <w:t>Zamówienie zostało podzielone na następujące części:</w:t>
      </w:r>
    </w:p>
    <w:p w14:paraId="2572447E" w14:textId="77777777" w:rsidR="00B52FEA" w:rsidRPr="006B36AB" w:rsidRDefault="00B52FEA" w:rsidP="00195A5F">
      <w:pPr>
        <w:suppressAutoHyphens/>
        <w:spacing w:after="0" w:line="240" w:lineRule="auto"/>
        <w:ind w:left="1418"/>
        <w:jc w:val="both"/>
        <w:rPr>
          <w:rFonts w:ascii="Arial" w:hAnsi="Arial" w:cs="Arial"/>
          <w:b/>
          <w:color w:val="000000" w:themeColor="text1"/>
          <w:sz w:val="20"/>
          <w:szCs w:val="20"/>
        </w:rPr>
      </w:pPr>
      <w:bookmarkStart w:id="0" w:name="_Hlk120097854"/>
    </w:p>
    <w:p w14:paraId="3D3842B7" w14:textId="6B2EB19A" w:rsidR="00195A5F" w:rsidRPr="006B36AB" w:rsidRDefault="00554710" w:rsidP="00195A5F">
      <w:pPr>
        <w:suppressAutoHyphens/>
        <w:spacing w:after="0" w:line="240" w:lineRule="auto"/>
        <w:ind w:left="1418"/>
        <w:jc w:val="both"/>
        <w:rPr>
          <w:rFonts w:ascii="Arial" w:hAnsi="Arial" w:cs="Arial"/>
          <w:b/>
          <w:color w:val="000000" w:themeColor="text1"/>
          <w:sz w:val="20"/>
          <w:szCs w:val="20"/>
        </w:rPr>
      </w:pPr>
      <w:r w:rsidRPr="006B36AB">
        <w:rPr>
          <w:rFonts w:ascii="Arial" w:hAnsi="Arial" w:cs="Arial"/>
          <w:b/>
          <w:color w:val="000000" w:themeColor="text1"/>
          <w:sz w:val="20"/>
          <w:szCs w:val="20"/>
        </w:rPr>
        <w:t>Część 1</w:t>
      </w:r>
      <w:r w:rsidR="00530DC5" w:rsidRPr="006B36AB">
        <w:rPr>
          <w:rFonts w:ascii="Arial" w:hAnsi="Arial" w:cs="Arial"/>
          <w:b/>
          <w:color w:val="000000" w:themeColor="text1"/>
          <w:sz w:val="20"/>
          <w:szCs w:val="20"/>
        </w:rPr>
        <w:t>:</w:t>
      </w:r>
    </w:p>
    <w:p w14:paraId="31C50ADE" w14:textId="77777777" w:rsidR="00195A5F" w:rsidRPr="006B36AB" w:rsidRDefault="00195A5F" w:rsidP="00195A5F">
      <w:pPr>
        <w:suppressAutoHyphens/>
        <w:spacing w:after="0" w:line="240" w:lineRule="auto"/>
        <w:ind w:left="1418"/>
        <w:jc w:val="both"/>
        <w:rPr>
          <w:rFonts w:ascii="Arial" w:hAnsi="Arial" w:cs="Arial"/>
          <w:b/>
          <w:color w:val="000000" w:themeColor="text1"/>
          <w:sz w:val="20"/>
          <w:szCs w:val="20"/>
        </w:rPr>
      </w:pPr>
    </w:p>
    <w:p w14:paraId="2031B65D" w14:textId="7970E676" w:rsidR="00B52FEA" w:rsidRPr="006B36AB" w:rsidRDefault="00195A5F" w:rsidP="006920AC">
      <w:pPr>
        <w:pStyle w:val="Akapitzlist"/>
        <w:numPr>
          <w:ilvl w:val="0"/>
          <w:numId w:val="33"/>
        </w:numPr>
        <w:tabs>
          <w:tab w:val="clear" w:pos="708"/>
        </w:tabs>
        <w:spacing w:after="0" w:line="240" w:lineRule="auto"/>
        <w:ind w:left="1418" w:firstLine="0"/>
        <w:jc w:val="both"/>
        <w:rPr>
          <w:rFonts w:ascii="Arial" w:hAnsi="Arial" w:cs="Arial"/>
          <w:color w:val="000000" w:themeColor="text1"/>
          <w:sz w:val="20"/>
          <w:szCs w:val="20"/>
        </w:rPr>
      </w:pPr>
      <w:r w:rsidRPr="006B36AB">
        <w:rPr>
          <w:rFonts w:ascii="Arial" w:hAnsi="Arial" w:cs="Arial"/>
          <w:color w:val="000000" w:themeColor="text1"/>
          <w:sz w:val="20"/>
          <w:szCs w:val="20"/>
        </w:rPr>
        <w:t xml:space="preserve">Przedmiotem zamówienia jest </w:t>
      </w:r>
      <w:r w:rsidRPr="006B36AB">
        <w:rPr>
          <w:rFonts w:ascii="Arial" w:eastAsia="Arial" w:hAnsi="Arial" w:cs="Arial"/>
          <w:color w:val="000000" w:themeColor="text1"/>
          <w:sz w:val="20"/>
          <w:szCs w:val="20"/>
        </w:rPr>
        <w:t>świadczenie usług w zakresie transportu dzieci</w:t>
      </w:r>
      <w:r w:rsidRPr="006B36AB">
        <w:rPr>
          <w:rFonts w:ascii="Arial" w:eastAsia="Arial" w:hAnsi="Arial" w:cs="Arial"/>
          <w:color w:val="000000" w:themeColor="text1"/>
          <w:sz w:val="20"/>
          <w:szCs w:val="20"/>
        </w:rPr>
        <w:br/>
        <w:t>i młodzieży niepełnosprawnej zamieszkałych na terenie Miasta G</w:t>
      </w:r>
      <w:r w:rsidR="00DF78EB" w:rsidRPr="006B36AB">
        <w:rPr>
          <w:rFonts w:ascii="Arial" w:eastAsia="Arial" w:hAnsi="Arial" w:cs="Arial"/>
          <w:color w:val="000000" w:themeColor="text1"/>
          <w:sz w:val="20"/>
          <w:szCs w:val="20"/>
        </w:rPr>
        <w:t>orlice z miejsca zamieszkania na 3 trasach (zwanych dalej „kursami”) do</w:t>
      </w:r>
      <w:r w:rsidR="00B52FEA" w:rsidRPr="006B36AB">
        <w:rPr>
          <w:rFonts w:ascii="Arial" w:eastAsia="Arial" w:hAnsi="Arial" w:cs="Arial"/>
          <w:color w:val="000000" w:themeColor="text1"/>
          <w:sz w:val="20"/>
          <w:szCs w:val="20"/>
        </w:rPr>
        <w:t>:</w:t>
      </w:r>
      <w:r w:rsidRPr="006B36AB">
        <w:rPr>
          <w:rFonts w:ascii="Arial" w:eastAsia="Arial" w:hAnsi="Arial" w:cs="Arial"/>
          <w:color w:val="000000" w:themeColor="text1"/>
          <w:sz w:val="20"/>
          <w:szCs w:val="20"/>
        </w:rPr>
        <w:t xml:space="preserve"> </w:t>
      </w:r>
    </w:p>
    <w:p w14:paraId="221741B2" w14:textId="3AAE08EB" w:rsidR="00B52FEA" w:rsidRPr="006B36AB" w:rsidRDefault="00195A5F" w:rsidP="00B52FEA">
      <w:pPr>
        <w:pStyle w:val="Akapitzlist"/>
        <w:numPr>
          <w:ilvl w:val="0"/>
          <w:numId w:val="51"/>
        </w:numPr>
        <w:tabs>
          <w:tab w:val="clear" w:pos="708"/>
        </w:tabs>
        <w:spacing w:after="0" w:line="240" w:lineRule="auto"/>
        <w:jc w:val="both"/>
        <w:rPr>
          <w:rFonts w:ascii="Arial" w:hAnsi="Arial" w:cs="Arial"/>
          <w:color w:val="000000" w:themeColor="text1"/>
          <w:sz w:val="20"/>
          <w:szCs w:val="20"/>
        </w:rPr>
      </w:pPr>
      <w:r w:rsidRPr="006B36AB">
        <w:rPr>
          <w:rFonts w:ascii="Arial" w:eastAsia="Arial" w:hAnsi="Arial" w:cs="Arial"/>
          <w:color w:val="000000" w:themeColor="text1"/>
          <w:sz w:val="20"/>
          <w:szCs w:val="20"/>
        </w:rPr>
        <w:t xml:space="preserve">Specjalnego Ośrodka </w:t>
      </w:r>
      <w:proofErr w:type="spellStart"/>
      <w:r w:rsidRPr="006B36AB">
        <w:rPr>
          <w:rFonts w:ascii="Arial" w:eastAsia="Arial" w:hAnsi="Arial" w:cs="Arial"/>
          <w:color w:val="000000" w:themeColor="text1"/>
          <w:sz w:val="20"/>
          <w:szCs w:val="20"/>
        </w:rPr>
        <w:t>Szkolno</w:t>
      </w:r>
      <w:proofErr w:type="spellEnd"/>
      <w:r w:rsidRPr="006B36AB">
        <w:rPr>
          <w:rFonts w:ascii="Arial" w:eastAsia="Arial" w:hAnsi="Arial" w:cs="Arial"/>
          <w:color w:val="000000" w:themeColor="text1"/>
          <w:sz w:val="20"/>
          <w:szCs w:val="20"/>
        </w:rPr>
        <w:t xml:space="preserve"> -Wychowawczego w Szymbarku (zwanego dalej: SOSW)</w:t>
      </w:r>
      <w:r w:rsidR="00B52FEA" w:rsidRPr="006B36AB">
        <w:rPr>
          <w:rFonts w:ascii="Arial" w:eastAsia="Arial" w:hAnsi="Arial" w:cs="Arial"/>
          <w:color w:val="000000" w:themeColor="text1"/>
          <w:sz w:val="20"/>
          <w:szCs w:val="20"/>
        </w:rPr>
        <w:t xml:space="preserve">, </w:t>
      </w:r>
      <w:r w:rsidRPr="006B36AB">
        <w:rPr>
          <w:rFonts w:ascii="Arial" w:eastAsia="Arial" w:hAnsi="Arial" w:cs="Arial"/>
          <w:color w:val="000000" w:themeColor="text1"/>
          <w:sz w:val="20"/>
          <w:szCs w:val="20"/>
        </w:rPr>
        <w:t xml:space="preserve"> oraz ich odwożenia do miejsc zamieszkania wraz z zapewnieniem opieki w czasie przewozu</w:t>
      </w:r>
      <w:r w:rsidR="00B52FEA" w:rsidRPr="006B36AB">
        <w:rPr>
          <w:rFonts w:ascii="Arial" w:eastAsia="Arial" w:hAnsi="Arial" w:cs="Arial"/>
          <w:color w:val="000000" w:themeColor="text1"/>
          <w:sz w:val="20"/>
          <w:szCs w:val="20"/>
        </w:rPr>
        <w:t xml:space="preserve"> </w:t>
      </w:r>
      <w:r w:rsidR="00B52FEA" w:rsidRPr="006B36AB">
        <w:rPr>
          <w:rFonts w:ascii="Arial" w:eastAsia="Arial" w:hAnsi="Arial" w:cs="Arial"/>
          <w:color w:val="000000" w:themeColor="text1"/>
          <w:sz w:val="20"/>
          <w:szCs w:val="20"/>
        </w:rPr>
        <w:br/>
        <w:t xml:space="preserve">w 2024 roku, </w:t>
      </w:r>
    </w:p>
    <w:p w14:paraId="2CC0F379" w14:textId="367B7E6E" w:rsidR="00195A5F" w:rsidRPr="006B36AB" w:rsidRDefault="00B52FEA" w:rsidP="00B52FEA">
      <w:pPr>
        <w:pStyle w:val="Akapitzlist"/>
        <w:numPr>
          <w:ilvl w:val="0"/>
          <w:numId w:val="51"/>
        </w:numPr>
        <w:tabs>
          <w:tab w:val="clear" w:pos="708"/>
        </w:tabs>
        <w:spacing w:after="0" w:line="240" w:lineRule="auto"/>
        <w:jc w:val="both"/>
        <w:rPr>
          <w:rFonts w:ascii="Arial" w:hAnsi="Arial" w:cs="Arial"/>
          <w:color w:val="000000" w:themeColor="text1"/>
          <w:sz w:val="20"/>
          <w:szCs w:val="20"/>
        </w:rPr>
      </w:pPr>
      <w:r w:rsidRPr="006B36AB">
        <w:rPr>
          <w:rFonts w:ascii="Arial" w:eastAsia="Arial" w:hAnsi="Arial" w:cs="Arial"/>
          <w:color w:val="000000" w:themeColor="text1"/>
          <w:sz w:val="20"/>
          <w:szCs w:val="20"/>
        </w:rPr>
        <w:t xml:space="preserve">Specjalnego Ośrodka </w:t>
      </w:r>
      <w:proofErr w:type="spellStart"/>
      <w:r w:rsidRPr="006B36AB">
        <w:rPr>
          <w:rFonts w:ascii="Arial" w:eastAsia="Arial" w:hAnsi="Arial" w:cs="Arial"/>
          <w:color w:val="000000" w:themeColor="text1"/>
          <w:sz w:val="20"/>
          <w:szCs w:val="20"/>
        </w:rPr>
        <w:t>Szkolno</w:t>
      </w:r>
      <w:proofErr w:type="spellEnd"/>
      <w:r w:rsidRPr="006B36AB">
        <w:rPr>
          <w:rFonts w:ascii="Arial" w:eastAsia="Arial" w:hAnsi="Arial" w:cs="Arial"/>
          <w:color w:val="000000" w:themeColor="text1"/>
          <w:sz w:val="20"/>
          <w:szCs w:val="20"/>
        </w:rPr>
        <w:t xml:space="preserve"> -Wychowawczego w Kobylance (zwanego dalej: SOSW </w:t>
      </w:r>
      <w:r w:rsidRPr="006B36AB">
        <w:rPr>
          <w:rFonts w:ascii="Arial" w:eastAsia="Arial" w:hAnsi="Arial" w:cs="Arial"/>
          <w:color w:val="000000" w:themeColor="text1"/>
          <w:sz w:val="20"/>
          <w:szCs w:val="20"/>
        </w:rPr>
        <w:br/>
        <w:t>w Kobylance) oraz ich odwożenia do miejsc zamieszkania wraz z zapewnieniem opieki w czasie przewozu</w:t>
      </w:r>
      <w:r w:rsidR="00195A5F" w:rsidRPr="006B36AB">
        <w:rPr>
          <w:rFonts w:ascii="Arial" w:eastAsia="Arial" w:hAnsi="Arial" w:cs="Arial"/>
          <w:color w:val="000000" w:themeColor="text1"/>
          <w:sz w:val="20"/>
          <w:szCs w:val="20"/>
        </w:rPr>
        <w:t xml:space="preserve"> w 202</w:t>
      </w:r>
      <w:r w:rsidRPr="006B36AB">
        <w:rPr>
          <w:rFonts w:ascii="Arial" w:eastAsia="Arial" w:hAnsi="Arial" w:cs="Arial"/>
          <w:color w:val="000000" w:themeColor="text1"/>
          <w:sz w:val="20"/>
          <w:szCs w:val="20"/>
        </w:rPr>
        <w:t>4</w:t>
      </w:r>
      <w:r w:rsidR="00195A5F" w:rsidRPr="006B36AB">
        <w:rPr>
          <w:rFonts w:ascii="Arial" w:eastAsia="Arial" w:hAnsi="Arial" w:cs="Arial"/>
          <w:color w:val="000000" w:themeColor="text1"/>
          <w:sz w:val="20"/>
          <w:szCs w:val="20"/>
        </w:rPr>
        <w:t xml:space="preserve"> roku.</w:t>
      </w:r>
    </w:p>
    <w:p w14:paraId="427F95FA" w14:textId="3E434A05" w:rsidR="00B52FEA" w:rsidRPr="006B36AB" w:rsidRDefault="00B52FEA" w:rsidP="00B52FEA">
      <w:pPr>
        <w:pStyle w:val="Akapitzlist"/>
        <w:numPr>
          <w:ilvl w:val="0"/>
          <w:numId w:val="51"/>
        </w:numPr>
        <w:tabs>
          <w:tab w:val="clear" w:pos="708"/>
        </w:tabs>
        <w:spacing w:after="0" w:line="240" w:lineRule="auto"/>
        <w:jc w:val="both"/>
        <w:rPr>
          <w:rFonts w:ascii="Arial" w:hAnsi="Arial" w:cs="Arial"/>
          <w:color w:val="000000" w:themeColor="text1"/>
          <w:sz w:val="20"/>
          <w:szCs w:val="20"/>
        </w:rPr>
      </w:pPr>
      <w:r w:rsidRPr="006B36AB">
        <w:rPr>
          <w:rFonts w:ascii="Arial" w:hAnsi="Arial" w:cs="Arial"/>
          <w:color w:val="000000" w:themeColor="text1"/>
          <w:sz w:val="20"/>
          <w:szCs w:val="20"/>
        </w:rPr>
        <w:t>Domu Rehabilitacyjno-opiekuńczego „Caritas” ul. Marii Konopnickiej 21 w Gorlicach (zwanego dalej: DRO Caritas) oraz ich odwożenia do miejsc zamieszkania wraz z zapewnieniem opieki w czasie przewozu w 2024 roku</w:t>
      </w:r>
    </w:p>
    <w:p w14:paraId="01492A73" w14:textId="069122FF" w:rsidR="00195A5F" w:rsidRPr="006B36AB" w:rsidRDefault="00195A5F" w:rsidP="006920AC">
      <w:pPr>
        <w:numPr>
          <w:ilvl w:val="0"/>
          <w:numId w:val="33"/>
        </w:numPr>
        <w:suppressAutoHyphens/>
        <w:spacing w:after="0" w:line="240" w:lineRule="auto"/>
        <w:ind w:left="1418" w:firstLine="0"/>
        <w:jc w:val="both"/>
        <w:rPr>
          <w:rFonts w:ascii="Arial" w:hAnsi="Arial" w:cs="Arial"/>
          <w:color w:val="000000" w:themeColor="text1"/>
          <w:sz w:val="20"/>
          <w:szCs w:val="20"/>
        </w:rPr>
      </w:pPr>
      <w:r w:rsidRPr="006B36AB">
        <w:rPr>
          <w:rFonts w:ascii="Arial" w:hAnsi="Arial" w:cs="Arial"/>
          <w:color w:val="000000" w:themeColor="text1"/>
          <w:sz w:val="20"/>
          <w:szCs w:val="20"/>
        </w:rPr>
        <w:t xml:space="preserve">Szczegółowy opis przedmiotu umowy ze wskazaniem liczby osób objętych transportem, wykaz ulic, ilości wykonywanych kursów dziennie zawiera załącznik nr 1  </w:t>
      </w:r>
      <w:r w:rsidR="00E43BF3" w:rsidRPr="006B36AB">
        <w:rPr>
          <w:rFonts w:ascii="Arial" w:hAnsi="Arial" w:cs="Arial"/>
          <w:color w:val="000000" w:themeColor="text1"/>
          <w:sz w:val="20"/>
          <w:szCs w:val="20"/>
        </w:rPr>
        <w:t xml:space="preserve">do SWZ </w:t>
      </w:r>
      <w:r w:rsidRPr="006B36AB">
        <w:rPr>
          <w:rFonts w:ascii="Arial" w:hAnsi="Arial" w:cs="Arial"/>
          <w:color w:val="000000" w:themeColor="text1"/>
          <w:sz w:val="20"/>
          <w:szCs w:val="20"/>
        </w:rPr>
        <w:t>- Opis przedmiotu zamówienia</w:t>
      </w:r>
      <w:r w:rsidR="00554710" w:rsidRPr="006B36AB">
        <w:rPr>
          <w:rFonts w:ascii="Arial" w:hAnsi="Arial" w:cs="Arial"/>
          <w:color w:val="000000" w:themeColor="text1"/>
          <w:sz w:val="20"/>
          <w:szCs w:val="20"/>
        </w:rPr>
        <w:t xml:space="preserve"> dla Części 1</w:t>
      </w:r>
      <w:r w:rsidR="00E43BF3" w:rsidRPr="006B36AB">
        <w:rPr>
          <w:rFonts w:ascii="Arial" w:hAnsi="Arial" w:cs="Arial"/>
          <w:color w:val="000000" w:themeColor="text1"/>
          <w:sz w:val="20"/>
          <w:szCs w:val="20"/>
        </w:rPr>
        <w:t>,</w:t>
      </w:r>
    </w:p>
    <w:bookmarkEnd w:id="0"/>
    <w:p w14:paraId="49EA2C27" w14:textId="77777777" w:rsidR="00C273E4" w:rsidRPr="006B36AB" w:rsidRDefault="00C273E4" w:rsidP="00B52FEA">
      <w:pPr>
        <w:jc w:val="both"/>
        <w:rPr>
          <w:rFonts w:ascii="Arial" w:hAnsi="Arial" w:cs="Arial"/>
          <w:b/>
          <w:bCs/>
          <w:iCs/>
          <w:color w:val="000000" w:themeColor="text1"/>
          <w:sz w:val="20"/>
          <w:szCs w:val="20"/>
        </w:rPr>
      </w:pPr>
    </w:p>
    <w:p w14:paraId="1A0029C3" w14:textId="7668822F" w:rsidR="00195A5F" w:rsidRPr="006B36AB" w:rsidRDefault="00554710" w:rsidP="00195A5F">
      <w:pPr>
        <w:ind w:left="1418"/>
        <w:jc w:val="both"/>
        <w:rPr>
          <w:rFonts w:ascii="Arial" w:hAnsi="Arial" w:cs="Arial"/>
          <w:b/>
          <w:bCs/>
          <w:iCs/>
          <w:color w:val="000000" w:themeColor="text1"/>
          <w:sz w:val="20"/>
          <w:szCs w:val="20"/>
        </w:rPr>
      </w:pPr>
      <w:r w:rsidRPr="006B36AB">
        <w:rPr>
          <w:rFonts w:ascii="Arial" w:hAnsi="Arial" w:cs="Arial"/>
          <w:b/>
          <w:bCs/>
          <w:iCs/>
          <w:color w:val="000000" w:themeColor="text1"/>
          <w:sz w:val="20"/>
          <w:szCs w:val="20"/>
        </w:rPr>
        <w:t>Część 2</w:t>
      </w:r>
      <w:r w:rsidR="00530DC5" w:rsidRPr="006B36AB">
        <w:rPr>
          <w:rFonts w:ascii="Arial" w:hAnsi="Arial" w:cs="Arial"/>
          <w:b/>
          <w:bCs/>
          <w:iCs/>
          <w:color w:val="000000" w:themeColor="text1"/>
          <w:sz w:val="20"/>
          <w:szCs w:val="20"/>
        </w:rPr>
        <w:t>:</w:t>
      </w:r>
    </w:p>
    <w:p w14:paraId="134EE759" w14:textId="57EDA185" w:rsidR="00195A5F" w:rsidRPr="006B36AB" w:rsidRDefault="00195A5F" w:rsidP="005D6C24">
      <w:pPr>
        <w:pStyle w:val="Akapitzlist"/>
        <w:numPr>
          <w:ilvl w:val="0"/>
          <w:numId w:val="49"/>
        </w:numPr>
        <w:tabs>
          <w:tab w:val="clear" w:pos="708"/>
        </w:tabs>
        <w:suppressAutoHyphens w:val="0"/>
        <w:ind w:left="1560" w:hanging="284"/>
        <w:contextualSpacing/>
        <w:jc w:val="both"/>
        <w:rPr>
          <w:rFonts w:ascii="Arial" w:eastAsia="Arial" w:hAnsi="Arial" w:cs="Arial"/>
          <w:color w:val="000000" w:themeColor="text1"/>
          <w:sz w:val="20"/>
          <w:szCs w:val="20"/>
        </w:rPr>
      </w:pPr>
      <w:r w:rsidRPr="006B36AB">
        <w:rPr>
          <w:rFonts w:ascii="Arial" w:hAnsi="Arial" w:cs="Arial"/>
          <w:color w:val="000000" w:themeColor="text1"/>
          <w:sz w:val="20"/>
          <w:szCs w:val="20"/>
        </w:rPr>
        <w:t>Przedmiotem zamówienia jest świadczenie usług w zakresie transportu osób niepełnosprawnych zamieszkałych na terenie Miasta Gorlice z miejsca zamieszkania do Środowiskowego Domu Samopomocy (zwanego dalej: ŚDS) oraz ich o</w:t>
      </w:r>
      <w:r w:rsidR="005D6C24" w:rsidRPr="006B36AB">
        <w:rPr>
          <w:rFonts w:ascii="Arial" w:hAnsi="Arial" w:cs="Arial"/>
          <w:color w:val="000000" w:themeColor="text1"/>
          <w:sz w:val="20"/>
          <w:szCs w:val="20"/>
        </w:rPr>
        <w:t>dwożenia do miejsc zamieszkani</w:t>
      </w:r>
      <w:r w:rsidR="00333964" w:rsidRPr="006B36AB">
        <w:rPr>
          <w:rFonts w:ascii="Arial" w:hAnsi="Arial" w:cs="Arial"/>
          <w:color w:val="000000" w:themeColor="text1"/>
          <w:sz w:val="20"/>
          <w:szCs w:val="20"/>
        </w:rPr>
        <w:t>a</w:t>
      </w:r>
      <w:r w:rsidR="005D6C24" w:rsidRPr="006B36AB">
        <w:rPr>
          <w:rFonts w:ascii="Arial" w:hAnsi="Arial" w:cs="Arial"/>
          <w:color w:val="000000" w:themeColor="text1"/>
          <w:sz w:val="20"/>
          <w:szCs w:val="20"/>
        </w:rPr>
        <w:t xml:space="preserve"> , </w:t>
      </w:r>
      <w:r w:rsidR="005D6C24" w:rsidRPr="006B36AB">
        <w:rPr>
          <w:rFonts w:ascii="Arial" w:eastAsia="Arial" w:hAnsi="Arial" w:cs="Arial"/>
          <w:color w:val="000000" w:themeColor="text1"/>
          <w:sz w:val="20"/>
          <w:szCs w:val="20"/>
        </w:rPr>
        <w:t>wraz z opiekunem zapewnionym przez ŚDS w czasie przewozu w 202</w:t>
      </w:r>
      <w:r w:rsidR="00B52FEA" w:rsidRPr="006B36AB">
        <w:rPr>
          <w:rFonts w:ascii="Arial" w:eastAsia="Arial" w:hAnsi="Arial" w:cs="Arial"/>
          <w:color w:val="000000" w:themeColor="text1"/>
          <w:sz w:val="20"/>
          <w:szCs w:val="20"/>
        </w:rPr>
        <w:t>4</w:t>
      </w:r>
      <w:r w:rsidR="005D6C24" w:rsidRPr="006B36AB">
        <w:rPr>
          <w:rFonts w:ascii="Arial" w:eastAsia="Arial" w:hAnsi="Arial" w:cs="Arial"/>
          <w:color w:val="000000" w:themeColor="text1"/>
          <w:sz w:val="20"/>
          <w:szCs w:val="20"/>
        </w:rPr>
        <w:t xml:space="preserve"> roku</w:t>
      </w:r>
      <w:r w:rsidR="00333964" w:rsidRPr="006B36AB">
        <w:rPr>
          <w:rFonts w:ascii="Arial" w:eastAsia="Arial" w:hAnsi="Arial" w:cs="Arial"/>
          <w:color w:val="000000" w:themeColor="text1"/>
          <w:sz w:val="20"/>
          <w:szCs w:val="20"/>
        </w:rPr>
        <w:t>.</w:t>
      </w:r>
    </w:p>
    <w:p w14:paraId="550DFC13" w14:textId="3F147383" w:rsidR="00195A5F" w:rsidRPr="006B36AB" w:rsidRDefault="00195A5F" w:rsidP="005D6C24">
      <w:pPr>
        <w:pStyle w:val="Akapitzlist"/>
        <w:numPr>
          <w:ilvl w:val="0"/>
          <w:numId w:val="49"/>
        </w:numPr>
        <w:spacing w:after="0" w:line="240" w:lineRule="auto"/>
        <w:ind w:left="1560"/>
        <w:contextualSpacing/>
        <w:jc w:val="both"/>
        <w:rPr>
          <w:rFonts w:ascii="Arial" w:hAnsi="Arial" w:cs="Arial"/>
          <w:b/>
          <w:bCs/>
          <w:color w:val="000000" w:themeColor="text1"/>
          <w:sz w:val="20"/>
          <w:szCs w:val="20"/>
        </w:rPr>
      </w:pPr>
      <w:r w:rsidRPr="006B36AB">
        <w:rPr>
          <w:rFonts w:ascii="Arial" w:hAnsi="Arial" w:cs="Arial"/>
          <w:color w:val="000000" w:themeColor="text1"/>
          <w:sz w:val="20"/>
          <w:szCs w:val="20"/>
        </w:rPr>
        <w:t>Szczegółowy opis przedmiotu umowy ze wskazaniem liczby osób objętych transportem, wykaz ulic, ilości wykonywanych kursów</w:t>
      </w:r>
      <w:r w:rsidR="00DE36C8">
        <w:rPr>
          <w:rFonts w:ascii="Arial" w:hAnsi="Arial" w:cs="Arial"/>
          <w:color w:val="000000" w:themeColor="text1"/>
          <w:sz w:val="20"/>
          <w:szCs w:val="20"/>
        </w:rPr>
        <w:t xml:space="preserve"> dziennie zawiera załącznik nr 2</w:t>
      </w:r>
      <w:r w:rsidRPr="006B36AB">
        <w:rPr>
          <w:rFonts w:ascii="Arial" w:hAnsi="Arial" w:cs="Arial"/>
          <w:color w:val="000000" w:themeColor="text1"/>
          <w:sz w:val="20"/>
          <w:szCs w:val="20"/>
        </w:rPr>
        <w:t xml:space="preserve"> </w:t>
      </w:r>
      <w:r w:rsidR="00E43BF3" w:rsidRPr="006B36AB">
        <w:rPr>
          <w:rFonts w:ascii="Arial" w:hAnsi="Arial" w:cs="Arial"/>
          <w:color w:val="000000" w:themeColor="text1"/>
          <w:sz w:val="20"/>
          <w:szCs w:val="20"/>
        </w:rPr>
        <w:t>do SWZ</w:t>
      </w:r>
      <w:r w:rsidRPr="006B36AB">
        <w:rPr>
          <w:rFonts w:ascii="Arial" w:hAnsi="Arial" w:cs="Arial"/>
          <w:color w:val="000000" w:themeColor="text1"/>
          <w:sz w:val="20"/>
          <w:szCs w:val="20"/>
        </w:rPr>
        <w:t xml:space="preserve"> - Opis przedmiotu zamówienia</w:t>
      </w:r>
      <w:r w:rsidR="00E43BF3" w:rsidRPr="006B36AB">
        <w:rPr>
          <w:rFonts w:ascii="Arial" w:hAnsi="Arial" w:cs="Arial"/>
          <w:color w:val="000000" w:themeColor="text1"/>
          <w:sz w:val="20"/>
          <w:szCs w:val="20"/>
        </w:rPr>
        <w:t xml:space="preserve"> dla Części </w:t>
      </w:r>
      <w:r w:rsidR="00554710" w:rsidRPr="006B36AB">
        <w:rPr>
          <w:rFonts w:ascii="Arial" w:hAnsi="Arial" w:cs="Arial"/>
          <w:color w:val="000000" w:themeColor="text1"/>
          <w:sz w:val="20"/>
          <w:szCs w:val="20"/>
        </w:rPr>
        <w:t>2</w:t>
      </w:r>
      <w:r w:rsidR="00E43BF3" w:rsidRPr="006B36AB">
        <w:rPr>
          <w:rFonts w:ascii="Arial" w:hAnsi="Arial" w:cs="Arial"/>
          <w:color w:val="000000" w:themeColor="text1"/>
          <w:sz w:val="20"/>
          <w:szCs w:val="20"/>
        </w:rPr>
        <w:t>.</w:t>
      </w:r>
    </w:p>
    <w:p w14:paraId="225566F9" w14:textId="77777777" w:rsidR="00515251" w:rsidRPr="006B36AB" w:rsidRDefault="00515251" w:rsidP="00231BC4">
      <w:pPr>
        <w:shd w:val="clear" w:color="auto" w:fill="FFFFFF"/>
        <w:tabs>
          <w:tab w:val="left" w:pos="259"/>
          <w:tab w:val="left" w:leader="dot" w:pos="6605"/>
        </w:tabs>
        <w:suppressAutoHyphens/>
        <w:spacing w:after="0" w:line="240" w:lineRule="auto"/>
        <w:jc w:val="both"/>
        <w:rPr>
          <w:rFonts w:ascii="Arial" w:eastAsia="Lucida Sans Unicode" w:hAnsi="Arial" w:cs="Arial"/>
          <w:color w:val="000000" w:themeColor="text1"/>
          <w:kern w:val="1"/>
          <w:sz w:val="20"/>
          <w:szCs w:val="20"/>
          <w:lang w:eastAsia="zh-CN" w:bidi="hi-IN"/>
        </w:rPr>
      </w:pPr>
    </w:p>
    <w:p w14:paraId="415C1947" w14:textId="3346EA3E" w:rsidR="00515251" w:rsidRPr="006B36AB" w:rsidRDefault="005F66FE" w:rsidP="00195A5F">
      <w:pPr>
        <w:suppressAutoHyphens/>
        <w:spacing w:after="0" w:line="240" w:lineRule="auto"/>
        <w:ind w:left="1134" w:right="-20"/>
        <w:rPr>
          <w:rFonts w:ascii="Arial" w:eastAsia="Arial" w:hAnsi="Arial" w:cs="Arial"/>
          <w:b/>
          <w:bCs/>
          <w:color w:val="000000" w:themeColor="text1"/>
          <w:sz w:val="20"/>
          <w:szCs w:val="20"/>
          <w:lang w:eastAsia="zh-CN"/>
        </w:rPr>
      </w:pPr>
      <w:r w:rsidRPr="006B36AB">
        <w:rPr>
          <w:rFonts w:ascii="Arial" w:eastAsia="Times New Roman" w:hAnsi="Arial" w:cs="Arial"/>
          <w:b/>
          <w:bCs/>
          <w:color w:val="000000" w:themeColor="text1"/>
          <w:sz w:val="20"/>
          <w:szCs w:val="20"/>
          <w:lang w:eastAsia="zh-CN"/>
        </w:rPr>
        <w:lastRenderedPageBreak/>
        <w:t>KOD</w:t>
      </w:r>
      <w:r w:rsidR="00515251" w:rsidRPr="006B36AB">
        <w:rPr>
          <w:rFonts w:ascii="Arial" w:eastAsia="Times New Roman" w:hAnsi="Arial" w:cs="Arial"/>
          <w:b/>
          <w:bCs/>
          <w:color w:val="000000" w:themeColor="text1"/>
          <w:sz w:val="20"/>
          <w:szCs w:val="20"/>
          <w:lang w:eastAsia="zh-CN"/>
        </w:rPr>
        <w:t xml:space="preserve"> CPV</w:t>
      </w:r>
      <w:r w:rsidR="00515251" w:rsidRPr="006B36AB">
        <w:rPr>
          <w:rFonts w:ascii="Arial" w:eastAsia="Times New Roman" w:hAnsi="Arial" w:cs="Arial"/>
          <w:b/>
          <w:color w:val="000000" w:themeColor="text1"/>
          <w:sz w:val="20"/>
          <w:szCs w:val="20"/>
          <w:lang w:eastAsia="zh-CN"/>
        </w:rPr>
        <w:t xml:space="preserve"> </w:t>
      </w:r>
      <w:r w:rsidR="00195A5F" w:rsidRPr="006B36AB">
        <w:rPr>
          <w:rFonts w:ascii="Arial" w:eastAsia="Times New Roman" w:hAnsi="Arial" w:cs="Arial"/>
          <w:b/>
          <w:bCs/>
          <w:color w:val="000000" w:themeColor="text1"/>
          <w:sz w:val="20"/>
          <w:szCs w:val="20"/>
          <w:lang w:eastAsia="zh-CN"/>
        </w:rPr>
        <w:t xml:space="preserve">– </w:t>
      </w:r>
      <w:r w:rsidRPr="006B36AB">
        <w:rPr>
          <w:rFonts w:ascii="Arial" w:eastAsia="Times New Roman" w:hAnsi="Arial" w:cs="Arial"/>
          <w:b/>
          <w:bCs/>
          <w:color w:val="000000" w:themeColor="text1"/>
          <w:sz w:val="20"/>
          <w:szCs w:val="20"/>
          <w:lang w:eastAsia="zh-CN"/>
        </w:rPr>
        <w:t xml:space="preserve">60130000-8 </w:t>
      </w:r>
    </w:p>
    <w:p w14:paraId="63A19DCF" w14:textId="77777777" w:rsidR="00515251" w:rsidRPr="006B36AB" w:rsidRDefault="00515251" w:rsidP="001E78D6">
      <w:pPr>
        <w:suppressAutoHyphens/>
        <w:spacing w:after="0" w:line="240" w:lineRule="auto"/>
        <w:jc w:val="both"/>
        <w:rPr>
          <w:rFonts w:ascii="Arial" w:eastAsia="Times New Roman" w:hAnsi="Arial" w:cs="Arial"/>
          <w:b/>
          <w:bCs/>
          <w:color w:val="000000" w:themeColor="text1"/>
          <w:sz w:val="20"/>
          <w:szCs w:val="20"/>
          <w:lang w:eastAsia="zh-CN"/>
        </w:rPr>
      </w:pPr>
    </w:p>
    <w:p w14:paraId="3B0419B5" w14:textId="0E5619BF" w:rsidR="00C273E4" w:rsidRPr="006B36AB" w:rsidRDefault="00515251" w:rsidP="006920AC">
      <w:pPr>
        <w:pStyle w:val="Akapitzlist"/>
        <w:numPr>
          <w:ilvl w:val="0"/>
          <w:numId w:val="35"/>
        </w:numPr>
        <w:spacing w:after="0" w:line="240" w:lineRule="auto"/>
        <w:ind w:firstLine="414"/>
        <w:jc w:val="both"/>
        <w:rPr>
          <w:rFonts w:ascii="Arial" w:hAnsi="Arial" w:cs="Arial"/>
          <w:b/>
          <w:color w:val="000000" w:themeColor="text1"/>
          <w:sz w:val="20"/>
        </w:rPr>
      </w:pPr>
      <w:r w:rsidRPr="006B36AB">
        <w:rPr>
          <w:rFonts w:ascii="Arial" w:hAnsi="Arial" w:cs="Arial"/>
          <w:b/>
          <w:color w:val="000000" w:themeColor="text1"/>
          <w:sz w:val="20"/>
        </w:rPr>
        <w:t>TERMIN  WYKONANIA ZAMÓWIENIA:</w:t>
      </w:r>
    </w:p>
    <w:p w14:paraId="28BA894C" w14:textId="77777777" w:rsidR="00DF78EB" w:rsidRPr="006B36AB" w:rsidRDefault="00C273E4" w:rsidP="00C273E4">
      <w:pPr>
        <w:pStyle w:val="Akapitzlist"/>
        <w:widowControl w:val="0"/>
        <w:ind w:left="1134"/>
        <w:jc w:val="both"/>
        <w:rPr>
          <w:rFonts w:ascii="Arial" w:hAnsi="Arial" w:cs="Arial"/>
          <w:b/>
          <w:color w:val="000000" w:themeColor="text1"/>
          <w:sz w:val="20"/>
          <w:szCs w:val="20"/>
        </w:rPr>
      </w:pPr>
      <w:r w:rsidRPr="006B36AB">
        <w:rPr>
          <w:rFonts w:ascii="Arial" w:hAnsi="Arial" w:cs="Arial"/>
          <w:b/>
          <w:color w:val="000000" w:themeColor="text1"/>
          <w:sz w:val="20"/>
          <w:szCs w:val="20"/>
        </w:rPr>
        <w:t xml:space="preserve">od dnia </w:t>
      </w:r>
      <w:r w:rsidR="00602BBA" w:rsidRPr="006B36AB">
        <w:rPr>
          <w:rFonts w:ascii="Arial" w:hAnsi="Arial" w:cs="Arial"/>
          <w:b/>
          <w:color w:val="000000" w:themeColor="text1"/>
          <w:sz w:val="20"/>
          <w:szCs w:val="20"/>
        </w:rPr>
        <w:t xml:space="preserve">zawarcia umowy nie wcześniej jednak niż od </w:t>
      </w:r>
      <w:r w:rsidR="005F66FE" w:rsidRPr="006B36AB">
        <w:rPr>
          <w:rFonts w:ascii="Arial" w:hAnsi="Arial" w:cs="Arial"/>
          <w:b/>
          <w:color w:val="000000" w:themeColor="text1"/>
          <w:sz w:val="20"/>
          <w:szCs w:val="20"/>
        </w:rPr>
        <w:t>0</w:t>
      </w:r>
      <w:r w:rsidR="0010312F" w:rsidRPr="006B36AB">
        <w:rPr>
          <w:rFonts w:ascii="Arial" w:hAnsi="Arial" w:cs="Arial"/>
          <w:b/>
          <w:color w:val="000000" w:themeColor="text1"/>
          <w:sz w:val="20"/>
          <w:szCs w:val="20"/>
        </w:rPr>
        <w:t>2</w:t>
      </w:r>
      <w:r w:rsidR="005F66FE" w:rsidRPr="006B36AB">
        <w:rPr>
          <w:rFonts w:ascii="Arial" w:hAnsi="Arial" w:cs="Arial"/>
          <w:b/>
          <w:color w:val="000000" w:themeColor="text1"/>
          <w:sz w:val="20"/>
          <w:szCs w:val="20"/>
        </w:rPr>
        <w:t>.01.202</w:t>
      </w:r>
      <w:r w:rsidR="0010312F" w:rsidRPr="006B36AB">
        <w:rPr>
          <w:rFonts w:ascii="Arial" w:hAnsi="Arial" w:cs="Arial"/>
          <w:b/>
          <w:color w:val="000000" w:themeColor="text1"/>
          <w:sz w:val="20"/>
          <w:szCs w:val="20"/>
        </w:rPr>
        <w:t>4</w:t>
      </w:r>
      <w:r w:rsidR="005F66FE" w:rsidRPr="006B36AB">
        <w:rPr>
          <w:rFonts w:ascii="Arial" w:hAnsi="Arial" w:cs="Arial"/>
          <w:b/>
          <w:color w:val="000000" w:themeColor="text1"/>
          <w:sz w:val="20"/>
          <w:szCs w:val="20"/>
        </w:rPr>
        <w:t>r. do 2</w:t>
      </w:r>
      <w:r w:rsidR="0010312F" w:rsidRPr="006B36AB">
        <w:rPr>
          <w:rFonts w:ascii="Arial" w:hAnsi="Arial" w:cs="Arial"/>
          <w:b/>
          <w:color w:val="000000" w:themeColor="text1"/>
          <w:sz w:val="20"/>
          <w:szCs w:val="20"/>
        </w:rPr>
        <w:t>0</w:t>
      </w:r>
      <w:r w:rsidRPr="006B36AB">
        <w:rPr>
          <w:rFonts w:ascii="Arial" w:hAnsi="Arial" w:cs="Arial"/>
          <w:b/>
          <w:color w:val="000000" w:themeColor="text1"/>
          <w:sz w:val="20"/>
          <w:szCs w:val="20"/>
        </w:rPr>
        <w:t>.12.202</w:t>
      </w:r>
      <w:r w:rsidR="0010312F" w:rsidRPr="006B36AB">
        <w:rPr>
          <w:rFonts w:ascii="Arial" w:hAnsi="Arial" w:cs="Arial"/>
          <w:b/>
          <w:color w:val="000000" w:themeColor="text1"/>
          <w:sz w:val="20"/>
          <w:szCs w:val="20"/>
        </w:rPr>
        <w:t>4</w:t>
      </w:r>
      <w:r w:rsidR="00DF78EB" w:rsidRPr="006B36AB">
        <w:rPr>
          <w:rFonts w:ascii="Arial" w:hAnsi="Arial" w:cs="Arial"/>
          <w:b/>
          <w:color w:val="000000" w:themeColor="text1"/>
          <w:sz w:val="20"/>
          <w:szCs w:val="20"/>
        </w:rPr>
        <w:t xml:space="preserve"> roku</w:t>
      </w:r>
    </w:p>
    <w:p w14:paraId="2EA9A443" w14:textId="4A5D892D" w:rsidR="00C273E4" w:rsidRPr="006B36AB" w:rsidRDefault="00DF78EB" w:rsidP="00C273E4">
      <w:pPr>
        <w:pStyle w:val="Akapitzlist"/>
        <w:widowControl w:val="0"/>
        <w:ind w:left="1134"/>
        <w:jc w:val="both"/>
        <w:rPr>
          <w:rFonts w:ascii="Arial" w:hAnsi="Arial" w:cs="Arial"/>
          <w:b/>
          <w:color w:val="000000" w:themeColor="text1"/>
          <w:sz w:val="20"/>
          <w:szCs w:val="20"/>
        </w:rPr>
      </w:pPr>
      <w:r w:rsidRPr="006B36AB">
        <w:rPr>
          <w:rFonts w:ascii="Arial" w:hAnsi="Arial" w:cs="Arial"/>
          <w:b/>
          <w:color w:val="000000" w:themeColor="text1"/>
          <w:sz w:val="20"/>
          <w:szCs w:val="20"/>
        </w:rPr>
        <w:t>S</w:t>
      </w:r>
      <w:r w:rsidR="00C273E4" w:rsidRPr="006B36AB">
        <w:rPr>
          <w:rFonts w:ascii="Arial" w:hAnsi="Arial" w:cs="Arial"/>
          <w:b/>
          <w:color w:val="000000" w:themeColor="text1"/>
          <w:sz w:val="20"/>
          <w:szCs w:val="20"/>
        </w:rPr>
        <w:t>zczegółowe postanowienia dotyczące dni wykonywania usługi zostały określone w odpowiednim dla danej części zamówie</w:t>
      </w:r>
      <w:r w:rsidRPr="006B36AB">
        <w:rPr>
          <w:rFonts w:ascii="Arial" w:hAnsi="Arial" w:cs="Arial"/>
          <w:b/>
          <w:color w:val="000000" w:themeColor="text1"/>
          <w:sz w:val="20"/>
          <w:szCs w:val="20"/>
        </w:rPr>
        <w:t>nia Opisie przedmiotu zamówienia.</w:t>
      </w:r>
    </w:p>
    <w:p w14:paraId="1A86997A" w14:textId="77777777" w:rsidR="00515251" w:rsidRPr="006B36AB" w:rsidRDefault="00515251" w:rsidP="0051525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14:paraId="38BAABEC"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6C6244F6" w14:textId="77777777" w:rsidR="00515251" w:rsidRPr="006B36AB" w:rsidRDefault="00515251" w:rsidP="006920AC">
      <w:pPr>
        <w:widowControl w:val="0"/>
        <w:numPr>
          <w:ilvl w:val="0"/>
          <w:numId w:val="23"/>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pl-PL"/>
        </w:rPr>
        <w:t xml:space="preserve">Zgodnie z art 432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 xml:space="preserve"> u</w:t>
      </w:r>
      <w:r w:rsidRPr="006B36AB">
        <w:rPr>
          <w:rFonts w:ascii="Arial" w:eastAsia="Times New Roman" w:hAnsi="Arial" w:cs="Arial"/>
          <w:color w:val="000000" w:themeColor="text1"/>
          <w:sz w:val="20"/>
          <w:szCs w:val="20"/>
          <w:lang w:eastAsia="zh-CN"/>
        </w:rPr>
        <w:t xml:space="preserve">mowa </w:t>
      </w:r>
      <w:r w:rsidRPr="006B36AB">
        <w:rPr>
          <w:rFonts w:ascii="Arial" w:eastAsia="Times New Roman" w:hAnsi="Arial" w:cs="Arial"/>
          <w:color w:val="000000" w:themeColor="text1"/>
          <w:sz w:val="20"/>
          <w:szCs w:val="20"/>
          <w:lang w:eastAsia="pl-PL"/>
        </w:rPr>
        <w:t xml:space="preserve">w sprawie zamówienia publicznego </w:t>
      </w:r>
      <w:r w:rsidRPr="006B36AB">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14:paraId="10FC9578" w14:textId="77777777" w:rsidR="00515251" w:rsidRPr="006B36AB" w:rsidRDefault="00515251" w:rsidP="006920AC">
      <w:pPr>
        <w:widowControl w:val="0"/>
        <w:numPr>
          <w:ilvl w:val="0"/>
          <w:numId w:val="23"/>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6B36AB">
        <w:rPr>
          <w:rFonts w:ascii="Arial" w:eastAsia="Times New Roman" w:hAnsi="Arial" w:cs="Arial"/>
          <w:color w:val="000000" w:themeColor="text1"/>
          <w:sz w:val="20"/>
          <w:szCs w:val="20"/>
          <w:lang w:eastAsia="zh-CN"/>
        </w:rPr>
        <w:t xml:space="preserve"> Zgodnie z </w:t>
      </w:r>
      <w:r w:rsidRPr="006B36AB">
        <w:rPr>
          <w:rFonts w:ascii="Arial" w:eastAsia="Times New Roman" w:hAnsi="Arial" w:cs="Arial"/>
          <w:color w:val="000000" w:themeColor="text1"/>
          <w:sz w:val="20"/>
          <w:szCs w:val="20"/>
          <w:lang w:eastAsia="pl-PL"/>
        </w:rPr>
        <w:t>art. 78</w:t>
      </w:r>
      <w:r w:rsidRPr="006B36AB">
        <w:rPr>
          <w:rFonts w:ascii="Arial" w:eastAsia="Times New Roman" w:hAnsi="Arial" w:cs="Arial"/>
          <w:color w:val="000000" w:themeColor="text1"/>
          <w:sz w:val="20"/>
          <w:szCs w:val="20"/>
          <w:vertAlign w:val="superscript"/>
          <w:lang w:eastAsia="pl-PL"/>
        </w:rPr>
        <w:t>1</w:t>
      </w:r>
      <w:r w:rsidRPr="006B36AB">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14:paraId="44FED910" w14:textId="53132D6A" w:rsidR="00515251" w:rsidRPr="006B36AB" w:rsidRDefault="00515251" w:rsidP="006920AC">
      <w:pPr>
        <w:widowControl w:val="0"/>
        <w:numPr>
          <w:ilvl w:val="0"/>
          <w:numId w:val="23"/>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4"/>
          <w:lang w:eastAsia="zh-CN"/>
        </w:rPr>
        <w:t>Postanowienia umowy (która ma być zawarta w wyniku postępowania</w:t>
      </w:r>
      <w:r w:rsidR="00530DC5" w:rsidRPr="006B36AB">
        <w:rPr>
          <w:rFonts w:ascii="Arial" w:eastAsia="Times New Roman" w:hAnsi="Arial" w:cs="Arial"/>
          <w:color w:val="000000" w:themeColor="text1"/>
          <w:sz w:val="20"/>
          <w:szCs w:val="24"/>
          <w:lang w:eastAsia="zh-CN"/>
        </w:rPr>
        <w:t xml:space="preserve"> w zakresie danej Części zamówienia</w:t>
      </w:r>
      <w:r w:rsidRPr="006B36AB">
        <w:rPr>
          <w:rFonts w:ascii="Arial" w:eastAsia="Times New Roman" w:hAnsi="Arial" w:cs="Arial"/>
          <w:color w:val="000000" w:themeColor="text1"/>
          <w:sz w:val="20"/>
          <w:szCs w:val="24"/>
          <w:lang w:eastAsia="zh-CN"/>
        </w:rPr>
        <w:t xml:space="preserve">)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6B36AB">
        <w:rPr>
          <w:rFonts w:ascii="Arial" w:eastAsia="Times New Roman" w:hAnsi="Arial" w:cs="Arial"/>
          <w:color w:val="000000" w:themeColor="text1"/>
          <w:sz w:val="20"/>
          <w:szCs w:val="24"/>
          <w:lang w:eastAsia="zh-CN"/>
        </w:rPr>
        <w:t>Pzp</w:t>
      </w:r>
      <w:proofErr w:type="spellEnd"/>
      <w:r w:rsidRPr="006B36AB">
        <w:rPr>
          <w:rFonts w:ascii="Arial" w:eastAsia="Times New Roman" w:hAnsi="Arial" w:cs="Arial"/>
          <w:color w:val="000000" w:themeColor="text1"/>
          <w:sz w:val="20"/>
          <w:szCs w:val="24"/>
          <w:lang w:eastAsia="zh-CN"/>
        </w:rPr>
        <w:t xml:space="preserve">; wysokości kar umownych oraz łączną maksymalną wysokość kar umownych, którą mogą dochodzić strony; postanowienia związane z podwykonawstwem </w:t>
      </w:r>
      <w:r w:rsidR="002A10A2" w:rsidRPr="006B36AB">
        <w:rPr>
          <w:rFonts w:ascii="Arial" w:eastAsia="Times New Roman" w:hAnsi="Arial" w:cs="Arial"/>
          <w:color w:val="000000" w:themeColor="text1"/>
          <w:sz w:val="20"/>
          <w:szCs w:val="24"/>
          <w:lang w:eastAsia="zh-CN"/>
        </w:rPr>
        <w:t>–</w:t>
      </w:r>
      <w:r w:rsidRPr="006B36AB">
        <w:rPr>
          <w:rFonts w:ascii="Arial" w:eastAsia="Times New Roman" w:hAnsi="Arial" w:cs="Arial"/>
          <w:color w:val="000000" w:themeColor="text1"/>
          <w:sz w:val="20"/>
          <w:szCs w:val="24"/>
          <w:lang w:eastAsia="zh-CN"/>
        </w:rPr>
        <w:t xml:space="preserve"> określa</w:t>
      </w:r>
      <w:r w:rsidR="001C61CC" w:rsidRPr="006B36AB">
        <w:rPr>
          <w:rFonts w:ascii="Arial" w:eastAsia="Times New Roman" w:hAnsi="Arial" w:cs="Arial"/>
          <w:color w:val="000000" w:themeColor="text1"/>
          <w:sz w:val="20"/>
          <w:szCs w:val="24"/>
          <w:lang w:eastAsia="zh-CN"/>
        </w:rPr>
        <w:t>ją dla każdej z</w:t>
      </w:r>
      <w:r w:rsidR="002A10A2" w:rsidRPr="006B36AB">
        <w:rPr>
          <w:rFonts w:ascii="Arial" w:eastAsia="Times New Roman" w:hAnsi="Arial" w:cs="Arial"/>
          <w:color w:val="000000" w:themeColor="text1"/>
          <w:sz w:val="20"/>
          <w:szCs w:val="24"/>
          <w:lang w:eastAsia="zh-CN"/>
        </w:rPr>
        <w:t xml:space="preserve"> części zamówienia  zał. nr </w:t>
      </w:r>
      <w:r w:rsidR="001C61CC" w:rsidRPr="006B36AB">
        <w:rPr>
          <w:rFonts w:ascii="Arial" w:eastAsia="Times New Roman" w:hAnsi="Arial" w:cs="Arial"/>
          <w:color w:val="000000" w:themeColor="text1"/>
          <w:sz w:val="20"/>
          <w:szCs w:val="24"/>
          <w:lang w:eastAsia="zh-CN"/>
        </w:rPr>
        <w:t xml:space="preserve">3 </w:t>
      </w:r>
      <w:r w:rsidR="002A10A2" w:rsidRPr="006B36AB">
        <w:rPr>
          <w:rFonts w:ascii="Arial" w:eastAsia="Times New Roman" w:hAnsi="Arial" w:cs="Arial"/>
          <w:color w:val="000000" w:themeColor="text1"/>
          <w:sz w:val="20"/>
          <w:szCs w:val="24"/>
          <w:lang w:eastAsia="zh-CN"/>
        </w:rPr>
        <w:t xml:space="preserve">do </w:t>
      </w:r>
      <w:r w:rsidR="001C61CC" w:rsidRPr="006B36AB">
        <w:rPr>
          <w:rFonts w:ascii="Arial" w:eastAsia="Times New Roman" w:hAnsi="Arial" w:cs="Arial"/>
          <w:color w:val="000000" w:themeColor="text1"/>
          <w:sz w:val="20"/>
          <w:szCs w:val="24"/>
          <w:lang w:eastAsia="zh-CN"/>
        </w:rPr>
        <w:t>4</w:t>
      </w:r>
      <w:r w:rsidR="002A10A2" w:rsidRPr="006B36AB">
        <w:rPr>
          <w:rFonts w:ascii="Arial" w:eastAsia="Times New Roman" w:hAnsi="Arial" w:cs="Arial"/>
          <w:color w:val="000000" w:themeColor="text1"/>
          <w:sz w:val="20"/>
          <w:szCs w:val="24"/>
          <w:lang w:eastAsia="zh-CN"/>
        </w:rPr>
        <w:t xml:space="preserve"> </w:t>
      </w:r>
      <w:r w:rsidRPr="006B36AB">
        <w:rPr>
          <w:rFonts w:ascii="Arial" w:eastAsia="Times New Roman" w:hAnsi="Arial" w:cs="Arial"/>
          <w:color w:val="000000" w:themeColor="text1"/>
          <w:sz w:val="20"/>
          <w:szCs w:val="24"/>
          <w:lang w:eastAsia="zh-CN"/>
        </w:rPr>
        <w:t xml:space="preserve"> do SWZ - projektowane postanowienia umowy - wzór umowy. </w:t>
      </w:r>
    </w:p>
    <w:p w14:paraId="63FC2F14" w14:textId="025B02C5" w:rsidR="005F66FE" w:rsidRPr="006B36AB" w:rsidRDefault="005F66FE" w:rsidP="006920AC">
      <w:pPr>
        <w:widowControl w:val="0"/>
        <w:numPr>
          <w:ilvl w:val="0"/>
          <w:numId w:val="23"/>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4"/>
          <w:lang w:eastAsia="zh-CN"/>
        </w:rPr>
        <w:t>Ponadto Wykonawca dla każdej części zamówienia w dniu zawarcia umowy na realizację danej części zamówienia zobowiązany będzie do zawarcia umowy o powierzenie przetwarzania danych osobowych</w:t>
      </w:r>
    </w:p>
    <w:p w14:paraId="7FDA04B0" w14:textId="77777777" w:rsidR="00515251" w:rsidRPr="006B36AB" w:rsidRDefault="00515251" w:rsidP="006920AC">
      <w:pPr>
        <w:widowControl w:val="0"/>
        <w:numPr>
          <w:ilvl w:val="0"/>
          <w:numId w:val="23"/>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Wykonawcy występujący wspólnie ponoszą solidarną odpowiedzialność za wykonanie umowy.</w:t>
      </w:r>
    </w:p>
    <w:p w14:paraId="69F2D7E2"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2450F45C"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14:paraId="50BB3F8B" w14:textId="77777777" w:rsidR="00515251" w:rsidRPr="006B36AB" w:rsidRDefault="00515251" w:rsidP="00515251">
      <w:pPr>
        <w:spacing w:after="0" w:line="240" w:lineRule="auto"/>
        <w:contextualSpacing/>
        <w:jc w:val="both"/>
        <w:rPr>
          <w:rFonts w:ascii="Arial" w:eastAsia="Times New Roman" w:hAnsi="Arial" w:cs="Arial"/>
          <w:color w:val="000000" w:themeColor="text1"/>
          <w:sz w:val="20"/>
          <w:szCs w:val="20"/>
          <w:lang w:eastAsia="zh-CN"/>
        </w:rPr>
      </w:pPr>
    </w:p>
    <w:p w14:paraId="3A819455" w14:textId="77777777" w:rsidR="00515251" w:rsidRPr="006B36AB" w:rsidRDefault="00515251" w:rsidP="00515251">
      <w:pPr>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4.1. Informacje ogólne</w:t>
      </w:r>
    </w:p>
    <w:p w14:paraId="18245CBE" w14:textId="77777777" w:rsidR="00515251" w:rsidRPr="006B36AB" w:rsidRDefault="00515251" w:rsidP="00515251">
      <w:pPr>
        <w:suppressAutoHyphens/>
        <w:spacing w:after="0" w:line="240" w:lineRule="auto"/>
        <w:ind w:left="1080"/>
        <w:jc w:val="both"/>
        <w:rPr>
          <w:rFonts w:ascii="Arial" w:eastAsia="Times New Roman" w:hAnsi="Arial" w:cs="Arial"/>
          <w:b/>
          <w:color w:val="000000" w:themeColor="text1"/>
          <w:sz w:val="20"/>
          <w:szCs w:val="24"/>
          <w:lang w:eastAsia="zh-CN"/>
        </w:rPr>
      </w:pPr>
    </w:p>
    <w:p w14:paraId="4606B306" w14:textId="77777777" w:rsidR="00515251" w:rsidRPr="006B36AB" w:rsidRDefault="00515251" w:rsidP="006920AC">
      <w:pPr>
        <w:numPr>
          <w:ilvl w:val="0"/>
          <w:numId w:val="7"/>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b/>
          <w:bCs/>
          <w:color w:val="000000" w:themeColor="text1"/>
          <w:sz w:val="20"/>
          <w:szCs w:val="20"/>
          <w:lang w:eastAsia="zh-CN"/>
        </w:rPr>
        <w:t>Przedmiotowe postępowanie prowadzone jest przy użyciu środków komunikacji elektronicznej.</w:t>
      </w:r>
      <w:r w:rsidRPr="006B36AB">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0A0ECA65" w14:textId="77777777" w:rsidR="00515251" w:rsidRPr="006B36AB" w:rsidRDefault="00515251" w:rsidP="006920AC">
      <w:pPr>
        <w:numPr>
          <w:ilvl w:val="0"/>
          <w:numId w:val="10"/>
        </w:numPr>
        <w:suppressAutoHyphens/>
        <w:spacing w:after="0" w:line="240" w:lineRule="auto"/>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b/>
          <w:color w:val="000000" w:themeColor="text1"/>
          <w:sz w:val="20"/>
          <w:szCs w:val="20"/>
          <w:lang w:eastAsia="zh-CN"/>
        </w:rPr>
        <w:t>platformy zakupowej</w:t>
      </w:r>
      <w:r w:rsidRPr="006B36AB">
        <w:rPr>
          <w:rFonts w:ascii="Arial" w:eastAsia="Times New Roman" w:hAnsi="Arial" w:cs="Arial"/>
          <w:color w:val="000000" w:themeColor="text1"/>
          <w:sz w:val="20"/>
          <w:szCs w:val="20"/>
          <w:lang w:eastAsia="zh-CN"/>
        </w:rPr>
        <w:t xml:space="preserve"> </w:t>
      </w:r>
      <w:r w:rsidRPr="006B36AB">
        <w:rPr>
          <w:rFonts w:ascii="Arial" w:eastAsia="Times New Roman" w:hAnsi="Arial" w:cs="Arial"/>
          <w:b/>
          <w:bCs/>
          <w:color w:val="000000" w:themeColor="text1"/>
          <w:sz w:val="20"/>
          <w:szCs w:val="20"/>
          <w:lang w:eastAsia="pl-PL"/>
        </w:rPr>
        <w:t>platformazakupowa.pl</w:t>
      </w:r>
      <w:r w:rsidRPr="006B36AB">
        <w:rPr>
          <w:rFonts w:ascii="Times New Roman" w:eastAsia="Times New Roman" w:hAnsi="Times New Roman" w:cs="Times New Roman"/>
          <w:b/>
          <w:bCs/>
          <w:color w:val="000000" w:themeColor="text1"/>
          <w:sz w:val="27"/>
          <w:szCs w:val="27"/>
          <w:lang w:eastAsia="pl-PL"/>
        </w:rPr>
        <w:t xml:space="preserve"> </w:t>
      </w:r>
      <w:r w:rsidRPr="006B36AB">
        <w:rPr>
          <w:rFonts w:ascii="Arial" w:eastAsia="Times New Roman" w:hAnsi="Arial" w:cs="Arial"/>
          <w:b/>
          <w:color w:val="000000" w:themeColor="text1"/>
          <w:sz w:val="20"/>
          <w:szCs w:val="20"/>
          <w:lang w:eastAsia="zh-CN"/>
        </w:rPr>
        <w:t xml:space="preserve">Open </w:t>
      </w:r>
      <w:proofErr w:type="spellStart"/>
      <w:r w:rsidRPr="006B36AB">
        <w:rPr>
          <w:rFonts w:ascii="Arial" w:eastAsia="Times New Roman" w:hAnsi="Arial" w:cs="Arial"/>
          <w:b/>
          <w:color w:val="000000" w:themeColor="text1"/>
          <w:sz w:val="20"/>
          <w:szCs w:val="20"/>
          <w:lang w:eastAsia="zh-CN"/>
        </w:rPr>
        <w:t>Nexus</w:t>
      </w:r>
      <w:proofErr w:type="spellEnd"/>
      <w:r w:rsidRPr="006B36AB">
        <w:rPr>
          <w:rFonts w:ascii="Arial" w:eastAsia="Times New Roman" w:hAnsi="Arial" w:cs="Arial"/>
          <w:b/>
          <w:color w:val="000000" w:themeColor="text1"/>
          <w:sz w:val="20"/>
          <w:szCs w:val="20"/>
          <w:lang w:eastAsia="zh-CN"/>
        </w:rPr>
        <w:t xml:space="preserve"> Sp. z o.o., zwanej platformą zakupową, pod adresem: </w:t>
      </w:r>
    </w:p>
    <w:p w14:paraId="747736AA" w14:textId="42C1BF1D" w:rsidR="00515251" w:rsidRPr="006B36AB" w:rsidRDefault="00515251" w:rsidP="00515251">
      <w:pPr>
        <w:spacing w:after="0" w:line="240" w:lineRule="auto"/>
        <w:ind w:left="1778"/>
        <w:contextualSpacing/>
        <w:jc w:val="both"/>
        <w:rPr>
          <w:rFonts w:ascii="Calibri" w:eastAsia="Times New Roman" w:hAnsi="Calibri" w:cs="Times New Roman"/>
          <w:color w:val="000000" w:themeColor="text1"/>
        </w:rPr>
      </w:pPr>
      <w:bookmarkStart w:id="1" w:name="_Hlk64013056"/>
      <w:r w:rsidRPr="006B36AB">
        <w:rPr>
          <w:rFonts w:ascii="Arial" w:eastAsia="Times New Roman" w:hAnsi="Arial" w:cs="Arial"/>
          <w:b/>
          <w:color w:val="000000" w:themeColor="text1"/>
          <w:sz w:val="20"/>
          <w:szCs w:val="20"/>
        </w:rPr>
        <w:t>https://platformazakupowa.pl/transakcja/</w:t>
      </w:r>
      <w:r w:rsidR="001C61CC" w:rsidRPr="006B36AB">
        <w:rPr>
          <w:rFonts w:ascii="Arial" w:eastAsia="Times New Roman" w:hAnsi="Arial" w:cs="Arial"/>
          <w:b/>
          <w:color w:val="000000" w:themeColor="text1"/>
          <w:sz w:val="20"/>
          <w:szCs w:val="20"/>
        </w:rPr>
        <w:t>848455</w:t>
      </w:r>
    </w:p>
    <w:bookmarkEnd w:id="1"/>
    <w:p w14:paraId="1C791DE2" w14:textId="77777777" w:rsidR="00515251" w:rsidRPr="006B36AB" w:rsidRDefault="00515251" w:rsidP="0051525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6B36AB">
        <w:rPr>
          <w:rFonts w:ascii="Calibri" w:eastAsia="Times New Roman" w:hAnsi="Calibri" w:cs="Calibri"/>
          <w:b/>
          <w:color w:val="000000" w:themeColor="text1"/>
          <w:sz w:val="24"/>
          <w:szCs w:val="24"/>
          <w:lang w:eastAsia="zh-CN"/>
        </w:rPr>
        <w:t xml:space="preserve">                   </w:t>
      </w:r>
      <w:r w:rsidRPr="006B36AB">
        <w:rPr>
          <w:rFonts w:ascii="Arial" w:eastAsia="Times New Roman" w:hAnsi="Arial" w:cs="Arial"/>
          <w:color w:val="000000" w:themeColor="text1"/>
          <w:sz w:val="20"/>
          <w:szCs w:val="20"/>
          <w:lang w:eastAsia="zh-CN"/>
        </w:rPr>
        <w:t>Korzystanie z platformy zakupowej przez Wykonawcę jest bezpłatne.</w:t>
      </w:r>
      <w:r w:rsidRPr="006B36AB">
        <w:rPr>
          <w:rFonts w:ascii="Arial" w:eastAsia="Batang" w:hAnsi="Arial" w:cs="Arial"/>
          <w:color w:val="000000" w:themeColor="text1"/>
          <w:sz w:val="20"/>
          <w:szCs w:val="20"/>
          <w:lang w:eastAsia="zh-CN"/>
        </w:rPr>
        <w:t xml:space="preserve"> </w:t>
      </w:r>
    </w:p>
    <w:p w14:paraId="6AC10D79" w14:textId="7D76E644" w:rsidR="007373D1" w:rsidRPr="006B36AB" w:rsidRDefault="00515251" w:rsidP="006920AC">
      <w:pPr>
        <w:numPr>
          <w:ilvl w:val="0"/>
          <w:numId w:val="10"/>
        </w:numPr>
        <w:suppressAutoHyphens/>
        <w:spacing w:after="0" w:line="240" w:lineRule="auto"/>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b/>
          <w:color w:val="000000" w:themeColor="text1"/>
          <w:sz w:val="20"/>
          <w:szCs w:val="20"/>
          <w:lang w:eastAsia="zh-CN"/>
        </w:rPr>
        <w:t>poczty elektronicznej</w:t>
      </w:r>
      <w:r w:rsidRPr="006B36AB">
        <w:rPr>
          <w:rFonts w:ascii="Arial" w:eastAsia="Times New Roman" w:hAnsi="Arial" w:cs="Arial"/>
          <w:color w:val="000000" w:themeColor="text1"/>
          <w:sz w:val="20"/>
          <w:szCs w:val="20"/>
          <w:lang w:eastAsia="zh-CN"/>
        </w:rPr>
        <w:t xml:space="preserve"> </w:t>
      </w:r>
      <w:r w:rsidRPr="006B36AB">
        <w:rPr>
          <w:rFonts w:ascii="Arial" w:eastAsia="Times New Roman" w:hAnsi="Arial" w:cs="Arial"/>
          <w:b/>
          <w:color w:val="000000" w:themeColor="text1"/>
          <w:sz w:val="20"/>
          <w:szCs w:val="20"/>
          <w:lang w:eastAsia="zh-CN"/>
        </w:rPr>
        <w:t>e-mail</w:t>
      </w:r>
      <w:r w:rsidRPr="006B36AB">
        <w:rPr>
          <w:rFonts w:ascii="Arial" w:eastAsia="Times New Roman" w:hAnsi="Arial" w:cs="Arial"/>
          <w:b/>
          <w:bCs/>
          <w:color w:val="000000" w:themeColor="text1"/>
          <w:sz w:val="20"/>
          <w:szCs w:val="20"/>
          <w:lang w:eastAsia="zh-CN"/>
        </w:rPr>
        <w:t>:</w:t>
      </w:r>
      <w:r w:rsidRPr="006B36AB">
        <w:rPr>
          <w:rFonts w:ascii="Arial" w:eastAsia="Times New Roman" w:hAnsi="Arial" w:cs="Arial"/>
          <w:b/>
          <w:color w:val="000000" w:themeColor="text1"/>
          <w:sz w:val="20"/>
          <w:szCs w:val="20"/>
          <w:lang w:eastAsia="zh-CN"/>
        </w:rPr>
        <w:t xml:space="preserve"> </w:t>
      </w:r>
      <w:r w:rsidRPr="006B36AB">
        <w:rPr>
          <w:rFonts w:ascii="Arial" w:eastAsia="Times New Roman" w:hAnsi="Arial" w:cs="Arial"/>
          <w:b/>
          <w:bCs/>
          <w:color w:val="000000" w:themeColor="text1"/>
          <w:sz w:val="20"/>
          <w:szCs w:val="20"/>
          <w:lang w:eastAsia="zh-CN"/>
        </w:rPr>
        <w:t>zampub@um.gorlice.pl</w:t>
      </w:r>
      <w:r w:rsidR="007373D1" w:rsidRPr="006B36AB">
        <w:rPr>
          <w:rFonts w:ascii="Arial" w:eastAsia="Times New Roman" w:hAnsi="Arial" w:cs="Arial"/>
          <w:color w:val="000000" w:themeColor="text1"/>
          <w:sz w:val="20"/>
          <w:szCs w:val="20"/>
          <w:lang w:eastAsia="zh-CN"/>
        </w:rPr>
        <w:t xml:space="preserve"> - w sytuacjach awaryjnych, np. gdy korzystanie z platformy byłoby chwilowo utrudnione.</w:t>
      </w:r>
    </w:p>
    <w:p w14:paraId="4DE36820" w14:textId="77777777" w:rsidR="00515251" w:rsidRPr="006B36AB" w:rsidRDefault="00515251" w:rsidP="006920AC">
      <w:pPr>
        <w:numPr>
          <w:ilvl w:val="0"/>
          <w:numId w:val="7"/>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Dokumenty przekazywane w postępowaniu sporządza się w postaci elektronicznej.</w:t>
      </w:r>
    </w:p>
    <w:p w14:paraId="281E775B" w14:textId="73A8ECE1" w:rsidR="00515251" w:rsidRPr="006B36AB" w:rsidRDefault="00515251" w:rsidP="006920AC">
      <w:pPr>
        <w:numPr>
          <w:ilvl w:val="0"/>
          <w:numId w:val="7"/>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6B36AB">
        <w:rPr>
          <w:rFonts w:ascii="Arial" w:eastAsia="Times New Roman" w:hAnsi="Arial" w:cs="Arial"/>
          <w:bCs/>
          <w:color w:val="000000" w:themeColor="text1"/>
          <w:sz w:val="20"/>
          <w:szCs w:val="20"/>
        </w:rPr>
        <w:t>https://platformazakupowa.pl/transakcja/</w:t>
      </w:r>
      <w:r w:rsidR="001C61CC" w:rsidRPr="006B36AB">
        <w:rPr>
          <w:rFonts w:ascii="Arial" w:eastAsia="Times New Roman" w:hAnsi="Arial" w:cs="Arial"/>
          <w:bCs/>
          <w:color w:val="000000" w:themeColor="text1"/>
          <w:sz w:val="20"/>
          <w:szCs w:val="20"/>
        </w:rPr>
        <w:t>848455</w:t>
      </w:r>
    </w:p>
    <w:p w14:paraId="33D5AED5" w14:textId="77777777" w:rsidR="00515251" w:rsidRPr="006B36AB" w:rsidRDefault="00515251" w:rsidP="006920AC">
      <w:pPr>
        <w:numPr>
          <w:ilvl w:val="0"/>
          <w:numId w:val="7"/>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6B36AB">
        <w:rPr>
          <w:rFonts w:ascii="Arial" w:eastAsia="Times New Roman" w:hAnsi="Arial" w:cs="Arial"/>
          <w:b/>
          <w:color w:val="000000" w:themeColor="text1"/>
          <w:sz w:val="20"/>
          <w:szCs w:val="20"/>
          <w:lang w:eastAsia="zh-CN"/>
        </w:rPr>
        <w:t xml:space="preserve"> </w:t>
      </w:r>
      <w:r w:rsidRPr="006B36AB">
        <w:rPr>
          <w:rFonts w:ascii="Arial" w:eastAsia="Times New Roman" w:hAnsi="Arial" w:cs="Arial"/>
          <w:color w:val="000000" w:themeColor="text1"/>
          <w:sz w:val="20"/>
          <w:szCs w:val="20"/>
          <w:lang w:eastAsia="zh-CN"/>
        </w:rPr>
        <w:t xml:space="preserve">Open </w:t>
      </w:r>
      <w:proofErr w:type="spellStart"/>
      <w:r w:rsidRPr="006B36AB">
        <w:rPr>
          <w:rFonts w:ascii="Arial" w:eastAsia="Times New Roman" w:hAnsi="Arial" w:cs="Arial"/>
          <w:color w:val="000000" w:themeColor="text1"/>
          <w:sz w:val="20"/>
          <w:szCs w:val="20"/>
          <w:lang w:eastAsia="zh-CN"/>
        </w:rPr>
        <w:t>Nexus</w:t>
      </w:r>
      <w:proofErr w:type="spellEnd"/>
      <w:r w:rsidRPr="006B36AB">
        <w:rPr>
          <w:rFonts w:ascii="Arial" w:eastAsia="Times New Roman" w:hAnsi="Arial" w:cs="Arial"/>
          <w:color w:val="000000" w:themeColor="text1"/>
          <w:sz w:val="20"/>
          <w:szCs w:val="20"/>
          <w:lang w:eastAsia="zh-CN"/>
        </w:rPr>
        <w:t xml:space="preserve"> Sp. z o.o. pod adresem: </w:t>
      </w:r>
      <w:hyperlink r:id="rId8" w:tgtFrame="_blank" w:history="1">
        <w:r w:rsidRPr="006B36AB">
          <w:rPr>
            <w:rFonts w:ascii="Arial" w:eastAsia="Times New Roman" w:hAnsi="Arial" w:cs="Arial"/>
            <w:b/>
            <w:color w:val="000000" w:themeColor="text1"/>
            <w:sz w:val="20"/>
            <w:szCs w:val="20"/>
            <w:lang w:eastAsia="zh-CN"/>
          </w:rPr>
          <w:t xml:space="preserve">https://platformazakupowa.pl   </w:t>
        </w:r>
      </w:hyperlink>
    </w:p>
    <w:p w14:paraId="27A0F3E0" w14:textId="77777777" w:rsidR="00515251" w:rsidRPr="006B36AB" w:rsidRDefault="00515251" w:rsidP="00515251">
      <w:pPr>
        <w:spacing w:after="0" w:line="240" w:lineRule="auto"/>
        <w:contextualSpacing/>
        <w:jc w:val="both"/>
        <w:rPr>
          <w:rFonts w:ascii="Arial" w:eastAsia="Times New Roman" w:hAnsi="Arial" w:cs="Arial"/>
          <w:color w:val="000000" w:themeColor="text1"/>
          <w:sz w:val="20"/>
          <w:szCs w:val="20"/>
          <w:lang w:eastAsia="zh-CN"/>
        </w:rPr>
      </w:pPr>
    </w:p>
    <w:p w14:paraId="64B8B1B0" w14:textId="77777777" w:rsidR="00515251" w:rsidRPr="006B36AB" w:rsidRDefault="00515251" w:rsidP="00515251">
      <w:pPr>
        <w:spacing w:after="0" w:line="240" w:lineRule="auto"/>
        <w:ind w:left="360" w:firstLine="774"/>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4.2. Złożenie oferty w postępowaniu, wycofanie oferty</w:t>
      </w:r>
    </w:p>
    <w:p w14:paraId="1C859A8F" w14:textId="77777777" w:rsidR="00515251" w:rsidRPr="006B36AB" w:rsidRDefault="00515251" w:rsidP="00515251">
      <w:pPr>
        <w:suppressAutoHyphens/>
        <w:spacing w:after="0" w:line="240" w:lineRule="auto"/>
        <w:ind w:left="708"/>
        <w:rPr>
          <w:rFonts w:ascii="Arial" w:eastAsia="Times New Roman" w:hAnsi="Arial" w:cs="Arial"/>
          <w:color w:val="000000" w:themeColor="text1"/>
          <w:sz w:val="20"/>
          <w:szCs w:val="20"/>
          <w:vertAlign w:val="superscript"/>
          <w:lang w:eastAsia="zh-CN"/>
        </w:rPr>
      </w:pPr>
    </w:p>
    <w:p w14:paraId="4C872FD3" w14:textId="77777777" w:rsidR="00515251" w:rsidRPr="006B36AB" w:rsidRDefault="00515251" w:rsidP="006920AC">
      <w:pPr>
        <w:numPr>
          <w:ilvl w:val="0"/>
          <w:numId w:val="8"/>
        </w:numPr>
        <w:suppressAutoHyphens/>
        <w:spacing w:after="0" w:line="240" w:lineRule="auto"/>
        <w:ind w:left="1418"/>
        <w:jc w:val="both"/>
        <w:rPr>
          <w:rFonts w:ascii="Arial" w:eastAsia="Times New Roman" w:hAnsi="Arial" w:cs="Arial"/>
          <w:color w:val="000000" w:themeColor="text1"/>
          <w:sz w:val="20"/>
          <w:szCs w:val="20"/>
        </w:rPr>
      </w:pPr>
      <w:r w:rsidRPr="006B36AB">
        <w:rPr>
          <w:rFonts w:ascii="Arial" w:eastAsia="Times New Roman" w:hAnsi="Arial" w:cs="Arial"/>
          <w:b/>
          <w:bCs/>
          <w:color w:val="000000" w:themeColor="text1"/>
          <w:sz w:val="20"/>
          <w:szCs w:val="20"/>
        </w:rPr>
        <w:t>Wykonawca składa ofertę</w:t>
      </w:r>
      <w:r w:rsidRPr="006B36AB">
        <w:rPr>
          <w:rFonts w:ascii="Arial" w:eastAsia="Times New Roman" w:hAnsi="Arial" w:cs="Arial"/>
          <w:color w:val="000000" w:themeColor="text1"/>
          <w:sz w:val="20"/>
          <w:szCs w:val="20"/>
        </w:rPr>
        <w:t xml:space="preserve"> </w:t>
      </w:r>
      <w:r w:rsidRPr="006B36AB">
        <w:rPr>
          <w:rFonts w:ascii="Arial" w:eastAsia="Times New Roman" w:hAnsi="Arial" w:cs="Arial"/>
          <w:b/>
          <w:bCs/>
          <w:color w:val="000000" w:themeColor="text1"/>
          <w:sz w:val="20"/>
          <w:szCs w:val="20"/>
          <w:lang w:eastAsia="pl-PL"/>
        </w:rPr>
        <w:t>wyłącznie przy użyciu środków komunikacji elektronicznej</w:t>
      </w:r>
      <w:r w:rsidRPr="006B36AB">
        <w:rPr>
          <w:rFonts w:ascii="Arial" w:eastAsia="Times New Roman" w:hAnsi="Arial" w:cs="Arial"/>
          <w:color w:val="000000" w:themeColor="text1"/>
          <w:sz w:val="20"/>
          <w:szCs w:val="20"/>
        </w:rPr>
        <w:t xml:space="preserve"> za  pośrednictwem platformy zakupowej pod adresem:</w:t>
      </w:r>
    </w:p>
    <w:p w14:paraId="79427D40" w14:textId="02FD2411" w:rsidR="00515251" w:rsidRPr="006B36AB" w:rsidRDefault="00515251" w:rsidP="00515251">
      <w:pPr>
        <w:spacing w:after="0" w:line="240" w:lineRule="auto"/>
        <w:contextualSpacing/>
        <w:jc w:val="both"/>
        <w:rPr>
          <w:rFonts w:ascii="Arial" w:eastAsia="Times New Roman" w:hAnsi="Arial" w:cs="Arial"/>
          <w:b/>
          <w:color w:val="000000" w:themeColor="text1"/>
          <w:sz w:val="20"/>
          <w:szCs w:val="20"/>
        </w:rPr>
      </w:pPr>
      <w:r w:rsidRPr="006B36AB">
        <w:rPr>
          <w:rFonts w:ascii="Arial" w:eastAsia="Times New Roman" w:hAnsi="Arial" w:cs="Arial"/>
          <w:color w:val="000000" w:themeColor="text1"/>
          <w:sz w:val="20"/>
          <w:szCs w:val="20"/>
        </w:rPr>
        <w:t xml:space="preserve">                        </w:t>
      </w:r>
      <w:r w:rsidRPr="006B36AB">
        <w:rPr>
          <w:rFonts w:ascii="Arial" w:eastAsia="Times New Roman" w:hAnsi="Arial" w:cs="Arial"/>
          <w:b/>
          <w:color w:val="000000" w:themeColor="text1"/>
          <w:sz w:val="20"/>
          <w:szCs w:val="20"/>
          <w:lang w:eastAsia="pl-PL"/>
        </w:rPr>
        <w:t xml:space="preserve"> </w:t>
      </w:r>
      <w:r w:rsidRPr="006B36AB">
        <w:rPr>
          <w:rFonts w:ascii="Arial" w:eastAsia="Times New Roman" w:hAnsi="Arial" w:cs="Arial"/>
          <w:b/>
          <w:color w:val="000000" w:themeColor="text1"/>
          <w:sz w:val="20"/>
          <w:szCs w:val="20"/>
        </w:rPr>
        <w:t>https://platformazakupowa.pl/transakcja/</w:t>
      </w:r>
      <w:r w:rsidR="001C61CC" w:rsidRPr="006B36AB">
        <w:rPr>
          <w:rFonts w:ascii="Arial" w:eastAsia="Times New Roman" w:hAnsi="Arial" w:cs="Arial"/>
          <w:b/>
          <w:color w:val="000000" w:themeColor="text1"/>
          <w:sz w:val="20"/>
          <w:szCs w:val="20"/>
        </w:rPr>
        <w:t>848455</w:t>
      </w:r>
    </w:p>
    <w:p w14:paraId="06CC0B05" w14:textId="77777777" w:rsidR="00515251" w:rsidRPr="006B36AB" w:rsidRDefault="00515251" w:rsidP="006920AC">
      <w:pPr>
        <w:numPr>
          <w:ilvl w:val="0"/>
          <w:numId w:val="8"/>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6B36AB">
        <w:rPr>
          <w:rFonts w:ascii="Arial" w:eastAsia="Times New Roman" w:hAnsi="Arial" w:cs="Arial"/>
          <w:b/>
          <w:bCs/>
          <w:color w:val="000000" w:themeColor="text1"/>
          <w:sz w:val="20"/>
          <w:szCs w:val="20"/>
        </w:rPr>
        <w:t xml:space="preserve">Ofertę należy sporządzić w języku polskim i złożyć </w:t>
      </w:r>
      <w:bookmarkStart w:id="2" w:name="_Hlk63772691"/>
      <w:r w:rsidRPr="006B36AB">
        <w:rPr>
          <w:rFonts w:ascii="Arial" w:eastAsia="Times New Roman" w:hAnsi="Arial" w:cs="Arial"/>
          <w:b/>
          <w:bCs/>
          <w:color w:val="000000" w:themeColor="text1"/>
          <w:sz w:val="20"/>
          <w:szCs w:val="20"/>
        </w:rPr>
        <w:t>pod rygorem nieważności, w formie elektronicznej (</w:t>
      </w:r>
      <w:r w:rsidRPr="006B36AB">
        <w:rPr>
          <w:rFonts w:ascii="Arial" w:eastAsia="Times New Roman" w:hAnsi="Arial" w:cs="Arial"/>
          <w:b/>
          <w:bCs/>
          <w:color w:val="000000" w:themeColor="text1"/>
          <w:sz w:val="20"/>
          <w:szCs w:val="20"/>
          <w:lang w:eastAsia="zh-CN"/>
        </w:rPr>
        <w:t>opatrzonej kwalifikowanym podpisem elektronicznym)</w:t>
      </w:r>
      <w:r w:rsidRPr="006B36AB">
        <w:rPr>
          <w:rFonts w:ascii="Arial" w:eastAsia="Times New Roman" w:hAnsi="Arial" w:cs="Arial"/>
          <w:b/>
          <w:bCs/>
          <w:color w:val="000000" w:themeColor="text1"/>
          <w:sz w:val="20"/>
          <w:szCs w:val="20"/>
        </w:rPr>
        <w:t xml:space="preserve"> lub w postaci elektronicznej opatrzonej podpisem zaufanym lub podpisem osobistym. </w:t>
      </w:r>
      <w:bookmarkEnd w:id="2"/>
      <w:r w:rsidRPr="006B36AB">
        <w:rPr>
          <w:rFonts w:ascii="Arial" w:eastAsia="Times New Roman" w:hAnsi="Arial" w:cs="Arial"/>
          <w:b/>
          <w:bCs/>
          <w:color w:val="000000" w:themeColor="text1"/>
          <w:sz w:val="20"/>
          <w:szCs w:val="20"/>
        </w:rPr>
        <w:t xml:space="preserve"> </w:t>
      </w:r>
    </w:p>
    <w:p w14:paraId="5CCF8193" w14:textId="77777777" w:rsidR="00515251" w:rsidRPr="006B36AB" w:rsidRDefault="00515251" w:rsidP="00515251">
      <w:pPr>
        <w:suppressAutoHyphens/>
        <w:spacing w:after="0" w:line="240" w:lineRule="auto"/>
        <w:ind w:left="1418"/>
        <w:jc w:val="both"/>
        <w:rPr>
          <w:rFonts w:ascii="Arial" w:eastAsia="Times New Roman" w:hAnsi="Arial" w:cs="Arial"/>
          <w:color w:val="000000" w:themeColor="text1"/>
          <w:sz w:val="20"/>
          <w:szCs w:val="20"/>
        </w:rPr>
      </w:pPr>
      <w:bookmarkStart w:id="3" w:name="_Hlk63772131"/>
      <w:r w:rsidRPr="006B36AB">
        <w:rPr>
          <w:rFonts w:ascii="Arial" w:eastAsia="Times New Roman" w:hAnsi="Arial" w:cs="Arial"/>
          <w:color w:val="000000" w:themeColor="text1"/>
          <w:sz w:val="20"/>
          <w:szCs w:val="20"/>
        </w:rPr>
        <w:lastRenderedPageBreak/>
        <w:t>Wykonawca w celu złożenia zamawiającemu oferty wybiera polecenie „Złóż ofertę” dostępne na platformie zakupowej przedmiotowego postępowania. </w:t>
      </w:r>
    </w:p>
    <w:bookmarkEnd w:id="3"/>
    <w:p w14:paraId="1FAADE8A" w14:textId="77777777" w:rsidR="00515251" w:rsidRPr="006B36AB" w:rsidRDefault="00515251" w:rsidP="00515251">
      <w:pPr>
        <w:suppressAutoHyphens/>
        <w:spacing w:after="0" w:line="240" w:lineRule="auto"/>
        <w:ind w:left="1418"/>
        <w:jc w:val="both"/>
        <w:rPr>
          <w:rFonts w:ascii="Arial" w:eastAsia="Times New Roman" w:hAnsi="Arial" w:cs="Arial"/>
          <w:color w:val="000000" w:themeColor="text1"/>
          <w:sz w:val="20"/>
          <w:szCs w:val="20"/>
        </w:rPr>
      </w:pPr>
      <w:r w:rsidRPr="006B36AB">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6B36AB">
        <w:rPr>
          <w:rFonts w:ascii="Arial" w:eastAsia="Times New Roman" w:hAnsi="Arial" w:cs="Arial"/>
          <w:color w:val="000000" w:themeColor="text1"/>
          <w:w w:val="89"/>
          <w:sz w:val="20"/>
          <w:szCs w:val="20"/>
          <w:lang w:eastAsia="pl-PL"/>
        </w:rPr>
        <w:t xml:space="preserve"> </w:t>
      </w:r>
      <w:hyperlink r:id="rId9" w:history="1">
        <w:r w:rsidRPr="006B36AB">
          <w:rPr>
            <w:rFonts w:ascii="Arial" w:eastAsia="Times New Roman" w:hAnsi="Arial" w:cs="Arial"/>
            <w:color w:val="000000" w:themeColor="text1"/>
            <w:sz w:val="20"/>
            <w:szCs w:val="20"/>
          </w:rPr>
          <w:t>https://platformazakupowa.pl</w:t>
        </w:r>
      </w:hyperlink>
    </w:p>
    <w:p w14:paraId="79280A74" w14:textId="77777777" w:rsidR="00515251" w:rsidRPr="006B36AB" w:rsidRDefault="00515251" w:rsidP="006920AC">
      <w:pPr>
        <w:numPr>
          <w:ilvl w:val="0"/>
          <w:numId w:val="8"/>
        </w:numPr>
        <w:suppressAutoHyphens/>
        <w:spacing w:after="0" w:line="240" w:lineRule="auto"/>
        <w:ind w:left="1418"/>
        <w:jc w:val="both"/>
        <w:rPr>
          <w:rFonts w:ascii="Arial" w:eastAsia="Times New Roman" w:hAnsi="Arial" w:cs="Arial"/>
          <w:color w:val="000000" w:themeColor="text1"/>
          <w:sz w:val="20"/>
          <w:szCs w:val="20"/>
        </w:rPr>
      </w:pPr>
      <w:r w:rsidRPr="006B36AB">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6B36AB">
        <w:rPr>
          <w:rFonts w:ascii="Arial" w:eastAsia="Times New Roman" w:hAnsi="Arial" w:cs="Arial"/>
          <w:color w:val="000000" w:themeColor="text1"/>
          <w:w w:val="89"/>
          <w:sz w:val="20"/>
          <w:szCs w:val="20"/>
          <w:lang w:eastAsia="pl-PL"/>
        </w:rPr>
        <w:t>,</w:t>
      </w:r>
      <w:r w:rsidRPr="006B36AB">
        <w:rPr>
          <w:rFonts w:ascii="Courier New" w:eastAsia="Times New Roman" w:hAnsi="Courier New" w:cs="Times New Roman"/>
          <w:color w:val="000000" w:themeColor="text1"/>
          <w:w w:val="89"/>
          <w:sz w:val="25"/>
          <w:szCs w:val="20"/>
          <w:lang w:eastAsia="pl-PL"/>
        </w:rPr>
        <w:t xml:space="preserve"> </w:t>
      </w:r>
      <w:r w:rsidRPr="006B36AB">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6B36AB">
        <w:rPr>
          <w:rFonts w:ascii="Arial" w:eastAsia="Times New Roman" w:hAnsi="Arial" w:cs="Arial"/>
          <w:color w:val="000000" w:themeColor="text1"/>
          <w:sz w:val="20"/>
          <w:szCs w:val="20"/>
        </w:rPr>
        <w:t xml:space="preserve">. </w:t>
      </w:r>
    </w:p>
    <w:p w14:paraId="1025F86F"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6B36AB">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1BB86A35" w14:textId="77777777" w:rsidR="00515251" w:rsidRPr="006B36AB" w:rsidRDefault="00515251" w:rsidP="006920AC">
      <w:pPr>
        <w:numPr>
          <w:ilvl w:val="0"/>
          <w:numId w:val="8"/>
        </w:numPr>
        <w:suppressAutoHyphens/>
        <w:spacing w:after="0" w:line="240" w:lineRule="auto"/>
        <w:ind w:left="1418"/>
        <w:jc w:val="both"/>
        <w:rPr>
          <w:rFonts w:ascii="Arial" w:eastAsia="Times New Roman" w:hAnsi="Arial" w:cs="Arial"/>
          <w:color w:val="000000" w:themeColor="text1"/>
          <w:sz w:val="20"/>
          <w:szCs w:val="20"/>
        </w:rPr>
      </w:pPr>
      <w:bookmarkStart w:id="4" w:name="_Hlk65155367"/>
      <w:r w:rsidRPr="006B36AB">
        <w:rPr>
          <w:rFonts w:ascii="Arial" w:eastAsia="Times New Roman" w:hAnsi="Arial" w:cs="Arial"/>
          <w:color w:val="000000" w:themeColor="text1"/>
          <w:sz w:val="20"/>
          <w:szCs w:val="20"/>
        </w:rPr>
        <w:t xml:space="preserve">Do oferty należy dołączyć </w:t>
      </w:r>
      <w:bookmarkStart w:id="5" w:name="_Hlk64033107"/>
      <w:r w:rsidRPr="006B36AB">
        <w:rPr>
          <w:rFonts w:ascii="Arial" w:eastAsia="Times New Roman" w:hAnsi="Arial" w:cs="Arial"/>
          <w:color w:val="000000" w:themeColor="text1"/>
          <w:sz w:val="20"/>
          <w:szCs w:val="20"/>
        </w:rPr>
        <w:t>oświadczenie o niepodleganiu wykluczeniu oraz spełnianiu warunków udziału w postępowaniu</w:t>
      </w:r>
      <w:bookmarkEnd w:id="5"/>
      <w:r w:rsidRPr="006B36AB">
        <w:rPr>
          <w:rFonts w:ascii="Arial" w:eastAsia="Times New Roman" w:hAnsi="Arial" w:cs="Arial"/>
          <w:color w:val="000000" w:themeColor="text1"/>
          <w:sz w:val="20"/>
          <w:szCs w:val="20"/>
        </w:rPr>
        <w:t xml:space="preserve"> o którym mowa w art. 125 ust. 1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 Oświadczenie należy złożyć pod rygorem nieważności,</w:t>
      </w:r>
      <w:r w:rsidRPr="006B36AB">
        <w:rPr>
          <w:rFonts w:ascii="Arial" w:eastAsia="Times New Roman" w:hAnsi="Arial" w:cs="Arial"/>
          <w:color w:val="000000" w:themeColor="text1"/>
          <w:sz w:val="20"/>
          <w:szCs w:val="20"/>
          <w:lang w:eastAsia="zh-CN"/>
        </w:rPr>
        <w:t xml:space="preserve"> </w:t>
      </w:r>
      <w:r w:rsidRPr="006B36AB">
        <w:rPr>
          <w:rFonts w:ascii="Arial" w:eastAsia="Times New Roman" w:hAnsi="Arial" w:cs="Arial"/>
          <w:color w:val="000000" w:themeColor="text1"/>
          <w:sz w:val="20"/>
          <w:szCs w:val="20"/>
        </w:rPr>
        <w:t>w formie elektronicznej (</w:t>
      </w:r>
      <w:r w:rsidRPr="006B36AB">
        <w:rPr>
          <w:rFonts w:ascii="Arial" w:eastAsia="Times New Roman" w:hAnsi="Arial" w:cs="Arial"/>
          <w:color w:val="000000" w:themeColor="text1"/>
          <w:sz w:val="20"/>
          <w:szCs w:val="20"/>
          <w:lang w:eastAsia="zh-CN"/>
        </w:rPr>
        <w:t>opatrzonej kwalifikowanym podpisem elektronicznym)</w:t>
      </w:r>
      <w:r w:rsidRPr="006B36AB">
        <w:rPr>
          <w:rFonts w:ascii="Arial" w:eastAsia="Times New Roman" w:hAnsi="Arial" w:cs="Arial"/>
          <w:color w:val="000000" w:themeColor="text1"/>
          <w:sz w:val="20"/>
          <w:szCs w:val="20"/>
        </w:rPr>
        <w:t xml:space="preserve"> lub                          w postaci elektronicznej opatrzonej podpisem zaufanym lub podpisem osobistym.</w:t>
      </w:r>
    </w:p>
    <w:bookmarkEnd w:id="4"/>
    <w:p w14:paraId="0CCF295B" w14:textId="0AAE4B22" w:rsidR="00515251" w:rsidRPr="006B36AB" w:rsidRDefault="00515251" w:rsidP="006920AC">
      <w:pPr>
        <w:numPr>
          <w:ilvl w:val="0"/>
          <w:numId w:val="8"/>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6B36AB">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6B36AB">
        <w:rPr>
          <w:rFonts w:ascii="Arial" w:eastAsia="Times New Roman" w:hAnsi="Arial" w:cs="Arial"/>
          <w:color w:val="000000" w:themeColor="text1"/>
          <w:sz w:val="20"/>
          <w:szCs w:val="24"/>
        </w:rPr>
        <w:t>stronie pl</w:t>
      </w:r>
      <w:r w:rsidR="001C61CC" w:rsidRPr="006B36AB">
        <w:rPr>
          <w:rFonts w:ascii="Arial" w:eastAsia="Times New Roman" w:hAnsi="Arial" w:cs="Arial"/>
          <w:color w:val="000000" w:themeColor="text1"/>
          <w:sz w:val="20"/>
          <w:szCs w:val="24"/>
        </w:rPr>
        <w:t>atformy zakupowej (platformaza</w:t>
      </w:r>
      <w:r w:rsidRPr="006B36AB">
        <w:rPr>
          <w:rFonts w:ascii="Arial" w:eastAsia="Times New Roman" w:hAnsi="Arial" w:cs="Arial"/>
          <w:color w:val="000000" w:themeColor="text1"/>
          <w:sz w:val="20"/>
          <w:szCs w:val="24"/>
        </w:rPr>
        <w:t>k</w:t>
      </w:r>
      <w:r w:rsidR="001C61CC" w:rsidRPr="006B36AB">
        <w:rPr>
          <w:rFonts w:ascii="Arial" w:eastAsia="Times New Roman" w:hAnsi="Arial" w:cs="Arial"/>
          <w:color w:val="000000" w:themeColor="text1"/>
          <w:sz w:val="20"/>
          <w:szCs w:val="24"/>
        </w:rPr>
        <w:t>up</w:t>
      </w:r>
      <w:r w:rsidRPr="006B36AB">
        <w:rPr>
          <w:rFonts w:ascii="Arial" w:eastAsia="Times New Roman" w:hAnsi="Arial" w:cs="Arial"/>
          <w:color w:val="000000" w:themeColor="text1"/>
          <w:sz w:val="20"/>
          <w:szCs w:val="24"/>
        </w:rPr>
        <w:t>owa.pl)</w:t>
      </w:r>
      <w:r w:rsidRPr="006B36AB">
        <w:rPr>
          <w:rFonts w:ascii="Arial" w:eastAsia="Times New Roman" w:hAnsi="Arial" w:cs="Arial"/>
          <w:color w:val="000000" w:themeColor="text1"/>
          <w:sz w:val="20"/>
          <w:szCs w:val="20"/>
        </w:rPr>
        <w:t>.</w:t>
      </w:r>
    </w:p>
    <w:p w14:paraId="02724115" w14:textId="77777777" w:rsidR="00515251" w:rsidRPr="006B36AB" w:rsidRDefault="00515251" w:rsidP="00515251">
      <w:pPr>
        <w:suppressAutoHyphens/>
        <w:spacing w:after="0" w:line="240" w:lineRule="auto"/>
        <w:jc w:val="both"/>
        <w:rPr>
          <w:rFonts w:ascii="Arial" w:eastAsia="Times New Roman" w:hAnsi="Arial" w:cs="Arial"/>
          <w:color w:val="000000" w:themeColor="text1"/>
          <w:sz w:val="20"/>
          <w:szCs w:val="20"/>
          <w:lang w:eastAsia="zh-CN"/>
        </w:rPr>
      </w:pPr>
    </w:p>
    <w:p w14:paraId="74377EDE" w14:textId="77777777" w:rsidR="00515251" w:rsidRPr="006B36AB" w:rsidRDefault="00515251" w:rsidP="00515251">
      <w:pPr>
        <w:spacing w:after="0" w:line="240" w:lineRule="auto"/>
        <w:ind w:left="1134"/>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14:paraId="100B0C5B" w14:textId="77777777" w:rsidR="00515251" w:rsidRPr="006B36AB" w:rsidRDefault="00515251" w:rsidP="00515251">
      <w:pPr>
        <w:spacing w:after="0" w:line="240" w:lineRule="auto"/>
        <w:ind w:left="1134"/>
        <w:jc w:val="both"/>
        <w:rPr>
          <w:rFonts w:ascii="Arial" w:eastAsia="Times New Roman" w:hAnsi="Arial" w:cs="Arial"/>
          <w:b/>
          <w:color w:val="000000" w:themeColor="text1"/>
          <w:sz w:val="20"/>
          <w:szCs w:val="20"/>
          <w:lang w:eastAsia="zh-CN"/>
        </w:rPr>
      </w:pPr>
    </w:p>
    <w:p w14:paraId="12E5B349" w14:textId="4865419D" w:rsidR="00515251" w:rsidRPr="006B36AB" w:rsidRDefault="00515251" w:rsidP="006920AC">
      <w:pPr>
        <w:numPr>
          <w:ilvl w:val="0"/>
          <w:numId w:val="9"/>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 postępowaniu o udzielenie zamówienia komunikacja </w:t>
      </w:r>
      <w:bookmarkStart w:id="6" w:name="_Hlk64023195"/>
      <w:r w:rsidRPr="006B36AB">
        <w:rPr>
          <w:rFonts w:ascii="Arial" w:eastAsia="Times New Roman" w:hAnsi="Arial" w:cs="Arial"/>
          <w:color w:val="000000" w:themeColor="text1"/>
          <w:sz w:val="20"/>
          <w:szCs w:val="20"/>
          <w:lang w:eastAsia="zh-CN"/>
        </w:rPr>
        <w:t xml:space="preserve">pomiędzy zamawiającym a wykonawcami                </w:t>
      </w:r>
      <w:bookmarkEnd w:id="6"/>
      <w:r w:rsidRPr="006B36AB">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10" w:history="1">
        <w:r w:rsidRPr="006B36AB">
          <w:rPr>
            <w:rFonts w:ascii="Arial" w:eastAsia="Times New Roman" w:hAnsi="Arial" w:cs="Arial"/>
            <w:color w:val="000000" w:themeColor="text1"/>
            <w:sz w:val="20"/>
            <w:szCs w:val="20"/>
          </w:rPr>
          <w:t>https://platformazakupowa.pl/transakcja/</w:t>
        </w:r>
      </w:hyperlink>
      <w:r w:rsidR="001C61CC" w:rsidRPr="006B36AB">
        <w:rPr>
          <w:rFonts w:ascii="Arial" w:eastAsia="Times New Roman" w:hAnsi="Arial" w:cs="Arial"/>
          <w:color w:val="000000" w:themeColor="text1"/>
          <w:sz w:val="20"/>
          <w:szCs w:val="20"/>
        </w:rPr>
        <w:t>848455</w:t>
      </w:r>
      <w:r w:rsidRPr="006B36AB">
        <w:rPr>
          <w:rFonts w:ascii="Arial" w:eastAsia="Times New Roman" w:hAnsi="Arial" w:cs="Arial"/>
          <w:color w:val="000000" w:themeColor="text1"/>
          <w:sz w:val="20"/>
          <w:szCs w:val="20"/>
        </w:rPr>
        <w:t xml:space="preserve"> i formularza „Wyślij wiadomość”.</w:t>
      </w:r>
    </w:p>
    <w:p w14:paraId="111BC227" w14:textId="77777777" w:rsidR="00515251" w:rsidRPr="006B36AB" w:rsidRDefault="00515251" w:rsidP="006920AC">
      <w:pPr>
        <w:numPr>
          <w:ilvl w:val="0"/>
          <w:numId w:val="9"/>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smartTag w:uri="urn:schemas-microsoft-com:office:smarttags" w:element="PersonName">
        <w:r w:rsidRPr="006B36AB">
          <w:rPr>
            <w:rFonts w:ascii="Arial" w:eastAsia="Times New Roman" w:hAnsi="Arial" w:cs="Arial"/>
            <w:color w:val="000000" w:themeColor="text1"/>
            <w:sz w:val="20"/>
            <w:szCs w:val="20"/>
          </w:rPr>
          <w:t>zampub@um.gorlice.pl</w:t>
        </w:r>
      </w:smartTag>
    </w:p>
    <w:p w14:paraId="70F40258" w14:textId="77777777" w:rsidR="00515251" w:rsidRPr="006B36AB" w:rsidRDefault="00515251" w:rsidP="00515251">
      <w:pPr>
        <w:suppressAutoHyphens/>
        <w:spacing w:after="0" w:line="240" w:lineRule="auto"/>
        <w:contextualSpacing/>
        <w:jc w:val="both"/>
        <w:rPr>
          <w:rFonts w:ascii="Arial" w:eastAsia="Times New Roman" w:hAnsi="Arial" w:cs="Arial"/>
          <w:color w:val="000000" w:themeColor="text1"/>
          <w:sz w:val="20"/>
          <w:szCs w:val="20"/>
          <w:lang w:eastAsia="zh-CN"/>
        </w:rPr>
      </w:pPr>
    </w:p>
    <w:p w14:paraId="5C0AE24D" w14:textId="77777777" w:rsidR="00515251" w:rsidRPr="006B36AB" w:rsidRDefault="00515251" w:rsidP="00515251">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6B36AB">
        <w:rPr>
          <w:rFonts w:ascii="Arial" w:eastAsia="Times New Roman" w:hAnsi="Arial" w:cs="Arial"/>
          <w:b/>
          <w:color w:val="000000" w:themeColor="text1"/>
          <w:sz w:val="20"/>
          <w:szCs w:val="20"/>
          <w:lang w:eastAsia="zh-CN"/>
        </w:rPr>
        <w:t xml:space="preserve">4.4. </w:t>
      </w:r>
      <w:r w:rsidRPr="006B36AB">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Pr="006B36AB">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Pr="006B36AB">
        <w:rPr>
          <w:rFonts w:ascii="Arial" w:eastAsia="Times New Roman" w:hAnsi="Arial" w:cs="Arial"/>
          <w:color w:val="000000" w:themeColor="text1"/>
          <w:sz w:val="20"/>
          <w:szCs w:val="20"/>
          <w:lang w:eastAsia="zh-CN"/>
        </w:rPr>
        <w:t xml:space="preserve"> określa </w:t>
      </w:r>
      <w:r w:rsidRPr="006B36AB">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8989963" w14:textId="77777777" w:rsidR="00515251" w:rsidRPr="006B36AB" w:rsidRDefault="00515251" w:rsidP="006920AC">
      <w:pPr>
        <w:numPr>
          <w:ilvl w:val="0"/>
          <w:numId w:val="15"/>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rPr>
        <w:t>Podmiotowe środki dowodowe oraz inne dokumenty lub oświadczenia, sporządzone w języku obcym przekazuje się wraz z tłumaczeniem na język polski.</w:t>
      </w:r>
    </w:p>
    <w:p w14:paraId="014136A6"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W przypadku gdy podmiotowe środki dowodowe, inne dokumenty,</w:t>
      </w:r>
      <w:r w:rsidRPr="006B36AB">
        <w:rPr>
          <w:rFonts w:ascii="Arial" w:eastAsia="Times New Roman" w:hAnsi="Arial" w:cs="Arial"/>
          <w:b/>
          <w:bCs/>
          <w:color w:val="000000" w:themeColor="text1"/>
          <w:sz w:val="20"/>
          <w:szCs w:val="20"/>
        </w:rPr>
        <w:t xml:space="preserve"> </w:t>
      </w:r>
      <w:r w:rsidRPr="006B36AB">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DA1CF3"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3957B47" w14:textId="77777777" w:rsidR="00515251" w:rsidRPr="006B36AB" w:rsidRDefault="00515251" w:rsidP="006920AC">
      <w:pPr>
        <w:widowControl w:val="0"/>
        <w:numPr>
          <w:ilvl w:val="0"/>
          <w:numId w:val="15"/>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14:paraId="48A758C4" w14:textId="77777777" w:rsidR="00515251" w:rsidRPr="006B36AB" w:rsidRDefault="00515251" w:rsidP="006920AC">
      <w:pPr>
        <w:widowControl w:val="0"/>
        <w:numPr>
          <w:ilvl w:val="0"/>
          <w:numId w:val="16"/>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7052859" w14:textId="77777777" w:rsidR="00515251" w:rsidRPr="006B36AB" w:rsidRDefault="00515251" w:rsidP="006920AC">
      <w:pPr>
        <w:widowControl w:val="0"/>
        <w:numPr>
          <w:ilvl w:val="0"/>
          <w:numId w:val="16"/>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14:paraId="7BE9D3AB"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14:paraId="546A3231"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 xml:space="preserve">, oraz </w:t>
      </w:r>
      <w:r w:rsidRPr="006B36AB">
        <w:rPr>
          <w:rFonts w:ascii="Arial" w:eastAsia="Times New Roman" w:hAnsi="Arial" w:cs="Arial"/>
          <w:color w:val="000000" w:themeColor="text1"/>
          <w:sz w:val="20"/>
          <w:szCs w:val="20"/>
        </w:rPr>
        <w:lastRenderedPageBreak/>
        <w:t>zobowiązanie podmiotu udostępniającego zasoby, niewystawione przez upoważnione podmioty, oraz pełnomocnictwo przekazuje się w postaci elektronicznej i opatruje się kwalifikowanym podpisem elektronicznym, podpisem zaufanym lub podpisem osobistym.</w:t>
      </w:r>
    </w:p>
    <w:p w14:paraId="0914715F"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04E0EBE"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14:paraId="7D9888EE" w14:textId="77777777" w:rsidR="00515251" w:rsidRPr="006B36AB" w:rsidRDefault="00515251" w:rsidP="006920AC">
      <w:pPr>
        <w:widowControl w:val="0"/>
        <w:numPr>
          <w:ilvl w:val="0"/>
          <w:numId w:val="17"/>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FCA00AE" w14:textId="77777777" w:rsidR="00515251" w:rsidRPr="006B36AB" w:rsidRDefault="00515251" w:rsidP="006920AC">
      <w:pPr>
        <w:widowControl w:val="0"/>
        <w:numPr>
          <w:ilvl w:val="0"/>
          <w:numId w:val="17"/>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 xml:space="preserve">oświadczenia, o którym mowa wart.117 ust. 4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14:paraId="6388F48A" w14:textId="77777777" w:rsidR="00515251" w:rsidRPr="006B36AB" w:rsidRDefault="00515251" w:rsidP="006920AC">
      <w:pPr>
        <w:widowControl w:val="0"/>
        <w:numPr>
          <w:ilvl w:val="0"/>
          <w:numId w:val="17"/>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pełnomocnictwa – mocodawca.</w:t>
      </w:r>
    </w:p>
    <w:p w14:paraId="181A5077" w14:textId="77777777" w:rsidR="00515251" w:rsidRPr="006B36AB" w:rsidRDefault="00515251" w:rsidP="006920AC">
      <w:pPr>
        <w:widowControl w:val="0"/>
        <w:numPr>
          <w:ilvl w:val="0"/>
          <w:numId w:val="15"/>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14:paraId="448DA226" w14:textId="77777777" w:rsidR="00515251" w:rsidRPr="006B36AB" w:rsidRDefault="00515251" w:rsidP="006920AC">
      <w:pPr>
        <w:widowControl w:val="0"/>
        <w:numPr>
          <w:ilvl w:val="0"/>
          <w:numId w:val="15"/>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08925922" w14:textId="77777777" w:rsidR="00515251" w:rsidRPr="006B36AB" w:rsidRDefault="00515251" w:rsidP="006920AC">
      <w:pPr>
        <w:widowControl w:val="0"/>
        <w:numPr>
          <w:ilvl w:val="0"/>
          <w:numId w:val="15"/>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Podmiotowe środki dowodowe oraz inne dokumenty lub oświadczenia, o których mowa                                     w </w:t>
      </w:r>
      <w:r w:rsidRPr="006B36AB">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6B36AB">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14:paraId="71723235" w14:textId="77777777" w:rsidR="00515251" w:rsidRPr="006B36AB" w:rsidRDefault="00515251" w:rsidP="006920AC">
      <w:pPr>
        <w:widowControl w:val="0"/>
        <w:numPr>
          <w:ilvl w:val="0"/>
          <w:numId w:val="15"/>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6B36AB">
        <w:rPr>
          <w:rFonts w:ascii="Arial" w:eastAsia="Times New Roman" w:hAnsi="Arial" w:cs="Arial"/>
          <w:bCs/>
          <w:color w:val="000000" w:themeColor="text1"/>
          <w:sz w:val="20"/>
          <w:szCs w:val="20"/>
          <w:lang w:eastAsia="zh-CN"/>
        </w:rPr>
        <w:t xml:space="preserve">Dokumenty sporządza się w postaci elektronicznej, </w:t>
      </w:r>
      <w:r w:rsidRPr="006B36AB">
        <w:rPr>
          <w:rFonts w:ascii="Arial" w:eastAsia="Times New Roman" w:hAnsi="Arial" w:cs="Arial"/>
          <w:color w:val="000000" w:themeColor="text1"/>
          <w:sz w:val="20"/>
          <w:szCs w:val="20"/>
        </w:rPr>
        <w:t xml:space="preserve">w formatach danych określonych                                                 w </w:t>
      </w:r>
      <w:r w:rsidRPr="006B36AB">
        <w:rPr>
          <w:rFonts w:ascii="Arial" w:eastAsia="Times New Roman" w:hAnsi="Arial" w:cs="Arial"/>
          <w:i/>
          <w:iCs/>
          <w:color w:val="000000" w:themeColor="text1"/>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6B36AB">
        <w:rPr>
          <w:rFonts w:ascii="Arial" w:eastAsia="Times New Roman" w:hAnsi="Arial" w:cs="Arial"/>
          <w:color w:val="000000" w:themeColor="text1"/>
          <w:sz w:val="20"/>
          <w:szCs w:val="20"/>
        </w:rPr>
        <w:t xml:space="preserve"> w szczególności                   w formatach danych: .pdf, </w:t>
      </w:r>
      <w:proofErr w:type="spellStart"/>
      <w:r w:rsidRPr="006B36AB">
        <w:rPr>
          <w:rFonts w:ascii="Arial" w:eastAsia="Times New Roman" w:hAnsi="Arial" w:cs="Arial"/>
          <w:color w:val="000000" w:themeColor="text1"/>
          <w:sz w:val="20"/>
          <w:szCs w:val="20"/>
        </w:rPr>
        <w:t>doc</w:t>
      </w:r>
      <w:proofErr w:type="spellEnd"/>
      <w:r w:rsidRPr="006B36AB">
        <w:rPr>
          <w:rFonts w:ascii="Arial" w:eastAsia="Times New Roman" w:hAnsi="Arial" w:cs="Arial"/>
          <w:color w:val="000000" w:themeColor="text1"/>
          <w:sz w:val="20"/>
          <w:szCs w:val="20"/>
        </w:rPr>
        <w:t>, .</w:t>
      </w:r>
      <w:proofErr w:type="spellStart"/>
      <w:r w:rsidRPr="006B36AB">
        <w:rPr>
          <w:rFonts w:ascii="Arial" w:eastAsia="Times New Roman" w:hAnsi="Arial" w:cs="Arial"/>
          <w:color w:val="000000" w:themeColor="text1"/>
          <w:sz w:val="20"/>
          <w:szCs w:val="20"/>
        </w:rPr>
        <w:t>docx</w:t>
      </w:r>
      <w:proofErr w:type="spellEnd"/>
      <w:r w:rsidRPr="006B36AB">
        <w:rPr>
          <w:rFonts w:ascii="Arial" w:eastAsia="Times New Roman" w:hAnsi="Arial" w:cs="Arial"/>
          <w:color w:val="000000" w:themeColor="text1"/>
          <w:sz w:val="20"/>
          <w:szCs w:val="20"/>
        </w:rPr>
        <w:t>, .</w:t>
      </w:r>
      <w:proofErr w:type="spellStart"/>
      <w:r w:rsidRPr="006B36AB">
        <w:rPr>
          <w:rFonts w:ascii="Arial" w:eastAsia="Times New Roman" w:hAnsi="Arial" w:cs="Arial"/>
          <w:color w:val="000000" w:themeColor="text1"/>
          <w:sz w:val="20"/>
          <w:szCs w:val="20"/>
        </w:rPr>
        <w:t>xps</w:t>
      </w:r>
      <w:proofErr w:type="spellEnd"/>
      <w:r w:rsidRPr="006B36AB">
        <w:rPr>
          <w:rFonts w:ascii="Arial" w:eastAsia="Times New Roman" w:hAnsi="Arial" w:cs="Arial"/>
          <w:color w:val="000000" w:themeColor="text1"/>
          <w:sz w:val="20"/>
          <w:szCs w:val="20"/>
        </w:rPr>
        <w:t>, .</w:t>
      </w:r>
      <w:proofErr w:type="spellStart"/>
      <w:r w:rsidRPr="006B36AB">
        <w:rPr>
          <w:rFonts w:ascii="Arial" w:eastAsia="Times New Roman" w:hAnsi="Arial" w:cs="Arial"/>
          <w:color w:val="000000" w:themeColor="text1"/>
          <w:sz w:val="20"/>
          <w:szCs w:val="20"/>
        </w:rPr>
        <w:t>odt</w:t>
      </w:r>
      <w:proofErr w:type="spellEnd"/>
      <w:r w:rsidRPr="006B36AB">
        <w:rPr>
          <w:rFonts w:ascii="Arial" w:eastAsia="Times New Roman" w:hAnsi="Arial" w:cs="Arial"/>
          <w:color w:val="000000" w:themeColor="text1"/>
          <w:sz w:val="20"/>
          <w:szCs w:val="20"/>
        </w:rPr>
        <w:t xml:space="preserve">, .rtf. </w:t>
      </w:r>
    </w:p>
    <w:p w14:paraId="44FD18AF" w14:textId="77777777" w:rsidR="00515251" w:rsidRPr="006B36AB" w:rsidRDefault="00515251" w:rsidP="00515251">
      <w:pPr>
        <w:widowControl w:val="0"/>
        <w:suppressAutoHyphens/>
        <w:spacing w:after="0" w:line="240" w:lineRule="auto"/>
        <w:jc w:val="both"/>
        <w:rPr>
          <w:rFonts w:ascii="Arial" w:eastAsia="Times New Roman" w:hAnsi="Arial" w:cs="Arial"/>
          <w:bCs/>
          <w:color w:val="000000" w:themeColor="text1"/>
          <w:sz w:val="20"/>
          <w:szCs w:val="20"/>
          <w:lang w:eastAsia="zh-CN"/>
        </w:rPr>
      </w:pPr>
    </w:p>
    <w:p w14:paraId="3CA8CE1C" w14:textId="77777777" w:rsidR="00515251" w:rsidRPr="006B36AB" w:rsidRDefault="00515251" w:rsidP="006920AC">
      <w:pPr>
        <w:widowControl w:val="0"/>
        <w:numPr>
          <w:ilvl w:val="1"/>
          <w:numId w:val="28"/>
        </w:numPr>
        <w:suppressAutoHyphens/>
        <w:spacing w:after="0" w:line="240" w:lineRule="auto"/>
        <w:jc w:val="both"/>
        <w:rPr>
          <w:rFonts w:ascii="Arial" w:eastAsia="Times New Roman" w:hAnsi="Arial" w:cs="Arial"/>
          <w:b/>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Osoby uprawnione do komunikowania się z Wykonawcami: </w:t>
      </w:r>
      <w:smartTag w:uri="urn:schemas-microsoft-com:office:smarttags" w:element="PersonName">
        <w:smartTagPr>
          <w:attr w:name="ProductID" w:val="Mirosław Łopata"/>
        </w:smartTagPr>
        <w:r w:rsidRPr="006B36AB">
          <w:rPr>
            <w:rFonts w:ascii="Arial" w:eastAsia="Times New Roman" w:hAnsi="Arial" w:cs="Arial"/>
            <w:color w:val="000000" w:themeColor="text1"/>
            <w:sz w:val="20"/>
            <w:szCs w:val="20"/>
            <w:lang w:eastAsia="zh-CN"/>
          </w:rPr>
          <w:t>Mirosław Łopata</w:t>
        </w:r>
      </w:smartTag>
      <w:r w:rsidRPr="006B36AB">
        <w:rPr>
          <w:rFonts w:ascii="Arial" w:eastAsia="Times New Roman" w:hAnsi="Arial" w:cs="Arial"/>
          <w:color w:val="000000" w:themeColor="text1"/>
          <w:sz w:val="20"/>
          <w:szCs w:val="20"/>
          <w:lang w:eastAsia="zh-CN"/>
        </w:rPr>
        <w:t xml:space="preserve">, </w:t>
      </w:r>
      <w:smartTag w:uri="urn:schemas-microsoft-com:office:smarttags" w:element="PersonName">
        <w:smartTagPr>
          <w:attr w:name="ProductID" w:val="Marta Ziaja"/>
        </w:smartTagPr>
        <w:r w:rsidRPr="006B36AB">
          <w:rPr>
            <w:rFonts w:ascii="Arial" w:eastAsia="Times New Roman" w:hAnsi="Arial" w:cs="Arial"/>
            <w:color w:val="000000" w:themeColor="text1"/>
            <w:sz w:val="20"/>
            <w:szCs w:val="20"/>
            <w:lang w:eastAsia="zh-CN"/>
          </w:rPr>
          <w:t>Marta Ziaja</w:t>
        </w:r>
      </w:smartTag>
      <w:r w:rsidRPr="006B36AB">
        <w:rPr>
          <w:rFonts w:ascii="Arial" w:eastAsia="Times New Roman" w:hAnsi="Arial" w:cs="Arial"/>
          <w:b/>
          <w:color w:val="000000" w:themeColor="text1"/>
          <w:sz w:val="20"/>
          <w:szCs w:val="20"/>
          <w:lang w:eastAsia="zh-CN"/>
        </w:rPr>
        <w:t>,</w:t>
      </w:r>
      <w:r w:rsidRPr="006B36AB">
        <w:rPr>
          <w:rFonts w:ascii="Arial" w:eastAsia="Times New Roman" w:hAnsi="Arial" w:cs="Arial"/>
          <w:color w:val="000000" w:themeColor="text1"/>
          <w:sz w:val="20"/>
          <w:szCs w:val="20"/>
          <w:lang w:eastAsia="zh-CN"/>
        </w:rPr>
        <w:t xml:space="preserve"> tel. 183551252, e-mail</w:t>
      </w:r>
      <w:r w:rsidRPr="006B36AB">
        <w:rPr>
          <w:rFonts w:ascii="Arial" w:eastAsia="Times New Roman" w:hAnsi="Arial" w:cs="Arial"/>
          <w:bCs/>
          <w:color w:val="000000" w:themeColor="text1"/>
          <w:sz w:val="20"/>
          <w:szCs w:val="20"/>
          <w:lang w:eastAsia="zh-CN"/>
        </w:rPr>
        <w:t>:</w:t>
      </w:r>
      <w:r w:rsidRPr="006B36AB">
        <w:rPr>
          <w:rFonts w:ascii="Arial" w:eastAsia="Times New Roman" w:hAnsi="Arial" w:cs="Arial"/>
          <w:b/>
          <w:bCs/>
          <w:color w:val="000000" w:themeColor="text1"/>
          <w:sz w:val="20"/>
          <w:szCs w:val="20"/>
          <w:lang w:eastAsia="zh-CN"/>
        </w:rPr>
        <w:t xml:space="preserve"> </w:t>
      </w:r>
      <w:r w:rsidRPr="006B36AB">
        <w:rPr>
          <w:rFonts w:ascii="Arial" w:eastAsia="Times New Roman" w:hAnsi="Arial" w:cs="Arial"/>
          <w:color w:val="000000" w:themeColor="text1"/>
          <w:sz w:val="20"/>
          <w:szCs w:val="20"/>
        </w:rPr>
        <w:t>zampub@um.gorlice.pl</w:t>
      </w:r>
    </w:p>
    <w:p w14:paraId="32F7EE86" w14:textId="77777777" w:rsidR="00515251" w:rsidRPr="006B36AB" w:rsidRDefault="00515251" w:rsidP="00515251">
      <w:pPr>
        <w:widowControl w:val="0"/>
        <w:suppressAutoHyphens/>
        <w:spacing w:after="0" w:line="240" w:lineRule="auto"/>
        <w:jc w:val="both"/>
        <w:rPr>
          <w:rFonts w:ascii="Arial" w:eastAsia="Times New Roman" w:hAnsi="Arial" w:cs="Arial"/>
          <w:b/>
          <w:color w:val="000000" w:themeColor="text1"/>
          <w:sz w:val="20"/>
          <w:szCs w:val="20"/>
          <w:lang w:eastAsia="zh-CN"/>
        </w:rPr>
      </w:pPr>
    </w:p>
    <w:p w14:paraId="6C866929"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 xml:space="preserve"> 4.6. Wyjaśnienia dotyczące SWZ</w:t>
      </w:r>
    </w:p>
    <w:p w14:paraId="7B7D4BF7" w14:textId="396C1728" w:rsidR="00515251" w:rsidRPr="006B36AB" w:rsidRDefault="00515251" w:rsidP="006920AC">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Wykonawca może zwrócić się do zamawiającego z wnioskiem o wyjaśnienie treści SWZ. </w:t>
      </w:r>
    </w:p>
    <w:p w14:paraId="10D84F86" w14:textId="77777777" w:rsidR="00515251" w:rsidRPr="006B36AB" w:rsidRDefault="00515251" w:rsidP="006920AC">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556F86D8" w14:textId="77777777" w:rsidR="00515251" w:rsidRPr="006B36AB" w:rsidRDefault="00515251" w:rsidP="006920AC">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3294EB08" w14:textId="77777777" w:rsidR="00515251" w:rsidRPr="006B36AB" w:rsidRDefault="00515251" w:rsidP="006920AC">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16094E3A" w14:textId="77777777" w:rsidR="00515251" w:rsidRPr="006B36AB" w:rsidRDefault="00515251" w:rsidP="006920AC">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14:paraId="7E0AC302" w14:textId="77777777" w:rsidR="00515251" w:rsidRPr="006B36AB" w:rsidRDefault="00515251" w:rsidP="006920AC">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Zamawiający nie przewiduje zorganizowania zebrania wykonawców w celu wyjaśnienia treści SWZ.</w:t>
      </w:r>
    </w:p>
    <w:p w14:paraId="7DE82FEA" w14:textId="77777777" w:rsidR="00515251" w:rsidRPr="006B36AB" w:rsidRDefault="00515251" w:rsidP="0051525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14:paraId="4F831E84" w14:textId="77777777" w:rsidR="00515251" w:rsidRPr="006B36AB" w:rsidRDefault="00515251" w:rsidP="0051525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4.7. Zmiana treści SWZ</w:t>
      </w:r>
    </w:p>
    <w:p w14:paraId="74368731" w14:textId="77777777" w:rsidR="00515251" w:rsidRPr="006B36AB" w:rsidRDefault="00515251" w:rsidP="006920AC">
      <w:pPr>
        <w:widowControl w:val="0"/>
        <w:numPr>
          <w:ilvl w:val="0"/>
          <w:numId w:val="12"/>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W uzasadnionych przypadkach zamawiający może przed upływem terminu składania ofert zmienić  treść SWZ.</w:t>
      </w:r>
    </w:p>
    <w:p w14:paraId="6AED4973" w14:textId="77777777" w:rsidR="00515251" w:rsidRPr="006B36AB" w:rsidRDefault="00515251" w:rsidP="006920AC">
      <w:pPr>
        <w:widowControl w:val="0"/>
        <w:numPr>
          <w:ilvl w:val="0"/>
          <w:numId w:val="12"/>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Dokonaną zmianę treści SWZ zamawiający udostępnia na stronie internetowej prowadzonego postępowania.</w:t>
      </w:r>
    </w:p>
    <w:p w14:paraId="2C27BB49" w14:textId="77777777" w:rsidR="00515251" w:rsidRPr="006B36AB" w:rsidRDefault="00515251" w:rsidP="006920AC">
      <w:pPr>
        <w:widowControl w:val="0"/>
        <w:numPr>
          <w:ilvl w:val="0"/>
          <w:numId w:val="12"/>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0B48B8C3"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7FE4D120"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5. TERMIN ZWIĄZANIA OFERTĄ</w:t>
      </w:r>
    </w:p>
    <w:p w14:paraId="0837B2FD"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5BDA38D9" w14:textId="77777777" w:rsidR="00515251" w:rsidRPr="006B36AB" w:rsidRDefault="00515251" w:rsidP="006920AC">
      <w:pPr>
        <w:widowControl w:val="0"/>
        <w:numPr>
          <w:ilvl w:val="0"/>
          <w:numId w:val="13"/>
        </w:numPr>
        <w:suppressAutoHyphens/>
        <w:spacing w:after="0" w:line="240" w:lineRule="auto"/>
        <w:jc w:val="both"/>
        <w:rPr>
          <w:rFonts w:ascii="Arial" w:eastAsia="Times New Roman" w:hAnsi="Arial" w:cs="Arial"/>
          <w:bCs/>
          <w:color w:val="000000" w:themeColor="text1"/>
          <w:sz w:val="20"/>
          <w:szCs w:val="20"/>
        </w:rPr>
      </w:pPr>
      <w:r w:rsidRPr="006B36AB">
        <w:rPr>
          <w:rFonts w:ascii="Arial" w:eastAsia="Times New Roman" w:hAnsi="Arial" w:cs="Arial"/>
          <w:bCs/>
          <w:color w:val="000000" w:themeColor="text1"/>
          <w:sz w:val="20"/>
          <w:szCs w:val="20"/>
          <w:lang w:eastAsia="zh-CN"/>
        </w:rPr>
        <w:lastRenderedPageBreak/>
        <w:t xml:space="preserve">Termin związania ofertą wynosi 30 dni od dnia upływu terminu składania ofert, przy czym </w:t>
      </w:r>
      <w:r w:rsidRPr="006B36AB">
        <w:rPr>
          <w:rFonts w:ascii="Arial" w:eastAsia="Times New Roman" w:hAnsi="Arial" w:cs="Arial"/>
          <w:bCs/>
          <w:color w:val="000000" w:themeColor="text1"/>
          <w:sz w:val="20"/>
          <w:szCs w:val="20"/>
        </w:rPr>
        <w:t xml:space="preserve">pierwszym dniem terminu związania ofertą jest dzień, w którym upływa termin składania ofert. </w:t>
      </w:r>
    </w:p>
    <w:p w14:paraId="5DC3CBB9" w14:textId="4AE10CF5" w:rsidR="00515251" w:rsidRPr="006B36AB" w:rsidRDefault="00515251" w:rsidP="00515251">
      <w:pPr>
        <w:widowControl w:val="0"/>
        <w:suppressAutoHyphens/>
        <w:spacing w:after="0" w:line="240" w:lineRule="auto"/>
        <w:ind w:left="1440"/>
        <w:jc w:val="both"/>
        <w:rPr>
          <w:rFonts w:ascii="Arial" w:eastAsia="Times New Roman" w:hAnsi="Arial" w:cs="Arial"/>
          <w:bCs/>
          <w:color w:val="000000" w:themeColor="text1"/>
          <w:sz w:val="20"/>
          <w:szCs w:val="20"/>
        </w:rPr>
      </w:pPr>
      <w:r w:rsidRPr="006B36AB">
        <w:rPr>
          <w:rFonts w:ascii="Arial" w:eastAsia="Times New Roman" w:hAnsi="Arial" w:cs="Arial"/>
          <w:b/>
          <w:color w:val="000000" w:themeColor="text1"/>
          <w:sz w:val="20"/>
          <w:szCs w:val="20"/>
          <w:lang w:eastAsia="zh-CN"/>
        </w:rPr>
        <w:t xml:space="preserve">Wykonawca jest związany ofertą do upływu terminu </w:t>
      </w:r>
      <w:r w:rsidR="00626B3C">
        <w:rPr>
          <w:rFonts w:ascii="Arial" w:eastAsia="Times New Roman" w:hAnsi="Arial" w:cs="Arial"/>
          <w:b/>
          <w:color w:val="000000" w:themeColor="text1"/>
          <w:sz w:val="20"/>
          <w:szCs w:val="20"/>
          <w:lang w:eastAsia="zh-CN"/>
        </w:rPr>
        <w:t>29</w:t>
      </w:r>
      <w:r w:rsidR="00A83853" w:rsidRPr="006B36AB">
        <w:rPr>
          <w:rFonts w:ascii="Arial" w:eastAsia="Times New Roman" w:hAnsi="Arial" w:cs="Arial"/>
          <w:b/>
          <w:color w:val="000000" w:themeColor="text1"/>
          <w:sz w:val="20"/>
          <w:szCs w:val="20"/>
          <w:lang w:eastAsia="zh-CN"/>
        </w:rPr>
        <w:t>.12.2023</w:t>
      </w:r>
    </w:p>
    <w:p w14:paraId="3B6B71D1" w14:textId="77777777" w:rsidR="00515251" w:rsidRPr="006B36AB" w:rsidRDefault="00515251" w:rsidP="006920AC">
      <w:pPr>
        <w:widowControl w:val="0"/>
        <w:numPr>
          <w:ilvl w:val="0"/>
          <w:numId w:val="13"/>
        </w:numPr>
        <w:suppressAutoHyphens/>
        <w:spacing w:after="0" w:line="240" w:lineRule="auto"/>
        <w:jc w:val="both"/>
        <w:rPr>
          <w:rFonts w:ascii="Arial" w:eastAsia="Times New Roman" w:hAnsi="Arial" w:cs="Arial"/>
          <w:bCs/>
          <w:color w:val="000000" w:themeColor="text1"/>
          <w:sz w:val="20"/>
          <w:szCs w:val="20"/>
        </w:rPr>
      </w:pPr>
      <w:r w:rsidRPr="006B36AB">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3FA3133" w14:textId="77777777" w:rsidR="00515251" w:rsidRPr="006B36AB" w:rsidRDefault="00515251" w:rsidP="006920AC">
      <w:pPr>
        <w:widowControl w:val="0"/>
        <w:numPr>
          <w:ilvl w:val="0"/>
          <w:numId w:val="13"/>
        </w:numPr>
        <w:suppressAutoHyphens/>
        <w:spacing w:after="0" w:line="240" w:lineRule="auto"/>
        <w:jc w:val="both"/>
        <w:rPr>
          <w:rFonts w:ascii="Arial" w:eastAsia="Times New Roman" w:hAnsi="Arial" w:cs="Arial"/>
          <w:bCs/>
          <w:color w:val="000000" w:themeColor="text1"/>
          <w:sz w:val="20"/>
          <w:szCs w:val="20"/>
        </w:rPr>
      </w:pPr>
      <w:r w:rsidRPr="006B36AB">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14:paraId="503E35F0" w14:textId="77777777" w:rsidR="00515251" w:rsidRPr="006B36AB" w:rsidRDefault="00515251" w:rsidP="006920AC">
      <w:pPr>
        <w:widowControl w:val="0"/>
        <w:numPr>
          <w:ilvl w:val="0"/>
          <w:numId w:val="13"/>
        </w:numPr>
        <w:suppressAutoHyphens/>
        <w:spacing w:after="0" w:line="240" w:lineRule="auto"/>
        <w:jc w:val="both"/>
        <w:rPr>
          <w:rFonts w:ascii="Arial" w:eastAsia="Times New Roman" w:hAnsi="Arial" w:cs="Arial"/>
          <w:bCs/>
          <w:color w:val="000000" w:themeColor="text1"/>
          <w:sz w:val="20"/>
          <w:szCs w:val="20"/>
        </w:rPr>
      </w:pPr>
      <w:r w:rsidRPr="006B36AB">
        <w:rPr>
          <w:rFonts w:ascii="Arial" w:eastAsia="Times New Roman" w:hAnsi="Arial" w:cs="Arial"/>
          <w:color w:val="000000" w:themeColor="text1"/>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DA80BCE"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32D9D2F3"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6. OPIS SPOSOBU PRZYGOTOWANIA OFERY</w:t>
      </w:r>
    </w:p>
    <w:p w14:paraId="697E8A85" w14:textId="77777777" w:rsidR="00515251" w:rsidRPr="006B36AB" w:rsidRDefault="00515251" w:rsidP="00515251">
      <w:pPr>
        <w:widowControl w:val="0"/>
        <w:suppressAutoHyphens/>
        <w:spacing w:after="0" w:line="240" w:lineRule="auto"/>
        <w:jc w:val="both"/>
        <w:rPr>
          <w:rFonts w:ascii="Arial" w:eastAsia="Times New Roman" w:hAnsi="Arial" w:cs="Arial"/>
          <w:b/>
          <w:color w:val="000000" w:themeColor="text1"/>
          <w:sz w:val="20"/>
          <w:szCs w:val="20"/>
          <w:lang w:eastAsia="zh-CN"/>
        </w:rPr>
      </w:pPr>
    </w:p>
    <w:p w14:paraId="3694ECC7"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Forma oferty</w:t>
      </w:r>
    </w:p>
    <w:p w14:paraId="0A4C6DAE"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14:paraId="31186874"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14:paraId="106C057B" w14:textId="77777777" w:rsidR="00515251" w:rsidRPr="006B36AB" w:rsidRDefault="00515251" w:rsidP="00515251">
      <w:pPr>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Dokumenty muszą być złożone zgodnie z ust. 4 SWZ.</w:t>
      </w:r>
    </w:p>
    <w:p w14:paraId="484A8A30" w14:textId="77777777" w:rsidR="00F107C8" w:rsidRPr="006B36AB" w:rsidRDefault="00F107C8" w:rsidP="00515251">
      <w:pPr>
        <w:widowControl w:val="0"/>
        <w:suppressAutoHyphens/>
        <w:spacing w:after="0" w:line="240" w:lineRule="auto"/>
        <w:jc w:val="both"/>
        <w:rPr>
          <w:rFonts w:ascii="Arial" w:eastAsia="Times New Roman" w:hAnsi="Arial" w:cs="Arial"/>
          <w:color w:val="000000" w:themeColor="text1"/>
          <w:sz w:val="20"/>
          <w:szCs w:val="20"/>
          <w:lang w:eastAsia="zh-CN"/>
        </w:rPr>
      </w:pPr>
    </w:p>
    <w:p w14:paraId="593CAB8E"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7. SPOSÓB ORAZ TERMIN SKŁADANIA OFERT I TERMIN OTWARCIA OFERT</w:t>
      </w:r>
    </w:p>
    <w:p w14:paraId="078E5F00" w14:textId="77777777" w:rsidR="00515251" w:rsidRPr="006B36AB" w:rsidRDefault="00515251"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7BDF3280" w14:textId="77777777" w:rsidR="00515251" w:rsidRPr="006B36AB" w:rsidRDefault="00515251" w:rsidP="006920AC">
      <w:pPr>
        <w:widowControl w:val="0"/>
        <w:numPr>
          <w:ilvl w:val="1"/>
          <w:numId w:val="8"/>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Sposób oraz termin składania ofert</w:t>
      </w:r>
    </w:p>
    <w:p w14:paraId="3CA15ED9"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15C07889" w14:textId="77777777" w:rsidR="00515251" w:rsidRPr="006B36AB" w:rsidRDefault="00515251" w:rsidP="00515251">
      <w:pPr>
        <w:suppressAutoHyphens/>
        <w:spacing w:after="0" w:line="240" w:lineRule="auto"/>
        <w:ind w:left="1080"/>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xml:space="preserve">Oferty należy złożyć </w:t>
      </w:r>
      <w:r w:rsidRPr="006B36AB">
        <w:rPr>
          <w:rFonts w:ascii="Arial" w:eastAsia="Times New Roman" w:hAnsi="Arial" w:cs="Arial"/>
          <w:color w:val="000000" w:themeColor="text1"/>
          <w:sz w:val="20"/>
          <w:szCs w:val="24"/>
        </w:rPr>
        <w:t>za  pośrednictwem platformy zakupowej pod adresem:</w:t>
      </w:r>
    </w:p>
    <w:p w14:paraId="13DCE11C" w14:textId="7572C86C" w:rsidR="00515251" w:rsidRPr="006B36AB" w:rsidRDefault="00515251" w:rsidP="00515251">
      <w:pPr>
        <w:spacing w:after="0" w:line="240" w:lineRule="auto"/>
        <w:ind w:left="1080"/>
        <w:contextualSpacing/>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rPr>
        <w:t>https://platformazakupowa.pl/transakcja/</w:t>
      </w:r>
      <w:r w:rsidR="001C61CC" w:rsidRPr="006B36AB">
        <w:rPr>
          <w:rFonts w:ascii="Arial" w:eastAsia="Times New Roman" w:hAnsi="Arial" w:cs="Arial"/>
          <w:b/>
          <w:color w:val="000000" w:themeColor="text1"/>
          <w:sz w:val="20"/>
          <w:szCs w:val="20"/>
        </w:rPr>
        <w:t>848455</w:t>
      </w:r>
    </w:p>
    <w:p w14:paraId="1BB4B1A3" w14:textId="77777777" w:rsidR="00515251" w:rsidRPr="006B36AB" w:rsidRDefault="00515251" w:rsidP="00515251">
      <w:pPr>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4"/>
          <w:lang w:eastAsia="zh-CN"/>
        </w:rPr>
        <w:t xml:space="preserve">z uwzględnieniem wymagań określonych w </w:t>
      </w:r>
      <w:r w:rsidRPr="006B36AB">
        <w:rPr>
          <w:rFonts w:ascii="Arial" w:eastAsia="Times New Roman" w:hAnsi="Arial" w:cs="Arial"/>
          <w:color w:val="000000" w:themeColor="text1"/>
          <w:sz w:val="20"/>
          <w:szCs w:val="20"/>
          <w:lang w:eastAsia="zh-CN"/>
        </w:rPr>
        <w:t>ust. 4 SWZ.</w:t>
      </w:r>
    </w:p>
    <w:p w14:paraId="7E0F721C" w14:textId="77777777" w:rsidR="00515251" w:rsidRPr="006B36AB" w:rsidRDefault="00515251" w:rsidP="00515251">
      <w:pPr>
        <w:suppressAutoHyphens/>
        <w:spacing w:after="0" w:line="240" w:lineRule="auto"/>
        <w:ind w:left="1080"/>
        <w:jc w:val="both"/>
        <w:rPr>
          <w:rFonts w:ascii="Arial" w:eastAsia="Times New Roman" w:hAnsi="Arial" w:cs="Arial"/>
          <w:color w:val="000000" w:themeColor="text1"/>
          <w:sz w:val="20"/>
          <w:szCs w:val="20"/>
          <w:lang w:eastAsia="zh-CN"/>
        </w:rPr>
      </w:pPr>
    </w:p>
    <w:p w14:paraId="31998958" w14:textId="77777777" w:rsidR="00515251" w:rsidRPr="006B36AB" w:rsidRDefault="00515251" w:rsidP="00515251">
      <w:pPr>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6B36AB">
        <w:rPr>
          <w:rFonts w:ascii="Arial" w:eastAsia="Times New Roman" w:hAnsi="Arial" w:cs="Arial"/>
          <w:color w:val="000000" w:themeColor="text1"/>
          <w:sz w:val="20"/>
          <w:szCs w:val="20"/>
          <w:lang w:eastAsia="pl-PL"/>
        </w:rPr>
        <w:t xml:space="preserve">Oferta może być złożona tylko do upływu terminu składania ofert. </w:t>
      </w:r>
    </w:p>
    <w:p w14:paraId="6A36C178" w14:textId="77777777" w:rsidR="00515251" w:rsidRPr="006B36AB" w:rsidRDefault="00515251"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51A903E4" w14:textId="4EE5AA54"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color w:val="000000" w:themeColor="text1"/>
          <w:sz w:val="20"/>
          <w:szCs w:val="24"/>
          <w:lang w:eastAsia="zh-CN"/>
        </w:rPr>
        <w:t xml:space="preserve">Termin składania ofert upływa dnia: </w:t>
      </w:r>
      <w:r w:rsidR="00494FDA">
        <w:rPr>
          <w:rFonts w:ascii="Arial" w:eastAsia="Times New Roman" w:hAnsi="Arial" w:cs="Arial"/>
          <w:b/>
          <w:color w:val="000000" w:themeColor="text1"/>
          <w:sz w:val="20"/>
          <w:szCs w:val="20"/>
          <w:lang w:eastAsia="zh-CN"/>
        </w:rPr>
        <w:t>30</w:t>
      </w:r>
      <w:r w:rsidR="008F3576" w:rsidRPr="006B36AB">
        <w:rPr>
          <w:rFonts w:ascii="Arial" w:eastAsia="Times New Roman" w:hAnsi="Arial" w:cs="Arial"/>
          <w:b/>
          <w:color w:val="000000" w:themeColor="text1"/>
          <w:sz w:val="20"/>
          <w:szCs w:val="20"/>
          <w:lang w:eastAsia="zh-CN"/>
        </w:rPr>
        <w:t>.11.2023</w:t>
      </w:r>
      <w:r w:rsidRPr="006B36AB">
        <w:rPr>
          <w:rFonts w:ascii="Arial" w:eastAsia="Times New Roman" w:hAnsi="Arial" w:cs="Arial"/>
          <w:b/>
          <w:bCs/>
          <w:color w:val="000000" w:themeColor="text1"/>
          <w:sz w:val="20"/>
          <w:szCs w:val="24"/>
          <w:lang w:eastAsia="zh-CN"/>
        </w:rPr>
        <w:t xml:space="preserve"> r.</w:t>
      </w:r>
      <w:r w:rsidRPr="006B36AB">
        <w:rPr>
          <w:rFonts w:ascii="Arial" w:eastAsia="Times New Roman" w:hAnsi="Arial" w:cs="Arial"/>
          <w:color w:val="000000" w:themeColor="text1"/>
          <w:sz w:val="20"/>
          <w:szCs w:val="24"/>
          <w:lang w:eastAsia="zh-CN"/>
        </w:rPr>
        <w:t xml:space="preserve"> </w:t>
      </w:r>
      <w:r w:rsidRPr="006B36AB">
        <w:rPr>
          <w:rFonts w:ascii="Arial" w:eastAsia="Times New Roman" w:hAnsi="Arial" w:cs="Arial"/>
          <w:b/>
          <w:color w:val="000000" w:themeColor="text1"/>
          <w:sz w:val="20"/>
          <w:szCs w:val="24"/>
          <w:lang w:eastAsia="zh-CN"/>
        </w:rPr>
        <w:t>godz.</w:t>
      </w:r>
      <w:r w:rsidRPr="006B36AB">
        <w:rPr>
          <w:rFonts w:ascii="Arial" w:eastAsia="Times New Roman" w:hAnsi="Arial" w:cs="Arial"/>
          <w:color w:val="000000" w:themeColor="text1"/>
          <w:sz w:val="20"/>
          <w:szCs w:val="24"/>
          <w:lang w:eastAsia="zh-CN"/>
        </w:rPr>
        <w:t xml:space="preserve"> </w:t>
      </w:r>
      <w:r w:rsidRPr="006B36AB">
        <w:rPr>
          <w:rFonts w:ascii="Arial" w:eastAsia="Times New Roman" w:hAnsi="Arial" w:cs="Arial"/>
          <w:b/>
          <w:color w:val="000000" w:themeColor="text1"/>
          <w:sz w:val="20"/>
          <w:szCs w:val="24"/>
          <w:lang w:eastAsia="zh-CN"/>
        </w:rPr>
        <w:t>13:00</w:t>
      </w:r>
    </w:p>
    <w:p w14:paraId="5C071FDD" w14:textId="77777777" w:rsidR="00515251" w:rsidRPr="006B36AB" w:rsidRDefault="00515251"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185E398E" w14:textId="77777777" w:rsidR="00515251" w:rsidRPr="006B36AB" w:rsidRDefault="00515251" w:rsidP="006920AC">
      <w:pPr>
        <w:widowControl w:val="0"/>
        <w:numPr>
          <w:ilvl w:val="1"/>
          <w:numId w:val="8"/>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Termin otwarcia ofert</w:t>
      </w:r>
    </w:p>
    <w:p w14:paraId="71D2AF03"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3A90E94C" w14:textId="10D81E37" w:rsidR="00515251" w:rsidRPr="006B36AB" w:rsidRDefault="00515251" w:rsidP="00515251">
      <w:pPr>
        <w:widowControl w:val="0"/>
        <w:spacing w:after="200" w:line="276" w:lineRule="auto"/>
        <w:ind w:left="1080"/>
        <w:jc w:val="both"/>
        <w:rPr>
          <w:rFonts w:ascii="Arial" w:eastAsia="Times New Roman" w:hAnsi="Arial" w:cs="Arial"/>
          <w:b/>
          <w:color w:val="000000" w:themeColor="text1"/>
          <w:sz w:val="20"/>
        </w:rPr>
      </w:pPr>
      <w:r w:rsidRPr="006B36AB">
        <w:rPr>
          <w:rFonts w:ascii="Arial" w:eastAsia="Times New Roman" w:hAnsi="Arial" w:cs="Arial"/>
          <w:color w:val="000000" w:themeColor="text1"/>
          <w:sz w:val="20"/>
          <w:szCs w:val="24"/>
          <w:lang w:eastAsia="zh-CN"/>
        </w:rPr>
        <w:t xml:space="preserve">Otwarcie ofert nastąpi dnia: </w:t>
      </w:r>
      <w:r w:rsidR="00494FDA">
        <w:rPr>
          <w:rFonts w:ascii="Arial" w:eastAsia="Times New Roman" w:hAnsi="Arial" w:cs="Arial"/>
          <w:b/>
          <w:color w:val="000000" w:themeColor="text1"/>
          <w:sz w:val="20"/>
          <w:szCs w:val="20"/>
          <w:lang w:eastAsia="zh-CN"/>
        </w:rPr>
        <w:t>30</w:t>
      </w:r>
      <w:r w:rsidR="008F3576" w:rsidRPr="006B36AB">
        <w:rPr>
          <w:rFonts w:ascii="Arial" w:eastAsia="Times New Roman" w:hAnsi="Arial" w:cs="Arial"/>
          <w:b/>
          <w:color w:val="000000" w:themeColor="text1"/>
          <w:sz w:val="20"/>
          <w:szCs w:val="20"/>
          <w:lang w:eastAsia="zh-CN"/>
        </w:rPr>
        <w:t>.11.2023</w:t>
      </w:r>
      <w:r w:rsidR="008F3576" w:rsidRPr="006B36AB">
        <w:rPr>
          <w:rFonts w:ascii="Arial" w:eastAsia="Times New Roman" w:hAnsi="Arial" w:cs="Arial"/>
          <w:b/>
          <w:bCs/>
          <w:color w:val="000000" w:themeColor="text1"/>
          <w:sz w:val="20"/>
          <w:szCs w:val="24"/>
          <w:lang w:eastAsia="zh-CN"/>
        </w:rPr>
        <w:t xml:space="preserve"> r.</w:t>
      </w:r>
      <w:r w:rsidR="008F3576" w:rsidRPr="006B36AB">
        <w:rPr>
          <w:rFonts w:ascii="Arial" w:eastAsia="Times New Roman" w:hAnsi="Arial" w:cs="Arial"/>
          <w:color w:val="000000" w:themeColor="text1"/>
          <w:sz w:val="20"/>
          <w:szCs w:val="24"/>
          <w:lang w:eastAsia="zh-CN"/>
        </w:rPr>
        <w:t xml:space="preserve"> </w:t>
      </w:r>
      <w:r w:rsidR="008F3576" w:rsidRPr="006B36AB">
        <w:rPr>
          <w:rFonts w:ascii="Arial" w:eastAsia="Times New Roman" w:hAnsi="Arial" w:cs="Arial"/>
          <w:b/>
          <w:color w:val="000000" w:themeColor="text1"/>
          <w:sz w:val="20"/>
          <w:szCs w:val="24"/>
          <w:lang w:eastAsia="zh-CN"/>
        </w:rPr>
        <w:t>godz.</w:t>
      </w:r>
      <w:r w:rsidR="008F3576" w:rsidRPr="006B36AB">
        <w:rPr>
          <w:rFonts w:ascii="Arial" w:eastAsia="Times New Roman" w:hAnsi="Arial" w:cs="Arial"/>
          <w:color w:val="000000" w:themeColor="text1"/>
          <w:sz w:val="20"/>
          <w:szCs w:val="24"/>
          <w:lang w:eastAsia="zh-CN"/>
        </w:rPr>
        <w:t xml:space="preserve"> </w:t>
      </w:r>
      <w:r w:rsidR="008F3576" w:rsidRPr="006B36AB">
        <w:rPr>
          <w:rFonts w:ascii="Arial" w:eastAsia="Times New Roman" w:hAnsi="Arial" w:cs="Arial"/>
          <w:b/>
          <w:color w:val="000000" w:themeColor="text1"/>
          <w:sz w:val="20"/>
          <w:szCs w:val="24"/>
          <w:lang w:eastAsia="zh-CN"/>
        </w:rPr>
        <w:t xml:space="preserve">13:30 </w:t>
      </w:r>
      <w:r w:rsidRPr="006B36AB">
        <w:rPr>
          <w:rFonts w:ascii="Arial" w:eastAsia="Times New Roman" w:hAnsi="Arial" w:cs="Arial"/>
          <w:color w:val="000000" w:themeColor="text1"/>
          <w:sz w:val="20"/>
          <w:szCs w:val="24"/>
          <w:lang w:eastAsia="zh-CN"/>
        </w:rPr>
        <w:t xml:space="preserve">w </w:t>
      </w:r>
      <w:r w:rsidRPr="006B36AB">
        <w:rPr>
          <w:rFonts w:ascii="Arial" w:eastAsia="Times New Roman" w:hAnsi="Arial" w:cs="Arial"/>
          <w:b/>
          <w:color w:val="000000" w:themeColor="text1"/>
          <w:sz w:val="20"/>
        </w:rPr>
        <w:t>Urzędzie</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Miejskim</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w</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Gorlicach,</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38-</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300</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Gorlice,</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Rynek</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2</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(segment</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A), pok. 212.</w:t>
      </w:r>
    </w:p>
    <w:p w14:paraId="6452CEF7" w14:textId="77777777" w:rsidR="00515251" w:rsidRPr="006B36AB" w:rsidRDefault="00515251" w:rsidP="00515251">
      <w:pPr>
        <w:autoSpaceDE w:val="0"/>
        <w:autoSpaceDN w:val="0"/>
        <w:spacing w:after="0" w:line="240" w:lineRule="auto"/>
        <w:ind w:left="1080"/>
        <w:jc w:val="both"/>
        <w:rPr>
          <w:rFonts w:ascii="Arial" w:eastAsia="Times New Roman" w:hAnsi="Arial" w:cs="Arial"/>
          <w:color w:val="000000" w:themeColor="text1"/>
          <w:sz w:val="20"/>
          <w:szCs w:val="20"/>
        </w:rPr>
      </w:pPr>
      <w:bookmarkStart w:id="7" w:name="_Toc56878493"/>
      <w:bookmarkStart w:id="8" w:name="_Toc136762103"/>
      <w:r w:rsidRPr="006B36AB">
        <w:rPr>
          <w:rFonts w:ascii="Arial" w:eastAsia="Times New Roman" w:hAnsi="Arial" w:cs="Arial"/>
          <w:color w:val="000000" w:themeColor="text1"/>
          <w:sz w:val="20"/>
          <w:szCs w:val="20"/>
        </w:rPr>
        <w:t xml:space="preserve">Otwarcie ofert nastąpi za pomocą platformy zakupowej pod adresem: </w:t>
      </w:r>
    </w:p>
    <w:p w14:paraId="57DAC913" w14:textId="7661B677" w:rsidR="00515251" w:rsidRPr="006B36AB" w:rsidRDefault="00515251" w:rsidP="00515251">
      <w:pPr>
        <w:autoSpaceDE w:val="0"/>
        <w:autoSpaceDN w:val="0"/>
        <w:spacing w:after="0" w:line="240" w:lineRule="auto"/>
        <w:ind w:left="1080"/>
        <w:jc w:val="both"/>
        <w:rPr>
          <w:rFonts w:ascii="Arial" w:eastAsia="Times New Roman" w:hAnsi="Arial" w:cs="Arial"/>
          <w:b/>
          <w:color w:val="000000" w:themeColor="text1"/>
          <w:sz w:val="20"/>
          <w:szCs w:val="20"/>
        </w:rPr>
      </w:pPr>
      <w:r w:rsidRPr="006B36AB">
        <w:rPr>
          <w:rFonts w:ascii="Arial" w:eastAsia="Times New Roman" w:hAnsi="Arial" w:cs="Arial"/>
          <w:b/>
          <w:color w:val="000000" w:themeColor="text1"/>
          <w:sz w:val="20"/>
          <w:szCs w:val="20"/>
        </w:rPr>
        <w:t>https://platformazakupowa.pl/transakcja/</w:t>
      </w:r>
      <w:r w:rsidR="001C61CC" w:rsidRPr="006B36AB">
        <w:rPr>
          <w:rFonts w:ascii="Arial" w:eastAsia="Times New Roman" w:hAnsi="Arial" w:cs="Arial"/>
          <w:b/>
          <w:color w:val="000000" w:themeColor="text1"/>
          <w:sz w:val="20"/>
          <w:szCs w:val="20"/>
        </w:rPr>
        <w:t>848455</w:t>
      </w:r>
    </w:p>
    <w:p w14:paraId="7F60B497" w14:textId="77777777" w:rsidR="00515251" w:rsidRPr="006B36AB" w:rsidRDefault="00515251" w:rsidP="00515251">
      <w:pPr>
        <w:autoSpaceDE w:val="0"/>
        <w:autoSpaceDN w:val="0"/>
        <w:spacing w:after="0" w:line="240" w:lineRule="auto"/>
        <w:ind w:left="1080"/>
        <w:jc w:val="both"/>
        <w:rPr>
          <w:rFonts w:ascii="Arial" w:eastAsia="Times New Roman" w:hAnsi="Arial" w:cs="Arial"/>
          <w:color w:val="000000" w:themeColor="text1"/>
          <w:sz w:val="20"/>
          <w:szCs w:val="20"/>
        </w:rPr>
      </w:pPr>
    </w:p>
    <w:bookmarkEnd w:id="7"/>
    <w:bookmarkEnd w:id="8"/>
    <w:p w14:paraId="3BFD0B21" w14:textId="77777777" w:rsidR="00515251" w:rsidRPr="006B36AB" w:rsidRDefault="00515251" w:rsidP="0051525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75A0B7A5" w14:textId="77777777" w:rsidR="00515251" w:rsidRPr="006B36AB" w:rsidRDefault="00515251" w:rsidP="00515251">
      <w:pPr>
        <w:autoSpaceDE w:val="0"/>
        <w:autoSpaceDN w:val="0"/>
        <w:spacing w:after="0" w:line="240" w:lineRule="auto"/>
        <w:jc w:val="both"/>
        <w:rPr>
          <w:rFonts w:ascii="Arial" w:eastAsia="Times New Roman" w:hAnsi="Arial" w:cs="Arial"/>
          <w:color w:val="000000" w:themeColor="text1"/>
          <w:sz w:val="20"/>
          <w:szCs w:val="20"/>
        </w:rPr>
      </w:pPr>
    </w:p>
    <w:p w14:paraId="31B219CC" w14:textId="77777777" w:rsidR="00515251" w:rsidRPr="006B36AB" w:rsidRDefault="00515251" w:rsidP="006920AC">
      <w:pPr>
        <w:numPr>
          <w:ilvl w:val="1"/>
          <w:numId w:val="8"/>
        </w:numPr>
        <w:autoSpaceDE w:val="0"/>
        <w:autoSpaceDN w:val="0"/>
        <w:spacing w:after="0" w:line="240" w:lineRule="auto"/>
        <w:ind w:left="1418" w:hanging="284"/>
        <w:jc w:val="both"/>
        <w:rPr>
          <w:rFonts w:ascii="Arial" w:eastAsia="Times New Roman" w:hAnsi="Arial" w:cs="Arial"/>
          <w:color w:val="000000" w:themeColor="text1"/>
          <w:sz w:val="20"/>
          <w:szCs w:val="20"/>
        </w:rPr>
      </w:pPr>
      <w:r w:rsidRPr="006B36AB">
        <w:rPr>
          <w:rFonts w:ascii="Arial" w:eastAsia="Times New Roman" w:hAnsi="Arial" w:cs="Arial"/>
          <w:color w:val="000000" w:themeColor="text1"/>
          <w:sz w:val="20"/>
          <w:szCs w:val="20"/>
          <w:lang w:eastAsia="pl-PL"/>
        </w:rPr>
        <w:t xml:space="preserve">Po upływie terminu składania ofert a przed ich otwarciem zamawiający </w:t>
      </w:r>
      <w:r w:rsidRPr="006B36AB">
        <w:rPr>
          <w:rFonts w:ascii="Arial" w:eastAsia="Times New Roman" w:hAnsi="Arial" w:cs="Arial"/>
          <w:color w:val="000000" w:themeColor="text1"/>
          <w:sz w:val="20"/>
          <w:szCs w:val="20"/>
        </w:rPr>
        <w:t xml:space="preserve">udostępni na stronie internetowej </w:t>
      </w:r>
      <w:r w:rsidRPr="006B36AB">
        <w:rPr>
          <w:rFonts w:ascii="Arial" w:eastAsia="Times New Roman" w:hAnsi="Arial" w:cs="Arial"/>
          <w:color w:val="000000" w:themeColor="text1"/>
          <w:sz w:val="20"/>
          <w:szCs w:val="20"/>
          <w:lang w:eastAsia="pl-PL"/>
        </w:rPr>
        <w:t xml:space="preserve">prowadzonego postępowania informację o </w:t>
      </w:r>
      <w:r w:rsidRPr="006B36AB">
        <w:rPr>
          <w:rFonts w:ascii="Arial" w:eastAsia="Times New Roman" w:hAnsi="Arial" w:cs="Arial"/>
          <w:color w:val="000000" w:themeColor="text1"/>
          <w:sz w:val="20"/>
          <w:szCs w:val="20"/>
        </w:rPr>
        <w:t>kwocie, jaką zamierza przeznaczyć na sfinansowanie zamówienia.</w:t>
      </w:r>
    </w:p>
    <w:p w14:paraId="18946D78" w14:textId="77777777" w:rsidR="00515251" w:rsidRPr="006B36AB" w:rsidRDefault="00515251" w:rsidP="00515251">
      <w:pPr>
        <w:autoSpaceDE w:val="0"/>
        <w:autoSpaceDN w:val="0"/>
        <w:spacing w:after="0" w:line="240" w:lineRule="auto"/>
        <w:jc w:val="both"/>
        <w:rPr>
          <w:rFonts w:ascii="Arial" w:eastAsia="Times New Roman" w:hAnsi="Arial" w:cs="Arial"/>
          <w:color w:val="000000" w:themeColor="text1"/>
          <w:sz w:val="20"/>
          <w:szCs w:val="20"/>
          <w:lang w:eastAsia="pl-PL"/>
        </w:rPr>
      </w:pPr>
    </w:p>
    <w:p w14:paraId="11385D94" w14:textId="77777777" w:rsidR="00515251" w:rsidRPr="006B36AB" w:rsidRDefault="00515251" w:rsidP="006920AC">
      <w:pPr>
        <w:numPr>
          <w:ilvl w:val="1"/>
          <w:numId w:val="8"/>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rPr>
        <w:t xml:space="preserve">Niezwłocznie po otwarciu ofert zamawiający udostępni na stronie internetowej </w:t>
      </w:r>
      <w:r w:rsidRPr="006B36AB">
        <w:rPr>
          <w:rFonts w:ascii="Arial" w:eastAsia="Times New Roman" w:hAnsi="Arial" w:cs="Arial"/>
          <w:color w:val="000000" w:themeColor="text1"/>
          <w:sz w:val="20"/>
          <w:szCs w:val="20"/>
          <w:lang w:eastAsia="pl-PL"/>
        </w:rPr>
        <w:t xml:space="preserve">prowadzonego postępowania informacje o: </w:t>
      </w:r>
    </w:p>
    <w:p w14:paraId="3A6AA718" w14:textId="77777777" w:rsidR="00515251" w:rsidRPr="006B36AB" w:rsidRDefault="00515251" w:rsidP="006920AC">
      <w:pPr>
        <w:numPr>
          <w:ilvl w:val="0"/>
          <w:numId w:val="20"/>
        </w:numPr>
        <w:autoSpaceDE w:val="0"/>
        <w:autoSpaceDN w:val="0"/>
        <w:spacing w:after="0" w:line="240" w:lineRule="auto"/>
        <w:ind w:left="1701" w:hanging="283"/>
        <w:jc w:val="both"/>
        <w:rPr>
          <w:rFonts w:ascii="Arial" w:eastAsia="Times New Roman" w:hAnsi="Arial" w:cs="Arial"/>
          <w:color w:val="000000" w:themeColor="text1"/>
          <w:sz w:val="20"/>
          <w:szCs w:val="20"/>
        </w:rPr>
      </w:pPr>
      <w:r w:rsidRPr="006B36AB">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14:paraId="289923A1" w14:textId="77777777" w:rsidR="00515251" w:rsidRPr="006B36AB" w:rsidRDefault="00515251" w:rsidP="006920AC">
      <w:pPr>
        <w:numPr>
          <w:ilvl w:val="0"/>
          <w:numId w:val="20"/>
        </w:numPr>
        <w:autoSpaceDE w:val="0"/>
        <w:autoSpaceDN w:val="0"/>
        <w:spacing w:after="0" w:line="240" w:lineRule="auto"/>
        <w:ind w:left="1701" w:hanging="283"/>
        <w:jc w:val="both"/>
        <w:rPr>
          <w:rFonts w:ascii="Arial" w:eastAsia="Times New Roman" w:hAnsi="Arial" w:cs="Arial"/>
          <w:color w:val="000000" w:themeColor="text1"/>
          <w:sz w:val="20"/>
          <w:szCs w:val="20"/>
        </w:rPr>
      </w:pPr>
      <w:r w:rsidRPr="006B36AB">
        <w:rPr>
          <w:rFonts w:ascii="Arial" w:eastAsia="Times New Roman" w:hAnsi="Arial" w:cs="Arial"/>
          <w:color w:val="000000" w:themeColor="text1"/>
          <w:sz w:val="20"/>
          <w:szCs w:val="20"/>
          <w:lang w:eastAsia="pl-PL"/>
        </w:rPr>
        <w:t>cenach zawartych w ofertach.</w:t>
      </w:r>
    </w:p>
    <w:p w14:paraId="15F89E26"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7DD7D64B" w14:textId="77777777" w:rsidR="00515251" w:rsidRPr="006B36AB" w:rsidRDefault="00515251" w:rsidP="0051525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6B36AB">
        <w:rPr>
          <w:rFonts w:ascii="Arial" w:eastAsia="Times New Roman" w:hAnsi="Arial" w:cs="Arial"/>
          <w:b/>
          <w:color w:val="000000" w:themeColor="text1"/>
          <w:sz w:val="20"/>
          <w:szCs w:val="20"/>
          <w:lang w:eastAsia="zh-CN"/>
        </w:rPr>
        <w:t>8. PODSTAWY WYKLUCZENIA</w:t>
      </w:r>
    </w:p>
    <w:p w14:paraId="5C44E7D1" w14:textId="77777777" w:rsidR="00515251" w:rsidRPr="006B36AB" w:rsidRDefault="00515251" w:rsidP="00515251">
      <w:pPr>
        <w:widowControl w:val="0"/>
        <w:suppressAutoHyphens/>
        <w:spacing w:after="0" w:line="240" w:lineRule="auto"/>
        <w:ind w:left="1080"/>
        <w:rPr>
          <w:rFonts w:ascii="Arial" w:eastAsia="Times New Roman" w:hAnsi="Arial" w:cs="Arial"/>
          <w:bCs/>
          <w:color w:val="000000" w:themeColor="text1"/>
          <w:sz w:val="20"/>
          <w:szCs w:val="20"/>
          <w:lang w:eastAsia="zh-CN"/>
        </w:rPr>
      </w:pPr>
    </w:p>
    <w:p w14:paraId="05414375" w14:textId="77777777" w:rsidR="00C273E4" w:rsidRPr="006B36AB" w:rsidRDefault="00C273E4" w:rsidP="00C273E4">
      <w:pPr>
        <w:spacing w:after="0" w:line="240" w:lineRule="auto"/>
        <w:rPr>
          <w:rFonts w:ascii="Arial" w:hAnsi="Arial" w:cs="Arial"/>
          <w:color w:val="000000" w:themeColor="text1"/>
          <w:sz w:val="20"/>
          <w:szCs w:val="20"/>
          <w:lang w:eastAsia="zh-CN"/>
        </w:rPr>
      </w:pPr>
    </w:p>
    <w:p w14:paraId="33C5A351" w14:textId="1D183B88" w:rsidR="00C273E4" w:rsidRPr="006B36AB" w:rsidRDefault="00C273E4" w:rsidP="00C273E4">
      <w:pPr>
        <w:spacing w:after="0" w:line="240" w:lineRule="auto"/>
        <w:ind w:left="1080"/>
        <w:jc w:val="both"/>
        <w:rPr>
          <w:rFonts w:ascii="Arial" w:hAnsi="Arial" w:cs="Arial"/>
          <w:color w:val="000000" w:themeColor="text1"/>
          <w:sz w:val="20"/>
          <w:szCs w:val="20"/>
          <w:lang w:eastAsia="zh-CN"/>
        </w:rPr>
      </w:pPr>
      <w:bookmarkStart w:id="9" w:name="_Hlk61869965"/>
      <w:bookmarkStart w:id="10" w:name="_Hlk64363461"/>
      <w:r w:rsidRPr="006B36AB">
        <w:rPr>
          <w:rFonts w:ascii="Arial" w:hAnsi="Arial" w:cs="Arial"/>
          <w:b/>
          <w:bCs/>
          <w:color w:val="000000" w:themeColor="text1"/>
          <w:sz w:val="20"/>
          <w:szCs w:val="20"/>
          <w:lang w:eastAsia="zh-CN"/>
        </w:rPr>
        <w:t>8.1.</w:t>
      </w:r>
      <w:r w:rsidRPr="006B36AB">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w:t>
      </w:r>
      <w:r w:rsidR="008F3576" w:rsidRPr="006B36AB">
        <w:rPr>
          <w:rFonts w:ascii="Arial" w:hAnsi="Arial" w:cs="Arial"/>
          <w:color w:val="000000" w:themeColor="text1"/>
          <w:sz w:val="20"/>
          <w:szCs w:val="20"/>
          <w:lang w:eastAsia="zh-CN"/>
        </w:rPr>
        <w:t>eń publicznych (tj. Dz.U. z 2023, poz. 1605</w:t>
      </w:r>
      <w:r w:rsidRPr="006B36AB">
        <w:rPr>
          <w:rFonts w:ascii="Arial" w:hAnsi="Arial" w:cs="Arial"/>
          <w:color w:val="000000" w:themeColor="text1"/>
          <w:sz w:val="20"/>
          <w:szCs w:val="20"/>
          <w:lang w:eastAsia="zh-CN"/>
        </w:rPr>
        <w:t xml:space="preserve"> ze zm.) nie podlegają wykluczeniu z postępowania o udzielenie zamówienia na podstawie art. 108 ust. 1 ustawy </w:t>
      </w:r>
      <w:proofErr w:type="spellStart"/>
      <w:r w:rsidRPr="006B36AB">
        <w:rPr>
          <w:rFonts w:ascii="Arial" w:hAnsi="Arial" w:cs="Arial"/>
          <w:color w:val="000000" w:themeColor="text1"/>
          <w:sz w:val="20"/>
          <w:szCs w:val="20"/>
          <w:lang w:eastAsia="zh-CN"/>
        </w:rPr>
        <w:t>Pzp</w:t>
      </w:r>
      <w:proofErr w:type="spellEnd"/>
      <w:r w:rsidRPr="006B36AB">
        <w:rPr>
          <w:rFonts w:ascii="Arial" w:hAnsi="Arial" w:cs="Arial"/>
          <w:color w:val="000000" w:themeColor="text1"/>
          <w:sz w:val="20"/>
          <w:szCs w:val="20"/>
          <w:lang w:eastAsia="zh-CN"/>
        </w:rPr>
        <w:t>.</w:t>
      </w:r>
    </w:p>
    <w:p w14:paraId="40171CAA" w14:textId="77777777" w:rsidR="00C273E4" w:rsidRPr="006B36AB" w:rsidRDefault="00C273E4" w:rsidP="00C273E4">
      <w:pPr>
        <w:spacing w:after="0" w:line="240" w:lineRule="auto"/>
        <w:ind w:left="1080"/>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lastRenderedPageBreak/>
        <w:t xml:space="preserve">W przypadku polegania przez wykonawcę na zdolnościach lub sytuacji podmiotów udostępniających zasoby w celu potwierdzenia spełnienia warunków udziału w postępowaniu, podmiot udostępniający zasoby, również nie może podlegać </w:t>
      </w:r>
      <w:r w:rsidRPr="006B36AB">
        <w:rPr>
          <w:rFonts w:ascii="Arial" w:hAnsi="Arial" w:cs="Arial"/>
          <w:color w:val="000000" w:themeColor="text1"/>
          <w:sz w:val="20"/>
          <w:szCs w:val="20"/>
          <w:lang w:eastAsia="zh-CN"/>
        </w:rPr>
        <w:t xml:space="preserve">wykluczeniu z postępowania na podstawie art. 108 ust. 1 ustawy </w:t>
      </w:r>
      <w:proofErr w:type="spellStart"/>
      <w:r w:rsidRPr="006B36AB">
        <w:rPr>
          <w:rFonts w:ascii="Arial" w:hAnsi="Arial" w:cs="Arial"/>
          <w:color w:val="000000" w:themeColor="text1"/>
          <w:sz w:val="20"/>
          <w:szCs w:val="20"/>
          <w:lang w:eastAsia="zh-CN"/>
        </w:rPr>
        <w:t>Pzp</w:t>
      </w:r>
      <w:proofErr w:type="spellEnd"/>
      <w:r w:rsidRPr="006B36AB">
        <w:rPr>
          <w:rFonts w:ascii="Arial" w:hAnsi="Arial" w:cs="Arial"/>
          <w:color w:val="000000" w:themeColor="text1"/>
          <w:sz w:val="20"/>
          <w:szCs w:val="20"/>
          <w:lang w:eastAsia="zh-CN"/>
        </w:rPr>
        <w:t xml:space="preserve">. </w:t>
      </w:r>
    </w:p>
    <w:p w14:paraId="51B36F1D" w14:textId="77777777" w:rsidR="00C273E4" w:rsidRPr="006B36AB" w:rsidRDefault="00C273E4" w:rsidP="00C273E4">
      <w:pPr>
        <w:spacing w:after="0" w:line="240" w:lineRule="auto"/>
        <w:ind w:left="1080"/>
        <w:jc w:val="both"/>
        <w:rPr>
          <w:rFonts w:ascii="Arial" w:hAnsi="Arial" w:cs="Arial"/>
          <w:color w:val="000000" w:themeColor="text1"/>
          <w:sz w:val="20"/>
          <w:szCs w:val="20"/>
          <w:lang w:eastAsia="zh-CN"/>
        </w:rPr>
      </w:pPr>
    </w:p>
    <w:p w14:paraId="6BBA7EB4" w14:textId="77777777" w:rsidR="00C273E4" w:rsidRPr="006B36AB" w:rsidRDefault="00C273E4" w:rsidP="00C273E4">
      <w:pPr>
        <w:spacing w:after="0" w:line="240" w:lineRule="auto"/>
        <w:ind w:left="1080"/>
        <w:jc w:val="both"/>
        <w:rPr>
          <w:rFonts w:ascii="Arial" w:hAnsi="Arial" w:cs="Arial"/>
          <w:color w:val="000000" w:themeColor="text1"/>
          <w:sz w:val="20"/>
          <w:szCs w:val="20"/>
          <w:lang w:eastAsia="pl-PL"/>
        </w:rPr>
      </w:pPr>
      <w:r w:rsidRPr="006B36AB">
        <w:rPr>
          <w:rFonts w:ascii="Arial" w:hAnsi="Arial" w:cs="Arial"/>
          <w:b/>
          <w:bCs/>
          <w:color w:val="000000" w:themeColor="text1"/>
          <w:sz w:val="20"/>
          <w:szCs w:val="20"/>
          <w:lang w:eastAsia="zh-CN"/>
        </w:rPr>
        <w:t>8.2.</w:t>
      </w:r>
      <w:r w:rsidRPr="006B36AB">
        <w:rPr>
          <w:rFonts w:ascii="Arial" w:hAnsi="Arial" w:cs="Arial"/>
          <w:color w:val="000000" w:themeColor="text1"/>
          <w:sz w:val="20"/>
          <w:szCs w:val="20"/>
          <w:lang w:eastAsia="zh-CN"/>
        </w:rPr>
        <w:t xml:space="preserve"> </w:t>
      </w:r>
      <w:bookmarkEnd w:id="9"/>
      <w:r w:rsidRPr="006B36AB">
        <w:rPr>
          <w:rFonts w:ascii="Arial" w:hAnsi="Arial" w:cs="Arial"/>
          <w:color w:val="000000" w:themeColor="text1"/>
          <w:sz w:val="20"/>
          <w:szCs w:val="20"/>
          <w:lang w:eastAsia="pl-PL"/>
        </w:rPr>
        <w:t>Podstawy wykluczenia z postępowania o udzielenie zamówienia</w:t>
      </w:r>
      <w:r w:rsidRPr="006B36AB">
        <w:rPr>
          <w:rFonts w:ascii="Arial" w:hAnsi="Arial" w:cs="Arial"/>
          <w:color w:val="000000" w:themeColor="text1"/>
          <w:sz w:val="20"/>
          <w:szCs w:val="20"/>
          <w:lang w:eastAsia="zh-CN"/>
        </w:rPr>
        <w:t xml:space="preserve"> o których mowa w a</w:t>
      </w:r>
      <w:r w:rsidRPr="006B36AB">
        <w:rPr>
          <w:rFonts w:ascii="Arial" w:hAnsi="Arial" w:cs="Arial"/>
          <w:color w:val="000000" w:themeColor="text1"/>
          <w:sz w:val="20"/>
          <w:szCs w:val="20"/>
          <w:lang w:eastAsia="pl-PL"/>
        </w:rPr>
        <w:t xml:space="preserve">rt. 108 ust. 1  ustawy </w:t>
      </w:r>
      <w:proofErr w:type="spellStart"/>
      <w:r w:rsidRPr="006B36AB">
        <w:rPr>
          <w:rFonts w:ascii="Arial" w:hAnsi="Arial" w:cs="Arial"/>
          <w:color w:val="000000" w:themeColor="text1"/>
          <w:sz w:val="20"/>
          <w:szCs w:val="20"/>
          <w:lang w:eastAsia="pl-PL"/>
        </w:rPr>
        <w:t>Pzp</w:t>
      </w:r>
      <w:proofErr w:type="spellEnd"/>
      <w:r w:rsidRPr="006B36AB">
        <w:rPr>
          <w:rFonts w:ascii="Arial" w:hAnsi="Arial" w:cs="Arial"/>
          <w:color w:val="000000" w:themeColor="text1"/>
          <w:sz w:val="20"/>
          <w:szCs w:val="20"/>
          <w:lang w:eastAsia="pl-PL"/>
        </w:rPr>
        <w:t>.</w:t>
      </w:r>
      <w:bookmarkEnd w:id="10"/>
    </w:p>
    <w:p w14:paraId="6C9BB10E" w14:textId="77777777" w:rsidR="00C273E4" w:rsidRPr="006B36AB" w:rsidRDefault="00C273E4" w:rsidP="00C273E4">
      <w:pPr>
        <w:spacing w:after="0" w:line="240" w:lineRule="auto"/>
        <w:ind w:left="1080"/>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t xml:space="preserve">Z postępowania o udzielenie zamówienia wyklucza się wykonawcę: </w:t>
      </w:r>
    </w:p>
    <w:p w14:paraId="2BE4550E" w14:textId="77777777" w:rsidR="00C273E4" w:rsidRPr="006B36AB" w:rsidRDefault="00C273E4" w:rsidP="006920AC">
      <w:pPr>
        <w:numPr>
          <w:ilvl w:val="0"/>
          <w:numId w:val="39"/>
        </w:numPr>
        <w:autoSpaceDE w:val="0"/>
        <w:autoSpaceDN w:val="0"/>
        <w:spacing w:after="0" w:line="240" w:lineRule="auto"/>
        <w:ind w:left="1080" w:hanging="87"/>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będącego osobą fizyczną, którego prawomocnie skazano za przestępstwo: </w:t>
      </w:r>
    </w:p>
    <w:p w14:paraId="719FD45F"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14:paraId="1BA33BFF"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handlu ludźmi, o którym mowa w art. 189a Kodeksu karnego, </w:t>
      </w:r>
    </w:p>
    <w:p w14:paraId="6041664C"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o którym mowa w art. 228–230a, art. 250a Kodeksu karnego</w:t>
      </w:r>
      <w:r w:rsidRPr="006B36AB">
        <w:rPr>
          <w:rFonts w:ascii="Arial" w:hAnsi="Arial" w:cs="Arial"/>
          <w:color w:val="000000" w:themeColor="text1"/>
          <w:sz w:val="20"/>
          <w:szCs w:val="20"/>
        </w:rPr>
        <w:t>,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7FE6872"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F9BA67"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14:paraId="5870C4DA"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793CCB50"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50C063" w14:textId="77777777" w:rsidR="00C273E4" w:rsidRPr="006B36AB" w:rsidRDefault="00C273E4" w:rsidP="006920AC">
      <w:pPr>
        <w:numPr>
          <w:ilvl w:val="0"/>
          <w:numId w:val="40"/>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30F1676A" w14:textId="77777777" w:rsidR="00C273E4" w:rsidRPr="006B36AB" w:rsidRDefault="00C273E4" w:rsidP="00C273E4">
      <w:pPr>
        <w:autoSpaceDE w:val="0"/>
        <w:autoSpaceDN w:val="0"/>
        <w:spacing w:after="0" w:line="240" w:lineRule="auto"/>
        <w:ind w:left="1080"/>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      – lub za odpowiedni czyn zabroniony określony w przepisach prawa obcego; </w:t>
      </w:r>
    </w:p>
    <w:p w14:paraId="381911FE" w14:textId="77777777" w:rsidR="00C273E4" w:rsidRPr="006B36AB" w:rsidRDefault="00C273E4" w:rsidP="006920AC">
      <w:pPr>
        <w:numPr>
          <w:ilvl w:val="0"/>
          <w:numId w:val="41"/>
        </w:numPr>
        <w:spacing w:after="0" w:line="240" w:lineRule="auto"/>
        <w:ind w:left="1418" w:hanging="425"/>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4D417DD" w14:textId="77777777" w:rsidR="00C273E4" w:rsidRPr="006B36AB" w:rsidRDefault="00C273E4" w:rsidP="006920AC">
      <w:pPr>
        <w:numPr>
          <w:ilvl w:val="0"/>
          <w:numId w:val="41"/>
        </w:numPr>
        <w:spacing w:after="0" w:line="240" w:lineRule="auto"/>
        <w:ind w:left="1418" w:hanging="425"/>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7A443EA" w14:textId="77777777" w:rsidR="00C273E4" w:rsidRPr="006B36AB" w:rsidRDefault="00C273E4" w:rsidP="006920AC">
      <w:pPr>
        <w:numPr>
          <w:ilvl w:val="0"/>
          <w:numId w:val="41"/>
        </w:numPr>
        <w:spacing w:after="0" w:line="240" w:lineRule="auto"/>
        <w:ind w:left="1418" w:hanging="425"/>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t>wobec którego prawomocnie</w:t>
      </w:r>
      <w:r w:rsidRPr="006B36AB">
        <w:rPr>
          <w:rFonts w:ascii="Arial" w:hAnsi="Arial" w:cs="Arial"/>
          <w:b/>
          <w:bCs/>
          <w:color w:val="000000" w:themeColor="text1"/>
          <w:sz w:val="20"/>
          <w:szCs w:val="20"/>
          <w:lang w:eastAsia="pl-PL"/>
        </w:rPr>
        <w:t xml:space="preserve"> </w:t>
      </w:r>
      <w:r w:rsidRPr="006B36AB">
        <w:rPr>
          <w:rFonts w:ascii="Arial" w:hAnsi="Arial" w:cs="Arial"/>
          <w:color w:val="000000" w:themeColor="text1"/>
          <w:sz w:val="20"/>
          <w:szCs w:val="20"/>
          <w:lang w:eastAsia="pl-PL"/>
        </w:rPr>
        <w:t xml:space="preserve">orzeczono zakaz ubiegania się o zamówienia publiczne; </w:t>
      </w:r>
    </w:p>
    <w:p w14:paraId="03CE3E8E" w14:textId="45B09231" w:rsidR="00C273E4" w:rsidRPr="006B36AB" w:rsidRDefault="00C273E4" w:rsidP="006920AC">
      <w:pPr>
        <w:numPr>
          <w:ilvl w:val="0"/>
          <w:numId w:val="41"/>
        </w:numPr>
        <w:spacing w:after="0" w:line="240" w:lineRule="auto"/>
        <w:ind w:left="1418" w:hanging="425"/>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1A427932" w14:textId="77777777" w:rsidR="00C273E4" w:rsidRPr="006B36AB" w:rsidRDefault="00C273E4" w:rsidP="006920AC">
      <w:pPr>
        <w:numPr>
          <w:ilvl w:val="0"/>
          <w:numId w:val="41"/>
        </w:numPr>
        <w:spacing w:after="0" w:line="240" w:lineRule="auto"/>
        <w:ind w:left="1418" w:hanging="425"/>
        <w:jc w:val="both"/>
        <w:rPr>
          <w:rFonts w:ascii="Arial" w:hAnsi="Arial" w:cs="Arial"/>
          <w:color w:val="000000" w:themeColor="text1"/>
          <w:sz w:val="20"/>
          <w:szCs w:val="20"/>
          <w:lang w:eastAsia="zh-CN"/>
        </w:rPr>
      </w:pPr>
      <w:r w:rsidRPr="006B36AB">
        <w:rPr>
          <w:rFonts w:ascii="Arial" w:hAnsi="Arial" w:cs="Arial"/>
          <w:color w:val="000000" w:themeColor="text1"/>
          <w:sz w:val="20"/>
          <w:szCs w:val="20"/>
          <w:lang w:eastAsia="pl-PL"/>
        </w:rPr>
        <w:t xml:space="preserve">jeżeli, w przypadkach, o których mowa w art. 85 ust. 1 ustawy </w:t>
      </w:r>
      <w:proofErr w:type="spellStart"/>
      <w:r w:rsidRPr="006B36AB">
        <w:rPr>
          <w:rFonts w:ascii="Arial" w:hAnsi="Arial" w:cs="Arial"/>
          <w:color w:val="000000" w:themeColor="text1"/>
          <w:sz w:val="20"/>
          <w:szCs w:val="20"/>
          <w:lang w:eastAsia="pl-PL"/>
        </w:rPr>
        <w:t>Pzp</w:t>
      </w:r>
      <w:proofErr w:type="spellEnd"/>
      <w:r w:rsidRPr="006B36AB">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3304211" w14:textId="77777777" w:rsidR="00C273E4" w:rsidRPr="006B36AB" w:rsidRDefault="00C273E4" w:rsidP="00C273E4">
      <w:pPr>
        <w:spacing w:after="0" w:line="240" w:lineRule="auto"/>
        <w:jc w:val="both"/>
        <w:rPr>
          <w:rFonts w:ascii="Arial" w:hAnsi="Arial" w:cs="Arial"/>
          <w:color w:val="000000" w:themeColor="text1"/>
          <w:sz w:val="20"/>
          <w:szCs w:val="20"/>
          <w:lang w:eastAsia="zh-CN"/>
        </w:rPr>
      </w:pPr>
    </w:p>
    <w:p w14:paraId="6D6343EA" w14:textId="77777777" w:rsidR="00C273E4" w:rsidRPr="006B36AB" w:rsidRDefault="00C273E4" w:rsidP="00C273E4">
      <w:pPr>
        <w:autoSpaceDE w:val="0"/>
        <w:autoSpaceDN w:val="0"/>
        <w:spacing w:after="0" w:line="240" w:lineRule="auto"/>
        <w:ind w:left="993"/>
        <w:jc w:val="both"/>
        <w:rPr>
          <w:rFonts w:ascii="Arial" w:hAnsi="Arial" w:cs="Arial"/>
          <w:color w:val="000000" w:themeColor="text1"/>
          <w:sz w:val="20"/>
          <w:szCs w:val="20"/>
          <w:lang w:eastAsia="pl-PL"/>
        </w:rPr>
      </w:pPr>
      <w:r w:rsidRPr="006B36AB">
        <w:rPr>
          <w:rFonts w:ascii="Arial" w:hAnsi="Arial" w:cs="Arial"/>
          <w:b/>
          <w:bCs/>
          <w:color w:val="000000" w:themeColor="text1"/>
          <w:sz w:val="20"/>
          <w:szCs w:val="20"/>
          <w:lang w:eastAsia="pl-PL"/>
        </w:rPr>
        <w:t>8.3.</w:t>
      </w:r>
      <w:r w:rsidRPr="006B36AB">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6B36AB">
        <w:rPr>
          <w:rFonts w:ascii="Arial" w:hAnsi="Arial" w:cs="Arial"/>
          <w:color w:val="000000" w:themeColor="text1"/>
          <w:sz w:val="20"/>
          <w:szCs w:val="20"/>
          <w:lang w:eastAsia="pl-PL"/>
        </w:rPr>
        <w:t>Pzp</w:t>
      </w:r>
      <w:proofErr w:type="spellEnd"/>
      <w:r w:rsidRPr="006B36AB">
        <w:rPr>
          <w:rFonts w:ascii="Arial" w:hAnsi="Arial" w:cs="Arial"/>
          <w:color w:val="000000" w:themeColor="text1"/>
          <w:sz w:val="20"/>
          <w:szCs w:val="20"/>
          <w:lang w:eastAsia="pl-PL"/>
        </w:rPr>
        <w:t xml:space="preserve">, jeżeli udowodni zamawiającemu, że spełnił łącznie następujące przesłanki: </w:t>
      </w:r>
    </w:p>
    <w:p w14:paraId="14315BA1" w14:textId="77777777" w:rsidR="00C273E4" w:rsidRPr="006B36AB" w:rsidRDefault="00C273E4" w:rsidP="006920AC">
      <w:pPr>
        <w:numPr>
          <w:ilvl w:val="0"/>
          <w:numId w:val="42"/>
        </w:numPr>
        <w:autoSpaceDE w:val="0"/>
        <w:autoSpaceDN w:val="0"/>
        <w:spacing w:after="0" w:line="240" w:lineRule="auto"/>
        <w:ind w:left="1418" w:hanging="425"/>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14:paraId="4494DE05" w14:textId="77777777" w:rsidR="00C273E4" w:rsidRPr="006B36AB" w:rsidRDefault="00C273E4" w:rsidP="006920AC">
      <w:pPr>
        <w:numPr>
          <w:ilvl w:val="0"/>
          <w:numId w:val="42"/>
        </w:numPr>
        <w:autoSpaceDE w:val="0"/>
        <w:autoSpaceDN w:val="0"/>
        <w:spacing w:after="0" w:line="240" w:lineRule="auto"/>
        <w:ind w:left="1418" w:hanging="425"/>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E1637F1" w14:textId="77777777" w:rsidR="00C273E4" w:rsidRPr="006B36AB" w:rsidRDefault="00C273E4" w:rsidP="006920AC">
      <w:pPr>
        <w:numPr>
          <w:ilvl w:val="0"/>
          <w:numId w:val="42"/>
        </w:numPr>
        <w:autoSpaceDE w:val="0"/>
        <w:autoSpaceDN w:val="0"/>
        <w:spacing w:after="0" w:line="240" w:lineRule="auto"/>
        <w:ind w:left="1418" w:hanging="425"/>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14:paraId="556CCF06" w14:textId="77777777" w:rsidR="00C273E4" w:rsidRPr="006B36AB" w:rsidRDefault="00C273E4" w:rsidP="006920AC">
      <w:pPr>
        <w:numPr>
          <w:ilvl w:val="0"/>
          <w:numId w:val="43"/>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zerwał wszelkie powiązania z osobami lub podmiotami odpowiedzialnymi za nieprawidłowe postępowanie wykonawcy, </w:t>
      </w:r>
    </w:p>
    <w:p w14:paraId="4A4EF50B" w14:textId="77777777" w:rsidR="00C273E4" w:rsidRPr="006B36AB" w:rsidRDefault="00C273E4" w:rsidP="006920AC">
      <w:pPr>
        <w:numPr>
          <w:ilvl w:val="0"/>
          <w:numId w:val="43"/>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lastRenderedPageBreak/>
        <w:t xml:space="preserve">zreorganizował personel, </w:t>
      </w:r>
    </w:p>
    <w:p w14:paraId="521B74FF" w14:textId="77777777" w:rsidR="00C273E4" w:rsidRPr="006B36AB" w:rsidRDefault="00C273E4" w:rsidP="006920AC">
      <w:pPr>
        <w:numPr>
          <w:ilvl w:val="0"/>
          <w:numId w:val="43"/>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wdrożył system sprawozdawczości i kontroli, </w:t>
      </w:r>
    </w:p>
    <w:p w14:paraId="026437DA" w14:textId="77777777" w:rsidR="00C273E4" w:rsidRPr="006B36AB" w:rsidRDefault="00C273E4" w:rsidP="006920AC">
      <w:pPr>
        <w:numPr>
          <w:ilvl w:val="0"/>
          <w:numId w:val="43"/>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14:paraId="59BF582C" w14:textId="77777777" w:rsidR="00C273E4" w:rsidRPr="006B36AB" w:rsidRDefault="00C273E4" w:rsidP="006920AC">
      <w:pPr>
        <w:numPr>
          <w:ilvl w:val="0"/>
          <w:numId w:val="43"/>
        </w:numPr>
        <w:autoSpaceDE w:val="0"/>
        <w:autoSpaceDN w:val="0"/>
        <w:spacing w:after="0" w:line="240" w:lineRule="auto"/>
        <w:ind w:left="1701" w:hanging="283"/>
        <w:jc w:val="both"/>
        <w:rPr>
          <w:rFonts w:ascii="Arial" w:hAnsi="Arial" w:cs="Arial"/>
          <w:color w:val="000000" w:themeColor="text1"/>
          <w:sz w:val="20"/>
          <w:szCs w:val="20"/>
          <w:lang w:eastAsia="pl-PL"/>
        </w:rPr>
      </w:pPr>
      <w:r w:rsidRPr="006B36AB">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14:paraId="1CA66FBF" w14:textId="77777777" w:rsidR="00C273E4" w:rsidRPr="006B36AB" w:rsidRDefault="00C273E4" w:rsidP="00C273E4">
      <w:pPr>
        <w:spacing w:after="0" w:line="240" w:lineRule="auto"/>
        <w:jc w:val="both"/>
        <w:rPr>
          <w:rFonts w:ascii="Arial" w:hAnsi="Arial" w:cs="Arial"/>
          <w:color w:val="000000" w:themeColor="text1"/>
          <w:sz w:val="20"/>
          <w:szCs w:val="20"/>
          <w:lang w:eastAsia="zh-CN"/>
        </w:rPr>
      </w:pPr>
    </w:p>
    <w:p w14:paraId="3819C21C" w14:textId="19C097C3" w:rsidR="00C273E4" w:rsidRPr="006B36AB" w:rsidRDefault="00C273E4" w:rsidP="00C273E4">
      <w:pPr>
        <w:spacing w:after="0" w:line="240" w:lineRule="auto"/>
        <w:ind w:left="993"/>
        <w:jc w:val="both"/>
        <w:rPr>
          <w:rFonts w:ascii="Arial" w:hAnsi="Arial" w:cs="Arial"/>
          <w:color w:val="000000" w:themeColor="text1"/>
          <w:sz w:val="20"/>
          <w:szCs w:val="20"/>
        </w:rPr>
      </w:pPr>
      <w:r w:rsidRPr="006B36AB">
        <w:rPr>
          <w:rFonts w:ascii="Arial" w:hAnsi="Arial" w:cs="Arial"/>
          <w:b/>
          <w:bCs/>
          <w:color w:val="000000" w:themeColor="text1"/>
          <w:sz w:val="20"/>
          <w:szCs w:val="20"/>
          <w:lang w:eastAsia="zh-CN"/>
        </w:rPr>
        <w:t xml:space="preserve">8.4. </w:t>
      </w:r>
      <w:r w:rsidRPr="006B36AB">
        <w:rPr>
          <w:rFonts w:ascii="Arial" w:hAnsi="Arial" w:cs="Arial"/>
          <w:color w:val="000000" w:themeColor="text1"/>
          <w:sz w:val="20"/>
          <w:szCs w:val="20"/>
        </w:rPr>
        <w:t xml:space="preserve">Zgodnie z art. 1 pkt 3 ustawy z dnia 13 kwietnia 2022 r. </w:t>
      </w:r>
      <w:r w:rsidRPr="006B36AB">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6B36AB">
        <w:rPr>
          <w:rFonts w:ascii="Arial" w:hAnsi="Arial" w:cs="Arial"/>
          <w:color w:val="000000" w:themeColor="text1"/>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8F3576" w:rsidRPr="006B36AB">
        <w:rPr>
          <w:rFonts w:ascii="Arial" w:hAnsi="Arial" w:cs="Arial"/>
          <w:color w:val="000000" w:themeColor="text1"/>
          <w:sz w:val="20"/>
          <w:szCs w:val="20"/>
        </w:rPr>
        <w:t>ówień publicznych (Dz. U. z 2023</w:t>
      </w:r>
      <w:r w:rsidRPr="006B36AB">
        <w:rPr>
          <w:rFonts w:ascii="Arial" w:hAnsi="Arial" w:cs="Arial"/>
          <w:color w:val="000000" w:themeColor="text1"/>
          <w:sz w:val="20"/>
          <w:szCs w:val="20"/>
        </w:rPr>
        <w:t xml:space="preserve"> r</w:t>
      </w:r>
      <w:r w:rsidR="008F3576" w:rsidRPr="006B36AB">
        <w:rPr>
          <w:rFonts w:ascii="Arial" w:hAnsi="Arial" w:cs="Arial"/>
          <w:color w:val="000000" w:themeColor="text1"/>
          <w:sz w:val="20"/>
          <w:szCs w:val="20"/>
        </w:rPr>
        <w:t>. poz. 1605</w:t>
      </w:r>
      <w:r w:rsidRPr="006B36AB">
        <w:rPr>
          <w:rFonts w:ascii="Arial" w:hAnsi="Arial" w:cs="Arial"/>
          <w:color w:val="000000" w:themeColor="text1"/>
          <w:sz w:val="20"/>
          <w:szCs w:val="20"/>
        </w:rPr>
        <w:t xml:space="preserve">, z </w:t>
      </w:r>
      <w:proofErr w:type="spellStart"/>
      <w:r w:rsidRPr="006B36AB">
        <w:rPr>
          <w:rFonts w:ascii="Arial" w:hAnsi="Arial" w:cs="Arial"/>
          <w:color w:val="000000" w:themeColor="text1"/>
          <w:sz w:val="20"/>
          <w:szCs w:val="20"/>
        </w:rPr>
        <w:t>późn</w:t>
      </w:r>
      <w:proofErr w:type="spellEnd"/>
      <w:r w:rsidRPr="006B36AB">
        <w:rPr>
          <w:rFonts w:ascii="Arial" w:hAnsi="Arial" w:cs="Arial"/>
          <w:color w:val="000000" w:themeColor="text1"/>
          <w:sz w:val="20"/>
          <w:szCs w:val="20"/>
        </w:rPr>
        <w:t xml:space="preserve">. zm.), zwanej dalej „ustawą </w:t>
      </w:r>
      <w:proofErr w:type="spellStart"/>
      <w:r w:rsidRPr="006B36AB">
        <w:rPr>
          <w:rFonts w:ascii="Arial" w:hAnsi="Arial" w:cs="Arial"/>
          <w:color w:val="000000" w:themeColor="text1"/>
          <w:sz w:val="20"/>
          <w:szCs w:val="20"/>
        </w:rPr>
        <w:t>Pzp</w:t>
      </w:r>
      <w:proofErr w:type="spellEnd"/>
      <w:r w:rsidRPr="006B36AB">
        <w:rPr>
          <w:rFonts w:ascii="Arial" w:hAnsi="Arial" w:cs="Arial"/>
          <w:color w:val="000000" w:themeColor="text1"/>
          <w:sz w:val="20"/>
          <w:szCs w:val="20"/>
        </w:rPr>
        <w:t>”.</w:t>
      </w:r>
    </w:p>
    <w:p w14:paraId="4F389033" w14:textId="77777777" w:rsidR="00C273E4" w:rsidRPr="006B36AB" w:rsidRDefault="00C273E4" w:rsidP="00C273E4">
      <w:pPr>
        <w:spacing w:after="0" w:line="240" w:lineRule="auto"/>
        <w:ind w:left="993"/>
        <w:jc w:val="both"/>
        <w:rPr>
          <w:rFonts w:ascii="Arial" w:hAnsi="Arial" w:cs="Arial"/>
          <w:color w:val="000000" w:themeColor="text1"/>
          <w:sz w:val="20"/>
          <w:szCs w:val="20"/>
        </w:rPr>
      </w:pPr>
    </w:p>
    <w:p w14:paraId="4800E12C" w14:textId="77777777" w:rsidR="00C273E4" w:rsidRPr="006B36AB" w:rsidRDefault="00C273E4" w:rsidP="006920AC">
      <w:pPr>
        <w:numPr>
          <w:ilvl w:val="2"/>
          <w:numId w:val="37"/>
        </w:numPr>
        <w:spacing w:after="0" w:line="240" w:lineRule="auto"/>
        <w:ind w:left="993" w:firstLine="0"/>
        <w:jc w:val="both"/>
        <w:rPr>
          <w:rFonts w:ascii="Arial" w:hAnsi="Arial" w:cs="Arial"/>
          <w:b/>
          <w:bCs/>
          <w:color w:val="000000" w:themeColor="text1"/>
          <w:sz w:val="20"/>
          <w:szCs w:val="20"/>
        </w:rPr>
      </w:pPr>
      <w:r w:rsidRPr="006B36AB">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6B36AB">
        <w:rPr>
          <w:rFonts w:ascii="Arial" w:hAnsi="Arial" w:cs="Arial"/>
          <w:color w:val="000000" w:themeColor="text1"/>
          <w:sz w:val="20"/>
          <w:szCs w:val="20"/>
        </w:rPr>
        <w:t>Pzp</w:t>
      </w:r>
      <w:proofErr w:type="spellEnd"/>
      <w:r w:rsidRPr="006B36AB">
        <w:rPr>
          <w:rFonts w:ascii="Arial" w:hAnsi="Arial" w:cs="Arial"/>
          <w:color w:val="000000" w:themeColor="text1"/>
          <w:sz w:val="20"/>
          <w:szCs w:val="20"/>
        </w:rPr>
        <w:t xml:space="preserve"> wyklucza się:</w:t>
      </w:r>
    </w:p>
    <w:p w14:paraId="64CB3D5C" w14:textId="77777777" w:rsidR="00C273E4" w:rsidRPr="006B36AB" w:rsidRDefault="00C273E4" w:rsidP="006920AC">
      <w:pPr>
        <w:numPr>
          <w:ilvl w:val="0"/>
          <w:numId w:val="38"/>
        </w:numPr>
        <w:spacing w:after="0" w:line="240" w:lineRule="auto"/>
        <w:ind w:left="1276" w:hanging="283"/>
        <w:jc w:val="both"/>
        <w:rPr>
          <w:rFonts w:ascii="Arial" w:hAnsi="Arial" w:cs="Arial"/>
          <w:color w:val="000000" w:themeColor="text1"/>
          <w:sz w:val="20"/>
          <w:szCs w:val="20"/>
        </w:rPr>
      </w:pPr>
      <w:r w:rsidRPr="006B36AB">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63FDCD3C" w14:textId="77777777" w:rsidR="00C273E4" w:rsidRPr="006B36AB" w:rsidRDefault="00C273E4" w:rsidP="006920AC">
      <w:pPr>
        <w:numPr>
          <w:ilvl w:val="0"/>
          <w:numId w:val="38"/>
        </w:numPr>
        <w:spacing w:after="0" w:line="240" w:lineRule="auto"/>
        <w:ind w:left="1276" w:hanging="283"/>
        <w:jc w:val="both"/>
        <w:rPr>
          <w:rFonts w:ascii="Arial" w:hAnsi="Arial" w:cs="Arial"/>
          <w:color w:val="000000" w:themeColor="text1"/>
          <w:sz w:val="20"/>
          <w:szCs w:val="20"/>
        </w:rPr>
      </w:pPr>
      <w:r w:rsidRPr="006B36AB">
        <w:rPr>
          <w:rFonts w:ascii="Arial" w:hAnsi="Arial" w:cs="Arial"/>
          <w:color w:val="000000" w:themeColor="text1"/>
          <w:sz w:val="20"/>
          <w:szCs w:val="20"/>
        </w:rPr>
        <w:t xml:space="preserve">wykonawcę, którego beneficjentem rzeczywistym w rozumieniu ustawy z dnia 1 marca 2018 r.   o przeciwdziałaniu praniu pieniędzy oraz finansowaniu terroryzmu (Dz. </w:t>
      </w:r>
      <w:proofErr w:type="spellStart"/>
      <w:r w:rsidRPr="006B36AB">
        <w:rPr>
          <w:rFonts w:ascii="Arial" w:hAnsi="Arial" w:cs="Arial"/>
          <w:color w:val="000000" w:themeColor="text1"/>
          <w:sz w:val="20"/>
          <w:szCs w:val="20"/>
        </w:rPr>
        <w:t>U.z</w:t>
      </w:r>
      <w:proofErr w:type="spellEnd"/>
      <w:r w:rsidRPr="006B36AB">
        <w:rPr>
          <w:rFonts w:ascii="Arial" w:hAnsi="Arial" w:cs="Arial"/>
          <w:color w:val="000000" w:themeColor="text1"/>
          <w:sz w:val="20"/>
          <w:szCs w:val="2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B75655" w14:textId="77777777" w:rsidR="00C273E4" w:rsidRPr="006B36AB" w:rsidRDefault="00C273E4" w:rsidP="006920AC">
      <w:pPr>
        <w:numPr>
          <w:ilvl w:val="0"/>
          <w:numId w:val="38"/>
        </w:numPr>
        <w:spacing w:after="0" w:line="240" w:lineRule="auto"/>
        <w:ind w:left="1276" w:hanging="283"/>
        <w:jc w:val="both"/>
        <w:rPr>
          <w:rFonts w:ascii="Arial" w:hAnsi="Arial" w:cs="Arial"/>
          <w:color w:val="000000" w:themeColor="text1"/>
          <w:sz w:val="20"/>
          <w:szCs w:val="20"/>
        </w:rPr>
      </w:pPr>
      <w:r w:rsidRPr="006B36AB">
        <w:rPr>
          <w:rFonts w:ascii="Arial" w:hAnsi="Arial" w:cs="Arial"/>
          <w:color w:val="000000" w:themeColor="text1"/>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77C510" w14:textId="77777777" w:rsidR="00C273E4" w:rsidRPr="006B36AB" w:rsidRDefault="00C273E4" w:rsidP="006920AC">
      <w:pPr>
        <w:numPr>
          <w:ilvl w:val="2"/>
          <w:numId w:val="37"/>
        </w:numPr>
        <w:spacing w:after="0" w:line="240" w:lineRule="auto"/>
        <w:ind w:left="1560" w:hanging="567"/>
        <w:jc w:val="both"/>
        <w:rPr>
          <w:rFonts w:ascii="Arial" w:hAnsi="Arial" w:cs="Arial"/>
          <w:b/>
          <w:bCs/>
          <w:color w:val="000000" w:themeColor="text1"/>
          <w:sz w:val="20"/>
          <w:szCs w:val="20"/>
        </w:rPr>
      </w:pPr>
      <w:r w:rsidRPr="006B36AB">
        <w:rPr>
          <w:rFonts w:ascii="Arial" w:hAnsi="Arial" w:cs="Arial"/>
          <w:color w:val="000000" w:themeColor="text1"/>
          <w:sz w:val="20"/>
          <w:szCs w:val="20"/>
        </w:rPr>
        <w:t>Powyższe wykluczenie, określone w ust. 8.4.1. nastąpi na okres trwania ww. okoliczności.</w:t>
      </w:r>
    </w:p>
    <w:p w14:paraId="3BCFA38C" w14:textId="77777777" w:rsidR="00C273E4" w:rsidRPr="006B36AB" w:rsidRDefault="00C273E4" w:rsidP="00C273E4">
      <w:pPr>
        <w:spacing w:after="0" w:line="240" w:lineRule="auto"/>
        <w:ind w:left="993"/>
        <w:jc w:val="both"/>
        <w:rPr>
          <w:rFonts w:ascii="Arial" w:hAnsi="Arial" w:cs="Arial"/>
          <w:b/>
          <w:bCs/>
          <w:color w:val="000000" w:themeColor="text1"/>
          <w:sz w:val="20"/>
          <w:szCs w:val="20"/>
        </w:rPr>
      </w:pPr>
      <w:r w:rsidRPr="006B36AB">
        <w:rPr>
          <w:rFonts w:ascii="Arial" w:hAnsi="Arial" w:cs="Arial"/>
          <w:b/>
          <w:bCs/>
          <w:color w:val="000000" w:themeColor="text1"/>
          <w:sz w:val="20"/>
          <w:szCs w:val="20"/>
        </w:rPr>
        <w:t>8.4.3.</w:t>
      </w:r>
      <w:r w:rsidRPr="006B36AB">
        <w:rPr>
          <w:rFonts w:ascii="Arial" w:hAnsi="Arial" w:cs="Arial"/>
          <w:color w:val="000000" w:themeColor="text1"/>
          <w:sz w:val="20"/>
          <w:szCs w:val="20"/>
        </w:rPr>
        <w:t xml:space="preserve"> W przypadku wykonawcy wykluczonego na podstawie ust. 8.4.1. Zamawiający odrzuci ofertę takiego Wykonawcy.</w:t>
      </w:r>
    </w:p>
    <w:p w14:paraId="7C712E35"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1D06B206"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9. WARUNKI UDZIAŁU W POSTĘPOWANIU, WARUNKI ZAMÓWIENIA</w:t>
      </w:r>
    </w:p>
    <w:p w14:paraId="24E852F1"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7FC2BB51" w14:textId="3AA0C7C5"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6B36AB">
        <w:rPr>
          <w:rFonts w:ascii="Arial" w:eastAsia="Times New Roman" w:hAnsi="Arial" w:cs="Arial"/>
          <w:b/>
          <w:color w:val="000000" w:themeColor="text1"/>
          <w:sz w:val="20"/>
          <w:szCs w:val="24"/>
          <w:lang w:eastAsia="zh-CN"/>
        </w:rPr>
        <w:t>9.1</w:t>
      </w:r>
      <w:r w:rsidRPr="006B36AB">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20</w:t>
      </w:r>
      <w:r w:rsidR="008F3576" w:rsidRPr="006B36AB">
        <w:rPr>
          <w:rFonts w:ascii="Arial" w:eastAsia="Times New Roman" w:hAnsi="Arial" w:cs="Arial"/>
          <w:color w:val="000000" w:themeColor="text1"/>
          <w:sz w:val="20"/>
          <w:szCs w:val="24"/>
          <w:lang w:eastAsia="zh-CN"/>
        </w:rPr>
        <w:t>23</w:t>
      </w:r>
      <w:r w:rsidRPr="006B36AB">
        <w:rPr>
          <w:rFonts w:ascii="Arial" w:eastAsia="Times New Roman" w:hAnsi="Arial" w:cs="Arial"/>
          <w:color w:val="000000" w:themeColor="text1"/>
          <w:sz w:val="20"/>
          <w:szCs w:val="24"/>
          <w:lang w:eastAsia="zh-CN"/>
        </w:rPr>
        <w:t xml:space="preserve">, poz. </w:t>
      </w:r>
      <w:r w:rsidR="008F3576" w:rsidRPr="006B36AB">
        <w:rPr>
          <w:rFonts w:ascii="Arial" w:eastAsia="Times New Roman" w:hAnsi="Arial" w:cs="Arial"/>
          <w:color w:val="000000" w:themeColor="text1"/>
          <w:sz w:val="20"/>
          <w:szCs w:val="24"/>
          <w:lang w:eastAsia="zh-CN"/>
        </w:rPr>
        <w:t>1605</w:t>
      </w:r>
      <w:r w:rsidRPr="006B36AB">
        <w:rPr>
          <w:rFonts w:ascii="Arial" w:eastAsia="Times New Roman" w:hAnsi="Arial" w:cs="Arial"/>
          <w:color w:val="000000" w:themeColor="text1"/>
          <w:sz w:val="20"/>
          <w:szCs w:val="24"/>
          <w:lang w:eastAsia="zh-CN"/>
        </w:rPr>
        <w:t xml:space="preserve"> ze zm.) spełniają warunki udziału w postępowaniu a także pozostałe warunki określone w SWZ.</w:t>
      </w:r>
    </w:p>
    <w:p w14:paraId="6C991579" w14:textId="77777777" w:rsidR="00515251" w:rsidRPr="006B36AB" w:rsidRDefault="00515251" w:rsidP="0051525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14:paraId="47D9B752" w14:textId="63649ECC" w:rsidR="00515251" w:rsidRPr="006B36AB" w:rsidRDefault="00515251" w:rsidP="0051525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6B36AB">
        <w:rPr>
          <w:rFonts w:ascii="Arial" w:eastAsia="Times New Roman" w:hAnsi="Arial" w:cs="Arial"/>
          <w:b/>
          <w:color w:val="000000" w:themeColor="text1"/>
          <w:sz w:val="20"/>
          <w:szCs w:val="24"/>
          <w:lang w:eastAsia="zh-CN"/>
        </w:rPr>
        <w:t>9.2.</w:t>
      </w:r>
      <w:r w:rsidRPr="006B36AB">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w:t>
      </w:r>
      <w:r w:rsidR="00C41DA7" w:rsidRPr="006B36AB">
        <w:rPr>
          <w:rFonts w:ascii="Arial" w:eastAsia="Times New Roman" w:hAnsi="Arial" w:cs="Arial"/>
          <w:bCs/>
          <w:color w:val="000000" w:themeColor="text1"/>
          <w:sz w:val="20"/>
          <w:szCs w:val="24"/>
          <w:lang w:eastAsia="zh-CN"/>
        </w:rPr>
        <w:t>, spółka cywilna</w:t>
      </w:r>
      <w:r w:rsidRPr="006B36AB">
        <w:rPr>
          <w:rFonts w:ascii="Arial" w:eastAsia="Times New Roman" w:hAnsi="Arial" w:cs="Arial"/>
          <w:bCs/>
          <w:color w:val="000000" w:themeColor="text1"/>
          <w:sz w:val="20"/>
          <w:szCs w:val="24"/>
          <w:lang w:eastAsia="zh-CN"/>
        </w:rPr>
        <w:t xml:space="preserve">), do oferty należy dołączyć pełnomocnictwo w którym wykonawcy wspólnie ubiegający się o udzielenie zamówienia umocowali jeden podmiot </w:t>
      </w:r>
      <w:bookmarkStart w:id="11" w:name="_Hlk61593553"/>
      <w:r w:rsidRPr="006B36AB">
        <w:rPr>
          <w:rFonts w:ascii="Arial" w:eastAsia="Times New Roman" w:hAnsi="Arial" w:cs="Arial"/>
          <w:bCs/>
          <w:color w:val="000000" w:themeColor="text1"/>
          <w:sz w:val="20"/>
          <w:szCs w:val="24"/>
          <w:lang w:eastAsia="zh-CN"/>
        </w:rPr>
        <w:t xml:space="preserve">do reprezentowania ich w postępowaniu o udzielenie zamówienia </w:t>
      </w:r>
      <w:bookmarkEnd w:id="11"/>
      <w:r w:rsidRPr="006B36AB">
        <w:rPr>
          <w:rFonts w:ascii="Arial" w:eastAsia="Times New Roman" w:hAnsi="Arial" w:cs="Arial"/>
          <w:bCs/>
          <w:color w:val="000000" w:themeColor="text1"/>
          <w:sz w:val="20"/>
          <w:szCs w:val="24"/>
          <w:lang w:eastAsia="zh-CN"/>
        </w:rPr>
        <w:t xml:space="preserve">albo do reprezentowania </w:t>
      </w:r>
      <w:r w:rsidR="00E5042C" w:rsidRPr="006B36AB">
        <w:rPr>
          <w:rFonts w:ascii="Arial" w:eastAsia="Times New Roman" w:hAnsi="Arial" w:cs="Arial"/>
          <w:bCs/>
          <w:color w:val="000000" w:themeColor="text1"/>
          <w:sz w:val="20"/>
          <w:szCs w:val="24"/>
          <w:lang w:eastAsia="zh-CN"/>
        </w:rPr>
        <w:t xml:space="preserve">                         </w:t>
      </w:r>
      <w:r w:rsidRPr="006B36AB">
        <w:rPr>
          <w:rFonts w:ascii="Arial" w:eastAsia="Times New Roman" w:hAnsi="Arial" w:cs="Arial"/>
          <w:bCs/>
          <w:color w:val="000000" w:themeColor="text1"/>
          <w:sz w:val="20"/>
          <w:szCs w:val="24"/>
          <w:lang w:eastAsia="zh-CN"/>
        </w:rPr>
        <w:t xml:space="preserve">w postępowaniu  i zawarcia umowy w sprawie zamówienia publicznego (zgodnie  z art. 58 ust. 2 ustawy </w:t>
      </w:r>
      <w:proofErr w:type="spellStart"/>
      <w:r w:rsidRPr="006B36AB">
        <w:rPr>
          <w:rFonts w:ascii="Arial" w:eastAsia="Times New Roman" w:hAnsi="Arial" w:cs="Arial"/>
          <w:bCs/>
          <w:color w:val="000000" w:themeColor="text1"/>
          <w:sz w:val="20"/>
          <w:szCs w:val="24"/>
          <w:lang w:eastAsia="zh-CN"/>
        </w:rPr>
        <w:t>Pzp</w:t>
      </w:r>
      <w:proofErr w:type="spellEnd"/>
      <w:r w:rsidRPr="006B36AB">
        <w:rPr>
          <w:rFonts w:ascii="Arial" w:eastAsia="Times New Roman" w:hAnsi="Arial" w:cs="Arial"/>
          <w:bCs/>
          <w:color w:val="000000" w:themeColor="text1"/>
          <w:sz w:val="20"/>
          <w:szCs w:val="24"/>
          <w:lang w:eastAsia="zh-CN"/>
        </w:rPr>
        <w:t>).</w:t>
      </w:r>
    </w:p>
    <w:p w14:paraId="065AA214" w14:textId="77777777" w:rsidR="00515251" w:rsidRPr="006B36AB" w:rsidRDefault="00515251" w:rsidP="00515251">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14:paraId="5E089236" w14:textId="7E94FA75"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B36AB">
        <w:rPr>
          <w:rFonts w:ascii="Arial" w:eastAsia="Times New Roman" w:hAnsi="Arial" w:cs="Arial"/>
          <w:b/>
          <w:bCs/>
          <w:color w:val="000000" w:themeColor="text1"/>
          <w:sz w:val="20"/>
          <w:szCs w:val="20"/>
          <w:lang w:eastAsia="zh-CN"/>
        </w:rPr>
        <w:t xml:space="preserve">9.3. O udzielenie zmówienia mogą ubiegać się wykonawcy, którzy </w:t>
      </w:r>
      <w:r w:rsidRPr="006B36AB">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6B36AB">
        <w:rPr>
          <w:rFonts w:ascii="Arial" w:eastAsia="Times New Roman" w:hAnsi="Arial" w:cs="Arial"/>
          <w:b/>
          <w:color w:val="000000" w:themeColor="text1"/>
          <w:sz w:val="20"/>
          <w:szCs w:val="20"/>
          <w:lang w:eastAsia="zh-CN"/>
        </w:rPr>
        <w:t>Pzp</w:t>
      </w:r>
      <w:proofErr w:type="spellEnd"/>
      <w:r w:rsidRPr="006B36AB">
        <w:rPr>
          <w:rFonts w:ascii="Arial" w:eastAsia="Times New Roman" w:hAnsi="Arial" w:cs="Arial"/>
          <w:b/>
          <w:color w:val="000000" w:themeColor="text1"/>
          <w:sz w:val="20"/>
          <w:szCs w:val="20"/>
          <w:lang w:eastAsia="zh-CN"/>
        </w:rPr>
        <w:t>, dotyczące</w:t>
      </w:r>
      <w:r w:rsidR="009E02C8" w:rsidRPr="006B36AB">
        <w:rPr>
          <w:rFonts w:ascii="Arial" w:eastAsia="Times New Roman" w:hAnsi="Arial" w:cs="Arial"/>
          <w:b/>
          <w:color w:val="000000" w:themeColor="text1"/>
          <w:sz w:val="20"/>
          <w:szCs w:val="20"/>
          <w:lang w:eastAsia="zh-CN"/>
        </w:rPr>
        <w:t xml:space="preserve"> dla każdej z Części zamówienia</w:t>
      </w:r>
      <w:r w:rsidRPr="006B36AB">
        <w:rPr>
          <w:rFonts w:ascii="Arial" w:eastAsia="Times New Roman" w:hAnsi="Arial" w:cs="Arial"/>
          <w:b/>
          <w:color w:val="000000" w:themeColor="text1"/>
          <w:sz w:val="20"/>
          <w:szCs w:val="20"/>
          <w:lang w:eastAsia="zh-CN"/>
        </w:rPr>
        <w:t>:</w:t>
      </w:r>
    </w:p>
    <w:p w14:paraId="33A94A1D" w14:textId="77777777" w:rsidR="00515251" w:rsidRPr="006B36AB" w:rsidRDefault="00515251" w:rsidP="00515251">
      <w:pPr>
        <w:widowControl w:val="0"/>
        <w:suppressAutoHyphens/>
        <w:spacing w:after="0" w:line="240" w:lineRule="auto"/>
        <w:rPr>
          <w:rFonts w:ascii="Arial" w:eastAsia="Times New Roman" w:hAnsi="Arial" w:cs="Arial"/>
          <w:b/>
          <w:bCs/>
          <w:color w:val="000000" w:themeColor="text1"/>
          <w:sz w:val="20"/>
          <w:szCs w:val="20"/>
          <w:lang w:eastAsia="zh-CN"/>
        </w:rPr>
      </w:pPr>
    </w:p>
    <w:p w14:paraId="69B77E32" w14:textId="77777777" w:rsidR="00C273E4" w:rsidRPr="006B36AB" w:rsidRDefault="00C273E4" w:rsidP="008F3576">
      <w:pPr>
        <w:widowControl w:val="0"/>
        <w:suppressAutoHyphens/>
        <w:spacing w:after="0" w:line="240" w:lineRule="auto"/>
        <w:rPr>
          <w:rFonts w:ascii="Arial" w:eastAsia="Times New Roman" w:hAnsi="Arial" w:cs="Arial"/>
          <w:b/>
          <w:bCs/>
          <w:color w:val="000000" w:themeColor="text1"/>
          <w:sz w:val="20"/>
          <w:szCs w:val="20"/>
          <w:lang w:eastAsia="zh-CN"/>
        </w:rPr>
      </w:pPr>
    </w:p>
    <w:p w14:paraId="686F2CCB" w14:textId="67C44AF3" w:rsidR="00C273E4" w:rsidRPr="006B36AB" w:rsidRDefault="00554710" w:rsidP="009E02C8">
      <w:pPr>
        <w:widowControl w:val="0"/>
        <w:suppressAutoHyphens/>
        <w:spacing w:after="0" w:line="240" w:lineRule="auto"/>
        <w:ind w:left="993"/>
        <w:rPr>
          <w:rFonts w:ascii="Arial" w:eastAsia="Times New Roman" w:hAnsi="Arial" w:cs="Arial"/>
          <w:b/>
          <w:bCs/>
          <w:color w:val="000000" w:themeColor="text1"/>
          <w:sz w:val="20"/>
          <w:szCs w:val="20"/>
          <w:lang w:eastAsia="zh-CN"/>
        </w:rPr>
      </w:pPr>
      <w:r w:rsidRPr="006B36AB">
        <w:rPr>
          <w:rFonts w:ascii="Arial" w:eastAsia="Times New Roman" w:hAnsi="Arial" w:cs="Arial"/>
          <w:b/>
          <w:bCs/>
          <w:color w:val="000000" w:themeColor="text1"/>
          <w:sz w:val="20"/>
          <w:szCs w:val="20"/>
          <w:lang w:eastAsia="zh-CN"/>
        </w:rPr>
        <w:t>Część 1</w:t>
      </w:r>
      <w:r w:rsidR="00BD0EDA">
        <w:rPr>
          <w:rFonts w:ascii="Arial" w:eastAsia="Times New Roman" w:hAnsi="Arial" w:cs="Arial"/>
          <w:b/>
          <w:bCs/>
          <w:color w:val="000000" w:themeColor="text1"/>
          <w:sz w:val="20"/>
          <w:szCs w:val="20"/>
          <w:lang w:eastAsia="zh-CN"/>
        </w:rPr>
        <w:t xml:space="preserve"> Zamówienia</w:t>
      </w:r>
      <w:bookmarkStart w:id="12" w:name="_GoBack"/>
      <w:bookmarkEnd w:id="12"/>
      <w:r w:rsidR="00C273E4" w:rsidRPr="006B36AB">
        <w:rPr>
          <w:rFonts w:ascii="Arial" w:eastAsia="Times New Roman" w:hAnsi="Arial" w:cs="Arial"/>
          <w:b/>
          <w:bCs/>
          <w:color w:val="000000" w:themeColor="text1"/>
          <w:sz w:val="20"/>
          <w:szCs w:val="20"/>
          <w:lang w:eastAsia="zh-CN"/>
        </w:rPr>
        <w:t xml:space="preserve">- </w:t>
      </w:r>
    </w:p>
    <w:p w14:paraId="52036DEF" w14:textId="77777777" w:rsidR="00C273E4" w:rsidRPr="006B36AB" w:rsidRDefault="00C273E4" w:rsidP="00515251">
      <w:pPr>
        <w:widowControl w:val="0"/>
        <w:suppressAutoHyphens/>
        <w:spacing w:after="0" w:line="240" w:lineRule="auto"/>
        <w:ind w:left="1080"/>
        <w:rPr>
          <w:rFonts w:ascii="Arial" w:eastAsia="Times New Roman" w:hAnsi="Arial" w:cs="Arial"/>
          <w:bCs/>
          <w:color w:val="000000" w:themeColor="text1"/>
          <w:sz w:val="20"/>
          <w:szCs w:val="20"/>
          <w:lang w:eastAsia="zh-CN"/>
        </w:rPr>
      </w:pPr>
    </w:p>
    <w:p w14:paraId="008D11C2" w14:textId="3F713DC6" w:rsidR="00515251" w:rsidRPr="006B36AB" w:rsidRDefault="00515251" w:rsidP="00C273E4">
      <w:pPr>
        <w:widowControl w:val="0"/>
        <w:suppressAutoHyphens/>
        <w:spacing w:after="0" w:line="240" w:lineRule="auto"/>
        <w:ind w:left="993"/>
        <w:rPr>
          <w:rFonts w:ascii="Arial" w:eastAsia="Times New Roman" w:hAnsi="Arial" w:cs="Arial"/>
          <w:bCs/>
          <w:color w:val="000000" w:themeColor="text1"/>
          <w:sz w:val="20"/>
          <w:szCs w:val="20"/>
          <w:lang w:eastAsia="zh-CN"/>
        </w:rPr>
      </w:pPr>
      <w:r w:rsidRPr="006B36AB">
        <w:rPr>
          <w:rFonts w:ascii="Arial" w:eastAsia="Times New Roman" w:hAnsi="Arial" w:cs="Arial"/>
          <w:bCs/>
          <w:color w:val="000000" w:themeColor="text1"/>
          <w:sz w:val="20"/>
          <w:szCs w:val="20"/>
          <w:lang w:eastAsia="zh-CN"/>
        </w:rPr>
        <w:t>Określenie warunków udziału w postępowaniu</w:t>
      </w:r>
      <w:r w:rsidR="00C273E4" w:rsidRPr="006B36AB">
        <w:rPr>
          <w:rFonts w:ascii="Arial" w:eastAsia="Times New Roman" w:hAnsi="Arial" w:cs="Arial"/>
          <w:bCs/>
          <w:color w:val="000000" w:themeColor="text1"/>
          <w:sz w:val="20"/>
          <w:szCs w:val="20"/>
          <w:lang w:eastAsia="zh-CN"/>
        </w:rPr>
        <w:t>:</w:t>
      </w:r>
    </w:p>
    <w:p w14:paraId="6C115F34" w14:textId="77777777" w:rsidR="00C273E4" w:rsidRPr="006B36AB" w:rsidRDefault="00C273E4" w:rsidP="00C273E4">
      <w:pPr>
        <w:autoSpaceDE w:val="0"/>
        <w:autoSpaceDN w:val="0"/>
        <w:adjustRightInd w:val="0"/>
        <w:spacing w:after="0" w:line="276" w:lineRule="auto"/>
        <w:ind w:left="993"/>
        <w:contextualSpacing/>
        <w:jc w:val="both"/>
        <w:rPr>
          <w:rFonts w:ascii="Arial" w:hAnsi="Arial" w:cs="Arial"/>
          <w:b/>
          <w:color w:val="000000" w:themeColor="text1"/>
          <w:sz w:val="20"/>
          <w:szCs w:val="20"/>
          <w:u w:val="single"/>
        </w:rPr>
      </w:pPr>
    </w:p>
    <w:p w14:paraId="1F00923B" w14:textId="77777777" w:rsidR="00C273E4" w:rsidRPr="006B36AB" w:rsidRDefault="00C273E4" w:rsidP="00C273E4">
      <w:pPr>
        <w:autoSpaceDE w:val="0"/>
        <w:autoSpaceDN w:val="0"/>
        <w:adjustRightInd w:val="0"/>
        <w:spacing w:after="0" w:line="276" w:lineRule="auto"/>
        <w:ind w:left="993"/>
        <w:contextualSpacing/>
        <w:jc w:val="both"/>
        <w:rPr>
          <w:rFonts w:ascii="Arial" w:hAnsi="Arial" w:cs="Arial"/>
          <w:b/>
          <w:color w:val="000000" w:themeColor="text1"/>
          <w:sz w:val="20"/>
          <w:szCs w:val="20"/>
          <w:u w:val="single"/>
        </w:rPr>
      </w:pPr>
      <w:r w:rsidRPr="006B36AB">
        <w:rPr>
          <w:rFonts w:ascii="Arial" w:hAnsi="Arial" w:cs="Arial"/>
          <w:b/>
          <w:color w:val="000000" w:themeColor="text1"/>
          <w:sz w:val="20"/>
          <w:szCs w:val="20"/>
          <w:u w:val="single"/>
        </w:rPr>
        <w:t>9.3.1. Posiadanie uprawnień do prowadzenia określonej działalności gospodarczej lub zawodowej, o ile wynika to z odrębnych przepisów</w:t>
      </w:r>
    </w:p>
    <w:p w14:paraId="55A1A17B" w14:textId="77777777" w:rsidR="00C273E4" w:rsidRPr="006B36AB" w:rsidRDefault="00C273E4" w:rsidP="00C273E4">
      <w:pPr>
        <w:autoSpaceDE w:val="0"/>
        <w:autoSpaceDN w:val="0"/>
        <w:adjustRightInd w:val="0"/>
        <w:spacing w:after="0" w:line="276" w:lineRule="auto"/>
        <w:ind w:left="993"/>
        <w:contextualSpacing/>
        <w:jc w:val="both"/>
        <w:rPr>
          <w:rFonts w:ascii="Arial" w:hAnsi="Arial" w:cs="Arial"/>
          <w:color w:val="000000" w:themeColor="text1"/>
          <w:sz w:val="20"/>
          <w:szCs w:val="20"/>
        </w:rPr>
      </w:pPr>
    </w:p>
    <w:p w14:paraId="78913140" w14:textId="40341B44" w:rsidR="00C273E4" w:rsidRPr="006B36AB" w:rsidRDefault="00FC4A3C" w:rsidP="00C273E4">
      <w:pPr>
        <w:autoSpaceDE w:val="0"/>
        <w:autoSpaceDN w:val="0"/>
        <w:adjustRightInd w:val="0"/>
        <w:spacing w:after="0" w:line="276" w:lineRule="auto"/>
        <w:ind w:left="993"/>
        <w:contextualSpacing/>
        <w:jc w:val="both"/>
        <w:rPr>
          <w:rFonts w:ascii="Arial" w:hAnsi="Arial" w:cs="Arial"/>
          <w:color w:val="000000" w:themeColor="text1"/>
          <w:sz w:val="20"/>
          <w:szCs w:val="20"/>
        </w:rPr>
      </w:pPr>
      <w:r w:rsidRPr="006B36AB">
        <w:rPr>
          <w:rFonts w:ascii="Arial" w:hAnsi="Arial" w:cs="Arial"/>
          <w:color w:val="000000" w:themeColor="text1"/>
          <w:sz w:val="20"/>
          <w:szCs w:val="20"/>
        </w:rPr>
        <w:t xml:space="preserve">1) </w:t>
      </w:r>
      <w:r w:rsidR="00C273E4" w:rsidRPr="006B36AB">
        <w:rPr>
          <w:rFonts w:ascii="Arial" w:hAnsi="Arial" w:cs="Arial"/>
          <w:color w:val="000000" w:themeColor="text1"/>
          <w:sz w:val="20"/>
          <w:szCs w:val="20"/>
        </w:rPr>
        <w:t xml:space="preserve">Zamawiający wymaga udowodnienia </w:t>
      </w:r>
      <w:r w:rsidR="00C273E4" w:rsidRPr="006B36AB">
        <w:rPr>
          <w:rFonts w:ascii="Arial" w:hAnsi="Arial" w:cs="Arial"/>
          <w:color w:val="000000" w:themeColor="text1"/>
          <w:sz w:val="20"/>
          <w:szCs w:val="20"/>
          <w:u w:val="single"/>
        </w:rPr>
        <w:t xml:space="preserve">posiadania </w:t>
      </w:r>
      <w:r w:rsidR="00C273E4" w:rsidRPr="006B36AB">
        <w:rPr>
          <w:rFonts w:ascii="Arial" w:hAnsi="Arial" w:cs="Arial"/>
          <w:bCs/>
          <w:color w:val="000000" w:themeColor="text1"/>
          <w:sz w:val="20"/>
          <w:szCs w:val="20"/>
          <w:u w:val="single"/>
        </w:rPr>
        <w:t>aktualnego zezwolenia/licencji na wykonywanie zawodu przewoźnika drogowego</w:t>
      </w:r>
      <w:r w:rsidR="00C273E4" w:rsidRPr="006B36AB">
        <w:rPr>
          <w:rFonts w:ascii="Arial" w:hAnsi="Arial" w:cs="Arial"/>
          <w:bCs/>
          <w:color w:val="000000" w:themeColor="text1"/>
          <w:sz w:val="20"/>
          <w:szCs w:val="20"/>
        </w:rPr>
        <w:t xml:space="preserve"> w zakresie przewozu osób zgodnie z obowiązującymi przepisami prawa – Ustawy z dnia 6 września 2001r. o transporcie drogowym.</w:t>
      </w:r>
    </w:p>
    <w:p w14:paraId="3EEEDD13" w14:textId="77777777" w:rsidR="00515251" w:rsidRPr="006B36AB" w:rsidRDefault="00515251" w:rsidP="00515251">
      <w:pPr>
        <w:suppressAutoHyphens/>
        <w:spacing w:after="0" w:line="240" w:lineRule="auto"/>
        <w:jc w:val="both"/>
        <w:rPr>
          <w:rFonts w:ascii="Arial" w:eastAsia="Arial" w:hAnsi="Arial" w:cs="Arial"/>
          <w:color w:val="000000" w:themeColor="text1"/>
          <w:sz w:val="20"/>
          <w:szCs w:val="20"/>
          <w:lang w:eastAsia="zh-CN"/>
        </w:rPr>
      </w:pPr>
    </w:p>
    <w:p w14:paraId="6CA3F213" w14:textId="48B33A32" w:rsidR="00515251" w:rsidRPr="006B36AB" w:rsidRDefault="00C273E4" w:rsidP="00515251">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6B36AB">
        <w:rPr>
          <w:rFonts w:ascii="Arial" w:eastAsia="Times New Roman" w:hAnsi="Arial" w:cs="Arial"/>
          <w:b/>
          <w:color w:val="000000" w:themeColor="text1"/>
          <w:sz w:val="20"/>
          <w:szCs w:val="20"/>
          <w:u w:val="single"/>
          <w:lang w:eastAsia="zh-CN"/>
        </w:rPr>
        <w:t>9.3.2</w:t>
      </w:r>
      <w:r w:rsidR="00515251" w:rsidRPr="006B36AB">
        <w:rPr>
          <w:rFonts w:ascii="Arial" w:eastAsia="Times New Roman" w:hAnsi="Arial" w:cs="Arial"/>
          <w:b/>
          <w:color w:val="000000" w:themeColor="text1"/>
          <w:sz w:val="20"/>
          <w:szCs w:val="20"/>
          <w:u w:val="single"/>
          <w:lang w:eastAsia="zh-CN"/>
        </w:rPr>
        <w:t xml:space="preserve">. Zdolność techniczna lub zawodowa </w:t>
      </w:r>
    </w:p>
    <w:p w14:paraId="45CE3887" w14:textId="77777777" w:rsidR="00C273E4" w:rsidRPr="006B36AB" w:rsidRDefault="00C273E4" w:rsidP="00515251">
      <w:pPr>
        <w:widowControl w:val="0"/>
        <w:suppressAutoHyphens/>
        <w:spacing w:after="0" w:line="240" w:lineRule="auto"/>
        <w:ind w:left="1080"/>
        <w:rPr>
          <w:rFonts w:ascii="Arial" w:eastAsia="Times New Roman" w:hAnsi="Arial" w:cs="Arial"/>
          <w:color w:val="000000" w:themeColor="text1"/>
          <w:sz w:val="20"/>
          <w:szCs w:val="20"/>
          <w:u w:val="single"/>
          <w:lang w:eastAsia="zh-CN"/>
        </w:rPr>
      </w:pPr>
    </w:p>
    <w:p w14:paraId="01644DD5" w14:textId="77777777" w:rsidR="00DF78EB" w:rsidRPr="006B36AB" w:rsidRDefault="00DF78EB" w:rsidP="00C273E4">
      <w:pPr>
        <w:spacing w:after="5" w:line="267" w:lineRule="auto"/>
        <w:ind w:left="993" w:right="222"/>
        <w:jc w:val="both"/>
        <w:rPr>
          <w:rFonts w:ascii="Arial" w:hAnsi="Arial" w:cs="Arial"/>
          <w:color w:val="000000" w:themeColor="text1"/>
          <w:sz w:val="20"/>
          <w:szCs w:val="20"/>
        </w:rPr>
      </w:pPr>
    </w:p>
    <w:p w14:paraId="338CE15F" w14:textId="629B5F82" w:rsidR="00C273E4" w:rsidRPr="006B36AB" w:rsidRDefault="00C273E4" w:rsidP="00C273E4">
      <w:pPr>
        <w:spacing w:after="5" w:line="267" w:lineRule="auto"/>
        <w:ind w:left="993" w:right="222"/>
        <w:jc w:val="both"/>
        <w:rPr>
          <w:rFonts w:ascii="Arial" w:hAnsi="Arial" w:cs="Arial"/>
          <w:color w:val="000000" w:themeColor="text1"/>
          <w:sz w:val="20"/>
          <w:szCs w:val="20"/>
        </w:rPr>
      </w:pPr>
      <w:r w:rsidRPr="006B36AB">
        <w:rPr>
          <w:rFonts w:ascii="Arial" w:hAnsi="Arial" w:cs="Arial"/>
          <w:color w:val="000000" w:themeColor="text1"/>
          <w:sz w:val="20"/>
          <w:szCs w:val="20"/>
        </w:rPr>
        <w:t xml:space="preserve">Zamawiający w tym zakresie określa następujące </w:t>
      </w:r>
      <w:r w:rsidRPr="006B36AB">
        <w:rPr>
          <w:rFonts w:ascii="Arial" w:hAnsi="Arial" w:cs="Arial"/>
          <w:color w:val="000000" w:themeColor="text1"/>
          <w:sz w:val="20"/>
          <w:szCs w:val="20"/>
          <w:u w:val="single"/>
        </w:rPr>
        <w:t>minimalne warunki udziału</w:t>
      </w:r>
      <w:r w:rsidRPr="006B36AB">
        <w:rPr>
          <w:rFonts w:ascii="Arial" w:hAnsi="Arial" w:cs="Arial"/>
          <w:color w:val="000000" w:themeColor="text1"/>
          <w:sz w:val="20"/>
          <w:szCs w:val="20"/>
        </w:rPr>
        <w:t xml:space="preserve"> w postępowaniu w zakresie tej części : </w:t>
      </w:r>
    </w:p>
    <w:p w14:paraId="3EAED094" w14:textId="77777777" w:rsidR="00C273E4" w:rsidRPr="006B36AB" w:rsidRDefault="00C273E4" w:rsidP="00C273E4">
      <w:pPr>
        <w:spacing w:after="5" w:line="267" w:lineRule="auto"/>
        <w:ind w:left="244" w:right="222"/>
        <w:jc w:val="both"/>
        <w:rPr>
          <w:rFonts w:ascii="Arial" w:hAnsi="Arial" w:cs="Arial"/>
          <w:color w:val="000000" w:themeColor="text1"/>
          <w:sz w:val="20"/>
          <w:szCs w:val="20"/>
        </w:rPr>
      </w:pPr>
    </w:p>
    <w:p w14:paraId="53849A27" w14:textId="640D4F75" w:rsidR="00C273E4" w:rsidRPr="006B36AB" w:rsidRDefault="008E66A1" w:rsidP="008E66A1">
      <w:pPr>
        <w:spacing w:after="5" w:line="267" w:lineRule="auto"/>
        <w:ind w:left="1134" w:right="222"/>
        <w:jc w:val="both"/>
        <w:rPr>
          <w:rFonts w:ascii="Arial" w:hAnsi="Arial" w:cs="Arial"/>
          <w:color w:val="000000" w:themeColor="text1"/>
          <w:sz w:val="20"/>
          <w:szCs w:val="20"/>
        </w:rPr>
      </w:pPr>
      <w:r w:rsidRPr="006B36AB">
        <w:rPr>
          <w:rFonts w:ascii="Arial" w:hAnsi="Arial" w:cs="Arial"/>
          <w:color w:val="000000" w:themeColor="text1"/>
          <w:sz w:val="20"/>
          <w:szCs w:val="20"/>
        </w:rPr>
        <w:t xml:space="preserve">2) </w:t>
      </w:r>
      <w:r w:rsidR="00C273E4" w:rsidRPr="006B36AB">
        <w:rPr>
          <w:rFonts w:ascii="Arial" w:hAnsi="Arial" w:cs="Arial"/>
          <w:color w:val="000000" w:themeColor="text1"/>
          <w:sz w:val="20"/>
          <w:szCs w:val="20"/>
        </w:rPr>
        <w:t>wykonawca, w okresie ostatnich 3 lat przed upływem terminu składania ofert, a jeżeli okres prowadzenia działalności jest krótszy-w tym okresie, wykonał należycie lub wykonuje minimum jedno zamówienie polegające na świadczeniu usług przewozu osób niepełnosprawnych przez okres obejmujący co najmniej 10 miesięcy (dopuszcza się okres roku szkolnego - umowy zawarte z różnicą do 10 dni od dat początku i końca roku szkolnego uznawane są za pełny okres roku szkolnego).</w:t>
      </w:r>
    </w:p>
    <w:p w14:paraId="73046B22" w14:textId="77777777" w:rsidR="009E02C8" w:rsidRPr="006B36AB" w:rsidRDefault="009E02C8" w:rsidP="009E02C8">
      <w:pPr>
        <w:widowControl w:val="0"/>
        <w:suppressAutoHyphens/>
        <w:spacing w:after="0" w:line="240" w:lineRule="auto"/>
        <w:ind w:left="851"/>
        <w:rPr>
          <w:rFonts w:ascii="Arial" w:eastAsia="Times New Roman" w:hAnsi="Arial" w:cs="Arial"/>
          <w:bCs/>
          <w:color w:val="000000" w:themeColor="text1"/>
          <w:sz w:val="20"/>
          <w:szCs w:val="20"/>
          <w:lang w:eastAsia="zh-CN"/>
        </w:rPr>
      </w:pPr>
    </w:p>
    <w:p w14:paraId="1CF2BE14" w14:textId="77777777" w:rsidR="00D9109F" w:rsidRPr="006B36AB" w:rsidRDefault="00D9109F" w:rsidP="00D9109F">
      <w:pPr>
        <w:pStyle w:val="Akapitzlist"/>
        <w:tabs>
          <w:tab w:val="clear" w:pos="708"/>
        </w:tabs>
        <w:suppressAutoHyphens w:val="0"/>
        <w:spacing w:after="0" w:line="240" w:lineRule="auto"/>
        <w:ind w:left="1276" w:right="221"/>
        <w:contextualSpacing/>
        <w:jc w:val="both"/>
        <w:rPr>
          <w:rFonts w:ascii="Arial" w:eastAsia="Calibri" w:hAnsi="Arial" w:cs="Arial"/>
          <w:color w:val="000000" w:themeColor="text1"/>
          <w:sz w:val="20"/>
          <w:szCs w:val="20"/>
        </w:rPr>
      </w:pPr>
    </w:p>
    <w:p w14:paraId="78F1549B" w14:textId="5A763B90" w:rsidR="00D9109F" w:rsidRPr="006B36AB" w:rsidRDefault="00D9109F" w:rsidP="00D9109F">
      <w:pPr>
        <w:widowControl w:val="0"/>
        <w:suppressAutoHyphens/>
        <w:spacing w:after="0" w:line="240" w:lineRule="auto"/>
        <w:ind w:left="851"/>
        <w:rPr>
          <w:rFonts w:ascii="Arial" w:eastAsia="Times New Roman" w:hAnsi="Arial" w:cs="Arial"/>
          <w:b/>
          <w:bCs/>
          <w:color w:val="000000" w:themeColor="text1"/>
          <w:sz w:val="20"/>
          <w:szCs w:val="20"/>
          <w:u w:val="single"/>
          <w:lang w:eastAsia="zh-CN"/>
        </w:rPr>
      </w:pPr>
      <w:r w:rsidRPr="006B36AB">
        <w:rPr>
          <w:rFonts w:ascii="Arial" w:eastAsia="Times New Roman" w:hAnsi="Arial" w:cs="Arial"/>
          <w:bCs/>
          <w:color w:val="000000" w:themeColor="text1"/>
          <w:sz w:val="20"/>
          <w:szCs w:val="20"/>
          <w:u w:val="single"/>
          <w:lang w:eastAsia="zh-CN"/>
        </w:rPr>
        <w:t xml:space="preserve"> </w:t>
      </w:r>
      <w:r w:rsidR="00554710" w:rsidRPr="006B36AB">
        <w:rPr>
          <w:rFonts w:ascii="Arial" w:eastAsia="Times New Roman" w:hAnsi="Arial" w:cs="Arial"/>
          <w:b/>
          <w:bCs/>
          <w:color w:val="000000" w:themeColor="text1"/>
          <w:sz w:val="20"/>
          <w:szCs w:val="20"/>
          <w:u w:val="single"/>
          <w:lang w:eastAsia="zh-CN"/>
        </w:rPr>
        <w:t>Część 2</w:t>
      </w:r>
      <w:r w:rsidRPr="006B36AB">
        <w:rPr>
          <w:rFonts w:ascii="Arial" w:eastAsia="Times New Roman" w:hAnsi="Arial" w:cs="Arial"/>
          <w:b/>
          <w:bCs/>
          <w:color w:val="000000" w:themeColor="text1"/>
          <w:sz w:val="20"/>
          <w:szCs w:val="20"/>
          <w:u w:val="single"/>
          <w:lang w:eastAsia="zh-CN"/>
        </w:rPr>
        <w:t xml:space="preserve"> </w:t>
      </w:r>
      <w:r w:rsidR="007C7C51" w:rsidRPr="006B36AB">
        <w:rPr>
          <w:rFonts w:ascii="Arial" w:eastAsia="Times New Roman" w:hAnsi="Arial" w:cs="Arial"/>
          <w:b/>
          <w:bCs/>
          <w:color w:val="000000" w:themeColor="text1"/>
          <w:sz w:val="20"/>
          <w:szCs w:val="20"/>
          <w:u w:val="single"/>
          <w:lang w:eastAsia="zh-CN"/>
        </w:rPr>
        <w:t>Zamówienia</w:t>
      </w:r>
      <w:r w:rsidRPr="006B36AB">
        <w:rPr>
          <w:rFonts w:ascii="Arial" w:eastAsia="Times New Roman" w:hAnsi="Arial" w:cs="Arial"/>
          <w:b/>
          <w:bCs/>
          <w:color w:val="000000" w:themeColor="text1"/>
          <w:sz w:val="20"/>
          <w:szCs w:val="20"/>
          <w:u w:val="single"/>
          <w:lang w:eastAsia="zh-CN"/>
        </w:rPr>
        <w:t xml:space="preserve">- </w:t>
      </w:r>
    </w:p>
    <w:p w14:paraId="5D47ACAD" w14:textId="77777777" w:rsidR="00D9109F" w:rsidRPr="006B36AB" w:rsidRDefault="00D9109F" w:rsidP="00D9109F">
      <w:pPr>
        <w:widowControl w:val="0"/>
        <w:suppressAutoHyphens/>
        <w:spacing w:after="0" w:line="240" w:lineRule="auto"/>
        <w:ind w:left="1080"/>
        <w:rPr>
          <w:rFonts w:ascii="Arial" w:eastAsia="Times New Roman" w:hAnsi="Arial" w:cs="Arial"/>
          <w:bCs/>
          <w:color w:val="000000" w:themeColor="text1"/>
          <w:sz w:val="20"/>
          <w:szCs w:val="20"/>
          <w:lang w:eastAsia="zh-CN"/>
        </w:rPr>
      </w:pPr>
    </w:p>
    <w:p w14:paraId="21B8581E" w14:textId="77777777" w:rsidR="00D9109F" w:rsidRPr="006B36AB" w:rsidRDefault="00D9109F" w:rsidP="00D9109F">
      <w:pPr>
        <w:widowControl w:val="0"/>
        <w:suppressAutoHyphens/>
        <w:spacing w:after="0" w:line="240" w:lineRule="auto"/>
        <w:ind w:left="993"/>
        <w:rPr>
          <w:rFonts w:ascii="Arial" w:eastAsia="Times New Roman" w:hAnsi="Arial" w:cs="Arial"/>
          <w:bCs/>
          <w:color w:val="000000" w:themeColor="text1"/>
          <w:sz w:val="20"/>
          <w:szCs w:val="20"/>
          <w:lang w:eastAsia="zh-CN"/>
        </w:rPr>
      </w:pPr>
      <w:r w:rsidRPr="006B36AB">
        <w:rPr>
          <w:rFonts w:ascii="Arial" w:eastAsia="Times New Roman" w:hAnsi="Arial" w:cs="Arial"/>
          <w:bCs/>
          <w:color w:val="000000" w:themeColor="text1"/>
          <w:sz w:val="20"/>
          <w:szCs w:val="20"/>
          <w:lang w:eastAsia="zh-CN"/>
        </w:rPr>
        <w:t>Określenie warunków udziału w postępowaniu:</w:t>
      </w:r>
    </w:p>
    <w:p w14:paraId="3819469F" w14:textId="77777777" w:rsidR="00D9109F" w:rsidRPr="006B36AB" w:rsidRDefault="00D9109F" w:rsidP="00D9109F">
      <w:pPr>
        <w:autoSpaceDE w:val="0"/>
        <w:autoSpaceDN w:val="0"/>
        <w:adjustRightInd w:val="0"/>
        <w:spacing w:after="0" w:line="276" w:lineRule="auto"/>
        <w:ind w:left="993"/>
        <w:contextualSpacing/>
        <w:jc w:val="both"/>
        <w:rPr>
          <w:rFonts w:ascii="Arial" w:hAnsi="Arial" w:cs="Arial"/>
          <w:color w:val="000000" w:themeColor="text1"/>
          <w:sz w:val="20"/>
          <w:szCs w:val="20"/>
        </w:rPr>
      </w:pPr>
    </w:p>
    <w:p w14:paraId="3CB725CB" w14:textId="25091AED" w:rsidR="00D9109F" w:rsidRPr="006B36AB" w:rsidRDefault="00D9109F" w:rsidP="00D9109F">
      <w:pPr>
        <w:autoSpaceDE w:val="0"/>
        <w:autoSpaceDN w:val="0"/>
        <w:adjustRightInd w:val="0"/>
        <w:spacing w:after="0" w:line="276" w:lineRule="auto"/>
        <w:ind w:left="993"/>
        <w:contextualSpacing/>
        <w:jc w:val="both"/>
        <w:rPr>
          <w:rFonts w:ascii="Arial" w:hAnsi="Arial" w:cs="Arial"/>
          <w:b/>
          <w:color w:val="000000" w:themeColor="text1"/>
          <w:sz w:val="20"/>
          <w:szCs w:val="20"/>
          <w:u w:val="single"/>
        </w:rPr>
      </w:pPr>
      <w:r w:rsidRPr="006B36AB">
        <w:rPr>
          <w:rFonts w:ascii="Arial" w:hAnsi="Arial" w:cs="Arial"/>
          <w:b/>
          <w:color w:val="000000" w:themeColor="text1"/>
          <w:sz w:val="20"/>
          <w:szCs w:val="20"/>
          <w:u w:val="single"/>
        </w:rPr>
        <w:t xml:space="preserve">9.3.1. Posiadanie uprawnień do prowadzenia określonej działalności gospodarczej lub zawodowej, </w:t>
      </w:r>
      <w:r w:rsidR="00F6792C" w:rsidRPr="006B36AB">
        <w:rPr>
          <w:rFonts w:ascii="Arial" w:hAnsi="Arial" w:cs="Arial"/>
          <w:b/>
          <w:color w:val="000000" w:themeColor="text1"/>
          <w:sz w:val="20"/>
          <w:szCs w:val="20"/>
          <w:u w:val="single"/>
        </w:rPr>
        <w:br/>
      </w:r>
      <w:r w:rsidRPr="006B36AB">
        <w:rPr>
          <w:rFonts w:ascii="Arial" w:hAnsi="Arial" w:cs="Arial"/>
          <w:b/>
          <w:color w:val="000000" w:themeColor="text1"/>
          <w:sz w:val="20"/>
          <w:szCs w:val="20"/>
          <w:u w:val="single"/>
        </w:rPr>
        <w:t>o ile wynika to z odrębnych przepisów</w:t>
      </w:r>
    </w:p>
    <w:p w14:paraId="5931A307" w14:textId="77777777" w:rsidR="00D9109F" w:rsidRPr="006B36AB" w:rsidRDefault="00D9109F" w:rsidP="00D9109F">
      <w:pPr>
        <w:autoSpaceDE w:val="0"/>
        <w:autoSpaceDN w:val="0"/>
        <w:adjustRightInd w:val="0"/>
        <w:spacing w:after="0" w:line="276" w:lineRule="auto"/>
        <w:ind w:left="993"/>
        <w:contextualSpacing/>
        <w:jc w:val="both"/>
        <w:rPr>
          <w:rFonts w:ascii="Arial" w:hAnsi="Arial" w:cs="Arial"/>
          <w:color w:val="000000" w:themeColor="text1"/>
          <w:sz w:val="20"/>
          <w:szCs w:val="20"/>
        </w:rPr>
      </w:pPr>
    </w:p>
    <w:p w14:paraId="60482BEB" w14:textId="77777777" w:rsidR="00D9109F" w:rsidRPr="006B36AB" w:rsidRDefault="00D9109F" w:rsidP="00D9109F">
      <w:pPr>
        <w:autoSpaceDE w:val="0"/>
        <w:autoSpaceDN w:val="0"/>
        <w:adjustRightInd w:val="0"/>
        <w:spacing w:after="0" w:line="276" w:lineRule="auto"/>
        <w:ind w:left="993"/>
        <w:contextualSpacing/>
        <w:jc w:val="both"/>
        <w:rPr>
          <w:rFonts w:ascii="Arial" w:hAnsi="Arial" w:cs="Arial"/>
          <w:color w:val="000000" w:themeColor="text1"/>
          <w:sz w:val="20"/>
          <w:szCs w:val="20"/>
        </w:rPr>
      </w:pPr>
      <w:r w:rsidRPr="006B36AB">
        <w:rPr>
          <w:rFonts w:ascii="Arial" w:hAnsi="Arial" w:cs="Arial"/>
          <w:color w:val="000000" w:themeColor="text1"/>
          <w:sz w:val="20"/>
          <w:szCs w:val="20"/>
        </w:rPr>
        <w:t xml:space="preserve">1) Zamawiający wymaga udowodnienia </w:t>
      </w:r>
      <w:r w:rsidRPr="006B36AB">
        <w:rPr>
          <w:rFonts w:ascii="Arial" w:hAnsi="Arial" w:cs="Arial"/>
          <w:color w:val="000000" w:themeColor="text1"/>
          <w:sz w:val="20"/>
          <w:szCs w:val="20"/>
          <w:u w:val="single"/>
        </w:rPr>
        <w:t xml:space="preserve">posiadania </w:t>
      </w:r>
      <w:r w:rsidRPr="006B36AB">
        <w:rPr>
          <w:rFonts w:ascii="Arial" w:hAnsi="Arial" w:cs="Arial"/>
          <w:bCs/>
          <w:color w:val="000000" w:themeColor="text1"/>
          <w:sz w:val="20"/>
          <w:szCs w:val="20"/>
          <w:u w:val="single"/>
        </w:rPr>
        <w:t>aktualnego zezwolenia/licencji na wykonywanie zawodu przewoźnika drogowego</w:t>
      </w:r>
      <w:r w:rsidRPr="006B36AB">
        <w:rPr>
          <w:rFonts w:ascii="Arial" w:hAnsi="Arial" w:cs="Arial"/>
          <w:bCs/>
          <w:color w:val="000000" w:themeColor="text1"/>
          <w:sz w:val="20"/>
          <w:szCs w:val="20"/>
        </w:rPr>
        <w:t xml:space="preserve"> w zakresie przewozu osób zgodnie z obowiązującymi przepisami prawa – Ustawy z dnia 6 września 2001r. o transporcie drogowym.</w:t>
      </w:r>
    </w:p>
    <w:p w14:paraId="2E983DFE" w14:textId="77777777" w:rsidR="00A37E51" w:rsidRPr="006B36AB" w:rsidRDefault="00A37E51" w:rsidP="00D9109F">
      <w:pPr>
        <w:widowControl w:val="0"/>
        <w:suppressAutoHyphens/>
        <w:spacing w:after="0" w:line="240" w:lineRule="auto"/>
        <w:ind w:left="993"/>
        <w:rPr>
          <w:rFonts w:ascii="Arial" w:eastAsia="Times New Roman" w:hAnsi="Arial" w:cs="Arial"/>
          <w:color w:val="000000" w:themeColor="text1"/>
          <w:sz w:val="20"/>
          <w:szCs w:val="20"/>
          <w:u w:val="single"/>
          <w:lang w:eastAsia="zh-CN"/>
        </w:rPr>
      </w:pPr>
    </w:p>
    <w:p w14:paraId="4BC9B12F" w14:textId="77777777" w:rsidR="00D9109F" w:rsidRPr="006B36AB" w:rsidRDefault="00D9109F" w:rsidP="00D9109F">
      <w:pPr>
        <w:widowControl w:val="0"/>
        <w:suppressAutoHyphens/>
        <w:spacing w:after="0" w:line="240" w:lineRule="auto"/>
        <w:ind w:left="993"/>
        <w:rPr>
          <w:rFonts w:ascii="Arial" w:eastAsia="Times New Roman" w:hAnsi="Arial" w:cs="Arial"/>
          <w:b/>
          <w:color w:val="000000" w:themeColor="text1"/>
          <w:sz w:val="20"/>
          <w:szCs w:val="20"/>
          <w:u w:val="single"/>
          <w:lang w:eastAsia="zh-CN"/>
        </w:rPr>
      </w:pPr>
      <w:r w:rsidRPr="006B36AB">
        <w:rPr>
          <w:rFonts w:ascii="Arial" w:eastAsia="Times New Roman" w:hAnsi="Arial" w:cs="Arial"/>
          <w:b/>
          <w:color w:val="000000" w:themeColor="text1"/>
          <w:sz w:val="20"/>
          <w:szCs w:val="20"/>
          <w:u w:val="single"/>
          <w:lang w:eastAsia="zh-CN"/>
        </w:rPr>
        <w:t xml:space="preserve">9.3.2. Zdolność techniczna lub zawodowa </w:t>
      </w:r>
    </w:p>
    <w:p w14:paraId="139F379C" w14:textId="77777777" w:rsidR="00D9109F" w:rsidRPr="006B36AB" w:rsidRDefault="00D9109F" w:rsidP="00D9109F">
      <w:pPr>
        <w:widowControl w:val="0"/>
        <w:suppressAutoHyphens/>
        <w:spacing w:after="0" w:line="240" w:lineRule="auto"/>
        <w:ind w:left="1080"/>
        <w:rPr>
          <w:rFonts w:ascii="Arial" w:eastAsia="Times New Roman" w:hAnsi="Arial" w:cs="Arial"/>
          <w:color w:val="000000" w:themeColor="text1"/>
          <w:sz w:val="20"/>
          <w:szCs w:val="20"/>
          <w:u w:val="single"/>
          <w:lang w:eastAsia="zh-CN"/>
        </w:rPr>
      </w:pPr>
    </w:p>
    <w:p w14:paraId="5E2525D9" w14:textId="77777777" w:rsidR="00D9109F" w:rsidRPr="006B36AB" w:rsidRDefault="00D9109F" w:rsidP="00D9109F">
      <w:pPr>
        <w:spacing w:after="5" w:line="267" w:lineRule="auto"/>
        <w:ind w:left="993" w:right="222"/>
        <w:jc w:val="both"/>
        <w:rPr>
          <w:rFonts w:ascii="Arial" w:hAnsi="Arial" w:cs="Arial"/>
          <w:color w:val="000000" w:themeColor="text1"/>
          <w:sz w:val="20"/>
          <w:szCs w:val="20"/>
        </w:rPr>
      </w:pPr>
      <w:r w:rsidRPr="006B36AB">
        <w:rPr>
          <w:rFonts w:ascii="Arial" w:hAnsi="Arial" w:cs="Arial"/>
          <w:color w:val="000000" w:themeColor="text1"/>
          <w:sz w:val="20"/>
          <w:szCs w:val="20"/>
        </w:rPr>
        <w:t xml:space="preserve">Zamawiający w tym zakresie określa następujące </w:t>
      </w:r>
      <w:r w:rsidRPr="006B36AB">
        <w:rPr>
          <w:rFonts w:ascii="Arial" w:hAnsi="Arial" w:cs="Arial"/>
          <w:color w:val="000000" w:themeColor="text1"/>
          <w:sz w:val="20"/>
          <w:szCs w:val="20"/>
          <w:u w:val="single"/>
        </w:rPr>
        <w:t>minimalne warunki udziału</w:t>
      </w:r>
      <w:r w:rsidRPr="006B36AB">
        <w:rPr>
          <w:rFonts w:ascii="Arial" w:hAnsi="Arial" w:cs="Arial"/>
          <w:color w:val="000000" w:themeColor="text1"/>
          <w:sz w:val="20"/>
          <w:szCs w:val="20"/>
        </w:rPr>
        <w:t xml:space="preserve"> w postępowaniu w zakresie tej części : </w:t>
      </w:r>
    </w:p>
    <w:p w14:paraId="71D622E6" w14:textId="61B7B1AD" w:rsidR="00D9109F" w:rsidRPr="006B36AB" w:rsidRDefault="008E66A1" w:rsidP="008E66A1">
      <w:pPr>
        <w:autoSpaceDE w:val="0"/>
        <w:autoSpaceDN w:val="0"/>
        <w:adjustRightInd w:val="0"/>
        <w:spacing w:before="240" w:after="15"/>
        <w:ind w:left="993"/>
        <w:jc w:val="both"/>
        <w:rPr>
          <w:rFonts w:ascii="Arial" w:eastAsia="Calibri" w:hAnsi="Arial" w:cs="Arial"/>
          <w:color w:val="000000" w:themeColor="text1"/>
          <w:sz w:val="20"/>
          <w:szCs w:val="20"/>
        </w:rPr>
      </w:pPr>
      <w:r w:rsidRPr="006B36AB">
        <w:rPr>
          <w:rFonts w:ascii="Arial" w:eastAsia="Calibri" w:hAnsi="Arial" w:cs="Arial"/>
          <w:color w:val="000000" w:themeColor="text1"/>
          <w:sz w:val="20"/>
          <w:szCs w:val="20"/>
        </w:rPr>
        <w:t>2</w:t>
      </w:r>
      <w:r w:rsidR="00D9109F" w:rsidRPr="006B36AB">
        <w:rPr>
          <w:rFonts w:ascii="Arial" w:eastAsia="Calibri" w:hAnsi="Arial" w:cs="Arial"/>
          <w:color w:val="000000" w:themeColor="text1"/>
          <w:sz w:val="20"/>
          <w:szCs w:val="20"/>
        </w:rPr>
        <w:t>)   wykonawca, w okresie ostatnich 3 lat przed upływem terminu składania ofert, a jeżeli okres prowadzenia działalności jest krótszy-w tym okresie, wykonał należycie lub wykonuje minimum jedno zamówienie polegające na świadczeniu usług przewozu osób niepełnosprawnych przez okres obejmujący co najmniej 10 miesięcy (dopuszcza się okres roku szkolnego - umowy zawarte z różnicą do 10 dni od dat początku i końca roku szkolnego uznawane są za pełny okres roku szkolnego).</w:t>
      </w:r>
    </w:p>
    <w:p w14:paraId="301917AD" w14:textId="77777777" w:rsidR="00A37E51" w:rsidRPr="006B36AB" w:rsidRDefault="00A37E51" w:rsidP="008E66A1">
      <w:pPr>
        <w:spacing w:after="0" w:line="240" w:lineRule="auto"/>
        <w:ind w:left="993" w:right="221"/>
        <w:contextualSpacing/>
        <w:jc w:val="both"/>
        <w:rPr>
          <w:rFonts w:ascii="Arial" w:eastAsia="Calibri" w:hAnsi="Arial" w:cs="Arial"/>
          <w:color w:val="000000" w:themeColor="text1"/>
          <w:sz w:val="20"/>
          <w:szCs w:val="20"/>
        </w:rPr>
      </w:pPr>
    </w:p>
    <w:p w14:paraId="654FB802" w14:textId="77777777" w:rsidR="00D9109F" w:rsidRPr="006B36AB" w:rsidRDefault="00D9109F" w:rsidP="007021CB">
      <w:pPr>
        <w:spacing w:after="0" w:line="240" w:lineRule="auto"/>
        <w:ind w:right="221"/>
        <w:contextualSpacing/>
        <w:jc w:val="both"/>
        <w:rPr>
          <w:color w:val="000000" w:themeColor="text1"/>
        </w:rPr>
      </w:pPr>
    </w:p>
    <w:p w14:paraId="3F009CAC" w14:textId="2F197C4F" w:rsidR="00515251" w:rsidRPr="006B36AB" w:rsidRDefault="00515251" w:rsidP="0051525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b/>
          <w:color w:val="000000" w:themeColor="text1"/>
          <w:sz w:val="20"/>
          <w:szCs w:val="20"/>
          <w:lang w:eastAsia="zh-CN"/>
        </w:rPr>
        <w:t xml:space="preserve">9.4. </w:t>
      </w:r>
      <w:r w:rsidRPr="006B36AB">
        <w:rPr>
          <w:rFonts w:ascii="Arial" w:eastAsia="Times New Roman" w:hAnsi="Arial" w:cs="Arial"/>
          <w:color w:val="000000" w:themeColor="text1"/>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158756BE" w14:textId="77777777" w:rsidR="00515251" w:rsidRPr="006B36AB" w:rsidRDefault="00515251" w:rsidP="0051525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14:paraId="069A7606" w14:textId="757CE519" w:rsidR="007B7A30" w:rsidRPr="006B36AB" w:rsidRDefault="00515251" w:rsidP="008D4DB4">
      <w:pPr>
        <w:widowControl w:val="0"/>
        <w:shd w:val="clear" w:color="auto" w:fill="FFFFFF"/>
        <w:tabs>
          <w:tab w:val="left" w:pos="259"/>
        </w:tabs>
        <w:suppressAutoHyphens/>
        <w:autoSpaceDE w:val="0"/>
        <w:spacing w:after="0" w:line="240" w:lineRule="exact"/>
        <w:ind w:left="1134"/>
        <w:jc w:val="both"/>
        <w:rPr>
          <w:rFonts w:ascii="Arial" w:eastAsia="Times New Roman" w:hAnsi="Arial" w:cs="Arial"/>
          <w:color w:val="000000" w:themeColor="text1"/>
          <w:sz w:val="20"/>
          <w:szCs w:val="20"/>
          <w:lang w:eastAsia="pl-PL"/>
        </w:rPr>
      </w:pPr>
      <w:bookmarkStart w:id="13" w:name="_Hlk62715348"/>
      <w:r w:rsidRPr="006B36AB">
        <w:rPr>
          <w:rFonts w:ascii="Arial" w:eastAsia="Times New Roman" w:hAnsi="Arial" w:cs="Arial"/>
          <w:b/>
          <w:bCs/>
          <w:color w:val="000000" w:themeColor="text1"/>
          <w:sz w:val="20"/>
          <w:szCs w:val="20"/>
          <w:lang w:eastAsia="pl-PL"/>
        </w:rPr>
        <w:t>9.5.</w:t>
      </w:r>
      <w:r w:rsidRPr="006B36AB">
        <w:rPr>
          <w:rFonts w:ascii="Arial" w:eastAsia="Times New Roman" w:hAnsi="Arial" w:cs="Arial"/>
          <w:color w:val="000000" w:themeColor="text1"/>
          <w:sz w:val="20"/>
          <w:szCs w:val="20"/>
          <w:lang w:eastAsia="pl-PL"/>
        </w:rPr>
        <w:t xml:space="preserve"> W przypadku, o którym mowa w ust. 9.4., wykonawcy wspólnie ubiegający się o udzielenie zamówienia </w:t>
      </w:r>
      <w:r w:rsidRPr="006B36AB">
        <w:rPr>
          <w:rFonts w:ascii="Arial" w:eastAsia="Times New Roman" w:hAnsi="Arial" w:cs="Arial"/>
          <w:b/>
          <w:bCs/>
          <w:color w:val="000000" w:themeColor="text1"/>
          <w:sz w:val="20"/>
          <w:szCs w:val="20"/>
          <w:lang w:eastAsia="pl-PL"/>
        </w:rPr>
        <w:t xml:space="preserve">dołączają do oferty </w:t>
      </w:r>
      <w:bookmarkStart w:id="14" w:name="_Hlk63937708"/>
      <w:r w:rsidRPr="006B36AB">
        <w:rPr>
          <w:rFonts w:ascii="Arial" w:eastAsia="Times New Roman" w:hAnsi="Arial" w:cs="Arial"/>
          <w:b/>
          <w:bCs/>
          <w:color w:val="000000" w:themeColor="text1"/>
          <w:sz w:val="20"/>
          <w:szCs w:val="20"/>
          <w:lang w:eastAsia="pl-PL"/>
        </w:rPr>
        <w:t xml:space="preserve">oświadczenie </w:t>
      </w:r>
      <w:r w:rsidRPr="006B36AB">
        <w:rPr>
          <w:rFonts w:ascii="Arial" w:eastAsia="Times New Roman" w:hAnsi="Arial" w:cs="Arial"/>
          <w:color w:val="000000" w:themeColor="text1"/>
          <w:sz w:val="20"/>
          <w:szCs w:val="20"/>
          <w:lang w:eastAsia="pl-PL"/>
        </w:rPr>
        <w:t xml:space="preserve">zgodnie z  art. 117 ust 4 ustawy </w:t>
      </w:r>
      <w:proofErr w:type="spellStart"/>
      <w:r w:rsidRPr="006B36AB">
        <w:rPr>
          <w:rFonts w:ascii="Arial" w:eastAsia="Times New Roman" w:hAnsi="Arial" w:cs="Arial"/>
          <w:color w:val="000000" w:themeColor="text1"/>
          <w:sz w:val="20"/>
          <w:szCs w:val="20"/>
          <w:lang w:eastAsia="pl-PL"/>
        </w:rPr>
        <w:t>Pzp</w:t>
      </w:r>
      <w:bookmarkEnd w:id="14"/>
      <w:proofErr w:type="spellEnd"/>
      <w:r w:rsidRPr="006B36AB">
        <w:rPr>
          <w:rFonts w:ascii="Arial" w:eastAsia="Times New Roman" w:hAnsi="Arial" w:cs="Arial"/>
          <w:color w:val="000000" w:themeColor="text1"/>
          <w:sz w:val="20"/>
          <w:szCs w:val="20"/>
          <w:lang w:eastAsia="pl-PL"/>
        </w:rPr>
        <w:t>, z którego będzie wynikało, które usługi wykonają poszczególni wykonawcy.</w:t>
      </w:r>
      <w:bookmarkEnd w:id="13"/>
    </w:p>
    <w:p w14:paraId="39A7136A" w14:textId="77777777" w:rsidR="00653AF7" w:rsidRPr="006B36AB" w:rsidRDefault="00653AF7" w:rsidP="00AC2DB4">
      <w:pPr>
        <w:widowControl w:val="0"/>
        <w:shd w:val="clear" w:color="auto" w:fill="FFFFFF"/>
        <w:tabs>
          <w:tab w:val="left" w:pos="259"/>
        </w:tabs>
        <w:suppressAutoHyphens/>
        <w:autoSpaceDE w:val="0"/>
        <w:spacing w:after="0" w:line="240" w:lineRule="exact"/>
        <w:jc w:val="both"/>
        <w:rPr>
          <w:rFonts w:ascii="Arial" w:eastAsia="Times New Roman" w:hAnsi="Arial" w:cs="Arial"/>
          <w:b/>
          <w:color w:val="000000" w:themeColor="text1"/>
          <w:sz w:val="20"/>
          <w:szCs w:val="20"/>
          <w:lang w:eastAsia="zh-CN"/>
        </w:rPr>
      </w:pPr>
    </w:p>
    <w:p w14:paraId="27271F83" w14:textId="5EAB9F5E" w:rsidR="00653AF7" w:rsidRPr="006B36AB" w:rsidRDefault="00515251" w:rsidP="00653AF7">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9.6. Udostępnienie zasobów</w:t>
      </w:r>
    </w:p>
    <w:p w14:paraId="790DD29B" w14:textId="77777777" w:rsidR="00653AF7" w:rsidRPr="006B36AB" w:rsidRDefault="00653AF7" w:rsidP="00653AF7">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p>
    <w:p w14:paraId="6A9AE5D6" w14:textId="77777777" w:rsidR="00515251" w:rsidRPr="006B36AB" w:rsidRDefault="00515251" w:rsidP="0051525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bookmarkStart w:id="15" w:name="_Hlk64365140"/>
      <w:r w:rsidRPr="006B36AB">
        <w:rPr>
          <w:rFonts w:ascii="Arial" w:eastAsia="Times New Roman" w:hAnsi="Arial" w:cs="Arial"/>
          <w:color w:val="000000" w:themeColor="text1"/>
          <w:sz w:val="20"/>
          <w:szCs w:val="20"/>
          <w:lang w:eastAsia="zh-CN"/>
        </w:rPr>
        <w:t xml:space="preserve">Wykonawca na podstawie art. 118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xml:space="preserve">, może w celu potwierdzenia spełnienia warunków udziału w postępowaniu, polegać na </w:t>
      </w:r>
      <w:r w:rsidRPr="006B36AB">
        <w:rPr>
          <w:rFonts w:ascii="Arial" w:eastAsia="Times New Roman" w:hAnsi="Arial" w:cs="Arial"/>
          <w:color w:val="000000" w:themeColor="text1"/>
          <w:spacing w:val="-1"/>
          <w:sz w:val="20"/>
          <w:szCs w:val="20"/>
          <w:lang w:eastAsia="zh-CN"/>
        </w:rPr>
        <w:t xml:space="preserve">zdolnościach technicznych lub zawodowych podmiotów udostępniających zasoby, niezależnie od charakteru </w:t>
      </w:r>
      <w:r w:rsidRPr="006B36AB">
        <w:rPr>
          <w:rFonts w:ascii="Arial" w:eastAsia="Times New Roman" w:hAnsi="Arial" w:cs="Arial"/>
          <w:color w:val="000000" w:themeColor="text1"/>
          <w:spacing w:val="1"/>
          <w:sz w:val="20"/>
          <w:szCs w:val="20"/>
          <w:lang w:eastAsia="zh-CN"/>
        </w:rPr>
        <w:t xml:space="preserve">prawnego łączących go  z nimi stosunków prawnych. </w:t>
      </w:r>
    </w:p>
    <w:bookmarkEnd w:id="15"/>
    <w:p w14:paraId="537041D2" w14:textId="456057EF" w:rsidR="00515251" w:rsidRPr="006B36AB" w:rsidRDefault="00515251" w:rsidP="0051525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lang w:eastAsia="zh-CN"/>
        </w:rPr>
        <w:t>W odniesieniu do warunków dotyczących wykształcenia, kwalifikacji zawodowych lub doświadczenia, wykonawcy mogą polegać na zdolnościach podmiotów</w:t>
      </w:r>
      <w:r w:rsidRPr="006B36AB">
        <w:rPr>
          <w:rFonts w:ascii="Arial" w:eastAsia="Times New Roman" w:hAnsi="Arial" w:cs="Arial"/>
          <w:color w:val="000000" w:themeColor="text1"/>
          <w:spacing w:val="-1"/>
          <w:sz w:val="20"/>
          <w:szCs w:val="20"/>
          <w:lang w:eastAsia="zh-CN"/>
        </w:rPr>
        <w:t xml:space="preserve"> udostępniających zasoby</w:t>
      </w:r>
      <w:r w:rsidRPr="006B36AB">
        <w:rPr>
          <w:rFonts w:ascii="Arial" w:eastAsia="Times New Roman" w:hAnsi="Arial" w:cs="Arial"/>
          <w:color w:val="000000" w:themeColor="text1"/>
          <w:sz w:val="20"/>
          <w:szCs w:val="20"/>
          <w:lang w:eastAsia="zh-CN"/>
        </w:rPr>
        <w:t xml:space="preserve">, jeśli podmioty te wykonają  usługi, do realizacji których te zdolności są wymagane. </w:t>
      </w:r>
    </w:p>
    <w:p w14:paraId="1499F187" w14:textId="77777777" w:rsidR="00515251" w:rsidRPr="006B36AB" w:rsidRDefault="00515251" w:rsidP="0051525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rPr>
        <w:t xml:space="preserve">Wykonawca, który polega na zdolnościach lub sytuacji podmiotów udostępniających zasoby, </w:t>
      </w:r>
      <w:r w:rsidRPr="006B36AB">
        <w:rPr>
          <w:rFonts w:ascii="Arial" w:eastAsia="Times New Roman" w:hAnsi="Arial" w:cs="Arial"/>
          <w:b/>
          <w:bCs/>
          <w:color w:val="000000" w:themeColor="text1"/>
          <w:sz w:val="20"/>
          <w:szCs w:val="20"/>
        </w:rPr>
        <w:t xml:space="preserve">składa, wraz z ofertą, zobowiązanie podmiotu udostępniającego zasoby </w:t>
      </w:r>
      <w:r w:rsidRPr="006B36AB">
        <w:rPr>
          <w:rFonts w:ascii="Arial" w:eastAsia="Times New Roman" w:hAnsi="Arial" w:cs="Arial"/>
          <w:color w:val="000000" w:themeColor="text1"/>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D39285" w14:textId="183D3CD9" w:rsidR="00515251" w:rsidRPr="006B36AB" w:rsidRDefault="00515251" w:rsidP="0051525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rPr>
        <w:t xml:space="preserve">Zobowiązanie podmiotu udostępniającego zasoby, o którym mowa w ust. 3, musi potwierdzać, że </w:t>
      </w:r>
      <w:r w:rsidRPr="006B36AB">
        <w:rPr>
          <w:rFonts w:ascii="Arial" w:eastAsia="Times New Roman" w:hAnsi="Arial" w:cs="Arial"/>
          <w:color w:val="000000" w:themeColor="text1"/>
          <w:sz w:val="20"/>
          <w:szCs w:val="20"/>
        </w:rPr>
        <w:lastRenderedPageBreak/>
        <w:t xml:space="preserve">stosunek łączący wykonawcę z podmiotami udostępniającymi zasoby gwarantuje rzeczywisty dostęp do tych zasobów. </w:t>
      </w:r>
      <w:r w:rsidRPr="006B36AB">
        <w:rPr>
          <w:rFonts w:ascii="Arial" w:eastAsia="Times New Roman" w:hAnsi="Arial" w:cs="Arial"/>
          <w:color w:val="000000" w:themeColor="text1"/>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7FA8E748" w14:textId="77777777" w:rsidR="00515251" w:rsidRPr="006B36AB" w:rsidRDefault="00515251" w:rsidP="0051525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DBDB5D0" w14:textId="77777777" w:rsidR="00515251" w:rsidRPr="006B36AB" w:rsidRDefault="00515251" w:rsidP="0051525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41F49B65"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5FFA3952"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10. SPOSÓB OBLICZENIA CENY</w:t>
      </w:r>
    </w:p>
    <w:p w14:paraId="1D75F182" w14:textId="77777777" w:rsidR="00515251" w:rsidRPr="006B36AB" w:rsidRDefault="00515251" w:rsidP="007021CB">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5F77A139" w14:textId="04922926" w:rsidR="00011D6D" w:rsidRPr="006B36AB" w:rsidRDefault="00515251" w:rsidP="006920AC">
      <w:pPr>
        <w:pStyle w:val="Akapitzlist"/>
        <w:widowControl w:val="0"/>
        <w:numPr>
          <w:ilvl w:val="1"/>
          <w:numId w:val="38"/>
        </w:numPr>
        <w:spacing w:after="0" w:line="240" w:lineRule="auto"/>
        <w:jc w:val="both"/>
        <w:rPr>
          <w:rFonts w:ascii="Arial" w:hAnsi="Arial" w:cs="Arial"/>
          <w:color w:val="000000" w:themeColor="text1"/>
          <w:sz w:val="20"/>
        </w:rPr>
      </w:pPr>
      <w:r w:rsidRPr="006B36AB">
        <w:rPr>
          <w:rFonts w:ascii="Arial" w:hAnsi="Arial" w:cs="Arial"/>
          <w:color w:val="000000" w:themeColor="text1"/>
          <w:sz w:val="20"/>
        </w:rPr>
        <w:t>Przygotowując</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ofertę,</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wykonawcy</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mają</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obowiązek</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zapoznać</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się</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z</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przedmiotem</w:t>
      </w:r>
      <w:r w:rsidRPr="006B36AB">
        <w:rPr>
          <w:rFonts w:ascii="Arial" w:eastAsia="Arial" w:hAnsi="Arial" w:cs="Arial"/>
          <w:color w:val="000000" w:themeColor="text1"/>
          <w:sz w:val="20"/>
        </w:rPr>
        <w:t xml:space="preserve"> </w:t>
      </w:r>
      <w:r w:rsidRPr="006B36AB">
        <w:rPr>
          <w:rFonts w:ascii="Arial" w:hAnsi="Arial" w:cs="Arial"/>
          <w:color w:val="000000" w:themeColor="text1"/>
          <w:sz w:val="20"/>
        </w:rPr>
        <w:t>zamówienia.</w:t>
      </w:r>
    </w:p>
    <w:p w14:paraId="7B7294C9" w14:textId="77777777" w:rsidR="00CE3972" w:rsidRPr="006B36AB" w:rsidRDefault="0055467D" w:rsidP="006920AC">
      <w:pPr>
        <w:pStyle w:val="Akapitzlist"/>
        <w:widowControl w:val="0"/>
        <w:numPr>
          <w:ilvl w:val="1"/>
          <w:numId w:val="38"/>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lang w:val="x-none"/>
        </w:rPr>
        <w:t xml:space="preserve">Wykonawca wskaże w ofercie </w:t>
      </w:r>
    </w:p>
    <w:p w14:paraId="7A2E04CC" w14:textId="77777777" w:rsidR="00CE3972" w:rsidRPr="006B36AB" w:rsidRDefault="00CE3972" w:rsidP="00CE3972">
      <w:pPr>
        <w:pStyle w:val="Akapitzlist"/>
        <w:widowControl w:val="0"/>
        <w:numPr>
          <w:ilvl w:val="3"/>
          <w:numId w:val="37"/>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rPr>
        <w:t xml:space="preserve">Dla Części 1 zamówienia </w:t>
      </w:r>
      <w:r w:rsidR="0055467D" w:rsidRPr="006B36AB">
        <w:rPr>
          <w:rFonts w:ascii="Arial" w:hAnsi="Arial" w:cs="Arial"/>
          <w:color w:val="000000" w:themeColor="text1"/>
          <w:sz w:val="20"/>
          <w:szCs w:val="20"/>
          <w:lang w:val="x-none"/>
        </w:rPr>
        <w:t xml:space="preserve">zryczałtowaną cenę </w:t>
      </w:r>
      <w:r w:rsidR="00011D6D" w:rsidRPr="006B36AB">
        <w:rPr>
          <w:rFonts w:ascii="Arial" w:hAnsi="Arial" w:cs="Arial"/>
          <w:color w:val="000000" w:themeColor="text1"/>
          <w:sz w:val="20"/>
          <w:szCs w:val="20"/>
        </w:rPr>
        <w:t xml:space="preserve">brutto </w:t>
      </w:r>
      <w:r w:rsidR="0055467D" w:rsidRPr="006B36AB">
        <w:rPr>
          <w:rFonts w:ascii="Arial" w:hAnsi="Arial" w:cs="Arial"/>
          <w:color w:val="000000" w:themeColor="text1"/>
          <w:sz w:val="20"/>
          <w:szCs w:val="20"/>
          <w:lang w:val="x-none"/>
        </w:rPr>
        <w:t xml:space="preserve">za 1  dzień </w:t>
      </w:r>
      <w:r w:rsidR="0055467D" w:rsidRPr="006B36AB">
        <w:rPr>
          <w:rFonts w:ascii="Arial" w:hAnsi="Arial" w:cs="Arial"/>
          <w:color w:val="000000" w:themeColor="text1"/>
          <w:sz w:val="20"/>
          <w:szCs w:val="20"/>
        </w:rPr>
        <w:t>usługi</w:t>
      </w:r>
      <w:r w:rsidR="00011D6D" w:rsidRPr="006B36AB">
        <w:rPr>
          <w:rFonts w:ascii="Arial" w:hAnsi="Arial" w:cs="Arial"/>
          <w:color w:val="000000" w:themeColor="text1"/>
          <w:sz w:val="20"/>
          <w:szCs w:val="20"/>
          <w:lang w:val="x-none"/>
        </w:rPr>
        <w:t xml:space="preserve"> </w:t>
      </w:r>
      <w:r w:rsidR="0055467D" w:rsidRPr="006B36AB">
        <w:rPr>
          <w:rFonts w:ascii="Arial" w:hAnsi="Arial" w:cs="Arial"/>
          <w:color w:val="000000" w:themeColor="text1"/>
          <w:sz w:val="20"/>
          <w:szCs w:val="20"/>
          <w:lang w:val="x-none"/>
        </w:rPr>
        <w:t xml:space="preserve"> </w:t>
      </w:r>
      <w:r w:rsidR="003C3CCA" w:rsidRPr="006B36AB">
        <w:rPr>
          <w:rFonts w:ascii="Arial" w:hAnsi="Arial" w:cs="Arial"/>
          <w:color w:val="000000" w:themeColor="text1"/>
          <w:sz w:val="20"/>
          <w:szCs w:val="20"/>
        </w:rPr>
        <w:t xml:space="preserve">, odrębnie dla każdego z 3 kursów </w:t>
      </w:r>
      <w:r w:rsidR="0055467D" w:rsidRPr="006B36AB">
        <w:rPr>
          <w:rFonts w:ascii="Arial" w:hAnsi="Arial" w:cs="Arial"/>
          <w:color w:val="000000" w:themeColor="text1"/>
          <w:sz w:val="20"/>
          <w:szCs w:val="20"/>
          <w:lang w:val="x-none"/>
        </w:rPr>
        <w:t xml:space="preserve">dowozu </w:t>
      </w:r>
      <w:r w:rsidR="0055467D" w:rsidRPr="006B36AB">
        <w:rPr>
          <w:rFonts w:ascii="Arial" w:hAnsi="Arial" w:cs="Arial"/>
          <w:color w:val="000000" w:themeColor="text1"/>
          <w:sz w:val="20"/>
          <w:szCs w:val="20"/>
        </w:rPr>
        <w:t xml:space="preserve">z </w:t>
      </w:r>
      <w:r w:rsidR="0055467D" w:rsidRPr="006B36AB">
        <w:rPr>
          <w:rFonts w:ascii="Arial" w:hAnsi="Arial" w:cs="Arial"/>
          <w:color w:val="000000" w:themeColor="text1"/>
          <w:sz w:val="20"/>
          <w:szCs w:val="20"/>
          <w:lang w:val="x-none"/>
        </w:rPr>
        <w:t xml:space="preserve">uwzględnieniem wszystkich kosztów </w:t>
      </w:r>
      <w:r w:rsidR="00011D6D" w:rsidRPr="006B36AB">
        <w:rPr>
          <w:rFonts w:ascii="Arial" w:hAnsi="Arial" w:cs="Arial"/>
          <w:color w:val="000000" w:themeColor="text1"/>
          <w:sz w:val="20"/>
          <w:szCs w:val="20"/>
          <w:lang w:val="x-none"/>
        </w:rPr>
        <w:t>niezbędnych do wykonania usługi</w:t>
      </w:r>
      <w:r w:rsidR="0055467D" w:rsidRPr="006B36AB">
        <w:rPr>
          <w:rFonts w:ascii="Arial" w:hAnsi="Arial" w:cs="Arial"/>
          <w:color w:val="000000" w:themeColor="text1"/>
          <w:sz w:val="20"/>
          <w:szCs w:val="20"/>
          <w:lang w:val="x-none"/>
        </w:rPr>
        <w:t xml:space="preserve"> </w:t>
      </w:r>
      <w:r w:rsidR="00011D6D" w:rsidRPr="006B36AB">
        <w:rPr>
          <w:rFonts w:ascii="Arial" w:hAnsi="Arial" w:cs="Arial"/>
          <w:color w:val="000000" w:themeColor="text1"/>
          <w:sz w:val="20"/>
          <w:szCs w:val="20"/>
          <w:lang w:val="x-none"/>
        </w:rPr>
        <w:t>obliczoną</w:t>
      </w:r>
      <w:r w:rsidR="004150E4" w:rsidRPr="006B36AB">
        <w:rPr>
          <w:rFonts w:ascii="Arial" w:hAnsi="Arial" w:cs="Arial"/>
          <w:color w:val="000000" w:themeColor="text1"/>
          <w:sz w:val="20"/>
          <w:szCs w:val="20"/>
        </w:rPr>
        <w:t xml:space="preserve"> dla każdego kursu </w:t>
      </w:r>
      <w:r w:rsidR="00011D6D" w:rsidRPr="006B36AB">
        <w:rPr>
          <w:rFonts w:ascii="Arial" w:hAnsi="Arial" w:cs="Arial"/>
          <w:color w:val="000000" w:themeColor="text1"/>
          <w:sz w:val="20"/>
          <w:szCs w:val="20"/>
          <w:lang w:val="x-none"/>
        </w:rPr>
        <w:t xml:space="preserve"> jako iloczyn </w:t>
      </w:r>
      <w:r w:rsidR="00011D6D" w:rsidRPr="006B36AB">
        <w:rPr>
          <w:rFonts w:ascii="Arial" w:hAnsi="Arial" w:cs="Arial"/>
          <w:color w:val="000000" w:themeColor="text1"/>
          <w:sz w:val="20"/>
          <w:szCs w:val="20"/>
        </w:rPr>
        <w:t xml:space="preserve">wskazanej w ofercie ceny jednostkowej brutto za km usługi  i </w:t>
      </w:r>
      <w:r w:rsidRPr="006B36AB">
        <w:rPr>
          <w:rFonts w:ascii="Arial" w:hAnsi="Arial" w:cs="Arial"/>
          <w:color w:val="000000" w:themeColor="text1"/>
          <w:sz w:val="20"/>
          <w:szCs w:val="20"/>
        </w:rPr>
        <w:t xml:space="preserve"> średniej ilości km każdej z 3 tras usługi</w:t>
      </w:r>
      <w:r w:rsidR="00011D6D" w:rsidRPr="006B36AB">
        <w:rPr>
          <w:rFonts w:ascii="Arial" w:hAnsi="Arial" w:cs="Arial"/>
          <w:color w:val="000000" w:themeColor="text1"/>
          <w:sz w:val="20"/>
          <w:szCs w:val="20"/>
        </w:rPr>
        <w:t xml:space="preserve">. </w:t>
      </w:r>
      <w:r w:rsidR="004150E4" w:rsidRPr="006B36AB">
        <w:rPr>
          <w:rFonts w:ascii="Arial" w:hAnsi="Arial" w:cs="Arial"/>
          <w:color w:val="000000" w:themeColor="text1"/>
          <w:sz w:val="20"/>
          <w:szCs w:val="20"/>
        </w:rPr>
        <w:t xml:space="preserve">Ocenie i porównaniu będzie podlegać suma wartości dla wszystkich 3 kursów łącznie. </w:t>
      </w:r>
      <w:r w:rsidR="0055467D" w:rsidRPr="006B36AB">
        <w:rPr>
          <w:rFonts w:ascii="Arial" w:hAnsi="Arial" w:cs="Arial"/>
          <w:color w:val="000000" w:themeColor="text1"/>
          <w:sz w:val="20"/>
          <w:szCs w:val="20"/>
          <w:lang w:val="x-none"/>
        </w:rPr>
        <w:t>Powrót z miejsca dowozu, dojazd z bazy na trasę i zjazd z tras</w:t>
      </w:r>
      <w:r w:rsidR="0055467D" w:rsidRPr="006B36AB">
        <w:rPr>
          <w:rFonts w:ascii="Arial" w:hAnsi="Arial" w:cs="Arial"/>
          <w:color w:val="000000" w:themeColor="text1"/>
          <w:sz w:val="20"/>
          <w:szCs w:val="20"/>
        </w:rPr>
        <w:t>y</w:t>
      </w:r>
      <w:r w:rsidR="0055467D" w:rsidRPr="006B36AB">
        <w:rPr>
          <w:rFonts w:ascii="Arial" w:hAnsi="Arial" w:cs="Arial"/>
          <w:color w:val="000000" w:themeColor="text1"/>
          <w:sz w:val="20"/>
          <w:szCs w:val="20"/>
          <w:lang w:val="x-none"/>
        </w:rPr>
        <w:t xml:space="preserve"> do bazy oraz dojazd i zjazd samochodu zamiennego nie będą odrębnie opłacane i nie są ujęte w podanej średniej ilości k</w:t>
      </w:r>
      <w:r w:rsidR="00011D6D" w:rsidRPr="006B36AB">
        <w:rPr>
          <w:rFonts w:ascii="Arial" w:hAnsi="Arial" w:cs="Arial"/>
          <w:color w:val="000000" w:themeColor="text1"/>
          <w:sz w:val="20"/>
          <w:szCs w:val="20"/>
          <w:lang w:val="x-none"/>
        </w:rPr>
        <w:t>m do realizacji na danej trasie</w:t>
      </w:r>
      <w:r w:rsidR="004150E4" w:rsidRPr="006B36AB">
        <w:rPr>
          <w:rFonts w:ascii="Arial" w:hAnsi="Arial" w:cs="Arial"/>
          <w:color w:val="000000" w:themeColor="text1"/>
          <w:sz w:val="20"/>
          <w:szCs w:val="20"/>
        </w:rPr>
        <w:t>.</w:t>
      </w:r>
    </w:p>
    <w:p w14:paraId="6F6E9A40" w14:textId="38487CDC" w:rsidR="00011D6D" w:rsidRPr="006B36AB" w:rsidRDefault="00CE3972" w:rsidP="00CE3972">
      <w:pPr>
        <w:pStyle w:val="Akapitzlist"/>
        <w:widowControl w:val="0"/>
        <w:numPr>
          <w:ilvl w:val="3"/>
          <w:numId w:val="37"/>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rPr>
        <w:t xml:space="preserve">Dla Części 2 zamówienia </w:t>
      </w:r>
      <w:r w:rsidRPr="006B36AB">
        <w:rPr>
          <w:rFonts w:ascii="Arial" w:hAnsi="Arial" w:cs="Arial"/>
          <w:color w:val="000000" w:themeColor="text1"/>
          <w:sz w:val="20"/>
          <w:szCs w:val="20"/>
          <w:lang w:val="x-none"/>
        </w:rPr>
        <w:t xml:space="preserve">zryczałtowaną cenę </w:t>
      </w:r>
      <w:r w:rsidRPr="006B36AB">
        <w:rPr>
          <w:rFonts w:ascii="Arial" w:hAnsi="Arial" w:cs="Arial"/>
          <w:color w:val="000000" w:themeColor="text1"/>
          <w:sz w:val="20"/>
          <w:szCs w:val="20"/>
        </w:rPr>
        <w:t xml:space="preserve">brutto </w:t>
      </w:r>
      <w:r w:rsidRPr="006B36AB">
        <w:rPr>
          <w:rFonts w:ascii="Arial" w:hAnsi="Arial" w:cs="Arial"/>
          <w:color w:val="000000" w:themeColor="text1"/>
          <w:sz w:val="20"/>
          <w:szCs w:val="20"/>
          <w:lang w:val="x-none"/>
        </w:rPr>
        <w:t xml:space="preserve">za 1  dzień </w:t>
      </w:r>
      <w:r w:rsidRPr="006B36AB">
        <w:rPr>
          <w:rFonts w:ascii="Arial" w:hAnsi="Arial" w:cs="Arial"/>
          <w:color w:val="000000" w:themeColor="text1"/>
          <w:sz w:val="20"/>
          <w:szCs w:val="20"/>
        </w:rPr>
        <w:t>usługi</w:t>
      </w:r>
      <w:r w:rsidRPr="006B36AB">
        <w:rPr>
          <w:rFonts w:ascii="Arial" w:hAnsi="Arial" w:cs="Arial"/>
          <w:color w:val="000000" w:themeColor="text1"/>
          <w:sz w:val="20"/>
          <w:szCs w:val="20"/>
          <w:lang w:val="x-none"/>
        </w:rPr>
        <w:t xml:space="preserve">  </w:t>
      </w:r>
      <w:r w:rsidRPr="006B36AB">
        <w:rPr>
          <w:rFonts w:ascii="Arial" w:hAnsi="Arial" w:cs="Arial"/>
          <w:color w:val="000000" w:themeColor="text1"/>
          <w:sz w:val="20"/>
          <w:szCs w:val="20"/>
        </w:rPr>
        <w:t xml:space="preserve">z </w:t>
      </w:r>
      <w:r w:rsidRPr="006B36AB">
        <w:rPr>
          <w:rFonts w:ascii="Arial" w:hAnsi="Arial" w:cs="Arial"/>
          <w:color w:val="000000" w:themeColor="text1"/>
          <w:sz w:val="20"/>
          <w:szCs w:val="20"/>
          <w:lang w:val="x-none"/>
        </w:rPr>
        <w:t>uwzględnieniem wszystkich kosztów niezbędnych do wykonania usługi obliczoną</w:t>
      </w:r>
      <w:r w:rsidRPr="006B36AB">
        <w:rPr>
          <w:rFonts w:ascii="Arial" w:hAnsi="Arial" w:cs="Arial"/>
          <w:color w:val="000000" w:themeColor="text1"/>
          <w:sz w:val="20"/>
          <w:szCs w:val="20"/>
        </w:rPr>
        <w:t xml:space="preserve"> </w:t>
      </w:r>
      <w:r w:rsidRPr="006B36AB">
        <w:rPr>
          <w:rFonts w:ascii="Arial" w:hAnsi="Arial" w:cs="Arial"/>
          <w:color w:val="000000" w:themeColor="text1"/>
          <w:sz w:val="20"/>
          <w:szCs w:val="20"/>
          <w:lang w:val="x-none"/>
        </w:rPr>
        <w:t xml:space="preserve">jako iloczyn </w:t>
      </w:r>
      <w:r w:rsidRPr="006B36AB">
        <w:rPr>
          <w:rFonts w:ascii="Arial" w:hAnsi="Arial" w:cs="Arial"/>
          <w:color w:val="000000" w:themeColor="text1"/>
          <w:sz w:val="20"/>
          <w:szCs w:val="20"/>
        </w:rPr>
        <w:t xml:space="preserve">wskazanej w ofercie ceny jednostkowej brutto za km usługi  i  średniej ilości km trasy. </w:t>
      </w:r>
      <w:r w:rsidRPr="006B36AB">
        <w:rPr>
          <w:rFonts w:ascii="Arial" w:hAnsi="Arial" w:cs="Arial"/>
          <w:color w:val="000000" w:themeColor="text1"/>
          <w:sz w:val="20"/>
          <w:szCs w:val="20"/>
          <w:lang w:val="x-none"/>
        </w:rPr>
        <w:t>Powrót z miejsca dowozu, dojazd z bazy na trasę i zjazd z tras</w:t>
      </w:r>
      <w:r w:rsidRPr="006B36AB">
        <w:rPr>
          <w:rFonts w:ascii="Arial" w:hAnsi="Arial" w:cs="Arial"/>
          <w:color w:val="000000" w:themeColor="text1"/>
          <w:sz w:val="20"/>
          <w:szCs w:val="20"/>
        </w:rPr>
        <w:t>y</w:t>
      </w:r>
      <w:r w:rsidRPr="006B36AB">
        <w:rPr>
          <w:rFonts w:ascii="Arial" w:hAnsi="Arial" w:cs="Arial"/>
          <w:color w:val="000000" w:themeColor="text1"/>
          <w:sz w:val="20"/>
          <w:szCs w:val="20"/>
          <w:lang w:val="x-none"/>
        </w:rPr>
        <w:t xml:space="preserve"> do bazy oraz dojazd i zjazd samochodu zamiennego nie będą odrębnie opłacane i nie są ujęte w podanej średniej ilości km do realizacji na danej trasie</w:t>
      </w:r>
      <w:r w:rsidR="00011D6D" w:rsidRPr="006B36AB">
        <w:rPr>
          <w:rFonts w:ascii="Arial" w:hAnsi="Arial" w:cs="Arial"/>
          <w:color w:val="000000" w:themeColor="text1"/>
          <w:sz w:val="20"/>
          <w:szCs w:val="20"/>
          <w:lang w:val="x-none"/>
        </w:rPr>
        <w:t xml:space="preserve"> </w:t>
      </w:r>
    </w:p>
    <w:p w14:paraId="0AD8DBAC" w14:textId="77777777" w:rsidR="004150E4" w:rsidRPr="006B36AB" w:rsidRDefault="0055467D" w:rsidP="00CE3972">
      <w:pPr>
        <w:pStyle w:val="Akapitzlist"/>
        <w:widowControl w:val="0"/>
        <w:numPr>
          <w:ilvl w:val="1"/>
          <w:numId w:val="37"/>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lang w:val="x-none"/>
        </w:rPr>
        <w:t xml:space="preserve">Wartość ta będzie stanowiła cenę oferty służącą do porównania i oceny ofert. </w:t>
      </w:r>
    </w:p>
    <w:p w14:paraId="5AEE476C" w14:textId="2B0893B0" w:rsidR="00011D6D" w:rsidRPr="006B36AB" w:rsidRDefault="0055467D" w:rsidP="00CE3972">
      <w:pPr>
        <w:pStyle w:val="Akapitzlist"/>
        <w:widowControl w:val="0"/>
        <w:numPr>
          <w:ilvl w:val="1"/>
          <w:numId w:val="37"/>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lang w:val="x-none"/>
        </w:rPr>
        <w:t>Rozliczenie zamówienia będzie się odbywało, według faktycznie wykonanych usług, na podst</w:t>
      </w:r>
      <w:r w:rsidR="00011D6D" w:rsidRPr="006B36AB">
        <w:rPr>
          <w:rFonts w:ascii="Arial" w:hAnsi="Arial" w:cs="Arial"/>
          <w:color w:val="000000" w:themeColor="text1"/>
          <w:sz w:val="20"/>
          <w:szCs w:val="20"/>
          <w:lang w:val="x-none"/>
        </w:rPr>
        <w:t>awie wskazanych w ofercie stawki jednostkowej za</w:t>
      </w:r>
      <w:r w:rsidR="00011D6D" w:rsidRPr="006B36AB">
        <w:rPr>
          <w:rFonts w:ascii="Arial" w:hAnsi="Arial" w:cs="Arial"/>
          <w:color w:val="000000" w:themeColor="text1"/>
          <w:sz w:val="20"/>
          <w:szCs w:val="20"/>
        </w:rPr>
        <w:t xml:space="preserve"> </w:t>
      </w:r>
      <w:r w:rsidR="00011D6D" w:rsidRPr="006B36AB">
        <w:rPr>
          <w:rFonts w:ascii="Arial" w:hAnsi="Arial" w:cs="Arial"/>
          <w:color w:val="000000" w:themeColor="text1"/>
          <w:sz w:val="20"/>
          <w:szCs w:val="20"/>
          <w:lang w:val="x-none"/>
        </w:rPr>
        <w:t xml:space="preserve">dzień wykonania usługi </w:t>
      </w:r>
      <w:r w:rsidR="00664639" w:rsidRPr="006B36AB">
        <w:rPr>
          <w:rFonts w:ascii="Arial" w:hAnsi="Arial" w:cs="Arial"/>
          <w:color w:val="000000" w:themeColor="text1"/>
          <w:sz w:val="20"/>
          <w:szCs w:val="20"/>
        </w:rPr>
        <w:t>dla  kursów w zakresie danej Części</w:t>
      </w:r>
      <w:r w:rsidRPr="006B36AB">
        <w:rPr>
          <w:rFonts w:ascii="Arial" w:hAnsi="Arial" w:cs="Arial"/>
          <w:color w:val="000000" w:themeColor="text1"/>
          <w:sz w:val="20"/>
          <w:szCs w:val="20"/>
          <w:lang w:val="x-none"/>
        </w:rPr>
        <w:t xml:space="preserve"> zgodnie z wzore</w:t>
      </w:r>
      <w:r w:rsidR="00554710" w:rsidRPr="006B36AB">
        <w:rPr>
          <w:rFonts w:ascii="Arial" w:hAnsi="Arial" w:cs="Arial"/>
          <w:color w:val="000000" w:themeColor="text1"/>
          <w:sz w:val="20"/>
          <w:szCs w:val="20"/>
          <w:lang w:val="x-none"/>
        </w:rPr>
        <w:t>m umowy dla danej Czę</w:t>
      </w:r>
      <w:r w:rsidR="00664639" w:rsidRPr="006B36AB">
        <w:rPr>
          <w:rFonts w:ascii="Arial" w:hAnsi="Arial" w:cs="Arial"/>
          <w:color w:val="000000" w:themeColor="text1"/>
          <w:sz w:val="20"/>
          <w:szCs w:val="20"/>
          <w:lang w:val="x-none"/>
        </w:rPr>
        <w:t>ści.</w:t>
      </w:r>
      <w:r w:rsidR="00011D6D" w:rsidRPr="006B36AB">
        <w:rPr>
          <w:rFonts w:ascii="Arial" w:hAnsi="Arial" w:cs="Arial"/>
          <w:color w:val="000000" w:themeColor="text1"/>
          <w:sz w:val="20"/>
          <w:szCs w:val="20"/>
          <w:lang w:val="x-none"/>
        </w:rPr>
        <w:t xml:space="preserve"> Dojazdy z bazy na trasę i zjazd</w:t>
      </w:r>
      <w:r w:rsidRPr="006B36AB">
        <w:rPr>
          <w:rFonts w:ascii="Arial" w:hAnsi="Arial" w:cs="Arial"/>
          <w:color w:val="000000" w:themeColor="text1"/>
          <w:sz w:val="20"/>
          <w:szCs w:val="20"/>
          <w:lang w:val="x-none"/>
        </w:rPr>
        <w:t xml:space="preserve"> z tras</w:t>
      </w:r>
      <w:r w:rsidR="00011D6D" w:rsidRPr="006B36AB">
        <w:rPr>
          <w:rFonts w:ascii="Arial" w:hAnsi="Arial" w:cs="Arial"/>
          <w:color w:val="000000" w:themeColor="text1"/>
          <w:sz w:val="20"/>
          <w:szCs w:val="20"/>
        </w:rPr>
        <w:t>y</w:t>
      </w:r>
      <w:r w:rsidRPr="006B36AB">
        <w:rPr>
          <w:rFonts w:ascii="Arial" w:hAnsi="Arial" w:cs="Arial"/>
          <w:color w:val="000000" w:themeColor="text1"/>
          <w:sz w:val="20"/>
          <w:szCs w:val="20"/>
          <w:lang w:val="x-none"/>
        </w:rPr>
        <w:t xml:space="preserve"> do bazy oraz dojazd i zjazd samochodu zamiennego nie będą odrębnie opłacane, </w:t>
      </w:r>
    </w:p>
    <w:p w14:paraId="795F0186" w14:textId="1CC990E4" w:rsidR="00011D6D" w:rsidRPr="006B36AB" w:rsidRDefault="0055467D" w:rsidP="00CE3972">
      <w:pPr>
        <w:pStyle w:val="Akapitzlist"/>
        <w:widowControl w:val="0"/>
        <w:numPr>
          <w:ilvl w:val="1"/>
          <w:numId w:val="37"/>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lang w:val="x-none"/>
        </w:rPr>
        <w:t xml:space="preserve">Rozliczenia za wykonane usługi realizowane będą w okresach miesięcznych, w polskich złotych, na podstawie faktur VAT, wystawianych przez wykonawcę w oparciu o kartę wykonanych przewozów </w:t>
      </w:r>
      <w:r w:rsidR="00A24A9D" w:rsidRPr="006B36AB">
        <w:rPr>
          <w:rFonts w:ascii="Arial" w:hAnsi="Arial" w:cs="Arial"/>
          <w:color w:val="000000" w:themeColor="text1"/>
          <w:sz w:val="20"/>
          <w:szCs w:val="20"/>
        </w:rPr>
        <w:t xml:space="preserve">(kursów) </w:t>
      </w:r>
      <w:r w:rsidRPr="006B36AB">
        <w:rPr>
          <w:rFonts w:ascii="Arial" w:hAnsi="Arial" w:cs="Arial"/>
          <w:color w:val="000000" w:themeColor="text1"/>
          <w:sz w:val="20"/>
          <w:szCs w:val="20"/>
          <w:lang w:val="x-none"/>
        </w:rPr>
        <w:t xml:space="preserve">w danym miesiącu. </w:t>
      </w:r>
    </w:p>
    <w:p w14:paraId="131FA2B6" w14:textId="722EC0EB" w:rsidR="004150E4" w:rsidRPr="006B36AB" w:rsidRDefault="004150E4" w:rsidP="00CE3972">
      <w:pPr>
        <w:pStyle w:val="Akapitzlist"/>
        <w:widowControl w:val="0"/>
        <w:numPr>
          <w:ilvl w:val="1"/>
          <w:numId w:val="37"/>
        </w:numPr>
        <w:spacing w:after="0" w:line="240"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lang w:val="x-none"/>
        </w:rPr>
        <w:t>Cena – należy przez to rozumieć cenę w rozumieniu art. 3 ust. 1 pkt 1 ustawy z dnia 5 lipca 2001 r. ustawy z dnia 9 maja 2014 r. o informowaniu o cenach towarów i usług (Dz.U. z 2019 r. poz.178).</w:t>
      </w:r>
    </w:p>
    <w:p w14:paraId="07FEC4EC" w14:textId="4CCA7481" w:rsidR="0055467D" w:rsidRPr="006B36AB" w:rsidRDefault="0055467D" w:rsidP="00CE3972">
      <w:pPr>
        <w:pStyle w:val="Akapitzlist"/>
        <w:widowControl w:val="0"/>
        <w:numPr>
          <w:ilvl w:val="1"/>
          <w:numId w:val="37"/>
        </w:numPr>
        <w:spacing w:after="200" w:line="276" w:lineRule="auto"/>
        <w:jc w:val="both"/>
        <w:rPr>
          <w:rFonts w:ascii="Arial" w:hAnsi="Arial" w:cs="Arial"/>
          <w:color w:val="000000" w:themeColor="text1"/>
          <w:sz w:val="20"/>
          <w:szCs w:val="22"/>
          <w:lang w:eastAsia="en-US"/>
        </w:rPr>
      </w:pPr>
      <w:r w:rsidRPr="006B36AB">
        <w:rPr>
          <w:rFonts w:ascii="Arial" w:hAnsi="Arial" w:cs="Arial"/>
          <w:color w:val="000000" w:themeColor="text1"/>
          <w:sz w:val="20"/>
          <w:szCs w:val="20"/>
          <w:lang w:val="x-none"/>
        </w:rPr>
        <w:t xml:space="preserve">W cenie należy uwzględnić w szczególności: </w:t>
      </w:r>
    </w:p>
    <w:p w14:paraId="53D53626" w14:textId="77777777" w:rsidR="0055467D" w:rsidRPr="006B36AB" w:rsidRDefault="0055467D" w:rsidP="00011D6D">
      <w:pPr>
        <w:spacing w:after="0" w:line="240" w:lineRule="auto"/>
        <w:ind w:left="1418" w:right="-20"/>
        <w:jc w:val="both"/>
        <w:rPr>
          <w:rFonts w:ascii="Arial" w:eastAsia="Times New Roman" w:hAnsi="Arial" w:cs="Arial"/>
          <w:color w:val="000000" w:themeColor="text1"/>
          <w:sz w:val="20"/>
          <w:szCs w:val="20"/>
          <w:lang w:val="x-none" w:eastAsia="zh-CN"/>
        </w:rPr>
      </w:pPr>
      <w:r w:rsidRPr="006B36AB">
        <w:rPr>
          <w:rFonts w:ascii="Arial" w:eastAsia="Times New Roman" w:hAnsi="Arial" w:cs="Arial"/>
          <w:color w:val="000000" w:themeColor="text1"/>
          <w:sz w:val="20"/>
          <w:szCs w:val="20"/>
          <w:lang w:val="x-none" w:eastAsia="zh-CN"/>
        </w:rPr>
        <w:t>1)</w:t>
      </w:r>
      <w:r w:rsidRPr="006B36AB">
        <w:rPr>
          <w:rFonts w:ascii="Arial" w:eastAsia="Times New Roman" w:hAnsi="Arial" w:cs="Arial"/>
          <w:color w:val="000000" w:themeColor="text1"/>
          <w:sz w:val="20"/>
          <w:szCs w:val="20"/>
          <w:lang w:val="x-none" w:eastAsia="zh-CN"/>
        </w:rPr>
        <w:tab/>
        <w:t xml:space="preserve">koszty zatrudnienia personelu w liczbie wymaganej przez Zamawiającego, w tym: obowiązku zatrudnienia pracowników na podstawie umowy o pracę, z uwzględnieniem przepisów o minimalnym wynagrodzeniu i minimalnej stawce godzinowej, ubezpieczeń społecznych i zdrowotnych,  </w:t>
      </w:r>
    </w:p>
    <w:p w14:paraId="358B3449" w14:textId="77777777" w:rsidR="0055467D" w:rsidRPr="006B36AB" w:rsidRDefault="0055467D" w:rsidP="00011D6D">
      <w:pPr>
        <w:spacing w:after="0" w:line="240" w:lineRule="auto"/>
        <w:ind w:left="1418" w:right="-20"/>
        <w:jc w:val="both"/>
        <w:rPr>
          <w:rFonts w:ascii="Arial" w:eastAsia="Times New Roman" w:hAnsi="Arial" w:cs="Arial"/>
          <w:color w:val="000000" w:themeColor="text1"/>
          <w:sz w:val="20"/>
          <w:szCs w:val="20"/>
          <w:lang w:val="x-none" w:eastAsia="zh-CN"/>
        </w:rPr>
      </w:pPr>
      <w:r w:rsidRPr="006B36AB">
        <w:rPr>
          <w:rFonts w:ascii="Arial" w:eastAsia="Times New Roman" w:hAnsi="Arial" w:cs="Arial"/>
          <w:color w:val="000000" w:themeColor="text1"/>
          <w:sz w:val="20"/>
          <w:szCs w:val="20"/>
          <w:lang w:val="x-none" w:eastAsia="zh-CN"/>
        </w:rPr>
        <w:t>2)</w:t>
      </w:r>
      <w:r w:rsidRPr="006B36AB">
        <w:rPr>
          <w:rFonts w:ascii="Arial" w:eastAsia="Times New Roman" w:hAnsi="Arial" w:cs="Arial"/>
          <w:color w:val="000000" w:themeColor="text1"/>
          <w:sz w:val="20"/>
          <w:szCs w:val="20"/>
          <w:lang w:val="x-none" w:eastAsia="zh-CN"/>
        </w:rPr>
        <w:tab/>
        <w:t xml:space="preserve">koszty utrzymania środków transportu, w tym koszty ubezpieczeń komunikacyjnych, opłat, podatków, </w:t>
      </w:r>
    </w:p>
    <w:p w14:paraId="38619E40" w14:textId="77777777" w:rsidR="0055467D" w:rsidRPr="006B36AB" w:rsidRDefault="0055467D" w:rsidP="00011D6D">
      <w:pPr>
        <w:spacing w:after="0" w:line="240" w:lineRule="auto"/>
        <w:ind w:left="1418" w:right="-20"/>
        <w:jc w:val="both"/>
        <w:rPr>
          <w:rFonts w:ascii="Arial" w:eastAsia="Times New Roman" w:hAnsi="Arial" w:cs="Arial"/>
          <w:color w:val="000000" w:themeColor="text1"/>
          <w:sz w:val="20"/>
          <w:szCs w:val="20"/>
          <w:lang w:val="x-none" w:eastAsia="zh-CN"/>
        </w:rPr>
      </w:pPr>
      <w:r w:rsidRPr="006B36AB">
        <w:rPr>
          <w:rFonts w:ascii="Arial" w:eastAsia="Times New Roman" w:hAnsi="Arial" w:cs="Arial"/>
          <w:color w:val="000000" w:themeColor="text1"/>
          <w:sz w:val="20"/>
          <w:szCs w:val="20"/>
          <w:lang w:val="x-none" w:eastAsia="zh-CN"/>
        </w:rPr>
        <w:t>3)</w:t>
      </w:r>
      <w:r w:rsidRPr="006B36AB">
        <w:rPr>
          <w:rFonts w:ascii="Arial" w:eastAsia="Times New Roman" w:hAnsi="Arial" w:cs="Arial"/>
          <w:color w:val="000000" w:themeColor="text1"/>
          <w:sz w:val="20"/>
          <w:szCs w:val="20"/>
          <w:lang w:val="x-none" w:eastAsia="zh-CN"/>
        </w:rPr>
        <w:tab/>
        <w:t xml:space="preserve">podatek VAT, </w:t>
      </w:r>
    </w:p>
    <w:p w14:paraId="33404FF2" w14:textId="1400CCE7" w:rsidR="009A2DD4" w:rsidRPr="006B36AB" w:rsidRDefault="0055467D" w:rsidP="00011D6D">
      <w:pPr>
        <w:spacing w:after="0" w:line="240" w:lineRule="auto"/>
        <w:ind w:left="1418" w:right="-20"/>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val="x-none" w:eastAsia="zh-CN"/>
        </w:rPr>
        <w:t>4)</w:t>
      </w:r>
      <w:r w:rsidRPr="006B36AB">
        <w:rPr>
          <w:rFonts w:ascii="Arial" w:eastAsia="Times New Roman" w:hAnsi="Arial" w:cs="Arial"/>
          <w:color w:val="000000" w:themeColor="text1"/>
          <w:sz w:val="20"/>
          <w:szCs w:val="20"/>
          <w:lang w:val="x-none" w:eastAsia="zh-CN"/>
        </w:rPr>
        <w:tab/>
        <w:t>inne koszty niezbędne do prawidłowej realizacji usługi, w tym w szczególności koszty dojazdu z bazy do początku trasy i powrotu z końca trasy.</w:t>
      </w:r>
    </w:p>
    <w:p w14:paraId="5BC965E9" w14:textId="37DAC838" w:rsidR="00515251" w:rsidRPr="006B36AB" w:rsidRDefault="00011D6D" w:rsidP="00515251">
      <w:pPr>
        <w:spacing w:after="0" w:line="240" w:lineRule="auto"/>
        <w:ind w:left="1080" w:right="-20"/>
        <w:jc w:val="both"/>
        <w:rPr>
          <w:rFonts w:ascii="Arial" w:eastAsia="Times New Roman" w:hAnsi="Arial" w:cs="Arial"/>
          <w:color w:val="000000" w:themeColor="text1"/>
          <w:sz w:val="20"/>
          <w:szCs w:val="20"/>
        </w:rPr>
      </w:pPr>
      <w:r w:rsidRPr="006B36AB">
        <w:rPr>
          <w:rFonts w:ascii="Arial" w:eastAsia="Times New Roman" w:hAnsi="Arial" w:cs="Arial"/>
          <w:iCs/>
          <w:color w:val="000000" w:themeColor="text1"/>
          <w:sz w:val="20"/>
          <w:szCs w:val="20"/>
        </w:rPr>
        <w:t xml:space="preserve">8. </w:t>
      </w:r>
      <w:r w:rsidR="00515251" w:rsidRPr="006B36AB">
        <w:rPr>
          <w:rFonts w:ascii="Arial" w:eastAsia="Times New Roman" w:hAnsi="Arial" w:cs="Arial"/>
          <w:iCs/>
          <w:color w:val="000000" w:themeColor="text1"/>
          <w:sz w:val="20"/>
          <w:szCs w:val="20"/>
        </w:rPr>
        <w:t xml:space="preserve">Na podstawie przepisu art. 225 ust. 2 ustawy </w:t>
      </w:r>
      <w:proofErr w:type="spellStart"/>
      <w:r w:rsidR="00515251" w:rsidRPr="006B36AB">
        <w:rPr>
          <w:rFonts w:ascii="Arial" w:eastAsia="Times New Roman" w:hAnsi="Arial" w:cs="Arial"/>
          <w:iCs/>
          <w:color w:val="000000" w:themeColor="text1"/>
          <w:sz w:val="20"/>
          <w:szCs w:val="20"/>
        </w:rPr>
        <w:t>Pzp</w:t>
      </w:r>
      <w:proofErr w:type="spellEnd"/>
      <w:r w:rsidR="00515251" w:rsidRPr="006B36AB">
        <w:rPr>
          <w:rFonts w:ascii="Arial" w:eastAsia="Times New Roman" w:hAnsi="Arial" w:cs="Arial"/>
          <w:iCs/>
          <w:color w:val="000000" w:themeColor="text1"/>
          <w:sz w:val="20"/>
          <w:szCs w:val="20"/>
        </w:rPr>
        <w:t xml:space="preserve">, wykonawca składając ofertę, której wybór </w:t>
      </w:r>
      <w:r w:rsidR="00515251" w:rsidRPr="006B36AB">
        <w:rPr>
          <w:rFonts w:ascii="Arial" w:eastAsia="Times New Roman" w:hAnsi="Arial" w:cs="Arial"/>
          <w:color w:val="000000" w:themeColor="text1"/>
          <w:sz w:val="20"/>
          <w:szCs w:val="20"/>
        </w:rPr>
        <w:t>prowadziłby do powstania u zamawiającego obowiązku podatkowego zgodnie z przepisami ustawy o podatku od towarów i usług</w:t>
      </w:r>
      <w:r w:rsidR="00515251" w:rsidRPr="006B36AB">
        <w:rPr>
          <w:rFonts w:ascii="Arial" w:eastAsia="Times New Roman" w:hAnsi="Arial" w:cs="Arial"/>
          <w:iCs/>
          <w:color w:val="000000" w:themeColor="text1"/>
          <w:sz w:val="20"/>
          <w:szCs w:val="20"/>
        </w:rPr>
        <w:t xml:space="preserve"> - informuje zamawiającego, </w:t>
      </w:r>
      <w:r w:rsidR="00515251" w:rsidRPr="006B36AB">
        <w:rPr>
          <w:rFonts w:ascii="Arial" w:eastAsia="Times New Roman" w:hAnsi="Arial" w:cs="Arial"/>
          <w:color w:val="000000" w:themeColor="text1"/>
          <w:sz w:val="20"/>
          <w:szCs w:val="20"/>
        </w:rPr>
        <w:t>że wybór jego oferty będzie prowadził do powstania                                      u zamawiającego obowiązku podatkowego; wskazuje nazwę (rodzaj)</w:t>
      </w:r>
      <w:r w:rsidR="00515251" w:rsidRPr="006B36AB">
        <w:rPr>
          <w:rFonts w:ascii="Arial" w:eastAsia="Times New Roman" w:hAnsi="Arial" w:cs="Arial"/>
          <w:iCs/>
          <w:color w:val="000000" w:themeColor="text1"/>
          <w:sz w:val="20"/>
          <w:szCs w:val="20"/>
        </w:rPr>
        <w:t xml:space="preserve"> towaru lub usługi, których dostawa lub świadczenie będą prowadziły do powstania </w:t>
      </w:r>
      <w:r w:rsidR="00515251" w:rsidRPr="006B36AB">
        <w:rPr>
          <w:rFonts w:ascii="Arial" w:eastAsia="Times New Roman" w:hAnsi="Arial" w:cs="Arial"/>
          <w:color w:val="000000" w:themeColor="text1"/>
          <w:sz w:val="20"/>
          <w:szCs w:val="20"/>
        </w:rPr>
        <w:t>u zamawiającego obowiązku podatkowego; wskazuje wartość</w:t>
      </w:r>
      <w:r w:rsidR="00515251" w:rsidRPr="006B36AB">
        <w:rPr>
          <w:rFonts w:ascii="Arial" w:eastAsia="Times New Roman" w:hAnsi="Arial" w:cs="Arial"/>
          <w:iCs/>
          <w:color w:val="000000" w:themeColor="text1"/>
          <w:sz w:val="20"/>
          <w:szCs w:val="20"/>
        </w:rPr>
        <w:t xml:space="preserve"> towaru lub usługi objętego obowiązkiem podatkowym zamawiającego </w:t>
      </w:r>
      <w:r w:rsidR="00515251" w:rsidRPr="006B36AB">
        <w:rPr>
          <w:rFonts w:ascii="Arial" w:eastAsia="Times New Roman" w:hAnsi="Arial" w:cs="Arial"/>
          <w:color w:val="000000" w:themeColor="text1"/>
          <w:sz w:val="20"/>
          <w:szCs w:val="20"/>
        </w:rPr>
        <w:t>(bez kwoty podatku); wskazuje stawkę podatku od towarów i usług, która zgodnie z wiedzą wykonawcy, będzie miała zastosowanie.</w:t>
      </w:r>
    </w:p>
    <w:p w14:paraId="58577AF4" w14:textId="6EFC4BA2"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5FEE6EAD" w14:textId="77777777" w:rsidR="00AC2DB4" w:rsidRPr="006B36AB" w:rsidRDefault="00AC2DB4"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281DD42A" w14:textId="77777777" w:rsidR="00E43BF3" w:rsidRPr="006B36AB" w:rsidRDefault="00E43BF3"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1B6115FE" w14:textId="77777777" w:rsidR="00E43BF3" w:rsidRPr="006B36AB" w:rsidRDefault="00E43BF3"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2F14BE47"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11. OPIS KRYTERIÓW OCENY OFERT, WRAZ Z PODANIEM WAG TYCH KRYTERIÓW, I SPOSOBU OCENY OFERT</w:t>
      </w:r>
    </w:p>
    <w:p w14:paraId="257E2F96" w14:textId="77777777" w:rsidR="00653AF7" w:rsidRPr="006B36AB" w:rsidRDefault="00653AF7" w:rsidP="009D3B95">
      <w:pPr>
        <w:widowControl w:val="0"/>
        <w:spacing w:after="0" w:line="240" w:lineRule="auto"/>
        <w:jc w:val="both"/>
        <w:rPr>
          <w:rFonts w:ascii="Arial" w:eastAsia="Times New Roman" w:hAnsi="Arial" w:cs="Arial"/>
          <w:b/>
          <w:color w:val="000000" w:themeColor="text1"/>
          <w:sz w:val="20"/>
          <w:szCs w:val="24"/>
          <w:lang w:eastAsia="pl-PL"/>
        </w:rPr>
      </w:pPr>
    </w:p>
    <w:p w14:paraId="79A245D2" w14:textId="77777777" w:rsidR="00515251" w:rsidRPr="006B36AB" w:rsidRDefault="00515251" w:rsidP="00515251">
      <w:pPr>
        <w:widowControl w:val="0"/>
        <w:spacing w:after="0" w:line="240" w:lineRule="auto"/>
        <w:ind w:left="1134"/>
        <w:jc w:val="both"/>
        <w:rPr>
          <w:rFonts w:ascii="Arial" w:eastAsia="Times New Roman" w:hAnsi="Arial" w:cs="Arial"/>
          <w:b/>
          <w:color w:val="000000" w:themeColor="text1"/>
          <w:sz w:val="20"/>
          <w:szCs w:val="24"/>
          <w:lang w:eastAsia="pl-PL"/>
        </w:rPr>
      </w:pPr>
      <w:r w:rsidRPr="006B36AB">
        <w:rPr>
          <w:rFonts w:ascii="Arial" w:eastAsia="Times New Roman" w:hAnsi="Arial" w:cs="Arial"/>
          <w:b/>
          <w:color w:val="000000" w:themeColor="text1"/>
          <w:sz w:val="20"/>
          <w:szCs w:val="24"/>
          <w:lang w:eastAsia="pl-PL"/>
        </w:rPr>
        <w:t>Ocena</w:t>
      </w:r>
      <w:r w:rsidRPr="006B36AB">
        <w:rPr>
          <w:rFonts w:ascii="Arial" w:eastAsia="Arial" w:hAnsi="Arial" w:cs="Arial"/>
          <w:b/>
          <w:color w:val="000000" w:themeColor="text1"/>
          <w:sz w:val="20"/>
          <w:szCs w:val="24"/>
          <w:lang w:eastAsia="pl-PL"/>
        </w:rPr>
        <w:t xml:space="preserve"> </w:t>
      </w:r>
      <w:r w:rsidRPr="006B36AB">
        <w:rPr>
          <w:rFonts w:ascii="Arial" w:eastAsia="Times New Roman" w:hAnsi="Arial" w:cs="Arial"/>
          <w:b/>
          <w:color w:val="000000" w:themeColor="text1"/>
          <w:sz w:val="20"/>
          <w:szCs w:val="24"/>
          <w:lang w:eastAsia="pl-PL"/>
        </w:rPr>
        <w:t>ofert</w:t>
      </w:r>
    </w:p>
    <w:p w14:paraId="615D86DE" w14:textId="77777777" w:rsidR="00515251" w:rsidRPr="006B36AB" w:rsidRDefault="00515251" w:rsidP="00664639">
      <w:pPr>
        <w:widowControl w:val="0"/>
        <w:suppressAutoHyphens/>
        <w:spacing w:after="0" w:line="240" w:lineRule="auto"/>
        <w:jc w:val="both"/>
        <w:rPr>
          <w:rFonts w:ascii="Arial" w:eastAsia="Times New Roman" w:hAnsi="Arial" w:cs="Arial"/>
          <w:b/>
          <w:color w:val="000000" w:themeColor="text1"/>
          <w:sz w:val="20"/>
          <w:szCs w:val="24"/>
          <w:lang w:eastAsia="zh-CN"/>
        </w:rPr>
      </w:pPr>
    </w:p>
    <w:p w14:paraId="5C0BDCF8" w14:textId="6A76CF7B"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Przy wyborze oferty </w:t>
      </w:r>
      <w:r w:rsidR="00664639" w:rsidRPr="006B36AB">
        <w:rPr>
          <w:rFonts w:ascii="Arial" w:eastAsia="Times New Roman" w:hAnsi="Arial" w:cs="Arial"/>
          <w:color w:val="000000" w:themeColor="text1"/>
          <w:sz w:val="20"/>
          <w:szCs w:val="20"/>
          <w:lang w:eastAsia="pl-PL"/>
        </w:rPr>
        <w:t>w każdej z 2 Części zamówienia</w:t>
      </w:r>
      <w:r w:rsidR="00C46480" w:rsidRPr="006B36AB">
        <w:rPr>
          <w:rFonts w:ascii="Arial" w:eastAsia="Times New Roman"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zamawiający będzie się kierował następującymi kryteriami i ich wagami</w:t>
      </w:r>
      <w:r w:rsidR="00664639" w:rsidRPr="006B36AB">
        <w:rPr>
          <w:rFonts w:ascii="Arial" w:eastAsia="Times New Roman" w:hAnsi="Arial" w:cs="Arial"/>
          <w:color w:val="000000" w:themeColor="text1"/>
          <w:sz w:val="20"/>
          <w:szCs w:val="20"/>
          <w:lang w:eastAsia="pl-PL"/>
        </w:rPr>
        <w:t xml:space="preserve"> (identycznymi dla każdej części)</w:t>
      </w:r>
      <w:r w:rsidRPr="006B36AB">
        <w:rPr>
          <w:rFonts w:ascii="Arial" w:eastAsia="Times New Roman" w:hAnsi="Arial" w:cs="Arial"/>
          <w:color w:val="000000" w:themeColor="text1"/>
          <w:sz w:val="20"/>
          <w:szCs w:val="20"/>
          <w:lang w:eastAsia="pl-PL"/>
        </w:rPr>
        <w:t xml:space="preserve">: </w:t>
      </w:r>
    </w:p>
    <w:p w14:paraId="4E290CA1"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p>
    <w:p w14:paraId="17D663F8" w14:textId="3560FC77" w:rsidR="00515251" w:rsidRPr="006B36AB" w:rsidRDefault="00515251" w:rsidP="006920AC">
      <w:pPr>
        <w:widowControl w:val="0"/>
        <w:numPr>
          <w:ilvl w:val="0"/>
          <w:numId w:val="32"/>
        </w:numPr>
        <w:tabs>
          <w:tab w:val="left" w:pos="708"/>
        </w:tabs>
        <w:suppressAutoHyphens/>
        <w:spacing w:after="0" w:line="240" w:lineRule="auto"/>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cena -  60% - sposób oceny: </w:t>
      </w:r>
      <w:r w:rsidR="00BD2AE7" w:rsidRPr="006B36AB">
        <w:rPr>
          <w:rFonts w:ascii="Arial" w:eastAsia="Times New Roman" w:hAnsi="Arial" w:cs="Arial"/>
          <w:color w:val="000000" w:themeColor="text1"/>
          <w:sz w:val="20"/>
          <w:szCs w:val="20"/>
          <w:lang w:eastAsia="pl-PL"/>
        </w:rPr>
        <w:t>według wzoru,</w:t>
      </w:r>
    </w:p>
    <w:p w14:paraId="3A5095A1" w14:textId="5872DA1B" w:rsidR="001A1A2F" w:rsidRPr="006B36AB" w:rsidRDefault="00F6792C" w:rsidP="006920AC">
      <w:pPr>
        <w:pStyle w:val="Akapitzlist"/>
        <w:numPr>
          <w:ilvl w:val="0"/>
          <w:numId w:val="32"/>
        </w:numPr>
        <w:spacing w:after="5" w:line="267" w:lineRule="auto"/>
        <w:ind w:right="222"/>
        <w:jc w:val="both"/>
        <w:rPr>
          <w:rFonts w:ascii="Arial" w:hAnsi="Arial" w:cs="Arial"/>
          <w:color w:val="000000" w:themeColor="text1"/>
          <w:sz w:val="20"/>
          <w:szCs w:val="20"/>
        </w:rPr>
      </w:pPr>
      <w:r w:rsidRPr="006B36AB">
        <w:rPr>
          <w:rFonts w:ascii="Arial" w:hAnsi="Arial" w:cs="Arial"/>
          <w:color w:val="000000" w:themeColor="text1"/>
          <w:sz w:val="20"/>
          <w:szCs w:val="20"/>
        </w:rPr>
        <w:t>czas podstawienia zastępczego pojazdu – 40%</w:t>
      </w:r>
    </w:p>
    <w:p w14:paraId="49C30444" w14:textId="77777777" w:rsidR="00485129" w:rsidRPr="006B36AB" w:rsidRDefault="00485129" w:rsidP="00485129">
      <w:pPr>
        <w:widowControl w:val="0"/>
        <w:spacing w:after="0" w:line="240" w:lineRule="auto"/>
        <w:jc w:val="both"/>
        <w:rPr>
          <w:rFonts w:ascii="Arial" w:eastAsia="Times New Roman" w:hAnsi="Arial" w:cs="Arial"/>
          <w:color w:val="000000" w:themeColor="text1"/>
          <w:sz w:val="20"/>
          <w:szCs w:val="20"/>
          <w:lang w:eastAsia="pl-PL"/>
        </w:rPr>
      </w:pPr>
    </w:p>
    <w:p w14:paraId="304B9025"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Zamawiający dokona oceny złożonych ofert w oparciu o wyżej przedstawione kryteria i ich wagi.</w:t>
      </w:r>
    </w:p>
    <w:p w14:paraId="5DE5B26F"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p>
    <w:p w14:paraId="4FFB21BE" w14:textId="5D35B0BF"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Ofertom przyznane zostaną punkty obliczone następująco:</w:t>
      </w:r>
    </w:p>
    <w:p w14:paraId="704A528F" w14:textId="77777777" w:rsidR="00515251" w:rsidRPr="006B36AB" w:rsidRDefault="00515251" w:rsidP="00515251">
      <w:pPr>
        <w:widowControl w:val="0"/>
        <w:spacing w:after="0" w:line="168"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w:t>
      </w:r>
    </w:p>
    <w:p w14:paraId="6E4E1E4C" w14:textId="1CE55A63" w:rsidR="00515251" w:rsidRPr="006B36AB" w:rsidRDefault="00BD2AE7" w:rsidP="00BD2AE7">
      <w:pPr>
        <w:widowControl w:val="0"/>
        <w:spacing w:after="0" w:line="240" w:lineRule="auto"/>
        <w:jc w:val="both"/>
        <w:rPr>
          <w:rFonts w:ascii="Arial" w:hAnsi="Arial" w:cs="Arial"/>
          <w:b/>
          <w:color w:val="000000" w:themeColor="text1"/>
          <w:sz w:val="20"/>
          <w:szCs w:val="20"/>
          <w:u w:val="single"/>
          <w:lang w:eastAsia="pl-PL"/>
        </w:rPr>
      </w:pPr>
      <w:r w:rsidRPr="006B36AB">
        <w:rPr>
          <w:rFonts w:ascii="Arial" w:hAnsi="Arial" w:cs="Arial"/>
          <w:b/>
          <w:color w:val="000000" w:themeColor="text1"/>
          <w:sz w:val="20"/>
          <w:szCs w:val="20"/>
          <w:lang w:eastAsia="pl-PL"/>
        </w:rPr>
        <w:t xml:space="preserve">                     </w:t>
      </w:r>
      <w:r w:rsidRPr="006B36AB">
        <w:rPr>
          <w:rFonts w:ascii="Arial" w:hAnsi="Arial" w:cs="Arial"/>
          <w:b/>
          <w:color w:val="000000" w:themeColor="text1"/>
          <w:sz w:val="20"/>
          <w:szCs w:val="20"/>
          <w:u w:val="single"/>
          <w:lang w:eastAsia="pl-PL"/>
        </w:rPr>
        <w:t xml:space="preserve">1) </w:t>
      </w:r>
      <w:r w:rsidR="00515251" w:rsidRPr="006B36AB">
        <w:rPr>
          <w:rFonts w:ascii="Arial" w:hAnsi="Arial" w:cs="Arial"/>
          <w:b/>
          <w:color w:val="000000" w:themeColor="text1"/>
          <w:sz w:val="20"/>
          <w:szCs w:val="20"/>
          <w:u w:val="single"/>
          <w:lang w:eastAsia="pl-PL"/>
        </w:rPr>
        <w:t>Kryterium</w:t>
      </w:r>
      <w:r w:rsidR="00515251" w:rsidRPr="006B36AB">
        <w:rPr>
          <w:rFonts w:ascii="Arial" w:hAnsi="Arial" w:cs="Arial"/>
          <w:color w:val="000000" w:themeColor="text1"/>
          <w:sz w:val="20"/>
          <w:szCs w:val="20"/>
          <w:u w:val="single"/>
          <w:lang w:eastAsia="pl-PL"/>
        </w:rPr>
        <w:t xml:space="preserve"> </w:t>
      </w:r>
      <w:r w:rsidR="00515251" w:rsidRPr="006B36AB">
        <w:rPr>
          <w:rFonts w:ascii="Arial" w:hAnsi="Arial" w:cs="Arial"/>
          <w:b/>
          <w:bCs/>
          <w:color w:val="000000" w:themeColor="text1"/>
          <w:sz w:val="20"/>
          <w:szCs w:val="20"/>
          <w:u w:val="single"/>
          <w:lang w:eastAsia="pl-PL"/>
        </w:rPr>
        <w:t>–</w:t>
      </w:r>
      <w:r w:rsidR="00515251" w:rsidRPr="006B36AB">
        <w:rPr>
          <w:rFonts w:ascii="Arial" w:hAnsi="Arial" w:cs="Arial"/>
          <w:color w:val="000000" w:themeColor="text1"/>
          <w:sz w:val="20"/>
          <w:szCs w:val="20"/>
          <w:u w:val="single"/>
          <w:lang w:eastAsia="pl-PL"/>
        </w:rPr>
        <w:t xml:space="preserve"> </w:t>
      </w:r>
      <w:r w:rsidR="00515251" w:rsidRPr="006B36AB">
        <w:rPr>
          <w:rFonts w:ascii="Arial" w:hAnsi="Arial" w:cs="Arial"/>
          <w:b/>
          <w:color w:val="000000" w:themeColor="text1"/>
          <w:sz w:val="20"/>
          <w:szCs w:val="20"/>
          <w:u w:val="single"/>
          <w:lang w:eastAsia="pl-PL"/>
        </w:rPr>
        <w:t>cena</w:t>
      </w:r>
      <w:r w:rsidR="00BA7638" w:rsidRPr="006B36AB">
        <w:rPr>
          <w:rFonts w:ascii="Arial" w:hAnsi="Arial" w:cs="Arial"/>
          <w:b/>
          <w:color w:val="000000" w:themeColor="text1"/>
          <w:sz w:val="20"/>
          <w:szCs w:val="20"/>
          <w:u w:val="single"/>
          <w:lang w:eastAsia="pl-PL"/>
        </w:rPr>
        <w:t xml:space="preserve"> </w:t>
      </w:r>
      <w:r w:rsidR="00BA7638" w:rsidRPr="006B36AB">
        <w:rPr>
          <w:rFonts w:ascii="Arial" w:hAnsi="Arial" w:cs="Arial"/>
          <w:b/>
          <w:color w:val="000000" w:themeColor="text1"/>
          <w:sz w:val="20"/>
          <w:szCs w:val="20"/>
          <w:u w:val="single"/>
        </w:rPr>
        <w:t>- 60%</w:t>
      </w:r>
    </w:p>
    <w:p w14:paraId="45ED4E9B"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w:t>
      </w:r>
    </w:p>
    <w:p w14:paraId="3BED7A08"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b/>
          <w:bCs/>
          <w:color w:val="000000" w:themeColor="text1"/>
          <w:sz w:val="20"/>
          <w:szCs w:val="20"/>
          <w:lang w:eastAsia="pl-PL"/>
        </w:rPr>
        <w:t>(</w:t>
      </w:r>
      <w:proofErr w:type="spellStart"/>
      <w:r w:rsidRPr="006B36AB">
        <w:rPr>
          <w:rFonts w:ascii="Arial" w:eastAsia="Times New Roman" w:hAnsi="Arial" w:cs="Arial"/>
          <w:b/>
          <w:bCs/>
          <w:color w:val="000000" w:themeColor="text1"/>
          <w:sz w:val="20"/>
          <w:szCs w:val="20"/>
          <w:lang w:eastAsia="pl-PL"/>
        </w:rPr>
        <w:t>C</w:t>
      </w:r>
      <w:r w:rsidRPr="006B36AB">
        <w:rPr>
          <w:rFonts w:ascii="Arial" w:eastAsia="Times New Roman" w:hAnsi="Arial" w:cs="Arial"/>
          <w:b/>
          <w:bCs/>
          <w:color w:val="000000" w:themeColor="text1"/>
          <w:sz w:val="20"/>
          <w:szCs w:val="20"/>
          <w:vertAlign w:val="subscript"/>
          <w:lang w:eastAsia="pl-PL"/>
        </w:rPr>
        <w:t>n</w:t>
      </w:r>
      <w:proofErr w:type="spellEnd"/>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w:t>
      </w:r>
      <w:r w:rsidRPr="006B36AB">
        <w:rPr>
          <w:rFonts w:ascii="Arial" w:eastAsia="Arial" w:hAnsi="Arial" w:cs="Arial"/>
          <w:b/>
          <w:bCs/>
          <w:color w:val="000000" w:themeColor="text1"/>
          <w:sz w:val="20"/>
          <w:szCs w:val="20"/>
          <w:lang w:eastAsia="pl-PL"/>
        </w:rPr>
        <w:t xml:space="preserve"> </w:t>
      </w:r>
      <w:proofErr w:type="spellStart"/>
      <w:r w:rsidRPr="006B36AB">
        <w:rPr>
          <w:rFonts w:ascii="Arial" w:eastAsia="Times New Roman" w:hAnsi="Arial" w:cs="Arial"/>
          <w:b/>
          <w:bCs/>
          <w:color w:val="000000" w:themeColor="text1"/>
          <w:sz w:val="20"/>
          <w:szCs w:val="20"/>
          <w:lang w:eastAsia="pl-PL"/>
        </w:rPr>
        <w:t>C</w:t>
      </w:r>
      <w:r w:rsidRPr="006B36AB">
        <w:rPr>
          <w:rFonts w:ascii="Arial" w:eastAsia="Times New Roman" w:hAnsi="Arial" w:cs="Arial"/>
          <w:b/>
          <w:bCs/>
          <w:color w:val="000000" w:themeColor="text1"/>
          <w:sz w:val="20"/>
          <w:szCs w:val="20"/>
          <w:vertAlign w:val="subscript"/>
          <w:lang w:eastAsia="pl-PL"/>
        </w:rPr>
        <w:t>of.b</w:t>
      </w:r>
      <w:proofErr w:type="spellEnd"/>
      <w:r w:rsidRPr="006B36AB">
        <w:rPr>
          <w:rFonts w:ascii="Arial" w:eastAsia="Times New Roman" w:hAnsi="Arial" w:cs="Arial"/>
          <w:b/>
          <w:bCs/>
          <w:color w:val="000000" w:themeColor="text1"/>
          <w:sz w:val="20"/>
          <w:szCs w:val="20"/>
          <w:vertAlign w:val="subscript"/>
          <w:lang w:eastAsia="pl-PL"/>
        </w:rPr>
        <w:t>.</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x</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100)</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x</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60%</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ilość</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b/>
          <w:bCs/>
          <w:color w:val="000000" w:themeColor="text1"/>
          <w:sz w:val="20"/>
          <w:szCs w:val="20"/>
          <w:lang w:eastAsia="pl-PL"/>
        </w:rPr>
        <w:t>punktów,</w:t>
      </w:r>
      <w:r w:rsidRPr="006B36AB">
        <w:rPr>
          <w:rFonts w:ascii="Arial" w:eastAsia="Arial" w:hAnsi="Arial" w:cs="Arial"/>
          <w:b/>
          <w:bCs/>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gdzie:</w:t>
      </w:r>
    </w:p>
    <w:p w14:paraId="206F6A10" w14:textId="77777777" w:rsidR="00515251" w:rsidRPr="006B36AB" w:rsidRDefault="00515251" w:rsidP="00515251">
      <w:pPr>
        <w:widowControl w:val="0"/>
        <w:suppressAutoHyphens/>
        <w:spacing w:after="0" w:line="240" w:lineRule="auto"/>
        <w:ind w:left="1134"/>
        <w:jc w:val="both"/>
        <w:rPr>
          <w:rFonts w:ascii="Arial" w:eastAsia="Times New Roman" w:hAnsi="Arial" w:cs="Arial"/>
          <w:color w:val="000000" w:themeColor="text1"/>
          <w:sz w:val="20"/>
          <w:szCs w:val="20"/>
          <w:lang w:eastAsia="zh-CN"/>
        </w:rPr>
      </w:pPr>
    </w:p>
    <w:p w14:paraId="6D44A387"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proofErr w:type="spellStart"/>
      <w:r w:rsidRPr="006B36AB">
        <w:rPr>
          <w:rFonts w:ascii="Arial" w:eastAsia="Times New Roman" w:hAnsi="Arial" w:cs="Arial"/>
          <w:color w:val="000000" w:themeColor="text1"/>
          <w:sz w:val="20"/>
          <w:szCs w:val="20"/>
          <w:lang w:eastAsia="pl-PL"/>
        </w:rPr>
        <w:t>C</w:t>
      </w:r>
      <w:r w:rsidRPr="006B36AB">
        <w:rPr>
          <w:rFonts w:ascii="Arial" w:eastAsia="Times New Roman" w:hAnsi="Arial" w:cs="Arial"/>
          <w:color w:val="000000" w:themeColor="text1"/>
          <w:sz w:val="20"/>
          <w:szCs w:val="20"/>
          <w:vertAlign w:val="subscript"/>
          <w:lang w:eastAsia="pl-PL"/>
        </w:rPr>
        <w:t>n</w:t>
      </w:r>
      <w:proofErr w:type="spellEnd"/>
      <w:r w:rsidRPr="006B36AB">
        <w:rPr>
          <w:rFonts w:ascii="Arial" w:eastAsia="Arial" w:hAnsi="Arial" w:cs="Arial"/>
          <w:color w:val="000000" w:themeColor="text1"/>
          <w:sz w:val="20"/>
          <w:szCs w:val="20"/>
          <w:vertAlign w:val="subscript"/>
          <w:lang w:eastAsia="pl-PL"/>
        </w:rPr>
        <w:t xml:space="preserve">           </w:t>
      </w:r>
      <w:r w:rsidRPr="006B36AB">
        <w:rPr>
          <w:rFonts w:ascii="Arial" w:eastAsia="Times New Roman" w:hAnsi="Arial" w:cs="Arial"/>
          <w:color w:val="000000" w:themeColor="text1"/>
          <w:sz w:val="20"/>
          <w:szCs w:val="20"/>
          <w:lang w:eastAsia="pl-PL"/>
        </w:rPr>
        <w:t>-</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najniższa</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cena</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spośród</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ofert,</w:t>
      </w:r>
    </w:p>
    <w:p w14:paraId="7D426953"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proofErr w:type="spellStart"/>
      <w:r w:rsidRPr="006B36AB">
        <w:rPr>
          <w:rFonts w:ascii="Arial" w:eastAsia="Times New Roman" w:hAnsi="Arial" w:cs="Arial"/>
          <w:color w:val="000000" w:themeColor="text1"/>
          <w:sz w:val="20"/>
          <w:szCs w:val="20"/>
          <w:lang w:eastAsia="pl-PL"/>
        </w:rPr>
        <w:t>C</w:t>
      </w:r>
      <w:r w:rsidRPr="006B36AB">
        <w:rPr>
          <w:rFonts w:ascii="Arial" w:eastAsia="Times New Roman" w:hAnsi="Arial" w:cs="Arial"/>
          <w:color w:val="000000" w:themeColor="text1"/>
          <w:sz w:val="20"/>
          <w:szCs w:val="20"/>
          <w:vertAlign w:val="subscript"/>
          <w:lang w:eastAsia="pl-PL"/>
        </w:rPr>
        <w:t>of.b</w:t>
      </w:r>
      <w:proofErr w:type="spellEnd"/>
      <w:r w:rsidRPr="006B36AB">
        <w:rPr>
          <w:rFonts w:ascii="Arial" w:eastAsia="Times New Roman" w:hAnsi="Arial" w:cs="Arial"/>
          <w:color w:val="000000" w:themeColor="text1"/>
          <w:sz w:val="20"/>
          <w:szCs w:val="20"/>
          <w:vertAlign w:val="subscript"/>
          <w:lang w:eastAsia="pl-PL"/>
        </w:rPr>
        <w:t xml:space="preserve">. </w:t>
      </w:r>
      <w:r w:rsidRPr="006B36AB">
        <w:rPr>
          <w:rFonts w:ascii="Arial" w:eastAsia="Times New Roman" w:hAnsi="Arial" w:cs="Arial"/>
          <w:color w:val="000000" w:themeColor="text1"/>
          <w:sz w:val="20"/>
          <w:szCs w:val="20"/>
          <w:lang w:eastAsia="pl-PL"/>
        </w:rPr>
        <w:t xml:space="preserve">   -</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cena</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oferty</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badanej,</w:t>
      </w:r>
    </w:p>
    <w:p w14:paraId="77CF9BF2"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100</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 xml:space="preserve">    -</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wskaźnik</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stały,</w:t>
      </w:r>
    </w:p>
    <w:p w14:paraId="729E8A6C"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60%</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 xml:space="preserve">   -</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procentowe</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znaczenie</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kryterium</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ceny.</w:t>
      </w:r>
    </w:p>
    <w:p w14:paraId="473146A6" w14:textId="77777777" w:rsidR="00515251" w:rsidRPr="006B36AB" w:rsidRDefault="00515251" w:rsidP="00515251">
      <w:pPr>
        <w:widowControl w:val="0"/>
        <w:spacing w:after="0" w:line="240" w:lineRule="auto"/>
        <w:ind w:left="1134"/>
        <w:rPr>
          <w:rFonts w:ascii="Arial" w:eastAsia="Times New Roman" w:hAnsi="Arial" w:cs="Arial"/>
          <w:color w:val="000000" w:themeColor="text1"/>
          <w:sz w:val="20"/>
          <w:szCs w:val="20"/>
          <w:lang w:eastAsia="pl-PL"/>
        </w:rPr>
      </w:pPr>
    </w:p>
    <w:p w14:paraId="48701A0F" w14:textId="77777777" w:rsidR="00515251" w:rsidRPr="006B36AB" w:rsidRDefault="00515251" w:rsidP="00515251">
      <w:pPr>
        <w:widowControl w:val="0"/>
        <w:spacing w:after="0" w:line="240" w:lineRule="auto"/>
        <w:ind w:left="113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1B5FC4ED" w14:textId="4069902D" w:rsidR="001A1A2F" w:rsidRPr="006B36AB" w:rsidRDefault="001A1A2F" w:rsidP="001A1A2F">
      <w:pPr>
        <w:ind w:left="1134" w:right="222"/>
        <w:jc w:val="both"/>
        <w:rPr>
          <w:rFonts w:ascii="Arial" w:hAnsi="Arial" w:cs="Arial"/>
          <w:color w:val="000000" w:themeColor="text1"/>
          <w:sz w:val="20"/>
          <w:szCs w:val="20"/>
        </w:rPr>
      </w:pPr>
      <w:r w:rsidRPr="006B36AB">
        <w:rPr>
          <w:rFonts w:ascii="Arial" w:hAnsi="Arial" w:cs="Arial"/>
          <w:color w:val="000000" w:themeColor="text1"/>
          <w:sz w:val="20"/>
          <w:szCs w:val="20"/>
        </w:rPr>
        <w:t xml:space="preserve">Pod uwagę przy ocenie będzie brany oferowany zryczałtowany koszt przewozu wszystkich osób na danej trasie w skali tej części zamówienia, wskazany w formularzu ofertowym. </w:t>
      </w:r>
    </w:p>
    <w:p w14:paraId="279F0A6D" w14:textId="17C02BBB" w:rsidR="001A1A2F" w:rsidRPr="00A10A5B" w:rsidRDefault="00A10A5B" w:rsidP="00A10A5B">
      <w:pPr>
        <w:widowControl w:val="0"/>
        <w:spacing w:after="0" w:line="240" w:lineRule="auto"/>
        <w:ind w:left="1134"/>
        <w:jc w:val="both"/>
        <w:rPr>
          <w:rFonts w:ascii="Arial" w:hAnsi="Arial" w:cs="Arial"/>
          <w:b/>
          <w:bCs/>
          <w:color w:val="000000" w:themeColor="text1"/>
          <w:sz w:val="20"/>
          <w:szCs w:val="20"/>
          <w:u w:val="single"/>
          <w:lang w:eastAsia="pl-PL"/>
        </w:rPr>
      </w:pPr>
      <w:r>
        <w:rPr>
          <w:rFonts w:ascii="Arial" w:hAnsi="Arial" w:cs="Arial"/>
          <w:b/>
          <w:bCs/>
          <w:color w:val="000000" w:themeColor="text1"/>
          <w:sz w:val="20"/>
          <w:szCs w:val="20"/>
          <w:u w:val="single"/>
        </w:rPr>
        <w:t xml:space="preserve">2) </w:t>
      </w:r>
      <w:r w:rsidR="001A1A2F" w:rsidRPr="00A10A5B">
        <w:rPr>
          <w:rFonts w:ascii="Arial" w:hAnsi="Arial" w:cs="Arial"/>
          <w:b/>
          <w:bCs/>
          <w:color w:val="000000" w:themeColor="text1"/>
          <w:sz w:val="20"/>
          <w:szCs w:val="20"/>
          <w:u w:val="single"/>
        </w:rPr>
        <w:t xml:space="preserve">Kryterium </w:t>
      </w:r>
      <w:r w:rsidR="00F6792C" w:rsidRPr="00A10A5B">
        <w:rPr>
          <w:rFonts w:ascii="Arial" w:hAnsi="Arial" w:cs="Arial"/>
          <w:b/>
          <w:bCs/>
          <w:color w:val="000000" w:themeColor="text1"/>
          <w:sz w:val="20"/>
          <w:szCs w:val="20"/>
          <w:u w:val="single"/>
        </w:rPr>
        <w:t xml:space="preserve">– czas podstawienia zastępczego pojazdu </w:t>
      </w:r>
      <w:r w:rsidR="001A1A2F" w:rsidRPr="00A10A5B">
        <w:rPr>
          <w:rFonts w:ascii="Arial" w:hAnsi="Arial" w:cs="Arial"/>
          <w:b/>
          <w:bCs/>
          <w:color w:val="000000" w:themeColor="text1"/>
          <w:sz w:val="20"/>
          <w:szCs w:val="20"/>
          <w:u w:val="single"/>
        </w:rPr>
        <w:t xml:space="preserve">-– </w:t>
      </w:r>
      <w:r w:rsidR="00F6792C" w:rsidRPr="00A10A5B">
        <w:rPr>
          <w:rFonts w:ascii="Arial" w:hAnsi="Arial" w:cs="Arial"/>
          <w:b/>
          <w:bCs/>
          <w:color w:val="000000" w:themeColor="text1"/>
          <w:sz w:val="20"/>
          <w:szCs w:val="20"/>
          <w:u w:val="single"/>
        </w:rPr>
        <w:t>4</w:t>
      </w:r>
      <w:r w:rsidR="001A1A2F" w:rsidRPr="00A10A5B">
        <w:rPr>
          <w:rFonts w:ascii="Arial" w:hAnsi="Arial" w:cs="Arial"/>
          <w:b/>
          <w:bCs/>
          <w:color w:val="000000" w:themeColor="text1"/>
          <w:sz w:val="20"/>
          <w:szCs w:val="20"/>
          <w:u w:val="single"/>
        </w:rPr>
        <w:t>0%</w:t>
      </w:r>
    </w:p>
    <w:p w14:paraId="23043218" w14:textId="77777777" w:rsidR="008E11A4" w:rsidRPr="006B36AB" w:rsidRDefault="008E11A4" w:rsidP="008E11A4">
      <w:pPr>
        <w:tabs>
          <w:tab w:val="left" w:pos="1134"/>
        </w:tabs>
        <w:ind w:left="1134" w:right="222"/>
        <w:contextualSpacing/>
        <w:jc w:val="both"/>
        <w:rPr>
          <w:rFonts w:ascii="Arial" w:hAnsi="Arial" w:cs="Arial"/>
          <w:color w:val="000000" w:themeColor="text1"/>
          <w:sz w:val="20"/>
          <w:szCs w:val="20"/>
        </w:rPr>
      </w:pPr>
    </w:p>
    <w:p w14:paraId="5B25DE52" w14:textId="77777777" w:rsidR="00664639" w:rsidRPr="006B36AB" w:rsidRDefault="00F6792C" w:rsidP="00664639">
      <w:pPr>
        <w:pStyle w:val="Akapitzlist"/>
        <w:spacing w:after="31"/>
        <w:ind w:left="1134"/>
        <w:jc w:val="both"/>
        <w:rPr>
          <w:rFonts w:ascii="Arial" w:hAnsi="Arial" w:cs="Arial"/>
          <w:color w:val="000000" w:themeColor="text1"/>
          <w:sz w:val="20"/>
          <w:szCs w:val="20"/>
        </w:rPr>
      </w:pPr>
      <w:r w:rsidRPr="006B36AB">
        <w:rPr>
          <w:rFonts w:ascii="Arial" w:hAnsi="Arial" w:cs="Arial"/>
          <w:color w:val="000000" w:themeColor="text1"/>
          <w:sz w:val="20"/>
          <w:szCs w:val="20"/>
          <w:lang w:eastAsia="pl-PL"/>
        </w:rPr>
        <w:t xml:space="preserve">Maksymalny czas podstawienia zastępczego pojazdu wynosi 60 min od wystąpienia zdarzenia. Wykonawca w złożonej ofercie może zadeklarować skrócenie maksymalnego czasu na podstawie samochodu zastępczego. Wykonawca określa czas podstawienia samochodu zastępczego poprzez wpisanie w formularzu oferty odpowiednio 30,45, lub 60 min. Nie dopuszcza się wpisania wartości pośrednich np.40 min itp. </w:t>
      </w:r>
      <w:r w:rsidR="00664639" w:rsidRPr="006B36AB">
        <w:rPr>
          <w:rFonts w:ascii="Arial" w:hAnsi="Arial" w:cs="Arial"/>
          <w:color w:val="000000" w:themeColor="text1"/>
          <w:sz w:val="20"/>
          <w:szCs w:val="20"/>
        </w:rPr>
        <w:t>Wskazanie przez Wykonawcę czasu dłuższego niż 60 minut spowoduje odrzucenie oferty jako oferty której treść jest niezgodna z warunkami zamówienia. W trakcie oceny ofert kolejno ocenianym ofertom zostaną przyznane punkty według następujących zasad:</w:t>
      </w:r>
    </w:p>
    <w:p w14:paraId="56CED8B0" w14:textId="77777777" w:rsidR="00664639" w:rsidRPr="006B36AB" w:rsidRDefault="00664639" w:rsidP="00664639">
      <w:pPr>
        <w:pStyle w:val="Akapitzlist"/>
        <w:spacing w:after="31"/>
        <w:ind w:left="1134"/>
        <w:jc w:val="both"/>
        <w:rPr>
          <w:rFonts w:ascii="Arial" w:hAnsi="Arial" w:cs="Arial"/>
          <w:color w:val="000000" w:themeColor="text1"/>
          <w:sz w:val="20"/>
          <w:szCs w:val="20"/>
        </w:rPr>
      </w:pPr>
      <w:r w:rsidRPr="006B36AB">
        <w:rPr>
          <w:rFonts w:ascii="Arial" w:hAnsi="Arial" w:cs="Arial"/>
          <w:color w:val="000000" w:themeColor="text1"/>
          <w:sz w:val="20"/>
          <w:szCs w:val="20"/>
        </w:rPr>
        <w:t>30min - 40 pkt</w:t>
      </w:r>
    </w:p>
    <w:p w14:paraId="585BBD2A" w14:textId="77777777" w:rsidR="00664639" w:rsidRPr="006B36AB" w:rsidRDefault="00664639" w:rsidP="00664639">
      <w:pPr>
        <w:pStyle w:val="Akapitzlist"/>
        <w:spacing w:after="31"/>
        <w:ind w:left="1134"/>
        <w:jc w:val="both"/>
        <w:rPr>
          <w:rFonts w:ascii="Arial" w:hAnsi="Arial" w:cs="Arial"/>
          <w:color w:val="000000" w:themeColor="text1"/>
          <w:sz w:val="20"/>
          <w:szCs w:val="20"/>
        </w:rPr>
      </w:pPr>
      <w:r w:rsidRPr="006B36AB">
        <w:rPr>
          <w:rFonts w:ascii="Arial" w:hAnsi="Arial" w:cs="Arial"/>
          <w:color w:val="000000" w:themeColor="text1"/>
          <w:sz w:val="20"/>
          <w:szCs w:val="20"/>
        </w:rPr>
        <w:t>45min – 20pkt</w:t>
      </w:r>
    </w:p>
    <w:p w14:paraId="5274DD4E" w14:textId="77777777" w:rsidR="00664639" w:rsidRPr="006B36AB" w:rsidRDefault="00664639" w:rsidP="00664639">
      <w:pPr>
        <w:pStyle w:val="Akapitzlist"/>
        <w:spacing w:after="31"/>
        <w:ind w:left="1134"/>
        <w:jc w:val="both"/>
        <w:rPr>
          <w:rFonts w:ascii="Arial" w:hAnsi="Arial" w:cs="Arial"/>
          <w:color w:val="000000" w:themeColor="text1"/>
          <w:sz w:val="20"/>
          <w:szCs w:val="20"/>
        </w:rPr>
      </w:pPr>
      <w:r w:rsidRPr="006B36AB">
        <w:rPr>
          <w:rFonts w:ascii="Arial" w:hAnsi="Arial" w:cs="Arial"/>
          <w:color w:val="000000" w:themeColor="text1"/>
          <w:sz w:val="20"/>
          <w:szCs w:val="20"/>
        </w:rPr>
        <w:t>60min – 0 pkt</w:t>
      </w:r>
    </w:p>
    <w:p w14:paraId="034CAF0B" w14:textId="56B43A1A" w:rsidR="00C46480" w:rsidRPr="006B36AB" w:rsidRDefault="00C46480" w:rsidP="00664639">
      <w:pPr>
        <w:spacing w:after="31" w:line="240" w:lineRule="auto"/>
        <w:ind w:left="1134"/>
        <w:contextualSpacing/>
        <w:jc w:val="both"/>
        <w:rPr>
          <w:rFonts w:ascii="Arial" w:eastAsia="Times New Roman" w:hAnsi="Arial" w:cs="Arial"/>
          <w:color w:val="000000" w:themeColor="text1"/>
          <w:sz w:val="20"/>
          <w:szCs w:val="20"/>
          <w:lang w:eastAsia="pl-PL"/>
        </w:rPr>
      </w:pPr>
    </w:p>
    <w:p w14:paraId="3F3BC444" w14:textId="77777777" w:rsidR="00501EA4" w:rsidRPr="006B36AB" w:rsidRDefault="00501EA4"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14F9AAD2" w14:textId="77777777" w:rsidR="00515251" w:rsidRPr="006B36AB" w:rsidRDefault="00515251" w:rsidP="0051525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6B36AB">
        <w:rPr>
          <w:rFonts w:ascii="Arial" w:eastAsia="Times New Roman" w:hAnsi="Arial" w:cs="Arial"/>
          <w:b/>
          <w:bCs/>
          <w:color w:val="000000" w:themeColor="text1"/>
          <w:sz w:val="20"/>
          <w:szCs w:val="20"/>
          <w:lang w:eastAsia="zh-CN"/>
        </w:rPr>
        <w:t>12. DOKUMENTY SKŁADANE PRZEZ WYKONAWCĘ</w:t>
      </w:r>
    </w:p>
    <w:p w14:paraId="491AEDB1"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14:paraId="291D6A02"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6B36AB">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14:paraId="687885DF" w14:textId="77777777" w:rsidR="00515251" w:rsidRPr="006B36AB" w:rsidRDefault="00515251" w:rsidP="00515251">
      <w:pPr>
        <w:widowControl w:val="0"/>
        <w:suppressAutoHyphens/>
        <w:spacing w:after="0" w:line="240" w:lineRule="auto"/>
        <w:ind w:left="1080"/>
        <w:rPr>
          <w:rFonts w:ascii="Arial" w:eastAsia="Times New Roman" w:hAnsi="Arial" w:cs="Arial"/>
          <w:bCs/>
          <w:color w:val="000000" w:themeColor="text1"/>
          <w:sz w:val="20"/>
          <w:szCs w:val="20"/>
          <w:lang w:eastAsia="zh-CN"/>
        </w:rPr>
      </w:pPr>
    </w:p>
    <w:p w14:paraId="72B4B039"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6" w:name="_Hlk67985873"/>
      <w:r w:rsidRPr="006B36AB">
        <w:rPr>
          <w:rFonts w:ascii="Arial" w:eastAsia="Times New Roman" w:hAnsi="Arial" w:cs="Arial"/>
          <w:b/>
          <w:color w:val="000000" w:themeColor="text1"/>
          <w:sz w:val="20"/>
          <w:szCs w:val="20"/>
          <w:lang w:eastAsia="zh-CN"/>
        </w:rPr>
        <w:t xml:space="preserve">12.1. </w:t>
      </w:r>
      <w:bookmarkEnd w:id="16"/>
      <w:r w:rsidRPr="006B36AB">
        <w:rPr>
          <w:rFonts w:ascii="Arial" w:eastAsia="Times New Roman" w:hAnsi="Arial" w:cs="Arial"/>
          <w:b/>
          <w:color w:val="000000" w:themeColor="text1"/>
          <w:sz w:val="20"/>
          <w:szCs w:val="20"/>
          <w:lang w:eastAsia="zh-CN"/>
        </w:rPr>
        <w:t xml:space="preserve">Na ofertę składają się dokumenty wymienione poniżej: </w:t>
      </w:r>
    </w:p>
    <w:p w14:paraId="18D97059" w14:textId="77777777" w:rsidR="00515251" w:rsidRPr="006B36AB" w:rsidRDefault="00515251" w:rsidP="00515251">
      <w:pPr>
        <w:widowControl w:val="0"/>
        <w:suppressAutoHyphens/>
        <w:spacing w:after="0" w:line="240" w:lineRule="auto"/>
        <w:ind w:left="1080"/>
        <w:rPr>
          <w:rFonts w:ascii="Arial" w:eastAsia="Times New Roman" w:hAnsi="Arial" w:cs="Arial"/>
          <w:b/>
          <w:bCs/>
          <w:color w:val="000000" w:themeColor="text1"/>
          <w:sz w:val="20"/>
          <w:szCs w:val="20"/>
          <w:lang w:eastAsia="zh-CN"/>
        </w:rPr>
      </w:pPr>
    </w:p>
    <w:p w14:paraId="68B7C0B3" w14:textId="515B2CBD" w:rsidR="00515251" w:rsidRPr="006B36AB" w:rsidRDefault="00515251" w:rsidP="00515251">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6B36AB">
        <w:rPr>
          <w:rFonts w:ascii="Arial" w:eastAsia="Times New Roman" w:hAnsi="Arial" w:cs="Arial"/>
          <w:bCs/>
          <w:color w:val="000000" w:themeColor="text1"/>
          <w:sz w:val="20"/>
          <w:szCs w:val="20"/>
          <w:lang w:eastAsia="zh-CN"/>
        </w:rPr>
        <w:t xml:space="preserve">Wypełniony formularz </w:t>
      </w:r>
      <w:r w:rsidRPr="006B36AB">
        <w:rPr>
          <w:rFonts w:ascii="Arial" w:eastAsia="Times New Roman" w:hAnsi="Arial" w:cs="Arial"/>
          <w:b/>
          <w:color w:val="000000" w:themeColor="text1"/>
          <w:sz w:val="20"/>
          <w:szCs w:val="20"/>
          <w:lang w:eastAsia="zh-CN"/>
        </w:rPr>
        <w:t>„OFERTA”,</w:t>
      </w:r>
      <w:r w:rsidRPr="006B36AB">
        <w:rPr>
          <w:rFonts w:ascii="Arial" w:eastAsia="Times New Roman" w:hAnsi="Arial" w:cs="Arial"/>
          <w:bCs/>
          <w:color w:val="000000" w:themeColor="text1"/>
          <w:sz w:val="20"/>
          <w:szCs w:val="20"/>
          <w:lang w:eastAsia="zh-CN"/>
        </w:rPr>
        <w:t xml:space="preserve"> który należy sporządzić ściśle wg wzoru formularza stanowiącego zał. nr </w:t>
      </w:r>
      <w:r w:rsidR="00664639" w:rsidRPr="006B36AB">
        <w:rPr>
          <w:rFonts w:ascii="Arial" w:eastAsia="Times New Roman" w:hAnsi="Arial" w:cs="Arial"/>
          <w:bCs/>
          <w:color w:val="000000" w:themeColor="text1"/>
          <w:sz w:val="20"/>
          <w:szCs w:val="20"/>
          <w:lang w:eastAsia="zh-CN"/>
        </w:rPr>
        <w:t xml:space="preserve">7 </w:t>
      </w:r>
      <w:r w:rsidRPr="006B36AB">
        <w:rPr>
          <w:rFonts w:ascii="Arial" w:eastAsia="Times New Roman" w:hAnsi="Arial" w:cs="Arial"/>
          <w:bCs/>
          <w:color w:val="000000" w:themeColor="text1"/>
          <w:sz w:val="20"/>
          <w:szCs w:val="20"/>
          <w:lang w:eastAsia="zh-CN"/>
        </w:rPr>
        <w:t>do SWZ. Formularz musi być podpisany przez osobę/osoby uprawnione do składania  oświadczeń woli w zakresie praw i obowiązków majątkowych wykonawcy,</w:t>
      </w:r>
    </w:p>
    <w:p w14:paraId="6C687FF8" w14:textId="69646F7B" w:rsidR="00515251" w:rsidRPr="006B36AB" w:rsidRDefault="00515251" w:rsidP="00515251">
      <w:pPr>
        <w:widowControl w:val="0"/>
        <w:numPr>
          <w:ilvl w:val="0"/>
          <w:numId w:val="2"/>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b/>
          <w:bCs/>
          <w:color w:val="000000" w:themeColor="text1"/>
          <w:sz w:val="20"/>
          <w:szCs w:val="20"/>
          <w:lang w:eastAsia="zh-CN"/>
        </w:rPr>
        <w:t xml:space="preserve">Oświadczenie </w:t>
      </w:r>
      <w:bookmarkStart w:id="17" w:name="_Hlk63938536"/>
      <w:r w:rsidRPr="006B36AB">
        <w:rPr>
          <w:rFonts w:ascii="Arial" w:eastAsia="Times New Roman" w:hAnsi="Arial" w:cs="Arial"/>
          <w:b/>
          <w:bCs/>
          <w:color w:val="000000" w:themeColor="text1"/>
          <w:sz w:val="20"/>
          <w:szCs w:val="20"/>
          <w:lang w:eastAsia="zh-CN"/>
        </w:rPr>
        <w:t xml:space="preserve">z art. </w:t>
      </w:r>
      <w:bookmarkEnd w:id="17"/>
      <w:r w:rsidRPr="006B36AB">
        <w:rPr>
          <w:rFonts w:ascii="Arial" w:eastAsia="Times New Roman" w:hAnsi="Arial" w:cs="Arial"/>
          <w:b/>
          <w:bCs/>
          <w:color w:val="000000" w:themeColor="text1"/>
          <w:sz w:val="20"/>
          <w:szCs w:val="20"/>
          <w:lang w:eastAsia="zh-CN"/>
        </w:rPr>
        <w:t xml:space="preserve">125 ust. 1 w związku z art. 273 ust. 2 ustawy </w:t>
      </w:r>
      <w:proofErr w:type="spellStart"/>
      <w:r w:rsidRPr="006B36AB">
        <w:rPr>
          <w:rFonts w:ascii="Arial" w:eastAsia="Times New Roman" w:hAnsi="Arial" w:cs="Arial"/>
          <w:b/>
          <w:bCs/>
          <w:color w:val="000000" w:themeColor="text1"/>
          <w:sz w:val="20"/>
          <w:szCs w:val="20"/>
          <w:lang w:eastAsia="zh-CN"/>
        </w:rPr>
        <w:t>Pzp</w:t>
      </w:r>
      <w:proofErr w:type="spellEnd"/>
      <w:r w:rsidRPr="006B36AB">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6B36AB">
        <w:rPr>
          <w:rFonts w:ascii="Arial" w:eastAsia="Times New Roman" w:hAnsi="Arial" w:cs="Arial"/>
          <w:color w:val="000000" w:themeColor="text1"/>
          <w:sz w:val="20"/>
          <w:szCs w:val="20"/>
          <w:lang w:eastAsia="zh-CN"/>
        </w:rPr>
        <w:t xml:space="preserve"> z wykorzystaniem wzoru formularza stanowiącego zał. nr </w:t>
      </w:r>
      <w:r w:rsidR="00664639" w:rsidRPr="006B36AB">
        <w:rPr>
          <w:rFonts w:ascii="Arial" w:eastAsia="Times New Roman" w:hAnsi="Arial" w:cs="Arial"/>
          <w:color w:val="000000" w:themeColor="text1"/>
          <w:sz w:val="20"/>
          <w:szCs w:val="20"/>
          <w:lang w:eastAsia="zh-CN"/>
        </w:rPr>
        <w:t>8</w:t>
      </w:r>
      <w:r w:rsidRPr="006B36AB">
        <w:rPr>
          <w:rFonts w:ascii="Arial" w:eastAsia="Times New Roman" w:hAnsi="Arial" w:cs="Arial"/>
          <w:color w:val="000000" w:themeColor="text1"/>
          <w:sz w:val="20"/>
          <w:szCs w:val="20"/>
          <w:lang w:eastAsia="zh-CN"/>
        </w:rPr>
        <w:t xml:space="preserve"> do SWZ.</w:t>
      </w:r>
      <w:r w:rsidRPr="006B36AB">
        <w:rPr>
          <w:rFonts w:ascii="Times New Roman" w:eastAsia="Times New Roman" w:hAnsi="Times New Roman" w:cs="Times New Roman"/>
          <w:b/>
          <w:color w:val="000000" w:themeColor="text1"/>
          <w:sz w:val="24"/>
          <w:szCs w:val="20"/>
          <w:lang w:eastAsia="zh-CN"/>
        </w:rPr>
        <w:t xml:space="preserve"> </w:t>
      </w:r>
    </w:p>
    <w:p w14:paraId="00025159" w14:textId="77777777" w:rsidR="00515251" w:rsidRPr="006B36AB" w:rsidRDefault="00515251" w:rsidP="00515251">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w:t>
      </w:r>
      <w:r w:rsidRPr="006B36AB">
        <w:rPr>
          <w:rFonts w:ascii="Arial" w:eastAsia="Times New Roman" w:hAnsi="Arial" w:cs="Arial"/>
          <w:color w:val="000000" w:themeColor="text1"/>
          <w:sz w:val="20"/>
          <w:szCs w:val="20"/>
          <w:lang w:eastAsia="pl-PL"/>
        </w:rPr>
        <w:lastRenderedPageBreak/>
        <w:t xml:space="preserve">udziału w postępowaniu w zakresie, w jakim każdy z wykonawców wykazuje spełnianie warunków udziału w postępowaniu. </w:t>
      </w:r>
    </w:p>
    <w:p w14:paraId="73F7675F" w14:textId="77777777" w:rsidR="00515251" w:rsidRPr="006B36AB" w:rsidRDefault="00515251" w:rsidP="00515251">
      <w:p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w:t>
      </w:r>
      <w:bookmarkStart w:id="18" w:name="_Hlk64363336"/>
      <w:r w:rsidRPr="006B36AB">
        <w:rPr>
          <w:rFonts w:ascii="Arial" w:eastAsia="Times New Roman" w:hAnsi="Arial" w:cs="Arial"/>
          <w:color w:val="000000" w:themeColor="text1"/>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75458F83" w14:textId="77777777" w:rsidR="00515251" w:rsidRPr="006B36AB" w:rsidRDefault="00515251" w:rsidP="00515251">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9" w:name="_Hlk64034088"/>
      <w:bookmarkEnd w:id="18"/>
      <w:r w:rsidRPr="006B36AB">
        <w:rPr>
          <w:rFonts w:ascii="Arial" w:eastAsia="Times New Roman" w:hAnsi="Arial" w:cs="Arial"/>
          <w:bCs/>
          <w:color w:val="000000" w:themeColor="text1"/>
          <w:sz w:val="20"/>
          <w:szCs w:val="20"/>
          <w:lang w:eastAsia="zh-CN"/>
        </w:rPr>
        <w:t xml:space="preserve">Jeżeli dotyczy - </w:t>
      </w:r>
      <w:bookmarkEnd w:id="19"/>
      <w:r w:rsidRPr="006B36AB">
        <w:rPr>
          <w:rFonts w:ascii="Arial" w:eastAsia="Times New Roman" w:hAnsi="Arial" w:cs="Arial"/>
          <w:b/>
          <w:color w:val="000000" w:themeColor="text1"/>
          <w:sz w:val="20"/>
          <w:szCs w:val="20"/>
          <w:lang w:eastAsia="zh-CN"/>
        </w:rPr>
        <w:t>Pełnomocnictwa</w:t>
      </w:r>
      <w:r w:rsidRPr="006B36AB">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089F80DD" w14:textId="54F007D4" w:rsidR="00515251" w:rsidRPr="006B36AB" w:rsidRDefault="00515251" w:rsidP="00515251">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6B36AB">
        <w:rPr>
          <w:rFonts w:ascii="Arial" w:eastAsia="Times New Roman" w:hAnsi="Arial" w:cs="Arial"/>
          <w:bCs/>
          <w:color w:val="000000" w:themeColor="text1"/>
          <w:sz w:val="20"/>
          <w:szCs w:val="20"/>
          <w:lang w:eastAsia="zh-CN"/>
        </w:rPr>
        <w:t xml:space="preserve">Jeżeli dotyczy - </w:t>
      </w:r>
      <w:r w:rsidRPr="006B36AB">
        <w:rPr>
          <w:rFonts w:ascii="Arial" w:eastAsia="Times New Roman" w:hAnsi="Arial" w:cs="Arial"/>
          <w:color w:val="000000" w:themeColor="text1"/>
          <w:sz w:val="20"/>
          <w:szCs w:val="20"/>
          <w:lang w:eastAsia="zh-CN"/>
        </w:rPr>
        <w:t xml:space="preserve">Wykonawca, który na podstawie art. 118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xml:space="preserve">, w celu potwierdzenia spełniania warunków udziału w postępowaniu, polega na </w:t>
      </w:r>
      <w:r w:rsidRPr="006B36AB">
        <w:rPr>
          <w:rFonts w:ascii="Arial" w:eastAsia="Times New Roman" w:hAnsi="Arial" w:cs="Arial"/>
          <w:color w:val="000000" w:themeColor="text1"/>
          <w:spacing w:val="-1"/>
          <w:sz w:val="20"/>
          <w:szCs w:val="20"/>
          <w:lang w:eastAsia="zh-CN"/>
        </w:rPr>
        <w:t>zdolnościach technicznych lub zawodowych podmiotów udostępniających zasoby, składa wraz z ofertą</w:t>
      </w:r>
      <w:r w:rsidRPr="006B36AB">
        <w:rPr>
          <w:rFonts w:ascii="Arial" w:eastAsia="Times New Roman" w:hAnsi="Arial" w:cs="Arial"/>
          <w:b/>
          <w:bCs/>
          <w:color w:val="000000" w:themeColor="text1"/>
          <w:spacing w:val="1"/>
          <w:sz w:val="20"/>
          <w:szCs w:val="20"/>
          <w:lang w:eastAsia="zh-CN"/>
        </w:rPr>
        <w:t xml:space="preserve"> zobowiązanie</w:t>
      </w:r>
      <w:r w:rsidRPr="006B36AB">
        <w:rPr>
          <w:rFonts w:ascii="Arial" w:eastAsia="Times New Roman" w:hAnsi="Arial" w:cs="Arial"/>
          <w:color w:val="000000" w:themeColor="text1"/>
          <w:spacing w:val="1"/>
          <w:sz w:val="20"/>
          <w:szCs w:val="20"/>
          <w:lang w:eastAsia="zh-CN"/>
        </w:rPr>
        <w:t xml:space="preserve"> </w:t>
      </w:r>
      <w:r w:rsidRPr="006B36AB">
        <w:rPr>
          <w:rFonts w:ascii="Arial" w:eastAsia="Times New Roman" w:hAnsi="Arial" w:cs="Arial"/>
          <w:b/>
          <w:bCs/>
          <w:color w:val="000000" w:themeColor="text1"/>
          <w:sz w:val="20"/>
          <w:szCs w:val="20"/>
        </w:rPr>
        <w:t>podmiotu udostępniającego zasoby</w:t>
      </w:r>
      <w:r w:rsidRPr="006B36AB">
        <w:rPr>
          <w:rFonts w:ascii="Arial" w:eastAsia="Times New Roman" w:hAnsi="Arial" w:cs="Arial"/>
          <w:color w:val="000000" w:themeColor="text1"/>
          <w:sz w:val="20"/>
          <w:szCs w:val="20"/>
        </w:rPr>
        <w:t xml:space="preserve"> do oddania mu do dyspozycji niezbędnych zasobów na potrzeby realizacji zamówienia </w:t>
      </w:r>
      <w:r w:rsidRPr="006B36AB">
        <w:rPr>
          <w:rFonts w:ascii="Arial" w:eastAsia="Times New Roman" w:hAnsi="Arial" w:cs="Arial"/>
          <w:b/>
          <w:bCs/>
          <w:color w:val="000000" w:themeColor="text1"/>
          <w:sz w:val="20"/>
          <w:szCs w:val="20"/>
        </w:rPr>
        <w:t>lub inny podmiotowy środek dowodowy</w:t>
      </w:r>
      <w:r w:rsidRPr="006B36AB">
        <w:rPr>
          <w:rFonts w:ascii="Arial" w:eastAsia="Times New Roman" w:hAnsi="Arial" w:cs="Arial"/>
          <w:color w:val="000000" w:themeColor="text1"/>
          <w:sz w:val="20"/>
          <w:szCs w:val="20"/>
        </w:rPr>
        <w:t xml:space="preserve"> potwierdzający, że wykonawca realizując zamówienie, będzie dysponował niezbędnymi zasobami tych podmiotów.</w:t>
      </w:r>
      <w:r w:rsidRPr="006B36AB">
        <w:rPr>
          <w:rFonts w:ascii="Arial" w:eastAsia="Times New Roman" w:hAnsi="Arial" w:cs="Arial"/>
          <w:color w:val="000000" w:themeColor="text1"/>
          <w:spacing w:val="1"/>
          <w:sz w:val="20"/>
          <w:szCs w:val="20"/>
          <w:lang w:eastAsia="zh-CN"/>
        </w:rPr>
        <w:t xml:space="preserve"> </w:t>
      </w:r>
      <w:r w:rsidRPr="006B36AB">
        <w:rPr>
          <w:rFonts w:ascii="Arial" w:eastAsia="Times New Roman" w:hAnsi="Arial" w:cs="Arial"/>
          <w:color w:val="000000" w:themeColor="text1"/>
          <w:sz w:val="20"/>
          <w:szCs w:val="20"/>
          <w:lang w:eastAsia="zh-CN"/>
        </w:rPr>
        <w:t xml:space="preserve">Wykonawca może wykorzystać wzór zobowiązania podmiotu udostępniającego zasoby stanowiący zał. </w:t>
      </w:r>
      <w:r w:rsidR="00664639" w:rsidRPr="006B36AB">
        <w:rPr>
          <w:rFonts w:ascii="Arial" w:eastAsia="Times New Roman" w:hAnsi="Arial" w:cs="Arial"/>
          <w:color w:val="000000" w:themeColor="text1"/>
          <w:sz w:val="20"/>
          <w:szCs w:val="20"/>
          <w:lang w:eastAsia="zh-CN"/>
        </w:rPr>
        <w:t>nr 9</w:t>
      </w:r>
      <w:r w:rsidRPr="006B36AB">
        <w:rPr>
          <w:rFonts w:ascii="Arial" w:eastAsia="Times New Roman" w:hAnsi="Arial" w:cs="Arial"/>
          <w:color w:val="000000" w:themeColor="text1"/>
          <w:sz w:val="20"/>
          <w:szCs w:val="20"/>
          <w:lang w:eastAsia="zh-CN"/>
        </w:rPr>
        <w:t xml:space="preserve"> do SWZ. </w:t>
      </w:r>
    </w:p>
    <w:p w14:paraId="6A1F63E4" w14:textId="217352FC" w:rsidR="00515251" w:rsidRPr="006B36AB" w:rsidRDefault="00515251" w:rsidP="00515251">
      <w:pPr>
        <w:widowControl w:val="0"/>
        <w:numPr>
          <w:ilvl w:val="0"/>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6B36AB">
        <w:rPr>
          <w:rFonts w:ascii="Arial" w:eastAsia="Times New Roman" w:hAnsi="Arial" w:cs="Arial"/>
          <w:bCs/>
          <w:color w:val="000000" w:themeColor="text1"/>
          <w:sz w:val="20"/>
          <w:szCs w:val="20"/>
          <w:lang w:eastAsia="zh-CN"/>
        </w:rPr>
        <w:t xml:space="preserve">Jeżeli dotyczy - </w:t>
      </w:r>
      <w:r w:rsidRPr="006B36AB">
        <w:rPr>
          <w:rFonts w:ascii="Arial" w:eastAsia="Times New Roman" w:hAnsi="Arial" w:cs="Arial"/>
          <w:color w:val="000000" w:themeColor="text1"/>
          <w:sz w:val="20"/>
          <w:szCs w:val="20"/>
          <w:lang w:eastAsia="pl-PL"/>
        </w:rPr>
        <w:t xml:space="preserve">W przypadku, o którym mowa w art. 117 ust. 3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 xml:space="preserve"> (treść art. określona w ust. 9.4. SWZ), wykonawcy wspólnie ubiegający się o udzielenie zamówienia</w:t>
      </w:r>
      <w:r w:rsidR="00FE2CEE" w:rsidRPr="006B36AB">
        <w:rPr>
          <w:rFonts w:ascii="Arial" w:eastAsia="Times New Roman" w:hAnsi="Arial" w:cs="Arial"/>
          <w:color w:val="000000" w:themeColor="text1"/>
          <w:sz w:val="20"/>
          <w:szCs w:val="20"/>
          <w:lang w:eastAsia="pl-PL"/>
        </w:rPr>
        <w:t xml:space="preserve"> (konsorcjum, spółka cywilna)</w:t>
      </w:r>
      <w:r w:rsidRPr="006B36AB">
        <w:rPr>
          <w:rFonts w:ascii="Arial" w:eastAsia="Times New Roman" w:hAnsi="Arial" w:cs="Arial"/>
          <w:color w:val="000000" w:themeColor="text1"/>
          <w:sz w:val="20"/>
          <w:szCs w:val="20"/>
          <w:lang w:eastAsia="pl-PL"/>
        </w:rPr>
        <w:t xml:space="preserve"> dołączą do oferty</w:t>
      </w:r>
      <w:r w:rsidRPr="006B36AB">
        <w:rPr>
          <w:rFonts w:ascii="Arial" w:eastAsia="Times New Roman" w:hAnsi="Arial" w:cs="Arial"/>
          <w:b/>
          <w:bCs/>
          <w:color w:val="000000" w:themeColor="text1"/>
          <w:sz w:val="20"/>
          <w:szCs w:val="20"/>
          <w:lang w:eastAsia="pl-PL"/>
        </w:rPr>
        <w:t xml:space="preserve"> oświadczenie</w:t>
      </w:r>
      <w:r w:rsidRPr="006B36AB">
        <w:rPr>
          <w:rFonts w:ascii="Arial" w:eastAsia="Times New Roman" w:hAnsi="Arial" w:cs="Arial"/>
          <w:color w:val="000000" w:themeColor="text1"/>
          <w:sz w:val="20"/>
          <w:szCs w:val="20"/>
          <w:lang w:eastAsia="pl-PL"/>
        </w:rPr>
        <w:t xml:space="preserve"> określone w art.117 ust. 4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 xml:space="preserve">, z którego będzie wynikało, które usługi wykonają poszczególni wykonawcy. Wykonawca może wykorzystać wzór formularza stanowiący zał. nr </w:t>
      </w:r>
      <w:r w:rsidR="00664639" w:rsidRPr="006B36AB">
        <w:rPr>
          <w:rFonts w:ascii="Arial" w:eastAsia="Times New Roman" w:hAnsi="Arial" w:cs="Arial"/>
          <w:color w:val="000000" w:themeColor="text1"/>
          <w:sz w:val="20"/>
          <w:szCs w:val="20"/>
          <w:lang w:eastAsia="pl-PL"/>
        </w:rPr>
        <w:t xml:space="preserve">10 </w:t>
      </w:r>
      <w:r w:rsidRPr="006B36AB">
        <w:rPr>
          <w:rFonts w:ascii="Arial" w:eastAsia="Times New Roman" w:hAnsi="Arial" w:cs="Arial"/>
          <w:color w:val="000000" w:themeColor="text1"/>
          <w:sz w:val="20"/>
          <w:szCs w:val="20"/>
          <w:lang w:eastAsia="pl-PL"/>
        </w:rPr>
        <w:t>do SWZ.</w:t>
      </w:r>
    </w:p>
    <w:p w14:paraId="51481837" w14:textId="77777777" w:rsidR="00515251" w:rsidRPr="006B36AB" w:rsidRDefault="00515251" w:rsidP="00515251">
      <w:pPr>
        <w:widowControl w:val="0"/>
        <w:suppressAutoHyphens/>
        <w:spacing w:after="0" w:line="240" w:lineRule="auto"/>
        <w:jc w:val="both"/>
        <w:rPr>
          <w:rFonts w:ascii="Arial" w:eastAsia="Times New Roman" w:hAnsi="Arial" w:cs="Arial"/>
          <w:color w:val="000000" w:themeColor="text1"/>
          <w:sz w:val="20"/>
          <w:szCs w:val="20"/>
          <w:lang w:eastAsia="zh-CN"/>
        </w:rPr>
      </w:pPr>
    </w:p>
    <w:p w14:paraId="55D5CF85"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41AC2E9E" w14:textId="77777777" w:rsidR="009C75FF" w:rsidRPr="006B36AB" w:rsidRDefault="009C75FF"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14:paraId="05853380" w14:textId="404BD2E8" w:rsidR="009C75FF" w:rsidRPr="006B36AB" w:rsidRDefault="009C75FF" w:rsidP="00515251">
      <w:pPr>
        <w:widowControl w:val="0"/>
        <w:suppressAutoHyphens/>
        <w:spacing w:after="0" w:line="240" w:lineRule="auto"/>
        <w:ind w:left="1080"/>
        <w:jc w:val="both"/>
        <w:rPr>
          <w:rFonts w:ascii="Arial" w:hAnsi="Arial" w:cs="Arial"/>
          <w:b/>
          <w:color w:val="000000" w:themeColor="text1"/>
          <w:sz w:val="20"/>
          <w:szCs w:val="20"/>
          <w:u w:val="single"/>
        </w:rPr>
      </w:pPr>
      <w:r w:rsidRPr="006B36AB">
        <w:rPr>
          <w:rFonts w:ascii="Arial" w:hAnsi="Arial" w:cs="Arial"/>
          <w:b/>
          <w:color w:val="000000" w:themeColor="text1"/>
          <w:sz w:val="20"/>
          <w:szCs w:val="20"/>
          <w:u w:val="single"/>
        </w:rPr>
        <w:t>- potwierdzających posiadanie uprawnień do prowadzenia określonej działalności gospodarczej lub zawodowej, o ile wynika to z odrębnych przepisów</w:t>
      </w:r>
    </w:p>
    <w:p w14:paraId="37E6D6D0" w14:textId="77777777" w:rsidR="009C75FF" w:rsidRPr="006B36AB" w:rsidRDefault="009C75FF" w:rsidP="00515251">
      <w:pPr>
        <w:widowControl w:val="0"/>
        <w:suppressAutoHyphens/>
        <w:spacing w:after="0" w:line="240" w:lineRule="auto"/>
        <w:ind w:left="1080"/>
        <w:jc w:val="both"/>
        <w:rPr>
          <w:rFonts w:ascii="Arial" w:hAnsi="Arial" w:cs="Arial"/>
          <w:b/>
          <w:color w:val="000000" w:themeColor="text1"/>
          <w:sz w:val="20"/>
          <w:szCs w:val="20"/>
          <w:u w:val="single"/>
        </w:rPr>
      </w:pPr>
    </w:p>
    <w:p w14:paraId="2B79F2D8" w14:textId="68A0E97B" w:rsidR="009C75FF" w:rsidRPr="006B36AB" w:rsidRDefault="009C75FF" w:rsidP="009C75FF">
      <w:pPr>
        <w:pStyle w:val="Akapitzlist"/>
        <w:numPr>
          <w:ilvl w:val="2"/>
          <w:numId w:val="2"/>
        </w:numPr>
        <w:autoSpaceDE w:val="0"/>
        <w:autoSpaceDN w:val="0"/>
        <w:adjustRightInd w:val="0"/>
        <w:spacing w:after="0" w:line="276" w:lineRule="auto"/>
        <w:contextualSpacing/>
        <w:jc w:val="both"/>
        <w:rPr>
          <w:rFonts w:ascii="Arial" w:hAnsi="Arial" w:cs="Arial"/>
          <w:b/>
          <w:color w:val="000000" w:themeColor="text1"/>
          <w:sz w:val="20"/>
          <w:szCs w:val="20"/>
        </w:rPr>
      </w:pPr>
      <w:r w:rsidRPr="006B36AB">
        <w:rPr>
          <w:rFonts w:ascii="Arial" w:hAnsi="Arial" w:cs="Arial"/>
          <w:b/>
          <w:bCs/>
          <w:color w:val="000000" w:themeColor="text1"/>
          <w:sz w:val="20"/>
          <w:szCs w:val="20"/>
        </w:rPr>
        <w:t>aktualnego zezwolenia/licencji na wykonywanie zawodu przewoźnika drogowego</w:t>
      </w:r>
      <w:r w:rsidRPr="006B36AB">
        <w:rPr>
          <w:rFonts w:ascii="Arial" w:hAnsi="Arial" w:cs="Arial"/>
          <w:bCs/>
          <w:color w:val="000000" w:themeColor="text1"/>
          <w:sz w:val="20"/>
          <w:szCs w:val="20"/>
        </w:rPr>
        <w:t xml:space="preserve"> w zakresie przewozu osób zgodnie z obowiązującymi przepisami prawa – Ustawy z dnia 6 września 2001r. o transporcie drogowym.</w:t>
      </w:r>
    </w:p>
    <w:p w14:paraId="2DCBBCCF" w14:textId="77777777" w:rsidR="009C75FF" w:rsidRPr="006B36AB" w:rsidRDefault="009C75FF" w:rsidP="0051525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p>
    <w:p w14:paraId="0686FD7B" w14:textId="77777777" w:rsidR="00515251" w:rsidRPr="006B36AB" w:rsidRDefault="00515251" w:rsidP="00515251">
      <w:pPr>
        <w:widowControl w:val="0"/>
        <w:suppressAutoHyphens/>
        <w:spacing w:after="0" w:line="240" w:lineRule="auto"/>
        <w:ind w:left="1080"/>
        <w:jc w:val="both"/>
        <w:rPr>
          <w:rFonts w:ascii="Arial" w:eastAsia="Arial" w:hAnsi="Arial" w:cs="Arial"/>
          <w:b/>
          <w:color w:val="000000" w:themeColor="text1"/>
          <w:sz w:val="20"/>
          <w:szCs w:val="20"/>
          <w:u w:val="single"/>
          <w:lang w:eastAsia="zh-CN"/>
        </w:rPr>
      </w:pPr>
      <w:r w:rsidRPr="006B36AB">
        <w:rPr>
          <w:rFonts w:ascii="Arial" w:eastAsia="Calibri" w:hAnsi="Arial" w:cs="Arial"/>
          <w:b/>
          <w:color w:val="000000" w:themeColor="text1"/>
          <w:sz w:val="20"/>
          <w:szCs w:val="20"/>
          <w:lang w:eastAsia="zh-CN"/>
        </w:rPr>
        <w:t xml:space="preserve">- </w:t>
      </w:r>
      <w:r w:rsidRPr="006B36AB">
        <w:rPr>
          <w:rFonts w:ascii="Arial" w:eastAsia="Calibri" w:hAnsi="Arial" w:cs="Arial"/>
          <w:b/>
          <w:color w:val="000000" w:themeColor="text1"/>
          <w:sz w:val="20"/>
          <w:szCs w:val="20"/>
          <w:u w:val="single"/>
          <w:lang w:eastAsia="zh-CN"/>
        </w:rPr>
        <w:t>potwierdzających spełnianie przez wykonawcę warunków udziału w postępowaniu dotyczących zdolności technicznej lub zawodowej</w:t>
      </w:r>
    </w:p>
    <w:p w14:paraId="03B71B33" w14:textId="77777777" w:rsidR="00515251" w:rsidRPr="006B36AB" w:rsidRDefault="00515251" w:rsidP="00515251">
      <w:pPr>
        <w:widowControl w:val="0"/>
        <w:suppressAutoHyphens/>
        <w:spacing w:after="0" w:line="240" w:lineRule="auto"/>
        <w:jc w:val="both"/>
        <w:rPr>
          <w:rFonts w:ascii="Arial" w:eastAsia="Arial" w:hAnsi="Arial" w:cs="Arial"/>
          <w:color w:val="000000" w:themeColor="text1"/>
          <w:sz w:val="20"/>
          <w:szCs w:val="20"/>
          <w:lang w:eastAsia="zh-CN"/>
        </w:rPr>
      </w:pPr>
    </w:p>
    <w:p w14:paraId="7E017270" w14:textId="62DCF396" w:rsidR="009C75FF" w:rsidRPr="006B36AB" w:rsidRDefault="009C75FF" w:rsidP="009C75FF">
      <w:pPr>
        <w:pStyle w:val="Akapitzlist"/>
        <w:widowControl w:val="0"/>
        <w:numPr>
          <w:ilvl w:val="2"/>
          <w:numId w:val="2"/>
        </w:numPr>
        <w:spacing w:after="0" w:line="240" w:lineRule="auto"/>
        <w:jc w:val="both"/>
        <w:rPr>
          <w:rFonts w:ascii="Arial" w:eastAsia="Arial" w:hAnsi="Arial" w:cs="Arial"/>
          <w:color w:val="000000" w:themeColor="text1"/>
          <w:sz w:val="20"/>
          <w:szCs w:val="20"/>
        </w:rPr>
      </w:pPr>
      <w:r w:rsidRPr="006B36AB">
        <w:rPr>
          <w:rFonts w:ascii="Arial" w:hAnsi="Arial" w:cs="Arial"/>
          <w:color w:val="000000" w:themeColor="text1"/>
          <w:sz w:val="20"/>
          <w:szCs w:val="20"/>
        </w:rPr>
        <w:t>Wykaz</w:t>
      </w:r>
      <w:r w:rsidRPr="006B36AB">
        <w:rPr>
          <w:rFonts w:ascii="Arial" w:eastAsia="Arial" w:hAnsi="Arial" w:cs="Arial"/>
          <w:color w:val="000000" w:themeColor="text1"/>
          <w:sz w:val="20"/>
          <w:szCs w:val="20"/>
        </w:rPr>
        <w:t xml:space="preserve"> usług wykonanych lub wykonywanych nie wcześniej niż w okresie ostatnich 3 lat przed upływem terminu składania ofert, wraz z podaniem ich rodzaju, wartości, daty i miejsca wykonywania oraz podmiotów, na rz</w:t>
      </w:r>
      <w:r w:rsidR="00C46480" w:rsidRPr="006B36AB">
        <w:rPr>
          <w:rFonts w:ascii="Arial" w:eastAsia="Arial" w:hAnsi="Arial" w:cs="Arial"/>
          <w:color w:val="000000" w:themeColor="text1"/>
          <w:sz w:val="20"/>
          <w:szCs w:val="20"/>
        </w:rPr>
        <w:t>ecz których usługi</w:t>
      </w:r>
      <w:r w:rsidRPr="006B36AB">
        <w:rPr>
          <w:rFonts w:ascii="Arial" w:eastAsia="Arial" w:hAnsi="Arial" w:cs="Arial"/>
          <w:color w:val="000000" w:themeColor="text1"/>
          <w:sz w:val="20"/>
          <w:szCs w:val="20"/>
        </w:rPr>
        <w:t xml:space="preserve"> te zostały wykonane</w:t>
      </w:r>
      <w:r w:rsidRPr="006B36AB">
        <w:rPr>
          <w:rFonts w:ascii="Arial" w:hAnsi="Arial" w:cs="Arial"/>
          <w:color w:val="000000" w:themeColor="text1"/>
          <w:sz w:val="20"/>
          <w:szCs w:val="20"/>
        </w:rPr>
        <w:t xml:space="preserve"> lub są wykonywane </w:t>
      </w:r>
      <w:r w:rsidRPr="006B36AB">
        <w:rPr>
          <w:rFonts w:ascii="Arial" w:eastAsia="TimesNewRomanPSMT" w:hAnsi="Arial" w:cs="Arial"/>
          <w:color w:val="000000" w:themeColor="text1"/>
          <w:sz w:val="20"/>
          <w:szCs w:val="20"/>
        </w:rPr>
        <w:t>z</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wykorzystaniem</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wzoru</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wykazu</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stanowiącego</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zał.</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nr</w:t>
      </w:r>
      <w:r w:rsidR="00664639" w:rsidRPr="006B36AB">
        <w:rPr>
          <w:rFonts w:ascii="Arial" w:hAnsi="Arial" w:cs="Arial"/>
          <w:color w:val="000000" w:themeColor="text1"/>
          <w:sz w:val="20"/>
          <w:szCs w:val="20"/>
        </w:rPr>
        <w:t xml:space="preserve"> 11</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do</w:t>
      </w:r>
      <w:r w:rsidRPr="006B36AB">
        <w:rPr>
          <w:rFonts w:ascii="Arial" w:hAnsi="Arial" w:cs="Arial"/>
          <w:color w:val="000000" w:themeColor="text1"/>
          <w:sz w:val="20"/>
          <w:szCs w:val="20"/>
        </w:rPr>
        <w:t xml:space="preserve"> </w:t>
      </w:r>
      <w:r w:rsidRPr="006B36AB">
        <w:rPr>
          <w:rFonts w:ascii="Arial" w:eastAsia="TimesNewRomanPSMT" w:hAnsi="Arial" w:cs="Arial"/>
          <w:color w:val="000000" w:themeColor="text1"/>
          <w:sz w:val="20"/>
          <w:szCs w:val="20"/>
        </w:rPr>
        <w:t>SWZ.</w:t>
      </w:r>
    </w:p>
    <w:p w14:paraId="4F1CDC0E" w14:textId="620A17F4" w:rsidR="009C75FF" w:rsidRPr="006B36AB" w:rsidRDefault="009C75FF" w:rsidP="009C75FF">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6B36AB">
        <w:rPr>
          <w:rFonts w:ascii="Arial" w:eastAsia="TimesNewRomanPSMT" w:hAnsi="Arial" w:cs="Arial"/>
          <w:color w:val="000000" w:themeColor="text1"/>
          <w:sz w:val="20"/>
          <w:szCs w:val="20"/>
          <w:lang w:eastAsia="zh-CN"/>
        </w:rPr>
        <w:t xml:space="preserve">     Jeżeli wykonawca powołuje się na doświadczenie w realizacji usług wykonywanych wspólnie z innymi wykonawcami, powyższy wykaz dotyczy </w:t>
      </w:r>
      <w:r w:rsidR="00C46480" w:rsidRPr="006B36AB">
        <w:rPr>
          <w:rFonts w:ascii="Arial" w:eastAsia="TimesNewRomanPSMT" w:hAnsi="Arial" w:cs="Arial"/>
          <w:color w:val="000000" w:themeColor="text1"/>
          <w:sz w:val="20"/>
          <w:szCs w:val="20"/>
          <w:lang w:eastAsia="zh-CN"/>
        </w:rPr>
        <w:t>usług</w:t>
      </w:r>
      <w:r w:rsidRPr="006B36AB">
        <w:rPr>
          <w:rFonts w:ascii="Arial" w:eastAsia="TimesNewRomanPSMT" w:hAnsi="Arial" w:cs="Arial"/>
          <w:color w:val="000000" w:themeColor="text1"/>
          <w:sz w:val="20"/>
          <w:szCs w:val="20"/>
          <w:lang w:eastAsia="zh-CN"/>
        </w:rPr>
        <w:t>, w których wykonaniu wykonawca ten bezpośrednio uczestniczył lub uczestniczy.</w:t>
      </w:r>
    </w:p>
    <w:p w14:paraId="2116F514" w14:textId="60597A92" w:rsidR="009C75FF" w:rsidRPr="006B36AB" w:rsidRDefault="009C75FF" w:rsidP="009C75FF">
      <w:pPr>
        <w:pStyle w:val="Akapitzlist"/>
        <w:widowControl w:val="0"/>
        <w:numPr>
          <w:ilvl w:val="2"/>
          <w:numId w:val="2"/>
        </w:numPr>
        <w:spacing w:after="0" w:line="240" w:lineRule="auto"/>
        <w:jc w:val="both"/>
        <w:rPr>
          <w:rFonts w:ascii="Arial" w:eastAsia="TimesNewRomanPSMT" w:hAnsi="Arial" w:cs="Arial"/>
          <w:color w:val="000000" w:themeColor="text1"/>
          <w:sz w:val="20"/>
          <w:szCs w:val="20"/>
        </w:rPr>
      </w:pPr>
      <w:r w:rsidRPr="006B36AB">
        <w:rPr>
          <w:rFonts w:ascii="Arial" w:hAnsi="Arial" w:cs="Arial"/>
          <w:bCs/>
          <w:color w:val="000000" w:themeColor="text1"/>
          <w:sz w:val="20"/>
          <w:szCs w:val="20"/>
        </w:rPr>
        <w:t>Dowody określające, czy usługi zamieszczone w „Wykazie  usług” zostały wykonane lub są wykonywane  należycie. Dowodami są referencje bądź inne dokumenty sporządzone przez podmiot, na rzecz którego usługi zostały wykonywane lub są wykonywane , a jeżeli wykonawca z przyczyn niezależnych od niego nie jest w stanie uzyskać tych dokumentów – inne odpowiednie dokumenty.</w:t>
      </w:r>
    </w:p>
    <w:p w14:paraId="0C4D9D1B" w14:textId="59483457" w:rsidR="009C75FF" w:rsidRPr="006B36AB" w:rsidRDefault="009C75FF" w:rsidP="001113D1">
      <w:pPr>
        <w:widowControl w:val="0"/>
        <w:tabs>
          <w:tab w:val="num" w:pos="1418"/>
        </w:tabs>
        <w:spacing w:after="0" w:line="240" w:lineRule="auto"/>
        <w:ind w:left="1080"/>
        <w:jc w:val="both"/>
        <w:rPr>
          <w:rFonts w:ascii="Arial" w:eastAsia="Arial" w:hAnsi="Arial" w:cs="Arial"/>
          <w:color w:val="000000" w:themeColor="text1"/>
          <w:sz w:val="20"/>
          <w:szCs w:val="20"/>
        </w:rPr>
      </w:pPr>
    </w:p>
    <w:p w14:paraId="1E58E271" w14:textId="77777777" w:rsidR="003F4A56" w:rsidRPr="006B36AB" w:rsidRDefault="003F4A56"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4A0E86CB"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13. WYMAGANIA DOTYCZĄCE WADIUM</w:t>
      </w:r>
    </w:p>
    <w:p w14:paraId="2A55F323"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3C162DFD" w14:textId="77777777" w:rsidR="001113D1" w:rsidRPr="006B36AB" w:rsidRDefault="00515251" w:rsidP="00515251">
      <w:pPr>
        <w:widowControl w:val="0"/>
        <w:numPr>
          <w:ilvl w:val="3"/>
          <w:numId w:val="2"/>
        </w:numPr>
        <w:tabs>
          <w:tab w:val="num" w:pos="1418"/>
        </w:tabs>
        <w:suppressAutoHyphens/>
        <w:spacing w:after="0" w:line="240" w:lineRule="auto"/>
        <w:ind w:left="1418" w:hanging="284"/>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 xml:space="preserve">Oferta musi być zabezpieczona wadium w wysokości </w:t>
      </w:r>
    </w:p>
    <w:p w14:paraId="3E5D53F1" w14:textId="14D247AE" w:rsidR="00515251" w:rsidRPr="006B36AB" w:rsidRDefault="00554710" w:rsidP="001113D1">
      <w:pPr>
        <w:widowControl w:val="0"/>
        <w:tabs>
          <w:tab w:val="num" w:pos="1800"/>
        </w:tabs>
        <w:suppressAutoHyphens/>
        <w:spacing w:after="0" w:line="240" w:lineRule="auto"/>
        <w:ind w:left="1418"/>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Dla Części 1</w:t>
      </w:r>
      <w:r w:rsidR="001113D1" w:rsidRPr="006B36AB">
        <w:rPr>
          <w:rFonts w:ascii="Arial" w:eastAsia="Times New Roman" w:hAnsi="Arial" w:cs="Arial"/>
          <w:b/>
          <w:color w:val="000000" w:themeColor="text1"/>
          <w:sz w:val="20"/>
          <w:szCs w:val="24"/>
          <w:lang w:eastAsia="zh-CN"/>
        </w:rPr>
        <w:t xml:space="preserve">  - </w:t>
      </w:r>
      <w:r w:rsidRPr="006B36AB">
        <w:rPr>
          <w:rFonts w:ascii="Arial" w:eastAsia="Times New Roman" w:hAnsi="Arial" w:cs="Arial"/>
          <w:b/>
          <w:color w:val="000000" w:themeColor="text1"/>
          <w:sz w:val="20"/>
          <w:szCs w:val="24"/>
          <w:lang w:eastAsia="zh-CN"/>
        </w:rPr>
        <w:t>2</w:t>
      </w:r>
      <w:r w:rsidR="00501EA4" w:rsidRPr="006B36AB">
        <w:rPr>
          <w:rFonts w:ascii="Arial" w:eastAsia="Times New Roman" w:hAnsi="Arial" w:cs="Arial"/>
          <w:b/>
          <w:color w:val="000000" w:themeColor="text1"/>
          <w:sz w:val="20"/>
          <w:szCs w:val="24"/>
          <w:lang w:eastAsia="zh-CN"/>
        </w:rPr>
        <w:t>000</w:t>
      </w:r>
      <w:r w:rsidR="00515251" w:rsidRPr="006B36AB">
        <w:rPr>
          <w:rFonts w:ascii="Arial" w:eastAsia="Times New Roman" w:hAnsi="Arial" w:cs="Arial"/>
          <w:b/>
          <w:color w:val="000000" w:themeColor="text1"/>
          <w:sz w:val="20"/>
          <w:szCs w:val="24"/>
          <w:lang w:eastAsia="zh-CN"/>
        </w:rPr>
        <w:t xml:space="preserve">,00 zł  (słownie zł: </w:t>
      </w:r>
      <w:r w:rsidRPr="006B36AB">
        <w:rPr>
          <w:rFonts w:ascii="Arial" w:eastAsia="Times New Roman" w:hAnsi="Arial" w:cs="Arial"/>
          <w:b/>
          <w:color w:val="000000" w:themeColor="text1"/>
          <w:sz w:val="20"/>
          <w:szCs w:val="24"/>
          <w:lang w:eastAsia="zh-CN"/>
        </w:rPr>
        <w:t>dwa tysiące</w:t>
      </w:r>
      <w:r w:rsidR="001113D1" w:rsidRPr="006B36AB">
        <w:rPr>
          <w:rFonts w:ascii="Arial" w:eastAsia="Times New Roman" w:hAnsi="Arial" w:cs="Arial"/>
          <w:b/>
          <w:color w:val="000000" w:themeColor="text1"/>
          <w:sz w:val="20"/>
          <w:szCs w:val="24"/>
          <w:lang w:eastAsia="zh-CN"/>
        </w:rPr>
        <w:t xml:space="preserve"> 00/100),</w:t>
      </w:r>
    </w:p>
    <w:p w14:paraId="73F94612" w14:textId="12ABB2D3" w:rsidR="001113D1" w:rsidRPr="006B36AB" w:rsidRDefault="00554710" w:rsidP="001113D1">
      <w:pPr>
        <w:widowControl w:val="0"/>
        <w:tabs>
          <w:tab w:val="num" w:pos="1800"/>
        </w:tabs>
        <w:suppressAutoHyphens/>
        <w:spacing w:after="0" w:line="240" w:lineRule="auto"/>
        <w:ind w:left="1418"/>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Dla Części 2 – 800</w:t>
      </w:r>
      <w:r w:rsidR="001113D1" w:rsidRPr="006B36AB">
        <w:rPr>
          <w:rFonts w:ascii="Arial" w:eastAsia="Times New Roman" w:hAnsi="Arial" w:cs="Arial"/>
          <w:b/>
          <w:color w:val="000000" w:themeColor="text1"/>
          <w:sz w:val="20"/>
          <w:szCs w:val="24"/>
          <w:lang w:eastAsia="zh-CN"/>
        </w:rPr>
        <w:t xml:space="preserve">,00 zł  (słownie zł: </w:t>
      </w:r>
      <w:r w:rsidRPr="006B36AB">
        <w:rPr>
          <w:rFonts w:ascii="Arial" w:eastAsia="Times New Roman" w:hAnsi="Arial" w:cs="Arial"/>
          <w:b/>
          <w:color w:val="000000" w:themeColor="text1"/>
          <w:sz w:val="20"/>
          <w:szCs w:val="24"/>
          <w:lang w:eastAsia="zh-CN"/>
        </w:rPr>
        <w:t xml:space="preserve">osiemset </w:t>
      </w:r>
      <w:r w:rsidR="001113D1" w:rsidRPr="006B36AB">
        <w:rPr>
          <w:rFonts w:ascii="Arial" w:eastAsia="Times New Roman" w:hAnsi="Arial" w:cs="Arial"/>
          <w:b/>
          <w:color w:val="000000" w:themeColor="text1"/>
          <w:sz w:val="20"/>
          <w:szCs w:val="24"/>
          <w:lang w:eastAsia="zh-CN"/>
        </w:rPr>
        <w:t>00/100),</w:t>
      </w:r>
    </w:p>
    <w:p w14:paraId="1D6A104E" w14:textId="77777777" w:rsidR="00515251" w:rsidRPr="006B36AB" w:rsidRDefault="00515251" w:rsidP="00515251">
      <w:pPr>
        <w:widowControl w:val="0"/>
        <w:numPr>
          <w:ilvl w:val="3"/>
          <w:numId w:val="2"/>
        </w:numPr>
        <w:tabs>
          <w:tab w:val="num" w:pos="1418"/>
        </w:tabs>
        <w:suppressAutoHyphens/>
        <w:spacing w:after="0" w:line="240" w:lineRule="auto"/>
        <w:ind w:left="1418" w:hanging="284"/>
        <w:jc w:val="both"/>
        <w:rPr>
          <w:rFonts w:ascii="Arial" w:eastAsia="Times New Roman" w:hAnsi="Arial" w:cs="Arial"/>
          <w:b/>
          <w:color w:val="000000" w:themeColor="text1"/>
          <w:sz w:val="20"/>
          <w:szCs w:val="24"/>
          <w:lang w:eastAsia="zh-CN"/>
        </w:rPr>
      </w:pPr>
      <w:r w:rsidRPr="006B36AB">
        <w:rPr>
          <w:rFonts w:ascii="Arial" w:eastAsia="Times New Roman" w:hAnsi="Arial" w:cs="Arial"/>
          <w:color w:val="000000" w:themeColor="text1"/>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w:t>
      </w:r>
    </w:p>
    <w:p w14:paraId="09004C51" w14:textId="77777777" w:rsidR="00515251" w:rsidRPr="006B36AB" w:rsidRDefault="00515251" w:rsidP="00515251">
      <w:pPr>
        <w:widowControl w:val="0"/>
        <w:numPr>
          <w:ilvl w:val="3"/>
          <w:numId w:val="2"/>
        </w:numPr>
        <w:tabs>
          <w:tab w:val="num" w:pos="1418"/>
        </w:tabs>
        <w:suppressAutoHyphens/>
        <w:spacing w:after="0" w:line="240" w:lineRule="auto"/>
        <w:ind w:left="1418" w:hanging="284"/>
        <w:jc w:val="both"/>
        <w:rPr>
          <w:rFonts w:ascii="Arial" w:eastAsia="Times New Roman" w:hAnsi="Arial" w:cs="Arial"/>
          <w:b/>
          <w:color w:val="000000" w:themeColor="text1"/>
          <w:sz w:val="20"/>
          <w:szCs w:val="24"/>
          <w:lang w:eastAsia="zh-CN"/>
        </w:rPr>
      </w:pPr>
      <w:r w:rsidRPr="006B36AB">
        <w:rPr>
          <w:rFonts w:ascii="Arial" w:eastAsia="Times New Roman" w:hAnsi="Arial" w:cs="Arial"/>
          <w:bCs/>
          <w:color w:val="000000" w:themeColor="text1"/>
          <w:sz w:val="20"/>
          <w:szCs w:val="24"/>
          <w:lang w:eastAsia="zh-CN"/>
        </w:rPr>
        <w:t xml:space="preserve">Wadium </w:t>
      </w:r>
      <w:r w:rsidRPr="006B36AB">
        <w:rPr>
          <w:rFonts w:ascii="Arial" w:eastAsia="Times New Roman" w:hAnsi="Arial" w:cs="Arial"/>
          <w:bCs/>
          <w:color w:val="000000" w:themeColor="text1"/>
          <w:sz w:val="20"/>
          <w:szCs w:val="24"/>
          <w:lang w:eastAsia="pl-PL"/>
        </w:rPr>
        <w:t>może być wnoszone</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według</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wyboru</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wykonawcy</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w</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jednej</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lub</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kilku</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następujących</w:t>
      </w:r>
      <w:r w:rsidRPr="006B36AB">
        <w:rPr>
          <w:rFonts w:ascii="Arial" w:eastAsia="Arial" w:hAnsi="Arial" w:cs="Arial"/>
          <w:bCs/>
          <w:color w:val="000000" w:themeColor="text1"/>
          <w:sz w:val="20"/>
          <w:szCs w:val="24"/>
          <w:lang w:eastAsia="pl-PL"/>
        </w:rPr>
        <w:t xml:space="preserve"> </w:t>
      </w:r>
      <w:r w:rsidRPr="006B36AB">
        <w:rPr>
          <w:rFonts w:ascii="Arial" w:eastAsia="Times New Roman" w:hAnsi="Arial" w:cs="Arial"/>
          <w:bCs/>
          <w:color w:val="000000" w:themeColor="text1"/>
          <w:sz w:val="20"/>
          <w:szCs w:val="24"/>
          <w:lang w:eastAsia="pl-PL"/>
        </w:rPr>
        <w:t>formach:</w:t>
      </w:r>
    </w:p>
    <w:p w14:paraId="6B7C79F1" w14:textId="77777777" w:rsidR="00515251" w:rsidRPr="006B36AB" w:rsidRDefault="00515251" w:rsidP="00515251">
      <w:pPr>
        <w:widowControl w:val="0"/>
        <w:suppressAutoHyphens/>
        <w:spacing w:after="0" w:line="240" w:lineRule="auto"/>
        <w:ind w:left="1080" w:firstLine="338"/>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pieniądzu,</w:t>
      </w:r>
    </w:p>
    <w:p w14:paraId="215F0D6F" w14:textId="77777777" w:rsidR="00515251" w:rsidRPr="006B36AB" w:rsidRDefault="00515251" w:rsidP="00515251">
      <w:pPr>
        <w:widowControl w:val="0"/>
        <w:suppressAutoHyphens/>
        <w:spacing w:after="0" w:line="240" w:lineRule="auto"/>
        <w:ind w:left="1080" w:firstLine="338"/>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gwarancjach bankowych,</w:t>
      </w:r>
    </w:p>
    <w:p w14:paraId="569330F7" w14:textId="77777777" w:rsidR="00515251" w:rsidRPr="006B36AB" w:rsidRDefault="00515251" w:rsidP="00515251">
      <w:pPr>
        <w:widowControl w:val="0"/>
        <w:suppressAutoHyphens/>
        <w:spacing w:after="0" w:line="240" w:lineRule="auto"/>
        <w:ind w:left="1080" w:firstLine="338"/>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lastRenderedPageBreak/>
        <w:t>- gwarancjach ubezpieczeniowych,</w:t>
      </w:r>
    </w:p>
    <w:p w14:paraId="67CA652B" w14:textId="77777777" w:rsidR="00515251" w:rsidRPr="006B36AB" w:rsidRDefault="00515251" w:rsidP="0051525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poręczeniach udzielanych przez podmioty, o których mowa w art.6b ust.5 pkt.2 ustawy z dnia 9 listopada 2000 r. o utworzeniu Polskiej Agencji Rozwoju Przedsiębiorczości (Dz. U. z 2020, poz. 299).</w:t>
      </w:r>
    </w:p>
    <w:p w14:paraId="5A9822F9" w14:textId="77777777" w:rsidR="00515251" w:rsidRPr="006B36AB" w:rsidRDefault="00515251" w:rsidP="00515251">
      <w:pPr>
        <w:suppressAutoHyphens/>
        <w:spacing w:after="0" w:line="240" w:lineRule="auto"/>
        <w:ind w:left="1080"/>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xml:space="preserve">      Zamawiający poza formami wnoszenia wadium ww. nie dopuszcza innych form jego wnoszenia. </w:t>
      </w:r>
    </w:p>
    <w:p w14:paraId="19828A11" w14:textId="77777777" w:rsidR="00515251" w:rsidRPr="006B36AB" w:rsidRDefault="00515251"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3FF77F53" w14:textId="062AF281" w:rsidR="00515251" w:rsidRPr="006B36AB" w:rsidRDefault="00515251" w:rsidP="00515251">
      <w:pPr>
        <w:widowControl w:val="0"/>
        <w:suppressAutoHyphens/>
        <w:spacing w:after="0" w:line="240" w:lineRule="auto"/>
        <w:ind w:left="1418"/>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 xml:space="preserve">Wadium wnoszone w pieniądzu należy wpłacić </w:t>
      </w:r>
      <w:r w:rsidRPr="006B36AB">
        <w:rPr>
          <w:rFonts w:ascii="Arial" w:eastAsia="Times New Roman" w:hAnsi="Arial" w:cs="Arial"/>
          <w:b/>
          <w:color w:val="000000" w:themeColor="text1"/>
          <w:sz w:val="20"/>
          <w:szCs w:val="24"/>
          <w:u w:val="single"/>
          <w:lang w:eastAsia="zh-CN"/>
        </w:rPr>
        <w:t>przelewem</w:t>
      </w:r>
      <w:r w:rsidRPr="006B36AB">
        <w:rPr>
          <w:rFonts w:ascii="Arial" w:eastAsia="Times New Roman" w:hAnsi="Arial" w:cs="Arial"/>
          <w:b/>
          <w:color w:val="000000" w:themeColor="text1"/>
          <w:sz w:val="20"/>
          <w:szCs w:val="24"/>
          <w:lang w:eastAsia="zh-CN"/>
        </w:rPr>
        <w:t xml:space="preserve"> na rachunek bankowy zamawiającego: Nr </w:t>
      </w:r>
      <w:r w:rsidRPr="006B36AB">
        <w:rPr>
          <w:rFonts w:ascii="Arial" w:eastAsia="Times New Roman" w:hAnsi="Arial" w:cs="Arial"/>
          <w:b/>
          <w:color w:val="000000" w:themeColor="text1"/>
          <w:sz w:val="20"/>
        </w:rPr>
        <w:t>59</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2030</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0045</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1110</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0000</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0160</w:t>
      </w:r>
      <w:r w:rsidRPr="006B36AB">
        <w:rPr>
          <w:rFonts w:ascii="Arial" w:eastAsia="Arial" w:hAnsi="Arial" w:cs="Arial"/>
          <w:b/>
          <w:color w:val="000000" w:themeColor="text1"/>
          <w:sz w:val="20"/>
        </w:rPr>
        <w:t xml:space="preserve"> </w:t>
      </w:r>
      <w:r w:rsidRPr="006B36AB">
        <w:rPr>
          <w:rFonts w:ascii="Arial" w:eastAsia="Times New Roman" w:hAnsi="Arial" w:cs="Arial"/>
          <w:b/>
          <w:color w:val="000000" w:themeColor="text1"/>
          <w:sz w:val="20"/>
        </w:rPr>
        <w:t>8370</w:t>
      </w:r>
      <w:r w:rsidR="001113D1" w:rsidRPr="006B36AB">
        <w:rPr>
          <w:rFonts w:ascii="Arial" w:eastAsia="Times New Roman" w:hAnsi="Arial" w:cs="Arial"/>
          <w:b/>
          <w:color w:val="000000" w:themeColor="text1"/>
          <w:sz w:val="20"/>
        </w:rPr>
        <w:t xml:space="preserve"> w tytule przelewu oznaczając części na które wpłacane jest wadium</w:t>
      </w:r>
    </w:p>
    <w:p w14:paraId="14DC6221"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14:paraId="65AD50B2" w14:textId="77777777" w:rsidR="00515251" w:rsidRPr="006B36AB" w:rsidRDefault="00515251" w:rsidP="0051525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6B36AB">
        <w:rPr>
          <w:rFonts w:ascii="Arial" w:eastAsia="Times New Roman" w:hAnsi="Arial" w:cs="Arial"/>
          <w:bCs/>
          <w:color w:val="000000" w:themeColor="text1"/>
          <w:sz w:val="20"/>
          <w:szCs w:val="24"/>
          <w:lang w:eastAsia="zh-CN"/>
        </w:rPr>
        <w:t>W przypadku wnoszenia wadium w formie pieniężnej za termin wniesienia wadium przyjmuje się datę uznania rachunku Zamawiającego.</w:t>
      </w:r>
    </w:p>
    <w:p w14:paraId="44FDAC28"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14:paraId="52C25F29"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xml:space="preserve">      Wadium w formie innej niż pieniężna należy wnieść w formie oryginału, w postaci elektronicznej.</w:t>
      </w:r>
    </w:p>
    <w:p w14:paraId="05C97F91" w14:textId="77777777" w:rsidR="00515251" w:rsidRPr="006B36AB" w:rsidRDefault="00515251" w:rsidP="0051525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14:paraId="1E2F7EB9" w14:textId="77777777" w:rsidR="00515251" w:rsidRPr="006B36AB" w:rsidRDefault="00515251" w:rsidP="0051525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000000" w:themeColor="text1"/>
          <w:sz w:val="20"/>
          <w:szCs w:val="24"/>
          <w:lang w:eastAsia="zh-CN"/>
        </w:rPr>
      </w:pPr>
      <w:r w:rsidRPr="006B36AB">
        <w:rPr>
          <w:rFonts w:ascii="Arial" w:eastAsia="Times New Roman" w:hAnsi="Arial" w:cs="Arial"/>
          <w:b/>
          <w:bCs/>
          <w:color w:val="000000" w:themeColor="text1"/>
          <w:sz w:val="20"/>
          <w:szCs w:val="20"/>
          <w:lang w:eastAsia="zh-CN"/>
        </w:rPr>
        <w:t xml:space="preserve">Zamawiający odrzuci ofertę wykonawcy, który nie wniesie wadium lub wniesie wadium                       w sposób nieprawidłowy </w:t>
      </w:r>
      <w:r w:rsidRPr="006B36AB">
        <w:rPr>
          <w:rFonts w:ascii="Arial" w:eastAsia="Times New Roman" w:hAnsi="Arial" w:cs="Arial"/>
          <w:b/>
          <w:bCs/>
          <w:color w:val="000000" w:themeColor="text1"/>
          <w:sz w:val="20"/>
          <w:szCs w:val="20"/>
        </w:rPr>
        <w:t xml:space="preserve">lub nie utrzyma wadium nieprzerwanie do upływu terminu związania ofertą lub złoży wniosek o zwrot wadium w przypadku, o którym mowa w art. 98 ust. 2 pkt 3 ustawy </w:t>
      </w:r>
      <w:proofErr w:type="spellStart"/>
      <w:r w:rsidRPr="006B36AB">
        <w:rPr>
          <w:rFonts w:ascii="Arial" w:eastAsia="Times New Roman" w:hAnsi="Arial" w:cs="Arial"/>
          <w:b/>
          <w:bCs/>
          <w:color w:val="000000" w:themeColor="text1"/>
          <w:sz w:val="20"/>
          <w:szCs w:val="20"/>
        </w:rPr>
        <w:t>Pzp</w:t>
      </w:r>
      <w:proofErr w:type="spellEnd"/>
      <w:r w:rsidRPr="006B36AB">
        <w:rPr>
          <w:rFonts w:ascii="Arial" w:eastAsia="Times New Roman" w:hAnsi="Arial" w:cs="Arial"/>
          <w:b/>
          <w:bCs/>
          <w:color w:val="000000" w:themeColor="text1"/>
          <w:sz w:val="20"/>
          <w:szCs w:val="20"/>
        </w:rPr>
        <w:t>.</w:t>
      </w:r>
    </w:p>
    <w:p w14:paraId="1F1D36A8" w14:textId="77777777" w:rsidR="00515251" w:rsidRPr="006B36AB" w:rsidRDefault="00515251" w:rsidP="00515251">
      <w:pPr>
        <w:widowControl w:val="0"/>
        <w:suppressAutoHyphens/>
        <w:spacing w:after="0" w:line="240" w:lineRule="auto"/>
        <w:ind w:left="1418"/>
        <w:jc w:val="both"/>
        <w:rPr>
          <w:rFonts w:ascii="Arial" w:eastAsia="Times New Roman" w:hAnsi="Arial" w:cs="Arial"/>
          <w:b/>
          <w:bCs/>
          <w:color w:val="000000" w:themeColor="text1"/>
          <w:sz w:val="20"/>
          <w:szCs w:val="24"/>
          <w:lang w:eastAsia="zh-CN"/>
        </w:rPr>
      </w:pPr>
    </w:p>
    <w:p w14:paraId="3EC68E64" w14:textId="77777777" w:rsidR="00515251" w:rsidRPr="006B36AB" w:rsidRDefault="00515251" w:rsidP="0051525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000000" w:themeColor="text1"/>
          <w:sz w:val="20"/>
          <w:szCs w:val="24"/>
          <w:lang w:eastAsia="zh-CN"/>
        </w:rPr>
      </w:pPr>
      <w:r w:rsidRPr="006B36AB">
        <w:rPr>
          <w:rFonts w:ascii="Arial" w:eastAsia="Times New Roman" w:hAnsi="Arial" w:cs="Arial"/>
          <w:color w:val="000000" w:themeColor="text1"/>
          <w:sz w:val="20"/>
          <w:szCs w:val="20"/>
          <w:lang w:eastAsia="pl-PL"/>
        </w:rPr>
        <w:t>Zwrot wadium:</w:t>
      </w:r>
    </w:p>
    <w:p w14:paraId="6251777B" w14:textId="77777777" w:rsidR="00515251" w:rsidRPr="006B36AB" w:rsidRDefault="00515251" w:rsidP="00515251">
      <w:pPr>
        <w:widowControl w:val="0"/>
        <w:suppressAutoHyphens/>
        <w:spacing w:after="0" w:line="240" w:lineRule="auto"/>
        <w:ind w:left="1418"/>
        <w:jc w:val="both"/>
        <w:rPr>
          <w:rFonts w:ascii="Arial" w:eastAsia="Times New Roman" w:hAnsi="Arial" w:cs="Arial"/>
          <w:b/>
          <w:bCs/>
          <w:color w:val="000000" w:themeColor="text1"/>
          <w:sz w:val="20"/>
          <w:szCs w:val="24"/>
          <w:lang w:eastAsia="zh-CN"/>
        </w:rPr>
      </w:pPr>
      <w:r w:rsidRPr="006B36AB">
        <w:rPr>
          <w:rFonts w:ascii="Arial" w:eastAsia="Times New Roman" w:hAnsi="Arial" w:cs="Arial"/>
          <w:color w:val="000000" w:themeColor="text1"/>
          <w:sz w:val="20"/>
          <w:szCs w:val="20"/>
          <w:lang w:eastAsia="pl-PL"/>
        </w:rPr>
        <w:t xml:space="preserve">Zamawiający zwraca wadium niezwłocznie, nie później jednak niż w terminie 7 dni od dnia wystąpienia jednej z okoliczności: </w:t>
      </w:r>
    </w:p>
    <w:p w14:paraId="6A618BC3" w14:textId="77777777" w:rsidR="00515251" w:rsidRPr="006B36AB" w:rsidRDefault="00515251" w:rsidP="006920AC">
      <w:pPr>
        <w:numPr>
          <w:ilvl w:val="3"/>
          <w:numId w:val="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upływu terminu związania ofertą; </w:t>
      </w:r>
    </w:p>
    <w:p w14:paraId="3B3BAF20" w14:textId="77777777" w:rsidR="00515251" w:rsidRPr="006B36AB" w:rsidRDefault="00515251" w:rsidP="006920AC">
      <w:pPr>
        <w:numPr>
          <w:ilvl w:val="3"/>
          <w:numId w:val="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zawarcia umowy w sprawie zamówienia publicznego; </w:t>
      </w:r>
    </w:p>
    <w:p w14:paraId="7BBA3F0E" w14:textId="77777777" w:rsidR="00515251" w:rsidRPr="006B36AB" w:rsidRDefault="00515251" w:rsidP="006920AC">
      <w:pPr>
        <w:numPr>
          <w:ilvl w:val="3"/>
          <w:numId w:val="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3311F386" w14:textId="77777777" w:rsidR="00515251" w:rsidRPr="006B36AB" w:rsidRDefault="00515251" w:rsidP="00515251">
      <w:pPr>
        <w:autoSpaceDE w:val="0"/>
        <w:autoSpaceDN w:val="0"/>
        <w:adjustRightInd w:val="0"/>
        <w:spacing w:after="0" w:line="240" w:lineRule="auto"/>
        <w:ind w:left="1080"/>
        <w:rPr>
          <w:rFonts w:ascii="Arial" w:eastAsia="Times New Roman" w:hAnsi="Arial" w:cs="Arial"/>
          <w:color w:val="000000" w:themeColor="text1"/>
          <w:sz w:val="20"/>
          <w:szCs w:val="20"/>
          <w:lang w:eastAsia="pl-PL"/>
        </w:rPr>
      </w:pPr>
    </w:p>
    <w:p w14:paraId="52B823D6"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Zamawiający, niezwłocznie, nie później jednak niż w terminie 7 dni od dnia złożenia wniosku zwraca wadium wykonawcy: </w:t>
      </w:r>
    </w:p>
    <w:p w14:paraId="7D439F81"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a) który wycofał ofertę przed upływem terminu składania ofert; </w:t>
      </w:r>
    </w:p>
    <w:p w14:paraId="264B251B"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b) którego oferta została odrzucona; </w:t>
      </w:r>
    </w:p>
    <w:p w14:paraId="2BDB3F6C"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c) po wyborze najkorzystniejszej oferty, z wyjątkiem wykonawcy, którego oferta została wybrana jako najkorzystniejsza; </w:t>
      </w:r>
    </w:p>
    <w:p w14:paraId="151CD812"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d) po unieważnieniu postępowania, w przypadku gdy nie zostało rozstrzygnięte odwołanie na czynność unieważnienia albo nie upłynął termin do jego wniesienia. </w:t>
      </w:r>
    </w:p>
    <w:p w14:paraId="0E99E91C" w14:textId="77777777" w:rsidR="00515251" w:rsidRPr="006B36AB" w:rsidRDefault="00515251" w:rsidP="00515251">
      <w:pPr>
        <w:autoSpaceDE w:val="0"/>
        <w:autoSpaceDN w:val="0"/>
        <w:adjustRightInd w:val="0"/>
        <w:spacing w:after="0" w:line="240" w:lineRule="auto"/>
        <w:ind w:left="1418"/>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w:t>
      </w:r>
    </w:p>
    <w:p w14:paraId="41907DFC" w14:textId="77777777" w:rsidR="00515251" w:rsidRPr="006B36AB" w:rsidRDefault="00515251" w:rsidP="00515251">
      <w:pPr>
        <w:suppressAutoHyphens/>
        <w:spacing w:after="0" w:line="240" w:lineRule="auto"/>
        <w:jc w:val="both"/>
        <w:rPr>
          <w:rFonts w:ascii="Arial" w:eastAsia="Times New Roman" w:hAnsi="Arial" w:cs="Arial"/>
          <w:color w:val="000000" w:themeColor="text1"/>
          <w:sz w:val="20"/>
          <w:szCs w:val="20"/>
          <w:lang w:eastAsia="zh-CN"/>
        </w:rPr>
      </w:pPr>
    </w:p>
    <w:p w14:paraId="5F3E09D5" w14:textId="77777777" w:rsidR="00515251" w:rsidRPr="006B36AB" w:rsidRDefault="00515251" w:rsidP="00515251">
      <w:pPr>
        <w:suppressAutoHyphens/>
        <w:spacing w:after="0" w:line="240" w:lineRule="auto"/>
        <w:ind w:left="1418"/>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A0C0FAF" w14:textId="77777777" w:rsidR="00515251" w:rsidRPr="006B36AB" w:rsidRDefault="00515251" w:rsidP="00515251">
      <w:pPr>
        <w:suppressAutoHyphens/>
        <w:spacing w:after="0" w:line="240" w:lineRule="auto"/>
        <w:ind w:left="1418"/>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rPr>
        <w:t>Jeżeli wadium wniesiono w innej formie niż w pieniądzu, zamawiający zwraca je poprzez złożenie gwarantowi lub poręczycielowi oświadczenia o zwolnieniu wadium.</w:t>
      </w:r>
    </w:p>
    <w:p w14:paraId="6BC2AE93" w14:textId="77777777" w:rsidR="00515251" w:rsidRPr="006B36AB" w:rsidRDefault="00515251" w:rsidP="00515251">
      <w:pPr>
        <w:suppressAutoHyphens/>
        <w:spacing w:after="0" w:line="240" w:lineRule="auto"/>
        <w:jc w:val="both"/>
        <w:rPr>
          <w:rFonts w:ascii="Arial" w:eastAsia="Times New Roman" w:hAnsi="Arial" w:cs="Arial"/>
          <w:b/>
          <w:color w:val="000000" w:themeColor="text1"/>
          <w:sz w:val="20"/>
          <w:szCs w:val="20"/>
          <w:lang w:eastAsia="zh-CN"/>
        </w:rPr>
      </w:pPr>
    </w:p>
    <w:p w14:paraId="26B01CDD" w14:textId="77777777" w:rsidR="00515251" w:rsidRPr="006B36AB" w:rsidRDefault="00515251" w:rsidP="00515251">
      <w:pPr>
        <w:numPr>
          <w:ilvl w:val="3"/>
          <w:numId w:val="2"/>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6B36AB">
        <w:rPr>
          <w:rFonts w:ascii="Arial" w:eastAsia="Times New Roman" w:hAnsi="Arial" w:cs="Arial"/>
          <w:bCs/>
          <w:color w:val="000000" w:themeColor="text1"/>
          <w:sz w:val="20"/>
          <w:szCs w:val="20"/>
          <w:lang w:eastAsia="zh-CN"/>
        </w:rPr>
        <w:t xml:space="preserve">Zamawiający zatrzymuje wadium wraz z odsetkami, </w:t>
      </w:r>
      <w:r w:rsidRPr="006B36AB">
        <w:rPr>
          <w:rFonts w:ascii="Arial" w:eastAsia="Times New Roman" w:hAnsi="Arial" w:cs="Arial"/>
          <w:color w:val="000000" w:themeColor="text1"/>
          <w:sz w:val="20"/>
          <w:szCs w:val="20"/>
        </w:rPr>
        <w:t xml:space="preserve">a w przypadku wadium wniesionego w formie gwarancji lub poręczenia, o których mowa w art. 97 ust. 7 pkt 2–4 ustawy </w:t>
      </w:r>
      <w:proofErr w:type="spellStart"/>
      <w:r w:rsidRPr="006B36AB">
        <w:rPr>
          <w:rFonts w:ascii="Arial" w:eastAsia="Times New Roman" w:hAnsi="Arial" w:cs="Arial"/>
          <w:color w:val="000000" w:themeColor="text1"/>
          <w:sz w:val="20"/>
          <w:szCs w:val="20"/>
        </w:rPr>
        <w:t>Pzp</w:t>
      </w:r>
      <w:proofErr w:type="spellEnd"/>
      <w:r w:rsidRPr="006B36AB">
        <w:rPr>
          <w:rFonts w:ascii="Arial" w:eastAsia="Times New Roman" w:hAnsi="Arial" w:cs="Arial"/>
          <w:color w:val="000000" w:themeColor="text1"/>
          <w:sz w:val="20"/>
          <w:szCs w:val="20"/>
        </w:rPr>
        <w:t>, występuje odpowiednio do gwaranta lub poręczyciela z żądaniem zapłaty wadium, jeżeli:</w:t>
      </w:r>
    </w:p>
    <w:p w14:paraId="4D500DA5" w14:textId="77777777" w:rsidR="00515251" w:rsidRPr="006B36AB" w:rsidRDefault="00515251" w:rsidP="006920AC">
      <w:pPr>
        <w:numPr>
          <w:ilvl w:val="0"/>
          <w:numId w:val="14"/>
        </w:numPr>
        <w:suppressAutoHyphens/>
        <w:spacing w:after="0" w:line="240" w:lineRule="auto"/>
        <w:ind w:left="1701" w:hanging="283"/>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wykonawca w odpowiedzi na wezwanie, o którym mowa w art. 107 ust. 2 lub art. 128 ust. 1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xml:space="preserve">, oświadczenia, o którym mowa w art. 125 ust. 1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xml:space="preserve">, innych dokumentów lub oświadczeń lub nie wyraził zgody na poprawienie omyłki, o której mowa w art. 223  ust. 2 pkt 3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co spowodowało brak możliwości wybrania oferty złożonej przez wykonawcę jako najkorzystniejszej,</w:t>
      </w:r>
    </w:p>
    <w:p w14:paraId="13285819" w14:textId="77777777" w:rsidR="00515251" w:rsidRPr="006B36AB" w:rsidRDefault="00515251" w:rsidP="006920AC">
      <w:pPr>
        <w:numPr>
          <w:ilvl w:val="0"/>
          <w:numId w:val="14"/>
        </w:numPr>
        <w:suppressAutoHyphens/>
        <w:spacing w:after="0" w:line="240" w:lineRule="auto"/>
        <w:ind w:left="1701" w:hanging="283"/>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wykonawca którego oferta została wybrana: </w:t>
      </w:r>
    </w:p>
    <w:p w14:paraId="0DC872CE" w14:textId="77777777" w:rsidR="00515251" w:rsidRPr="006B36AB" w:rsidRDefault="00515251" w:rsidP="00515251">
      <w:pPr>
        <w:numPr>
          <w:ilvl w:val="0"/>
          <w:numId w:val="1"/>
        </w:numPr>
        <w:suppressAutoHyphens/>
        <w:spacing w:after="0" w:line="240" w:lineRule="auto"/>
        <w:ind w:left="1843" w:hanging="142"/>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odmówił podpisania umowy w sprawie zamówienia publicznego na warunkach określonych                         w ofercie, </w:t>
      </w:r>
    </w:p>
    <w:p w14:paraId="5DE8F365" w14:textId="24678D40" w:rsidR="00515251" w:rsidRPr="006B36AB" w:rsidRDefault="00515251" w:rsidP="00515251">
      <w:pPr>
        <w:numPr>
          <w:ilvl w:val="0"/>
          <w:numId w:val="1"/>
        </w:numPr>
        <w:suppressAutoHyphens/>
        <w:spacing w:after="0" w:line="240" w:lineRule="auto"/>
        <w:ind w:left="1843" w:hanging="142"/>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nie wniósł wymaganego zabezpieczenia należytego wykonania umowy</w:t>
      </w:r>
      <w:r w:rsidR="006B38EE" w:rsidRPr="006B36AB">
        <w:rPr>
          <w:rFonts w:ascii="Arial" w:eastAsia="Times New Roman" w:hAnsi="Arial" w:cs="Arial"/>
          <w:color w:val="000000" w:themeColor="text1"/>
          <w:sz w:val="20"/>
          <w:szCs w:val="20"/>
          <w:lang w:eastAsia="zh-CN"/>
        </w:rPr>
        <w:t xml:space="preserve"> – jeżeli dotyczy</w:t>
      </w:r>
      <w:r w:rsidRPr="006B36AB">
        <w:rPr>
          <w:rFonts w:ascii="Arial" w:eastAsia="Times New Roman" w:hAnsi="Arial" w:cs="Arial"/>
          <w:color w:val="000000" w:themeColor="text1"/>
          <w:sz w:val="20"/>
          <w:szCs w:val="20"/>
          <w:lang w:eastAsia="zh-CN"/>
        </w:rPr>
        <w:t>,</w:t>
      </w:r>
    </w:p>
    <w:p w14:paraId="4CCE4A20" w14:textId="77777777" w:rsidR="00515251" w:rsidRPr="006B36AB" w:rsidRDefault="00515251" w:rsidP="006920AC">
      <w:pPr>
        <w:numPr>
          <w:ilvl w:val="0"/>
          <w:numId w:val="14"/>
        </w:numPr>
        <w:suppressAutoHyphens/>
        <w:spacing w:after="0" w:line="240" w:lineRule="auto"/>
        <w:ind w:left="1701" w:hanging="283"/>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zawarcie umowy w sprawie zamówienia publicznego stało się niemożliwe z przyczyn leżących po   stronie wykonawcy, którego oferta została wybrana. </w:t>
      </w:r>
    </w:p>
    <w:p w14:paraId="20FE7EB3" w14:textId="77777777" w:rsidR="00515251" w:rsidRPr="006B36AB" w:rsidRDefault="00515251" w:rsidP="00515251">
      <w:pPr>
        <w:suppressAutoHyphens/>
        <w:spacing w:after="0" w:line="240" w:lineRule="auto"/>
        <w:jc w:val="both"/>
        <w:rPr>
          <w:rFonts w:ascii="Arial" w:eastAsia="Times New Roman" w:hAnsi="Arial" w:cs="Arial"/>
          <w:color w:val="000000" w:themeColor="text1"/>
          <w:sz w:val="20"/>
          <w:szCs w:val="20"/>
          <w:lang w:eastAsia="zh-CN"/>
        </w:rPr>
      </w:pPr>
    </w:p>
    <w:p w14:paraId="5E4F6108"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lastRenderedPageBreak/>
        <w:t>14. OCENA OFERT</w:t>
      </w:r>
    </w:p>
    <w:p w14:paraId="264A5F1A" w14:textId="77777777" w:rsidR="00515251" w:rsidRPr="006B36AB" w:rsidRDefault="00515251" w:rsidP="00515251">
      <w:pPr>
        <w:suppressAutoHyphens/>
        <w:spacing w:after="0" w:line="240" w:lineRule="auto"/>
        <w:jc w:val="both"/>
        <w:rPr>
          <w:rFonts w:ascii="Arial" w:eastAsia="Times New Roman" w:hAnsi="Arial" w:cs="Arial"/>
          <w:color w:val="000000" w:themeColor="text1"/>
          <w:sz w:val="20"/>
          <w:szCs w:val="20"/>
          <w:lang w:eastAsia="zh-CN"/>
        </w:rPr>
      </w:pPr>
    </w:p>
    <w:p w14:paraId="0E2F3134"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14.1. Żądanie wyjaśnień od wykonawców</w:t>
      </w:r>
    </w:p>
    <w:p w14:paraId="437F59AE" w14:textId="53338ABC" w:rsidR="00515251" w:rsidRPr="006B36AB" w:rsidRDefault="00515251" w:rsidP="0051525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07A02E1F" w14:textId="77777777" w:rsidR="00515251" w:rsidRPr="006B36AB" w:rsidRDefault="00515251" w:rsidP="00515251">
      <w:pPr>
        <w:widowControl w:val="0"/>
        <w:suppressAutoHyphens/>
        <w:spacing w:after="0" w:line="240" w:lineRule="auto"/>
        <w:rPr>
          <w:rFonts w:ascii="Arial" w:eastAsia="Times New Roman" w:hAnsi="Arial" w:cs="Arial"/>
          <w:b/>
          <w:color w:val="000000" w:themeColor="text1"/>
          <w:sz w:val="20"/>
          <w:szCs w:val="24"/>
          <w:lang w:eastAsia="zh-CN"/>
        </w:rPr>
      </w:pPr>
    </w:p>
    <w:p w14:paraId="271620CC" w14:textId="77777777" w:rsidR="00515251" w:rsidRPr="006B36AB" w:rsidRDefault="00515251" w:rsidP="00515251">
      <w:pPr>
        <w:widowControl w:val="0"/>
        <w:suppressAutoHyphens/>
        <w:spacing w:after="0" w:line="240" w:lineRule="auto"/>
        <w:ind w:left="1080"/>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 xml:space="preserve">14.2. Poprawianie omyłek </w:t>
      </w:r>
    </w:p>
    <w:p w14:paraId="16F4FB2B"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Zamawiający poprawia w ofercie: </w:t>
      </w:r>
    </w:p>
    <w:p w14:paraId="4F5457EB" w14:textId="77777777" w:rsidR="00515251" w:rsidRPr="006B36AB" w:rsidRDefault="00515251" w:rsidP="006920AC">
      <w:pPr>
        <w:widowControl w:val="0"/>
        <w:numPr>
          <w:ilvl w:val="0"/>
          <w:numId w:val="18"/>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oczywiste omyłki pisarskie,</w:t>
      </w:r>
    </w:p>
    <w:p w14:paraId="71BDAE28" w14:textId="77777777" w:rsidR="00515251" w:rsidRPr="006B36AB" w:rsidRDefault="00515251" w:rsidP="006920AC">
      <w:pPr>
        <w:widowControl w:val="0"/>
        <w:numPr>
          <w:ilvl w:val="0"/>
          <w:numId w:val="18"/>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oczywiste omyłki rachunkowe </w:t>
      </w:r>
      <w:r w:rsidRPr="006B36AB">
        <w:rPr>
          <w:rFonts w:ascii="Arial" w:eastAsia="Times New Roman" w:hAnsi="Arial" w:cs="Arial"/>
          <w:color w:val="000000" w:themeColor="text1"/>
          <w:sz w:val="20"/>
          <w:szCs w:val="20"/>
          <w:lang w:eastAsia="pl-PL"/>
        </w:rPr>
        <w:t>z uwzględnieniem konsekwencji rachunkowych dokonanych poprawek,</w:t>
      </w:r>
    </w:p>
    <w:p w14:paraId="14CF21EE" w14:textId="77777777" w:rsidR="00515251" w:rsidRPr="006B36AB" w:rsidRDefault="00515251" w:rsidP="006920AC">
      <w:pPr>
        <w:widowControl w:val="0"/>
        <w:numPr>
          <w:ilvl w:val="0"/>
          <w:numId w:val="18"/>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14:paraId="6955626D"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niezwłocznie zawiadamiając o tym wykonawcę, którego oferta została poprawiona.</w:t>
      </w:r>
    </w:p>
    <w:p w14:paraId="0BADEDEE" w14:textId="77777777" w:rsidR="00515251" w:rsidRPr="006B36AB" w:rsidRDefault="00515251" w:rsidP="00515251">
      <w:pPr>
        <w:widowControl w:val="0"/>
        <w:suppressAutoHyphens/>
        <w:spacing w:after="0" w:line="240" w:lineRule="auto"/>
        <w:rPr>
          <w:rFonts w:ascii="Arial" w:eastAsia="Times New Roman" w:hAnsi="Arial" w:cs="Arial"/>
          <w:b/>
          <w:color w:val="000000" w:themeColor="text1"/>
          <w:sz w:val="20"/>
          <w:szCs w:val="20"/>
          <w:lang w:eastAsia="zh-CN"/>
        </w:rPr>
      </w:pPr>
    </w:p>
    <w:p w14:paraId="2A8D8061" w14:textId="77777777" w:rsidR="00515251" w:rsidRPr="006B36AB" w:rsidRDefault="00515251" w:rsidP="00515251">
      <w:pPr>
        <w:widowControl w:val="0"/>
        <w:suppressAutoHyphens/>
        <w:spacing w:after="0" w:line="240" w:lineRule="auto"/>
        <w:ind w:left="1080"/>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14.3. Rażąco niska cena w ofercie</w:t>
      </w:r>
    </w:p>
    <w:p w14:paraId="1182D691"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w:t>
      </w:r>
    </w:p>
    <w:p w14:paraId="636E3D88" w14:textId="77777777" w:rsidR="00515251" w:rsidRPr="006B36AB" w:rsidRDefault="00515251" w:rsidP="0051525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Zamawiający odrzuci ofertę wykonawcy, który nie udzielił wyjaśnień </w:t>
      </w:r>
      <w:r w:rsidRPr="006B36AB">
        <w:rPr>
          <w:rFonts w:ascii="Arial" w:eastAsia="Times New Roman" w:hAnsi="Arial" w:cs="Arial"/>
          <w:color w:val="000000" w:themeColor="text1"/>
          <w:sz w:val="20"/>
          <w:szCs w:val="20"/>
        </w:rPr>
        <w:t>w wyznaczonym terminie</w:t>
      </w:r>
      <w:r w:rsidRPr="006B36AB">
        <w:rPr>
          <w:rFonts w:ascii="Arial" w:eastAsia="Times New Roman" w:hAnsi="Arial" w:cs="Arial"/>
          <w:color w:val="000000" w:themeColor="text1"/>
          <w:sz w:val="20"/>
          <w:szCs w:val="20"/>
          <w:lang w:eastAsia="zh-CN"/>
        </w:rPr>
        <w:t xml:space="preserve">, lub </w:t>
      </w:r>
      <w:r w:rsidRPr="006B36AB">
        <w:rPr>
          <w:rFonts w:ascii="Arial" w:eastAsia="Times New Roman" w:hAnsi="Arial" w:cs="Arial"/>
          <w:color w:val="000000" w:themeColor="text1"/>
          <w:sz w:val="20"/>
          <w:szCs w:val="20"/>
        </w:rPr>
        <w:t>jeżeli złożone wyjaśnienia wraz z dowodami nie uzasadniają podanej w ofercie ceny.</w:t>
      </w:r>
    </w:p>
    <w:p w14:paraId="173B87D7" w14:textId="77777777" w:rsidR="00515251" w:rsidRPr="006B36AB" w:rsidRDefault="00515251" w:rsidP="00515251">
      <w:pPr>
        <w:widowControl w:val="0"/>
        <w:suppressAutoHyphens/>
        <w:spacing w:after="0" w:line="240" w:lineRule="auto"/>
        <w:rPr>
          <w:rFonts w:ascii="Arial" w:eastAsia="Times New Roman" w:hAnsi="Arial" w:cs="Arial"/>
          <w:b/>
          <w:color w:val="000000" w:themeColor="text1"/>
          <w:sz w:val="20"/>
          <w:szCs w:val="20"/>
          <w:lang w:eastAsia="zh-CN"/>
        </w:rPr>
      </w:pPr>
    </w:p>
    <w:p w14:paraId="61D6F921" w14:textId="77777777" w:rsidR="00515251" w:rsidRPr="006B36AB" w:rsidRDefault="00515251" w:rsidP="00515251">
      <w:pPr>
        <w:widowControl w:val="0"/>
        <w:suppressAutoHyphens/>
        <w:spacing w:after="0" w:line="240" w:lineRule="auto"/>
        <w:ind w:left="1080"/>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14.4. Oferty z jednakową ceną</w:t>
      </w:r>
    </w:p>
    <w:p w14:paraId="0F203F68" w14:textId="77777777" w:rsidR="00515251" w:rsidRPr="006B36AB" w:rsidRDefault="00515251" w:rsidP="006920AC">
      <w:pPr>
        <w:widowControl w:val="0"/>
        <w:numPr>
          <w:ilvl w:val="3"/>
          <w:numId w:val="22"/>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32D3925" w14:textId="77777777" w:rsidR="00515251" w:rsidRPr="006B36AB" w:rsidRDefault="00515251" w:rsidP="006920AC">
      <w:pPr>
        <w:widowControl w:val="0"/>
        <w:numPr>
          <w:ilvl w:val="3"/>
          <w:numId w:val="22"/>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14:paraId="58F61B67" w14:textId="77777777" w:rsidR="00515251" w:rsidRPr="006B36AB" w:rsidRDefault="00515251" w:rsidP="006920AC">
      <w:pPr>
        <w:widowControl w:val="0"/>
        <w:numPr>
          <w:ilvl w:val="3"/>
          <w:numId w:val="22"/>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6B36AB">
        <w:rPr>
          <w:rFonts w:ascii="Arial" w:eastAsia="Times New Roman" w:hAnsi="Arial" w:cs="Arial"/>
          <w:color w:val="000000" w:themeColor="text1"/>
          <w:sz w:val="20"/>
          <w:szCs w:val="20"/>
          <w:lang w:eastAsia="zh-CN"/>
        </w:rPr>
        <w:t xml:space="preserve"> </w:t>
      </w:r>
      <w:r w:rsidRPr="006B36AB">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14:paraId="74862BE3" w14:textId="77777777" w:rsidR="00515251" w:rsidRPr="006B36AB" w:rsidRDefault="00515251" w:rsidP="00515251">
      <w:pPr>
        <w:widowControl w:val="0"/>
        <w:suppressAutoHyphens/>
        <w:spacing w:after="0" w:line="240" w:lineRule="auto"/>
        <w:jc w:val="both"/>
        <w:rPr>
          <w:rFonts w:ascii="Arial" w:eastAsia="Times New Roman" w:hAnsi="Arial" w:cs="Arial"/>
          <w:color w:val="000000" w:themeColor="text1"/>
          <w:sz w:val="20"/>
          <w:szCs w:val="24"/>
          <w:lang w:eastAsia="zh-CN"/>
        </w:rPr>
      </w:pPr>
    </w:p>
    <w:p w14:paraId="7C8E4960" w14:textId="77777777" w:rsidR="00E43BF3" w:rsidRPr="006B36AB" w:rsidRDefault="00E43BF3" w:rsidP="0051525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p>
    <w:p w14:paraId="5A4E8BC4" w14:textId="77777777" w:rsidR="00515251" w:rsidRPr="006B36AB" w:rsidRDefault="00515251" w:rsidP="0051525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14.5. Odrzucenie oferty</w:t>
      </w:r>
    </w:p>
    <w:p w14:paraId="1254B20D" w14:textId="77777777" w:rsidR="00515251" w:rsidRPr="006B36AB" w:rsidRDefault="00515251" w:rsidP="0051525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6B36AB">
        <w:rPr>
          <w:rFonts w:ascii="Arial" w:eastAsia="Times New Roman" w:hAnsi="Arial" w:cs="Arial"/>
          <w:color w:val="000000" w:themeColor="text1"/>
          <w:spacing w:val="-1"/>
          <w:sz w:val="20"/>
          <w:szCs w:val="20"/>
          <w:lang w:eastAsia="zh-CN"/>
        </w:rPr>
        <w:t xml:space="preserve">art. 226 ust. 1 ustawy </w:t>
      </w:r>
      <w:proofErr w:type="spellStart"/>
      <w:r w:rsidRPr="006B36AB">
        <w:rPr>
          <w:rFonts w:ascii="Arial" w:eastAsia="Times New Roman" w:hAnsi="Arial" w:cs="Arial"/>
          <w:color w:val="000000" w:themeColor="text1"/>
          <w:spacing w:val="-1"/>
          <w:sz w:val="20"/>
          <w:szCs w:val="20"/>
          <w:lang w:eastAsia="zh-CN"/>
        </w:rPr>
        <w:t>Pzp</w:t>
      </w:r>
      <w:proofErr w:type="spellEnd"/>
      <w:r w:rsidRPr="006B36AB">
        <w:rPr>
          <w:rFonts w:ascii="Arial" w:eastAsia="Times New Roman" w:hAnsi="Arial" w:cs="Arial"/>
          <w:color w:val="000000" w:themeColor="text1"/>
          <w:spacing w:val="-1"/>
          <w:sz w:val="20"/>
          <w:szCs w:val="20"/>
          <w:lang w:eastAsia="zh-CN"/>
        </w:rPr>
        <w:t>.</w:t>
      </w:r>
    </w:p>
    <w:p w14:paraId="01950F58" w14:textId="77777777" w:rsidR="006B38EE" w:rsidRPr="006B36AB" w:rsidRDefault="006B38EE" w:rsidP="00515251">
      <w:pPr>
        <w:widowControl w:val="0"/>
        <w:suppressAutoHyphens/>
        <w:spacing w:after="0" w:line="240" w:lineRule="auto"/>
        <w:jc w:val="both"/>
        <w:rPr>
          <w:rFonts w:ascii="Arial" w:eastAsia="Times New Roman" w:hAnsi="Arial" w:cs="Arial"/>
          <w:color w:val="000000" w:themeColor="text1"/>
          <w:sz w:val="20"/>
          <w:szCs w:val="24"/>
          <w:lang w:eastAsia="zh-CN"/>
        </w:rPr>
      </w:pPr>
    </w:p>
    <w:p w14:paraId="576D1542" w14:textId="77777777"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14.6. Wybór najkorzystniejszej oferty</w:t>
      </w:r>
    </w:p>
    <w:p w14:paraId="0ED55B99" w14:textId="77777777" w:rsidR="00515251" w:rsidRPr="006B36AB" w:rsidRDefault="00515251" w:rsidP="006920AC">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Zamawiający wybiera najkorzystniejszą ofertę na podstawie kryteriów oceny ofert określonych w SWZ.</w:t>
      </w:r>
    </w:p>
    <w:p w14:paraId="2A27AF29" w14:textId="77777777" w:rsidR="00515251" w:rsidRPr="006B36AB" w:rsidRDefault="00515251" w:rsidP="006920AC">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4F7782AC" w14:textId="44BAF774" w:rsidR="00515251" w:rsidRPr="006B36AB" w:rsidRDefault="00515251" w:rsidP="006920AC">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4"/>
          <w:lang w:eastAsia="zh-CN"/>
        </w:rPr>
        <w:t xml:space="preserve">Zmawiający udzieli zamówienia publicznego wykonawcy którego oferta odpowiada zasadom określonym  w ustawie Prawo </w:t>
      </w:r>
      <w:r w:rsidR="006B38EE" w:rsidRPr="006B36AB">
        <w:rPr>
          <w:rFonts w:ascii="Arial" w:eastAsia="Times New Roman" w:hAnsi="Arial" w:cs="Arial"/>
          <w:color w:val="000000" w:themeColor="text1"/>
          <w:sz w:val="20"/>
          <w:szCs w:val="24"/>
          <w:lang w:eastAsia="zh-CN"/>
        </w:rPr>
        <w:t>z</w:t>
      </w:r>
      <w:r w:rsidRPr="006B36AB">
        <w:rPr>
          <w:rFonts w:ascii="Arial" w:eastAsia="Times New Roman" w:hAnsi="Arial" w:cs="Arial"/>
          <w:color w:val="000000" w:themeColor="text1"/>
          <w:sz w:val="20"/>
          <w:szCs w:val="24"/>
          <w:lang w:eastAsia="zh-CN"/>
        </w:rPr>
        <w:t>amówień publicznych i spełnia wymagania określone w SWZ oraz została oceniona jako najkorzystniejsza według przyjętych kryteriów oceny ofert.</w:t>
      </w:r>
    </w:p>
    <w:p w14:paraId="36DCE4F7" w14:textId="77777777" w:rsidR="00515251" w:rsidRPr="006B36AB" w:rsidRDefault="00515251" w:rsidP="006920AC">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14:paraId="5348A176" w14:textId="77777777" w:rsidR="00515251" w:rsidRPr="006B36AB" w:rsidRDefault="00515251" w:rsidP="006920AC">
      <w:pPr>
        <w:widowControl w:val="0"/>
        <w:numPr>
          <w:ilvl w:val="0"/>
          <w:numId w:val="19"/>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20" w:name="_Hlk64010921"/>
      <w:r w:rsidRPr="006B36AB">
        <w:rPr>
          <w:rFonts w:ascii="Arial" w:eastAsia="Times New Roman" w:hAnsi="Arial" w:cs="Arial"/>
          <w:color w:val="000000" w:themeColor="text1"/>
          <w:sz w:val="20"/>
          <w:szCs w:val="24"/>
          <w:lang w:eastAsia="zh-CN"/>
        </w:rPr>
        <w:t>wyborze najkorzystniejszej oferty</w:t>
      </w:r>
      <w:bookmarkEnd w:id="20"/>
      <w:r w:rsidRPr="006B36AB">
        <w:rPr>
          <w:rFonts w:ascii="Arial" w:eastAsia="Times New Roman" w:hAnsi="Arial" w:cs="Arial"/>
          <w:color w:val="000000" w:themeColor="text1"/>
          <w:sz w:val="20"/>
          <w:szCs w:val="24"/>
          <w:lang w:eastAsia="zh-CN"/>
        </w:rPr>
        <w:t xml:space="preserve">, </w:t>
      </w:r>
      <w:r w:rsidRPr="006B36AB">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466FB85" w14:textId="77777777" w:rsidR="00515251" w:rsidRPr="006B36AB" w:rsidRDefault="00515251" w:rsidP="006920AC">
      <w:pPr>
        <w:widowControl w:val="0"/>
        <w:numPr>
          <w:ilvl w:val="0"/>
          <w:numId w:val="19"/>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wykonawcach, których oferty zostały odrzucone</w:t>
      </w:r>
    </w:p>
    <w:p w14:paraId="1DCBD404" w14:textId="77777777" w:rsidR="00515251" w:rsidRPr="006B36AB" w:rsidRDefault="00515251" w:rsidP="0051525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podając uzasadnienie faktyczne i prawne.</w:t>
      </w:r>
    </w:p>
    <w:p w14:paraId="2F9167DC" w14:textId="77777777" w:rsidR="00515251" w:rsidRPr="006B36AB" w:rsidRDefault="00515251" w:rsidP="0051525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Informację o której mowa pod lit a) powyżej, zamawiający udostępni</w:t>
      </w:r>
      <w:bookmarkStart w:id="21" w:name="_Hlk64009625"/>
      <w:r w:rsidRPr="006B36AB">
        <w:rPr>
          <w:rFonts w:ascii="Arial" w:eastAsia="Times New Roman" w:hAnsi="Arial" w:cs="Arial"/>
          <w:color w:val="000000" w:themeColor="text1"/>
          <w:sz w:val="20"/>
          <w:szCs w:val="24"/>
          <w:lang w:eastAsia="zh-CN"/>
        </w:rPr>
        <w:t xml:space="preserve"> niezwłocznie na stronie internetowej</w:t>
      </w:r>
      <w:r w:rsidRPr="006B36AB">
        <w:rPr>
          <w:rFonts w:ascii="Arial" w:eastAsia="Times New Roman" w:hAnsi="Arial" w:cs="Arial"/>
          <w:color w:val="000000" w:themeColor="text1"/>
          <w:sz w:val="20"/>
          <w:szCs w:val="20"/>
          <w:lang w:eastAsia="zh-CN"/>
        </w:rPr>
        <w:t xml:space="preserve"> prowadzonego postępowania.</w:t>
      </w:r>
      <w:bookmarkEnd w:id="21"/>
    </w:p>
    <w:p w14:paraId="784A248E" w14:textId="77777777" w:rsidR="00515251" w:rsidRPr="006B36AB" w:rsidRDefault="00515251" w:rsidP="00515251">
      <w:pPr>
        <w:spacing w:before="280" w:after="0" w:line="240" w:lineRule="auto"/>
        <w:ind w:left="1080"/>
        <w:jc w:val="both"/>
        <w:rPr>
          <w:rFonts w:ascii="Arial" w:eastAsia="Times New Roman" w:hAnsi="Arial" w:cs="Arial"/>
          <w:b/>
          <w:bCs/>
          <w:color w:val="000000" w:themeColor="text1"/>
          <w:sz w:val="20"/>
          <w:szCs w:val="20"/>
          <w:lang w:eastAsia="pl-PL"/>
        </w:rPr>
      </w:pPr>
      <w:r w:rsidRPr="006B36AB">
        <w:rPr>
          <w:rFonts w:ascii="Arial" w:eastAsia="Times New Roman" w:hAnsi="Arial" w:cs="Arial"/>
          <w:b/>
          <w:bCs/>
          <w:color w:val="000000" w:themeColor="text1"/>
          <w:sz w:val="20"/>
          <w:szCs w:val="20"/>
          <w:lang w:eastAsia="pl-PL"/>
        </w:rPr>
        <w:lastRenderedPageBreak/>
        <w:t>15. INFORMACJE O FORMALNOŚCIACH, JAKIE MUSZĄ ZOSTAĆ DOPEŁNIONE PO WYBORZE OFERTY W CELU ZAWARCIA UMOWY W SPRAWIE ZAMÓWIENIA PUBLICZNEGO</w:t>
      </w:r>
    </w:p>
    <w:p w14:paraId="4F696049" w14:textId="77777777" w:rsidR="00515251" w:rsidRPr="006B36AB" w:rsidRDefault="00515251" w:rsidP="00515251">
      <w:pPr>
        <w:spacing w:before="280" w:after="0" w:line="240" w:lineRule="auto"/>
        <w:ind w:left="10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189F9E5F" w14:textId="77777777" w:rsidR="00515251" w:rsidRPr="006B36AB" w:rsidRDefault="00515251" w:rsidP="00515251">
      <w:pPr>
        <w:spacing w:after="0" w:line="240" w:lineRule="auto"/>
        <w:ind w:left="10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3E8B71C9" w14:textId="77777777" w:rsidR="00515251" w:rsidRPr="006B36AB" w:rsidRDefault="00515251" w:rsidP="00515251">
      <w:pPr>
        <w:spacing w:after="0" w:line="240" w:lineRule="auto"/>
        <w:ind w:left="1083"/>
        <w:jc w:val="both"/>
        <w:rPr>
          <w:rFonts w:ascii="Arial" w:eastAsia="Times New Roman" w:hAnsi="Arial" w:cs="Arial"/>
          <w:color w:val="000000" w:themeColor="text1"/>
          <w:sz w:val="20"/>
          <w:szCs w:val="20"/>
          <w:lang w:eastAsia="pl-PL"/>
        </w:rPr>
      </w:pPr>
    </w:p>
    <w:p w14:paraId="06990C9B" w14:textId="77777777" w:rsidR="00515251" w:rsidRPr="006B36AB" w:rsidRDefault="00515251" w:rsidP="00515251">
      <w:pPr>
        <w:spacing w:after="0" w:line="240" w:lineRule="auto"/>
        <w:ind w:left="1083"/>
        <w:jc w:val="both"/>
        <w:rPr>
          <w:rFonts w:ascii="Arial" w:eastAsia="Times New Roman" w:hAnsi="Arial" w:cs="Arial"/>
          <w:b/>
          <w:color w:val="000000" w:themeColor="text1"/>
          <w:sz w:val="20"/>
          <w:szCs w:val="20"/>
          <w:lang w:eastAsia="pl-PL"/>
        </w:rPr>
      </w:pPr>
      <w:r w:rsidRPr="006B36AB">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8854EF5"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50E66B25" w14:textId="4EE6BB4C" w:rsidR="00515251" w:rsidRPr="006B36AB" w:rsidRDefault="00515251" w:rsidP="00552792">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2" w:name="_Hlk64551442"/>
      <w:r w:rsidRPr="006B36AB">
        <w:rPr>
          <w:rFonts w:ascii="Arial" w:eastAsia="Times New Roman" w:hAnsi="Arial" w:cs="Arial"/>
          <w:b/>
          <w:color w:val="000000" w:themeColor="text1"/>
          <w:sz w:val="20"/>
          <w:szCs w:val="24"/>
          <w:lang w:eastAsia="zh-CN"/>
        </w:rPr>
        <w:t xml:space="preserve">16. WYMAGANIA DOTYCZĄCE ZABEZPIECZENIA </w:t>
      </w:r>
      <w:bookmarkEnd w:id="22"/>
      <w:r w:rsidR="00552792">
        <w:rPr>
          <w:rFonts w:ascii="Arial" w:eastAsia="Times New Roman" w:hAnsi="Arial" w:cs="Arial"/>
          <w:b/>
          <w:color w:val="000000" w:themeColor="text1"/>
          <w:sz w:val="20"/>
          <w:szCs w:val="24"/>
          <w:lang w:eastAsia="zh-CN"/>
        </w:rPr>
        <w:t>NALEŻYTEGO WYKONANIA UMOWY</w:t>
      </w:r>
    </w:p>
    <w:p w14:paraId="32A952AB" w14:textId="77777777" w:rsidR="00515251" w:rsidRPr="006B36AB" w:rsidRDefault="00515251" w:rsidP="00515251">
      <w:pPr>
        <w:widowControl w:val="0"/>
        <w:spacing w:after="0" w:line="240" w:lineRule="auto"/>
        <w:ind w:left="1134"/>
        <w:jc w:val="both"/>
        <w:rPr>
          <w:rFonts w:ascii="Arial" w:eastAsia="Arial" w:hAnsi="Arial" w:cs="Arial"/>
          <w:b/>
          <w:color w:val="000000" w:themeColor="text1"/>
          <w:sz w:val="20"/>
          <w:szCs w:val="24"/>
          <w:lang w:eastAsia="pl-PL"/>
        </w:rPr>
      </w:pPr>
      <w:r w:rsidRPr="006B36AB">
        <w:rPr>
          <w:rFonts w:ascii="Arial" w:eastAsia="Times New Roman" w:hAnsi="Arial" w:cs="Arial"/>
          <w:b/>
          <w:color w:val="000000" w:themeColor="text1"/>
          <w:sz w:val="20"/>
          <w:szCs w:val="24"/>
          <w:lang w:eastAsia="pl-PL"/>
        </w:rPr>
        <w:t>Zamawiający nie wymaga wniesienia zabezpieczenia należytego wykonania umowy.</w:t>
      </w:r>
    </w:p>
    <w:p w14:paraId="24D53700" w14:textId="77777777" w:rsidR="00515251" w:rsidRPr="006B36AB" w:rsidRDefault="00515251" w:rsidP="00515251">
      <w:pPr>
        <w:widowControl w:val="0"/>
        <w:spacing w:after="0" w:line="240" w:lineRule="auto"/>
        <w:jc w:val="both"/>
        <w:rPr>
          <w:rFonts w:ascii="Arial" w:eastAsia="Times New Roman" w:hAnsi="Arial" w:cs="Arial"/>
          <w:b/>
          <w:color w:val="000000" w:themeColor="text1"/>
          <w:sz w:val="20"/>
          <w:szCs w:val="24"/>
          <w:lang w:eastAsia="pl-PL"/>
        </w:rPr>
      </w:pPr>
    </w:p>
    <w:p w14:paraId="22ABBC6A" w14:textId="77777777" w:rsidR="00515251" w:rsidRPr="006B36AB" w:rsidRDefault="00515251" w:rsidP="0051525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17. ZAKOŃCZENIE POSTĘPOWANIA</w:t>
      </w:r>
    </w:p>
    <w:p w14:paraId="3167F7F0" w14:textId="77777777" w:rsidR="00515251" w:rsidRPr="006B36AB" w:rsidRDefault="00515251" w:rsidP="0051525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14:paraId="7C9F8C53" w14:textId="77777777" w:rsidR="00515251" w:rsidRPr="006B36AB" w:rsidRDefault="00515251" w:rsidP="0051525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3" w:name="_Hlk64010206"/>
    </w:p>
    <w:p w14:paraId="0FD739B3" w14:textId="77777777" w:rsidR="00515251" w:rsidRPr="006B36AB" w:rsidRDefault="00515251" w:rsidP="0051525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6B36AB">
        <w:rPr>
          <w:rFonts w:ascii="Arial" w:eastAsia="Times New Roman" w:hAnsi="Arial" w:cs="Arial"/>
          <w:color w:val="000000" w:themeColor="text1"/>
          <w:spacing w:val="-1"/>
          <w:sz w:val="20"/>
          <w:szCs w:val="20"/>
          <w:lang w:eastAsia="zh-CN"/>
        </w:rPr>
        <w:t xml:space="preserve">art. 255 ustawy </w:t>
      </w:r>
      <w:proofErr w:type="spellStart"/>
      <w:r w:rsidRPr="006B36AB">
        <w:rPr>
          <w:rFonts w:ascii="Arial" w:eastAsia="Times New Roman" w:hAnsi="Arial" w:cs="Arial"/>
          <w:color w:val="000000" w:themeColor="text1"/>
          <w:spacing w:val="-1"/>
          <w:sz w:val="20"/>
          <w:szCs w:val="20"/>
          <w:lang w:eastAsia="zh-CN"/>
        </w:rPr>
        <w:t>Pzp</w:t>
      </w:r>
      <w:proofErr w:type="spellEnd"/>
      <w:r w:rsidRPr="006B36AB">
        <w:rPr>
          <w:rFonts w:ascii="Arial" w:eastAsia="Times New Roman" w:hAnsi="Arial" w:cs="Arial"/>
          <w:color w:val="000000" w:themeColor="text1"/>
          <w:spacing w:val="-1"/>
          <w:sz w:val="20"/>
          <w:szCs w:val="20"/>
          <w:lang w:eastAsia="zh-CN"/>
        </w:rPr>
        <w:t>.</w:t>
      </w:r>
    </w:p>
    <w:p w14:paraId="4ECD5115" w14:textId="77777777" w:rsidR="00515251" w:rsidRPr="006B36AB" w:rsidRDefault="00515251" w:rsidP="0051525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O unieważnieniu postępowania o udzielenie zamówienia zama</w:t>
      </w:r>
      <w:r w:rsidRPr="006B36AB">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14:paraId="35AC704A" w14:textId="77777777" w:rsidR="00515251" w:rsidRPr="006B36AB" w:rsidRDefault="00515251" w:rsidP="0051525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0"/>
          <w:lang w:eastAsia="zh-CN"/>
        </w:rPr>
        <w:t xml:space="preserve">Informację o unieważnieniu postępowania zamawiający udostępni niezwłocznie </w:t>
      </w:r>
      <w:r w:rsidRPr="006B36AB">
        <w:rPr>
          <w:rFonts w:ascii="Arial" w:eastAsia="Times New Roman" w:hAnsi="Arial" w:cs="Arial"/>
          <w:color w:val="000000" w:themeColor="text1"/>
          <w:sz w:val="20"/>
          <w:szCs w:val="24"/>
          <w:lang w:eastAsia="zh-CN"/>
        </w:rPr>
        <w:t>na stronie internetowej</w:t>
      </w:r>
      <w:r w:rsidRPr="006B36AB">
        <w:rPr>
          <w:rFonts w:ascii="Arial" w:eastAsia="Times New Roman" w:hAnsi="Arial" w:cs="Arial"/>
          <w:color w:val="000000" w:themeColor="text1"/>
          <w:sz w:val="20"/>
          <w:szCs w:val="20"/>
          <w:lang w:eastAsia="zh-CN"/>
        </w:rPr>
        <w:t xml:space="preserve"> prowadzonego postępowania.</w:t>
      </w:r>
    </w:p>
    <w:bookmarkEnd w:id="23"/>
    <w:p w14:paraId="335CA2AC" w14:textId="77777777" w:rsidR="00515251" w:rsidRPr="006B36AB" w:rsidRDefault="00515251" w:rsidP="0051525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14:paraId="03D96785" w14:textId="77777777" w:rsidR="00515251" w:rsidRPr="006B36AB" w:rsidRDefault="00515251" w:rsidP="0051525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6B36AB">
        <w:rPr>
          <w:rFonts w:ascii="Arial" w:eastAsia="Times New Roman" w:hAnsi="Arial" w:cs="Arial"/>
          <w:b/>
          <w:bCs/>
          <w:color w:val="000000" w:themeColor="text1"/>
          <w:sz w:val="20"/>
          <w:szCs w:val="24"/>
          <w:lang w:eastAsia="zh-CN"/>
        </w:rPr>
        <w:t>18. PODWYKONAWSTWO</w:t>
      </w:r>
    </w:p>
    <w:p w14:paraId="46651449" w14:textId="77777777" w:rsidR="00515251" w:rsidRPr="006B36AB" w:rsidRDefault="00515251" w:rsidP="0051525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14:paraId="2EC80C7D" w14:textId="77777777" w:rsidR="00515251" w:rsidRPr="006B36AB" w:rsidRDefault="00515251" w:rsidP="006920AC">
      <w:pPr>
        <w:widowControl w:val="0"/>
        <w:numPr>
          <w:ilvl w:val="0"/>
          <w:numId w:val="26"/>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rPr>
        <w:t>Wykonawca może powierzyć wykonanie części zamówienia podwykonawcy/podwykonawcom.</w:t>
      </w:r>
    </w:p>
    <w:p w14:paraId="4B93D454" w14:textId="77777777" w:rsidR="00515251" w:rsidRPr="006B36AB" w:rsidRDefault="00515251" w:rsidP="006920AC">
      <w:pPr>
        <w:widowControl w:val="0"/>
        <w:numPr>
          <w:ilvl w:val="0"/>
          <w:numId w:val="26"/>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14:paraId="014567D9" w14:textId="1595EA4E" w:rsidR="00515251" w:rsidRPr="006B36AB" w:rsidRDefault="00515251" w:rsidP="006920AC">
      <w:pPr>
        <w:widowControl w:val="0"/>
        <w:numPr>
          <w:ilvl w:val="0"/>
          <w:numId w:val="26"/>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Szczegółowe postanowienia dotyczące podwykonawców określone zostały w projektowanych postanowieniach</w:t>
      </w:r>
      <w:r w:rsidR="00554710" w:rsidRPr="006B36AB">
        <w:rPr>
          <w:rFonts w:ascii="Arial" w:eastAsia="Times New Roman" w:hAnsi="Arial" w:cs="Arial"/>
          <w:color w:val="000000" w:themeColor="text1"/>
          <w:sz w:val="20"/>
          <w:szCs w:val="20"/>
          <w:lang w:eastAsia="zh-CN"/>
        </w:rPr>
        <w:t xml:space="preserve"> umowy – wzorze umowy (zał. nr 3 i 4 </w:t>
      </w:r>
      <w:r w:rsidRPr="006B36AB">
        <w:rPr>
          <w:rFonts w:ascii="Arial" w:eastAsia="Times New Roman" w:hAnsi="Arial" w:cs="Arial"/>
          <w:color w:val="000000" w:themeColor="text1"/>
          <w:sz w:val="20"/>
          <w:szCs w:val="20"/>
          <w:lang w:eastAsia="zh-CN"/>
        </w:rPr>
        <w:t xml:space="preserve"> do SWZ).</w:t>
      </w:r>
    </w:p>
    <w:p w14:paraId="5EAD8E54" w14:textId="77777777" w:rsidR="00515251" w:rsidRPr="006B36AB" w:rsidRDefault="00515251" w:rsidP="00515251">
      <w:pPr>
        <w:widowControl w:val="0"/>
        <w:suppressAutoHyphens/>
        <w:spacing w:after="0" w:line="240" w:lineRule="auto"/>
        <w:jc w:val="both"/>
        <w:rPr>
          <w:rFonts w:ascii="Arial" w:eastAsia="Times New Roman" w:hAnsi="Arial" w:cs="Arial"/>
          <w:color w:val="000000" w:themeColor="text1"/>
          <w:sz w:val="20"/>
          <w:szCs w:val="24"/>
          <w:lang w:eastAsia="zh-CN"/>
        </w:rPr>
      </w:pPr>
    </w:p>
    <w:p w14:paraId="433A0395" w14:textId="77777777" w:rsidR="00515251" w:rsidRPr="006B36AB" w:rsidRDefault="00515251" w:rsidP="00515251">
      <w:pPr>
        <w:suppressAutoHyphens/>
        <w:spacing w:after="0" w:line="240" w:lineRule="auto"/>
        <w:ind w:left="1080"/>
        <w:rPr>
          <w:rFonts w:ascii="Arial" w:eastAsia="Times New Roman" w:hAnsi="Arial" w:cs="Arial"/>
          <w:b/>
          <w:bCs/>
          <w:color w:val="000000" w:themeColor="text1"/>
          <w:sz w:val="20"/>
          <w:szCs w:val="24"/>
          <w:lang w:eastAsia="zh-CN"/>
        </w:rPr>
      </w:pPr>
      <w:bookmarkStart w:id="24" w:name="_Hlk64621438"/>
      <w:r w:rsidRPr="006B36AB">
        <w:rPr>
          <w:rFonts w:ascii="Arial" w:eastAsia="Times New Roman" w:hAnsi="Arial" w:cs="Arial"/>
          <w:b/>
          <w:bCs/>
          <w:color w:val="000000" w:themeColor="text1"/>
          <w:sz w:val="20"/>
          <w:szCs w:val="24"/>
          <w:lang w:eastAsia="zh-CN"/>
        </w:rPr>
        <w:t>19. IN</w:t>
      </w:r>
      <w:bookmarkEnd w:id="24"/>
      <w:r w:rsidRPr="006B36AB">
        <w:rPr>
          <w:rFonts w:ascii="Arial" w:eastAsia="Times New Roman" w:hAnsi="Arial" w:cs="Arial"/>
          <w:b/>
          <w:bCs/>
          <w:color w:val="000000" w:themeColor="text1"/>
          <w:sz w:val="20"/>
          <w:szCs w:val="24"/>
          <w:lang w:eastAsia="zh-CN"/>
        </w:rPr>
        <w:t>NE POSTANOWIENIA/INFORMACJE</w:t>
      </w:r>
    </w:p>
    <w:p w14:paraId="23A852FB" w14:textId="77777777" w:rsidR="00515251" w:rsidRPr="006B36AB" w:rsidRDefault="00515251" w:rsidP="00515251">
      <w:pPr>
        <w:suppressAutoHyphens/>
        <w:spacing w:after="0" w:line="240" w:lineRule="auto"/>
        <w:ind w:left="1080"/>
        <w:rPr>
          <w:rFonts w:ascii="Arial" w:eastAsia="Times New Roman" w:hAnsi="Arial" w:cs="Arial"/>
          <w:b/>
          <w:bCs/>
          <w:color w:val="000000" w:themeColor="text1"/>
          <w:sz w:val="20"/>
          <w:szCs w:val="24"/>
          <w:lang w:eastAsia="zh-CN"/>
        </w:rPr>
      </w:pPr>
    </w:p>
    <w:p w14:paraId="0B843796"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Postępowanie o udzielenie zamówienia jest prowadzone w języku polskim. </w:t>
      </w:r>
    </w:p>
    <w:p w14:paraId="6A552525"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6B36AB">
        <w:rPr>
          <w:rFonts w:ascii="Arial" w:eastAsia="Times New Roman" w:hAnsi="Arial" w:cs="Arial"/>
          <w:bCs/>
          <w:color w:val="000000" w:themeColor="text1"/>
          <w:sz w:val="20"/>
          <w:szCs w:val="24"/>
          <w:lang w:eastAsia="zh-CN"/>
        </w:rPr>
        <w:t>Pzp</w:t>
      </w:r>
      <w:proofErr w:type="spellEnd"/>
      <w:r w:rsidRPr="006B36AB">
        <w:rPr>
          <w:rFonts w:ascii="Arial" w:eastAsia="Times New Roman" w:hAnsi="Arial" w:cs="Arial"/>
          <w:bCs/>
          <w:color w:val="000000" w:themeColor="text1"/>
          <w:sz w:val="20"/>
          <w:szCs w:val="24"/>
          <w:lang w:eastAsia="zh-CN"/>
        </w:rPr>
        <w:t>.</w:t>
      </w:r>
    </w:p>
    <w:p w14:paraId="7613F79D" w14:textId="489E8381" w:rsidR="0026235C" w:rsidRPr="006B36AB" w:rsidRDefault="0026235C" w:rsidP="006920AC">
      <w:pPr>
        <w:numPr>
          <w:ilvl w:val="0"/>
          <w:numId w:val="25"/>
        </w:numPr>
        <w:tabs>
          <w:tab w:val="left" w:pos="1560"/>
        </w:tabs>
        <w:suppressAutoHyphens/>
        <w:spacing w:after="0" w:line="240" w:lineRule="auto"/>
        <w:ind w:left="1560" w:hanging="426"/>
        <w:jc w:val="both"/>
        <w:rPr>
          <w:rFonts w:ascii="Arial" w:eastAsia="Times New Roman" w:hAnsi="Arial" w:cs="Arial"/>
          <w:b/>
          <w:bCs/>
          <w:color w:val="000000" w:themeColor="text1"/>
          <w:sz w:val="20"/>
          <w:szCs w:val="24"/>
          <w:lang w:eastAsia="zh-CN"/>
        </w:rPr>
      </w:pPr>
      <w:r w:rsidRPr="006B36AB">
        <w:rPr>
          <w:rFonts w:ascii="Arial" w:eastAsia="Times New Roman" w:hAnsi="Arial" w:cs="Arial"/>
          <w:b/>
          <w:bCs/>
          <w:color w:val="000000" w:themeColor="text1"/>
          <w:sz w:val="20"/>
          <w:szCs w:val="24"/>
          <w:lang w:eastAsia="zh-CN"/>
        </w:rPr>
        <w:t xml:space="preserve">Zamawiający </w:t>
      </w:r>
      <w:r w:rsidR="00011D6D" w:rsidRPr="006B36AB">
        <w:rPr>
          <w:rFonts w:ascii="Arial" w:eastAsia="Times New Roman" w:hAnsi="Arial" w:cs="Arial"/>
          <w:b/>
          <w:bCs/>
          <w:color w:val="000000" w:themeColor="text1"/>
          <w:sz w:val="20"/>
          <w:szCs w:val="24"/>
          <w:lang w:eastAsia="zh-CN"/>
        </w:rPr>
        <w:t>dopuszcza składanie</w:t>
      </w:r>
      <w:r w:rsidRPr="006B36AB">
        <w:rPr>
          <w:rFonts w:ascii="Arial" w:eastAsia="Times New Roman" w:hAnsi="Arial" w:cs="Arial"/>
          <w:b/>
          <w:bCs/>
          <w:color w:val="000000" w:themeColor="text1"/>
          <w:sz w:val="20"/>
          <w:szCs w:val="24"/>
          <w:lang w:eastAsia="zh-CN"/>
        </w:rPr>
        <w:t xml:space="preserve"> ofert częściowych.</w:t>
      </w:r>
      <w:r w:rsidR="00011D6D" w:rsidRPr="006B36AB">
        <w:rPr>
          <w:rFonts w:ascii="Arial" w:eastAsia="Times New Roman" w:hAnsi="Arial" w:cs="Arial"/>
          <w:bCs/>
          <w:color w:val="000000" w:themeColor="text1"/>
          <w:sz w:val="20"/>
          <w:szCs w:val="24"/>
          <w:lang w:eastAsia="zh-CN"/>
        </w:rPr>
        <w:t xml:space="preserve"> </w:t>
      </w:r>
      <w:r w:rsidR="00011D6D" w:rsidRPr="006B36AB">
        <w:rPr>
          <w:rFonts w:ascii="Arial" w:eastAsia="Times New Roman" w:hAnsi="Arial" w:cs="Arial"/>
          <w:b/>
          <w:bCs/>
          <w:color w:val="000000" w:themeColor="text1"/>
          <w:sz w:val="20"/>
          <w:szCs w:val="24"/>
          <w:lang w:eastAsia="zh-CN"/>
        </w:rPr>
        <w:t xml:space="preserve">Wykonawca może złożyć ofertę na jedną lub </w:t>
      </w:r>
      <w:r w:rsidR="00554710" w:rsidRPr="006B36AB">
        <w:rPr>
          <w:rFonts w:ascii="Arial" w:eastAsia="Times New Roman" w:hAnsi="Arial" w:cs="Arial"/>
          <w:b/>
          <w:bCs/>
          <w:color w:val="000000" w:themeColor="text1"/>
          <w:sz w:val="20"/>
          <w:szCs w:val="24"/>
          <w:lang w:eastAsia="zh-CN"/>
        </w:rPr>
        <w:t>obydwie</w:t>
      </w:r>
      <w:r w:rsidR="00011D6D" w:rsidRPr="006B36AB">
        <w:rPr>
          <w:rFonts w:ascii="Arial" w:eastAsia="Times New Roman" w:hAnsi="Arial" w:cs="Arial"/>
          <w:b/>
          <w:bCs/>
          <w:color w:val="000000" w:themeColor="text1"/>
          <w:sz w:val="20"/>
          <w:szCs w:val="24"/>
          <w:lang w:eastAsia="zh-CN"/>
        </w:rPr>
        <w:t xml:space="preserve"> części zamówienia</w:t>
      </w:r>
      <w:r w:rsidR="00E43BF3" w:rsidRPr="006B36AB">
        <w:rPr>
          <w:rFonts w:ascii="Arial" w:eastAsia="Times New Roman" w:hAnsi="Arial" w:cs="Arial"/>
          <w:b/>
          <w:bCs/>
          <w:color w:val="000000" w:themeColor="text1"/>
          <w:sz w:val="20"/>
          <w:szCs w:val="24"/>
          <w:lang w:eastAsia="zh-CN"/>
        </w:rPr>
        <w:t>.</w:t>
      </w:r>
      <w:r w:rsidR="00011D6D" w:rsidRPr="006B36AB">
        <w:rPr>
          <w:rFonts w:ascii="Arial" w:eastAsia="Times New Roman" w:hAnsi="Arial" w:cs="Arial"/>
          <w:b/>
          <w:bCs/>
          <w:color w:val="000000" w:themeColor="text1"/>
          <w:sz w:val="20"/>
          <w:szCs w:val="24"/>
          <w:lang w:eastAsia="zh-CN"/>
        </w:rPr>
        <w:t xml:space="preserve"> </w:t>
      </w:r>
    </w:p>
    <w:p w14:paraId="22F1B72C"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bCs/>
          <w:color w:val="000000" w:themeColor="text1"/>
          <w:sz w:val="20"/>
          <w:szCs w:val="24"/>
          <w:lang w:eastAsia="zh-CN"/>
        </w:rPr>
        <w:t>Zamawiający nie wymaga i nie dopuszcza składania ofert wariantowych.</w:t>
      </w:r>
    </w:p>
    <w:p w14:paraId="2E0CCE1B"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bCs/>
          <w:color w:val="000000" w:themeColor="text1"/>
          <w:sz w:val="20"/>
          <w:szCs w:val="24"/>
          <w:lang w:eastAsia="zh-CN"/>
        </w:rPr>
        <w:t xml:space="preserve">Zamawiający nie przewiduje wymagań o których mowa w art. 96 ust. 2 pkt 2 ustawy </w:t>
      </w:r>
      <w:proofErr w:type="spellStart"/>
      <w:r w:rsidRPr="006B36AB">
        <w:rPr>
          <w:rFonts w:ascii="Arial" w:eastAsia="Times New Roman" w:hAnsi="Arial" w:cs="Arial"/>
          <w:bCs/>
          <w:color w:val="000000" w:themeColor="text1"/>
          <w:sz w:val="20"/>
          <w:szCs w:val="24"/>
          <w:lang w:eastAsia="zh-CN"/>
        </w:rPr>
        <w:t>Pzp</w:t>
      </w:r>
      <w:proofErr w:type="spellEnd"/>
      <w:r w:rsidRPr="006B36AB">
        <w:rPr>
          <w:rFonts w:ascii="Arial" w:eastAsia="Times New Roman" w:hAnsi="Arial" w:cs="Arial"/>
          <w:bCs/>
          <w:color w:val="000000" w:themeColor="text1"/>
          <w:sz w:val="20"/>
          <w:szCs w:val="24"/>
          <w:lang w:eastAsia="zh-CN"/>
        </w:rPr>
        <w:t xml:space="preserve"> w zakresie zatrudnienia osób.</w:t>
      </w:r>
    </w:p>
    <w:p w14:paraId="3C4BA159"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5" w:name="_Hlk63413539"/>
      <w:r w:rsidRPr="006B36AB">
        <w:rPr>
          <w:rFonts w:ascii="Arial" w:eastAsia="Times New Roman" w:hAnsi="Arial" w:cs="Arial"/>
          <w:bCs/>
          <w:color w:val="000000" w:themeColor="text1"/>
          <w:sz w:val="20"/>
          <w:szCs w:val="24"/>
          <w:lang w:eastAsia="zh-CN"/>
        </w:rPr>
        <w:t xml:space="preserve">Zamawiający nie przewiduje </w:t>
      </w:r>
      <w:bookmarkEnd w:id="25"/>
      <w:r w:rsidRPr="006B36AB">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6B36AB">
        <w:rPr>
          <w:rFonts w:ascii="Arial" w:eastAsia="Times New Roman" w:hAnsi="Arial" w:cs="Arial"/>
          <w:bCs/>
          <w:color w:val="000000" w:themeColor="text1"/>
          <w:sz w:val="20"/>
          <w:szCs w:val="24"/>
          <w:lang w:eastAsia="zh-CN"/>
        </w:rPr>
        <w:t>Pzp</w:t>
      </w:r>
      <w:proofErr w:type="spellEnd"/>
      <w:r w:rsidRPr="006B36AB">
        <w:rPr>
          <w:rFonts w:ascii="Arial" w:eastAsia="Times New Roman" w:hAnsi="Arial" w:cs="Arial"/>
          <w:bCs/>
          <w:color w:val="000000" w:themeColor="text1"/>
          <w:sz w:val="20"/>
          <w:szCs w:val="24"/>
          <w:lang w:eastAsia="zh-CN"/>
        </w:rPr>
        <w:t>.</w:t>
      </w:r>
    </w:p>
    <w:p w14:paraId="3C79AE5F"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bCs/>
          <w:color w:val="000000" w:themeColor="text1"/>
          <w:sz w:val="20"/>
          <w:szCs w:val="24"/>
          <w:lang w:eastAsia="zh-CN"/>
        </w:rPr>
        <w:t>Zamawiający nie przewiduje rozliczenia w walutach obcych.</w:t>
      </w:r>
    </w:p>
    <w:p w14:paraId="23234097"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bCs/>
          <w:color w:val="000000" w:themeColor="text1"/>
          <w:sz w:val="20"/>
        </w:rPr>
        <w:t>Zamawiający nie zastrzega żadnej części zamówienia do osobistego wykonania przez wykonawcę.</w:t>
      </w:r>
    </w:p>
    <w:p w14:paraId="1A719EAD"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6" w:name="_Hlk63334283"/>
      <w:r w:rsidRPr="006B36AB">
        <w:rPr>
          <w:rFonts w:ascii="Arial" w:eastAsia="Times New Roman" w:hAnsi="Arial" w:cs="Arial"/>
          <w:bCs/>
          <w:color w:val="000000" w:themeColor="text1"/>
          <w:sz w:val="20"/>
          <w:szCs w:val="24"/>
          <w:lang w:eastAsia="zh-CN"/>
        </w:rPr>
        <w:t xml:space="preserve">Zamawiający nie </w:t>
      </w:r>
      <w:bookmarkEnd w:id="26"/>
      <w:r w:rsidRPr="006B36AB">
        <w:rPr>
          <w:rFonts w:ascii="Arial" w:eastAsia="Times New Roman" w:hAnsi="Arial" w:cs="Arial"/>
          <w:bCs/>
          <w:color w:val="000000" w:themeColor="text1"/>
          <w:sz w:val="20"/>
          <w:szCs w:val="24"/>
          <w:lang w:eastAsia="zh-CN"/>
        </w:rPr>
        <w:t>przewiduje przeprowadzenia aukcji elektronicznej.</w:t>
      </w:r>
    </w:p>
    <w:p w14:paraId="13E100B5"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14:paraId="39E4D986" w14:textId="77777777" w:rsidR="00515251" w:rsidRPr="006B36AB" w:rsidRDefault="00515251" w:rsidP="006920AC">
      <w:pPr>
        <w:numPr>
          <w:ilvl w:val="0"/>
          <w:numId w:val="25"/>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6B36AB">
        <w:rPr>
          <w:rFonts w:ascii="Arial" w:eastAsia="Times New Roman" w:hAnsi="Arial" w:cs="Arial"/>
          <w:color w:val="000000" w:themeColor="text1"/>
          <w:sz w:val="20"/>
          <w:szCs w:val="20"/>
          <w:lang w:eastAsia="zh-CN"/>
        </w:rPr>
        <w:t>Pzp</w:t>
      </w:r>
      <w:proofErr w:type="spellEnd"/>
      <w:r w:rsidRPr="006B36AB">
        <w:rPr>
          <w:rFonts w:ascii="Arial" w:eastAsia="Times New Roman" w:hAnsi="Arial" w:cs="Arial"/>
          <w:color w:val="000000" w:themeColor="text1"/>
          <w:sz w:val="20"/>
          <w:szCs w:val="20"/>
          <w:lang w:eastAsia="zh-CN"/>
        </w:rPr>
        <w:t xml:space="preserve"> nie stanowią inaczej. </w:t>
      </w:r>
    </w:p>
    <w:p w14:paraId="412022AD" w14:textId="77777777" w:rsidR="0055225D" w:rsidRPr="006B36AB" w:rsidRDefault="0055225D" w:rsidP="00515251">
      <w:pPr>
        <w:widowControl w:val="0"/>
        <w:suppressAutoHyphens/>
        <w:spacing w:after="0" w:line="240" w:lineRule="auto"/>
        <w:jc w:val="both"/>
        <w:rPr>
          <w:rFonts w:ascii="Arial" w:eastAsia="Times New Roman" w:hAnsi="Arial" w:cs="Arial"/>
          <w:b/>
          <w:color w:val="000000" w:themeColor="text1"/>
          <w:sz w:val="20"/>
          <w:szCs w:val="24"/>
          <w:lang w:eastAsia="zh-CN"/>
        </w:rPr>
      </w:pPr>
    </w:p>
    <w:p w14:paraId="2F56C4C9" w14:textId="1BE97277" w:rsidR="00515251" w:rsidRPr="00552792" w:rsidRDefault="00515251" w:rsidP="00552792">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6B36AB">
        <w:rPr>
          <w:rFonts w:ascii="Arial" w:eastAsia="Times New Roman" w:hAnsi="Arial" w:cs="Arial"/>
          <w:b/>
          <w:color w:val="000000" w:themeColor="text1"/>
          <w:sz w:val="20"/>
          <w:szCs w:val="24"/>
          <w:lang w:eastAsia="zh-CN"/>
        </w:rPr>
        <w:t>20. POUCZENIE O ŚRODKACH OCHRONY PRAWNEJ PRZYSŁUGUJACYCH WYKONAWCY</w:t>
      </w:r>
      <w:r w:rsidR="00552792">
        <w:rPr>
          <w:rFonts w:ascii="Arial" w:eastAsia="Times New Roman" w:hAnsi="Arial" w:cs="Arial"/>
          <w:b/>
          <w:color w:val="000000" w:themeColor="text1"/>
          <w:sz w:val="20"/>
          <w:szCs w:val="24"/>
          <w:lang w:eastAsia="zh-CN"/>
        </w:rPr>
        <w:t xml:space="preserve">                      </w:t>
      </w:r>
    </w:p>
    <w:p w14:paraId="2EC829DD" w14:textId="77777777" w:rsidR="00515251" w:rsidRPr="006B36AB" w:rsidRDefault="00515251" w:rsidP="006920AC">
      <w:pPr>
        <w:widowControl w:val="0"/>
        <w:numPr>
          <w:ilvl w:val="3"/>
          <w:numId w:val="24"/>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FFACAC4" w14:textId="77777777" w:rsidR="00515251" w:rsidRPr="006B36AB" w:rsidRDefault="00515251" w:rsidP="006920AC">
      <w:pPr>
        <w:widowControl w:val="0"/>
        <w:numPr>
          <w:ilvl w:val="3"/>
          <w:numId w:val="24"/>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pacing w:val="5"/>
          <w:sz w:val="20"/>
          <w:szCs w:val="20"/>
          <w:lang w:eastAsia="zh-CN"/>
        </w:rPr>
        <w:t>Postępowanie odwoławcze</w:t>
      </w:r>
    </w:p>
    <w:p w14:paraId="6341A5FB" w14:textId="77777777" w:rsidR="00515251" w:rsidRPr="006B36AB" w:rsidRDefault="00515251" w:rsidP="006920AC">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pacing w:val="3"/>
          <w:sz w:val="20"/>
          <w:szCs w:val="20"/>
          <w:lang w:eastAsia="zh-CN"/>
        </w:rPr>
        <w:t xml:space="preserve">Postępowanie odwoławcze jest prowadzone w języku polskim. </w:t>
      </w:r>
      <w:r w:rsidRPr="006B36AB">
        <w:rPr>
          <w:rFonts w:ascii="Arial" w:eastAsia="Times New Roman" w:hAnsi="Arial" w:cs="Arial"/>
          <w:color w:val="000000" w:themeColor="text1"/>
          <w:sz w:val="20"/>
          <w:szCs w:val="20"/>
        </w:rPr>
        <w:t xml:space="preserve">Wszystkie dokumenty przedstawia się w języku polskim, a jeżeli zostały sporządzone w języku obcym, strona oraz uczestnik </w:t>
      </w:r>
      <w:r w:rsidRPr="006B36AB">
        <w:rPr>
          <w:rFonts w:ascii="Arial" w:eastAsia="Times New Roman" w:hAnsi="Arial" w:cs="Arial"/>
          <w:color w:val="000000" w:themeColor="text1"/>
          <w:sz w:val="20"/>
          <w:szCs w:val="20"/>
        </w:rPr>
        <w:lastRenderedPageBreak/>
        <w:t>postępowania odwoławczego, który się na nie powołuje, przedstawia ich tłumaczenie na język polski. W uzasadnionych przypadkach Izba może żądać przedstawienia tłumaczenia dokumentu na język polski poświadczonego przez tłumacza przysięgłego.</w:t>
      </w:r>
    </w:p>
    <w:p w14:paraId="688973C9" w14:textId="77777777" w:rsidR="00515251" w:rsidRPr="006B36AB" w:rsidRDefault="00515251" w:rsidP="006920AC">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7C2BCB8B" w14:textId="77777777" w:rsidR="00515251" w:rsidRPr="006B36AB" w:rsidRDefault="00515251" w:rsidP="006920AC">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2C986B" w14:textId="77777777" w:rsidR="00515251" w:rsidRPr="006B36AB" w:rsidRDefault="00515251" w:rsidP="006920AC">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44E023B4" w14:textId="77777777" w:rsidR="00515251" w:rsidRPr="006B36AB" w:rsidRDefault="00515251" w:rsidP="006920AC">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z w:val="20"/>
          <w:szCs w:val="20"/>
          <w:lang w:eastAsia="pl-PL"/>
        </w:rPr>
        <w:t>Odwołanie</w:t>
      </w:r>
    </w:p>
    <w:p w14:paraId="65C67A45" w14:textId="77777777" w:rsidR="00515251" w:rsidRPr="006B36AB" w:rsidRDefault="00515251" w:rsidP="006920AC">
      <w:pPr>
        <w:numPr>
          <w:ilvl w:val="3"/>
          <w:numId w:val="30"/>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pacing w:val="3"/>
          <w:sz w:val="20"/>
          <w:szCs w:val="20"/>
          <w:lang w:eastAsia="zh-CN"/>
        </w:rPr>
        <w:t>Odwołanie przysługuje na:</w:t>
      </w:r>
    </w:p>
    <w:p w14:paraId="0A4D86A8" w14:textId="77777777" w:rsidR="00515251" w:rsidRPr="006B36AB" w:rsidRDefault="00515251" w:rsidP="0051525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14:paraId="5B33897C" w14:textId="77777777" w:rsidR="00515251" w:rsidRPr="006B36AB" w:rsidRDefault="00515251" w:rsidP="0051525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14:paraId="632E4B90" w14:textId="77777777" w:rsidR="00515251" w:rsidRPr="006B36AB" w:rsidRDefault="00515251" w:rsidP="0051525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14:paraId="0215B446" w14:textId="77777777" w:rsidR="00515251" w:rsidRPr="006B36AB" w:rsidRDefault="00515251" w:rsidP="006920AC">
      <w:pPr>
        <w:numPr>
          <w:ilvl w:val="3"/>
          <w:numId w:val="30"/>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pacing w:val="2"/>
          <w:sz w:val="20"/>
          <w:szCs w:val="20"/>
          <w:lang w:eastAsia="zh-CN"/>
        </w:rPr>
        <w:t>Odwołanie wnosi  się do Prezesa Krajowej Izby Odwoławczej.</w:t>
      </w:r>
    </w:p>
    <w:p w14:paraId="15B1968F" w14:textId="77777777" w:rsidR="00515251" w:rsidRPr="006B36AB" w:rsidRDefault="00515251" w:rsidP="006920AC">
      <w:pPr>
        <w:numPr>
          <w:ilvl w:val="3"/>
          <w:numId w:val="30"/>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8E9971C" w14:textId="77777777" w:rsidR="00515251" w:rsidRPr="006B36AB" w:rsidRDefault="00515251" w:rsidP="0051525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6B36AB">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6B36AB">
        <w:rPr>
          <w:rFonts w:ascii="Arial" w:eastAsia="Times New Roman" w:hAnsi="Arial" w:cs="Arial"/>
          <w:color w:val="000000" w:themeColor="text1"/>
          <w:spacing w:val="-1"/>
          <w:sz w:val="20"/>
          <w:szCs w:val="20"/>
          <w:lang w:eastAsia="zh-CN"/>
        </w:rPr>
        <w:t xml:space="preserve"> </w:t>
      </w:r>
    </w:p>
    <w:p w14:paraId="1456EFA1" w14:textId="77777777" w:rsidR="00515251" w:rsidRPr="006B36AB" w:rsidRDefault="00515251" w:rsidP="006920AC">
      <w:pPr>
        <w:numPr>
          <w:ilvl w:val="3"/>
          <w:numId w:val="30"/>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pacing w:val="3"/>
          <w:sz w:val="20"/>
          <w:szCs w:val="20"/>
          <w:lang w:eastAsia="zh-CN"/>
        </w:rPr>
        <w:t>Odwołanie wnosi się w terminie:</w:t>
      </w:r>
    </w:p>
    <w:p w14:paraId="6633C0E3" w14:textId="77777777" w:rsidR="00515251" w:rsidRPr="006B36AB" w:rsidRDefault="00515251" w:rsidP="0051525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pacing w:val="3"/>
          <w:sz w:val="20"/>
          <w:szCs w:val="20"/>
          <w:lang w:eastAsia="zh-CN"/>
        </w:rPr>
        <w:t xml:space="preserve">- 5 dni od dnia przekazania informacji o czynności zamawiającego </w:t>
      </w:r>
      <w:r w:rsidRPr="006B36AB">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14:paraId="6A7BB6A7" w14:textId="77777777" w:rsidR="00515251" w:rsidRPr="006B36AB" w:rsidRDefault="00515251" w:rsidP="0051525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6B36AB">
        <w:rPr>
          <w:rFonts w:ascii="Arial" w:eastAsia="Times New Roman" w:hAnsi="Arial" w:cs="Arial"/>
          <w:color w:val="000000" w:themeColor="text1"/>
          <w:spacing w:val="2"/>
          <w:sz w:val="20"/>
          <w:szCs w:val="20"/>
          <w:lang w:eastAsia="zh-CN"/>
        </w:rPr>
        <w:t>przy użyciu środków komunikacji elektronicznej.</w:t>
      </w:r>
    </w:p>
    <w:p w14:paraId="271B1DFB" w14:textId="77777777" w:rsidR="00515251" w:rsidRPr="006B36AB" w:rsidRDefault="00515251" w:rsidP="006920AC">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lang w:eastAsia="zh-CN"/>
        </w:rPr>
        <w:t xml:space="preserve">Odwołanie wobec treści ogłoszenia </w:t>
      </w:r>
      <w:r w:rsidRPr="006B36AB">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5659DC95" w14:textId="77777777" w:rsidR="00515251" w:rsidRPr="006B36AB" w:rsidRDefault="00515251" w:rsidP="006920AC">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6B36AB">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6B36AB">
        <w:rPr>
          <w:rFonts w:ascii="Arial" w:eastAsia="Times New Roman" w:hAnsi="Arial" w:cs="Arial"/>
          <w:color w:val="000000" w:themeColor="text1"/>
          <w:spacing w:val="-2"/>
          <w:sz w:val="20"/>
          <w:szCs w:val="20"/>
          <w:lang w:eastAsia="zh-CN"/>
        </w:rPr>
        <w:t>okolicznościach stanowiących podstawę jego wniesienia.</w:t>
      </w:r>
    </w:p>
    <w:p w14:paraId="50701506" w14:textId="77777777" w:rsidR="00515251" w:rsidRPr="006B36AB" w:rsidRDefault="00515251" w:rsidP="006920AC">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6B36AB">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6B36AB">
        <w:rPr>
          <w:rFonts w:ascii="Arial" w:eastAsia="Times New Roman" w:hAnsi="Arial" w:cs="Arial"/>
          <w:color w:val="000000" w:themeColor="text1"/>
          <w:sz w:val="20"/>
          <w:szCs w:val="20"/>
          <w:lang w:eastAsia="zh-CN"/>
        </w:rPr>
        <w:t>wnosi się nie później niż w terminie:</w:t>
      </w:r>
    </w:p>
    <w:p w14:paraId="76E3594C" w14:textId="77777777" w:rsidR="00515251" w:rsidRPr="006B36AB" w:rsidRDefault="00515251" w:rsidP="0051525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14:paraId="0AE5BBD0" w14:textId="77777777" w:rsidR="00515251" w:rsidRPr="006B36AB" w:rsidRDefault="00515251" w:rsidP="0051525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14:paraId="2A62D023" w14:textId="77777777" w:rsidR="00515251" w:rsidRPr="006B36AB" w:rsidRDefault="00515251" w:rsidP="006920AC">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6B36AB">
        <w:rPr>
          <w:rFonts w:ascii="Arial" w:eastAsia="Times New Roman" w:hAnsi="Arial" w:cs="Arial"/>
          <w:color w:val="000000" w:themeColor="text1"/>
          <w:spacing w:val="3"/>
          <w:sz w:val="20"/>
          <w:szCs w:val="20"/>
          <w:lang w:eastAsia="zh-CN"/>
        </w:rPr>
        <w:t>Pzp</w:t>
      </w:r>
      <w:proofErr w:type="spellEnd"/>
      <w:r w:rsidRPr="006B36AB">
        <w:rPr>
          <w:rFonts w:ascii="Arial" w:eastAsia="Times New Roman" w:hAnsi="Arial" w:cs="Arial"/>
          <w:color w:val="000000" w:themeColor="text1"/>
          <w:spacing w:val="3"/>
          <w:sz w:val="20"/>
          <w:szCs w:val="20"/>
          <w:lang w:eastAsia="zh-CN"/>
        </w:rPr>
        <w:t>.</w:t>
      </w:r>
    </w:p>
    <w:p w14:paraId="2BD7A3AF" w14:textId="77777777" w:rsidR="00515251" w:rsidRPr="006B36AB" w:rsidRDefault="00515251" w:rsidP="006920AC">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6B36AB">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14:paraId="0AAF49AB" w14:textId="77777777" w:rsidR="00515251" w:rsidRPr="006B36AB" w:rsidRDefault="00515251" w:rsidP="006920AC">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6B36AB">
        <w:rPr>
          <w:rFonts w:ascii="Arial" w:eastAsia="Times New Roman" w:hAnsi="Arial" w:cs="Arial"/>
          <w:color w:val="000000" w:themeColor="text1"/>
          <w:spacing w:val="2"/>
          <w:sz w:val="20"/>
          <w:szCs w:val="20"/>
          <w:lang w:eastAsia="zh-CN"/>
        </w:rPr>
        <w:t>Postępowanie skargowe</w:t>
      </w:r>
    </w:p>
    <w:p w14:paraId="01A9D77A" w14:textId="77777777" w:rsidR="00515251" w:rsidRPr="006B36AB" w:rsidRDefault="00515251" w:rsidP="006920AC">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B36AB">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 xml:space="preserve">, stronom oraz uczestnikom postępowania odwoławczego przysługuje skarga do sądu. </w:t>
      </w:r>
    </w:p>
    <w:p w14:paraId="6BBC1931" w14:textId="77777777" w:rsidR="00515251" w:rsidRPr="006B36AB" w:rsidRDefault="00515251" w:rsidP="006920AC">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B36AB">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14:paraId="2A1F5DA5" w14:textId="77777777" w:rsidR="00515251" w:rsidRPr="006B36AB" w:rsidRDefault="00515251" w:rsidP="006920AC">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B36AB">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10585717" w14:textId="77777777" w:rsidR="00515251" w:rsidRPr="006B36AB" w:rsidRDefault="00515251" w:rsidP="006920AC">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B36AB">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14:paraId="2811C029" w14:textId="77777777" w:rsidR="00515251" w:rsidRPr="006B36AB" w:rsidRDefault="00515251" w:rsidP="006920AC">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6B36AB">
        <w:rPr>
          <w:rFonts w:ascii="Arial" w:eastAsia="Times New Roman" w:hAnsi="Arial" w:cs="Arial"/>
          <w:color w:val="000000" w:themeColor="text1"/>
          <w:sz w:val="20"/>
          <w:szCs w:val="20"/>
        </w:rPr>
        <w:lastRenderedPageBreak/>
        <w:t xml:space="preserve">Od wyroku sądu lub postanowienia kończącego postępowanie w sprawie przysługuje skarga kasacyjna do Sądu Najwyższego. </w:t>
      </w:r>
      <w:r w:rsidRPr="006B36AB">
        <w:rPr>
          <w:rFonts w:ascii="Arial" w:eastAsia="Times New Roman" w:hAnsi="Arial" w:cs="Arial"/>
          <w:color w:val="000000" w:themeColor="text1"/>
          <w:spacing w:val="4"/>
          <w:sz w:val="20"/>
          <w:szCs w:val="20"/>
          <w:lang w:eastAsia="zh-CN"/>
        </w:rPr>
        <w:t xml:space="preserve">   </w:t>
      </w:r>
    </w:p>
    <w:p w14:paraId="0609DDE8" w14:textId="77777777" w:rsidR="00E03207" w:rsidRPr="006B36AB" w:rsidRDefault="00E03207" w:rsidP="00515251">
      <w:pPr>
        <w:widowControl w:val="0"/>
        <w:suppressAutoHyphens/>
        <w:spacing w:after="0" w:line="240" w:lineRule="auto"/>
        <w:jc w:val="both"/>
        <w:rPr>
          <w:rFonts w:ascii="Arial" w:eastAsia="Times New Roman" w:hAnsi="Arial" w:cs="Arial"/>
          <w:color w:val="000000" w:themeColor="text1"/>
          <w:sz w:val="20"/>
          <w:szCs w:val="24"/>
          <w:lang w:eastAsia="zh-CN"/>
        </w:rPr>
      </w:pPr>
    </w:p>
    <w:p w14:paraId="4B0C95EF" w14:textId="2B6CFFF3" w:rsidR="00515251" w:rsidRPr="006B36AB" w:rsidRDefault="00515251" w:rsidP="00552792">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6B36AB">
        <w:rPr>
          <w:rFonts w:ascii="Arial" w:eastAsia="Times New Roman" w:hAnsi="Arial" w:cs="Arial"/>
          <w:b/>
          <w:color w:val="000000" w:themeColor="text1"/>
          <w:sz w:val="20"/>
          <w:szCs w:val="20"/>
          <w:lang w:eastAsia="zh-CN"/>
        </w:rPr>
        <w:t xml:space="preserve">21. </w:t>
      </w:r>
      <w:r w:rsidRPr="006B36AB">
        <w:rPr>
          <w:rFonts w:ascii="Arial" w:eastAsia="Times New Roman" w:hAnsi="Arial" w:cs="Arial"/>
          <w:b/>
          <w:color w:val="000000" w:themeColor="text1"/>
          <w:sz w:val="20"/>
          <w:szCs w:val="20"/>
          <w:lang w:eastAsia="pl-PL"/>
        </w:rPr>
        <w:t xml:space="preserve">INFORMACJA DOTYCZĄCĄ OCHRONY DANYCH OSOBOWYCH WYKONAWCÓW                                 </w:t>
      </w:r>
      <w:r w:rsidR="00552792">
        <w:rPr>
          <w:rFonts w:ascii="Arial" w:eastAsia="Times New Roman" w:hAnsi="Arial" w:cs="Arial"/>
          <w:b/>
          <w:color w:val="000000" w:themeColor="text1"/>
          <w:sz w:val="20"/>
          <w:szCs w:val="20"/>
          <w:lang w:eastAsia="pl-PL"/>
        </w:rPr>
        <w:t xml:space="preserve">W PRZEDMIOTOWYM POSTĘPOWANIU </w:t>
      </w:r>
    </w:p>
    <w:p w14:paraId="3CE0DD46" w14:textId="77777777" w:rsidR="00515251" w:rsidRPr="006B36AB" w:rsidRDefault="00515251" w:rsidP="00515251">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6B36AB">
        <w:rPr>
          <w:rFonts w:ascii="Arial" w:eastAsia="Calibri" w:hAnsi="Arial" w:cs="Arial"/>
          <w:bCs/>
          <w:color w:val="000000" w:themeColor="text1"/>
          <w:kern w:val="2"/>
          <w:sz w:val="20"/>
          <w:szCs w:val="20"/>
          <w:lang w:eastAsia="pl-PL"/>
        </w:rPr>
        <w:t xml:space="preserve">Zgodnie z art. 13 ust. 1 i 2 </w:t>
      </w:r>
      <w:r w:rsidRPr="006B36AB">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B36AB">
        <w:rPr>
          <w:rFonts w:ascii="Arial" w:eastAsia="Calibri" w:hAnsi="Arial" w:cs="Arial"/>
          <w:bCs/>
          <w:color w:val="000000" w:themeColor="text1"/>
          <w:kern w:val="2"/>
          <w:sz w:val="20"/>
          <w:szCs w:val="20"/>
          <w:lang w:eastAsia="pl-PL"/>
        </w:rPr>
        <w:t xml:space="preserve">dalej „RODO”, Zamawiający informuje, że: </w:t>
      </w:r>
    </w:p>
    <w:p w14:paraId="19958C0A"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 xml:space="preserve">administratorem Pani/Pana danych osobowych jest </w:t>
      </w:r>
      <w:r w:rsidRPr="006B36AB">
        <w:rPr>
          <w:rFonts w:ascii="Arial" w:eastAsia="Calibri" w:hAnsi="Arial" w:cs="Arial"/>
          <w:bCs/>
          <w:color w:val="000000" w:themeColor="text1"/>
          <w:sz w:val="20"/>
          <w:szCs w:val="20"/>
          <w:lang w:eastAsia="zh-CN"/>
        </w:rPr>
        <w:t>Burmistrz Miasta Gorlice, z siedzibą: Urząd Miejski w Gorlicach, Rynek 2, 38- 300 Gorlice.</w:t>
      </w:r>
    </w:p>
    <w:p w14:paraId="192A2BA9"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 xml:space="preserve">inspektorem ochrony danych osobowych w Urzędzie Miejskim w Gorlicach jest Pani </w:t>
      </w:r>
      <w:r w:rsidRPr="006B36AB">
        <w:rPr>
          <w:rFonts w:ascii="Arial" w:eastAsia="Calibri" w:hAnsi="Arial" w:cs="Arial"/>
          <w:color w:val="000000" w:themeColor="text1"/>
          <w:sz w:val="20"/>
          <w:szCs w:val="20"/>
          <w:lang w:eastAsia="zh-CN"/>
        </w:rPr>
        <w:t xml:space="preserve">Katarzyna Walczy, tel. 18 35 51 228, e-mail: </w:t>
      </w:r>
      <w:hyperlink r:id="rId11" w:history="1">
        <w:r w:rsidRPr="006B36AB">
          <w:rPr>
            <w:rFonts w:ascii="Arial" w:eastAsia="Calibri" w:hAnsi="Arial" w:cs="Arial"/>
            <w:color w:val="000000" w:themeColor="text1"/>
            <w:sz w:val="20"/>
            <w:szCs w:val="20"/>
            <w:lang w:eastAsia="zh-CN"/>
          </w:rPr>
          <w:t>walczy@um.gorlice.pl</w:t>
        </w:r>
      </w:hyperlink>
    </w:p>
    <w:p w14:paraId="01D9A593"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Pani/Pana dane osobowe przetwarzane będą na podstawie art. 6 ust. 1 lit. c</w:t>
      </w:r>
      <w:r w:rsidRPr="006B36AB">
        <w:rPr>
          <w:rFonts w:ascii="Arial" w:eastAsia="Calibri" w:hAnsi="Arial" w:cs="Arial"/>
          <w:i/>
          <w:color w:val="000000" w:themeColor="text1"/>
          <w:sz w:val="20"/>
          <w:szCs w:val="20"/>
          <w:lang w:eastAsia="pl-PL"/>
        </w:rPr>
        <w:t xml:space="preserve"> </w:t>
      </w:r>
      <w:r w:rsidRPr="006B36AB">
        <w:rPr>
          <w:rFonts w:ascii="Arial" w:eastAsia="Calibri" w:hAnsi="Arial" w:cs="Arial"/>
          <w:color w:val="000000" w:themeColor="text1"/>
          <w:sz w:val="20"/>
          <w:szCs w:val="20"/>
          <w:lang w:eastAsia="pl-PL"/>
        </w:rPr>
        <w:t xml:space="preserve">RODO w celu </w:t>
      </w:r>
      <w:r w:rsidRPr="006B36AB">
        <w:rPr>
          <w:rFonts w:ascii="Arial" w:eastAsia="Calibri" w:hAnsi="Arial" w:cs="Arial"/>
          <w:color w:val="000000" w:themeColor="text1"/>
          <w:sz w:val="20"/>
          <w:szCs w:val="20"/>
          <w:lang w:eastAsia="zh-CN"/>
        </w:rPr>
        <w:t>związanym z niniejszym postępowaniem o udzielenie zamówienia publicznego</w:t>
      </w:r>
      <w:r w:rsidRPr="006B36AB">
        <w:rPr>
          <w:rFonts w:ascii="Arial" w:eastAsia="Calibri" w:hAnsi="Arial" w:cs="Arial"/>
          <w:iCs/>
          <w:color w:val="000000" w:themeColor="text1"/>
          <w:sz w:val="20"/>
          <w:szCs w:val="20"/>
          <w:lang w:eastAsia="zh-CN"/>
        </w:rPr>
        <w:t>.</w:t>
      </w:r>
    </w:p>
    <w:p w14:paraId="15B1AE34"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6B36AB">
        <w:rPr>
          <w:rFonts w:ascii="Arial" w:eastAsia="Calibri" w:hAnsi="Arial" w:cs="Arial"/>
          <w:color w:val="000000" w:themeColor="text1"/>
          <w:sz w:val="20"/>
          <w:szCs w:val="20"/>
          <w:lang w:eastAsia="pl-PL"/>
        </w:rPr>
        <w:t>Pzp</w:t>
      </w:r>
      <w:proofErr w:type="spellEnd"/>
      <w:r w:rsidRPr="006B36AB">
        <w:rPr>
          <w:rFonts w:ascii="Arial" w:eastAsia="Calibri" w:hAnsi="Arial" w:cs="Arial"/>
          <w:color w:val="000000" w:themeColor="text1"/>
          <w:sz w:val="20"/>
          <w:szCs w:val="20"/>
          <w:lang w:eastAsia="pl-PL"/>
        </w:rPr>
        <w:t xml:space="preserve">. </w:t>
      </w:r>
    </w:p>
    <w:p w14:paraId="5C74C467"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6B36AB">
        <w:rPr>
          <w:rFonts w:ascii="Arial" w:eastAsia="Calibri" w:hAnsi="Arial" w:cs="Arial"/>
          <w:color w:val="000000" w:themeColor="text1"/>
          <w:sz w:val="20"/>
          <w:szCs w:val="20"/>
          <w:lang w:eastAsia="pl-PL"/>
        </w:rPr>
        <w:t>Pzp</w:t>
      </w:r>
      <w:proofErr w:type="spellEnd"/>
      <w:r w:rsidRPr="006B36AB">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069F8727"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B36AB">
        <w:rPr>
          <w:rFonts w:ascii="Arial" w:eastAsia="Calibri" w:hAnsi="Arial" w:cs="Arial"/>
          <w:color w:val="000000" w:themeColor="text1"/>
          <w:sz w:val="20"/>
          <w:szCs w:val="20"/>
          <w:lang w:eastAsia="pl-PL"/>
        </w:rPr>
        <w:t>Pzp</w:t>
      </w:r>
      <w:proofErr w:type="spellEnd"/>
      <w:r w:rsidRPr="006B36AB">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6B36AB">
        <w:rPr>
          <w:rFonts w:ascii="Arial" w:eastAsia="Calibri" w:hAnsi="Arial" w:cs="Arial"/>
          <w:color w:val="000000" w:themeColor="text1"/>
          <w:sz w:val="20"/>
          <w:szCs w:val="20"/>
          <w:lang w:eastAsia="pl-PL"/>
        </w:rPr>
        <w:t>Pzp</w:t>
      </w:r>
      <w:proofErr w:type="spellEnd"/>
      <w:r w:rsidRPr="006B36AB">
        <w:rPr>
          <w:rFonts w:ascii="Arial" w:eastAsia="Calibri" w:hAnsi="Arial" w:cs="Arial"/>
          <w:color w:val="000000" w:themeColor="text1"/>
          <w:sz w:val="20"/>
          <w:szCs w:val="20"/>
          <w:lang w:eastAsia="pl-PL"/>
        </w:rPr>
        <w:t xml:space="preserve">.  </w:t>
      </w:r>
    </w:p>
    <w:p w14:paraId="31108D94"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14:paraId="63143943" w14:textId="77777777" w:rsidR="00515251" w:rsidRPr="006B36AB" w:rsidRDefault="00515251" w:rsidP="006920AC">
      <w:pPr>
        <w:numPr>
          <w:ilvl w:val="1"/>
          <w:numId w:val="27"/>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6B36AB">
        <w:rPr>
          <w:rFonts w:ascii="Arial" w:eastAsia="Calibri" w:hAnsi="Arial" w:cs="Arial"/>
          <w:color w:val="000000" w:themeColor="text1"/>
          <w:sz w:val="20"/>
          <w:szCs w:val="20"/>
          <w:lang w:eastAsia="pl-PL"/>
        </w:rPr>
        <w:t>posiada Pani/Pan:</w:t>
      </w:r>
    </w:p>
    <w:p w14:paraId="19E598A8" w14:textId="77777777" w:rsidR="00515251" w:rsidRPr="006B36AB" w:rsidRDefault="00515251" w:rsidP="006920AC">
      <w:pPr>
        <w:numPr>
          <w:ilvl w:val="0"/>
          <w:numId w:val="5"/>
        </w:numPr>
        <w:spacing w:after="0" w:line="240" w:lineRule="auto"/>
        <w:ind w:left="1800"/>
        <w:contextualSpacing/>
        <w:jc w:val="both"/>
        <w:rPr>
          <w:rFonts w:ascii="Arial" w:eastAsia="Calibri" w:hAnsi="Arial" w:cs="Arial"/>
          <w:color w:val="000000" w:themeColor="text1"/>
          <w:sz w:val="20"/>
          <w:szCs w:val="20"/>
          <w:lang w:eastAsia="pl-PL"/>
        </w:rPr>
      </w:pPr>
      <w:r w:rsidRPr="006B36AB">
        <w:rPr>
          <w:rFonts w:ascii="Arial" w:eastAsia="Calibri" w:hAnsi="Arial" w:cs="Arial"/>
          <w:color w:val="000000" w:themeColor="text1"/>
          <w:sz w:val="20"/>
          <w:szCs w:val="20"/>
          <w:lang w:eastAsia="pl-PL"/>
        </w:rPr>
        <w:t>na podstawie art. 15 RODO prawo dostępu do danych osobowych Pani/Pana dotyczących;</w:t>
      </w:r>
    </w:p>
    <w:p w14:paraId="181E2C4A" w14:textId="77777777" w:rsidR="00515251" w:rsidRPr="006B36AB" w:rsidRDefault="00515251" w:rsidP="006920AC">
      <w:pPr>
        <w:numPr>
          <w:ilvl w:val="0"/>
          <w:numId w:val="5"/>
        </w:numPr>
        <w:spacing w:after="0" w:line="240" w:lineRule="auto"/>
        <w:ind w:left="1800"/>
        <w:contextualSpacing/>
        <w:jc w:val="both"/>
        <w:rPr>
          <w:rFonts w:ascii="Arial" w:eastAsia="Calibri" w:hAnsi="Arial" w:cs="Arial"/>
          <w:color w:val="000000" w:themeColor="text1"/>
          <w:sz w:val="20"/>
          <w:szCs w:val="20"/>
          <w:lang w:eastAsia="pl-PL"/>
        </w:rPr>
      </w:pPr>
      <w:r w:rsidRPr="006B36AB">
        <w:rPr>
          <w:rFonts w:ascii="Arial" w:eastAsia="Calibri" w:hAnsi="Arial" w:cs="Arial"/>
          <w:color w:val="000000" w:themeColor="text1"/>
          <w:sz w:val="20"/>
          <w:szCs w:val="20"/>
          <w:lang w:eastAsia="pl-PL"/>
        </w:rPr>
        <w:t>na podstawie art. 16 RODO prawo do sprostowania Pani/Pana danych osobowych</w:t>
      </w:r>
      <w:r w:rsidRPr="006B36AB">
        <w:rPr>
          <w:rFonts w:ascii="Arial" w:eastAsia="Calibri" w:hAnsi="Arial" w:cs="Arial"/>
          <w:color w:val="000000" w:themeColor="text1"/>
          <w:sz w:val="20"/>
          <w:szCs w:val="20"/>
          <w:vertAlign w:val="superscript"/>
          <w:lang w:eastAsia="pl-PL"/>
        </w:rPr>
        <w:t xml:space="preserve"> </w:t>
      </w:r>
      <w:r w:rsidRPr="006B36AB">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6B36AB">
        <w:rPr>
          <w:rFonts w:ascii="Arial" w:eastAsia="Times New Roman" w:hAnsi="Arial" w:cs="Arial"/>
          <w:i/>
          <w:color w:val="000000" w:themeColor="text1"/>
          <w:sz w:val="18"/>
          <w:szCs w:val="18"/>
          <w:vertAlign w:val="superscript"/>
          <w:lang w:eastAsia="pl-PL"/>
        </w:rPr>
        <w:t xml:space="preserve"> </w:t>
      </w:r>
      <w:r w:rsidRPr="006B36AB">
        <w:rPr>
          <w:rFonts w:ascii="Arial" w:eastAsia="Times New Roman" w:hAnsi="Arial" w:cs="Arial"/>
          <w:i/>
          <w:color w:val="000000" w:themeColor="text1"/>
          <w:sz w:val="18"/>
          <w:szCs w:val="18"/>
        </w:rPr>
        <w:t xml:space="preserve">ani zmianą postanowień umowy w zakresie niezgodnym z ustawą </w:t>
      </w:r>
      <w:proofErr w:type="spellStart"/>
      <w:r w:rsidRPr="006B36AB">
        <w:rPr>
          <w:rFonts w:ascii="Arial" w:eastAsia="Times New Roman" w:hAnsi="Arial" w:cs="Arial"/>
          <w:i/>
          <w:color w:val="000000" w:themeColor="text1"/>
          <w:sz w:val="18"/>
          <w:szCs w:val="18"/>
        </w:rPr>
        <w:t>Pzp</w:t>
      </w:r>
      <w:proofErr w:type="spellEnd"/>
      <w:r w:rsidRPr="006B36AB">
        <w:rPr>
          <w:rFonts w:ascii="Arial" w:eastAsia="Times New Roman" w:hAnsi="Arial" w:cs="Arial"/>
          <w:i/>
          <w:color w:val="000000" w:themeColor="text1"/>
          <w:sz w:val="18"/>
          <w:szCs w:val="18"/>
        </w:rPr>
        <w:t xml:space="preserve"> oraz nie może naruszać integralności protokołu oraz jego załączników)</w:t>
      </w:r>
      <w:r w:rsidRPr="006B36AB">
        <w:rPr>
          <w:rFonts w:ascii="Arial" w:eastAsia="Calibri" w:hAnsi="Arial" w:cs="Arial"/>
          <w:color w:val="000000" w:themeColor="text1"/>
          <w:sz w:val="20"/>
          <w:szCs w:val="20"/>
          <w:lang w:eastAsia="pl-PL"/>
        </w:rPr>
        <w:t>;</w:t>
      </w:r>
    </w:p>
    <w:p w14:paraId="5895E2C1" w14:textId="77777777" w:rsidR="00515251" w:rsidRPr="006B36AB" w:rsidRDefault="00515251" w:rsidP="006920AC">
      <w:pPr>
        <w:numPr>
          <w:ilvl w:val="0"/>
          <w:numId w:val="5"/>
        </w:numPr>
        <w:spacing w:after="0" w:line="240" w:lineRule="auto"/>
        <w:ind w:left="1800"/>
        <w:contextualSpacing/>
        <w:jc w:val="both"/>
        <w:rPr>
          <w:rFonts w:ascii="Arial" w:eastAsia="Calibri" w:hAnsi="Arial" w:cs="Arial"/>
          <w:color w:val="000000" w:themeColor="text1"/>
          <w:sz w:val="20"/>
          <w:szCs w:val="20"/>
          <w:lang w:eastAsia="pl-PL"/>
        </w:rPr>
      </w:pPr>
      <w:r w:rsidRPr="006B36AB">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6B36AB">
        <w:rPr>
          <w:rFonts w:ascii="Arial" w:eastAsia="Calibri" w:hAnsi="Arial" w:cs="Arial"/>
          <w:color w:val="000000" w:themeColor="text1"/>
          <w:sz w:val="20"/>
          <w:szCs w:val="20"/>
          <w:vertAlign w:val="superscript"/>
          <w:lang w:eastAsia="pl-PL"/>
        </w:rPr>
        <w:t xml:space="preserve"> </w:t>
      </w:r>
      <w:r w:rsidRPr="006B36AB">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B36AB">
        <w:rPr>
          <w:rFonts w:ascii="Arial" w:eastAsia="Calibri" w:hAnsi="Arial" w:cs="Arial"/>
          <w:color w:val="000000" w:themeColor="text1"/>
          <w:sz w:val="20"/>
          <w:szCs w:val="20"/>
          <w:lang w:eastAsia="pl-PL"/>
        </w:rPr>
        <w:t xml:space="preserve">;  </w:t>
      </w:r>
    </w:p>
    <w:p w14:paraId="0928F815" w14:textId="77777777" w:rsidR="00515251" w:rsidRPr="006B36AB" w:rsidRDefault="00515251" w:rsidP="006920AC">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6B36AB">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03C1FBAC" w14:textId="77777777" w:rsidR="00515251" w:rsidRPr="006B36AB" w:rsidRDefault="00515251" w:rsidP="00515251">
      <w:pPr>
        <w:spacing w:after="0" w:line="240" w:lineRule="auto"/>
        <w:ind w:left="1080"/>
        <w:jc w:val="both"/>
        <w:rPr>
          <w:rFonts w:ascii="Arial" w:eastAsia="Times New Roman" w:hAnsi="Arial" w:cs="Arial"/>
          <w:i/>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     nie przysługuje Pani/Panu:</w:t>
      </w:r>
    </w:p>
    <w:p w14:paraId="43E0B83F" w14:textId="77777777" w:rsidR="00515251" w:rsidRPr="006B36AB" w:rsidRDefault="00515251" w:rsidP="006920AC">
      <w:pPr>
        <w:numPr>
          <w:ilvl w:val="0"/>
          <w:numId w:val="6"/>
        </w:numPr>
        <w:spacing w:after="0" w:line="240" w:lineRule="auto"/>
        <w:ind w:left="1800"/>
        <w:contextualSpacing/>
        <w:jc w:val="both"/>
        <w:rPr>
          <w:rFonts w:ascii="Arial" w:eastAsia="Calibri" w:hAnsi="Arial" w:cs="Arial"/>
          <w:i/>
          <w:color w:val="000000" w:themeColor="text1"/>
          <w:sz w:val="20"/>
          <w:szCs w:val="20"/>
          <w:lang w:eastAsia="pl-PL"/>
        </w:rPr>
      </w:pPr>
      <w:r w:rsidRPr="006B36AB">
        <w:rPr>
          <w:rFonts w:ascii="Arial" w:eastAsia="Calibri" w:hAnsi="Arial" w:cs="Arial"/>
          <w:color w:val="000000" w:themeColor="text1"/>
          <w:sz w:val="20"/>
          <w:szCs w:val="20"/>
          <w:lang w:eastAsia="pl-PL"/>
        </w:rPr>
        <w:t>w związku z art. 17 ust. 3 lit. b, d lub e RODO prawo do usunięcia danych osobowych;</w:t>
      </w:r>
    </w:p>
    <w:p w14:paraId="1F091CA9" w14:textId="77777777" w:rsidR="00515251" w:rsidRPr="006B36AB" w:rsidRDefault="00515251" w:rsidP="006920AC">
      <w:pPr>
        <w:numPr>
          <w:ilvl w:val="0"/>
          <w:numId w:val="6"/>
        </w:numPr>
        <w:spacing w:after="0" w:line="240" w:lineRule="auto"/>
        <w:ind w:left="1800"/>
        <w:contextualSpacing/>
        <w:jc w:val="both"/>
        <w:rPr>
          <w:rFonts w:ascii="Arial" w:eastAsia="Calibri" w:hAnsi="Arial" w:cs="Arial"/>
          <w:i/>
          <w:color w:val="000000" w:themeColor="text1"/>
          <w:sz w:val="20"/>
          <w:szCs w:val="20"/>
          <w:lang w:eastAsia="pl-PL"/>
        </w:rPr>
      </w:pPr>
      <w:r w:rsidRPr="006B36AB">
        <w:rPr>
          <w:rFonts w:ascii="Arial" w:eastAsia="Calibri" w:hAnsi="Arial" w:cs="Arial"/>
          <w:color w:val="000000" w:themeColor="text1"/>
          <w:sz w:val="20"/>
          <w:szCs w:val="20"/>
          <w:lang w:eastAsia="pl-PL"/>
        </w:rPr>
        <w:t>prawo do przenoszenia danych osobowych, o którym mowa w art. 20 RODO;</w:t>
      </w:r>
    </w:p>
    <w:p w14:paraId="3B9D35B8" w14:textId="77777777" w:rsidR="00515251" w:rsidRPr="006B36AB" w:rsidRDefault="00515251" w:rsidP="006920AC">
      <w:pPr>
        <w:numPr>
          <w:ilvl w:val="0"/>
          <w:numId w:val="6"/>
        </w:numPr>
        <w:spacing w:after="0" w:line="240" w:lineRule="auto"/>
        <w:ind w:left="1800"/>
        <w:contextualSpacing/>
        <w:jc w:val="both"/>
        <w:rPr>
          <w:rFonts w:ascii="Arial" w:eastAsia="Calibri" w:hAnsi="Arial" w:cs="Arial"/>
          <w:i/>
          <w:color w:val="000000" w:themeColor="text1"/>
          <w:sz w:val="20"/>
          <w:szCs w:val="20"/>
          <w:lang w:eastAsia="pl-PL"/>
        </w:rPr>
      </w:pPr>
      <w:r w:rsidRPr="006B36AB">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14:paraId="381757DC" w14:textId="45107A8C" w:rsidR="004C5602" w:rsidRPr="006B36AB" w:rsidRDefault="00515251" w:rsidP="00511CAD">
      <w:pPr>
        <w:spacing w:after="0" w:line="276" w:lineRule="auto"/>
        <w:ind w:left="1800" w:hanging="360"/>
        <w:jc w:val="both"/>
        <w:rPr>
          <w:rFonts w:ascii="Arial" w:eastAsia="Times New Roman" w:hAnsi="Arial" w:cs="Arial"/>
          <w:color w:val="000000" w:themeColor="text1"/>
          <w:vertAlign w:val="superscript"/>
          <w:lang w:eastAsia="pl-PL"/>
        </w:rPr>
      </w:pPr>
      <w:r w:rsidRPr="006B36AB">
        <w:rPr>
          <w:rFonts w:ascii="Arial" w:eastAsia="Times New Roman" w:hAnsi="Arial" w:cs="Arial"/>
          <w:color w:val="000000" w:themeColor="text1"/>
          <w:vertAlign w:val="superscript"/>
          <w:lang w:eastAsia="pl-PL"/>
        </w:rPr>
        <w:t xml:space="preserve">   </w:t>
      </w:r>
    </w:p>
    <w:p w14:paraId="3A6287C7" w14:textId="0EC505B2" w:rsidR="00515251" w:rsidRPr="006B36AB" w:rsidRDefault="00515251" w:rsidP="0051525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6B36AB">
        <w:rPr>
          <w:rFonts w:ascii="Arial" w:eastAsia="Times New Roman" w:hAnsi="Arial" w:cs="Arial"/>
          <w:b/>
          <w:color w:val="000000" w:themeColor="text1"/>
          <w:sz w:val="20"/>
          <w:szCs w:val="20"/>
          <w:lang w:eastAsia="zh-CN"/>
        </w:rPr>
        <w:t>22. ZAŁĄCZNIKI DO SWZ:</w:t>
      </w:r>
    </w:p>
    <w:p w14:paraId="70FFBFE5" w14:textId="0437634F" w:rsidR="00515251" w:rsidRPr="006B36AB" w:rsidRDefault="00C52CDD" w:rsidP="00515251">
      <w:pPr>
        <w:numPr>
          <w:ilvl w:val="0"/>
          <w:numId w:val="4"/>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hAnsi="Arial" w:cs="Arial"/>
          <w:color w:val="000000" w:themeColor="text1"/>
          <w:sz w:val="20"/>
          <w:szCs w:val="20"/>
        </w:rPr>
        <w:t>Opis</w:t>
      </w:r>
      <w:r w:rsidRPr="006B36AB">
        <w:rPr>
          <w:rFonts w:ascii="Arial" w:eastAsia="Arial" w:hAnsi="Arial" w:cs="Arial"/>
          <w:color w:val="000000" w:themeColor="text1"/>
          <w:sz w:val="20"/>
          <w:szCs w:val="20"/>
        </w:rPr>
        <w:t xml:space="preserve"> </w:t>
      </w:r>
      <w:r w:rsidRPr="006B36AB">
        <w:rPr>
          <w:rFonts w:ascii="Arial" w:hAnsi="Arial" w:cs="Arial"/>
          <w:color w:val="000000" w:themeColor="text1"/>
          <w:sz w:val="20"/>
          <w:szCs w:val="20"/>
        </w:rPr>
        <w:t>przedmiotu</w:t>
      </w:r>
      <w:r w:rsidRPr="006B36AB">
        <w:rPr>
          <w:rFonts w:ascii="Arial" w:eastAsia="Arial" w:hAnsi="Arial" w:cs="Arial"/>
          <w:color w:val="000000" w:themeColor="text1"/>
          <w:sz w:val="20"/>
          <w:szCs w:val="20"/>
        </w:rPr>
        <w:t xml:space="preserve"> </w:t>
      </w:r>
      <w:r w:rsidRPr="006B36AB">
        <w:rPr>
          <w:rFonts w:ascii="Arial" w:hAnsi="Arial" w:cs="Arial"/>
          <w:color w:val="000000" w:themeColor="text1"/>
          <w:sz w:val="20"/>
          <w:szCs w:val="20"/>
        </w:rPr>
        <w:t>zamówienia</w:t>
      </w:r>
      <w:r w:rsidR="00554710" w:rsidRPr="006B36AB">
        <w:rPr>
          <w:rFonts w:ascii="Arial" w:eastAsia="Times New Roman" w:hAnsi="Arial" w:cs="Arial"/>
          <w:color w:val="000000" w:themeColor="text1"/>
          <w:sz w:val="20"/>
          <w:szCs w:val="20"/>
          <w:lang w:eastAsia="zh-CN"/>
        </w:rPr>
        <w:t xml:space="preserve"> dla Części 1</w:t>
      </w:r>
    </w:p>
    <w:p w14:paraId="0E44152F" w14:textId="28132CC3" w:rsidR="002A10A2" w:rsidRPr="006B36AB" w:rsidRDefault="002A10A2" w:rsidP="002A10A2">
      <w:pPr>
        <w:numPr>
          <w:ilvl w:val="0"/>
          <w:numId w:val="4"/>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hAnsi="Arial" w:cs="Arial"/>
          <w:color w:val="000000" w:themeColor="text1"/>
          <w:sz w:val="20"/>
          <w:szCs w:val="20"/>
        </w:rPr>
        <w:t>Opis</w:t>
      </w:r>
      <w:r w:rsidRPr="006B36AB">
        <w:rPr>
          <w:rFonts w:ascii="Arial" w:eastAsia="Arial" w:hAnsi="Arial" w:cs="Arial"/>
          <w:color w:val="000000" w:themeColor="text1"/>
          <w:sz w:val="20"/>
          <w:szCs w:val="20"/>
        </w:rPr>
        <w:t xml:space="preserve"> </w:t>
      </w:r>
      <w:r w:rsidRPr="006B36AB">
        <w:rPr>
          <w:rFonts w:ascii="Arial" w:hAnsi="Arial" w:cs="Arial"/>
          <w:color w:val="000000" w:themeColor="text1"/>
          <w:sz w:val="20"/>
          <w:szCs w:val="20"/>
        </w:rPr>
        <w:t>przedmiotu</w:t>
      </w:r>
      <w:r w:rsidRPr="006B36AB">
        <w:rPr>
          <w:rFonts w:ascii="Arial" w:eastAsia="Arial" w:hAnsi="Arial" w:cs="Arial"/>
          <w:color w:val="000000" w:themeColor="text1"/>
          <w:sz w:val="20"/>
          <w:szCs w:val="20"/>
        </w:rPr>
        <w:t xml:space="preserve"> </w:t>
      </w:r>
      <w:r w:rsidRPr="006B36AB">
        <w:rPr>
          <w:rFonts w:ascii="Arial" w:hAnsi="Arial" w:cs="Arial"/>
          <w:color w:val="000000" w:themeColor="text1"/>
          <w:sz w:val="20"/>
          <w:szCs w:val="20"/>
        </w:rPr>
        <w:t>zamówienia</w:t>
      </w:r>
      <w:r w:rsidR="00554710" w:rsidRPr="006B36AB">
        <w:rPr>
          <w:rFonts w:ascii="Arial" w:eastAsia="Times New Roman" w:hAnsi="Arial" w:cs="Arial"/>
          <w:color w:val="000000" w:themeColor="text1"/>
          <w:sz w:val="20"/>
          <w:szCs w:val="20"/>
          <w:lang w:eastAsia="zh-CN"/>
        </w:rPr>
        <w:t xml:space="preserve"> dla Części 2</w:t>
      </w:r>
      <w:r w:rsidRPr="006B36AB">
        <w:rPr>
          <w:rFonts w:ascii="Arial" w:eastAsia="Times New Roman" w:hAnsi="Arial" w:cs="Arial"/>
          <w:color w:val="000000" w:themeColor="text1"/>
          <w:sz w:val="20"/>
          <w:szCs w:val="20"/>
          <w:lang w:eastAsia="zh-CN"/>
        </w:rPr>
        <w:t>,</w:t>
      </w:r>
    </w:p>
    <w:p w14:paraId="1E71B5E5" w14:textId="295789E3" w:rsidR="00515251" w:rsidRPr="006B36AB" w:rsidRDefault="00515251" w:rsidP="00515251">
      <w:pPr>
        <w:numPr>
          <w:ilvl w:val="0"/>
          <w:numId w:val="4"/>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Projektowane p</w:t>
      </w:r>
      <w:r w:rsidR="002A10A2" w:rsidRPr="006B36AB">
        <w:rPr>
          <w:rFonts w:ascii="Arial" w:eastAsia="Times New Roman" w:hAnsi="Arial" w:cs="Arial"/>
          <w:color w:val="000000" w:themeColor="text1"/>
          <w:sz w:val="20"/>
          <w:szCs w:val="20"/>
          <w:lang w:eastAsia="zh-CN"/>
        </w:rPr>
        <w:t>ostanowienia</w:t>
      </w:r>
      <w:r w:rsidR="00554710" w:rsidRPr="006B36AB">
        <w:rPr>
          <w:rFonts w:ascii="Arial" w:eastAsia="Times New Roman" w:hAnsi="Arial" w:cs="Arial"/>
          <w:color w:val="000000" w:themeColor="text1"/>
          <w:sz w:val="20"/>
          <w:szCs w:val="20"/>
          <w:lang w:eastAsia="zh-CN"/>
        </w:rPr>
        <w:t xml:space="preserve"> umowy – wzór umowy dla Części 1</w:t>
      </w:r>
      <w:r w:rsidR="00530DC5" w:rsidRPr="006B36AB">
        <w:rPr>
          <w:rFonts w:ascii="Arial" w:eastAsia="Times New Roman" w:hAnsi="Arial" w:cs="Arial"/>
          <w:color w:val="000000" w:themeColor="text1"/>
          <w:sz w:val="20"/>
          <w:szCs w:val="20"/>
          <w:lang w:eastAsia="zh-CN"/>
        </w:rPr>
        <w:t xml:space="preserve"> zamówienia</w:t>
      </w:r>
      <w:r w:rsidR="002A10A2" w:rsidRPr="006B36AB">
        <w:rPr>
          <w:rFonts w:ascii="Arial" w:eastAsia="Times New Roman" w:hAnsi="Arial" w:cs="Arial"/>
          <w:color w:val="000000" w:themeColor="text1"/>
          <w:sz w:val="20"/>
          <w:szCs w:val="20"/>
          <w:lang w:eastAsia="zh-CN"/>
        </w:rPr>
        <w:t>,</w:t>
      </w:r>
    </w:p>
    <w:p w14:paraId="59003325" w14:textId="39C8347B" w:rsidR="002A10A2" w:rsidRPr="006B36AB" w:rsidRDefault="002A10A2" w:rsidP="002A10A2">
      <w:pPr>
        <w:numPr>
          <w:ilvl w:val="0"/>
          <w:numId w:val="4"/>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 xml:space="preserve">Projektowane postanowienia umowy – wzór umowy dla </w:t>
      </w:r>
      <w:r w:rsidR="00554710" w:rsidRPr="006B36AB">
        <w:rPr>
          <w:rFonts w:ascii="Arial" w:eastAsia="Times New Roman" w:hAnsi="Arial" w:cs="Arial"/>
          <w:color w:val="000000" w:themeColor="text1"/>
          <w:sz w:val="20"/>
          <w:szCs w:val="20"/>
          <w:lang w:eastAsia="zh-CN"/>
        </w:rPr>
        <w:t>Części 2</w:t>
      </w:r>
      <w:r w:rsidR="00530DC5" w:rsidRPr="006B36AB">
        <w:rPr>
          <w:rFonts w:ascii="Arial" w:eastAsia="Times New Roman" w:hAnsi="Arial" w:cs="Arial"/>
          <w:color w:val="000000" w:themeColor="text1"/>
          <w:sz w:val="20"/>
          <w:szCs w:val="20"/>
          <w:lang w:eastAsia="zh-CN"/>
        </w:rPr>
        <w:t xml:space="preserve"> zamówienia</w:t>
      </w:r>
      <w:r w:rsidRPr="006B36AB">
        <w:rPr>
          <w:rFonts w:ascii="Arial" w:eastAsia="Times New Roman" w:hAnsi="Arial" w:cs="Arial"/>
          <w:color w:val="000000" w:themeColor="text1"/>
          <w:sz w:val="20"/>
          <w:szCs w:val="20"/>
          <w:lang w:eastAsia="zh-CN"/>
        </w:rPr>
        <w:t>,</w:t>
      </w:r>
    </w:p>
    <w:p w14:paraId="7B0CCDF8" w14:textId="1304FF61" w:rsidR="00530DC5" w:rsidRPr="006B36AB" w:rsidRDefault="00530DC5" w:rsidP="002A10A2">
      <w:pPr>
        <w:numPr>
          <w:ilvl w:val="0"/>
          <w:numId w:val="4"/>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Wzór umowy o powierzenie przetwarzan</w:t>
      </w:r>
      <w:r w:rsidR="00554710" w:rsidRPr="006B36AB">
        <w:rPr>
          <w:rFonts w:ascii="Arial" w:eastAsia="Times New Roman" w:hAnsi="Arial" w:cs="Arial"/>
          <w:color w:val="000000" w:themeColor="text1"/>
          <w:sz w:val="20"/>
          <w:szCs w:val="20"/>
          <w:lang w:eastAsia="zh-CN"/>
        </w:rPr>
        <w:t>ia danych osobowych dla Części 1</w:t>
      </w:r>
      <w:r w:rsidRPr="006B36AB">
        <w:rPr>
          <w:rFonts w:ascii="Arial" w:eastAsia="Times New Roman" w:hAnsi="Arial" w:cs="Arial"/>
          <w:color w:val="000000" w:themeColor="text1"/>
          <w:sz w:val="20"/>
          <w:szCs w:val="20"/>
          <w:lang w:eastAsia="zh-CN"/>
        </w:rPr>
        <w:t xml:space="preserve"> zamówienia ,</w:t>
      </w:r>
    </w:p>
    <w:p w14:paraId="27BE42FC" w14:textId="621DFEE1" w:rsidR="00530DC5" w:rsidRPr="006B36AB" w:rsidRDefault="00530DC5" w:rsidP="002A10A2">
      <w:pPr>
        <w:numPr>
          <w:ilvl w:val="0"/>
          <w:numId w:val="4"/>
        </w:numPr>
        <w:suppressAutoHyphens/>
        <w:spacing w:after="0" w:line="240" w:lineRule="auto"/>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Wzór umowy o powierzenie przetwarzani</w:t>
      </w:r>
      <w:r w:rsidR="00554710" w:rsidRPr="006B36AB">
        <w:rPr>
          <w:rFonts w:ascii="Arial" w:eastAsia="Times New Roman" w:hAnsi="Arial" w:cs="Arial"/>
          <w:color w:val="000000" w:themeColor="text1"/>
          <w:sz w:val="20"/>
          <w:szCs w:val="20"/>
          <w:lang w:eastAsia="zh-CN"/>
        </w:rPr>
        <w:t>a danych osobowych dla Części 2</w:t>
      </w:r>
      <w:r w:rsidRPr="006B36AB">
        <w:rPr>
          <w:rFonts w:ascii="Arial" w:eastAsia="Times New Roman" w:hAnsi="Arial" w:cs="Arial"/>
          <w:color w:val="000000" w:themeColor="text1"/>
          <w:sz w:val="20"/>
          <w:szCs w:val="20"/>
          <w:lang w:eastAsia="zh-CN"/>
        </w:rPr>
        <w:t xml:space="preserve"> zamówienia,</w:t>
      </w:r>
    </w:p>
    <w:p w14:paraId="0B5BD5DB" w14:textId="77777777" w:rsidR="00515251" w:rsidRPr="006B36AB" w:rsidRDefault="00515251" w:rsidP="00515251">
      <w:pPr>
        <w:widowControl w:val="0"/>
        <w:numPr>
          <w:ilvl w:val="0"/>
          <w:numId w:val="4"/>
        </w:numPr>
        <w:tabs>
          <w:tab w:val="left" w:pos="400"/>
        </w:tabs>
        <w:suppressAutoHyphens/>
        <w:spacing w:after="0" w:line="240" w:lineRule="auto"/>
        <w:ind w:right="-20"/>
        <w:jc w:val="both"/>
        <w:rPr>
          <w:rFonts w:ascii="Arial" w:eastAsia="Times New Roman" w:hAnsi="Arial" w:cs="Arial"/>
          <w:color w:val="000000" w:themeColor="text1"/>
          <w:sz w:val="20"/>
          <w:szCs w:val="20"/>
          <w:lang w:eastAsia="zh-CN"/>
        </w:rPr>
      </w:pPr>
      <w:r w:rsidRPr="006B36AB">
        <w:rPr>
          <w:rFonts w:ascii="Arial" w:eastAsia="Times New Roman" w:hAnsi="Arial" w:cs="Arial"/>
          <w:color w:val="000000" w:themeColor="text1"/>
          <w:sz w:val="20"/>
          <w:szCs w:val="20"/>
          <w:lang w:eastAsia="zh-CN"/>
        </w:rPr>
        <w:t>Formularz „OFERTA”,</w:t>
      </w:r>
    </w:p>
    <w:p w14:paraId="5D27E6DB" w14:textId="77777777" w:rsidR="00515251" w:rsidRPr="006B36AB" w:rsidRDefault="00515251" w:rsidP="00515251">
      <w:pPr>
        <w:widowControl w:val="0"/>
        <w:numPr>
          <w:ilvl w:val="0"/>
          <w:numId w:val="4"/>
        </w:numPr>
        <w:tabs>
          <w:tab w:val="left" w:pos="400"/>
        </w:tabs>
        <w:suppressAutoHyphens/>
        <w:spacing w:after="0" w:line="240" w:lineRule="auto"/>
        <w:ind w:right="-20"/>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Oświadczenie</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o niepodleganiu wykluczeniu oraz spełnianiu warunków udziału w postępowaniu,</w:t>
      </w:r>
    </w:p>
    <w:p w14:paraId="5ED05784" w14:textId="77777777" w:rsidR="00515251" w:rsidRPr="006B36AB" w:rsidRDefault="00515251" w:rsidP="00515251">
      <w:pPr>
        <w:widowControl w:val="0"/>
        <w:numPr>
          <w:ilvl w:val="0"/>
          <w:numId w:val="4"/>
        </w:numPr>
        <w:tabs>
          <w:tab w:val="left" w:pos="400"/>
        </w:tabs>
        <w:suppressAutoHyphens/>
        <w:spacing w:after="0" w:line="240" w:lineRule="auto"/>
        <w:ind w:right="-20"/>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Wzór</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zobowiązania</w:t>
      </w:r>
      <w:r w:rsidRPr="006B36AB">
        <w:rPr>
          <w:rFonts w:ascii="Arial" w:eastAsia="Arial" w:hAnsi="Arial" w:cs="Arial"/>
          <w:color w:val="000000" w:themeColor="text1"/>
          <w:sz w:val="20"/>
          <w:szCs w:val="20"/>
          <w:lang w:eastAsia="pl-PL"/>
        </w:rPr>
        <w:t xml:space="preserve"> </w:t>
      </w:r>
      <w:r w:rsidRPr="006B36AB">
        <w:rPr>
          <w:rFonts w:ascii="Arial" w:eastAsia="Times New Roman" w:hAnsi="Arial" w:cs="Arial"/>
          <w:color w:val="000000" w:themeColor="text1"/>
          <w:sz w:val="20"/>
          <w:szCs w:val="20"/>
          <w:lang w:eastAsia="pl-PL"/>
        </w:rPr>
        <w:t>podmiotu udostępniającego zasoby,</w:t>
      </w:r>
    </w:p>
    <w:p w14:paraId="0A081234" w14:textId="77777777" w:rsidR="009C75FF" w:rsidRPr="006B36AB" w:rsidRDefault="00515251" w:rsidP="009C75FF">
      <w:pPr>
        <w:widowControl w:val="0"/>
        <w:numPr>
          <w:ilvl w:val="0"/>
          <w:numId w:val="4"/>
        </w:numPr>
        <w:tabs>
          <w:tab w:val="left" w:pos="400"/>
        </w:tabs>
        <w:suppressAutoHyphens/>
        <w:spacing w:after="0" w:line="240" w:lineRule="auto"/>
        <w:ind w:right="-20"/>
        <w:jc w:val="both"/>
        <w:rPr>
          <w:rFonts w:ascii="Arial" w:eastAsia="Times New Roman" w:hAnsi="Arial" w:cs="Arial"/>
          <w:color w:val="000000" w:themeColor="text1"/>
          <w:sz w:val="20"/>
          <w:szCs w:val="20"/>
          <w:lang w:eastAsia="pl-PL"/>
        </w:rPr>
      </w:pPr>
      <w:r w:rsidRPr="006B36AB">
        <w:rPr>
          <w:rFonts w:ascii="Arial" w:eastAsia="Times New Roman" w:hAnsi="Arial" w:cs="Arial"/>
          <w:color w:val="000000" w:themeColor="text1"/>
          <w:sz w:val="20"/>
          <w:szCs w:val="20"/>
          <w:lang w:eastAsia="pl-PL"/>
        </w:rPr>
        <w:t xml:space="preserve">Oświadczenie określone w art.117 ust. 4 ustawy </w:t>
      </w:r>
      <w:proofErr w:type="spellStart"/>
      <w:r w:rsidRPr="006B36AB">
        <w:rPr>
          <w:rFonts w:ascii="Arial" w:eastAsia="Times New Roman" w:hAnsi="Arial" w:cs="Arial"/>
          <w:color w:val="000000" w:themeColor="text1"/>
          <w:sz w:val="20"/>
          <w:szCs w:val="20"/>
          <w:lang w:eastAsia="pl-PL"/>
        </w:rPr>
        <w:t>Pzp</w:t>
      </w:r>
      <w:proofErr w:type="spellEnd"/>
      <w:r w:rsidRPr="006B36AB">
        <w:rPr>
          <w:rFonts w:ascii="Arial" w:eastAsia="Times New Roman" w:hAnsi="Arial" w:cs="Arial"/>
          <w:color w:val="000000" w:themeColor="text1"/>
          <w:sz w:val="20"/>
          <w:szCs w:val="20"/>
          <w:lang w:eastAsia="pl-PL"/>
        </w:rPr>
        <w:t>,</w:t>
      </w:r>
    </w:p>
    <w:p w14:paraId="5A09845C" w14:textId="2B9E7AD0" w:rsidR="009C75FF" w:rsidRPr="006B36AB" w:rsidRDefault="009C75FF" w:rsidP="009C75FF">
      <w:pPr>
        <w:widowControl w:val="0"/>
        <w:numPr>
          <w:ilvl w:val="0"/>
          <w:numId w:val="4"/>
        </w:numPr>
        <w:tabs>
          <w:tab w:val="left" w:pos="400"/>
        </w:tabs>
        <w:suppressAutoHyphens/>
        <w:spacing w:after="0" w:line="240" w:lineRule="auto"/>
        <w:ind w:right="-20"/>
        <w:jc w:val="both"/>
        <w:rPr>
          <w:rFonts w:ascii="Arial" w:eastAsia="Times New Roman" w:hAnsi="Arial" w:cs="Arial"/>
          <w:color w:val="000000" w:themeColor="text1"/>
          <w:sz w:val="20"/>
          <w:szCs w:val="20"/>
          <w:lang w:eastAsia="pl-PL"/>
        </w:rPr>
      </w:pPr>
      <w:r w:rsidRPr="006B36AB">
        <w:rPr>
          <w:rFonts w:ascii="Arial" w:hAnsi="Arial" w:cs="Arial"/>
          <w:color w:val="000000" w:themeColor="text1"/>
          <w:sz w:val="20"/>
          <w:szCs w:val="20"/>
        </w:rPr>
        <w:t xml:space="preserve">Formularz wykazu wykonanych lub wykonywanych  zamówień, </w:t>
      </w:r>
    </w:p>
    <w:p w14:paraId="21FDFC2E" w14:textId="77777777" w:rsidR="00515251" w:rsidRPr="006B36AB" w:rsidRDefault="00515251" w:rsidP="00515251">
      <w:pPr>
        <w:widowControl w:val="0"/>
        <w:suppressAutoHyphens/>
        <w:spacing w:after="0" w:line="240" w:lineRule="auto"/>
        <w:ind w:right="-27"/>
        <w:rPr>
          <w:rFonts w:ascii="Arial" w:eastAsia="Times New Roman" w:hAnsi="Arial" w:cs="Arial"/>
          <w:color w:val="000000" w:themeColor="text1"/>
          <w:sz w:val="20"/>
          <w:szCs w:val="20"/>
          <w:lang w:eastAsia="zh-CN"/>
        </w:rPr>
      </w:pPr>
    </w:p>
    <w:p w14:paraId="6C2D2A27" w14:textId="77777777" w:rsidR="0019081C" w:rsidRPr="006B36AB" w:rsidRDefault="0019081C" w:rsidP="0089523A">
      <w:pPr>
        <w:pStyle w:val="Tytu"/>
        <w:rPr>
          <w:rFonts w:eastAsia="Times New Roman"/>
          <w:color w:val="000000" w:themeColor="text1"/>
          <w:sz w:val="24"/>
          <w:szCs w:val="24"/>
          <w:lang w:eastAsia="zh-CN"/>
        </w:rPr>
      </w:pPr>
    </w:p>
    <w:p w14:paraId="6EF1FB64" w14:textId="5B83BFD1" w:rsidR="00515251" w:rsidRPr="006B36AB" w:rsidRDefault="00515251" w:rsidP="00515251">
      <w:pPr>
        <w:widowControl w:val="0"/>
        <w:suppressAutoHyphens/>
        <w:spacing w:after="0" w:line="240" w:lineRule="auto"/>
        <w:jc w:val="both"/>
        <w:rPr>
          <w:rFonts w:ascii="Arial" w:eastAsia="Times New Roman" w:hAnsi="Arial" w:cs="Arial"/>
          <w:color w:val="000000" w:themeColor="text1"/>
          <w:sz w:val="20"/>
          <w:szCs w:val="24"/>
          <w:lang w:eastAsia="zh-CN"/>
        </w:rPr>
      </w:pPr>
      <w:r w:rsidRPr="006B36AB">
        <w:rPr>
          <w:rFonts w:ascii="Arial" w:eastAsia="Times New Roman" w:hAnsi="Arial" w:cs="Arial"/>
          <w:color w:val="000000" w:themeColor="text1"/>
          <w:sz w:val="20"/>
          <w:szCs w:val="24"/>
          <w:lang w:eastAsia="zh-CN"/>
        </w:rPr>
        <w:t xml:space="preserve">                 Gorlice, </w:t>
      </w:r>
      <w:r w:rsidR="00552792">
        <w:rPr>
          <w:rFonts w:ascii="Arial" w:eastAsia="Times New Roman" w:hAnsi="Arial" w:cs="Arial"/>
          <w:color w:val="000000" w:themeColor="text1"/>
          <w:sz w:val="20"/>
          <w:szCs w:val="24"/>
          <w:lang w:eastAsia="zh-CN"/>
        </w:rPr>
        <w:t>22</w:t>
      </w:r>
      <w:r w:rsidR="00CA44A1">
        <w:rPr>
          <w:rFonts w:ascii="Arial" w:eastAsia="Times New Roman" w:hAnsi="Arial" w:cs="Arial"/>
          <w:color w:val="000000" w:themeColor="text1"/>
          <w:sz w:val="20"/>
          <w:szCs w:val="24"/>
          <w:lang w:eastAsia="zh-CN"/>
        </w:rPr>
        <w:t>.11.2023</w:t>
      </w:r>
      <w:r w:rsidRPr="006B36AB">
        <w:rPr>
          <w:rFonts w:ascii="Arial" w:eastAsia="Times New Roman" w:hAnsi="Arial" w:cs="Arial"/>
          <w:color w:val="000000" w:themeColor="text1"/>
          <w:sz w:val="20"/>
          <w:szCs w:val="24"/>
          <w:lang w:eastAsia="zh-CN"/>
        </w:rPr>
        <w:t xml:space="preserve"> r.</w:t>
      </w:r>
    </w:p>
    <w:p w14:paraId="70472F8C" w14:textId="77777777" w:rsidR="00E42D96" w:rsidRPr="006B36AB" w:rsidRDefault="00E42D96">
      <w:pPr>
        <w:rPr>
          <w:color w:val="000000" w:themeColor="text1"/>
        </w:rPr>
      </w:pPr>
    </w:p>
    <w:sectPr w:rsidR="00E42D96" w:rsidRPr="006B36AB" w:rsidSect="00602BBA">
      <w:headerReference w:type="default" r:id="rId12"/>
      <w:footerReference w:type="even" r:id="rId13"/>
      <w:footerReference w:type="default" r:id="rId14"/>
      <w:pgSz w:w="11906" w:h="16838"/>
      <w:pgMar w:top="1078"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9F3EC" w14:textId="77777777" w:rsidR="00F305F8" w:rsidRDefault="00F305F8">
      <w:pPr>
        <w:spacing w:after="0" w:line="240" w:lineRule="auto"/>
      </w:pPr>
      <w:r>
        <w:separator/>
      </w:r>
    </w:p>
  </w:endnote>
  <w:endnote w:type="continuationSeparator" w:id="0">
    <w:p w14:paraId="313C217F" w14:textId="77777777" w:rsidR="00F305F8" w:rsidRDefault="00F3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3A1E" w14:textId="77777777" w:rsidR="001163C8" w:rsidRDefault="001163C8" w:rsidP="00602B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86650" w14:textId="77777777" w:rsidR="001163C8" w:rsidRDefault="001163C8" w:rsidP="00602BB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7CCC" w14:textId="77777777" w:rsidR="001163C8" w:rsidRDefault="001163C8" w:rsidP="00602BBA">
    <w:pPr>
      <w:pStyle w:val="Stopka"/>
      <w:tabs>
        <w:tab w:val="clear" w:pos="9072"/>
        <w:tab w:val="right" w:pos="10490"/>
      </w:tabs>
      <w:jc w:val="center"/>
    </w:pPr>
    <w:r>
      <w:t xml:space="preserve">        </w:t>
    </w:r>
    <w:r>
      <w:fldChar w:fldCharType="begin"/>
    </w:r>
    <w:r>
      <w:instrText>PAGE   \* MERGEFORMAT</w:instrText>
    </w:r>
    <w:r>
      <w:fldChar w:fldCharType="separate"/>
    </w:r>
    <w:r w:rsidR="00BD0EDA">
      <w:rPr>
        <w:noProof/>
      </w:rPr>
      <w:t>8</w:t>
    </w:r>
    <w:r>
      <w:fldChar w:fldCharType="end"/>
    </w:r>
  </w:p>
  <w:p w14:paraId="337E5D33" w14:textId="77777777" w:rsidR="001163C8" w:rsidRDefault="001163C8">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2ED92" w14:textId="77777777" w:rsidR="00F305F8" w:rsidRDefault="00F305F8">
      <w:pPr>
        <w:spacing w:after="0" w:line="240" w:lineRule="auto"/>
      </w:pPr>
      <w:r>
        <w:separator/>
      </w:r>
    </w:p>
  </w:footnote>
  <w:footnote w:type="continuationSeparator" w:id="0">
    <w:p w14:paraId="0A8BE6C9" w14:textId="77777777" w:rsidR="00F305F8" w:rsidRDefault="00F30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F25B5" w14:textId="77777777" w:rsidR="001163C8" w:rsidRDefault="001163C8">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450"/>
        </w:tabs>
        <w:ind w:left="345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BC1370"/>
    <w:multiLevelType w:val="multilevel"/>
    <w:tmpl w:val="BB58972C"/>
    <w:lvl w:ilvl="0">
      <w:start w:val="1"/>
      <w:numFmt w:val="decimal"/>
      <w:lvlText w:val="%1."/>
      <w:lvlJc w:val="left"/>
      <w:pPr>
        <w:ind w:left="502"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5D79AB"/>
    <w:multiLevelType w:val="hybridMultilevel"/>
    <w:tmpl w:val="304676B2"/>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30DE0734">
      <w:start w:val="20"/>
      <w:numFmt w:val="decimal"/>
      <w:lvlText w:val="%3"/>
      <w:lvlJc w:val="left"/>
      <w:pPr>
        <w:ind w:left="3420" w:hanging="360"/>
      </w:pPr>
      <w:rPr>
        <w:rFonts w:eastAsiaTheme="minorHAnsi"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083AE0"/>
    <w:multiLevelType w:val="hybridMultilevel"/>
    <w:tmpl w:val="AD96E80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18290D6F"/>
    <w:multiLevelType w:val="hybridMultilevel"/>
    <w:tmpl w:val="C434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A2D08"/>
    <w:multiLevelType w:val="hybridMultilevel"/>
    <w:tmpl w:val="B0E6E15E"/>
    <w:lvl w:ilvl="0" w:tplc="E8BC020E">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C232303"/>
    <w:multiLevelType w:val="hybridMultilevel"/>
    <w:tmpl w:val="A2B45902"/>
    <w:lvl w:ilvl="0" w:tplc="78026A1C">
      <w:start w:val="2"/>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6" w15:restartNumberingAfterBreak="0">
    <w:nsid w:val="212117CF"/>
    <w:multiLevelType w:val="hybridMultilevel"/>
    <w:tmpl w:val="5508A5A8"/>
    <w:lvl w:ilvl="0" w:tplc="CB8A19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C8092C"/>
    <w:multiLevelType w:val="hybridMultilevel"/>
    <w:tmpl w:val="D56AC370"/>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1F2D61"/>
    <w:multiLevelType w:val="hybridMultilevel"/>
    <w:tmpl w:val="2200E69A"/>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9356F6E"/>
    <w:multiLevelType w:val="hybridMultilevel"/>
    <w:tmpl w:val="DF94EDBE"/>
    <w:lvl w:ilvl="0" w:tplc="8BF2360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2CB7A">
      <w:start w:val="1"/>
      <w:numFmt w:val="decimal"/>
      <w:lvlText w:val="%2)"/>
      <w:lvlJc w:val="left"/>
      <w:pPr>
        <w:ind w:left="142"/>
      </w:pPr>
      <w:rPr>
        <w:b/>
        <w:bCs w:val="0"/>
        <w:i w:val="0"/>
        <w:strike w:val="0"/>
        <w:dstrike w:val="0"/>
        <w:color w:val="000000"/>
        <w:sz w:val="20"/>
        <w:szCs w:val="20"/>
        <w:u w:val="single"/>
        <w:bdr w:val="none" w:sz="0" w:space="0" w:color="auto"/>
        <w:shd w:val="clear" w:color="auto" w:fill="auto"/>
        <w:vertAlign w:val="baseline"/>
      </w:rPr>
    </w:lvl>
    <w:lvl w:ilvl="2" w:tplc="25BE56E4">
      <w:start w:val="1"/>
      <w:numFmt w:val="lowerLetter"/>
      <w:lvlText w:val="%3)"/>
      <w:lvlJc w:val="left"/>
      <w:pPr>
        <w:ind w:left="84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40CC1D96">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684DE">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49BFA">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0D19E">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C32E">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AAB20C">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5C162D"/>
    <w:multiLevelType w:val="hybridMultilevel"/>
    <w:tmpl w:val="F3A6DA86"/>
    <w:lvl w:ilvl="0" w:tplc="3D9A9C94">
      <w:start w:val="1"/>
      <w:numFmt w:val="decimal"/>
      <w:lvlText w:val="%1)"/>
      <w:lvlJc w:val="left"/>
      <w:pPr>
        <w:ind w:left="1494" w:hanging="360"/>
      </w:pPr>
      <w:rPr>
        <w:rFonts w:hint="default"/>
      </w:rPr>
    </w:lvl>
    <w:lvl w:ilvl="1" w:tplc="4A003706">
      <w:start w:val="1"/>
      <w:numFmt w:val="lowerLetter"/>
      <w:lvlText w:val="%2)"/>
      <w:lvlJc w:val="left"/>
      <w:pPr>
        <w:ind w:left="2214" w:hanging="360"/>
      </w:pPr>
      <w:rPr>
        <w:rFonts w:asciiTheme="minorHAnsi" w:eastAsiaTheme="minorHAnsi" w:hAnsiTheme="minorHAnsi" w:cstheme="minorBidi"/>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7"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0"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E901F98"/>
    <w:multiLevelType w:val="hybridMultilevel"/>
    <w:tmpl w:val="71C04602"/>
    <w:lvl w:ilvl="0" w:tplc="935EFB00">
      <w:start w:val="2"/>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35F3416"/>
    <w:multiLevelType w:val="hybridMultilevel"/>
    <w:tmpl w:val="C434A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54CB3AE3"/>
    <w:multiLevelType w:val="hybridMultilevel"/>
    <w:tmpl w:val="9356B320"/>
    <w:lvl w:ilvl="0" w:tplc="4790E092">
      <w:start w:val="1"/>
      <w:numFmt w:val="decimal"/>
      <w:lvlText w:val="%1)"/>
      <w:lvlJc w:val="left"/>
      <w:pPr>
        <w:ind w:left="1800" w:hanging="360"/>
      </w:pPr>
      <w:rPr>
        <w:rFonts w:hint="default"/>
        <w:b/>
        <w:bCs w:val="0"/>
        <w:color w:val="auto"/>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55316E5B"/>
    <w:multiLevelType w:val="hybridMultilevel"/>
    <w:tmpl w:val="E850C630"/>
    <w:lvl w:ilvl="0" w:tplc="EAC0538C">
      <w:start w:val="3"/>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36BD1"/>
    <w:multiLevelType w:val="hybridMultilevel"/>
    <w:tmpl w:val="4386E648"/>
    <w:lvl w:ilvl="0" w:tplc="142424BE">
      <w:start w:val="1"/>
      <w:numFmt w:val="decimal"/>
      <w:lvlText w:val="%1."/>
      <w:lvlJc w:val="left"/>
      <w:pPr>
        <w:ind w:left="720" w:hanging="360"/>
      </w:pPr>
      <w:rPr>
        <w:rFonts w:ascii="Arial" w:eastAsiaTheme="minorHAnsi" w:hAnsi="Arial" w:cs="Arial"/>
        <w:color w:val="000000"/>
        <w:sz w:val="20"/>
      </w:rPr>
    </w:lvl>
    <w:lvl w:ilvl="1" w:tplc="52F84514">
      <w:start w:val="3"/>
      <w:numFmt w:val="upperLetter"/>
      <w:lvlText w:val="%2)"/>
      <w:lvlJc w:val="left"/>
      <w:pPr>
        <w:ind w:left="1440" w:hanging="360"/>
      </w:pPr>
      <w:rPr>
        <w:rFonts w:hint="default"/>
      </w:rPr>
    </w:lvl>
    <w:lvl w:ilvl="2" w:tplc="E1E0D750">
      <w:start w:val="30"/>
      <w:numFmt w:val="decimal"/>
      <w:lvlText w:val="%3"/>
      <w:lvlJc w:val="left"/>
      <w:pPr>
        <w:ind w:left="2340" w:hanging="360"/>
      </w:pPr>
      <w:rPr>
        <w:rFonts w:hint="default"/>
      </w:rPr>
    </w:lvl>
    <w:lvl w:ilvl="3" w:tplc="4F748E7A">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9" w15:restartNumberingAfterBreak="0">
    <w:nsid w:val="5C7D6103"/>
    <w:multiLevelType w:val="hybridMultilevel"/>
    <w:tmpl w:val="82C2B6AE"/>
    <w:lvl w:ilvl="0" w:tplc="9A9CEF8E">
      <w:start w:val="1"/>
      <w:numFmt w:val="decimal"/>
      <w:lvlText w:val="%1."/>
      <w:lvlJc w:val="left"/>
      <w:pPr>
        <w:tabs>
          <w:tab w:val="num" w:pos="1460"/>
        </w:tabs>
        <w:ind w:left="1460" w:hanging="360"/>
      </w:pPr>
      <w:rPr>
        <w:rFonts w:cs="Times New Roman" w:hint="default"/>
        <w:b w:val="0"/>
      </w:rPr>
    </w:lvl>
    <w:lvl w:ilvl="1" w:tplc="9174AA9E">
      <w:start w:val="1"/>
      <w:numFmt w:val="lowerLetter"/>
      <w:lvlText w:val="%2)"/>
      <w:lvlJc w:val="left"/>
      <w:pPr>
        <w:tabs>
          <w:tab w:val="num" w:pos="-1000"/>
        </w:tabs>
        <w:ind w:left="-1000"/>
      </w:pPr>
      <w:rPr>
        <w:rFonts w:ascii="Arial" w:hAnsi="Arial" w:cs="Arial" w:hint="default"/>
        <w:b w:val="0"/>
        <w:sz w:val="20"/>
        <w:szCs w:val="20"/>
      </w:rPr>
    </w:lvl>
    <w:lvl w:ilvl="2" w:tplc="0415001B" w:tentative="1">
      <w:start w:val="1"/>
      <w:numFmt w:val="lowerRoman"/>
      <w:lvlText w:val="%3."/>
      <w:lvlJc w:val="right"/>
      <w:pPr>
        <w:tabs>
          <w:tab w:val="num" w:pos="80"/>
        </w:tabs>
        <w:ind w:left="80" w:hanging="180"/>
      </w:pPr>
      <w:rPr>
        <w:rFonts w:cs="Times New Roman"/>
      </w:rPr>
    </w:lvl>
    <w:lvl w:ilvl="3" w:tplc="0415000F">
      <w:start w:val="1"/>
      <w:numFmt w:val="decimal"/>
      <w:lvlText w:val="%4."/>
      <w:lvlJc w:val="left"/>
      <w:pPr>
        <w:tabs>
          <w:tab w:val="num" w:pos="800"/>
        </w:tabs>
        <w:ind w:left="800" w:hanging="360"/>
      </w:pPr>
      <w:rPr>
        <w:rFonts w:cs="Times New Roman"/>
      </w:rPr>
    </w:lvl>
    <w:lvl w:ilvl="4" w:tplc="04150019" w:tentative="1">
      <w:start w:val="1"/>
      <w:numFmt w:val="lowerLetter"/>
      <w:lvlText w:val="%5."/>
      <w:lvlJc w:val="left"/>
      <w:pPr>
        <w:tabs>
          <w:tab w:val="num" w:pos="1520"/>
        </w:tabs>
        <w:ind w:left="1520" w:hanging="360"/>
      </w:pPr>
      <w:rPr>
        <w:rFonts w:cs="Times New Roman"/>
      </w:rPr>
    </w:lvl>
    <w:lvl w:ilvl="5" w:tplc="0415001B" w:tentative="1">
      <w:start w:val="1"/>
      <w:numFmt w:val="lowerRoman"/>
      <w:lvlText w:val="%6."/>
      <w:lvlJc w:val="right"/>
      <w:pPr>
        <w:tabs>
          <w:tab w:val="num" w:pos="2240"/>
        </w:tabs>
        <w:ind w:left="2240" w:hanging="180"/>
      </w:pPr>
      <w:rPr>
        <w:rFonts w:cs="Times New Roman"/>
      </w:rPr>
    </w:lvl>
    <w:lvl w:ilvl="6" w:tplc="0415000F" w:tentative="1">
      <w:start w:val="1"/>
      <w:numFmt w:val="decimal"/>
      <w:lvlText w:val="%7."/>
      <w:lvlJc w:val="left"/>
      <w:pPr>
        <w:tabs>
          <w:tab w:val="num" w:pos="2960"/>
        </w:tabs>
        <w:ind w:left="2960" w:hanging="360"/>
      </w:pPr>
      <w:rPr>
        <w:rFonts w:cs="Times New Roman"/>
      </w:rPr>
    </w:lvl>
    <w:lvl w:ilvl="7" w:tplc="04150019" w:tentative="1">
      <w:start w:val="1"/>
      <w:numFmt w:val="lowerLetter"/>
      <w:lvlText w:val="%8."/>
      <w:lvlJc w:val="left"/>
      <w:pPr>
        <w:tabs>
          <w:tab w:val="num" w:pos="3680"/>
        </w:tabs>
        <w:ind w:left="3680" w:hanging="360"/>
      </w:pPr>
      <w:rPr>
        <w:rFonts w:cs="Times New Roman"/>
      </w:rPr>
    </w:lvl>
    <w:lvl w:ilvl="8" w:tplc="0415001B" w:tentative="1">
      <w:start w:val="1"/>
      <w:numFmt w:val="lowerRoman"/>
      <w:lvlText w:val="%9."/>
      <w:lvlJc w:val="right"/>
      <w:pPr>
        <w:tabs>
          <w:tab w:val="num" w:pos="4400"/>
        </w:tabs>
        <w:ind w:left="4400" w:hanging="180"/>
      </w:pPr>
      <w:rPr>
        <w:rFonts w:cs="Times New Roman"/>
      </w:rPr>
    </w:lvl>
  </w:abstractNum>
  <w:abstractNum w:abstractNumId="40"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3"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4"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729A4EA0"/>
    <w:multiLevelType w:val="hybridMultilevel"/>
    <w:tmpl w:val="14FEC8B4"/>
    <w:lvl w:ilvl="0" w:tplc="1D78C7F8">
      <w:start w:val="1"/>
      <w:numFmt w:val="lowerLetter"/>
      <w:lvlText w:val="%1)"/>
      <w:lvlJc w:val="left"/>
      <w:pPr>
        <w:ind w:left="724" w:hanging="360"/>
      </w:pPr>
      <w:rPr>
        <w:rFonts w:asciiTheme="minorHAnsi" w:eastAsiaTheme="minorHAnsi" w:hAnsiTheme="minorHAnsi" w:cstheme="minorBidi"/>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7"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8"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9"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1"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F693323"/>
    <w:multiLevelType w:val="multilevel"/>
    <w:tmpl w:val="E64A5D96"/>
    <w:lvl w:ilvl="0">
      <w:start w:val="1"/>
      <w:numFmt w:val="decimal"/>
      <w:lvlText w:val="%1"/>
      <w:lvlJc w:val="left"/>
      <w:pPr>
        <w:ind w:left="405" w:hanging="405"/>
      </w:pPr>
      <w:rPr>
        <w:rFonts w:hint="default"/>
      </w:rPr>
    </w:lvl>
    <w:lvl w:ilvl="1">
      <w:start w:val="2"/>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 w:numId="3">
    <w:abstractNumId w:val="4"/>
  </w:num>
  <w:num w:numId="4">
    <w:abstractNumId w:val="39"/>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7"/>
  </w:num>
  <w:num w:numId="8">
    <w:abstractNumId w:val="21"/>
  </w:num>
  <w:num w:numId="9">
    <w:abstractNumId w:val="5"/>
  </w:num>
  <w:num w:numId="10">
    <w:abstractNumId w:val="41"/>
  </w:num>
  <w:num w:numId="11">
    <w:abstractNumId w:val="38"/>
  </w:num>
  <w:num w:numId="12">
    <w:abstractNumId w:val="32"/>
  </w:num>
  <w:num w:numId="13">
    <w:abstractNumId w:val="8"/>
  </w:num>
  <w:num w:numId="14">
    <w:abstractNumId w:val="19"/>
  </w:num>
  <w:num w:numId="15">
    <w:abstractNumId w:val="45"/>
  </w:num>
  <w:num w:numId="16">
    <w:abstractNumId w:val="30"/>
  </w:num>
  <w:num w:numId="17">
    <w:abstractNumId w:val="29"/>
  </w:num>
  <w:num w:numId="18">
    <w:abstractNumId w:val="15"/>
  </w:num>
  <w:num w:numId="19">
    <w:abstractNumId w:val="51"/>
  </w:num>
  <w:num w:numId="20">
    <w:abstractNumId w:val="17"/>
  </w:num>
  <w:num w:numId="21">
    <w:abstractNumId w:val="43"/>
  </w:num>
  <w:num w:numId="22">
    <w:abstractNumId w:val="40"/>
  </w:num>
  <w:num w:numId="23">
    <w:abstractNumId w:val="44"/>
  </w:num>
  <w:num w:numId="24">
    <w:abstractNumId w:val="10"/>
  </w:num>
  <w:num w:numId="25">
    <w:abstractNumId w:val="18"/>
  </w:num>
  <w:num w:numId="26">
    <w:abstractNumId w:val="9"/>
  </w:num>
  <w:num w:numId="27">
    <w:abstractNumId w:val="27"/>
  </w:num>
  <w:num w:numId="28">
    <w:abstractNumId w:val="26"/>
  </w:num>
  <w:num w:numId="29">
    <w:abstractNumId w:val="20"/>
  </w:num>
  <w:num w:numId="30">
    <w:abstractNumId w:val="47"/>
  </w:num>
  <w:num w:numId="31">
    <w:abstractNumId w:val="42"/>
  </w:num>
  <w:num w:numId="32">
    <w:abstractNumId w:val="25"/>
  </w:num>
  <w:num w:numId="33">
    <w:abstractNumId w:val="37"/>
  </w:num>
  <w:num w:numId="34">
    <w:abstractNumId w:val="11"/>
  </w:num>
  <w:num w:numId="35">
    <w:abstractNumId w:val="33"/>
  </w:num>
  <w:num w:numId="36">
    <w:abstractNumId w:val="52"/>
  </w:num>
  <w:num w:numId="37">
    <w:abstractNumId w:val="4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6"/>
  </w:num>
  <w:num w:numId="46">
    <w:abstractNumId w:val="12"/>
  </w:num>
  <w:num w:numId="47">
    <w:abstractNumId w:val="36"/>
  </w:num>
  <w:num w:numId="48">
    <w:abstractNumId w:val="46"/>
  </w:num>
  <w:num w:numId="49">
    <w:abstractNumId w:val="3"/>
  </w:num>
  <w:num w:numId="50">
    <w:abstractNumId w:val="13"/>
  </w:num>
  <w:num w:numId="51">
    <w:abstractNumId w:val="6"/>
  </w:num>
  <w:num w:numId="52">
    <w:abstractNumId w:val="31"/>
  </w:num>
  <w:num w:numId="53">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51"/>
    <w:rsid w:val="00011D6D"/>
    <w:rsid w:val="00013299"/>
    <w:rsid w:val="00031AAD"/>
    <w:rsid w:val="00041D3C"/>
    <w:rsid w:val="00082A45"/>
    <w:rsid w:val="000D7A87"/>
    <w:rsid w:val="000D7E7D"/>
    <w:rsid w:val="000E3F12"/>
    <w:rsid w:val="000F0F80"/>
    <w:rsid w:val="000F19F4"/>
    <w:rsid w:val="0010312F"/>
    <w:rsid w:val="00106D74"/>
    <w:rsid w:val="001113D1"/>
    <w:rsid w:val="001163C8"/>
    <w:rsid w:val="0012772B"/>
    <w:rsid w:val="0013131B"/>
    <w:rsid w:val="001506E4"/>
    <w:rsid w:val="00183B79"/>
    <w:rsid w:val="0019081C"/>
    <w:rsid w:val="00195A5F"/>
    <w:rsid w:val="001A1A2F"/>
    <w:rsid w:val="001C61CC"/>
    <w:rsid w:val="001E2E66"/>
    <w:rsid w:val="001E78D6"/>
    <w:rsid w:val="00201E9C"/>
    <w:rsid w:val="002100F0"/>
    <w:rsid w:val="00226017"/>
    <w:rsid w:val="00231BC4"/>
    <w:rsid w:val="00236B6A"/>
    <w:rsid w:val="0026235C"/>
    <w:rsid w:val="002A10A2"/>
    <w:rsid w:val="002B401C"/>
    <w:rsid w:val="002C3F43"/>
    <w:rsid w:val="002E4D4A"/>
    <w:rsid w:val="0030717C"/>
    <w:rsid w:val="00307D87"/>
    <w:rsid w:val="003210DD"/>
    <w:rsid w:val="00333964"/>
    <w:rsid w:val="00372325"/>
    <w:rsid w:val="00384E05"/>
    <w:rsid w:val="003B135B"/>
    <w:rsid w:val="003B38DB"/>
    <w:rsid w:val="003C3CCA"/>
    <w:rsid w:val="003D14CF"/>
    <w:rsid w:val="003F4A56"/>
    <w:rsid w:val="004150E4"/>
    <w:rsid w:val="004655ED"/>
    <w:rsid w:val="00472B00"/>
    <w:rsid w:val="00474806"/>
    <w:rsid w:val="00485129"/>
    <w:rsid w:val="00492B9A"/>
    <w:rsid w:val="00494FDA"/>
    <w:rsid w:val="004A33B1"/>
    <w:rsid w:val="004B0951"/>
    <w:rsid w:val="004C5602"/>
    <w:rsid w:val="004E361E"/>
    <w:rsid w:val="0050077B"/>
    <w:rsid w:val="00501EA4"/>
    <w:rsid w:val="00502D33"/>
    <w:rsid w:val="00511CAD"/>
    <w:rsid w:val="00515251"/>
    <w:rsid w:val="00522604"/>
    <w:rsid w:val="00530DC5"/>
    <w:rsid w:val="00534A31"/>
    <w:rsid w:val="00536D18"/>
    <w:rsid w:val="00551962"/>
    <w:rsid w:val="0055225D"/>
    <w:rsid w:val="00552792"/>
    <w:rsid w:val="00553F9D"/>
    <w:rsid w:val="0055467D"/>
    <w:rsid w:val="00554710"/>
    <w:rsid w:val="0057387B"/>
    <w:rsid w:val="00590961"/>
    <w:rsid w:val="00597897"/>
    <w:rsid w:val="005B6757"/>
    <w:rsid w:val="005C2715"/>
    <w:rsid w:val="005D662D"/>
    <w:rsid w:val="005D6C24"/>
    <w:rsid w:val="005E4BBC"/>
    <w:rsid w:val="005E7518"/>
    <w:rsid w:val="005F66FE"/>
    <w:rsid w:val="00602BBA"/>
    <w:rsid w:val="00624B4D"/>
    <w:rsid w:val="00626B3C"/>
    <w:rsid w:val="0063154C"/>
    <w:rsid w:val="00634C48"/>
    <w:rsid w:val="00643787"/>
    <w:rsid w:val="00653AF7"/>
    <w:rsid w:val="00664639"/>
    <w:rsid w:val="00664C99"/>
    <w:rsid w:val="0068246B"/>
    <w:rsid w:val="006826DE"/>
    <w:rsid w:val="006856C5"/>
    <w:rsid w:val="00691674"/>
    <w:rsid w:val="006920AC"/>
    <w:rsid w:val="006B36AB"/>
    <w:rsid w:val="006B36E6"/>
    <w:rsid w:val="006B38EE"/>
    <w:rsid w:val="007021CB"/>
    <w:rsid w:val="007373D1"/>
    <w:rsid w:val="00743F0D"/>
    <w:rsid w:val="007500FC"/>
    <w:rsid w:val="0076772A"/>
    <w:rsid w:val="00776861"/>
    <w:rsid w:val="00776C6E"/>
    <w:rsid w:val="0078650B"/>
    <w:rsid w:val="007B7A30"/>
    <w:rsid w:val="007C7C51"/>
    <w:rsid w:val="007D1F72"/>
    <w:rsid w:val="008243E9"/>
    <w:rsid w:val="00893C4E"/>
    <w:rsid w:val="0089523A"/>
    <w:rsid w:val="008B581E"/>
    <w:rsid w:val="008B72D6"/>
    <w:rsid w:val="008D4438"/>
    <w:rsid w:val="008D4DB4"/>
    <w:rsid w:val="008D6A55"/>
    <w:rsid w:val="008E11A4"/>
    <w:rsid w:val="008E66A1"/>
    <w:rsid w:val="008F018B"/>
    <w:rsid w:val="008F3576"/>
    <w:rsid w:val="00920FF8"/>
    <w:rsid w:val="00936C78"/>
    <w:rsid w:val="009566D9"/>
    <w:rsid w:val="00972AE2"/>
    <w:rsid w:val="00986DCA"/>
    <w:rsid w:val="0099638A"/>
    <w:rsid w:val="0099648D"/>
    <w:rsid w:val="009A2DD4"/>
    <w:rsid w:val="009C75FF"/>
    <w:rsid w:val="009D3B95"/>
    <w:rsid w:val="009D46A3"/>
    <w:rsid w:val="009D5318"/>
    <w:rsid w:val="009E02C8"/>
    <w:rsid w:val="00A10A5B"/>
    <w:rsid w:val="00A24A9D"/>
    <w:rsid w:val="00A3396A"/>
    <w:rsid w:val="00A37E51"/>
    <w:rsid w:val="00A531DD"/>
    <w:rsid w:val="00A63B7C"/>
    <w:rsid w:val="00A83853"/>
    <w:rsid w:val="00AA24DF"/>
    <w:rsid w:val="00AC2DB4"/>
    <w:rsid w:val="00B23855"/>
    <w:rsid w:val="00B31194"/>
    <w:rsid w:val="00B529DD"/>
    <w:rsid w:val="00B52FEA"/>
    <w:rsid w:val="00B62CB8"/>
    <w:rsid w:val="00BA7638"/>
    <w:rsid w:val="00BC610E"/>
    <w:rsid w:val="00BD0280"/>
    <w:rsid w:val="00BD0EDA"/>
    <w:rsid w:val="00BD2AE7"/>
    <w:rsid w:val="00BE6F78"/>
    <w:rsid w:val="00BF41C4"/>
    <w:rsid w:val="00BF6BBF"/>
    <w:rsid w:val="00C12A57"/>
    <w:rsid w:val="00C273E4"/>
    <w:rsid w:val="00C277F0"/>
    <w:rsid w:val="00C317A1"/>
    <w:rsid w:val="00C41DA7"/>
    <w:rsid w:val="00C425C0"/>
    <w:rsid w:val="00C46480"/>
    <w:rsid w:val="00C52CDD"/>
    <w:rsid w:val="00C54939"/>
    <w:rsid w:val="00C734A5"/>
    <w:rsid w:val="00CA44A1"/>
    <w:rsid w:val="00CB07DD"/>
    <w:rsid w:val="00CC28A9"/>
    <w:rsid w:val="00CD0FD1"/>
    <w:rsid w:val="00CE09F3"/>
    <w:rsid w:val="00CE3972"/>
    <w:rsid w:val="00CF2ED3"/>
    <w:rsid w:val="00D0700E"/>
    <w:rsid w:val="00D1329E"/>
    <w:rsid w:val="00D5445C"/>
    <w:rsid w:val="00D9109F"/>
    <w:rsid w:val="00D91DC7"/>
    <w:rsid w:val="00D96AF1"/>
    <w:rsid w:val="00DB2DB6"/>
    <w:rsid w:val="00DC0085"/>
    <w:rsid w:val="00DE36C8"/>
    <w:rsid w:val="00DF78EB"/>
    <w:rsid w:val="00E03207"/>
    <w:rsid w:val="00E147A9"/>
    <w:rsid w:val="00E160AB"/>
    <w:rsid w:val="00E41EA5"/>
    <w:rsid w:val="00E42D96"/>
    <w:rsid w:val="00E43BF3"/>
    <w:rsid w:val="00E5042C"/>
    <w:rsid w:val="00E655A5"/>
    <w:rsid w:val="00E679B4"/>
    <w:rsid w:val="00E91662"/>
    <w:rsid w:val="00E91EBB"/>
    <w:rsid w:val="00EA53AF"/>
    <w:rsid w:val="00EA716E"/>
    <w:rsid w:val="00EC1E54"/>
    <w:rsid w:val="00EF1DA9"/>
    <w:rsid w:val="00EF4B27"/>
    <w:rsid w:val="00F107C8"/>
    <w:rsid w:val="00F16FA0"/>
    <w:rsid w:val="00F305F8"/>
    <w:rsid w:val="00F6792C"/>
    <w:rsid w:val="00F83A4F"/>
    <w:rsid w:val="00FA4423"/>
    <w:rsid w:val="00FA7EC2"/>
    <w:rsid w:val="00FB3B7F"/>
    <w:rsid w:val="00FC4A3C"/>
    <w:rsid w:val="00FE2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BFA17E"/>
  <w15:chartTrackingRefBased/>
  <w15:docId w15:val="{8C2D8CD1-6C4E-41C0-A751-E904732A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1525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51525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525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15251"/>
    <w:rPr>
      <w:rFonts w:ascii="Calibri Light" w:eastAsia="Times New Roman" w:hAnsi="Calibri Light" w:cs="Times New Roman"/>
      <w:b/>
      <w:bCs/>
      <w:sz w:val="26"/>
      <w:szCs w:val="26"/>
    </w:rPr>
  </w:style>
  <w:style w:type="numbering" w:customStyle="1" w:styleId="Bezlisty1">
    <w:name w:val="Bez listy1"/>
    <w:next w:val="Bezlisty"/>
    <w:semiHidden/>
    <w:rsid w:val="00515251"/>
  </w:style>
  <w:style w:type="character" w:styleId="Numerstrony">
    <w:name w:val="page number"/>
    <w:rsid w:val="00515251"/>
    <w:rPr>
      <w:rFonts w:cs="Times New Roman"/>
    </w:rPr>
  </w:style>
  <w:style w:type="paragraph" w:styleId="Nagwek">
    <w:name w:val="header"/>
    <w:basedOn w:val="Normalny"/>
    <w:link w:val="NagwekZnak"/>
    <w:rsid w:val="0051525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15251"/>
    <w:rPr>
      <w:rFonts w:ascii="Times New Roman" w:eastAsia="Calibri" w:hAnsi="Times New Roman" w:cs="Times New Roman"/>
      <w:sz w:val="24"/>
      <w:szCs w:val="24"/>
      <w:lang w:eastAsia="zh-CN"/>
    </w:rPr>
  </w:style>
  <w:style w:type="paragraph" w:styleId="Stopka">
    <w:name w:val="footer"/>
    <w:basedOn w:val="Normalny"/>
    <w:link w:val="StopkaZnak"/>
    <w:uiPriority w:val="99"/>
    <w:rsid w:val="0051525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15251"/>
    <w:rPr>
      <w:rFonts w:ascii="Times New Roman" w:eastAsia="Calibri" w:hAnsi="Times New Roman" w:cs="Times New Roman"/>
      <w:sz w:val="24"/>
      <w:szCs w:val="24"/>
      <w:lang w:eastAsia="zh-CN"/>
    </w:rPr>
  </w:style>
  <w:style w:type="paragraph" w:customStyle="1" w:styleId="Tretekstu">
    <w:name w:val="Treść tekstu"/>
    <w:basedOn w:val="Normalny"/>
    <w:rsid w:val="0051525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1525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15251"/>
    <w:rPr>
      <w:color w:val="0000FF"/>
      <w:u w:val="single"/>
    </w:rPr>
  </w:style>
  <w:style w:type="paragraph" w:customStyle="1" w:styleId="Akapitzlist1">
    <w:name w:val="Akapit z listą1"/>
    <w:basedOn w:val="Normalny"/>
    <w:rsid w:val="0051525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1525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15251"/>
    <w:rPr>
      <w:rFonts w:ascii="Times New Roman" w:hAnsi="Times New Roman"/>
      <w:color w:val="000000"/>
      <w:sz w:val="16"/>
    </w:rPr>
  </w:style>
  <w:style w:type="paragraph" w:styleId="Akapitzlist">
    <w:name w:val="List Paragraph"/>
    <w:aliases w:val="CW_Lista,normalny tekst,L1,Numerowanie,Akapit z listą5,T_SZ_List Paragraph,zwykły tekst,List Paragraph1,BulletC,Obiekt,Wypunktowanie,nr3,Wyliczanie,2 heading,A_wyliczenie,K-P_odwolanie,maz_wyliczenie,opis dzialania"/>
    <w:basedOn w:val="Domylnie"/>
    <w:link w:val="AkapitzlistZnak"/>
    <w:uiPriority w:val="34"/>
    <w:qFormat/>
    <w:rsid w:val="00515251"/>
    <w:pPr>
      <w:ind w:left="720"/>
    </w:pPr>
  </w:style>
  <w:style w:type="paragraph" w:styleId="Tekstpodstawowywcity">
    <w:name w:val="Body Text Indent"/>
    <w:basedOn w:val="Normalny"/>
    <w:link w:val="TekstpodstawowywcityZnak"/>
    <w:rsid w:val="0051525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15251"/>
    <w:rPr>
      <w:rFonts w:ascii="Arial" w:eastAsia="Times New Roman" w:hAnsi="Arial" w:cs="Arial"/>
      <w:sz w:val="20"/>
      <w:szCs w:val="24"/>
      <w:lang w:eastAsia="zh-CN"/>
    </w:rPr>
  </w:style>
  <w:style w:type="paragraph" w:customStyle="1" w:styleId="Tekstpodstawowywcity1">
    <w:name w:val="Tekst podstawowy wcięty1"/>
    <w:basedOn w:val="Normalny"/>
    <w:rsid w:val="0051525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51525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1525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1525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1525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1525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15251"/>
    <w:rPr>
      <w:i/>
      <w:iCs/>
    </w:rPr>
  </w:style>
  <w:style w:type="character" w:customStyle="1" w:styleId="Nierozpoznanawzmianka1">
    <w:name w:val="Nierozpoznana wzmianka1"/>
    <w:uiPriority w:val="99"/>
    <w:semiHidden/>
    <w:unhideWhenUsed/>
    <w:rsid w:val="00515251"/>
    <w:rPr>
      <w:color w:val="605E5C"/>
      <w:shd w:val="clear" w:color="auto" w:fill="E1DFDD"/>
    </w:rPr>
  </w:style>
  <w:style w:type="paragraph" w:styleId="Tekstprzypisukocowego">
    <w:name w:val="endnote text"/>
    <w:basedOn w:val="Normalny"/>
    <w:link w:val="TekstprzypisukocowegoZnak"/>
    <w:rsid w:val="0051525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15251"/>
    <w:rPr>
      <w:rFonts w:ascii="Calibri" w:eastAsia="Times New Roman" w:hAnsi="Calibri" w:cs="Times New Roman"/>
      <w:sz w:val="20"/>
      <w:szCs w:val="20"/>
    </w:rPr>
  </w:style>
  <w:style w:type="character" w:styleId="Odwoanieprzypisukocowego">
    <w:name w:val="endnote reference"/>
    <w:rsid w:val="00515251"/>
    <w:rPr>
      <w:vertAlign w:val="superscript"/>
    </w:rPr>
  </w:style>
  <w:style w:type="paragraph" w:styleId="Tekstprzypisudolnego">
    <w:name w:val="footnote text"/>
    <w:basedOn w:val="Normalny"/>
    <w:link w:val="TekstprzypisudolnegoZnak"/>
    <w:rsid w:val="0051525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15251"/>
    <w:rPr>
      <w:rFonts w:ascii="Calibri" w:eastAsia="Times New Roman" w:hAnsi="Calibri" w:cs="Times New Roman"/>
      <w:sz w:val="20"/>
      <w:szCs w:val="20"/>
    </w:rPr>
  </w:style>
  <w:style w:type="character" w:styleId="Odwoanieprzypisudolnego">
    <w:name w:val="footnote reference"/>
    <w:rsid w:val="00515251"/>
    <w:rPr>
      <w:vertAlign w:val="superscript"/>
    </w:rPr>
  </w:style>
  <w:style w:type="paragraph" w:styleId="Zwykytekst">
    <w:name w:val="Plain Text"/>
    <w:basedOn w:val="Normalny"/>
    <w:link w:val="ZwykytekstZnak"/>
    <w:uiPriority w:val="99"/>
    <w:unhideWhenUsed/>
    <w:rsid w:val="0051525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15251"/>
    <w:rPr>
      <w:rFonts w:ascii="Calibri" w:eastAsia="Calibri" w:hAnsi="Calibri" w:cs="Times New Roman"/>
      <w:szCs w:val="21"/>
    </w:rPr>
  </w:style>
  <w:style w:type="character" w:customStyle="1" w:styleId="hgkelc">
    <w:name w:val="hgkelc"/>
    <w:basedOn w:val="Domylnaczcionkaakapitu"/>
    <w:rsid w:val="00515251"/>
  </w:style>
  <w:style w:type="character" w:styleId="Pogrubienie">
    <w:name w:val="Strong"/>
    <w:basedOn w:val="Domylnaczcionkaakapitu"/>
    <w:uiPriority w:val="22"/>
    <w:qFormat/>
    <w:rsid w:val="00515251"/>
    <w:rPr>
      <w:b/>
      <w:bCs/>
    </w:rPr>
  </w:style>
  <w:style w:type="paragraph" w:styleId="Tytu">
    <w:name w:val="Title"/>
    <w:basedOn w:val="Normalny"/>
    <w:next w:val="Normalny"/>
    <w:link w:val="TytuZnak"/>
    <w:uiPriority w:val="10"/>
    <w:qFormat/>
    <w:rsid w:val="00895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523A"/>
    <w:rPr>
      <w:rFonts w:asciiTheme="majorHAnsi" w:eastAsiaTheme="majorEastAsia" w:hAnsiTheme="majorHAnsi" w:cstheme="majorBidi"/>
      <w:spacing w:val="-10"/>
      <w:kern w:val="28"/>
      <w:sz w:val="56"/>
      <w:szCs w:val="56"/>
    </w:rPr>
  </w:style>
  <w:style w:type="paragraph" w:customStyle="1" w:styleId="Tekstpodstawowy35">
    <w:name w:val="Tekst podstawowy 35"/>
    <w:basedOn w:val="Normalny"/>
    <w:rsid w:val="00CF2ED3"/>
    <w:pPr>
      <w:suppressAutoHyphens/>
      <w:spacing w:after="120" w:line="240" w:lineRule="auto"/>
    </w:pPr>
    <w:rPr>
      <w:rFonts w:ascii="Times New Roman" w:eastAsia="Calibri" w:hAnsi="Times New Roman" w:cs="Times New Roman"/>
      <w:sz w:val="16"/>
      <w:szCs w:val="16"/>
      <w:lang w:eastAsia="zh-CN"/>
    </w:rPr>
  </w:style>
  <w:style w:type="character" w:customStyle="1" w:styleId="alb-s">
    <w:name w:val="a_lb-s"/>
    <w:basedOn w:val="Domylnaczcionkaakapitu"/>
    <w:rsid w:val="00B62CB8"/>
  </w:style>
  <w:style w:type="character" w:customStyle="1" w:styleId="AkapitzlistZnak">
    <w:name w:val="Akapit z listą Znak"/>
    <w:aliases w:val="CW_Lista Znak,normalny tekst Znak,L1 Znak,Numerowanie Znak,Akapit z listą5 Znak,T_SZ_List Paragraph Znak,zwykły tekst Znak,List Paragraph1 Znak,BulletC Znak,Obiekt Znak,Wypunktowanie Znak,nr3 Znak,Wyliczanie Znak,2 heading Znak"/>
    <w:link w:val="Akapitzlist"/>
    <w:uiPriority w:val="34"/>
    <w:qFormat/>
    <w:rsid w:val="003F4A56"/>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835">
      <w:bodyDiv w:val="1"/>
      <w:marLeft w:val="0"/>
      <w:marRight w:val="0"/>
      <w:marTop w:val="0"/>
      <w:marBottom w:val="0"/>
      <w:divBdr>
        <w:top w:val="none" w:sz="0" w:space="0" w:color="auto"/>
        <w:left w:val="none" w:sz="0" w:space="0" w:color="auto"/>
        <w:bottom w:val="none" w:sz="0" w:space="0" w:color="auto"/>
        <w:right w:val="none" w:sz="0" w:space="0" w:color="auto"/>
      </w:divBdr>
    </w:div>
    <w:div w:id="15390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czy@um.gorl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BB87-ABF9-41D8-9126-2F4FBF83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Pages>
  <Words>9178</Words>
  <Characters>55074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Mireki</cp:lastModifiedBy>
  <cp:revision>11</cp:revision>
  <cp:lastPrinted>2023-11-20T07:22:00Z</cp:lastPrinted>
  <dcterms:created xsi:type="dcterms:W3CDTF">2023-11-14T08:44:00Z</dcterms:created>
  <dcterms:modified xsi:type="dcterms:W3CDTF">2023-11-22T06:39:00Z</dcterms:modified>
</cp:coreProperties>
</file>