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278D" w14:textId="2830C584" w:rsidR="005517B8" w:rsidRDefault="002D3C7A">
      <w:r w:rsidRPr="002D3C7A">
        <w:rPr>
          <w:b/>
          <w:bCs/>
        </w:rPr>
        <w:t>Pytania oferenta wraz z odpowiedziami zamawiającego 05.08.2024</w:t>
      </w:r>
    </w:p>
    <w:p w14:paraId="2179F098" w14:textId="77777777" w:rsidR="005517B8" w:rsidRDefault="005517B8" w:rsidP="005517B8">
      <w:r>
        <w:t>Dzień dobry,</w:t>
      </w:r>
    </w:p>
    <w:p w14:paraId="5E0FB08A" w14:textId="77777777" w:rsidR="005517B8" w:rsidRDefault="005517B8" w:rsidP="005517B8">
      <w:r>
        <w:t>Czy możemy wprowadzić modyfikacje do proponowanej przez Państwa umowy DAR-..../24 w Załączniku nr 3 do zapytania ofertowego:</w:t>
      </w:r>
    </w:p>
    <w:p w14:paraId="1AF47640" w14:textId="77777777" w:rsidR="005517B8" w:rsidRDefault="005517B8" w:rsidP="005517B8">
      <w:r>
        <w:t>1. Paragraf 2, pkt 1. "1. Termin dostarczenia przedmiotu umowy w nastąpi nie później niż do dnia: 30.09.2024 roku – w odniesieniu do 2 licencji Professional User i 8 licencji Analyzer User, dla których Zamawiający posiada licencje w wykonaniu Umowy DAR-2/23 zawartej pomiędzy Stronami i obowiązującej do dnia 30.09.2024 roku oraz dostarczenie pozostałych licencji do dnia 01.10.2024 roku.</w:t>
      </w:r>
    </w:p>
    <w:p w14:paraId="2F69401B" w14:textId="07BDBC04" w:rsidR="005517B8" w:rsidRDefault="005517B8" w:rsidP="005517B8">
      <w:r>
        <w:t>Dniem dostarczenia przedmiotu umowy jest dzień przekazania w drodze elektronicznej (e-mail) klucza licencyjnego Zamawiającego przez Wykonawcę."</w:t>
      </w:r>
    </w:p>
    <w:p w14:paraId="14E2AA04" w14:textId="47F9B88E" w:rsidR="004566AA" w:rsidRPr="004566AA" w:rsidRDefault="004566AA" w:rsidP="005517B8">
      <w:pPr>
        <w:rPr>
          <w:i/>
          <w:iCs/>
        </w:rPr>
      </w:pPr>
      <w:r w:rsidRPr="004566AA">
        <w:rPr>
          <w:i/>
          <w:iCs/>
        </w:rPr>
        <w:t>Komentarz: z uwagi na to, iż bieżąca subskrypcja 2 licencji Professional User i 8 licencji Analyzer User obowiązuje do 30.09.2024 proponujemy zmodyfikować treść punktu §2, pkt 1. Dowodem wykonania umowy jest przesłanie drogą elektroniczną (e-mailem) klucza licencyjnego z docelowa liczbą i rodzajem licencji: 6 x Professional User + 12 x Analyzer User</w:t>
      </w:r>
    </w:p>
    <w:p w14:paraId="24BDE195" w14:textId="0A59AE31" w:rsidR="005517B8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5517B8" w:rsidRPr="004566AA">
        <w:rPr>
          <w:b/>
          <w:bCs/>
        </w:rPr>
        <w:t>Dokonujemy zmiany treści umowy na „1.</w:t>
      </w:r>
      <w:r>
        <w:rPr>
          <w:b/>
          <w:bCs/>
        </w:rPr>
        <w:t xml:space="preserve"> </w:t>
      </w:r>
      <w:r w:rsidR="005517B8" w:rsidRPr="004566AA">
        <w:rPr>
          <w:b/>
          <w:bCs/>
        </w:rPr>
        <w:t>Termin dostarczenia przedmiotu umowy w nastąpi nie później niż do dnia: 01.10.202</w:t>
      </w:r>
      <w:r w:rsidR="00F82953">
        <w:rPr>
          <w:b/>
          <w:bCs/>
        </w:rPr>
        <w:t>4</w:t>
      </w:r>
      <w:r w:rsidR="005517B8" w:rsidRPr="004566AA">
        <w:rPr>
          <w:b/>
          <w:bCs/>
        </w:rPr>
        <w:t xml:space="preserve"> roku.”</w:t>
      </w:r>
    </w:p>
    <w:p w14:paraId="395C1692" w14:textId="77777777" w:rsidR="005517B8" w:rsidRDefault="005517B8" w:rsidP="005517B8"/>
    <w:p w14:paraId="1CDABF8D" w14:textId="522A01AB" w:rsidR="005517B8" w:rsidRDefault="005517B8" w:rsidP="005517B8">
      <w:r>
        <w:t>2. Paragraf 3, pkt 2: "2. Zapłata wynagrodzenia nastąpi w terminie 30 dni od daty wystawienia faktury. Podstawą do wystawienia faktury VAT będzie przekazanie w drodze elektronicznej (e-mail) klucza licencyjnego Zamawiającego przez Wykonawcę, przy czym do faktury zostanie załączony wskazany wyżej e-mail."</w:t>
      </w:r>
    </w:p>
    <w:p w14:paraId="308ECE0B" w14:textId="098FA989" w:rsidR="004566AA" w:rsidRPr="004566AA" w:rsidRDefault="004566AA" w:rsidP="004566AA">
      <w:pPr>
        <w:rPr>
          <w:i/>
          <w:iCs/>
        </w:rPr>
      </w:pPr>
      <w:r w:rsidRPr="004566AA">
        <w:rPr>
          <w:i/>
          <w:iCs/>
        </w:rPr>
        <w:t>Komentarz: dowodem wykonania umowy jest przesłanie drogą elektroniczną klucza licencyjnego z docelową liczbą licencji</w:t>
      </w:r>
      <w:r w:rsidR="001B3027">
        <w:rPr>
          <w:i/>
          <w:iCs/>
        </w:rPr>
        <w:t xml:space="preserve">. </w:t>
      </w:r>
      <w:r w:rsidRPr="004566AA">
        <w:rPr>
          <w:i/>
          <w:iCs/>
        </w:rPr>
        <w:t>Nie będzie protokołu odbioru.</w:t>
      </w:r>
    </w:p>
    <w:p w14:paraId="433F0051" w14:textId="5B76454E" w:rsidR="005517B8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5517B8" w:rsidRPr="004566AA">
        <w:rPr>
          <w:b/>
          <w:bCs/>
        </w:rPr>
        <w:t>Zgadzamy się.</w:t>
      </w:r>
    </w:p>
    <w:p w14:paraId="21D2A53B" w14:textId="77777777" w:rsidR="005517B8" w:rsidRDefault="005517B8" w:rsidP="005517B8"/>
    <w:p w14:paraId="29199BFB" w14:textId="53354051" w:rsidR="005517B8" w:rsidRDefault="005517B8" w:rsidP="005517B8">
      <w:r>
        <w:t>3. Paragraf 3, pkt 3: "3. Za termin zapłaty uważa się datę uznania rachunku bankowego Zamawiającego."</w:t>
      </w:r>
    </w:p>
    <w:p w14:paraId="3FB37E33" w14:textId="434F92E5" w:rsidR="004566AA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5681B3F7" w14:textId="77777777" w:rsidR="005517B8" w:rsidRDefault="005517B8" w:rsidP="005517B8"/>
    <w:p w14:paraId="48E1E505" w14:textId="21904E98" w:rsidR="005517B8" w:rsidRDefault="005517B8" w:rsidP="005517B8">
      <w:r>
        <w:t>4. Paragraf 3, pkt 4 - dopisana treść o fakturach elektronicznych: "4. Wynagrodzenie będzie zapłacone w terminie 30 dni od daty doręczenia Zamawiającemu prawidłowo wystawionej faktury. Zamawiający wyraża zgodę na przesyłanie faktur drogą elektroniczną, z adresu e-mail Wykonawcy: ………………………… na adres e-mail Zamawiającego: ………………………. ."</w:t>
      </w:r>
    </w:p>
    <w:p w14:paraId="3823E1C7" w14:textId="7FACCCE7" w:rsidR="004566AA" w:rsidRPr="004566AA" w:rsidRDefault="004566AA" w:rsidP="005517B8">
      <w:pPr>
        <w:rPr>
          <w:i/>
          <w:iCs/>
        </w:rPr>
      </w:pPr>
      <w:r w:rsidRPr="004566AA">
        <w:rPr>
          <w:i/>
          <w:iCs/>
        </w:rPr>
        <w:t>Komentarz: Zapłata wynagrodzenia jest świadczeniem oddawczym i musi rzeczywiście trafić na konto bankowe wykonawcy.</w:t>
      </w:r>
    </w:p>
    <w:p w14:paraId="3AD9FAC7" w14:textId="77777777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0D48A3AC" w14:textId="77777777" w:rsidR="005517B8" w:rsidRDefault="005517B8" w:rsidP="005517B8"/>
    <w:p w14:paraId="36BBB41C" w14:textId="273CD5F4" w:rsidR="005517B8" w:rsidRDefault="005517B8" w:rsidP="005517B8">
      <w:r>
        <w:t>5. Paragraf 3, pkt 6.: "6. W wynagrodzeniu ryczałtowym ujęte są wszelkie koszty niezbędne do zrealizowania przedmiotu Umowy, w tym podatek VAT i , opłaty licencyjne oraz wszelkie inne koszty, które są niezbędne do należytego wykonania przedmiotu Umowy przez Wykonawcę."</w:t>
      </w:r>
    </w:p>
    <w:p w14:paraId="63E8B752" w14:textId="3414634E" w:rsidR="004566AA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59F9599B" w14:textId="77777777" w:rsidR="005517B8" w:rsidRDefault="005517B8" w:rsidP="005517B8"/>
    <w:p w14:paraId="4DEF7B6E" w14:textId="0D326C0C" w:rsidR="005517B8" w:rsidRDefault="005517B8" w:rsidP="005517B8">
      <w:r>
        <w:lastRenderedPageBreak/>
        <w:t>6. Paragraf 8, pkt 1. podpunkt 1): "1) za zwłokę w wykonaniu Umowy z przyczyn leżących po stronie Wykonawcy - w wysokości 0,05% wynagrodzenia brutto, o którym mowa w § 3 ust. 1 – za każdy dzień zwłoki,"</w:t>
      </w:r>
    </w:p>
    <w:p w14:paraId="6267D17D" w14:textId="34016FCD" w:rsidR="004566AA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6903ED">
        <w:rPr>
          <w:b/>
          <w:bCs/>
        </w:rPr>
        <w:t>Nie z</w:t>
      </w:r>
      <w:r w:rsidRPr="004566AA">
        <w:rPr>
          <w:b/>
          <w:bCs/>
        </w:rPr>
        <w:t>gadzamy się.</w:t>
      </w:r>
    </w:p>
    <w:p w14:paraId="775F08EB" w14:textId="77777777" w:rsidR="005517B8" w:rsidRDefault="005517B8" w:rsidP="005517B8"/>
    <w:p w14:paraId="13E61709" w14:textId="29F69D0D" w:rsidR="005517B8" w:rsidRDefault="005517B8" w:rsidP="005517B8">
      <w:r>
        <w:t>7. Paragraf 8, pkt 1. podpunkt 3): "3) 3) z tytułu barku zapłaty, nieterminowej zapłaty lub w niższej kwocie aniżeli wynika to z Umowy - w wysokości 0,05% wynagrodzenia brutto, o którym mowa w § 3 ust. 1 – za każdy dzień opóźnienia.</w:t>
      </w:r>
    </w:p>
    <w:p w14:paraId="466688BD" w14:textId="51B55E6F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DF4BCB">
        <w:rPr>
          <w:b/>
          <w:bCs/>
        </w:rPr>
        <w:t>Nie z</w:t>
      </w:r>
      <w:r w:rsidRPr="004566AA">
        <w:rPr>
          <w:b/>
          <w:bCs/>
        </w:rPr>
        <w:t>gadzamy się.</w:t>
      </w:r>
    </w:p>
    <w:p w14:paraId="7D0E6AE4" w14:textId="77777777" w:rsidR="005517B8" w:rsidRDefault="005517B8" w:rsidP="005517B8"/>
    <w:p w14:paraId="2D2796A1" w14:textId="3024E7F0" w:rsidR="005517B8" w:rsidRDefault="005517B8" w:rsidP="005517B8">
      <w:r>
        <w:t xml:space="preserve">8. Paragraf 8, pkt. 2: "2. Strony </w:t>
      </w:r>
      <w:r w:rsidR="004566AA">
        <w:t>mogą</w:t>
      </w:r>
      <w:r>
        <w:t xml:space="preserve"> dochodzić odszkodowania uzupełniającego przenoszącego wysokość zastrzeżonych kar umownych na zasadach ogólnych do wysokości rzeczywiście poniesionej szkody."</w:t>
      </w:r>
    </w:p>
    <w:p w14:paraId="1884A98B" w14:textId="3D6C5B3B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6903ED">
        <w:rPr>
          <w:b/>
          <w:bCs/>
        </w:rPr>
        <w:t>Nie z</w:t>
      </w:r>
      <w:r w:rsidRPr="004566AA">
        <w:rPr>
          <w:b/>
          <w:bCs/>
        </w:rPr>
        <w:t>gadzamy się.</w:t>
      </w:r>
    </w:p>
    <w:p w14:paraId="62CA643F" w14:textId="77777777" w:rsidR="005517B8" w:rsidRDefault="005517B8" w:rsidP="005517B8"/>
    <w:p w14:paraId="0974A2DA" w14:textId="6E7BC596" w:rsidR="005517B8" w:rsidRDefault="005517B8" w:rsidP="005517B8">
      <w:r>
        <w:t>9. Paragraf 8, pkt 3: "3. Kara umowna będzie płatna w terminie 14 dni kalendarzowych od daty otrzymania wezwania do jej zapłaty. Zapłata kary Umownej nie zwalnia Strony z wykonania zobowiązań objętych Umową."</w:t>
      </w:r>
    </w:p>
    <w:p w14:paraId="52CBBFC2" w14:textId="77777777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5A983021" w14:textId="77777777" w:rsidR="005517B8" w:rsidRDefault="005517B8" w:rsidP="005517B8"/>
    <w:p w14:paraId="1B7B3EE7" w14:textId="0B3B9D0A" w:rsidR="005517B8" w:rsidRDefault="005517B8" w:rsidP="005517B8">
      <w:r>
        <w:t>10. Paragraf 9, pkt. 2, podpunkt b): "b) zmiany wysokości minimalnego wynagrodzenia za pracę albo wysokości minimalnej stawki godzinowej, ustalonych na podstawie przepisów ustawy z dnia 10 października 2002 r. o minimalnym wynagrodzeniu za pracę (tj. Dz. U. z 2020 r., poz. 2207, zm. Dz.U. z 2023 r., poz. 1667)"</w:t>
      </w:r>
    </w:p>
    <w:p w14:paraId="09044601" w14:textId="72A58E0A" w:rsidR="004566AA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6228E062" w14:textId="77777777" w:rsidR="005517B8" w:rsidRDefault="005517B8" w:rsidP="005517B8"/>
    <w:p w14:paraId="5534FFD8" w14:textId="10C267BC" w:rsidR="005517B8" w:rsidRDefault="005517B8" w:rsidP="005517B8">
      <w:r>
        <w:t>11. Paragraf 10, pkt. 1: "1. Wykonawca oświadcza, iż posiada odpowiedni potencjał i dysponuje zasobami niezbędnymi do wykonania niniejszej Umowy"</w:t>
      </w:r>
    </w:p>
    <w:p w14:paraId="0D125DA8" w14:textId="551C0CE3" w:rsidR="004566AA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6D47DF0D" w14:textId="77777777" w:rsidR="005517B8" w:rsidRDefault="005517B8" w:rsidP="005517B8"/>
    <w:p w14:paraId="7944F0E7" w14:textId="6748CE20" w:rsidR="005517B8" w:rsidRDefault="005517B8" w:rsidP="005517B8">
      <w:r>
        <w:t>12. Paragraf 10, pkt. 2: "2. Wykonawcy nie może przenieść praw bądź obowiązków wynikających z niniejszej Umowy na podmiot trzeci bez uprzedniej pisemnej zgody Zamawiającego Zgoda w każdym przypadku winna być udzielona na piśmie, pod rygorem nieważności. Zakaz, o którym mowa w zdaniu pierwszym nie dotyczy przeniesienia wierzytelności wynikających z barku zapłaty wynagrodzenia, opóźnienia w zapłacie lub zapłaty wynagrodzenia w niższej kwocie niż wynika to z Umowy."</w:t>
      </w:r>
    </w:p>
    <w:p w14:paraId="1A6A88B7" w14:textId="16496683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173D2B">
        <w:rPr>
          <w:b/>
          <w:bCs/>
        </w:rPr>
        <w:t>Nie z</w:t>
      </w:r>
      <w:r w:rsidRPr="004566AA">
        <w:rPr>
          <w:b/>
          <w:bCs/>
        </w:rPr>
        <w:t>gadzamy się.</w:t>
      </w:r>
    </w:p>
    <w:p w14:paraId="64DABF6F" w14:textId="77777777" w:rsidR="005517B8" w:rsidRDefault="005517B8" w:rsidP="005517B8"/>
    <w:p w14:paraId="36EEE65B" w14:textId="77777777" w:rsidR="005517B8" w:rsidRDefault="005517B8" w:rsidP="005517B8">
      <w:r>
        <w:t>13. Paragraf 10, pkt. 8.: "8. Spory mogące powstać w związku z Umową będą rozstrzygane przez Sąd powszechny właściwy miejscowo dla strony powodowej."</w:t>
      </w:r>
    </w:p>
    <w:p w14:paraId="6D7747B6" w14:textId="437FF44E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 xml:space="preserve">Odp.: </w:t>
      </w:r>
      <w:r w:rsidR="00173D2B">
        <w:rPr>
          <w:b/>
          <w:bCs/>
        </w:rPr>
        <w:t>Nie z</w:t>
      </w:r>
      <w:r w:rsidRPr="004566AA">
        <w:rPr>
          <w:b/>
          <w:bCs/>
        </w:rPr>
        <w:t>gadzamy się.</w:t>
      </w:r>
    </w:p>
    <w:p w14:paraId="06081385" w14:textId="77777777" w:rsidR="005517B8" w:rsidRDefault="005517B8" w:rsidP="005517B8"/>
    <w:p w14:paraId="7EE17C5A" w14:textId="77777777" w:rsidR="005517B8" w:rsidRDefault="005517B8" w:rsidP="005517B8">
      <w:r>
        <w:t>Proponowane zmiany do Opisu przedmiotu Umowy w załączniku nr 1 do Umowy</w:t>
      </w:r>
    </w:p>
    <w:p w14:paraId="2B6C7AE3" w14:textId="77777777" w:rsidR="005517B8" w:rsidRDefault="005517B8" w:rsidP="005517B8"/>
    <w:p w14:paraId="7BB32968" w14:textId="7678C24E" w:rsidR="005517B8" w:rsidRDefault="005517B8" w:rsidP="005517B8">
      <w:r>
        <w:t>14. Tytuł: "Opis Przedmiotu Umowy"</w:t>
      </w:r>
    </w:p>
    <w:p w14:paraId="11C32E10" w14:textId="58F10D39" w:rsidR="004566AA" w:rsidRPr="004566AA" w:rsidRDefault="004566AA" w:rsidP="005517B8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23487DE8" w14:textId="4AED37A7" w:rsidR="005517B8" w:rsidRDefault="005517B8" w:rsidP="005517B8">
      <w:r>
        <w:t>15. Punkt 2: "2. Szczegółowy opis przedmiotu Umowy"</w:t>
      </w:r>
    </w:p>
    <w:p w14:paraId="155163A9" w14:textId="77777777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2F130254" w14:textId="1E3D56C3" w:rsidR="005517B8" w:rsidRDefault="005517B8" w:rsidP="004566AA">
      <w:pPr>
        <w:tabs>
          <w:tab w:val="left" w:pos="5820"/>
        </w:tabs>
      </w:pPr>
      <w:r>
        <w:t xml:space="preserve">16. Punkt 2.3.: "2.3. Kluczowe cechy </w:t>
      </w:r>
      <w:proofErr w:type="spellStart"/>
      <w:r>
        <w:t>Qlik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Enterprise"</w:t>
      </w:r>
      <w:r w:rsidR="004566AA">
        <w:tab/>
      </w:r>
    </w:p>
    <w:p w14:paraId="323639FA" w14:textId="259A9925" w:rsidR="004566AA" w:rsidRPr="004566AA" w:rsidRDefault="004566AA" w:rsidP="004566AA">
      <w:pPr>
        <w:rPr>
          <w:b/>
          <w:bCs/>
        </w:rPr>
      </w:pPr>
      <w:r w:rsidRPr="004566AA">
        <w:rPr>
          <w:b/>
          <w:bCs/>
        </w:rPr>
        <w:t>Odp.: Zgadzamy się.</w:t>
      </w:r>
    </w:p>
    <w:p w14:paraId="074D0A37" w14:textId="36F1EEBC" w:rsidR="005517B8" w:rsidRDefault="005517B8" w:rsidP="005517B8">
      <w:r>
        <w:t>17. Prosimy o usunięcie Wzoru Protokołu odbioru jako załącznika nr 2 do Umowy</w:t>
      </w:r>
    </w:p>
    <w:p w14:paraId="67AD13C1" w14:textId="6A02A6B4" w:rsidR="005517B8" w:rsidRPr="001B3027" w:rsidRDefault="005517B8" w:rsidP="005517B8">
      <w:pPr>
        <w:rPr>
          <w:i/>
          <w:iCs/>
        </w:rPr>
      </w:pPr>
      <w:r w:rsidRPr="001B3027">
        <w:rPr>
          <w:i/>
          <w:iCs/>
        </w:rPr>
        <w:t>Komentarz: Dowodem wykonania umowy jest dostarczenie drogą elektroniczną klucza licencyjnego dla docelowych licencji.</w:t>
      </w:r>
    </w:p>
    <w:p w14:paraId="02C234CA" w14:textId="329828AA" w:rsidR="001B3027" w:rsidRPr="001B3027" w:rsidRDefault="001B3027" w:rsidP="005517B8">
      <w:pPr>
        <w:rPr>
          <w:b/>
          <w:bCs/>
        </w:rPr>
      </w:pPr>
      <w:r w:rsidRPr="004566AA">
        <w:rPr>
          <w:b/>
          <w:bCs/>
        </w:rPr>
        <w:t>Odp.: Zgadzamy się.</w:t>
      </w:r>
    </w:p>
    <w:sectPr w:rsidR="001B3027" w:rsidRPr="001B3027" w:rsidSect="00833E0B">
      <w:pgSz w:w="11906" w:h="16838"/>
      <w:pgMar w:top="567" w:right="1133" w:bottom="426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B8"/>
    <w:rsid w:val="00002982"/>
    <w:rsid w:val="00173D2B"/>
    <w:rsid w:val="001B3027"/>
    <w:rsid w:val="002D3C7A"/>
    <w:rsid w:val="004566AA"/>
    <w:rsid w:val="005517B8"/>
    <w:rsid w:val="006903ED"/>
    <w:rsid w:val="00833E0B"/>
    <w:rsid w:val="00851D78"/>
    <w:rsid w:val="00DF4BCB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1DC5"/>
  <w15:chartTrackingRefBased/>
  <w15:docId w15:val="{126A9896-2C3E-4C71-97E8-E1A6F60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Waligórski</dc:creator>
  <cp:keywords/>
  <dc:description/>
  <cp:lastModifiedBy>Jakub Waligórski</cp:lastModifiedBy>
  <cp:revision>8</cp:revision>
  <dcterms:created xsi:type="dcterms:W3CDTF">2024-08-05T08:43:00Z</dcterms:created>
  <dcterms:modified xsi:type="dcterms:W3CDTF">2024-08-05T10:57:00Z</dcterms:modified>
</cp:coreProperties>
</file>