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5C56" w:rsidRPr="00E356DA" w:rsidRDefault="00AA1299" w:rsidP="00AA1299">
      <w:pPr>
        <w:spacing w:line="264" w:lineRule="auto"/>
        <w:jc w:val="right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/>
          <w:noProof/>
          <w:lang w:eastAsia="pl-PL"/>
        </w:rPr>
        <w:drawing>
          <wp:inline distT="0" distB="0" distL="0" distR="0" wp14:anchorId="6FE1374B" wp14:editId="2E133873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C0" w:rsidRPr="00E356DA" w:rsidRDefault="00E414C0" w:rsidP="00E11696">
      <w:pPr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I. OPIS PRZEDMIOTU ZAMÓWIENIA</w:t>
      </w:r>
      <w:r w:rsidR="007D07FA" w:rsidRPr="00E356DA">
        <w:rPr>
          <w:rFonts w:ascii="Sylfaen" w:hAnsi="Sylfaen" w:cstheme="minorHAnsi"/>
          <w:b/>
          <w:u w:val="single"/>
        </w:rPr>
        <w:t xml:space="preserve"> – założenia ogólne</w:t>
      </w:r>
    </w:p>
    <w:p w:rsidR="00D86322" w:rsidRPr="00E356DA" w:rsidRDefault="00213E56" w:rsidP="00E11696">
      <w:pPr>
        <w:spacing w:before="6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Przedmiotem zamówienia jest realizacja zadania</w:t>
      </w:r>
      <w:r w:rsidR="00E414C0" w:rsidRPr="00E356DA">
        <w:rPr>
          <w:rFonts w:ascii="Sylfaen" w:hAnsi="Sylfaen" w:cstheme="minorHAnsi"/>
        </w:rPr>
        <w:t>:</w:t>
      </w:r>
    </w:p>
    <w:p w:rsidR="00D86322" w:rsidRPr="00E356DA" w:rsidRDefault="00D86322" w:rsidP="005116EE">
      <w:pPr>
        <w:spacing w:after="0"/>
        <w:jc w:val="both"/>
        <w:rPr>
          <w:rFonts w:ascii="Sylfaen" w:hAnsi="Sylfaen" w:cstheme="minorHAnsi"/>
          <w:b/>
          <w:bCs/>
        </w:rPr>
      </w:pPr>
      <w:r w:rsidRPr="00E356DA">
        <w:rPr>
          <w:rFonts w:ascii="Sylfaen" w:hAnsi="Sylfaen" w:cstheme="minorHAnsi"/>
          <w:b/>
          <w:bCs/>
        </w:rPr>
        <w:t>„Rozbudowa sieci wodno-kanalizacyjnej na terenie Gminy Lubawka.</w:t>
      </w:r>
      <w:r w:rsidR="00E356DA">
        <w:rPr>
          <w:rFonts w:ascii="Sylfaen" w:hAnsi="Sylfaen" w:cstheme="minorHAnsi"/>
          <w:b/>
          <w:bCs/>
        </w:rPr>
        <w:t xml:space="preserve"> C</w:t>
      </w:r>
      <w:r w:rsidRPr="00E356DA">
        <w:rPr>
          <w:rFonts w:ascii="Sylfaen" w:hAnsi="Sylfaen" w:cstheme="minorHAnsi"/>
          <w:b/>
          <w:bCs/>
        </w:rPr>
        <w:t>hełmsko Śląskie: sieć wodociągowa i kanalizacyjna, Miszkowice: sieć wodociągowa", zgodnie z promesą wstępną  dofinansowania inwestycji z Rządowego Funduszu Polski Ład: Programu Inwestycji Strategicznych zwanego dalej "Programem", z dnia 1023-03-31 nr Edycja2/2021/4451/</w:t>
      </w:r>
      <w:proofErr w:type="spellStart"/>
      <w:r w:rsidRPr="00E356DA">
        <w:rPr>
          <w:rFonts w:ascii="Sylfaen" w:hAnsi="Sylfaen" w:cstheme="minorHAnsi"/>
          <w:b/>
          <w:bCs/>
        </w:rPr>
        <w:t>PolskiLad</w:t>
      </w:r>
      <w:proofErr w:type="spellEnd"/>
      <w:r w:rsidRPr="00E356DA">
        <w:rPr>
          <w:rFonts w:ascii="Sylfaen" w:hAnsi="Sylfaen" w:cstheme="minorHAnsi"/>
          <w:b/>
          <w:bCs/>
        </w:rPr>
        <w:t>.</w:t>
      </w:r>
    </w:p>
    <w:p w:rsidR="005B4464" w:rsidRPr="00E356DA" w:rsidRDefault="005B4464" w:rsidP="005116EE">
      <w:pPr>
        <w:spacing w:after="0"/>
        <w:jc w:val="both"/>
        <w:rPr>
          <w:rFonts w:ascii="Sylfaen" w:hAnsi="Sylfaen" w:cstheme="minorHAnsi"/>
          <w:b/>
          <w:bCs/>
        </w:rPr>
      </w:pPr>
    </w:p>
    <w:p w:rsidR="005B4464" w:rsidRPr="00E356DA" w:rsidRDefault="00213E56" w:rsidP="005116EE">
      <w:pPr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Inwestycja zlokalizowana jest w południowej Polsce, województwie dolnośląskim, powiecie kamiennogórskim, w Gminie Lubawka, w miejscowościach: Chełmsko Śląskie: sieć wodociągowa </w:t>
      </w:r>
      <w:r w:rsidR="007D07FA" w:rsidRPr="00E356DA">
        <w:rPr>
          <w:rFonts w:ascii="Sylfaen" w:hAnsi="Sylfaen" w:cstheme="minorHAnsi"/>
        </w:rPr>
        <w:br/>
      </w:r>
      <w:r w:rsidRPr="00E356DA">
        <w:rPr>
          <w:rFonts w:ascii="Sylfaen" w:hAnsi="Sylfaen" w:cstheme="minorHAnsi"/>
        </w:rPr>
        <w:t>i kanalizacyjna, Miszkowice: sieć wodociągowa</w:t>
      </w:r>
      <w:r w:rsidR="005B4464" w:rsidRPr="00E356DA">
        <w:rPr>
          <w:rFonts w:ascii="Sylfaen" w:hAnsi="Sylfaen" w:cstheme="minorHAnsi"/>
        </w:rPr>
        <w:t>.</w:t>
      </w:r>
    </w:p>
    <w:p w:rsidR="000E34FF" w:rsidRPr="00E356DA" w:rsidRDefault="00213E56" w:rsidP="005116EE">
      <w:pPr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 xml:space="preserve">Wobec przyjętej formuły zamówienia: </w:t>
      </w:r>
      <w:r w:rsidR="00A17891" w:rsidRPr="00E356DA">
        <w:rPr>
          <w:rFonts w:ascii="Sylfaen" w:hAnsi="Sylfaen" w:cstheme="minorHAnsi"/>
          <w:b/>
          <w:u w:val="single"/>
        </w:rPr>
        <w:t>„</w:t>
      </w:r>
      <w:r w:rsidRPr="00E356DA">
        <w:rPr>
          <w:rFonts w:ascii="Sylfaen" w:hAnsi="Sylfaen" w:cstheme="minorHAnsi"/>
          <w:b/>
          <w:u w:val="single"/>
        </w:rPr>
        <w:t>Zaprojektuj i wybuduj”</w:t>
      </w:r>
      <w:r w:rsidR="00A17891" w:rsidRPr="00E356DA">
        <w:rPr>
          <w:rFonts w:ascii="Sylfaen" w:hAnsi="Sylfaen" w:cstheme="minorHAnsi"/>
          <w:b/>
          <w:u w:val="single"/>
        </w:rPr>
        <w:t xml:space="preserve"> zakłada się realizację niniejszego zadania </w:t>
      </w:r>
      <w:r w:rsidR="007D07FA" w:rsidRPr="00E356DA">
        <w:rPr>
          <w:rFonts w:ascii="Sylfaen" w:hAnsi="Sylfaen" w:cstheme="minorHAnsi"/>
          <w:b/>
          <w:u w:val="single"/>
        </w:rPr>
        <w:t>w podziale na 2 części, z których każda składać się będzie z 2 etapów</w:t>
      </w:r>
      <w:r w:rsidR="000E34FF" w:rsidRPr="00E356DA">
        <w:rPr>
          <w:rFonts w:ascii="Sylfaen" w:hAnsi="Sylfaen" w:cstheme="minorHAnsi"/>
          <w:b/>
          <w:u w:val="single"/>
        </w:rPr>
        <w:t>.</w:t>
      </w:r>
    </w:p>
    <w:p w:rsidR="00FB7CAA" w:rsidRPr="00E356DA" w:rsidRDefault="00FB7CAA" w:rsidP="005116EE">
      <w:pPr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Część 1 – CHEŁMSKO ŚLĄSKIE - sieć wodociągowa i kanalizacyjna.</w:t>
      </w:r>
    </w:p>
    <w:p w:rsidR="00D86322" w:rsidRPr="00E356DA" w:rsidRDefault="00D86322" w:rsidP="005116EE">
      <w:pPr>
        <w:pStyle w:val="Akapitzlist"/>
        <w:ind w:left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1)    Etap 1 - opracowanie dokumentacji projektowej o wstępnej lokalizacji projektowanych elementów sieci na podstawie</w:t>
      </w:r>
      <w:r w:rsidRPr="00E356DA">
        <w:rPr>
          <w:rFonts w:ascii="Sylfaen" w:hAnsi="Sylfaen" w:cstheme="minorHAnsi"/>
          <w:bCs/>
        </w:rPr>
        <w:t xml:space="preserve"> załącznika graficznego przedst</w:t>
      </w:r>
      <w:r w:rsidR="00C9036E" w:rsidRPr="00E356DA">
        <w:rPr>
          <w:rFonts w:ascii="Sylfaen" w:hAnsi="Sylfaen" w:cstheme="minorHAnsi"/>
          <w:bCs/>
        </w:rPr>
        <w:t>awionego na podkładach mapowych</w:t>
      </w:r>
      <w:r w:rsidRPr="00E356DA">
        <w:rPr>
          <w:rFonts w:ascii="Sylfaen" w:hAnsi="Sylfaen" w:cstheme="minorHAnsi"/>
          <w:bCs/>
        </w:rPr>
        <w:t xml:space="preserve">: 02-01, 02-02, 02-03, 02-04 i 02-05.  </w:t>
      </w:r>
    </w:p>
    <w:p w:rsidR="00D86322" w:rsidRPr="00E356DA" w:rsidRDefault="00D86322" w:rsidP="005116EE">
      <w:pPr>
        <w:pStyle w:val="Akapitzlist"/>
        <w:ind w:left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</w:rPr>
        <w:t xml:space="preserve">2)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</w:rPr>
        <w:t>załącznika graficznego przedst</w:t>
      </w:r>
      <w:r w:rsidR="000B4564" w:rsidRPr="00E356DA">
        <w:rPr>
          <w:rFonts w:ascii="Sylfaen" w:hAnsi="Sylfaen" w:cstheme="minorHAnsi"/>
          <w:bCs/>
        </w:rPr>
        <w:t>awionego na podkładach mapowych</w:t>
      </w:r>
      <w:r w:rsidRPr="00E356DA">
        <w:rPr>
          <w:rFonts w:ascii="Sylfaen" w:hAnsi="Sylfaen" w:cstheme="minorHAnsi"/>
          <w:bCs/>
        </w:rPr>
        <w:t xml:space="preserve">: 02-01, 02-02, 02-03, 02-04 i 02-05.   </w:t>
      </w:r>
    </w:p>
    <w:p w:rsidR="00D86322" w:rsidRPr="00E356DA" w:rsidRDefault="00D86322" w:rsidP="005116EE">
      <w:pPr>
        <w:autoSpaceDE w:val="0"/>
        <w:autoSpaceDN w:val="0"/>
        <w:adjustRightInd w:val="0"/>
        <w:spacing w:before="6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Przedmiotem opracowania jest zaprojektowanie i budowa sieci sanitarn</w:t>
      </w:r>
      <w:r w:rsidR="00C9036E" w:rsidRPr="00E356DA">
        <w:rPr>
          <w:rFonts w:ascii="Sylfaen" w:hAnsi="Sylfaen" w:cstheme="minorHAnsi"/>
        </w:rPr>
        <w:t>ych uzbrojenia terenu</w:t>
      </w:r>
      <w:r w:rsidRPr="00E356DA">
        <w:rPr>
          <w:rFonts w:ascii="Sylfaen" w:hAnsi="Sylfaen" w:cstheme="minorHAnsi"/>
        </w:rPr>
        <w:t>:</w:t>
      </w:r>
    </w:p>
    <w:p w:rsidR="00D86322" w:rsidRPr="00E356DA" w:rsidRDefault="00D86322" w:rsidP="005116EE">
      <w:pPr>
        <w:numPr>
          <w:ilvl w:val="0"/>
          <w:numId w:val="31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  <w:bCs/>
        </w:rPr>
        <w:t xml:space="preserve">Sieci kanalizacji sanitarnej </w:t>
      </w:r>
      <w:r w:rsidRPr="00E356DA">
        <w:rPr>
          <w:rFonts w:ascii="Sylfaen" w:eastAsia="CambriaMath" w:hAnsi="Sylfaen" w:cstheme="minorHAnsi"/>
        </w:rPr>
        <w:t>Ø</w:t>
      </w:r>
      <w:r w:rsidRPr="00E356DA">
        <w:rPr>
          <w:rFonts w:ascii="Sylfaen" w:hAnsi="Sylfaen" w:cstheme="minorHAnsi"/>
          <w:bCs/>
        </w:rPr>
        <w:t xml:space="preserve">200 PVC z przyłączami do budynków i przepompownią ścieków </w:t>
      </w:r>
      <w:r w:rsidR="00C9036E" w:rsidRPr="00E356DA">
        <w:rPr>
          <w:rFonts w:ascii="Sylfaen" w:hAnsi="Sylfaen" w:cstheme="minorHAnsi"/>
          <w:bCs/>
        </w:rPr>
        <w:br/>
      </w:r>
      <w:r w:rsidRPr="00E356DA">
        <w:rPr>
          <w:rFonts w:ascii="Sylfaen" w:hAnsi="Sylfaen" w:cstheme="minorHAnsi"/>
          <w:bCs/>
        </w:rPr>
        <w:t>z rurociągiem tłocznym z PEHD Dz90.</w:t>
      </w:r>
    </w:p>
    <w:p w:rsidR="00D86322" w:rsidRPr="00E356DA" w:rsidRDefault="00D86322" w:rsidP="005116E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  <w:bCs/>
        </w:rPr>
        <w:t xml:space="preserve">Sieci wodociągowej </w:t>
      </w:r>
      <w:r w:rsidRPr="00E356DA">
        <w:rPr>
          <w:rFonts w:ascii="Sylfaen" w:eastAsia="CambriaMath" w:hAnsi="Sylfaen" w:cstheme="minorHAnsi"/>
        </w:rPr>
        <w:t>Ø</w:t>
      </w:r>
      <w:r w:rsidRPr="00E356DA">
        <w:rPr>
          <w:rFonts w:ascii="Sylfaen" w:hAnsi="Sylfaen" w:cstheme="minorHAnsi"/>
          <w:bCs/>
        </w:rPr>
        <w:t xml:space="preserve"> 160÷63 PE z przyłączami do budynków i pompownią wodociągową.</w:t>
      </w:r>
    </w:p>
    <w:p w:rsidR="00F61E1A" w:rsidRPr="00E356DA" w:rsidRDefault="00F61E1A" w:rsidP="005116EE">
      <w:pPr>
        <w:contextualSpacing/>
        <w:jc w:val="both"/>
        <w:rPr>
          <w:rFonts w:ascii="Sylfaen" w:eastAsia="Calibri" w:hAnsi="Sylfaen" w:cstheme="minorHAnsi"/>
          <w:bCs/>
        </w:rPr>
      </w:pPr>
    </w:p>
    <w:p w:rsidR="00FB7CAA" w:rsidRPr="00E356DA" w:rsidRDefault="00FB7CAA" w:rsidP="005116EE">
      <w:pPr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Część 2 - MISZKOWICE- sieć wodociągowa;</w:t>
      </w:r>
    </w:p>
    <w:p w:rsidR="00D86322" w:rsidRPr="00E356DA" w:rsidRDefault="00D86322" w:rsidP="005116EE">
      <w:pPr>
        <w:pStyle w:val="Akapitzlist"/>
        <w:ind w:left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1)    Etap 1 - opracowanie dokumentacji projektowej o wstępnej lokalizacji projektowanych elementów sieci na podstawie</w:t>
      </w:r>
      <w:r w:rsidRPr="00E356DA">
        <w:rPr>
          <w:rFonts w:ascii="Sylfaen" w:hAnsi="Sylfaen" w:cstheme="minorHAnsi"/>
          <w:bCs/>
        </w:rPr>
        <w:t xml:space="preserve"> załącznika graficznego przedst</w:t>
      </w:r>
      <w:r w:rsidR="00C9036E" w:rsidRPr="00E356DA">
        <w:rPr>
          <w:rFonts w:ascii="Sylfaen" w:hAnsi="Sylfaen" w:cstheme="minorHAnsi"/>
          <w:bCs/>
        </w:rPr>
        <w:t>awionego na podkładach mapowych</w:t>
      </w:r>
      <w:r w:rsidRPr="00E356DA">
        <w:rPr>
          <w:rFonts w:ascii="Sylfaen" w:hAnsi="Sylfaen" w:cstheme="minorHAnsi"/>
          <w:bCs/>
        </w:rPr>
        <w:t xml:space="preserve">: 02-01, </w:t>
      </w:r>
    </w:p>
    <w:p w:rsidR="00D86322" w:rsidRPr="00E356DA" w:rsidRDefault="00D86322" w:rsidP="005116EE">
      <w:pPr>
        <w:pStyle w:val="Akapitzlist"/>
        <w:ind w:left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</w:rPr>
        <w:t xml:space="preserve">2)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</w:rPr>
        <w:t>załącznika graficznego przedst</w:t>
      </w:r>
      <w:r w:rsidR="00C9036E" w:rsidRPr="00E356DA">
        <w:rPr>
          <w:rFonts w:ascii="Sylfaen" w:hAnsi="Sylfaen" w:cstheme="minorHAnsi"/>
          <w:bCs/>
        </w:rPr>
        <w:t>awionego na podkładach mapowych</w:t>
      </w:r>
      <w:r w:rsidRPr="00E356DA">
        <w:rPr>
          <w:rFonts w:ascii="Sylfaen" w:hAnsi="Sylfaen" w:cstheme="minorHAnsi"/>
          <w:bCs/>
        </w:rPr>
        <w:t>: 02-01,</w:t>
      </w:r>
    </w:p>
    <w:p w:rsidR="00D86322" w:rsidRPr="00E356DA" w:rsidRDefault="00D86322" w:rsidP="005116EE">
      <w:pPr>
        <w:autoSpaceDE w:val="0"/>
        <w:autoSpaceDN w:val="0"/>
        <w:adjustRightInd w:val="0"/>
        <w:spacing w:before="6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Przedmiotem opracowania jest zaprojektowanie i budowa siec</w:t>
      </w:r>
      <w:r w:rsidR="00C9036E" w:rsidRPr="00E356DA">
        <w:rPr>
          <w:rFonts w:ascii="Sylfaen" w:hAnsi="Sylfaen" w:cstheme="minorHAnsi"/>
        </w:rPr>
        <w:t>i sanitarnych uzbrojenia terenu</w:t>
      </w:r>
      <w:r w:rsidRPr="00E356DA">
        <w:rPr>
          <w:rFonts w:ascii="Sylfaen" w:hAnsi="Sylfaen" w:cstheme="minorHAnsi"/>
        </w:rPr>
        <w:t>:</w:t>
      </w:r>
    </w:p>
    <w:p w:rsidR="00FB7CAA" w:rsidRPr="00E356DA" w:rsidRDefault="00D86322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  <w:bCs/>
        </w:rPr>
        <w:t xml:space="preserve">- Sieci wodociągowe średnicy </w:t>
      </w:r>
      <w:r w:rsidRPr="00E356DA">
        <w:rPr>
          <w:rFonts w:ascii="Sylfaen" w:eastAsia="CambriaMath" w:hAnsi="Sylfaen" w:cstheme="minorHAnsi"/>
        </w:rPr>
        <w:t>Ø</w:t>
      </w:r>
      <w:r w:rsidRPr="00E356DA">
        <w:rPr>
          <w:rFonts w:ascii="Sylfaen" w:hAnsi="Sylfaen" w:cstheme="minorHAnsi"/>
          <w:bCs/>
        </w:rPr>
        <w:t xml:space="preserve"> 125÷90 PE z przyłączami do budynków.</w:t>
      </w:r>
    </w:p>
    <w:p w:rsidR="00295C56" w:rsidRPr="00E356DA" w:rsidRDefault="00295C56" w:rsidP="005116EE">
      <w:pPr>
        <w:suppressAutoHyphens/>
        <w:autoSpaceDE w:val="0"/>
        <w:autoSpaceDN w:val="0"/>
        <w:adjustRightInd w:val="0"/>
        <w:spacing w:after="0"/>
        <w:jc w:val="both"/>
        <w:rPr>
          <w:rFonts w:ascii="Sylfaen" w:eastAsia="Courier New" w:hAnsi="Sylfaen" w:cstheme="minorHAnsi"/>
          <w:kern w:val="1"/>
          <w:lang w:eastAsia="zh-CN" w:bidi="hi-IN"/>
        </w:rPr>
      </w:pPr>
      <w:r w:rsidRPr="00E356DA">
        <w:rPr>
          <w:rFonts w:ascii="Sylfaen" w:eastAsia="Courier New" w:hAnsi="Sylfaen" w:cstheme="minorHAnsi"/>
          <w:b/>
          <w:kern w:val="1"/>
          <w:lang w:eastAsia="zh-CN" w:bidi="hi-IN"/>
        </w:rPr>
        <w:lastRenderedPageBreak/>
        <w:t>Zadani</w:t>
      </w:r>
      <w:r w:rsidR="00970371" w:rsidRPr="00E356DA">
        <w:rPr>
          <w:rFonts w:ascii="Sylfaen" w:eastAsia="Courier New" w:hAnsi="Sylfaen" w:cstheme="minorHAnsi"/>
          <w:b/>
          <w:kern w:val="1"/>
          <w:lang w:eastAsia="zh-CN" w:bidi="hi-IN"/>
        </w:rPr>
        <w:t>e</w:t>
      </w:r>
      <w:r w:rsidRPr="00E356DA">
        <w:rPr>
          <w:rFonts w:ascii="Sylfaen" w:eastAsia="Courier New" w:hAnsi="Sylfaen" w:cstheme="minorHAnsi"/>
          <w:b/>
          <w:kern w:val="1"/>
          <w:lang w:eastAsia="zh-CN" w:bidi="hi-IN"/>
        </w:rPr>
        <w:t xml:space="preserve"> będzie realizowane w oparciu o </w:t>
      </w:r>
      <w:proofErr w:type="spellStart"/>
      <w:r w:rsidRPr="00E356DA">
        <w:rPr>
          <w:rFonts w:ascii="Sylfaen" w:eastAsia="Courier New" w:hAnsi="Sylfaen" w:cstheme="minorHAnsi"/>
          <w:b/>
          <w:kern w:val="1"/>
          <w:lang w:eastAsia="zh-CN" w:bidi="hi-IN"/>
        </w:rPr>
        <w:t>Program</w:t>
      </w:r>
      <w:r w:rsidR="00970371" w:rsidRPr="00E356DA">
        <w:rPr>
          <w:rFonts w:ascii="Sylfaen" w:eastAsia="Courier New" w:hAnsi="Sylfaen" w:cstheme="minorHAnsi"/>
          <w:b/>
          <w:kern w:val="1"/>
          <w:lang w:eastAsia="zh-CN" w:bidi="hi-IN"/>
        </w:rPr>
        <w:t>Funkcjonalno</w:t>
      </w:r>
      <w:proofErr w:type="spellEnd"/>
      <w:r w:rsidR="00970371" w:rsidRPr="00E356DA">
        <w:rPr>
          <w:rFonts w:ascii="Sylfaen" w:eastAsia="Courier New" w:hAnsi="Sylfaen" w:cstheme="minorHAnsi"/>
          <w:b/>
          <w:kern w:val="1"/>
          <w:lang w:eastAsia="zh-CN" w:bidi="hi-IN"/>
        </w:rPr>
        <w:t xml:space="preserve"> – Użytkowy, </w:t>
      </w:r>
      <w:r w:rsidRPr="00E356DA">
        <w:rPr>
          <w:rFonts w:ascii="Sylfaen" w:eastAsia="Courier New" w:hAnsi="Sylfaen" w:cstheme="minorHAnsi"/>
          <w:b/>
          <w:kern w:val="1"/>
          <w:lang w:eastAsia="zh-CN" w:bidi="hi-IN"/>
        </w:rPr>
        <w:t>opracowan</w:t>
      </w:r>
      <w:r w:rsidR="00970371" w:rsidRPr="00E356DA">
        <w:rPr>
          <w:rFonts w:ascii="Sylfaen" w:eastAsia="Courier New" w:hAnsi="Sylfaen" w:cstheme="minorHAnsi"/>
          <w:b/>
          <w:kern w:val="1"/>
          <w:lang w:eastAsia="zh-CN" w:bidi="hi-IN"/>
        </w:rPr>
        <w:t>y</w:t>
      </w:r>
      <w:r w:rsidRPr="00E356DA">
        <w:rPr>
          <w:rFonts w:ascii="Sylfaen" w:eastAsia="Courier New" w:hAnsi="Sylfaen" w:cstheme="minorHAnsi"/>
          <w:b/>
          <w:kern w:val="1"/>
          <w:lang w:eastAsia="zh-CN" w:bidi="hi-IN"/>
        </w:rPr>
        <w:t xml:space="preserve"> przez </w:t>
      </w:r>
      <w:r w:rsidRPr="00E356DA">
        <w:rPr>
          <w:rFonts w:ascii="Sylfaen" w:eastAsia="Times New Roman" w:hAnsi="Sylfaen" w:cstheme="minorHAnsi"/>
          <w:bCs/>
          <w:kern w:val="1"/>
          <w:lang w:eastAsia="pl-PL" w:bidi="hi-IN"/>
        </w:rPr>
        <w:t>Biuro Projektów i Usług Inwestycyjnych „SANITEX-EKO" Andrzej Danilecki</w:t>
      </w:r>
      <w:r w:rsidRPr="00E356DA">
        <w:rPr>
          <w:rFonts w:ascii="Sylfaen" w:eastAsia="Courier New" w:hAnsi="Sylfaen" w:cstheme="minorHAnsi"/>
          <w:kern w:val="1"/>
          <w:lang w:eastAsia="zh-CN" w:bidi="hi-IN"/>
        </w:rPr>
        <w:t>, Pl. Wolności 6/5, 58-420 Lubawka, biuro: ul. Bankowa 32, 58-500 Jelenia Góra, NIP 614 11 61 62</w:t>
      </w:r>
    </w:p>
    <w:p w:rsidR="00D86322" w:rsidRPr="00E356DA" w:rsidRDefault="00D86322" w:rsidP="005116EE">
      <w:pPr>
        <w:suppressAutoHyphens/>
        <w:autoSpaceDE w:val="0"/>
        <w:autoSpaceDN w:val="0"/>
        <w:adjustRightInd w:val="0"/>
        <w:spacing w:after="0"/>
        <w:jc w:val="both"/>
        <w:rPr>
          <w:rFonts w:ascii="Sylfaen" w:eastAsia="Courier New" w:hAnsi="Sylfaen" w:cstheme="minorHAnsi"/>
          <w:kern w:val="1"/>
          <w:lang w:eastAsia="zh-CN" w:bidi="hi-IN"/>
        </w:rPr>
      </w:pPr>
    </w:p>
    <w:p w:rsidR="00DE3439" w:rsidRPr="00E356DA" w:rsidRDefault="00DE3439" w:rsidP="00DE3439">
      <w:pPr>
        <w:spacing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highlight w:val="cyan"/>
          <w:u w:val="single"/>
        </w:rPr>
        <w:t>II.  OPIS PRZEDMIOTU ZAMÓWIENIA – założenia szczegółowe dla poszczególnych części.</w:t>
      </w:r>
    </w:p>
    <w:p w:rsidR="003154B6" w:rsidRPr="00E356DA" w:rsidRDefault="003154B6" w:rsidP="003154B6">
      <w:pPr>
        <w:spacing w:before="120"/>
        <w:jc w:val="center"/>
        <w:rPr>
          <w:rFonts w:ascii="Sylfaen" w:hAnsi="Sylfaen" w:cstheme="minorHAnsi"/>
          <w:b/>
          <w:bCs/>
          <w:highlight w:val="cyan"/>
        </w:rPr>
      </w:pPr>
    </w:p>
    <w:p w:rsidR="00DE3439" w:rsidRPr="00E356DA" w:rsidRDefault="00DE3439" w:rsidP="003154B6">
      <w:pPr>
        <w:spacing w:before="120"/>
        <w:jc w:val="center"/>
        <w:rPr>
          <w:rFonts w:ascii="Sylfaen" w:hAnsi="Sylfaen" w:cstheme="minorHAnsi"/>
          <w:b/>
          <w:bCs/>
        </w:rPr>
      </w:pPr>
      <w:r w:rsidRPr="00E356DA">
        <w:rPr>
          <w:rFonts w:ascii="Sylfaen" w:hAnsi="Sylfaen" w:cstheme="minorHAnsi"/>
          <w:b/>
          <w:bCs/>
          <w:highlight w:val="cyan"/>
        </w:rPr>
        <w:t>Część 1 – CHEŁMSKO ŚLĄSKIE - sieć wodociągowa i kanalizacyjna</w:t>
      </w:r>
      <w:r w:rsidRPr="00E356DA">
        <w:rPr>
          <w:rFonts w:ascii="Sylfaen" w:hAnsi="Sylfaen" w:cstheme="minorHAnsi"/>
          <w:b/>
          <w:bCs/>
        </w:rPr>
        <w:t>.</w:t>
      </w:r>
    </w:p>
    <w:p w:rsidR="00DE3439" w:rsidRPr="00E356DA" w:rsidRDefault="00DE3439" w:rsidP="00DE3439">
      <w:pPr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Niniejsza cz.1 OPZ dotyczy realizacji inwestycji na terenie miejscowości Chełmsko Śląskie. </w:t>
      </w:r>
    </w:p>
    <w:p w:rsidR="00DE3439" w:rsidRPr="00E356DA" w:rsidRDefault="00DE3439" w:rsidP="00DE3439">
      <w:pPr>
        <w:pStyle w:val="Akapitzlist"/>
        <w:ind w:left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1)    Etap 1 - opracowanie dokumentacji projektowej o wstępnej lokalizacji projektowanych elementów sieci na podstawie</w:t>
      </w:r>
      <w:r w:rsidRPr="00E356DA">
        <w:rPr>
          <w:rFonts w:ascii="Sylfaen" w:hAnsi="Sylfaen" w:cstheme="minorHAnsi"/>
          <w:bCs/>
        </w:rPr>
        <w:t xml:space="preserve"> załącznika graficznego przedstawionego na podkładach mapowych : 02-01, 02-02, 02-03, 02-04 i 02-05.  </w:t>
      </w:r>
    </w:p>
    <w:p w:rsidR="00DE3439" w:rsidRPr="00E356DA" w:rsidRDefault="00DE3439" w:rsidP="00DE3439">
      <w:pPr>
        <w:pStyle w:val="Akapitzlist"/>
        <w:ind w:left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</w:rPr>
        <w:t xml:space="preserve">2)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</w:rPr>
        <w:t xml:space="preserve">załącznika graficznego przedstawionego na podkładach mapowych : 02-01, 02-02, 02-03, 02-04 i 02-05.   </w:t>
      </w:r>
    </w:p>
    <w:p w:rsidR="00DE3439" w:rsidRPr="00E356DA" w:rsidRDefault="00DE3439" w:rsidP="00DE3439">
      <w:pPr>
        <w:autoSpaceDE w:val="0"/>
        <w:autoSpaceDN w:val="0"/>
        <w:adjustRightInd w:val="0"/>
        <w:spacing w:before="6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Przedmiotem opracowania jest zaprojektowanie i budowa sieci sanitarnych uzbrojenia terenu :</w:t>
      </w:r>
    </w:p>
    <w:p w:rsidR="00DE3439" w:rsidRPr="00E356DA" w:rsidRDefault="00DE3439" w:rsidP="00DE34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  <w:bCs/>
        </w:rPr>
        <w:t xml:space="preserve">Sieci kanalizacji sanitarnej </w:t>
      </w:r>
      <w:r w:rsidRPr="00E356DA">
        <w:rPr>
          <w:rFonts w:ascii="Sylfaen" w:eastAsia="CambriaMath" w:hAnsi="Sylfaen" w:cstheme="minorHAnsi"/>
        </w:rPr>
        <w:t>Ø</w:t>
      </w:r>
      <w:r w:rsidRPr="00E356DA">
        <w:rPr>
          <w:rFonts w:ascii="Sylfaen" w:hAnsi="Sylfaen" w:cstheme="minorHAnsi"/>
          <w:bCs/>
        </w:rPr>
        <w:t>200 PVC z przyłączami do budynków i przepompownią ścieków z rurociągiem tłocznym z PEHD Dz90.</w:t>
      </w:r>
    </w:p>
    <w:p w:rsidR="00DE3439" w:rsidRPr="00E356DA" w:rsidRDefault="00DE3439" w:rsidP="00DE34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  <w:bCs/>
        </w:rPr>
        <w:t xml:space="preserve">Sieci wodociągowej </w:t>
      </w:r>
      <w:r w:rsidRPr="00E356DA">
        <w:rPr>
          <w:rFonts w:ascii="Sylfaen" w:eastAsia="CambriaMath" w:hAnsi="Sylfaen" w:cstheme="minorHAnsi"/>
        </w:rPr>
        <w:t>Ø</w:t>
      </w:r>
      <w:r w:rsidRPr="00E356DA">
        <w:rPr>
          <w:rFonts w:ascii="Sylfaen" w:hAnsi="Sylfaen" w:cstheme="minorHAnsi"/>
          <w:bCs/>
        </w:rPr>
        <w:t xml:space="preserve"> 160÷63 PE z przyłączami do budynków i pompownią wodociągową.</w:t>
      </w:r>
    </w:p>
    <w:p w:rsidR="005F191B" w:rsidRPr="00E356DA" w:rsidRDefault="005F191B" w:rsidP="005F191B">
      <w:pPr>
        <w:pStyle w:val="Akapitzlist"/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Cs/>
        </w:rPr>
      </w:pPr>
    </w:p>
    <w:p w:rsidR="005F191B" w:rsidRPr="00E356DA" w:rsidRDefault="005F191B" w:rsidP="005F191B">
      <w:pPr>
        <w:pStyle w:val="Akapitzlist"/>
        <w:numPr>
          <w:ilvl w:val="0"/>
          <w:numId w:val="36"/>
        </w:numPr>
        <w:jc w:val="both"/>
        <w:rPr>
          <w:rFonts w:ascii="Sylfaen" w:hAnsi="Sylfaen" w:cstheme="minorHAnsi"/>
          <w:b/>
          <w:highlight w:val="cyan"/>
          <w:u w:val="single"/>
        </w:rPr>
      </w:pPr>
      <w:r w:rsidRPr="00E356DA">
        <w:rPr>
          <w:rFonts w:ascii="Sylfaen" w:hAnsi="Sylfaen" w:cstheme="minorHAnsi"/>
          <w:b/>
          <w:highlight w:val="cyan"/>
          <w:u w:val="single"/>
        </w:rPr>
        <w:t>Obowiązki Wykonawcy:</w:t>
      </w:r>
    </w:p>
    <w:p w:rsidR="005F191B" w:rsidRPr="00E356DA" w:rsidRDefault="005F191B" w:rsidP="005F191B">
      <w:pPr>
        <w:pStyle w:val="Akapitzlist"/>
        <w:numPr>
          <w:ilvl w:val="0"/>
          <w:numId w:val="26"/>
        </w:numPr>
        <w:ind w:left="0" w:firstLine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Wykonawca zobowiązany jest do uzyskania w imieniu Zamawiającego odpowiednich opinii, pozwoleń, zgód, uzgodnień, które będą niezbędne w procesie uzyskan</w:t>
      </w:r>
      <w:r w:rsidR="00BC5E34" w:rsidRPr="00E356DA">
        <w:rPr>
          <w:rFonts w:ascii="Sylfaen" w:hAnsi="Sylfaen" w:cstheme="minorHAnsi"/>
        </w:rPr>
        <w:t>ia decyzji pozwolenia na budowę  na podstawie udzielonego przez Zamawiającego pełnomocn</w:t>
      </w:r>
      <w:r w:rsidR="008E1A57" w:rsidRPr="00E356DA">
        <w:rPr>
          <w:rFonts w:ascii="Sylfaen" w:hAnsi="Sylfaen" w:cstheme="minorHAnsi"/>
        </w:rPr>
        <w:t>i</w:t>
      </w:r>
      <w:r w:rsidR="00BC5E34" w:rsidRPr="00E356DA">
        <w:rPr>
          <w:rFonts w:ascii="Sylfaen" w:hAnsi="Sylfaen" w:cstheme="minorHAnsi"/>
        </w:rPr>
        <w:t xml:space="preserve">ctwa, </w:t>
      </w:r>
      <w:r w:rsidRPr="00E356DA">
        <w:rPr>
          <w:rFonts w:ascii="Sylfaen" w:hAnsi="Sylfaen" w:cstheme="minorHAnsi"/>
        </w:rPr>
        <w:t xml:space="preserve"> </w:t>
      </w:r>
    </w:p>
    <w:p w:rsidR="005F191B" w:rsidRPr="00E356DA" w:rsidRDefault="005F191B" w:rsidP="005F191B">
      <w:pPr>
        <w:pStyle w:val="Akapitzlist"/>
        <w:numPr>
          <w:ilvl w:val="0"/>
          <w:numId w:val="26"/>
        </w:numPr>
        <w:ind w:left="0" w:firstLine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Wszelkie koszty związane z: uzyskaniem materiałów wyjściowych do projektowania </w:t>
      </w:r>
      <w:r w:rsidRPr="00E356DA">
        <w:rPr>
          <w:rFonts w:ascii="Sylfaen" w:hAnsi="Sylfaen" w:cstheme="minorHAnsi"/>
        </w:rPr>
        <w:br/>
        <w:t xml:space="preserve">(np. mapa do celów projektowych, podkłady itp.), uzyskaniem uzgodnień, opinii, decyzji </w:t>
      </w:r>
      <w:r w:rsidRPr="00E356DA">
        <w:rPr>
          <w:rFonts w:ascii="Sylfaen" w:hAnsi="Sylfaen" w:cstheme="minorHAnsi"/>
        </w:rPr>
        <w:br/>
        <w:t xml:space="preserve">i innych koniecznych opracowań ponosi Wykonawca. </w:t>
      </w:r>
    </w:p>
    <w:p w:rsidR="005F191B" w:rsidRPr="00E356DA" w:rsidRDefault="005F191B" w:rsidP="005F191B">
      <w:pPr>
        <w:pStyle w:val="Akapitzlist"/>
        <w:numPr>
          <w:ilvl w:val="0"/>
          <w:numId w:val="26"/>
        </w:numPr>
        <w:ind w:left="0" w:firstLine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Założenia projektowe w formie opracowania należy na bieżąco konsultować </w:t>
      </w:r>
      <w:r w:rsidRPr="00E356DA">
        <w:rPr>
          <w:rFonts w:ascii="Sylfaen" w:hAnsi="Sylfaen" w:cstheme="minorHAnsi"/>
        </w:rPr>
        <w:br/>
        <w:t xml:space="preserve">z przedstawicielami Urzędu Miasta Lubawka. </w:t>
      </w:r>
    </w:p>
    <w:p w:rsidR="005F191B" w:rsidRPr="00E356DA" w:rsidRDefault="005F191B" w:rsidP="005F191B">
      <w:pPr>
        <w:pStyle w:val="Akapitzlist"/>
        <w:numPr>
          <w:ilvl w:val="0"/>
          <w:numId w:val="26"/>
        </w:numPr>
        <w:ind w:left="0" w:firstLine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Zamawiający wymaga, aby Wykonawca przeprowadził co najmniej 3 (trzy) spotkania </w:t>
      </w:r>
      <w:r w:rsidRPr="00E356DA">
        <w:rPr>
          <w:rFonts w:ascii="Sylfaen" w:hAnsi="Sylfaen" w:cstheme="minorHAnsi"/>
        </w:rPr>
        <w:br/>
        <w:t xml:space="preserve">w siedzibie Zamawiającego w celu przedstawienia i omówienia przyjętych rozwiązań projektowych. Jedno po opracowaniu koncepcji, jedno po opracowaniu projektu budowlanego </w:t>
      </w:r>
      <w:r w:rsidRPr="00E356DA">
        <w:rPr>
          <w:rFonts w:ascii="Sylfaen" w:hAnsi="Sylfaen" w:cstheme="minorHAnsi"/>
        </w:rPr>
        <w:br/>
        <w:t xml:space="preserve">i jedno po zakończeniu pozostałych opracowań. </w:t>
      </w:r>
    </w:p>
    <w:p w:rsidR="005F191B" w:rsidRPr="00E356DA" w:rsidRDefault="005F191B" w:rsidP="005F191B">
      <w:pPr>
        <w:pStyle w:val="Akapitzlist"/>
        <w:numPr>
          <w:ilvl w:val="0"/>
          <w:numId w:val="26"/>
        </w:numPr>
        <w:ind w:left="0" w:firstLine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Wniosek o wydanie decyzji pozwolenia </w:t>
      </w:r>
      <w:r w:rsidR="00BC5E34" w:rsidRPr="00E356DA">
        <w:rPr>
          <w:rFonts w:ascii="Sylfaen" w:hAnsi="Sylfaen" w:cstheme="minorHAnsi"/>
        </w:rPr>
        <w:t xml:space="preserve">na budowę </w:t>
      </w:r>
      <w:r w:rsidR="008E1A57" w:rsidRPr="00E356DA">
        <w:rPr>
          <w:rFonts w:ascii="Sylfaen" w:hAnsi="Sylfaen" w:cstheme="minorHAnsi"/>
        </w:rPr>
        <w:t>wraz z oświadczeniem o prawie dysponowania ni</w:t>
      </w:r>
      <w:r w:rsidR="00E07EB7" w:rsidRPr="00E356DA">
        <w:rPr>
          <w:rFonts w:ascii="Sylfaen" w:hAnsi="Sylfaen" w:cstheme="minorHAnsi"/>
        </w:rPr>
        <w:t xml:space="preserve">eruchomością na cele budowlane </w:t>
      </w:r>
      <w:r w:rsidR="008E1A57" w:rsidRPr="00E356DA">
        <w:rPr>
          <w:rFonts w:ascii="Sylfaen" w:hAnsi="Sylfaen" w:cstheme="minorHAnsi"/>
        </w:rPr>
        <w:t xml:space="preserve">podpisze i </w:t>
      </w:r>
      <w:r w:rsidRPr="00E356DA">
        <w:rPr>
          <w:rFonts w:ascii="Sylfaen" w:hAnsi="Sylfaen" w:cstheme="minorHAnsi"/>
        </w:rPr>
        <w:t>złoży Wykonawca w imieniu Zamawiającego, który udzieli mu stosownych pełnomocnictw.</w:t>
      </w:r>
    </w:p>
    <w:p w:rsidR="005F191B" w:rsidRPr="00E356DA" w:rsidRDefault="005F191B" w:rsidP="005F191B">
      <w:pPr>
        <w:spacing w:before="100" w:beforeAutospacing="1" w:after="100" w:afterAutospacing="1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2. Wykonawcy ubiegający się o zamówienie publiczne muszą spełniać niżej wymienione </w:t>
      </w:r>
      <w:r w:rsidRPr="00E356DA">
        <w:rPr>
          <w:rFonts w:ascii="Sylfaen" w:hAnsi="Sylfaen" w:cstheme="minorHAnsi"/>
          <w:b/>
          <w:bCs/>
        </w:rPr>
        <w:t>warunki udziału w postępowaniu</w:t>
      </w:r>
      <w:r w:rsidRPr="00E356DA">
        <w:rPr>
          <w:rFonts w:ascii="Sylfaen" w:hAnsi="Sylfaen" w:cstheme="minorHAnsi"/>
          <w:b/>
        </w:rPr>
        <w:t xml:space="preserve"> dotyczące  </w:t>
      </w:r>
      <w:r w:rsidRPr="00E356DA">
        <w:rPr>
          <w:rFonts w:ascii="Sylfaen" w:hAnsi="Sylfaen" w:cstheme="minorHAnsi"/>
          <w:b/>
          <w:u w:val="single"/>
        </w:rPr>
        <w:t>zdolności technicznej lub zawodowej:</w:t>
      </w:r>
    </w:p>
    <w:p w:rsidR="005F191B" w:rsidRPr="00E356DA" w:rsidRDefault="005F191B" w:rsidP="005F191B">
      <w:pPr>
        <w:tabs>
          <w:tab w:val="left" w:pos="284"/>
        </w:tabs>
        <w:spacing w:after="0"/>
        <w:jc w:val="both"/>
        <w:rPr>
          <w:rFonts w:ascii="Sylfaen" w:hAnsi="Sylfaen" w:cstheme="minorHAnsi"/>
          <w:b/>
          <w:bCs/>
          <w:i/>
          <w:iCs/>
          <w:lang w:eastAsia="pl-PL"/>
        </w:rPr>
      </w:pPr>
      <w:r w:rsidRPr="00E356DA">
        <w:rPr>
          <w:rFonts w:ascii="Sylfaen" w:hAnsi="Sylfaen" w:cstheme="minorHAnsi"/>
          <w:lang w:eastAsia="pl-PL"/>
        </w:rPr>
        <w:lastRenderedPageBreak/>
        <w:t xml:space="preserve">1)   </w:t>
      </w:r>
      <w:r w:rsidRPr="00E356DA">
        <w:rPr>
          <w:rFonts w:ascii="Sylfaen" w:hAnsi="Sylfaen" w:cstheme="minorHAnsi"/>
          <w:b/>
          <w:bCs/>
          <w:lang w:eastAsia="pl-PL"/>
        </w:rPr>
        <w:t>Wykonawca musi dysponować osobami zdolnymi do wykonania zamówienia, w szczególności:</w:t>
      </w:r>
    </w:p>
    <w:p w:rsidR="005F191B" w:rsidRPr="00E356DA" w:rsidRDefault="005F191B" w:rsidP="005F191B">
      <w:pPr>
        <w:tabs>
          <w:tab w:val="left" w:pos="284"/>
        </w:tabs>
        <w:spacing w:after="0"/>
        <w:jc w:val="both"/>
        <w:rPr>
          <w:rFonts w:ascii="Sylfaen" w:hAnsi="Sylfaen" w:cstheme="minorHAnsi"/>
          <w:b/>
          <w:bCs/>
          <w:i/>
          <w:iCs/>
          <w:lang w:eastAsia="pl-PL"/>
        </w:rPr>
      </w:pPr>
      <w:r w:rsidRPr="00E356DA">
        <w:rPr>
          <w:rFonts w:ascii="Sylfaen" w:hAnsi="Sylfaen" w:cstheme="minorHAnsi"/>
          <w:lang w:eastAsia="pl-PL"/>
        </w:rPr>
        <w:t xml:space="preserve">a)   </w:t>
      </w:r>
      <w:r w:rsidRPr="00E356DA">
        <w:rPr>
          <w:rFonts w:ascii="Sylfaen" w:hAnsi="Sylfaen" w:cstheme="minorHAnsi"/>
          <w:b/>
          <w:bCs/>
          <w:lang w:eastAsia="pl-PL"/>
        </w:rPr>
        <w:t>Projektantem</w:t>
      </w:r>
      <w:r w:rsidR="003A6CDC" w:rsidRPr="00E356DA">
        <w:rPr>
          <w:rFonts w:ascii="Sylfaen" w:hAnsi="Sylfaen" w:cstheme="minorHAnsi"/>
          <w:b/>
          <w:bCs/>
          <w:lang w:eastAsia="pl-PL"/>
        </w:rPr>
        <w:t xml:space="preserve"> </w:t>
      </w:r>
      <w:r w:rsidR="003A6CDC" w:rsidRPr="00E356DA">
        <w:rPr>
          <w:rFonts w:ascii="Sylfaen" w:hAnsi="Sylfaen" w:cstheme="minorHAnsi"/>
          <w:b/>
          <w:bCs/>
        </w:rPr>
        <w:t>(kierownikiem prac projektowych)</w:t>
      </w:r>
      <w:r w:rsidR="003A6CDC" w:rsidRPr="00E356DA">
        <w:rPr>
          <w:rFonts w:ascii="Sylfaen" w:hAnsi="Sylfaen" w:cstheme="minorHAnsi"/>
          <w:b/>
          <w:bCs/>
          <w:lang w:eastAsia="pl-PL"/>
        </w:rPr>
        <w:t xml:space="preserve"> </w:t>
      </w:r>
      <w:r w:rsidRPr="00E356DA">
        <w:rPr>
          <w:rFonts w:ascii="Sylfaen" w:hAnsi="Sylfaen" w:cstheme="minorHAnsi"/>
          <w:b/>
          <w:bCs/>
          <w:i/>
          <w:iCs/>
          <w:lang w:eastAsia="pl-PL"/>
        </w:rPr>
        <w:t xml:space="preserve">– </w:t>
      </w:r>
      <w:r w:rsidRPr="00E356DA">
        <w:rPr>
          <w:rFonts w:ascii="Sylfaen" w:hAnsi="Sylfaen" w:cstheme="minorHAnsi"/>
          <w:lang w:eastAsia="pl-PL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u w:val="single"/>
          <w:lang w:eastAsia="pl-PL"/>
        </w:rPr>
        <w:t>do projektowania w specjalności instalacyjnej w zakresie sieci, instalacji i urządzeń cieplnych, wentylacyjnych, gazowych, wodociągowych i kanalizacyjnych bez ograniczeń.</w:t>
      </w:r>
    </w:p>
    <w:p w:rsidR="005F191B" w:rsidRPr="00E356DA" w:rsidRDefault="005F191B" w:rsidP="005F191B">
      <w:pPr>
        <w:tabs>
          <w:tab w:val="left" w:pos="284"/>
        </w:tabs>
        <w:spacing w:after="0"/>
        <w:jc w:val="both"/>
        <w:rPr>
          <w:rFonts w:ascii="Sylfaen" w:hAnsi="Sylfaen" w:cstheme="minorHAnsi"/>
          <w:u w:val="single"/>
          <w:lang w:eastAsia="pl-PL"/>
        </w:rPr>
      </w:pPr>
      <w:r w:rsidRPr="00E356DA">
        <w:rPr>
          <w:rFonts w:ascii="Sylfaen" w:hAnsi="Sylfaen" w:cstheme="minorHAnsi"/>
          <w:lang w:eastAsia="pl-PL"/>
        </w:rPr>
        <w:t xml:space="preserve">b)   </w:t>
      </w:r>
      <w:r w:rsidRPr="00E356DA">
        <w:rPr>
          <w:rFonts w:ascii="Sylfaen" w:hAnsi="Sylfaen" w:cstheme="minorHAnsi"/>
          <w:b/>
          <w:bCs/>
          <w:lang w:eastAsia="pl-PL"/>
        </w:rPr>
        <w:t>Projektantem</w:t>
      </w:r>
      <w:r w:rsidRPr="00E356DA">
        <w:rPr>
          <w:rFonts w:ascii="Sylfaen" w:hAnsi="Sylfaen" w:cstheme="minorHAnsi"/>
          <w:b/>
          <w:bCs/>
          <w:i/>
          <w:iCs/>
          <w:lang w:eastAsia="pl-PL"/>
        </w:rPr>
        <w:t xml:space="preserve">– </w:t>
      </w:r>
      <w:r w:rsidRPr="00E356DA">
        <w:rPr>
          <w:rFonts w:ascii="Sylfaen" w:hAnsi="Sylfaen" w:cstheme="minorHAnsi"/>
          <w:lang w:eastAsia="pl-PL"/>
        </w:rPr>
        <w:t xml:space="preserve">osobą posiadającą uprawnienia do sprawowania samodzielnych funkcji technicznych w budownictwie wydane na podstawie Ustawy z dnia 7 lipca 1994 r. Prawo Budowlane  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u w:val="single"/>
          <w:lang w:eastAsia="pl-PL"/>
        </w:rPr>
        <w:t>do projektowania w specjalności instalacyjnej w zakresie sieci, instalacji i urządzeń elektrycznych i elektroenergetycznych bez ograniczeń</w:t>
      </w:r>
      <w:r w:rsidRPr="00E356DA">
        <w:rPr>
          <w:rFonts w:ascii="Sylfaen" w:hAnsi="Sylfaen" w:cstheme="minorHAnsi"/>
          <w:u w:val="single"/>
          <w:lang w:eastAsia="pl-PL"/>
        </w:rPr>
        <w:t>.</w:t>
      </w:r>
    </w:p>
    <w:p w:rsidR="00287C19" w:rsidRPr="00E356DA" w:rsidRDefault="00287C19" w:rsidP="003A6CDC">
      <w:pPr>
        <w:tabs>
          <w:tab w:val="left" w:pos="284"/>
        </w:tabs>
        <w:spacing w:after="0"/>
        <w:rPr>
          <w:rFonts w:ascii="Sylfaen" w:hAnsi="Sylfaen" w:cstheme="minorHAnsi"/>
          <w:b/>
          <w:bCs/>
          <w:i/>
          <w:iCs/>
          <w:lang w:eastAsia="pl-PL"/>
        </w:rPr>
      </w:pPr>
      <w:r w:rsidRPr="00E356DA">
        <w:rPr>
          <w:rFonts w:ascii="Sylfaen" w:hAnsi="Sylfaen" w:cstheme="minorHAnsi"/>
          <w:lang w:eastAsia="pl-PL"/>
        </w:rPr>
        <w:t xml:space="preserve">c)   </w:t>
      </w:r>
      <w:r w:rsidRPr="00E356DA">
        <w:rPr>
          <w:rFonts w:ascii="Sylfaen" w:hAnsi="Sylfaen" w:cstheme="minorHAnsi"/>
          <w:b/>
          <w:bCs/>
        </w:rPr>
        <w:t>Projektantem</w:t>
      </w:r>
      <w:r w:rsidR="003A6CDC" w:rsidRPr="00E356DA">
        <w:rPr>
          <w:rFonts w:ascii="Sylfaen" w:hAnsi="Sylfaen" w:cstheme="minorHAnsi"/>
          <w:b/>
          <w:bCs/>
        </w:rPr>
        <w:t xml:space="preserve"> </w:t>
      </w:r>
      <w:r w:rsidRPr="00E356DA">
        <w:rPr>
          <w:rFonts w:ascii="Sylfaen" w:hAnsi="Sylfaen" w:cstheme="minorHAnsi"/>
          <w:b/>
          <w:bCs/>
          <w:i/>
          <w:iCs/>
        </w:rPr>
        <w:t xml:space="preserve">– </w:t>
      </w:r>
      <w:r w:rsidRPr="00E356DA">
        <w:rPr>
          <w:rFonts w:ascii="Sylfaen" w:hAnsi="Sylfaen" w:cstheme="minorHAnsi"/>
        </w:rPr>
        <w:t xml:space="preserve">osobą posiadającą uprawnienia do sprawowania samodzielnych funkcji technicznych w budownictwie wydane na podstawie Ustawy z dnia 7 lipca 1994 r. Prawo Budowlane – Rozdział 2 „Samodzielne funkcje techniczne w budownictwie” lub odpowiadające im równoważne uprawnienia budowlane, które zostały wydane na podstawie wcześniej obowiązujących przepisów oraz jest uprawniona </w:t>
      </w:r>
      <w:r w:rsidR="003A6CDC" w:rsidRPr="00E356DA">
        <w:rPr>
          <w:rFonts w:ascii="Sylfaen" w:hAnsi="Sylfaen" w:cstheme="minorHAnsi"/>
          <w:b/>
          <w:bCs/>
          <w:u w:val="single"/>
        </w:rPr>
        <w:t>do projektowania w specjalności drogowej bez ograniczeń</w:t>
      </w:r>
      <w:r w:rsidRPr="00E356DA">
        <w:rPr>
          <w:rFonts w:ascii="Sylfaen" w:hAnsi="Sylfaen" w:cstheme="minorHAnsi"/>
          <w:b/>
          <w:bCs/>
          <w:u w:val="single"/>
        </w:rPr>
        <w:t>.</w:t>
      </w:r>
    </w:p>
    <w:p w:rsidR="005F191B" w:rsidRPr="00E356DA" w:rsidRDefault="00287C19" w:rsidP="003A6CDC">
      <w:pPr>
        <w:tabs>
          <w:tab w:val="left" w:pos="284"/>
        </w:tabs>
        <w:spacing w:before="120" w:after="0"/>
        <w:jc w:val="both"/>
        <w:rPr>
          <w:rFonts w:ascii="Sylfaen" w:hAnsi="Sylfaen" w:cstheme="minorHAnsi"/>
          <w:b/>
          <w:bCs/>
          <w:i/>
          <w:iCs/>
          <w:lang w:eastAsia="pl-PL"/>
        </w:rPr>
      </w:pPr>
      <w:r w:rsidRPr="00E356DA">
        <w:rPr>
          <w:rFonts w:ascii="Sylfaen" w:hAnsi="Sylfaen" w:cstheme="minorHAnsi"/>
          <w:lang w:eastAsia="pl-PL"/>
        </w:rPr>
        <w:t>d</w:t>
      </w:r>
      <w:r w:rsidR="005F191B" w:rsidRPr="00E356DA">
        <w:rPr>
          <w:rFonts w:ascii="Sylfaen" w:hAnsi="Sylfaen" w:cstheme="minorHAnsi"/>
          <w:lang w:eastAsia="pl-PL"/>
        </w:rPr>
        <w:t xml:space="preserve">)   </w:t>
      </w:r>
      <w:r w:rsidR="003A6CDC" w:rsidRPr="00E356DA">
        <w:rPr>
          <w:rFonts w:ascii="Sylfaen" w:hAnsi="Sylfaen" w:cstheme="minorHAnsi"/>
          <w:b/>
          <w:bCs/>
          <w:lang w:eastAsia="pl-PL"/>
        </w:rPr>
        <w:t>Kierownikiem budowy</w:t>
      </w:r>
      <w:r w:rsidR="005F191B" w:rsidRPr="00E356DA">
        <w:rPr>
          <w:rFonts w:ascii="Sylfaen" w:hAnsi="Sylfaen" w:cstheme="minorHAnsi"/>
          <w:b/>
          <w:bCs/>
          <w:lang w:eastAsia="pl-PL"/>
        </w:rPr>
        <w:t xml:space="preserve"> </w:t>
      </w:r>
      <w:r w:rsidR="005F191B" w:rsidRPr="00E356DA">
        <w:rPr>
          <w:rFonts w:ascii="Sylfaen" w:hAnsi="Sylfaen" w:cstheme="minorHAnsi"/>
          <w:b/>
          <w:bCs/>
          <w:i/>
          <w:iCs/>
          <w:lang w:eastAsia="pl-PL"/>
        </w:rPr>
        <w:t xml:space="preserve">– </w:t>
      </w:r>
      <w:r w:rsidR="005F191B" w:rsidRPr="00E356DA">
        <w:rPr>
          <w:rFonts w:ascii="Sylfaen" w:hAnsi="Sylfaen" w:cstheme="minorHAnsi"/>
          <w:lang w:eastAsia="pl-PL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="005F191B" w:rsidRPr="00E356DA">
        <w:rPr>
          <w:rFonts w:ascii="Sylfaen" w:hAnsi="Sylfaen" w:cstheme="minorHAnsi"/>
          <w:b/>
          <w:bCs/>
          <w:u w:val="single"/>
          <w:lang w:eastAsia="pl-PL"/>
        </w:rPr>
        <w:t>do kierowania robotami budowlanymi w specjalności instalacyjnej w zakresie sieci, instalacji i urządzeń cieplnych, wentylacyjnych, gazowych, wodociągowych i kanalizacyjnych bez ograniczeń</w:t>
      </w:r>
    </w:p>
    <w:p w:rsidR="005F191B" w:rsidRPr="00E356DA" w:rsidRDefault="00287C19" w:rsidP="005F191B">
      <w:pPr>
        <w:tabs>
          <w:tab w:val="left" w:pos="284"/>
        </w:tabs>
        <w:spacing w:after="0"/>
        <w:jc w:val="both"/>
        <w:rPr>
          <w:rFonts w:ascii="Sylfaen" w:hAnsi="Sylfaen" w:cstheme="minorHAnsi"/>
          <w:u w:val="single"/>
          <w:lang w:eastAsia="pl-PL"/>
        </w:rPr>
      </w:pPr>
      <w:r w:rsidRPr="00E356DA">
        <w:rPr>
          <w:rFonts w:ascii="Sylfaen" w:hAnsi="Sylfaen" w:cstheme="minorHAnsi"/>
          <w:lang w:eastAsia="pl-PL"/>
        </w:rPr>
        <w:t>e</w:t>
      </w:r>
      <w:r w:rsidR="005F191B" w:rsidRPr="00E356DA">
        <w:rPr>
          <w:rFonts w:ascii="Sylfaen" w:hAnsi="Sylfaen" w:cstheme="minorHAnsi"/>
          <w:lang w:eastAsia="pl-PL"/>
        </w:rPr>
        <w:t xml:space="preserve">)    </w:t>
      </w:r>
      <w:r w:rsidR="005F191B" w:rsidRPr="00E356DA">
        <w:rPr>
          <w:rFonts w:ascii="Sylfaen" w:hAnsi="Sylfaen" w:cstheme="minorHAnsi"/>
          <w:b/>
          <w:bCs/>
          <w:lang w:eastAsia="pl-PL"/>
        </w:rPr>
        <w:t>Kierownikiem robót elektrycznych</w:t>
      </w:r>
      <w:r w:rsidR="005F191B" w:rsidRPr="00E356DA">
        <w:rPr>
          <w:rFonts w:ascii="Sylfaen" w:hAnsi="Sylfaen" w:cstheme="minorHAnsi"/>
          <w:b/>
          <w:bCs/>
          <w:i/>
          <w:iCs/>
          <w:lang w:eastAsia="pl-PL"/>
        </w:rPr>
        <w:t xml:space="preserve">– </w:t>
      </w:r>
      <w:r w:rsidR="005F191B" w:rsidRPr="00E356DA">
        <w:rPr>
          <w:rFonts w:ascii="Sylfaen" w:hAnsi="Sylfaen" w:cstheme="minorHAnsi"/>
          <w:lang w:eastAsia="pl-PL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="005F191B" w:rsidRPr="00E356DA">
        <w:rPr>
          <w:rFonts w:ascii="Sylfaen" w:hAnsi="Sylfaen" w:cstheme="minorHAnsi"/>
          <w:b/>
          <w:bCs/>
          <w:u w:val="single"/>
          <w:lang w:eastAsia="pl-PL"/>
        </w:rPr>
        <w:t>do kierowania robotami budowlanymi w specjalności instalacyjnej w zakresie sieci, instalacji i urządzeń elektrycznych i elektroenergetycznych bez ograniczeń</w:t>
      </w:r>
      <w:r w:rsidR="005F191B" w:rsidRPr="00E356DA">
        <w:rPr>
          <w:rFonts w:ascii="Sylfaen" w:hAnsi="Sylfaen" w:cstheme="minorHAnsi"/>
          <w:u w:val="single"/>
          <w:lang w:eastAsia="pl-PL"/>
        </w:rPr>
        <w:t>.</w:t>
      </w:r>
    </w:p>
    <w:p w:rsidR="008E1A57" w:rsidRPr="00E356DA" w:rsidRDefault="00287C19" w:rsidP="003A6CDC">
      <w:pPr>
        <w:pStyle w:val="NormalnyWeb"/>
        <w:tabs>
          <w:tab w:val="left" w:pos="284"/>
        </w:tabs>
        <w:spacing w:before="120" w:beforeAutospacing="0" w:after="0" w:afterAutospacing="0"/>
        <w:jc w:val="both"/>
        <w:rPr>
          <w:rFonts w:ascii="Sylfaen" w:hAnsi="Sylfaen" w:cstheme="minorHAnsi"/>
          <w:b/>
          <w:bCs/>
          <w:sz w:val="22"/>
          <w:szCs w:val="22"/>
          <w:u w:val="single"/>
        </w:rPr>
      </w:pPr>
      <w:r w:rsidRPr="00E356DA">
        <w:rPr>
          <w:rFonts w:ascii="Sylfaen" w:hAnsi="Sylfaen" w:cstheme="minorHAnsi"/>
          <w:sz w:val="22"/>
          <w:szCs w:val="22"/>
        </w:rPr>
        <w:t xml:space="preserve">f)   </w:t>
      </w:r>
      <w:r w:rsidR="003A6CDC" w:rsidRPr="00E356DA">
        <w:rPr>
          <w:rFonts w:ascii="Sylfaen" w:hAnsi="Sylfaen" w:cstheme="minorHAnsi"/>
          <w:b/>
          <w:bCs/>
          <w:sz w:val="22"/>
          <w:szCs w:val="22"/>
        </w:rPr>
        <w:t>Kierownikiem robót drogowych</w:t>
      </w:r>
      <w:r w:rsidRPr="00E356DA">
        <w:rPr>
          <w:rFonts w:ascii="Sylfaen" w:hAnsi="Sylfaen" w:cstheme="minorHAnsi"/>
          <w:b/>
          <w:bCs/>
          <w:sz w:val="22"/>
          <w:szCs w:val="22"/>
        </w:rPr>
        <w:t xml:space="preserve"> </w:t>
      </w:r>
      <w:r w:rsidRPr="00E356DA">
        <w:rPr>
          <w:rFonts w:ascii="Sylfaen" w:hAnsi="Sylfaen" w:cstheme="minorHAnsi"/>
          <w:b/>
          <w:bCs/>
          <w:i/>
          <w:iCs/>
          <w:sz w:val="22"/>
          <w:szCs w:val="22"/>
        </w:rPr>
        <w:t xml:space="preserve">– </w:t>
      </w:r>
      <w:r w:rsidRPr="00E356DA">
        <w:rPr>
          <w:rFonts w:ascii="Sylfaen" w:hAnsi="Sylfaen" w:cstheme="minorHAnsi"/>
          <w:sz w:val="22"/>
          <w:szCs w:val="22"/>
        </w:rPr>
        <w:t>osobą posiadającą uprawnienia do sprawowania samodzielnych funkcji technicznych w budownictwie wydane na podstawie Ustawy z dnia 7 lipca 1994 r. Prawo Budowlane</w:t>
      </w:r>
      <w:r w:rsidR="003A6CDC" w:rsidRPr="00E356DA">
        <w:rPr>
          <w:rFonts w:ascii="Sylfaen" w:hAnsi="Sylfaen" w:cstheme="minorHAnsi"/>
          <w:sz w:val="22"/>
          <w:szCs w:val="22"/>
        </w:rPr>
        <w:t xml:space="preserve"> </w:t>
      </w:r>
      <w:r w:rsidRPr="00E356DA">
        <w:rPr>
          <w:rFonts w:ascii="Sylfaen" w:hAnsi="Sylfaen" w:cstheme="minorHAnsi"/>
          <w:sz w:val="22"/>
          <w:szCs w:val="22"/>
        </w:rPr>
        <w:t xml:space="preserve">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sz w:val="22"/>
          <w:szCs w:val="22"/>
          <w:u w:val="single"/>
        </w:rPr>
        <w:t>do kierowania robotami budowla</w:t>
      </w:r>
      <w:r w:rsidR="003A6CDC" w:rsidRPr="00E356DA">
        <w:rPr>
          <w:rFonts w:ascii="Sylfaen" w:hAnsi="Sylfaen" w:cstheme="minorHAnsi"/>
          <w:b/>
          <w:bCs/>
          <w:sz w:val="22"/>
          <w:szCs w:val="22"/>
          <w:u w:val="single"/>
        </w:rPr>
        <w:t>nymi w specjalności drogowej bez ograniczeń</w:t>
      </w:r>
      <w:r w:rsidRPr="00E356DA">
        <w:rPr>
          <w:rFonts w:ascii="Sylfaen" w:hAnsi="Sylfaen" w:cstheme="minorHAnsi"/>
          <w:b/>
          <w:bCs/>
          <w:sz w:val="22"/>
          <w:szCs w:val="22"/>
          <w:u w:val="single"/>
        </w:rPr>
        <w:t>.</w:t>
      </w:r>
    </w:p>
    <w:p w:rsidR="00E07EB7" w:rsidRDefault="00E07EB7" w:rsidP="005F191B">
      <w:pPr>
        <w:contextualSpacing/>
        <w:jc w:val="both"/>
        <w:rPr>
          <w:rFonts w:ascii="Sylfaen" w:hAnsi="Sylfaen" w:cstheme="minorHAnsi"/>
          <w:b/>
        </w:rPr>
      </w:pPr>
    </w:p>
    <w:p w:rsidR="00416815" w:rsidRPr="00E356DA" w:rsidRDefault="00416815" w:rsidP="005F191B">
      <w:pPr>
        <w:contextualSpacing/>
        <w:jc w:val="both"/>
        <w:rPr>
          <w:rFonts w:ascii="Sylfaen" w:hAnsi="Sylfaen" w:cstheme="minorHAnsi"/>
          <w:b/>
        </w:rPr>
      </w:pPr>
    </w:p>
    <w:p w:rsidR="005F191B" w:rsidRPr="00E356DA" w:rsidRDefault="00E07EB7" w:rsidP="005F191B">
      <w:pPr>
        <w:contextualSpacing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lastRenderedPageBreak/>
        <w:t>3</w:t>
      </w:r>
      <w:r w:rsidR="005F191B" w:rsidRPr="00E356DA">
        <w:rPr>
          <w:rFonts w:ascii="Sylfaen" w:hAnsi="Sylfaen" w:cstheme="minorHAnsi"/>
          <w:b/>
        </w:rPr>
        <w:t xml:space="preserve">.Wymogi dotyczące prac: </w:t>
      </w:r>
    </w:p>
    <w:p w:rsidR="005F191B" w:rsidRPr="00E356DA" w:rsidRDefault="005F191B" w:rsidP="005F191B">
      <w:pPr>
        <w:numPr>
          <w:ilvl w:val="0"/>
          <w:numId w:val="8"/>
        </w:numPr>
        <w:contextualSpacing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dotyczy sytuacji ekonomicznej lub finansowej </w:t>
      </w:r>
    </w:p>
    <w:p w:rsidR="005F191B" w:rsidRPr="00E356DA" w:rsidRDefault="005F191B" w:rsidP="005F191B">
      <w:pPr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</w:rPr>
        <w:t xml:space="preserve">Wykonawca spełni warunek, jeżeli wykaże, że na podstawie informacji banku lub spółdzielczej kasy oszczędnościowo-kredytowej </w:t>
      </w:r>
      <w:r w:rsidRPr="00E356DA">
        <w:rPr>
          <w:rFonts w:ascii="Sylfaen" w:hAnsi="Sylfaen" w:cstheme="minorHAnsi"/>
          <w:u w:val="single"/>
        </w:rPr>
        <w:t xml:space="preserve">wysokość posiadanych środków finansowych lub zdolność </w:t>
      </w:r>
      <w:r w:rsidRPr="000730D0">
        <w:rPr>
          <w:rFonts w:ascii="Sylfaen" w:hAnsi="Sylfaen" w:cstheme="minorHAnsi"/>
          <w:u w:val="single"/>
        </w:rPr>
        <w:t xml:space="preserve">kredytową posiada </w:t>
      </w:r>
      <w:r w:rsidR="000730D0" w:rsidRPr="000730D0">
        <w:rPr>
          <w:rFonts w:ascii="Sylfaen" w:hAnsi="Sylfaen" w:cstheme="minorHAnsi"/>
          <w:u w:val="single"/>
        </w:rPr>
        <w:t>nie mniejszą niż</w:t>
      </w:r>
      <w:r w:rsidRPr="00E356DA">
        <w:rPr>
          <w:rFonts w:ascii="Sylfaen" w:hAnsi="Sylfaen" w:cstheme="minorHAnsi"/>
        </w:rPr>
        <w:t xml:space="preserve">  </w:t>
      </w:r>
      <w:r w:rsidR="000730D0">
        <w:rPr>
          <w:rFonts w:ascii="Sylfaen" w:hAnsi="Sylfaen" w:cstheme="minorHAnsi"/>
          <w:b/>
        </w:rPr>
        <w:t>2 3</w:t>
      </w:r>
      <w:r w:rsidRPr="00E356DA">
        <w:rPr>
          <w:rFonts w:ascii="Sylfaen" w:hAnsi="Sylfaen" w:cstheme="minorHAnsi"/>
          <w:b/>
        </w:rPr>
        <w:t>00 000,00 zł</w:t>
      </w:r>
      <w:r w:rsidRPr="00E356DA">
        <w:rPr>
          <w:rFonts w:ascii="Sylfaen" w:hAnsi="Sylfaen" w:cstheme="minorHAnsi"/>
        </w:rPr>
        <w:t xml:space="preserve"> (słownie: dwa miliony </w:t>
      </w:r>
      <w:r w:rsidR="000730D0">
        <w:rPr>
          <w:rFonts w:ascii="Sylfaen" w:hAnsi="Sylfaen" w:cstheme="minorHAnsi"/>
        </w:rPr>
        <w:t>trzysta</w:t>
      </w:r>
      <w:r w:rsidRPr="00E356DA">
        <w:rPr>
          <w:rFonts w:ascii="Sylfaen" w:hAnsi="Sylfaen" w:cstheme="minorHAnsi"/>
        </w:rPr>
        <w:t xml:space="preserve"> tysięcy 00/100) </w:t>
      </w:r>
      <w:r w:rsidRPr="00E356DA">
        <w:rPr>
          <w:rFonts w:ascii="Sylfaen" w:hAnsi="Sylfaen" w:cstheme="minorHAnsi"/>
          <w:u w:val="single"/>
        </w:rPr>
        <w:t>Ubezpieczenie od odpowiedzialności cywilnej</w:t>
      </w:r>
      <w:r w:rsidRPr="00E356DA">
        <w:rPr>
          <w:rFonts w:ascii="Sylfaen" w:hAnsi="Sylfaen" w:cstheme="minorHAnsi"/>
        </w:rPr>
        <w:t xml:space="preserve"> w zakresie prowadzonej działalności związanej z przedmiotem zamówienia na sumę gwarancyjną co najmniej </w:t>
      </w:r>
      <w:r w:rsidRPr="00E356DA">
        <w:rPr>
          <w:rFonts w:ascii="Sylfaen" w:hAnsi="Sylfaen" w:cstheme="minorHAnsi"/>
          <w:b/>
        </w:rPr>
        <w:t xml:space="preserve">2 000 000,00 zł </w:t>
      </w:r>
    </w:p>
    <w:p w:rsidR="005F191B" w:rsidRPr="00E356DA" w:rsidRDefault="005F191B" w:rsidP="005F191B">
      <w:pPr>
        <w:numPr>
          <w:ilvl w:val="0"/>
          <w:numId w:val="8"/>
        </w:numPr>
        <w:contextualSpacing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sytuacji/zdolności technicznej lub zawodowej </w:t>
      </w:r>
    </w:p>
    <w:p w:rsidR="00130CA6" w:rsidRPr="00FC7123" w:rsidRDefault="00130CA6" w:rsidP="00130CA6">
      <w:pPr>
        <w:pStyle w:val="Standard"/>
        <w:widowControl/>
        <w:numPr>
          <w:ilvl w:val="0"/>
          <w:numId w:val="43"/>
        </w:numPr>
        <w:suppressAutoHyphens w:val="0"/>
        <w:autoSpaceDN w:val="0"/>
        <w:spacing w:before="40"/>
        <w:ind w:left="426"/>
        <w:jc w:val="both"/>
        <w:textAlignment w:val="baseline"/>
        <w:rPr>
          <w:rFonts w:ascii="Sylfaen" w:hAnsi="Sylfaen"/>
          <w:b/>
          <w:color w:val="000000"/>
          <w:sz w:val="22"/>
          <w:szCs w:val="22"/>
        </w:rPr>
      </w:pPr>
      <w:r w:rsidRPr="00C63E36">
        <w:rPr>
          <w:rFonts w:ascii="Sylfaen" w:hAnsi="Sylfaen" w:cs="Arial"/>
          <w:color w:val="000000"/>
          <w:sz w:val="22"/>
          <w:szCs w:val="22"/>
        </w:rPr>
        <w:t xml:space="preserve">w okresie ostatnich 5 lat (a jeżeli okres prowadzenia działalności jest krótszy, </w:t>
      </w:r>
      <w:r w:rsidRPr="00C63E36">
        <w:rPr>
          <w:rFonts w:ascii="Sylfaen" w:hAnsi="Sylfaen" w:cs="Arial"/>
          <w:color w:val="000000"/>
          <w:sz w:val="22"/>
          <w:szCs w:val="22"/>
        </w:rPr>
        <w:br/>
        <w:t xml:space="preserve">to w tym okresie) </w:t>
      </w:r>
      <w:r w:rsidRPr="00C63E36">
        <w:rPr>
          <w:rFonts w:ascii="Sylfaen" w:hAnsi="Sylfaen"/>
          <w:color w:val="000000"/>
          <w:sz w:val="22"/>
          <w:szCs w:val="22"/>
        </w:rPr>
        <w:t xml:space="preserve">licząc wstecz od dnia, w którym upływa termin składania ofert, </w:t>
      </w:r>
      <w:r w:rsidRPr="00C63E36">
        <w:rPr>
          <w:rFonts w:ascii="Sylfaen" w:hAnsi="Sylfaen" w:cs="Arial"/>
          <w:color w:val="000000"/>
          <w:sz w:val="22"/>
          <w:szCs w:val="22"/>
        </w:rPr>
        <w:t xml:space="preserve">wykonał zgodnie z zasadami sztuki </w:t>
      </w:r>
      <w:r w:rsidRPr="00FC7123">
        <w:rPr>
          <w:rFonts w:ascii="Sylfaen" w:hAnsi="Sylfaen" w:cs="Arial"/>
          <w:color w:val="000000"/>
          <w:sz w:val="22"/>
          <w:szCs w:val="22"/>
        </w:rPr>
        <w:t>budowlanej i prawidłowo ukończył co najmniej:</w:t>
      </w:r>
    </w:p>
    <w:p w:rsidR="00130CA6" w:rsidRPr="00FC7123" w:rsidRDefault="00130CA6" w:rsidP="00130CA6">
      <w:pPr>
        <w:pStyle w:val="Standard"/>
        <w:widowControl/>
        <w:suppressAutoHyphens w:val="0"/>
        <w:autoSpaceDN w:val="0"/>
        <w:spacing w:before="40"/>
        <w:ind w:left="851"/>
        <w:jc w:val="both"/>
        <w:textAlignment w:val="baseline"/>
        <w:rPr>
          <w:rFonts w:ascii="Sylfaen" w:hAnsi="Sylfaen" w:cs="Arial"/>
          <w:color w:val="000000"/>
          <w:sz w:val="22"/>
          <w:szCs w:val="22"/>
        </w:rPr>
      </w:pPr>
      <w:r w:rsidRPr="00FC7123">
        <w:rPr>
          <w:rFonts w:ascii="Sylfaen" w:hAnsi="Sylfaen" w:cs="Arial"/>
          <w:color w:val="000000"/>
          <w:sz w:val="22"/>
          <w:szCs w:val="22"/>
        </w:rPr>
        <w:t xml:space="preserve">-  jedno (1) zamówienie polegające lub mające w zakresie budowę, przebudowę lub rozbudowę sieci wodociągowej lub kanalizacyjnej </w:t>
      </w:r>
      <w:r w:rsidRPr="00FC7123">
        <w:rPr>
          <w:rFonts w:ascii="Sylfaen" w:hAnsi="Sylfaen" w:cs="Arial"/>
          <w:b/>
          <w:color w:val="000000"/>
          <w:sz w:val="22"/>
          <w:szCs w:val="22"/>
        </w:rPr>
        <w:t>o długości min. 0,3 km</w:t>
      </w:r>
      <w:r w:rsidRPr="00FC7123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FC7123">
        <w:rPr>
          <w:rFonts w:ascii="Sylfaen" w:hAnsi="Sylfaen" w:cs="Arial"/>
          <w:b/>
          <w:color w:val="000000"/>
          <w:sz w:val="22"/>
          <w:szCs w:val="22"/>
        </w:rPr>
        <w:t>wraz z przepompownią ścieków lub pompownią wody o wartości co najmniej 1 000 000 zł brutto/ jednego miliona złotych brutto/</w:t>
      </w:r>
    </w:p>
    <w:p w:rsidR="005F191B" w:rsidRPr="00FC7123" w:rsidRDefault="005F191B" w:rsidP="00130CA6">
      <w:pPr>
        <w:contextualSpacing/>
        <w:jc w:val="both"/>
        <w:rPr>
          <w:rFonts w:ascii="Sylfaen" w:hAnsi="Sylfaen" w:cstheme="minorHAnsi"/>
          <w:b/>
        </w:rPr>
      </w:pPr>
      <w:r w:rsidRPr="00FC7123">
        <w:rPr>
          <w:rFonts w:ascii="Sylfaen" w:hAnsi="Sylfaen" w:cstheme="minorHAnsi"/>
          <w:b/>
          <w:u w:val="single"/>
        </w:rPr>
        <w:t>ZAMAWIAJĄCY WYMAGA POTWIERDZENIA PRAC NA PODSTAWIE REFERENCJI</w:t>
      </w:r>
      <w:r w:rsidRPr="00FC7123">
        <w:rPr>
          <w:rFonts w:ascii="Sylfaen" w:hAnsi="Sylfaen" w:cstheme="minorHAnsi"/>
          <w:b/>
        </w:rPr>
        <w:t>.</w:t>
      </w:r>
    </w:p>
    <w:p w:rsidR="005F191B" w:rsidRPr="00FC7123" w:rsidRDefault="005F191B" w:rsidP="005F191B">
      <w:pPr>
        <w:ind w:left="720"/>
        <w:contextualSpacing/>
        <w:jc w:val="both"/>
        <w:rPr>
          <w:rFonts w:ascii="Sylfaen" w:hAnsi="Sylfaen" w:cstheme="minorHAnsi"/>
          <w:b/>
        </w:rPr>
      </w:pPr>
    </w:p>
    <w:p w:rsidR="005F191B" w:rsidRPr="00E356DA" w:rsidRDefault="00E64445" w:rsidP="005F191B">
      <w:pPr>
        <w:jc w:val="both"/>
        <w:rPr>
          <w:rFonts w:ascii="Sylfaen" w:hAnsi="Sylfaen" w:cstheme="minorHAnsi"/>
          <w:b/>
        </w:rPr>
      </w:pPr>
      <w:r w:rsidRPr="00FC7123">
        <w:rPr>
          <w:rFonts w:ascii="Sylfaen" w:hAnsi="Sylfaen" w:cstheme="minorHAnsi"/>
          <w:b/>
        </w:rPr>
        <w:t>4</w:t>
      </w:r>
      <w:r w:rsidR="005F191B" w:rsidRPr="00FC7123">
        <w:rPr>
          <w:rFonts w:ascii="Sylfaen" w:hAnsi="Sylfaen" w:cstheme="minorHAnsi"/>
          <w:b/>
        </w:rPr>
        <w:t>.W zakresie zdolności technicznych lub zawodowych</w:t>
      </w:r>
      <w:r w:rsidR="005F191B" w:rsidRPr="00E356DA">
        <w:rPr>
          <w:rFonts w:ascii="Sylfaen" w:hAnsi="Sylfaen" w:cstheme="minorHAnsi"/>
          <w:b/>
        </w:rPr>
        <w:t>, jeśli chodzi o dokumentację.</w:t>
      </w:r>
    </w:p>
    <w:p w:rsidR="001A599B" w:rsidRPr="00E356DA" w:rsidRDefault="001A599B" w:rsidP="001A599B">
      <w:pPr>
        <w:pStyle w:val="Standard"/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E356DA">
        <w:rPr>
          <w:rFonts w:ascii="Sylfaen" w:hAnsi="Sylfaen" w:cstheme="minorHAnsi"/>
          <w:sz w:val="22"/>
          <w:szCs w:val="22"/>
        </w:rPr>
        <w:t>Wykonawca musi wykazać, że:</w:t>
      </w:r>
    </w:p>
    <w:p w:rsidR="001A599B" w:rsidRPr="00E356DA" w:rsidRDefault="001A599B" w:rsidP="001A599B">
      <w:pPr>
        <w:pStyle w:val="Standard"/>
        <w:widowControl/>
        <w:numPr>
          <w:ilvl w:val="0"/>
          <w:numId w:val="40"/>
        </w:numPr>
        <w:suppressAutoHyphens w:val="0"/>
        <w:autoSpaceDN w:val="0"/>
        <w:spacing w:before="4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E356DA">
        <w:rPr>
          <w:rFonts w:ascii="Sylfaen" w:hAnsi="Sylfaen" w:cstheme="minorHAnsi"/>
          <w:sz w:val="22"/>
          <w:szCs w:val="22"/>
        </w:rPr>
        <w:t xml:space="preserve">w okresie ostatnich 3 lat (a jeżeli okres prowadzenia działalności jest krótszy, </w:t>
      </w:r>
      <w:r w:rsidRPr="00E356DA">
        <w:rPr>
          <w:rFonts w:ascii="Sylfaen" w:hAnsi="Sylfaen" w:cstheme="minorHAnsi"/>
          <w:sz w:val="22"/>
          <w:szCs w:val="22"/>
        </w:rPr>
        <w:br/>
        <w:t>to w tym okresie) licząc wstecz od dnia, w którym upływa termin składania ofert, ukończył z należytą starannością realizację co najmniej jednego (1) zamówienia polegającego lub mającego w zakresie opracowanie dokumentacji projektowo-kosztorysowej budowy, przebudowy lub rozbudowy:</w:t>
      </w:r>
    </w:p>
    <w:p w:rsidR="001A599B" w:rsidRPr="00E356DA" w:rsidRDefault="001A599B" w:rsidP="001A599B">
      <w:pPr>
        <w:pStyle w:val="Standard"/>
        <w:widowControl/>
        <w:numPr>
          <w:ilvl w:val="0"/>
          <w:numId w:val="41"/>
        </w:numPr>
        <w:suppressAutoHyphens w:val="0"/>
        <w:autoSpaceDN w:val="0"/>
        <w:spacing w:before="4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E356DA">
        <w:rPr>
          <w:rFonts w:ascii="Sylfaen" w:hAnsi="Sylfaen" w:cstheme="minorHAnsi"/>
          <w:sz w:val="22"/>
          <w:szCs w:val="22"/>
        </w:rPr>
        <w:t>s</w:t>
      </w:r>
      <w:r w:rsidRPr="00416815">
        <w:rPr>
          <w:rFonts w:ascii="Sylfaen" w:hAnsi="Sylfaen" w:cstheme="minorHAnsi"/>
          <w:b/>
          <w:sz w:val="22"/>
          <w:szCs w:val="22"/>
        </w:rPr>
        <w:t>ieci wodociągowej lub kanalizacji sanitarnej lub</w:t>
      </w:r>
      <w:r w:rsidR="00416815" w:rsidRPr="00416815">
        <w:rPr>
          <w:rFonts w:ascii="Sylfaen" w:hAnsi="Sylfaen" w:cstheme="minorHAnsi"/>
          <w:b/>
          <w:sz w:val="22"/>
          <w:szCs w:val="22"/>
        </w:rPr>
        <w:t xml:space="preserve"> deszczowej nie krótszej niż 0,3</w:t>
      </w:r>
      <w:r w:rsidRPr="00416815">
        <w:rPr>
          <w:rFonts w:ascii="Sylfaen" w:hAnsi="Sylfaen" w:cstheme="minorHAnsi"/>
          <w:b/>
          <w:sz w:val="22"/>
          <w:szCs w:val="22"/>
        </w:rPr>
        <w:t xml:space="preserve"> km,</w:t>
      </w:r>
    </w:p>
    <w:p w:rsidR="00E64445" w:rsidRDefault="00E64445" w:rsidP="001A599B">
      <w:p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/>
          <w:u w:val="single"/>
        </w:rPr>
      </w:pPr>
    </w:p>
    <w:p w:rsidR="00DE3439" w:rsidRPr="00E356DA" w:rsidRDefault="00DE3439" w:rsidP="001A599B">
      <w:p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Etap 1 Zamówienia. Opracowanie dokumentacji projektowej.</w:t>
      </w:r>
    </w:p>
    <w:p w:rsidR="00DE3439" w:rsidRPr="00E356DA" w:rsidRDefault="00DE3439" w:rsidP="00DE3439">
      <w:pPr>
        <w:spacing w:before="120"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Etap 1 - opracowanie dokumentacji projektowej o wstępnej lokalizacji projektowanych elementów sieci na podstawie załącznika graficznego przedstawionego na podkładach mapowych : 02-01, 02-02, 02-03, 02-04 i 02-05.  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  <w:bCs/>
        </w:rPr>
        <w:t xml:space="preserve">Ogólny zakres dokumentacji :  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sporządzenie koncepcji budowy sieci kanalizacji sanitarnej z sieciową przepompownią ścieków na podstawie materiałów lokalizacyjnych opracowanych w ramach PFU, wraz z jej zatwierdzeniem przez Zamawiającego,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sporządzenie koncepcji budowy sieci wodociągowej z sieciową, kontenerową pompownią wody na podstawie materiałów lokalizacyjnych opracowanych w ramach PFU wraz z jej zatwierdzeniem przez Zamawiającego,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opracowane koncepcje powinny zawierać inwentaryzację zieleni kolidującej z inwestycją.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opracowanie map do celów projektowych,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uzyskanie wszelkich zgód, uzgodnień i decyzji koniecznych do opracowania i zatwierdzenia dokumentacji miedzy innymi : 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1077" w:hanging="357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>decyzji zezwalającej na lokalizację sieci w pasie drogowym,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decyzji lub innych pozwoleń na prowadzenie robót w strefie ochrony zabytków i ochrony archeologicznej,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decyzji wodnoprawnej w przypadku konieczności przebudowy urządzeń wodnych i prowadzenia robót innych niż związane z wykonaniem przekroczeń cieku wodnego proj. odcinkami kanału sanitarnego i wodociągu,     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decyzji na wycinkę drzew,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warunków technicznych zapewnienia dostawy wody i odbioru ścieków,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warunków technicznych i zapewnienia dostawy energii elektrycznej do pompowni wody i przepompowni ścieków,</w:t>
      </w:r>
    </w:p>
    <w:p w:rsidR="00DE3439" w:rsidRPr="00E356DA" w:rsidRDefault="00DE3439" w:rsidP="00DE3439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uzgodnień branżowych w tym pozytywnej opinii z narady koordynacyjnej,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projekt realizować zgodnie z zapisami Miejscowego Planu Zagospodarowania Przestrzennego,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na potrzeby projektu opracowanie dokumentacji geotechnicznej o zawartości zgodnie ze specyfiką obiektów budowlanych,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sporządzenie projektu budowlanego o zawartości zgodnie z obowiązującymi przepisami,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dla projektowanych elementów inwestycji uzyskanie pozwolenia na budowę,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sporządzenie projektów wykonawczych, specyfikacji technicznych, przedmiarów i kosztorysów,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zapewnienie obsługi geodezyjnej polegającej na wytyczeniu obiektów budowlanych oraz bieżącym inwentaryzowaniu budowanych odcinków sieci i obiektów budowlanych,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wykonanie robót budowlanych i montażowych na podstawie opracowanej dokumentacji projektowej, w zakresie sieci kanalizacji sanitarnej i wodociągu wraz obiektami towarzyszącymi oraz dostawą maszyn i urządzeń niezbędnych do realizacji zadania,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wykonanie prac związanych z budową nawierzchni przy przepompowni ścieków i pompowni wody,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odtworzenie nawierzchni drogowych (jezdni, poboczy, chodników oraz terenów zielonych),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wykonanie energetycznych instalacji zasilających projektowane pompownie i przepompownie,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oświetleniem, ogrodzeniem i zabezpieczeniem terenu w czasie prowadzenia robót,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przeprowadzenie wymaganych prób i badań i sprawdzeń wykonanych obiektów budowlanych,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wykonanie inwentaryzacji powykonawczej, w tym bieżące wykonywanie i przekazywanie szkiców powykonawczych,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dla wykonanej inwestycji uzyskanie pozwolenia na użytkowanie,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zapewnienie nadzoru autorskiego projektantów,</w:t>
      </w:r>
    </w:p>
    <w:p w:rsidR="00DE3439" w:rsidRPr="00E356DA" w:rsidRDefault="00DE3439" w:rsidP="00DE3439">
      <w:pPr>
        <w:numPr>
          <w:ilvl w:val="0"/>
          <w:numId w:val="33"/>
        </w:numPr>
        <w:spacing w:before="120" w:after="0"/>
        <w:ind w:left="568" w:hanging="284"/>
        <w:jc w:val="both"/>
        <w:rPr>
          <w:rFonts w:ascii="Sylfaen" w:hAnsi="Sylfaen" w:cstheme="minorHAnsi"/>
          <w:b/>
          <w:color w:val="92D050"/>
          <w:highlight w:val="cyan"/>
        </w:rPr>
      </w:pPr>
      <w:r w:rsidRPr="00E356DA">
        <w:rPr>
          <w:rFonts w:ascii="Sylfaen" w:hAnsi="Sylfaen" w:cstheme="minorHAnsi"/>
          <w:b/>
          <w:highlight w:val="cyan"/>
        </w:rPr>
        <w:t>Dla projektowanych przekroczeń wody płynącej Zamawiający oczekuje na wydanie decyzji pozwolenia wodnoprawnego. W chwili obecnej trwa procedura uzyskania przez Zamawiającego decyzji pozwolenia wodnoprawnego. Po jej uzyskaniu przekaże ww. dokument niezwłocznie. Zamawiający deklaruje za swojej strony podpisanie umowy z PGW Wody Polskie. Z umowy wynikać będzie prawo do dysponowania nieruchomością na cele budowlane</w:t>
      </w:r>
      <w:r w:rsidR="006D2923" w:rsidRPr="00E356DA">
        <w:rPr>
          <w:rFonts w:ascii="Sylfaen" w:hAnsi="Sylfaen" w:cstheme="minorHAnsi"/>
          <w:b/>
          <w:highlight w:val="cyan"/>
        </w:rPr>
        <w:t xml:space="preserve"> dla działki nr 161 </w:t>
      </w:r>
      <w:proofErr w:type="spellStart"/>
      <w:r w:rsidR="006D2923" w:rsidRPr="00E356DA">
        <w:rPr>
          <w:rFonts w:ascii="Sylfaen" w:hAnsi="Sylfaen" w:cstheme="minorHAnsi"/>
          <w:b/>
          <w:highlight w:val="cyan"/>
        </w:rPr>
        <w:t>obr</w:t>
      </w:r>
      <w:proofErr w:type="spellEnd"/>
      <w:r w:rsidR="006D2923" w:rsidRPr="00E356DA">
        <w:rPr>
          <w:rFonts w:ascii="Sylfaen" w:hAnsi="Sylfaen" w:cstheme="minorHAnsi"/>
          <w:b/>
          <w:highlight w:val="cyan"/>
        </w:rPr>
        <w:t xml:space="preserve"> 0004</w:t>
      </w:r>
      <w:r w:rsidRPr="00E356DA">
        <w:rPr>
          <w:rFonts w:ascii="Sylfaen" w:hAnsi="Sylfaen" w:cstheme="minorHAnsi"/>
          <w:b/>
          <w:highlight w:val="cyan"/>
        </w:rPr>
        <w:t>. Wykonawca jest zobowiązany do realizacji przekroczeń wody płynącej na warunkach określonych ww. decyzji</w:t>
      </w:r>
      <w:r w:rsidR="006D2923" w:rsidRPr="00E356DA">
        <w:rPr>
          <w:rFonts w:ascii="Sylfaen" w:hAnsi="Sylfaen" w:cstheme="minorHAnsi"/>
          <w:b/>
          <w:highlight w:val="cyan"/>
        </w:rPr>
        <w:t xml:space="preserve"> oraz zawartej z PGW Wody Polskie umowie</w:t>
      </w:r>
      <w:r w:rsidR="00E07EB7" w:rsidRPr="00E356DA">
        <w:rPr>
          <w:rFonts w:ascii="Sylfaen" w:hAnsi="Sylfaen" w:cstheme="minorHAnsi"/>
          <w:b/>
          <w:color w:val="92D050"/>
          <w:highlight w:val="cyan"/>
        </w:rPr>
        <w:t>.</w:t>
      </w:r>
      <w:r w:rsidR="00995FF7" w:rsidRPr="00E356DA">
        <w:rPr>
          <w:rFonts w:ascii="Sylfaen" w:hAnsi="Sylfaen" w:cstheme="minorHAnsi"/>
          <w:b/>
          <w:color w:val="92D050"/>
          <w:highlight w:val="cyan"/>
        </w:rPr>
        <w:t xml:space="preserve"> </w:t>
      </w:r>
    </w:p>
    <w:p w:rsidR="00DE3439" w:rsidRPr="00E356DA" w:rsidRDefault="00DE3439" w:rsidP="00DE3439">
      <w:pPr>
        <w:numPr>
          <w:ilvl w:val="0"/>
          <w:numId w:val="33"/>
        </w:numPr>
        <w:spacing w:before="120" w:after="0"/>
        <w:ind w:left="568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Dla projektowanej inwestycji Zamawiający uzyskał decyzję o środowiskowych uwarunkowaniach realizacji inwestycji nr WM.6220.1.2023 z dnia 15.09.2023.</w:t>
      </w:r>
    </w:p>
    <w:p w:rsidR="00DE3439" w:rsidRPr="00E356DA" w:rsidRDefault="00DE3439" w:rsidP="00DE3439">
      <w:pPr>
        <w:ind w:left="567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>Decyzja stanowi załącznik do niniejszego PFU. Wykonawca jest zobowiązany do realizacji inwestycji na warunkach określonych ww. decyzji.</w:t>
      </w:r>
    </w:p>
    <w:p w:rsidR="00DE3439" w:rsidRPr="00E356DA" w:rsidRDefault="00DE3439" w:rsidP="00DE3439">
      <w:pPr>
        <w:spacing w:before="120" w:after="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>Szczegółowy sposób wykonania dokumentacji projektowej opisany został w pkt 1.2 i 1.3  PFU.</w:t>
      </w:r>
    </w:p>
    <w:p w:rsidR="00DE3439" w:rsidRPr="00FC7123" w:rsidRDefault="00DE3439" w:rsidP="00DE3439">
      <w:p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 xml:space="preserve">Szczegółowy </w:t>
      </w:r>
      <w:r w:rsidRPr="00FC7123">
        <w:rPr>
          <w:rFonts w:ascii="Sylfaen" w:hAnsi="Sylfaen" w:cstheme="minorHAnsi"/>
          <w:b/>
          <w:u w:val="single"/>
        </w:rPr>
        <w:t>zakres inwestycji objęty projektem w zakresie kanalizacji sanitarnej.</w:t>
      </w:r>
    </w:p>
    <w:p w:rsidR="00DE3439" w:rsidRPr="00FC7123" w:rsidRDefault="00DE3439" w:rsidP="00DE3439">
      <w:pPr>
        <w:autoSpaceDE w:val="0"/>
        <w:autoSpaceDN w:val="0"/>
        <w:adjustRightInd w:val="0"/>
        <w:spacing w:before="120"/>
        <w:ind w:firstLine="426"/>
        <w:jc w:val="both"/>
        <w:rPr>
          <w:rFonts w:ascii="Sylfaen" w:hAnsi="Sylfaen" w:cstheme="minorHAnsi"/>
          <w:b/>
          <w:u w:val="single"/>
        </w:rPr>
      </w:pPr>
      <w:r w:rsidRPr="00FC7123">
        <w:rPr>
          <w:rFonts w:ascii="Sylfaen" w:hAnsi="Sylfaen" w:cstheme="minorHAnsi"/>
        </w:rPr>
        <w:t xml:space="preserve">Należy zaprojektować odcinek sieci kanalizacji sanitarnej o szacowanej łącznej długości </w:t>
      </w:r>
      <w:r w:rsidRPr="00FC7123">
        <w:rPr>
          <w:rFonts w:ascii="Sylfaen" w:hAnsi="Sylfaen" w:cstheme="minorHAnsi"/>
        </w:rPr>
        <w:br/>
      </w:r>
      <w:r w:rsidRPr="00FC7123">
        <w:rPr>
          <w:rFonts w:ascii="Sylfaen" w:hAnsi="Sylfaen" w:cstheme="minorHAnsi"/>
          <w:b/>
          <w:u w:val="single"/>
        </w:rPr>
        <w:t>ok. 1,83764 km (nie uwzględniając przyłączy</w:t>
      </w:r>
      <w:r w:rsidR="00090862" w:rsidRPr="00FC7123">
        <w:rPr>
          <w:rFonts w:ascii="Sylfaen" w:hAnsi="Sylfaen" w:cstheme="minorHAnsi"/>
          <w:b/>
          <w:u w:val="single"/>
        </w:rPr>
        <w:t xml:space="preserve"> i rurociągu ciśnieniowego</w:t>
      </w:r>
      <w:r w:rsidRPr="00FC7123">
        <w:rPr>
          <w:rFonts w:ascii="Sylfaen" w:hAnsi="Sylfaen" w:cstheme="minorHAnsi"/>
          <w:b/>
          <w:u w:val="single"/>
        </w:rPr>
        <w:t>).</w:t>
      </w:r>
    </w:p>
    <w:p w:rsidR="00DE3439" w:rsidRPr="00FC7123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Projektowana kanalizacja sanitarna biegnie w ulicach Sądeckiej i Podhalańskiej, począwszy </w:t>
      </w:r>
    </w:p>
    <w:p w:rsidR="00DE3439" w:rsidRPr="00FC7123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>od budynku Sądecka nr 29 położonego na wysokości ok. 513,5 m n.p.m. Sieć kanalizacyjna zakończona jest przy budynku nr 94, na wysokości ok. 547,50 m n.p.m. na działce 348/227.</w:t>
      </w:r>
    </w:p>
    <w:p w:rsidR="00DE3439" w:rsidRPr="00FC7123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Projektowana sieć biegnie wyłącznie w pasie drogowym,  w jezdni i  poboczu ulicy Sądeckiej oraz </w:t>
      </w:r>
      <w:r w:rsidRPr="00FC7123">
        <w:rPr>
          <w:rFonts w:ascii="Sylfaen" w:hAnsi="Sylfaen" w:cstheme="minorHAnsi"/>
        </w:rPr>
        <w:br/>
        <w:t>w jezdni i w poboczu węższej ulicy Podhalańskiej. Lokalizacja sieci w pasach drogowych powodowana jest ukształtowaniem terenu ze stromo opadającymi zboczami doliny cieku b/n. Bezpośrednio przy krawędziach ulic wznoszą się lub opadają skarpy, zlokalizowane są zabudowania, biegną rowy lub</w:t>
      </w:r>
    </w:p>
    <w:p w:rsidR="00DE3439" w:rsidRPr="00FC7123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koryto cieku b/n. </w:t>
      </w:r>
      <w:r w:rsidRPr="00FC7123">
        <w:rPr>
          <w:rFonts w:ascii="Sylfaen" w:hAnsi="Sylfaen" w:cstheme="minorHAnsi"/>
          <w:b/>
          <w:u w:val="single"/>
        </w:rPr>
        <w:t xml:space="preserve">Dla umożliwienia lokalizacji sieci w poboczu ulicy Sądeckiej konieczne będzie wykonanie wycinki </w:t>
      </w:r>
      <w:r w:rsidR="00063CFB" w:rsidRPr="00FC7123">
        <w:rPr>
          <w:rFonts w:ascii="Sylfaen" w:hAnsi="Sylfaen" w:cstheme="minorHAnsi"/>
          <w:b/>
          <w:u w:val="single"/>
        </w:rPr>
        <w:t xml:space="preserve">ok. 31 szt. </w:t>
      </w:r>
      <w:r w:rsidRPr="00FC7123">
        <w:rPr>
          <w:rFonts w:ascii="Sylfaen" w:hAnsi="Sylfaen" w:cstheme="minorHAnsi"/>
          <w:b/>
          <w:u w:val="single"/>
        </w:rPr>
        <w:t>drzew</w:t>
      </w:r>
      <w:r w:rsidRPr="00FC7123">
        <w:rPr>
          <w:rFonts w:ascii="Sylfaen" w:hAnsi="Sylfaen" w:cstheme="minorHAnsi"/>
        </w:rPr>
        <w:t>.</w:t>
      </w:r>
    </w:p>
    <w:p w:rsidR="00DE3439" w:rsidRPr="00FC7123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Główny kanał sanitarny o oznaczeniu KS-1 biegnie od budynku nr 29, na wysokości skrzyżowania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>ul. Sadeckiej i Podhalańskiej wchodzi w ul. Podhalańską i biegnie w pasie drogowym. Koniec kanału na wysokości dz.315/10, obręb Chełmsko Śląskie.</w:t>
      </w:r>
      <w:r w:rsidRPr="00E356DA">
        <w:rPr>
          <w:rFonts w:ascii="Sylfaen" w:hAnsi="Sylfaen" w:cstheme="minorHAnsi"/>
        </w:rPr>
        <w:t xml:space="preserve">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ind w:firstLine="425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Projektowany odcinek kanału sanitarnego o oznaczeniu KS2 jest włączony do kanału KS1 na skrzyżowaniu ul. Podhalańskiej i odcinka drogi gminnej (dz. 206),będącej łącznikiem z ul. Sądecką.    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 skrzyżowaniu zlokalizowane jest </w:t>
      </w:r>
      <w:proofErr w:type="spellStart"/>
      <w:r w:rsidRPr="00E356DA">
        <w:rPr>
          <w:rFonts w:ascii="Sylfaen" w:hAnsi="Sylfaen" w:cstheme="minorHAnsi"/>
        </w:rPr>
        <w:t>bezwykopowe</w:t>
      </w:r>
      <w:proofErr w:type="spellEnd"/>
      <w:r w:rsidRPr="00E356DA">
        <w:rPr>
          <w:rFonts w:ascii="Sylfaen" w:hAnsi="Sylfaen" w:cstheme="minorHAnsi"/>
        </w:rPr>
        <w:t xml:space="preserve"> przekroczenie kanałem sanitarnym pod potokiem na dz. 161. Na dalszym odcinku kanał odbierał będzie ścieki z budynków położonych wzdłuż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ul. Sądeckiej, począwszy od budynków nr 44, 41 i 42. Kanał zlokalizowany jest w poboczu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ul. Sądeckiej. Koniec kanału zlokalizowany przy budynku nr 94, na wysokości ok. 547,50 m n.p.m.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na działce 348/227. Przyłącza do budynków zaprojektowano w pasie drogowym do granicy nieruchomości prywatnych.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 celu zapewnienia możliwości włączenia do kanalizacji budynków położonych przy ul. Sądeckiej powyżej mostu na wysokości bud. nr 35, na działce nr 204/1 zaprojektowano </w:t>
      </w:r>
      <w:r w:rsidRPr="00E356DA">
        <w:rPr>
          <w:rFonts w:ascii="Sylfaen" w:hAnsi="Sylfaen" w:cstheme="minorHAnsi"/>
          <w:b/>
        </w:rPr>
        <w:t>przepompownię ścieków</w:t>
      </w:r>
      <w:r w:rsidRPr="00E356DA">
        <w:rPr>
          <w:rFonts w:ascii="Sylfaen" w:hAnsi="Sylfaen" w:cstheme="minorHAnsi"/>
        </w:rPr>
        <w:t>. Przewiduje się odprowadzanie ścieków z pompowni rurociągiem tłocznym z PEHD SDR 17 o średnicy Dz90 mm i długości 18,32 m pod ciekiem wodnym na działce nr 161.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Ścieki z projektowanej pompowni sieciowej odprowadzane będą do kanału grawitacyjnego DN200 w ul. Podhalańskiej i włączone do studni betonowej DN1200 na wysokości działki 203.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Przed włączeniem do kanału studnia betonowa rozprężna DN1000.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 xml:space="preserve">Zapewniono możliwość podłączenia do kanału KS-1.1 budynków nr 33,35 oraz 40 i 41. 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Projektowane odcinki kanałów w ul. Podhalańskiej oraz na części ul. Sądeckiej będą układane    wspólnie w jednym wykopie z przewodami wodociągowymi, równolegle w odległości normalnej 1,0 m pomiędzy osiami przewodów. Wyjątkowo w miejscach, w których konieczne jest oszczędne gospodarowanie dostępną przestrzenią (wąskie pobocza, bliskość istniejącego uzbrojenia lub innych istniejących obiektów budowlanych) powyższą odległość dopuszcza się zmniejszyć do 0,8 -  0,5 m.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Łącznie na terenie Chełmska Śląskiego zaprojektowano 34 szt. przyłączy kanalizacyjnych </w:t>
      </w:r>
      <w:r w:rsidRPr="00E356DA">
        <w:rPr>
          <w:rFonts w:ascii="Sylfaen" w:hAnsi="Sylfaen" w:cstheme="minorHAnsi"/>
          <w:b/>
        </w:rPr>
        <w:br/>
        <w:t>o średnicy DN150.</w:t>
      </w:r>
    </w:p>
    <w:p w:rsidR="00DE3439" w:rsidRPr="00E356DA" w:rsidRDefault="00DE3439" w:rsidP="00DE3439">
      <w:pPr>
        <w:autoSpaceDE w:val="0"/>
        <w:autoSpaceDN w:val="0"/>
        <w:adjustRightInd w:val="0"/>
        <w:ind w:firstLine="425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Obowiązkiem Wykonawcy jest uzyskanie nowych decyzji zezwalających na realizację sieci </w:t>
      </w:r>
      <w:r w:rsidRPr="00E356DA">
        <w:rPr>
          <w:rFonts w:ascii="Sylfaen" w:hAnsi="Sylfaen" w:cstheme="minorHAnsi"/>
        </w:rPr>
        <w:br/>
        <w:t>w pasie drogowym oraz zaprojektowanie i wykonanie koniecznego odtworzenia elementów pasa drogowego w tym jego odwodnienia, uzgodnionych z zarządcami dróg.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Obowiązkiem Wykonawcy jest uzyskanie nowych decyzji zezwalających na realizację sieci </w:t>
      </w:r>
      <w:r w:rsidRPr="00E356DA">
        <w:rPr>
          <w:rFonts w:ascii="Sylfaen" w:hAnsi="Sylfaen" w:cstheme="minorHAnsi"/>
          <w:b/>
        </w:rPr>
        <w:br/>
        <w:t>w pasie drogowym oraz zaprojektowanie i wykonanie koniecznego odtworzenia elementów pasa drogowego w tym jego odwodnienia, uzgodnionych z zarządcami dróg.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Dane liczbowe. 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kanałów sanitarnych z PVC Dz200 na tym etapie : 1 837,64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>,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przyłączy z PVC Dz160 : 115,00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>,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rurociągu tłocznego z projektowanej przepompowni ścieków z PE-RC SDR17 Dz90, L= 18,32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 xml:space="preserve">, 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zakres obejmuje budowę przepompowni ścieków o średnicy DN1200 z dwoma pompami,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zakres obejmuje realizację robót towarzyszących, (wycinki drzew, odtworzenie nawierzchni, przebudowy rowów przydrożnych z wykonaniem umocnienia dna i skarp, przepustów , przekładki sieci kolidujących w tym istniejącego odwodnienia jezdni ul. Sądeckiej i Podhalańskiej ) w zakresie koniecznym dla budowy wodociągu z pompownią i przyłączami.</w:t>
      </w:r>
    </w:p>
    <w:p w:rsidR="00DE3439" w:rsidRPr="00E356DA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przyłączy kanalizacyjnych z PVC Dz160 : 115,00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>. Łącznie 34 szt. przyłączy,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Opisane powyżej długości i ilości poszczególnych elementów sieci stanowią jedynie szacunek umożliwiający opisanie przedmiotu zamówienia. Ostateczna lokalizacja odcinków sieci kanalizacyjnej, przyłączy i wynikające z niej długości zostaną opisane przez Wykonawcę na podstawie uzgodnionej branżowo, opracowanej dokumentacji projektowej w uwzględnieniem wymagań przedstawionych w niniejszym  PFU.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Szczegółowy zakres inwestycji objęty projektem w zakresie sieci wodociągowej.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Należy zaprojektować odcinek sieci wodociągowej o </w:t>
      </w:r>
      <w:r w:rsidRPr="00E356DA">
        <w:rPr>
          <w:rFonts w:ascii="Sylfaen" w:hAnsi="Sylfaen" w:cstheme="minorHAnsi"/>
          <w:b/>
        </w:rPr>
        <w:t>szacowanej łącznej długości 1,35936 km  (nie uwzględniając przyłączy, których realizację przewidziano wyłącznie w granicach pasa drogowego)</w:t>
      </w:r>
      <w:r w:rsidRPr="00E356DA">
        <w:rPr>
          <w:rFonts w:ascii="Sylfaen" w:hAnsi="Sylfaen" w:cstheme="minorHAnsi"/>
        </w:rPr>
        <w:t>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Włączenie projektowanego odcinka wodociągu do istniejącego odcinka DN150 w ul. Rynek na wysokości budynku na działce 95/3 w węźle WA.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>Na odcinku WA od węzła PW1 (pompownia wody) do hydrantu nadziemnego Hp3 średnica rurociągu z PEHD Dz160 SDR17. Na pozostałym odcinku średnica przewodów głównych z PEHD SDR 17 Dz125.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ind w:firstLine="425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 wysokości skrzyżowania ul. Sądeckiej i Podhalańskiej zaprojektowano </w:t>
      </w:r>
      <w:r w:rsidRPr="00E356DA">
        <w:rPr>
          <w:rFonts w:ascii="Sylfaen" w:hAnsi="Sylfaen" w:cstheme="minorHAnsi"/>
          <w:b/>
        </w:rPr>
        <w:t>kontenerową pompownię wody z zestawem hydroforowym</w:t>
      </w:r>
      <w:r w:rsidRPr="00E356DA">
        <w:rPr>
          <w:rFonts w:ascii="Sylfaen" w:hAnsi="Sylfaen" w:cstheme="minorHAnsi"/>
        </w:rPr>
        <w:t xml:space="preserve"> w celu zapewnienia wody na cele socjalne i pożarowe dla budynków położonych powyżej skrzyżowania. Rzędna terenu przy pompowni wody: 513,70 m n.p.m.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Powyżej pompowni wodociąg W1 prowadzony jest w pasie drogowym ul. Podhalańskiej.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Koniec wodociągu na wysokości dz.315/10. Należy zapewnić możliwość wydłużenia w perspektywie wodociągu do ostatnich budynków zlokalizowanych przy ul. Podhalańskiej.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 wysokości działki 315/10 zaprojektowano początek odcinka W3, który po przekroczeniu metodą </w:t>
      </w:r>
      <w:proofErr w:type="spellStart"/>
      <w:r w:rsidRPr="00E356DA">
        <w:rPr>
          <w:rFonts w:ascii="Sylfaen" w:hAnsi="Sylfaen" w:cstheme="minorHAnsi"/>
        </w:rPr>
        <w:t>bezwykopową</w:t>
      </w:r>
      <w:proofErr w:type="spellEnd"/>
      <w:r w:rsidRPr="00E356DA">
        <w:rPr>
          <w:rFonts w:ascii="Sylfaen" w:hAnsi="Sylfaen" w:cstheme="minorHAnsi"/>
        </w:rPr>
        <w:t xml:space="preserve"> cieku wodnego na działce nr 161 zasilał będzie w wodę budynki zlokalizowane wzdłuż ul. Sądeckiej nr 104 i 50. Należy zapewnić możliwość wydłużenia w perspektywie wodociągu do ostatnich budynków zlokalizowanych przy ul. Sądeckiej.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Projektowany odcinek wodociągu o oznaczeniu W2 jest włączony do wodociągu W1 na skrzyżowaniu ul. Podhalańskiej i odcinka drogi gminnej (dz. 206),będącej łącznikiem z ul. Sądecką.    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 skrzyżowaniu zlokalizowane jest </w:t>
      </w:r>
      <w:proofErr w:type="spellStart"/>
      <w:r w:rsidRPr="00E356DA">
        <w:rPr>
          <w:rFonts w:ascii="Sylfaen" w:hAnsi="Sylfaen" w:cstheme="minorHAnsi"/>
        </w:rPr>
        <w:t>bezwykopowe</w:t>
      </w:r>
      <w:proofErr w:type="spellEnd"/>
      <w:r w:rsidRPr="00E356DA">
        <w:rPr>
          <w:rFonts w:ascii="Sylfaen" w:hAnsi="Sylfaen" w:cstheme="minorHAnsi"/>
        </w:rPr>
        <w:t xml:space="preserve"> przekroczenie wodociągiem z PEHD Dz125 pod potokiem na dz. 161. Na dalszym odcinku wodociąg W2 zasili w wodę budynki położone wzdłuż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ul. Sądeckiej nr 44, 41, 43 i 46. Wodociąg zlokalizowany jest w poboczu ul. Sądeckiej i prowadzony równolegle do odcinka kanału sanitarnego KS-2. Koniec odcinka wodociągu W2 zlokalizowany przy budynku nr 46, na wysokości ok. 523,00 m n.p.m.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ind w:firstLine="425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Projektowany odcinek wodociągu o oznaczeniu W1.1 jest włączony do wodociągu W1 na wysokości budynku przy ul. Podhalańskiej nr 4 (dz. 86/4).    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Przekroczenie odcinkiem sieci wodociągowe z PEHD Dz125 metodą </w:t>
      </w:r>
      <w:proofErr w:type="spellStart"/>
      <w:r w:rsidRPr="00E356DA">
        <w:rPr>
          <w:rFonts w:ascii="Sylfaen" w:hAnsi="Sylfaen" w:cstheme="minorHAnsi"/>
        </w:rPr>
        <w:t>bezwykopową</w:t>
      </w:r>
      <w:proofErr w:type="spellEnd"/>
      <w:r w:rsidRPr="00E356DA">
        <w:rPr>
          <w:rFonts w:ascii="Sylfaen" w:hAnsi="Sylfaen" w:cstheme="minorHAnsi"/>
        </w:rPr>
        <w:t xml:space="preserve"> pod potokiem na dz. 161, równolegle do przekroczenia projektowanym odcinkiem kanału ciśnieniowego Dz90.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Na dalszym odcinku wodociąg W1.1 zasili w wodę budynki położone wzdłuż ul. Sądeckiej nr 33 i 35. Wodociąg zlokalizowany jest w poboczu odcinka drogi gminnej i prowadzony równolegle do odcinka kanału sanitarnego KS-1.1. Koniec odcinka wodociągu W1.1 zlokalizowany przy budynku nr 33, na wysokości ok. 513,00 m n.p.m. </w:t>
      </w:r>
    </w:p>
    <w:p w:rsidR="00DE3439" w:rsidRPr="00E356DA" w:rsidRDefault="00DE3439" w:rsidP="00DE3439">
      <w:pPr>
        <w:autoSpaceDE w:val="0"/>
        <w:autoSpaceDN w:val="0"/>
        <w:adjustRightInd w:val="0"/>
        <w:ind w:firstLine="426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Przyłącza do budynków zaprojektowano w pasie drogowym do granicy nieruchomości prywatnych.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Na odcinkach wodociągu hydranty pożarowe DN80 oraz przyłącza do budynków z PEHD Dz40 w przypadku budynków jednorodzinnych i  Dz63 do budynków wielorodzinnych.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>Łącznie na terenie Chełmska Śląskiego zaprojektowano 37 szt. przyłączy wodociągowych oraz 12 szt. hydrantów pożarowych DN80.</w:t>
      </w:r>
    </w:p>
    <w:p w:rsidR="00DE3439" w:rsidRPr="00FC7123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 xml:space="preserve">Obowiązkiem Wykonawcy jest uzyskanie nowych decyzji zezwalających na realizację sieci w pasie drogowym oraz zaprojektowanie i wykonanie koniecznego odtworzenia elementów pasa drogowego w tym </w:t>
      </w:r>
      <w:r w:rsidRPr="00FC7123">
        <w:rPr>
          <w:rFonts w:ascii="Sylfaen" w:hAnsi="Sylfaen" w:cstheme="minorHAnsi"/>
        </w:rPr>
        <w:t>jego odwodnienia, uzgodnionych z zarządcami dróg.</w:t>
      </w:r>
    </w:p>
    <w:p w:rsidR="00DE3439" w:rsidRPr="00FC7123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</w:rPr>
      </w:pPr>
      <w:r w:rsidRPr="00FC7123">
        <w:rPr>
          <w:rFonts w:ascii="Sylfaen" w:hAnsi="Sylfaen" w:cstheme="minorHAnsi"/>
          <w:b/>
        </w:rPr>
        <w:t xml:space="preserve">Dane liczbowe. </w:t>
      </w:r>
    </w:p>
    <w:p w:rsidR="00DE3439" w:rsidRPr="00FC7123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Szacowana długość odcinków wodociągu z PE RC SDR17 Dz160 na tym etapie : 238,42 </w:t>
      </w:r>
      <w:proofErr w:type="spellStart"/>
      <w:r w:rsidRPr="00FC7123">
        <w:rPr>
          <w:rFonts w:ascii="Sylfaen" w:hAnsi="Sylfaen" w:cstheme="minorHAnsi"/>
        </w:rPr>
        <w:t>mb</w:t>
      </w:r>
      <w:proofErr w:type="spellEnd"/>
      <w:r w:rsidRPr="00FC7123">
        <w:rPr>
          <w:rFonts w:ascii="Sylfaen" w:hAnsi="Sylfaen" w:cstheme="minorHAnsi"/>
        </w:rPr>
        <w:t>,</w:t>
      </w:r>
    </w:p>
    <w:p w:rsidR="00DE3439" w:rsidRPr="00FC7123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>Szacowana długość odcinków wodociągu z PE RC SDR17 Dz125 n</w:t>
      </w:r>
      <w:r w:rsidR="0095089F" w:rsidRPr="00FC7123">
        <w:rPr>
          <w:rFonts w:ascii="Sylfaen" w:hAnsi="Sylfaen" w:cstheme="minorHAnsi"/>
        </w:rPr>
        <w:t>a tym etapie : 10</w:t>
      </w:r>
      <w:r w:rsidRPr="00FC7123">
        <w:rPr>
          <w:rFonts w:ascii="Sylfaen" w:hAnsi="Sylfaen" w:cstheme="minorHAnsi"/>
        </w:rPr>
        <w:t>21</w:t>
      </w:r>
      <w:r w:rsidR="0095089F" w:rsidRPr="00FC7123">
        <w:rPr>
          <w:rFonts w:ascii="Sylfaen" w:hAnsi="Sylfaen" w:cstheme="minorHAnsi"/>
        </w:rPr>
        <w:t>,</w:t>
      </w:r>
      <w:r w:rsidRPr="00FC7123">
        <w:rPr>
          <w:rFonts w:ascii="Sylfaen" w:hAnsi="Sylfaen" w:cstheme="minorHAnsi"/>
        </w:rPr>
        <w:t xml:space="preserve">96 </w:t>
      </w:r>
      <w:proofErr w:type="spellStart"/>
      <w:r w:rsidRPr="00FC7123">
        <w:rPr>
          <w:rFonts w:ascii="Sylfaen" w:hAnsi="Sylfaen" w:cstheme="minorHAnsi"/>
        </w:rPr>
        <w:t>mb</w:t>
      </w:r>
      <w:proofErr w:type="spellEnd"/>
      <w:r w:rsidRPr="00FC7123">
        <w:rPr>
          <w:rFonts w:ascii="Sylfaen" w:hAnsi="Sylfaen" w:cstheme="minorHAnsi"/>
        </w:rPr>
        <w:t>,</w:t>
      </w:r>
    </w:p>
    <w:p w:rsidR="00DE3439" w:rsidRPr="00FC7123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Szacowana długość </w:t>
      </w:r>
      <w:r w:rsidR="0095089F" w:rsidRPr="00FC7123">
        <w:rPr>
          <w:rFonts w:ascii="Sylfaen" w:hAnsi="Sylfaen" w:cstheme="minorHAnsi"/>
        </w:rPr>
        <w:t xml:space="preserve">podejść </w:t>
      </w:r>
      <w:r w:rsidRPr="00FC7123">
        <w:rPr>
          <w:rFonts w:ascii="Sylfaen" w:hAnsi="Sylfaen" w:cstheme="minorHAnsi"/>
        </w:rPr>
        <w:t xml:space="preserve"> </w:t>
      </w:r>
      <w:r w:rsidR="0095089F" w:rsidRPr="00FC7123">
        <w:rPr>
          <w:rFonts w:ascii="Sylfaen" w:hAnsi="Sylfaen" w:cstheme="minorHAnsi"/>
        </w:rPr>
        <w:t>do hydrantów z PE RC Dz90 SDR17</w:t>
      </w:r>
      <w:r w:rsidRPr="00FC7123">
        <w:rPr>
          <w:rFonts w:ascii="Sylfaen" w:hAnsi="Sylfaen" w:cstheme="minorHAnsi"/>
        </w:rPr>
        <w:t xml:space="preserve">: 26,22 </w:t>
      </w:r>
      <w:proofErr w:type="spellStart"/>
      <w:r w:rsidRPr="00FC7123">
        <w:rPr>
          <w:rFonts w:ascii="Sylfaen" w:hAnsi="Sylfaen" w:cstheme="minorHAnsi"/>
        </w:rPr>
        <w:t>mb</w:t>
      </w:r>
      <w:proofErr w:type="spellEnd"/>
      <w:r w:rsidRPr="00FC7123">
        <w:rPr>
          <w:rFonts w:ascii="Sylfaen" w:hAnsi="Sylfaen" w:cstheme="minorHAnsi"/>
        </w:rPr>
        <w:t xml:space="preserve">. Łącznie 12 szt. </w:t>
      </w:r>
      <w:r w:rsidR="0095089F" w:rsidRPr="00FC7123">
        <w:rPr>
          <w:rFonts w:ascii="Sylfaen" w:hAnsi="Sylfaen" w:cstheme="minorHAnsi"/>
        </w:rPr>
        <w:t>podejść</w:t>
      </w:r>
      <w:r w:rsidRPr="00FC7123">
        <w:rPr>
          <w:rFonts w:ascii="Sylfaen" w:hAnsi="Sylfaen" w:cstheme="minorHAnsi"/>
        </w:rPr>
        <w:t>,</w:t>
      </w:r>
    </w:p>
    <w:p w:rsidR="00DE3439" w:rsidRPr="00FC7123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>zakres obejmuje budowę pompowni wody,</w:t>
      </w:r>
    </w:p>
    <w:p w:rsidR="00DE3439" w:rsidRPr="00FC7123" w:rsidRDefault="00DE3439" w:rsidP="00DE343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 xml:space="preserve">zakres obejmuje realizację robót towarzyszących, (wycinki drzew, odtworzenie nawierzchni, przebudowy rowów przydrożnych z wykonaniem umocnienia dna i skarp, przepustów , przekładki sieci kolidujących w tym istniejącego odwodnienia jezdni ul. Sądeckiej i Podhalańskiej ) w zakresie koniecznym dla budowy wodociągu z pompownią i przyłączami. 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ind w:left="567"/>
        <w:jc w:val="both"/>
        <w:rPr>
          <w:rFonts w:ascii="Sylfaen" w:hAnsi="Sylfaen" w:cstheme="minorHAnsi"/>
        </w:rPr>
      </w:pPr>
      <w:r w:rsidRPr="00FC7123">
        <w:rPr>
          <w:rFonts w:ascii="Sylfaen" w:hAnsi="Sylfaen" w:cstheme="minorHAnsi"/>
        </w:rPr>
        <w:t>Obowiązkiem Wykonawcy jest uzyskanie nowych decyzji zezwalających na realizację sieci</w:t>
      </w:r>
      <w:r w:rsidRPr="00E356DA">
        <w:rPr>
          <w:rFonts w:ascii="Sylfaen" w:hAnsi="Sylfaen" w:cstheme="minorHAnsi"/>
        </w:rPr>
        <w:t xml:space="preserve"> w pasie drogowym oraz zaprojektowanie i wykonanie koniecznego odtworzenia elementów pasa drogowego w tym jego odwodnienia, uzgodnionych z zarządcami dróg.       </w:t>
      </w:r>
    </w:p>
    <w:p w:rsidR="00DE3439" w:rsidRPr="00E356DA" w:rsidRDefault="00DE3439" w:rsidP="00DE343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przyłączy z PEHD Dz63 SDR11 : 23,34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>. Łącznie 5 szt. przyłączy,</w:t>
      </w:r>
    </w:p>
    <w:p w:rsidR="00DE3439" w:rsidRPr="00E356DA" w:rsidRDefault="00DE3439" w:rsidP="00DE343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Szacowana długość przyłączy z PEHD Dz40 SDR11: 114,56 </w:t>
      </w:r>
      <w:proofErr w:type="spellStart"/>
      <w:r w:rsidRPr="00E356DA">
        <w:rPr>
          <w:rFonts w:ascii="Sylfaen" w:hAnsi="Sylfaen" w:cstheme="minorHAnsi"/>
        </w:rPr>
        <w:t>mb</w:t>
      </w:r>
      <w:proofErr w:type="spellEnd"/>
      <w:r w:rsidRPr="00E356DA">
        <w:rPr>
          <w:rFonts w:ascii="Sylfaen" w:hAnsi="Sylfaen" w:cstheme="minorHAnsi"/>
        </w:rPr>
        <w:t>. Łącznie 32 szt. przyłączy,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 xml:space="preserve">Opisane powyżej długości i ilości poszczególnych elementów sieci stanowią jedynie szacunek umożliwiający opisanie przedmiotu zamówienia. Ostateczne długości i ilości zostaną opisane przez Wykonawcę na podstawie opracowanej dokumentacji projektowej w oparciu o wymagania przedstawione w PFU.   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Czas realizacji dokumentacji :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</w:p>
    <w:p w:rsidR="00DE3439" w:rsidRPr="0095089F" w:rsidRDefault="00DE3439" w:rsidP="00DE3439">
      <w:pPr>
        <w:ind w:firstLine="72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Szacunkowy maksymalny czas realizacji dokumentacji projektowej od podpisania umowy do </w:t>
      </w:r>
      <w:r w:rsidRPr="0095089F">
        <w:rPr>
          <w:rFonts w:ascii="Sylfaen" w:hAnsi="Sylfaen" w:cstheme="minorHAnsi"/>
        </w:rPr>
        <w:t xml:space="preserve">protokolarnego jej przekazania Zamawiającemu łącznie z ostateczną decyzją o pozwoleniu na budowę wynosi: </w:t>
      </w:r>
      <w:r w:rsidR="00E07EB7" w:rsidRPr="0095089F">
        <w:rPr>
          <w:rFonts w:ascii="Sylfaen" w:hAnsi="Sylfaen" w:cstheme="minorHAnsi"/>
          <w:b/>
          <w:u w:val="single"/>
        </w:rPr>
        <w:t>8</w:t>
      </w:r>
      <w:r w:rsidRPr="0095089F">
        <w:rPr>
          <w:rFonts w:ascii="Sylfaen" w:hAnsi="Sylfaen" w:cstheme="minorHAnsi"/>
          <w:b/>
          <w:u w:val="single"/>
        </w:rPr>
        <w:t xml:space="preserve"> m-</w:t>
      </w:r>
      <w:proofErr w:type="spellStart"/>
      <w:r w:rsidRPr="0095089F">
        <w:rPr>
          <w:rFonts w:ascii="Sylfaen" w:hAnsi="Sylfaen" w:cstheme="minorHAnsi"/>
          <w:b/>
          <w:u w:val="single"/>
        </w:rPr>
        <w:t>cy</w:t>
      </w:r>
      <w:proofErr w:type="spellEnd"/>
      <w:r w:rsidR="00686D6F" w:rsidRPr="0095089F">
        <w:rPr>
          <w:rFonts w:ascii="Sylfaen" w:hAnsi="Sylfaen" w:cstheme="minorHAnsi"/>
          <w:b/>
          <w:u w:val="single"/>
        </w:rPr>
        <w:t xml:space="preserve"> </w:t>
      </w:r>
      <w:r w:rsidRPr="0095089F">
        <w:rPr>
          <w:rFonts w:ascii="Sylfaen" w:hAnsi="Sylfaen" w:cstheme="minorHAnsi"/>
          <w:b/>
          <w:u w:val="single"/>
        </w:rPr>
        <w:t>od podpisania umowy.</w:t>
      </w:r>
      <w:r w:rsidR="00AC6BF2" w:rsidRPr="0095089F">
        <w:rPr>
          <w:rFonts w:ascii="Sylfaen" w:hAnsi="Sylfaen" w:cstheme="minorHAnsi"/>
          <w:b/>
          <w:u w:val="single"/>
        </w:rPr>
        <w:t>)</w:t>
      </w:r>
      <w:r w:rsidR="00686D6F" w:rsidRPr="0095089F">
        <w:rPr>
          <w:rFonts w:ascii="Sylfaen" w:hAnsi="Sylfaen" w:cstheme="minorHAnsi"/>
          <w:b/>
          <w:u w:val="single"/>
        </w:rPr>
        <w:t xml:space="preserve"> </w:t>
      </w:r>
    </w:p>
    <w:p w:rsidR="00DE3439" w:rsidRPr="00E356DA" w:rsidRDefault="00DE3439" w:rsidP="00DE3439">
      <w:pPr>
        <w:autoSpaceDE w:val="0"/>
        <w:autoSpaceDN w:val="0"/>
        <w:adjustRightInd w:val="0"/>
        <w:spacing w:before="60"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Etap 2. Zamówienia. Wykonanie robót budowlanych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</w:rPr>
      </w:pPr>
    </w:p>
    <w:p w:rsidR="00DE3439" w:rsidRPr="00E356DA" w:rsidRDefault="00DE3439" w:rsidP="00DE3439">
      <w:pPr>
        <w:pStyle w:val="Akapitzlist"/>
        <w:spacing w:after="120"/>
        <w:ind w:left="0"/>
        <w:jc w:val="both"/>
        <w:rPr>
          <w:rFonts w:ascii="Sylfaen" w:hAnsi="Sylfaen" w:cstheme="minorHAnsi"/>
          <w:bCs/>
        </w:rPr>
      </w:pPr>
      <w:r w:rsidRPr="00E356DA">
        <w:rPr>
          <w:rFonts w:ascii="Sylfaen" w:hAnsi="Sylfaen" w:cstheme="minorHAnsi"/>
        </w:rPr>
        <w:t xml:space="preserve">1)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</w:rPr>
        <w:t xml:space="preserve">załącznika graficznego przedstawionego na podkładach mapowych: 02-01, 02-02, 02-03, 02-04 i 02-05.   </w:t>
      </w:r>
    </w:p>
    <w:p w:rsidR="00DE3439" w:rsidRPr="00E356DA" w:rsidRDefault="00DE3439" w:rsidP="00DE3439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Ostateczna lokalizacja odcinków sieci kanalizacyjnej, przyłączy i wynikające z niej długości zostaną opisane przez Wykonawcę na podstawie uzgodnionej branżowo, opracowanej dokumentacji projektowej w uwzględnieniem wymagań przedstawionych w niniejszym  PFU.       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>Wymagania ogólne.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lastRenderedPageBreak/>
        <w:t xml:space="preserve">zapewnienie obsługi geodezyjnej polegającej na wytyczeniu obiektów budowlanych oraz bieżącym inwentaryzowaniu budowanych odcinków sieci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wykonanie robót budowlanych i montażowych na podstawie opracowanej dokumentacji projektowej, w zakresie sieci kanalizacji sanitarnej i  wodociągu wraz z dostawą wyposażenia przepompowni ścieków i pompowni wody. 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wykonanie prac związanych z budową nawierzchni przy przepompowni ścieków i pompowni wody,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odtworzenie nawierzchni drogowych ( jezdni, poboczy, chodników oraz terenów zielonych),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wykonanie energetycznych instalacji zasilających projektowane pompownie,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oświetleniem, ogrodzeniem i zabezpieczeniem terenu w czasie prowadzenia robót,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przeprowadzenie wymaganych prób i badań i sprawdzeń wykonanych obiektów budowlanych, 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wykonanie inwentaryzacji powykonawczej, w tym bieżące wykonywanie i przekazywanie szkiców powykonawczych,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dla wykonanej inwestycji uzyskanie pozwolenia na użytkowanie,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zapewnienie nadzoru autorskiego projektantów,</w:t>
      </w:r>
    </w:p>
    <w:p w:rsidR="00DE3439" w:rsidRPr="00E356DA" w:rsidRDefault="00DE3439" w:rsidP="00DE34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zebranie i przekazanie Inwestorowi materiałów odbiorowych w formie operatu kolaudacyjnego w 3 egzemplarzach.</w:t>
      </w:r>
    </w:p>
    <w:p w:rsidR="00DE3439" w:rsidRPr="00E356DA" w:rsidRDefault="00DE3439" w:rsidP="00DE3439">
      <w:pPr>
        <w:spacing w:before="120"/>
        <w:jc w:val="both"/>
        <w:rPr>
          <w:rFonts w:ascii="Sylfaen" w:hAnsi="Sylfaen" w:cstheme="minorHAnsi"/>
          <w:b/>
        </w:rPr>
      </w:pPr>
      <w:r w:rsidRPr="00E356DA">
        <w:rPr>
          <w:rFonts w:ascii="Sylfaen" w:hAnsi="Sylfaen" w:cstheme="minorHAnsi"/>
          <w:b/>
        </w:rPr>
        <w:t>Szczegółowy zakres inwestycji oraz wymagania dotyczące technologii, rodzaju i jakości   stosowanych materiałów opisany został w pkt 6 PFU.</w:t>
      </w:r>
    </w:p>
    <w:p w:rsidR="00DE3439" w:rsidRPr="00E356DA" w:rsidRDefault="00DE3439" w:rsidP="00DE3439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Czas realizacji robót budowlanych :</w:t>
      </w:r>
    </w:p>
    <w:p w:rsidR="00DE3439" w:rsidRPr="00E356DA" w:rsidRDefault="00DE3439" w:rsidP="00DE3439">
      <w:pPr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</w:rPr>
        <w:t xml:space="preserve">Szacunkowy maksymalny czas realizacji robót budowlanych od przekazania placu budowy po uzyskaniu ostatecznej decyzji o pozwoleniu na budowę do protokolarnego jej odbioru końcowego wynosi: </w:t>
      </w:r>
      <w:r w:rsidR="00AF5083" w:rsidRPr="006268B2">
        <w:rPr>
          <w:rFonts w:ascii="Sylfaen" w:hAnsi="Sylfaen" w:cstheme="minorHAnsi"/>
          <w:b/>
          <w:u w:val="single"/>
        </w:rPr>
        <w:t>12</w:t>
      </w:r>
      <w:r w:rsidRPr="006268B2">
        <w:rPr>
          <w:rFonts w:ascii="Sylfaen" w:hAnsi="Sylfaen" w:cstheme="minorHAnsi"/>
          <w:b/>
          <w:u w:val="single"/>
        </w:rPr>
        <w:t xml:space="preserve"> m-</w:t>
      </w:r>
      <w:proofErr w:type="spellStart"/>
      <w:r w:rsidRPr="006268B2">
        <w:rPr>
          <w:rFonts w:ascii="Sylfaen" w:hAnsi="Sylfaen" w:cstheme="minorHAnsi"/>
          <w:b/>
          <w:u w:val="single"/>
        </w:rPr>
        <w:t>cy</w:t>
      </w:r>
      <w:proofErr w:type="spellEnd"/>
      <w:r w:rsidRPr="006268B2">
        <w:rPr>
          <w:rFonts w:ascii="Sylfaen" w:hAnsi="Sylfaen" w:cstheme="minorHAnsi"/>
          <w:b/>
          <w:u w:val="single"/>
        </w:rPr>
        <w:t xml:space="preserve"> od uzyskania ostatecznej decyzji o pozwoleniu na budowę.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  <w:b/>
          <w:u w:val="single"/>
        </w:rPr>
      </w:pPr>
      <w:r w:rsidRPr="00E356DA">
        <w:rPr>
          <w:rFonts w:ascii="Sylfaen" w:hAnsi="Sylfaen" w:cstheme="minorHAnsi"/>
          <w:b/>
          <w:u w:val="single"/>
        </w:rPr>
        <w:t>Lokalizacja inwestycji.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Inwestycja zlokalizowana we wschodniej części Chełmska Śląskiego. Miejscowość  ma charakter wsi łańcuchowej. W centralnej części zabudowa ma charakter miejski. Inwestycja zlokalizowana we wschodniej części miejscowości. 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Lokalizacja inwestycji w pasie drogowym ulicy Sądeckiej i Podhalańskiej biegnącej wzdłuż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>koryta cieku, na obydwu jego brzegach. Taki charakter zabudowy powoduje konieczność wykonania dwóch ciągów wodno-kanalizacyjnych. Niniejszy zakres inwestycji obejmuje przekroczenia koryta potoku projektowanymi odcinkami sieci wodociągowej i kanalizacyjnej.</w:t>
      </w:r>
    </w:p>
    <w:p w:rsidR="00DE3439" w:rsidRPr="00E356DA" w:rsidRDefault="00DE3439" w:rsidP="00DE3439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Lokalizacja : </w:t>
      </w:r>
    </w:p>
    <w:p w:rsidR="00DE3439" w:rsidRPr="00E356DA" w:rsidRDefault="00DE3439" w:rsidP="00DE3439">
      <w:pPr>
        <w:spacing w:before="120"/>
        <w:ind w:left="1440" w:hanging="1440"/>
        <w:jc w:val="both"/>
        <w:rPr>
          <w:rFonts w:ascii="Sylfaen" w:hAnsi="Sylfaen" w:cstheme="minorHAnsi"/>
          <w:b/>
          <w:bCs/>
          <w:color w:val="000000" w:themeColor="text1"/>
        </w:rPr>
      </w:pPr>
      <w:r w:rsidRPr="00E356DA">
        <w:rPr>
          <w:rFonts w:ascii="Sylfaen" w:hAnsi="Sylfaen" w:cstheme="minorHAnsi"/>
          <w:bCs/>
          <w:color w:val="000000" w:themeColor="text1"/>
        </w:rPr>
        <w:t>MIEJSCOWOŚĆ :</w:t>
      </w:r>
      <w:r w:rsidRPr="00E356DA">
        <w:rPr>
          <w:rFonts w:ascii="Sylfaen" w:hAnsi="Sylfaen" w:cstheme="minorHAnsi"/>
          <w:b/>
          <w:bCs/>
          <w:color w:val="000000" w:themeColor="text1"/>
        </w:rPr>
        <w:t xml:space="preserve">Chełmsko Śląskie, ul. Sądecka, Podhalańska, </w:t>
      </w:r>
    </w:p>
    <w:p w:rsidR="005B4464" w:rsidRPr="00E356DA" w:rsidRDefault="00DE3439" w:rsidP="00AF5083">
      <w:pPr>
        <w:autoSpaceDE w:val="0"/>
        <w:autoSpaceDN w:val="0"/>
        <w:adjustRightInd w:val="0"/>
        <w:ind w:left="993" w:hanging="993"/>
        <w:jc w:val="both"/>
        <w:rPr>
          <w:rFonts w:ascii="Sylfaen" w:hAnsi="Sylfaen" w:cstheme="minorHAnsi"/>
          <w:b/>
          <w:bCs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DZIAŁKI :</w:t>
      </w:r>
      <w:proofErr w:type="spellStart"/>
      <w:r w:rsidRPr="00E356DA">
        <w:rPr>
          <w:rFonts w:ascii="Sylfaen" w:hAnsi="Sylfaen" w:cstheme="minorHAnsi"/>
          <w:b/>
          <w:bCs/>
          <w:color w:val="000000" w:themeColor="text1"/>
        </w:rPr>
        <w:t>obr</w:t>
      </w:r>
      <w:proofErr w:type="spellEnd"/>
      <w:r w:rsidRPr="00E356DA">
        <w:rPr>
          <w:rFonts w:ascii="Sylfaen" w:hAnsi="Sylfaen" w:cstheme="minorHAnsi"/>
          <w:b/>
          <w:bCs/>
          <w:color w:val="000000" w:themeColor="text1"/>
        </w:rPr>
        <w:t>. 0004 Chełmsko Śląskie, dz. 165/1; 165/2; 283; 218/2; 284; 87/4; 247; 203; 206; 224; 225; 163; 199; 161; 204/1; 209; 280;</w:t>
      </w:r>
    </w:p>
    <w:p w:rsidR="00AF5083" w:rsidRDefault="00AF5083" w:rsidP="005116EE">
      <w:pPr>
        <w:jc w:val="both"/>
        <w:rPr>
          <w:rFonts w:ascii="Sylfaen" w:hAnsi="Sylfaen" w:cstheme="minorHAnsi"/>
          <w:b/>
          <w:color w:val="000000" w:themeColor="text1"/>
          <w:u w:val="single"/>
        </w:rPr>
      </w:pPr>
    </w:p>
    <w:p w:rsidR="002D4C57" w:rsidRPr="00E356DA" w:rsidRDefault="002D4C57" w:rsidP="005116EE">
      <w:pPr>
        <w:jc w:val="both"/>
        <w:rPr>
          <w:rFonts w:ascii="Sylfaen" w:hAnsi="Sylfaen" w:cstheme="minorHAnsi"/>
          <w:b/>
          <w:color w:val="000000" w:themeColor="text1"/>
          <w:u w:val="single"/>
        </w:rPr>
      </w:pPr>
    </w:p>
    <w:p w:rsidR="003154B6" w:rsidRPr="00E356DA" w:rsidRDefault="005708FD" w:rsidP="003154B6">
      <w:pPr>
        <w:jc w:val="center"/>
        <w:rPr>
          <w:rFonts w:ascii="Sylfaen" w:hAnsi="Sylfaen" w:cstheme="minorHAnsi"/>
          <w:b/>
          <w:bCs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highlight w:val="cyan"/>
          <w:u w:val="single"/>
        </w:rPr>
        <w:lastRenderedPageBreak/>
        <w:t>Część 2 - Miszkowice</w:t>
      </w:r>
      <w:r w:rsidRPr="00E356DA">
        <w:rPr>
          <w:rFonts w:ascii="Sylfaen" w:hAnsi="Sylfaen" w:cstheme="minorHAnsi"/>
          <w:b/>
          <w:bCs/>
          <w:color w:val="000000" w:themeColor="text1"/>
          <w:highlight w:val="cyan"/>
          <w:u w:val="single"/>
        </w:rPr>
        <w:t>- sieć wodociągowa;</w:t>
      </w:r>
    </w:p>
    <w:p w:rsidR="005708FD" w:rsidRPr="00E356DA" w:rsidRDefault="005708FD" w:rsidP="005116EE">
      <w:pPr>
        <w:spacing w:before="12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Niniejsza cz.2 PFU dotyczy realizacji inwestycji na terenie miejscowości Miszkowice.</w:t>
      </w:r>
    </w:p>
    <w:p w:rsidR="008F2B0C" w:rsidRPr="00E356DA" w:rsidRDefault="008F2B0C" w:rsidP="005116EE">
      <w:pPr>
        <w:spacing w:before="12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Zakłada się realizację niniejszej części zadania w  etapach: </w:t>
      </w:r>
    </w:p>
    <w:p w:rsidR="009918ED" w:rsidRPr="00E356DA" w:rsidRDefault="009918ED" w:rsidP="005116EE">
      <w:pPr>
        <w:pStyle w:val="Akapitzlist"/>
        <w:ind w:left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1)    Etap 1 - opracowanie dokumentacji projektowej o wstępnej lokalizacji projektowanych elementów sieci na podstawie</w:t>
      </w:r>
      <w:r w:rsidRPr="00E356DA">
        <w:rPr>
          <w:rFonts w:ascii="Sylfaen" w:hAnsi="Sylfaen" w:cstheme="minorHAnsi"/>
          <w:bCs/>
          <w:color w:val="000000" w:themeColor="text1"/>
        </w:rPr>
        <w:t xml:space="preserve"> załącznika graficznego przedst</w:t>
      </w:r>
      <w:r w:rsidR="000041DA" w:rsidRPr="00E356DA">
        <w:rPr>
          <w:rFonts w:ascii="Sylfaen" w:hAnsi="Sylfaen" w:cstheme="minorHAnsi"/>
          <w:bCs/>
          <w:color w:val="000000" w:themeColor="text1"/>
        </w:rPr>
        <w:t>awionego na podkładach mapowych</w:t>
      </w:r>
      <w:r w:rsidRPr="00E356DA">
        <w:rPr>
          <w:rFonts w:ascii="Sylfaen" w:hAnsi="Sylfaen" w:cstheme="minorHAnsi"/>
          <w:bCs/>
          <w:color w:val="000000" w:themeColor="text1"/>
        </w:rPr>
        <w:t xml:space="preserve">: 02-01, </w:t>
      </w:r>
    </w:p>
    <w:p w:rsidR="009918ED" w:rsidRPr="00E356DA" w:rsidRDefault="009918ED" w:rsidP="005116EE">
      <w:pPr>
        <w:pStyle w:val="Akapitzlist"/>
        <w:ind w:left="0"/>
        <w:jc w:val="both"/>
        <w:rPr>
          <w:rFonts w:ascii="Sylfaen" w:hAnsi="Sylfaen" w:cstheme="minorHAnsi"/>
          <w:bCs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2)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  <w:color w:val="000000" w:themeColor="text1"/>
        </w:rPr>
        <w:t>załącznika graficznego przedst</w:t>
      </w:r>
      <w:r w:rsidR="000041DA" w:rsidRPr="00E356DA">
        <w:rPr>
          <w:rFonts w:ascii="Sylfaen" w:hAnsi="Sylfaen" w:cstheme="minorHAnsi"/>
          <w:bCs/>
          <w:color w:val="000000" w:themeColor="text1"/>
        </w:rPr>
        <w:t>awionego na podkładach mapowych: 02-01.</w:t>
      </w:r>
    </w:p>
    <w:p w:rsidR="009918ED" w:rsidRPr="00E356DA" w:rsidRDefault="009918ED" w:rsidP="005116EE">
      <w:pPr>
        <w:autoSpaceDE w:val="0"/>
        <w:autoSpaceDN w:val="0"/>
        <w:adjustRightInd w:val="0"/>
        <w:spacing w:before="6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Przedmiotem opracowania jest zaprojektowanie i budowa siec</w:t>
      </w:r>
      <w:r w:rsidR="000041DA" w:rsidRPr="00E356DA">
        <w:rPr>
          <w:rFonts w:ascii="Sylfaen" w:hAnsi="Sylfaen" w:cstheme="minorHAnsi"/>
          <w:color w:val="000000" w:themeColor="text1"/>
        </w:rPr>
        <w:t>i sanitarnych uzbrojenia terenu</w:t>
      </w:r>
      <w:r w:rsidRPr="00E356DA">
        <w:rPr>
          <w:rFonts w:ascii="Sylfaen" w:hAnsi="Sylfaen" w:cstheme="minorHAnsi"/>
          <w:color w:val="000000" w:themeColor="text1"/>
        </w:rPr>
        <w:t>:</w:t>
      </w:r>
    </w:p>
    <w:p w:rsidR="009918ED" w:rsidRPr="00E356DA" w:rsidRDefault="009918ED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  <w:bCs/>
          <w:color w:val="000000" w:themeColor="text1"/>
        </w:rPr>
      </w:pPr>
      <w:r w:rsidRPr="00E356DA">
        <w:rPr>
          <w:rFonts w:ascii="Sylfaen" w:hAnsi="Sylfaen" w:cstheme="minorHAnsi"/>
          <w:b/>
          <w:bCs/>
          <w:color w:val="000000" w:themeColor="text1"/>
        </w:rPr>
        <w:t xml:space="preserve">- Sieci wodociągowe średnicy </w:t>
      </w:r>
      <w:r w:rsidRPr="00E356DA">
        <w:rPr>
          <w:rFonts w:ascii="Sylfaen" w:eastAsia="CambriaMath" w:hAnsi="Sylfaen" w:cstheme="minorHAnsi"/>
          <w:color w:val="000000" w:themeColor="text1"/>
        </w:rPr>
        <w:t>Ø</w:t>
      </w:r>
      <w:r w:rsidRPr="00E356DA">
        <w:rPr>
          <w:rFonts w:ascii="Sylfaen" w:hAnsi="Sylfaen" w:cstheme="minorHAnsi"/>
          <w:b/>
          <w:bCs/>
          <w:color w:val="000000" w:themeColor="text1"/>
        </w:rPr>
        <w:t xml:space="preserve"> 125÷90 PE z przyłączami do budynków.</w:t>
      </w:r>
    </w:p>
    <w:p w:rsidR="003154B6" w:rsidRPr="00E356DA" w:rsidRDefault="003154B6" w:rsidP="005116EE">
      <w:pPr>
        <w:autoSpaceDE w:val="0"/>
        <w:autoSpaceDN w:val="0"/>
        <w:adjustRightInd w:val="0"/>
        <w:spacing w:before="60"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</w:p>
    <w:p w:rsidR="003154B6" w:rsidRPr="00E356DA" w:rsidRDefault="00C50C68" w:rsidP="00C50C68">
      <w:pPr>
        <w:jc w:val="both"/>
        <w:rPr>
          <w:rFonts w:ascii="Sylfaen" w:hAnsi="Sylfaen" w:cstheme="minorHAnsi"/>
          <w:b/>
          <w:color w:val="000000" w:themeColor="text1"/>
          <w:highlight w:val="cyan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highlight w:val="cyan"/>
          <w:u w:val="single"/>
        </w:rPr>
        <w:t>1.</w:t>
      </w:r>
      <w:r w:rsidR="003154B6" w:rsidRPr="00E356DA">
        <w:rPr>
          <w:rFonts w:ascii="Sylfaen" w:hAnsi="Sylfaen" w:cstheme="minorHAnsi"/>
          <w:b/>
          <w:color w:val="000000" w:themeColor="text1"/>
          <w:highlight w:val="cyan"/>
          <w:u w:val="single"/>
        </w:rPr>
        <w:t>Obowiązki Wykonawcy:</w:t>
      </w:r>
    </w:p>
    <w:p w:rsidR="003154B6" w:rsidRPr="00E356DA" w:rsidRDefault="003154B6" w:rsidP="003154B6">
      <w:pPr>
        <w:pStyle w:val="Akapitzlist"/>
        <w:numPr>
          <w:ilvl w:val="0"/>
          <w:numId w:val="37"/>
        </w:num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Wykonawca zobowiązany jest do uzyskania w imieniu Zamawiającego odpowiednich opinii, pozwoleń, zgód, uzgodnień, które będą niezbędne w procesie uzyskan</w:t>
      </w:r>
      <w:r w:rsidR="00AC6BF2" w:rsidRPr="00E356DA">
        <w:rPr>
          <w:rFonts w:ascii="Sylfaen" w:hAnsi="Sylfaen" w:cstheme="minorHAnsi"/>
          <w:color w:val="000000" w:themeColor="text1"/>
        </w:rPr>
        <w:t>ia decyzji pozwolenia na budowę</w:t>
      </w:r>
      <w:r w:rsidRPr="00E356DA">
        <w:rPr>
          <w:rFonts w:ascii="Sylfaen" w:hAnsi="Sylfaen" w:cstheme="minorHAnsi"/>
          <w:color w:val="000000" w:themeColor="text1"/>
        </w:rPr>
        <w:t xml:space="preserve"> </w:t>
      </w:r>
      <w:r w:rsidR="00AC6BF2" w:rsidRPr="00E356DA">
        <w:rPr>
          <w:rFonts w:ascii="Sylfaen" w:hAnsi="Sylfaen" w:cstheme="minorHAnsi"/>
          <w:color w:val="000000" w:themeColor="text1"/>
        </w:rPr>
        <w:t xml:space="preserve">na podstawie udzielonego przez Zamawiającego pełnomocnictwa,  </w:t>
      </w:r>
    </w:p>
    <w:p w:rsidR="003154B6" w:rsidRPr="00E356DA" w:rsidRDefault="003154B6" w:rsidP="003154B6">
      <w:pPr>
        <w:pStyle w:val="Akapitzlist"/>
        <w:numPr>
          <w:ilvl w:val="0"/>
          <w:numId w:val="37"/>
        </w:num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Wszelkie koszty związane z: uzyskaniem materiałów wyjściowych do projektowania </w:t>
      </w:r>
      <w:r w:rsidRPr="00E356DA">
        <w:rPr>
          <w:rFonts w:ascii="Sylfaen" w:hAnsi="Sylfaen" w:cstheme="minorHAnsi"/>
          <w:color w:val="000000" w:themeColor="text1"/>
        </w:rPr>
        <w:br/>
        <w:t xml:space="preserve">(np. mapa do celów projektowych, podkłady itp.), uzyskaniem uzgodnień, opinii, decyzji </w:t>
      </w:r>
      <w:r w:rsidRPr="00E356DA">
        <w:rPr>
          <w:rFonts w:ascii="Sylfaen" w:hAnsi="Sylfaen" w:cstheme="minorHAnsi"/>
          <w:color w:val="000000" w:themeColor="text1"/>
        </w:rPr>
        <w:br/>
        <w:t xml:space="preserve">i innych koniecznych opracowań ponosi Wykonawca. </w:t>
      </w:r>
    </w:p>
    <w:p w:rsidR="003154B6" w:rsidRPr="00E356DA" w:rsidRDefault="003154B6" w:rsidP="003154B6">
      <w:pPr>
        <w:pStyle w:val="Akapitzlist"/>
        <w:numPr>
          <w:ilvl w:val="0"/>
          <w:numId w:val="37"/>
        </w:num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Założenia projektowe w formie opracowania należy na bieżąco konsultować </w:t>
      </w:r>
      <w:r w:rsidRPr="00E356DA">
        <w:rPr>
          <w:rFonts w:ascii="Sylfaen" w:hAnsi="Sylfaen" w:cstheme="minorHAnsi"/>
          <w:color w:val="000000" w:themeColor="text1"/>
        </w:rPr>
        <w:br/>
        <w:t xml:space="preserve">z przedstawicielami Urzędu Miasta Lubawka. </w:t>
      </w:r>
    </w:p>
    <w:p w:rsidR="003154B6" w:rsidRPr="00E356DA" w:rsidRDefault="003154B6" w:rsidP="003154B6">
      <w:pPr>
        <w:pStyle w:val="Akapitzlist"/>
        <w:numPr>
          <w:ilvl w:val="0"/>
          <w:numId w:val="37"/>
        </w:num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Zamawiający wymaga, aby Wykonawca przeprowadził co najmniej 3 (trzy) spotkania </w:t>
      </w:r>
      <w:r w:rsidRPr="00E356DA">
        <w:rPr>
          <w:rFonts w:ascii="Sylfaen" w:hAnsi="Sylfaen" w:cstheme="minorHAnsi"/>
          <w:color w:val="000000" w:themeColor="text1"/>
        </w:rPr>
        <w:br/>
        <w:t xml:space="preserve">w siedzibie Zamawiającego w celu przedstawienia i omówienia przyjętych rozwiązań projektowych. Jedno po opracowaniu koncepcji, jedno po opracowaniu projektu budowlanego i jedno po zakończeniu pozostałych opracowań. </w:t>
      </w:r>
    </w:p>
    <w:p w:rsidR="003154B6" w:rsidRPr="00E356DA" w:rsidRDefault="00AC6BF2" w:rsidP="00995FF7">
      <w:pPr>
        <w:pStyle w:val="Akapitzlist"/>
        <w:numPr>
          <w:ilvl w:val="0"/>
          <w:numId w:val="37"/>
        </w:num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Wniosek o wydanie decyzji pozwolenia na budowę wraz z oświadczeniem o prawie dysponowania nieruchomością na cele budowlane  podpisze i złoży Wykonawca w imieniu Zamawiającego, który udzieli mu stosownych pełnomocnictw.</w:t>
      </w:r>
    </w:p>
    <w:p w:rsidR="003154B6" w:rsidRPr="00E356DA" w:rsidRDefault="003154B6" w:rsidP="003154B6">
      <w:pPr>
        <w:spacing w:before="100" w:beforeAutospacing="1" w:after="100" w:afterAutospacing="1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 xml:space="preserve">2. Wykonawcy ubiegający się o zamówienie publiczne muszą spełniać niżej wymienione </w:t>
      </w:r>
      <w:r w:rsidRPr="00E356DA">
        <w:rPr>
          <w:rFonts w:ascii="Sylfaen" w:hAnsi="Sylfaen" w:cstheme="minorHAnsi"/>
          <w:b/>
          <w:bCs/>
          <w:color w:val="000000" w:themeColor="text1"/>
        </w:rPr>
        <w:t>warunki udziału w postępowaniu</w:t>
      </w:r>
      <w:r w:rsidRPr="00E356DA">
        <w:rPr>
          <w:rFonts w:ascii="Sylfaen" w:hAnsi="Sylfaen" w:cstheme="minorHAnsi"/>
          <w:b/>
          <w:color w:val="000000" w:themeColor="text1"/>
        </w:rPr>
        <w:t xml:space="preserve"> dotyczące  </w:t>
      </w:r>
      <w:r w:rsidRPr="00E356DA">
        <w:rPr>
          <w:rFonts w:ascii="Sylfaen" w:hAnsi="Sylfaen" w:cstheme="minorHAnsi"/>
          <w:b/>
          <w:color w:val="000000" w:themeColor="text1"/>
          <w:u w:val="single"/>
        </w:rPr>
        <w:t>zdolności technicznej lub zawodowej:</w:t>
      </w:r>
    </w:p>
    <w:p w:rsidR="003154B6" w:rsidRPr="00E356DA" w:rsidRDefault="003154B6" w:rsidP="003154B6">
      <w:pPr>
        <w:tabs>
          <w:tab w:val="left" w:pos="284"/>
        </w:tabs>
        <w:spacing w:after="0"/>
        <w:jc w:val="both"/>
        <w:rPr>
          <w:rFonts w:ascii="Sylfaen" w:hAnsi="Sylfaen" w:cstheme="minorHAnsi"/>
          <w:b/>
          <w:bCs/>
          <w:i/>
          <w:iCs/>
          <w:color w:val="000000" w:themeColor="text1"/>
          <w:lang w:eastAsia="pl-PL"/>
        </w:rPr>
      </w:pP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1)   </w:t>
      </w:r>
      <w:r w:rsidRPr="00E356DA">
        <w:rPr>
          <w:rFonts w:ascii="Sylfaen" w:hAnsi="Sylfaen" w:cstheme="minorHAnsi"/>
          <w:b/>
          <w:bCs/>
          <w:color w:val="000000" w:themeColor="text1"/>
          <w:lang w:eastAsia="pl-PL"/>
        </w:rPr>
        <w:t>Wykonawca musi dysponować osobami zdolnymi do wykonania zamówienia, w szczególności:</w:t>
      </w:r>
    </w:p>
    <w:p w:rsidR="003154B6" w:rsidRPr="00E356DA" w:rsidRDefault="003154B6" w:rsidP="003154B6">
      <w:pPr>
        <w:tabs>
          <w:tab w:val="left" w:pos="284"/>
        </w:tabs>
        <w:spacing w:after="0"/>
        <w:jc w:val="both"/>
        <w:rPr>
          <w:rFonts w:ascii="Sylfaen" w:hAnsi="Sylfaen" w:cstheme="minorHAnsi"/>
          <w:b/>
          <w:bCs/>
          <w:color w:val="000000" w:themeColor="text1"/>
          <w:u w:val="single"/>
          <w:lang w:eastAsia="pl-PL"/>
        </w:rPr>
      </w:pP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a)   </w:t>
      </w:r>
      <w:r w:rsidRPr="00E356DA">
        <w:rPr>
          <w:rFonts w:ascii="Sylfaen" w:hAnsi="Sylfaen" w:cstheme="minorHAnsi"/>
          <w:b/>
          <w:bCs/>
          <w:color w:val="000000" w:themeColor="text1"/>
          <w:lang w:eastAsia="pl-PL"/>
        </w:rPr>
        <w:t>Projektantem</w:t>
      </w:r>
      <w:r w:rsidR="00AC6BF2" w:rsidRPr="00E356DA">
        <w:rPr>
          <w:rFonts w:ascii="Sylfaen" w:hAnsi="Sylfaen" w:cstheme="minorHAnsi"/>
          <w:b/>
          <w:bCs/>
          <w:color w:val="000000" w:themeColor="text1"/>
          <w:lang w:eastAsia="pl-PL"/>
        </w:rPr>
        <w:t xml:space="preserve"> </w:t>
      </w:r>
      <w:r w:rsidR="00AC6BF2" w:rsidRPr="00E356DA">
        <w:rPr>
          <w:rFonts w:ascii="Sylfaen" w:hAnsi="Sylfaen" w:cstheme="minorHAnsi"/>
          <w:b/>
          <w:bCs/>
          <w:color w:val="000000" w:themeColor="text1"/>
        </w:rPr>
        <w:t>(kierownikiem prac projektowych)</w:t>
      </w:r>
      <w:r w:rsidR="00AC6BF2" w:rsidRPr="00E356DA">
        <w:rPr>
          <w:rFonts w:ascii="Sylfaen" w:hAnsi="Sylfaen" w:cstheme="minorHAnsi"/>
          <w:b/>
          <w:bCs/>
          <w:color w:val="000000" w:themeColor="text1"/>
          <w:lang w:eastAsia="pl-PL"/>
        </w:rPr>
        <w:t xml:space="preserve"> </w:t>
      </w:r>
      <w:r w:rsidRPr="00E356DA">
        <w:rPr>
          <w:rFonts w:ascii="Sylfaen" w:hAnsi="Sylfaen" w:cstheme="minorHAnsi"/>
          <w:b/>
          <w:bCs/>
          <w:i/>
          <w:iCs/>
          <w:color w:val="000000" w:themeColor="text1"/>
          <w:lang w:eastAsia="pl-PL"/>
        </w:rPr>
        <w:t xml:space="preserve">– </w:t>
      </w: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color w:val="000000" w:themeColor="text1"/>
          <w:u w:val="single"/>
          <w:lang w:eastAsia="pl-PL"/>
        </w:rPr>
        <w:t xml:space="preserve">do </w:t>
      </w:r>
      <w:r w:rsidRPr="00E356DA">
        <w:rPr>
          <w:rFonts w:ascii="Sylfaen" w:hAnsi="Sylfaen" w:cstheme="minorHAnsi"/>
          <w:b/>
          <w:bCs/>
          <w:color w:val="000000" w:themeColor="text1"/>
          <w:u w:val="single"/>
          <w:lang w:eastAsia="pl-PL"/>
        </w:rPr>
        <w:lastRenderedPageBreak/>
        <w:t>projektowania w specjalności instalacyjnej w zakresie sieci, instalacji i urządzeń cieplnych, wentylacyjnych, gazowych, wodociągowych i kanalizacyjnych bez ograniczeń.</w:t>
      </w:r>
    </w:p>
    <w:p w:rsidR="00AC6BF2" w:rsidRPr="00E356DA" w:rsidRDefault="00AC6BF2" w:rsidP="00AC6BF2">
      <w:pPr>
        <w:tabs>
          <w:tab w:val="left" w:pos="284"/>
        </w:tabs>
        <w:spacing w:after="0"/>
        <w:rPr>
          <w:rFonts w:ascii="Sylfaen" w:hAnsi="Sylfaen" w:cstheme="minorHAnsi"/>
          <w:b/>
          <w:bCs/>
          <w:i/>
          <w:iCs/>
          <w:color w:val="000000" w:themeColor="text1"/>
          <w:lang w:eastAsia="pl-PL"/>
        </w:rPr>
      </w:pP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c)   </w:t>
      </w:r>
      <w:r w:rsidRPr="00E356DA">
        <w:rPr>
          <w:rFonts w:ascii="Sylfaen" w:hAnsi="Sylfaen" w:cstheme="minorHAnsi"/>
          <w:b/>
          <w:bCs/>
          <w:color w:val="000000" w:themeColor="text1"/>
        </w:rPr>
        <w:t xml:space="preserve">Projektantem </w:t>
      </w:r>
      <w:r w:rsidRPr="00E356DA">
        <w:rPr>
          <w:rFonts w:ascii="Sylfaen" w:hAnsi="Sylfaen" w:cstheme="minorHAnsi"/>
          <w:b/>
          <w:bCs/>
          <w:i/>
          <w:iCs/>
          <w:color w:val="000000" w:themeColor="text1"/>
        </w:rPr>
        <w:t xml:space="preserve">– </w:t>
      </w:r>
      <w:r w:rsidRPr="00E356DA">
        <w:rPr>
          <w:rFonts w:ascii="Sylfaen" w:hAnsi="Sylfaen" w:cstheme="minorHAnsi"/>
          <w:color w:val="000000" w:themeColor="text1"/>
        </w:rPr>
        <w:t xml:space="preserve">osobą posiadającą uprawnienia do sprawowania samodzielnych funkcji technicznych w budownictwie wydane na podstawie Ustawy z dnia 7 lipca 1994 r. Prawo Budowlane 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color w:val="000000" w:themeColor="text1"/>
          <w:u w:val="single"/>
        </w:rPr>
        <w:t>do projektowania w specjalności drogowej bez ograniczeń.</w:t>
      </w:r>
    </w:p>
    <w:p w:rsidR="00AC6BF2" w:rsidRPr="00E356DA" w:rsidRDefault="00AC6BF2" w:rsidP="00AC6BF2">
      <w:pPr>
        <w:tabs>
          <w:tab w:val="left" w:pos="284"/>
        </w:tabs>
        <w:spacing w:before="120" w:after="0"/>
        <w:jc w:val="both"/>
        <w:rPr>
          <w:rFonts w:ascii="Sylfaen" w:hAnsi="Sylfaen" w:cstheme="minorHAnsi"/>
          <w:b/>
          <w:bCs/>
          <w:i/>
          <w:iCs/>
          <w:color w:val="000000" w:themeColor="text1"/>
          <w:lang w:eastAsia="pl-PL"/>
        </w:rPr>
      </w:pP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d)   </w:t>
      </w:r>
      <w:r w:rsidRPr="00E356DA">
        <w:rPr>
          <w:rFonts w:ascii="Sylfaen" w:hAnsi="Sylfaen" w:cstheme="minorHAnsi"/>
          <w:b/>
          <w:bCs/>
          <w:color w:val="000000" w:themeColor="text1"/>
          <w:lang w:eastAsia="pl-PL"/>
        </w:rPr>
        <w:t xml:space="preserve">Kierownikiem budowy </w:t>
      </w:r>
      <w:r w:rsidRPr="00E356DA">
        <w:rPr>
          <w:rFonts w:ascii="Sylfaen" w:hAnsi="Sylfaen" w:cstheme="minorHAnsi"/>
          <w:b/>
          <w:bCs/>
          <w:i/>
          <w:iCs/>
          <w:color w:val="000000" w:themeColor="text1"/>
          <w:lang w:eastAsia="pl-PL"/>
        </w:rPr>
        <w:t xml:space="preserve">– </w:t>
      </w:r>
      <w:r w:rsidRPr="00E356DA">
        <w:rPr>
          <w:rFonts w:ascii="Sylfaen" w:hAnsi="Sylfaen" w:cstheme="minorHAnsi"/>
          <w:color w:val="000000" w:themeColor="text1"/>
          <w:lang w:eastAsia="pl-PL"/>
        </w:rPr>
        <w:t xml:space="preserve">osobą posiadającą uprawnienia do sprawowania samodzielnych funkcji technicznych w budownictwie wydane na podstawie Ustawy z dnia 7 lipca 1994 r. Prawo Budowlane– Rozdział 2 „Samodzielne funkcje techniczne w budownictwie” lub odpowiadające im równoważne uprawnienia budowlane, które zostały wydane na podstawie wcześniej obowiązujących przepisów oraz jest uprawniona </w:t>
      </w:r>
      <w:r w:rsidRPr="00E356DA">
        <w:rPr>
          <w:rFonts w:ascii="Sylfaen" w:hAnsi="Sylfaen" w:cstheme="minorHAnsi"/>
          <w:b/>
          <w:bCs/>
          <w:color w:val="000000" w:themeColor="text1"/>
          <w:u w:val="single"/>
          <w:lang w:eastAsia="pl-PL"/>
        </w:rPr>
        <w:t>do kierowania robotami budowlanymi w specjalności instalacyjnej w zakresie sieci, instalacji i urządzeń cieplnych, wentylacyjnych, gazowych, wodociągowych i kanalizacyjnych bez ograniczeń</w:t>
      </w:r>
    </w:p>
    <w:p w:rsidR="00AC6BF2" w:rsidRPr="00FC7123" w:rsidRDefault="00AC6BF2" w:rsidP="00AC6BF2">
      <w:pPr>
        <w:pStyle w:val="NormalnyWeb"/>
        <w:tabs>
          <w:tab w:val="left" w:pos="284"/>
        </w:tabs>
        <w:spacing w:before="120" w:beforeAutospacing="0" w:after="0" w:afterAutospacing="0"/>
        <w:jc w:val="both"/>
        <w:rPr>
          <w:rFonts w:ascii="Sylfaen" w:hAnsi="Sylfaen" w:cstheme="minorHAnsi"/>
          <w:b/>
          <w:bCs/>
          <w:color w:val="000000" w:themeColor="text1"/>
          <w:sz w:val="22"/>
          <w:szCs w:val="22"/>
          <w:u w:val="single"/>
        </w:rPr>
      </w:pPr>
      <w:r w:rsidRPr="00E356DA">
        <w:rPr>
          <w:rFonts w:ascii="Sylfaen" w:hAnsi="Sylfaen" w:cstheme="minorHAnsi"/>
          <w:color w:val="000000" w:themeColor="text1"/>
          <w:sz w:val="22"/>
          <w:szCs w:val="22"/>
        </w:rPr>
        <w:t xml:space="preserve">f)   </w:t>
      </w:r>
      <w:r w:rsidRPr="002D4C57">
        <w:rPr>
          <w:rFonts w:ascii="Sylfaen" w:hAnsi="Sylfaen" w:cstheme="minorHAnsi"/>
          <w:b/>
          <w:bCs/>
          <w:color w:val="000000" w:themeColor="text1"/>
          <w:sz w:val="22"/>
          <w:szCs w:val="22"/>
        </w:rPr>
        <w:t xml:space="preserve">Kierownikiem robót drogowych </w:t>
      </w:r>
      <w:r w:rsidRPr="002D4C57">
        <w:rPr>
          <w:rFonts w:ascii="Sylfaen" w:hAnsi="Sylfaen" w:cstheme="minorHAnsi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Pr="002D4C57">
        <w:rPr>
          <w:rFonts w:ascii="Sylfaen" w:hAnsi="Sylfaen" w:cstheme="minorHAnsi"/>
          <w:color w:val="000000" w:themeColor="text1"/>
          <w:sz w:val="22"/>
          <w:szCs w:val="22"/>
        </w:rPr>
        <w:t xml:space="preserve">osobą posiadającą uprawnienia do sprawowania samodzielnych funkcji technicznych w budownictwie wydane na podstawie Ustawy z dnia 7 lipca 1994 r. Prawo Budowlane – Rozdział 2 „Samodzielne funkcje techniczne w budownictwie” lub odpowiadające im </w:t>
      </w:r>
      <w:r w:rsidRPr="00FC7123">
        <w:rPr>
          <w:rFonts w:ascii="Sylfaen" w:hAnsi="Sylfaen" w:cstheme="minorHAnsi"/>
          <w:color w:val="000000" w:themeColor="text1"/>
          <w:sz w:val="22"/>
          <w:szCs w:val="22"/>
        </w:rPr>
        <w:t xml:space="preserve">równoważne uprawnienia budowlane, które zostały wydane na podstawie wcześniej obowiązujących przepisów oraz jest uprawniona </w:t>
      </w:r>
      <w:r w:rsidRPr="00FC7123">
        <w:rPr>
          <w:rFonts w:ascii="Sylfaen" w:hAnsi="Sylfaen" w:cstheme="minorHAnsi"/>
          <w:b/>
          <w:bCs/>
          <w:color w:val="000000" w:themeColor="text1"/>
          <w:sz w:val="22"/>
          <w:szCs w:val="22"/>
          <w:u w:val="single"/>
        </w:rPr>
        <w:t>do kierowania robotami budowlanymi w specjalności drogowej bez ograniczeń.</w:t>
      </w:r>
    </w:p>
    <w:p w:rsidR="00145ADD" w:rsidRPr="00FC7123" w:rsidRDefault="00145ADD" w:rsidP="00145AD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Sylfaen" w:hAnsi="Sylfaen" w:cstheme="minorHAnsi"/>
          <w:b/>
          <w:bCs/>
          <w:i/>
          <w:iCs/>
          <w:color w:val="000000" w:themeColor="text1"/>
          <w:sz w:val="22"/>
          <w:szCs w:val="22"/>
        </w:rPr>
      </w:pPr>
    </w:p>
    <w:p w:rsidR="003154B6" w:rsidRPr="00FC7123" w:rsidRDefault="00E07EB7" w:rsidP="003154B6">
      <w:pPr>
        <w:contextualSpacing/>
        <w:jc w:val="both"/>
        <w:rPr>
          <w:rFonts w:ascii="Sylfaen" w:hAnsi="Sylfaen" w:cstheme="minorHAnsi"/>
          <w:b/>
          <w:color w:val="000000" w:themeColor="text1"/>
        </w:rPr>
      </w:pPr>
      <w:r w:rsidRPr="00FC7123">
        <w:rPr>
          <w:rFonts w:ascii="Sylfaen" w:hAnsi="Sylfaen" w:cstheme="minorHAnsi"/>
          <w:b/>
          <w:color w:val="000000" w:themeColor="text1"/>
        </w:rPr>
        <w:t>3</w:t>
      </w:r>
      <w:r w:rsidR="003154B6" w:rsidRPr="00FC7123">
        <w:rPr>
          <w:rFonts w:ascii="Sylfaen" w:hAnsi="Sylfaen" w:cstheme="minorHAnsi"/>
          <w:b/>
          <w:color w:val="000000" w:themeColor="text1"/>
        </w:rPr>
        <w:t xml:space="preserve">.Wymogi dotyczące prac: </w:t>
      </w:r>
    </w:p>
    <w:p w:rsidR="003154B6" w:rsidRPr="00FC7123" w:rsidRDefault="003154B6" w:rsidP="003154B6">
      <w:pPr>
        <w:numPr>
          <w:ilvl w:val="0"/>
          <w:numId w:val="8"/>
        </w:numPr>
        <w:contextualSpacing/>
        <w:jc w:val="both"/>
        <w:rPr>
          <w:rFonts w:ascii="Sylfaen" w:hAnsi="Sylfaen" w:cstheme="minorHAnsi"/>
          <w:b/>
          <w:color w:val="000000" w:themeColor="text1"/>
        </w:rPr>
      </w:pPr>
      <w:r w:rsidRPr="00FC7123">
        <w:rPr>
          <w:rFonts w:ascii="Sylfaen" w:hAnsi="Sylfaen" w:cstheme="minorHAnsi"/>
          <w:b/>
          <w:color w:val="000000" w:themeColor="text1"/>
        </w:rPr>
        <w:t xml:space="preserve">dotyczy sytuacji ekonomicznej lub finansowej </w:t>
      </w:r>
    </w:p>
    <w:p w:rsidR="003154B6" w:rsidRPr="00FC7123" w:rsidRDefault="003154B6" w:rsidP="003154B6">
      <w:pPr>
        <w:jc w:val="both"/>
        <w:rPr>
          <w:rFonts w:ascii="Sylfaen" w:hAnsi="Sylfaen" w:cstheme="minorHAnsi"/>
          <w:b/>
          <w:color w:val="000000" w:themeColor="text1"/>
        </w:rPr>
      </w:pPr>
      <w:r w:rsidRPr="00FC7123">
        <w:rPr>
          <w:rFonts w:ascii="Sylfaen" w:hAnsi="Sylfaen" w:cstheme="minorHAnsi"/>
          <w:color w:val="000000" w:themeColor="text1"/>
        </w:rPr>
        <w:t xml:space="preserve">Wykonawca spełni warunek, jeżeli wykaże, że na podstawie informacji banku lub spółdzielczej kasy oszczędnościowo-kredytowej </w:t>
      </w:r>
      <w:r w:rsidRPr="00FC7123">
        <w:rPr>
          <w:rFonts w:ascii="Sylfaen" w:hAnsi="Sylfaen" w:cstheme="minorHAnsi"/>
          <w:color w:val="000000" w:themeColor="text1"/>
          <w:u w:val="single"/>
        </w:rPr>
        <w:t>wysokość posiadanych środków finansowych lub zdolność kredytową</w:t>
      </w:r>
      <w:r w:rsidRPr="00FC7123">
        <w:rPr>
          <w:rFonts w:ascii="Sylfaen" w:hAnsi="Sylfaen" w:cstheme="minorHAnsi"/>
          <w:color w:val="000000" w:themeColor="text1"/>
        </w:rPr>
        <w:t xml:space="preserve"> posiada co najmniej na kwotę  </w:t>
      </w:r>
      <w:r w:rsidR="000F21C6" w:rsidRPr="00FC7123">
        <w:rPr>
          <w:rFonts w:ascii="Sylfaen" w:hAnsi="Sylfaen" w:cstheme="minorHAnsi"/>
          <w:b/>
          <w:color w:val="000000" w:themeColor="text1"/>
        </w:rPr>
        <w:t>400</w:t>
      </w:r>
      <w:r w:rsidRPr="00FC7123">
        <w:rPr>
          <w:rFonts w:ascii="Sylfaen" w:hAnsi="Sylfaen" w:cstheme="minorHAnsi"/>
          <w:b/>
          <w:color w:val="000000" w:themeColor="text1"/>
        </w:rPr>
        <w:t> 000,00 zł</w:t>
      </w:r>
      <w:r w:rsidRPr="00FC7123">
        <w:rPr>
          <w:rFonts w:ascii="Sylfaen" w:hAnsi="Sylfaen" w:cstheme="minorHAnsi"/>
          <w:color w:val="000000" w:themeColor="text1"/>
        </w:rPr>
        <w:t xml:space="preserve"> (słownie: </w:t>
      </w:r>
      <w:r w:rsidR="000F21C6" w:rsidRPr="00FC7123">
        <w:rPr>
          <w:rFonts w:ascii="Sylfaen" w:hAnsi="Sylfaen" w:cstheme="minorHAnsi"/>
          <w:color w:val="000000" w:themeColor="text1"/>
        </w:rPr>
        <w:t>czterysta</w:t>
      </w:r>
      <w:r w:rsidRPr="00FC7123">
        <w:rPr>
          <w:rFonts w:ascii="Sylfaen" w:hAnsi="Sylfaen" w:cstheme="minorHAnsi"/>
          <w:color w:val="000000" w:themeColor="text1"/>
        </w:rPr>
        <w:t xml:space="preserve"> tysięcy </w:t>
      </w:r>
      <w:r w:rsidR="001F4EED" w:rsidRPr="00FC7123">
        <w:rPr>
          <w:rFonts w:ascii="Sylfaen" w:hAnsi="Sylfaen" w:cstheme="minorHAnsi"/>
          <w:color w:val="000000" w:themeColor="text1"/>
        </w:rPr>
        <w:t xml:space="preserve">złotych </w:t>
      </w:r>
      <w:r w:rsidRPr="00FC7123">
        <w:rPr>
          <w:rFonts w:ascii="Sylfaen" w:hAnsi="Sylfaen" w:cstheme="minorHAnsi"/>
          <w:color w:val="000000" w:themeColor="text1"/>
        </w:rPr>
        <w:t xml:space="preserve">00/100) </w:t>
      </w:r>
      <w:r w:rsidRPr="00FC7123">
        <w:rPr>
          <w:rFonts w:ascii="Sylfaen" w:hAnsi="Sylfaen" w:cstheme="minorHAnsi"/>
          <w:color w:val="000000" w:themeColor="text1"/>
          <w:u w:val="single"/>
        </w:rPr>
        <w:t>Ubezpieczenie od odpowiedzialności cywilnej</w:t>
      </w:r>
      <w:r w:rsidRPr="00FC7123">
        <w:rPr>
          <w:rFonts w:ascii="Sylfaen" w:hAnsi="Sylfaen" w:cstheme="minorHAnsi"/>
          <w:color w:val="000000" w:themeColor="text1"/>
        </w:rPr>
        <w:t xml:space="preserve"> w zakresie prowadzonej działalności związanej z przedmiotem zamówienia na sumę gwarancyjną co najmniej </w:t>
      </w:r>
      <w:r w:rsidRPr="00FC7123">
        <w:rPr>
          <w:rFonts w:ascii="Sylfaen" w:hAnsi="Sylfaen" w:cstheme="minorHAnsi"/>
          <w:b/>
          <w:color w:val="000000" w:themeColor="text1"/>
        </w:rPr>
        <w:t>2 000 000,00 zł</w:t>
      </w:r>
    </w:p>
    <w:p w:rsidR="003154B6" w:rsidRPr="00FC7123" w:rsidRDefault="003154B6" w:rsidP="003154B6">
      <w:pPr>
        <w:numPr>
          <w:ilvl w:val="0"/>
          <w:numId w:val="8"/>
        </w:numPr>
        <w:contextualSpacing/>
        <w:jc w:val="both"/>
        <w:rPr>
          <w:rFonts w:ascii="Sylfaen" w:hAnsi="Sylfaen" w:cstheme="minorHAnsi"/>
          <w:color w:val="000000" w:themeColor="text1"/>
        </w:rPr>
      </w:pPr>
      <w:r w:rsidRPr="00FC7123">
        <w:rPr>
          <w:rFonts w:ascii="Sylfaen" w:hAnsi="Sylfaen" w:cstheme="minorHAnsi"/>
          <w:color w:val="000000" w:themeColor="text1"/>
        </w:rPr>
        <w:t xml:space="preserve">sytuacji/zdolności technicznej lub zawodowej </w:t>
      </w:r>
    </w:p>
    <w:p w:rsidR="000F21C6" w:rsidRPr="00FC7123" w:rsidRDefault="000F21C6" w:rsidP="000F21C6">
      <w:pPr>
        <w:pStyle w:val="Standard"/>
        <w:widowControl/>
        <w:suppressAutoHyphens w:val="0"/>
        <w:autoSpaceDN w:val="0"/>
        <w:spacing w:before="40"/>
        <w:ind w:left="720"/>
        <w:jc w:val="both"/>
        <w:textAlignment w:val="baseline"/>
        <w:rPr>
          <w:rFonts w:ascii="Sylfaen" w:hAnsi="Sylfaen" w:cs="Arial"/>
          <w:b/>
          <w:color w:val="000000"/>
          <w:sz w:val="22"/>
          <w:szCs w:val="22"/>
        </w:rPr>
      </w:pPr>
      <w:r w:rsidRPr="00FC7123">
        <w:rPr>
          <w:rFonts w:ascii="Sylfaen" w:hAnsi="Sylfaen" w:cs="Arial"/>
          <w:color w:val="000000"/>
          <w:sz w:val="22"/>
          <w:szCs w:val="22"/>
        </w:rPr>
        <w:t xml:space="preserve">w okresie ostatnich 5 lat (a jeżeli okres prowadzenia działalności jest krótszy, </w:t>
      </w:r>
      <w:r w:rsidRPr="00FC7123">
        <w:rPr>
          <w:rFonts w:ascii="Sylfaen" w:hAnsi="Sylfaen" w:cs="Arial"/>
          <w:color w:val="000000"/>
          <w:sz w:val="22"/>
          <w:szCs w:val="22"/>
        </w:rPr>
        <w:br/>
        <w:t xml:space="preserve">to w tym okresie) </w:t>
      </w:r>
      <w:r w:rsidRPr="00FC7123">
        <w:rPr>
          <w:rFonts w:ascii="Sylfaen" w:hAnsi="Sylfaen"/>
          <w:sz w:val="22"/>
          <w:szCs w:val="22"/>
        </w:rPr>
        <w:t>licząc wstecz od dnia, w którym upływa termin składania ofert</w:t>
      </w:r>
      <w:r w:rsidRPr="00FC7123">
        <w:rPr>
          <w:rFonts w:ascii="Sylfaen" w:hAnsi="Sylfaen"/>
          <w:color w:val="000000"/>
          <w:sz w:val="22"/>
          <w:szCs w:val="22"/>
        </w:rPr>
        <w:t xml:space="preserve">, </w:t>
      </w:r>
      <w:r w:rsidRPr="00FC7123">
        <w:rPr>
          <w:rFonts w:ascii="Sylfaen" w:hAnsi="Sylfaen" w:cs="Arial"/>
          <w:color w:val="000000"/>
          <w:sz w:val="22"/>
          <w:szCs w:val="22"/>
        </w:rPr>
        <w:t xml:space="preserve">wykonał zgodnie z zasadami sztuki budowlanej i prawidłowo ukończył co najmniej jedno (1) zamówienie </w:t>
      </w:r>
      <w:r w:rsidRPr="00FC7123">
        <w:rPr>
          <w:rFonts w:ascii="Sylfaen" w:hAnsi="Sylfaen" w:cs="Arial"/>
          <w:sz w:val="22"/>
          <w:szCs w:val="22"/>
        </w:rPr>
        <w:t xml:space="preserve">polegające lub mające w zakresie budowę, przebudowę lub rozbudowę </w:t>
      </w:r>
      <w:r w:rsidRPr="00FC7123">
        <w:rPr>
          <w:rFonts w:ascii="Sylfaen" w:hAnsi="Sylfaen" w:cs="Arial"/>
          <w:b/>
          <w:color w:val="000000"/>
          <w:sz w:val="22"/>
          <w:szCs w:val="22"/>
        </w:rPr>
        <w:t>sieci wodociągowej o długości min 0,3 km o wartości co najmniej 1 000 000 zł brutto/ jednego miliona złotych brutto/</w:t>
      </w:r>
    </w:p>
    <w:p w:rsidR="000F21C6" w:rsidRPr="00FC7123" w:rsidRDefault="000F21C6" w:rsidP="000F21C6">
      <w:pPr>
        <w:ind w:left="720"/>
        <w:contextualSpacing/>
        <w:jc w:val="both"/>
        <w:rPr>
          <w:rFonts w:ascii="Sylfaen" w:hAnsi="Sylfaen" w:cstheme="minorHAnsi"/>
          <w:b/>
          <w:color w:val="000000" w:themeColor="text1"/>
        </w:rPr>
      </w:pPr>
    </w:p>
    <w:p w:rsidR="003154B6" w:rsidRPr="00E356DA" w:rsidRDefault="003154B6" w:rsidP="000F21C6">
      <w:pPr>
        <w:ind w:left="360"/>
        <w:contextualSpacing/>
        <w:jc w:val="both"/>
        <w:rPr>
          <w:rFonts w:ascii="Sylfaen" w:hAnsi="Sylfaen" w:cstheme="minorHAnsi"/>
          <w:b/>
          <w:color w:val="000000" w:themeColor="text1"/>
        </w:rPr>
      </w:pPr>
      <w:r w:rsidRPr="00FC7123">
        <w:rPr>
          <w:rFonts w:ascii="Sylfaen" w:hAnsi="Sylfaen" w:cstheme="minorHAnsi"/>
          <w:b/>
          <w:color w:val="000000" w:themeColor="text1"/>
          <w:u w:val="single"/>
        </w:rPr>
        <w:t>ZAMAWIAJĄCY WYMAGA POTWIERDZENIA PRAC NA PODSTAWIE RE</w:t>
      </w:r>
      <w:bookmarkStart w:id="0" w:name="_GoBack"/>
      <w:bookmarkEnd w:id="0"/>
      <w:r w:rsidRPr="00E356DA">
        <w:rPr>
          <w:rFonts w:ascii="Sylfaen" w:hAnsi="Sylfaen" w:cstheme="minorHAnsi"/>
          <w:b/>
          <w:color w:val="000000" w:themeColor="text1"/>
          <w:u w:val="single"/>
        </w:rPr>
        <w:t>FERENCJI</w:t>
      </w:r>
      <w:r w:rsidRPr="00E356DA">
        <w:rPr>
          <w:rFonts w:ascii="Sylfaen" w:hAnsi="Sylfaen" w:cstheme="minorHAnsi"/>
          <w:b/>
          <w:color w:val="000000" w:themeColor="text1"/>
        </w:rPr>
        <w:t>.</w:t>
      </w:r>
    </w:p>
    <w:p w:rsidR="003154B6" w:rsidRPr="00E356DA" w:rsidRDefault="003154B6" w:rsidP="003154B6">
      <w:pPr>
        <w:ind w:left="720"/>
        <w:contextualSpacing/>
        <w:jc w:val="both"/>
        <w:rPr>
          <w:rFonts w:ascii="Sylfaen" w:hAnsi="Sylfaen" w:cstheme="minorHAnsi"/>
          <w:b/>
          <w:color w:val="000000" w:themeColor="text1"/>
        </w:rPr>
      </w:pPr>
    </w:p>
    <w:p w:rsidR="003154B6" w:rsidRPr="00E356DA" w:rsidRDefault="002D4C57" w:rsidP="001A599B">
      <w:pPr>
        <w:spacing w:after="120"/>
        <w:jc w:val="both"/>
        <w:rPr>
          <w:rFonts w:ascii="Sylfaen" w:hAnsi="Sylfaen" w:cstheme="minorHAnsi"/>
          <w:b/>
          <w:color w:val="000000" w:themeColor="text1"/>
        </w:rPr>
      </w:pPr>
      <w:r>
        <w:rPr>
          <w:rFonts w:ascii="Sylfaen" w:hAnsi="Sylfaen" w:cstheme="minorHAnsi"/>
          <w:b/>
          <w:color w:val="000000" w:themeColor="text1"/>
        </w:rPr>
        <w:t>4</w:t>
      </w:r>
      <w:r w:rsidR="003154B6" w:rsidRPr="00E356DA">
        <w:rPr>
          <w:rFonts w:ascii="Sylfaen" w:hAnsi="Sylfaen" w:cstheme="minorHAnsi"/>
          <w:b/>
          <w:color w:val="000000" w:themeColor="text1"/>
        </w:rPr>
        <w:t>.W zakresie zdolności technicznych lub zawodowych, jeśli chodzi o dokumentację.</w:t>
      </w:r>
    </w:p>
    <w:p w:rsidR="001A599B" w:rsidRPr="00E356DA" w:rsidRDefault="001A599B" w:rsidP="001A599B">
      <w:pPr>
        <w:pStyle w:val="Standard"/>
        <w:suppressAutoHyphens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E356DA">
        <w:rPr>
          <w:rFonts w:ascii="Sylfaen" w:hAnsi="Sylfaen" w:cstheme="minorHAnsi"/>
          <w:color w:val="000000" w:themeColor="text1"/>
          <w:sz w:val="22"/>
          <w:szCs w:val="22"/>
        </w:rPr>
        <w:t>Wykonawca musi wykazać, że:</w:t>
      </w:r>
    </w:p>
    <w:p w:rsidR="001A599B" w:rsidRPr="000F21C6" w:rsidRDefault="000F21C6" w:rsidP="000F21C6">
      <w:pPr>
        <w:pStyle w:val="Standard"/>
        <w:widowControl/>
        <w:numPr>
          <w:ilvl w:val="0"/>
          <w:numId w:val="41"/>
        </w:numPr>
        <w:suppressAutoHyphens w:val="0"/>
        <w:autoSpaceDN w:val="0"/>
        <w:spacing w:before="40"/>
        <w:ind w:left="1134" w:hanging="425"/>
        <w:jc w:val="both"/>
        <w:textAlignment w:val="baseline"/>
        <w:rPr>
          <w:rFonts w:ascii="Sylfaen" w:hAnsi="Sylfaen"/>
          <w:b/>
          <w:color w:val="000000"/>
          <w:sz w:val="22"/>
          <w:szCs w:val="22"/>
        </w:rPr>
      </w:pPr>
      <w:r w:rsidRPr="00B75C32">
        <w:rPr>
          <w:rFonts w:ascii="Sylfaen" w:hAnsi="Sylfaen" w:cs="Arial"/>
          <w:sz w:val="22"/>
          <w:szCs w:val="22"/>
        </w:rPr>
        <w:t xml:space="preserve">w okresie ostatnich 3 lat (a jeżeli okres prowadzenia działalności jest krótszy, </w:t>
      </w:r>
      <w:r w:rsidRPr="00B75C32">
        <w:rPr>
          <w:rFonts w:ascii="Sylfaen" w:hAnsi="Sylfaen" w:cs="Arial"/>
          <w:sz w:val="22"/>
          <w:szCs w:val="22"/>
        </w:rPr>
        <w:br/>
        <w:t xml:space="preserve">to w tym okresie) </w:t>
      </w:r>
      <w:r w:rsidRPr="00B75C32">
        <w:rPr>
          <w:rFonts w:ascii="Sylfaen" w:hAnsi="Sylfaen"/>
          <w:sz w:val="22"/>
          <w:szCs w:val="22"/>
        </w:rPr>
        <w:t>licząc wstecz od dnia, w którym upływa termin składania ofert</w:t>
      </w:r>
      <w:r w:rsidRPr="00B75C32">
        <w:rPr>
          <w:rFonts w:ascii="Sylfaen" w:hAnsi="Sylfaen"/>
          <w:color w:val="000000"/>
          <w:sz w:val="22"/>
          <w:szCs w:val="22"/>
        </w:rPr>
        <w:t xml:space="preserve">, </w:t>
      </w:r>
      <w:r w:rsidRPr="00B75C32">
        <w:rPr>
          <w:rFonts w:ascii="Sylfaen" w:hAnsi="Sylfaen" w:cs="Arial"/>
          <w:sz w:val="22"/>
          <w:szCs w:val="22"/>
        </w:rPr>
        <w:lastRenderedPageBreak/>
        <w:t xml:space="preserve">ukończył z należytą starannością realizację co najmniej jednego (1) zamówienia polegającego lub mającego w zakresie opracowanie dokumentacji projektowo-kosztorysowej budowy, przebudowy lub rozbudowy </w:t>
      </w:r>
      <w:r w:rsidRPr="00B75C32">
        <w:rPr>
          <w:rFonts w:ascii="Sylfaen" w:hAnsi="Sylfaen" w:cs="Arial"/>
          <w:b/>
          <w:color w:val="000000"/>
          <w:sz w:val="22"/>
          <w:szCs w:val="22"/>
        </w:rPr>
        <w:t>sieci wodociągowej nie krótszej niż 0,3</w:t>
      </w:r>
      <w:r>
        <w:rPr>
          <w:rFonts w:ascii="Sylfaen" w:hAnsi="Sylfaen" w:cs="Arial"/>
          <w:b/>
          <w:color w:val="000000"/>
          <w:sz w:val="22"/>
          <w:szCs w:val="22"/>
        </w:rPr>
        <w:t xml:space="preserve"> km.</w:t>
      </w:r>
    </w:p>
    <w:p w:rsidR="003154B6" w:rsidRPr="00416815" w:rsidRDefault="003154B6" w:rsidP="005116EE">
      <w:pPr>
        <w:autoSpaceDE w:val="0"/>
        <w:autoSpaceDN w:val="0"/>
        <w:adjustRightInd w:val="0"/>
        <w:spacing w:before="60"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</w:p>
    <w:p w:rsidR="009918ED" w:rsidRPr="00E356DA" w:rsidRDefault="009918ED" w:rsidP="005116EE">
      <w:pPr>
        <w:autoSpaceDE w:val="0"/>
        <w:autoSpaceDN w:val="0"/>
        <w:adjustRightInd w:val="0"/>
        <w:spacing w:before="60"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Etap 1 Zamówienia. Opracowanie dokumentacji projektowej.</w:t>
      </w:r>
    </w:p>
    <w:p w:rsidR="00FB7CAA" w:rsidRPr="00E356DA" w:rsidRDefault="00FB7CAA" w:rsidP="005116EE">
      <w:pPr>
        <w:spacing w:before="120"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1)   Etap 1 - opracowanie dokumentacji projektowo-kosztorysowej o zakresie oszacowanym na załączniku graficznym przedstawionym n</w:t>
      </w:r>
      <w:r w:rsidR="009918ED" w:rsidRPr="00E356DA">
        <w:rPr>
          <w:rFonts w:ascii="Sylfaen" w:hAnsi="Sylfaen" w:cstheme="minorHAnsi"/>
          <w:color w:val="000000" w:themeColor="text1"/>
        </w:rPr>
        <w:t>a rysunkach 02-01</w:t>
      </w:r>
      <w:r w:rsidRPr="00E356DA">
        <w:rPr>
          <w:rFonts w:ascii="Sylfaen" w:hAnsi="Sylfaen" w:cstheme="minorHAnsi"/>
          <w:color w:val="000000" w:themeColor="text1"/>
        </w:rPr>
        <w:t xml:space="preserve"> wraz z uzyskaniem prawomocnej decyzji pozwolenia na budowę.</w:t>
      </w:r>
    </w:p>
    <w:p w:rsidR="005708FD" w:rsidRPr="00E356DA" w:rsidRDefault="00970448" w:rsidP="005116EE">
      <w:pPr>
        <w:autoSpaceDE w:val="0"/>
        <w:autoSpaceDN w:val="0"/>
        <w:adjustRightInd w:val="0"/>
        <w:spacing w:before="6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bCs/>
          <w:color w:val="000000" w:themeColor="text1"/>
        </w:rPr>
        <w:t>Ogólny zakres dokumentacji</w:t>
      </w:r>
      <w:r w:rsidR="005708FD" w:rsidRPr="00E356DA">
        <w:rPr>
          <w:rFonts w:ascii="Sylfaen" w:hAnsi="Sylfaen" w:cstheme="minorHAnsi"/>
          <w:b/>
          <w:bCs/>
          <w:color w:val="000000" w:themeColor="text1"/>
        </w:rPr>
        <w:t xml:space="preserve">:  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sporządzenie koncepcji budowy sieci wodociągowej na podstawie materiałów lokalizacyjnych opracowanych w ramach PFU w</w:t>
      </w:r>
      <w:r w:rsidR="00970448" w:rsidRPr="00E356DA">
        <w:rPr>
          <w:rFonts w:ascii="Sylfaen" w:hAnsi="Sylfaen" w:cstheme="minorHAnsi"/>
          <w:color w:val="000000" w:themeColor="text1"/>
        </w:rPr>
        <w:t>raz z jej zatwierdzeniem przez Z</w:t>
      </w:r>
      <w:r w:rsidRPr="00E356DA">
        <w:rPr>
          <w:rFonts w:ascii="Sylfaen" w:hAnsi="Sylfaen" w:cstheme="minorHAnsi"/>
          <w:color w:val="000000" w:themeColor="text1"/>
        </w:rPr>
        <w:t>amawiającego,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opracowana koncepcja powinna zawierać inwentaryzację zieleni kolidującej z inwestycją.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pozyskaniem map do celów projektowych,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uzysk</w:t>
      </w:r>
      <w:r w:rsidR="00636260" w:rsidRPr="00E356DA">
        <w:rPr>
          <w:rFonts w:ascii="Sylfaen" w:hAnsi="Sylfaen" w:cstheme="minorHAnsi"/>
          <w:color w:val="000000" w:themeColor="text1"/>
        </w:rPr>
        <w:t>anie wszelkich zgód, uzgodnie</w:t>
      </w:r>
      <w:r w:rsidRPr="00E356DA">
        <w:rPr>
          <w:rFonts w:ascii="Sylfaen" w:hAnsi="Sylfaen" w:cstheme="minorHAnsi"/>
          <w:color w:val="000000" w:themeColor="text1"/>
        </w:rPr>
        <w:t xml:space="preserve">ń i decyzji koniecznych do opracowania dokumentacji miedzy innymi : 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decyzji o środowiskowych uwarunkowaniach w przypadku konieczności,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decyzji zezwalającej na lokalizację sieci w pasie drogowym,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decyzji lub innych pozwoleń na prowadzenie robót w strefie ochrony zabytków i ochrony archeologicznej,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decyzji na wycinkę drzew,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zapewnienia dostawy wody i odbioru ścieków,</w:t>
      </w:r>
    </w:p>
    <w:p w:rsidR="005708FD" w:rsidRPr="00E356DA" w:rsidRDefault="005708FD" w:rsidP="005116E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uzgodnień branżowych w tym pozytywnej opinii z narady koordynacyjnej,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projekt realizować zgodnie z zapisami Miejscowego Planu Zagospodarowania Przestrzennego,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dla inwestycji uzyskać pozwolenie na budowę,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na potrzeby projektu opracowanie dokumentacji geotechnicznej o zawartości zgodnie ze specyfiką obiektów budowlanych,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sporządzenie projektu budowlanego o zawartości zgodnie z obowiązującymi przepisami,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dla projektowanych elementów inwestycji uzyskanie pozwolenia na budowę,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sporządzenie projektów wykonawczych, specyfikacji technicznych, przedmiarów </w:t>
      </w:r>
      <w:r w:rsidR="00970448" w:rsidRPr="00E356DA">
        <w:rPr>
          <w:rFonts w:ascii="Sylfaen" w:hAnsi="Sylfaen" w:cstheme="minorHAnsi"/>
          <w:color w:val="000000" w:themeColor="text1"/>
        </w:rPr>
        <w:br/>
      </w:r>
      <w:r w:rsidRPr="00E356DA">
        <w:rPr>
          <w:rFonts w:ascii="Sylfaen" w:hAnsi="Sylfaen" w:cstheme="minorHAnsi"/>
          <w:color w:val="000000" w:themeColor="text1"/>
        </w:rPr>
        <w:t>i kosztorysów,</w:t>
      </w:r>
    </w:p>
    <w:p w:rsidR="005708FD" w:rsidRPr="00E356DA" w:rsidRDefault="005708FD" w:rsidP="005116EE">
      <w:pPr>
        <w:spacing w:before="12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Szczegółowy zakres i sposób wykonania dokumentacji projektowej opisany został w p</w:t>
      </w:r>
      <w:r w:rsidR="000041DA" w:rsidRPr="00E356DA">
        <w:rPr>
          <w:rFonts w:ascii="Sylfaen" w:hAnsi="Sylfaen" w:cstheme="minorHAnsi"/>
          <w:b/>
          <w:color w:val="000000" w:themeColor="text1"/>
        </w:rPr>
        <w:t>kt</w:t>
      </w:r>
      <w:r w:rsidRPr="00E356DA">
        <w:rPr>
          <w:rFonts w:ascii="Sylfaen" w:hAnsi="Sylfaen" w:cstheme="minorHAnsi"/>
          <w:b/>
          <w:color w:val="000000" w:themeColor="text1"/>
        </w:rPr>
        <w:t xml:space="preserve"> 1.2 i 1.3  PFU.</w:t>
      </w:r>
    </w:p>
    <w:p w:rsidR="005708FD" w:rsidRPr="00E356DA" w:rsidRDefault="005708FD" w:rsidP="005116EE">
      <w:pPr>
        <w:autoSpaceDE w:val="0"/>
        <w:autoSpaceDN w:val="0"/>
        <w:adjustRightInd w:val="0"/>
        <w:spacing w:before="120"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Szczegółowy zakres inwestycji objęty projektem w zakresie sieci wodociągowej.</w:t>
      </w:r>
    </w:p>
    <w:p w:rsidR="0030682B" w:rsidRPr="00E356DA" w:rsidRDefault="0030682B" w:rsidP="005116EE">
      <w:pPr>
        <w:autoSpaceDE w:val="0"/>
        <w:autoSpaceDN w:val="0"/>
        <w:adjustRightInd w:val="0"/>
        <w:spacing w:before="120"/>
        <w:ind w:firstLine="426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Należy zaprojektować odcinek sieci wodociągowej o szacowanej łącznej długości 0,68688 km (nie uwzględniając przyłączy, których realizację przewidziano wyłącznie w granicach pasa drogowego).</w:t>
      </w:r>
    </w:p>
    <w:p w:rsidR="0030682B" w:rsidRPr="00E356DA" w:rsidRDefault="0030682B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Cs/>
          <w:color w:val="000000" w:themeColor="text1"/>
        </w:rPr>
      </w:pPr>
      <w:r w:rsidRPr="00E356DA">
        <w:rPr>
          <w:rFonts w:ascii="Sylfaen" w:hAnsi="Sylfaen" w:cstheme="minorHAnsi"/>
          <w:bCs/>
          <w:color w:val="000000" w:themeColor="text1"/>
        </w:rPr>
        <w:t xml:space="preserve">Zaprojektowano włączenie projektowanego odcinka wodociągu W1 do odgałęzienia z PE Dz90 na działce 91/3. Dalej wodociąg biegnie przez tereny rekreacji aż do granicy pasa drogowego drogi powiatowej. Dalej przebiega poboczem drogi powiatowej do skrzyżowania z drogą gminną na </w:t>
      </w:r>
      <w:r w:rsidRPr="00E356DA">
        <w:rPr>
          <w:rFonts w:ascii="Sylfaen" w:hAnsi="Sylfaen" w:cstheme="minorHAnsi"/>
          <w:bCs/>
          <w:color w:val="000000" w:themeColor="text1"/>
        </w:rPr>
        <w:lastRenderedPageBreak/>
        <w:t xml:space="preserve">działce 663/5. Dalszy przebieg odcinka W1 w pasie drogowym drogi gminnej aż do włączenia do istniejącego wodociągu z PEHD Dz63 na wysokości budynku nr 84 przy rowie melioracyjnym na działkach 717/4 i 717/3. Na odcinku zaprojektowano 5 szt. hydrantów pożarowych DN80. Szacowana całkowita długość wodociągu z PE RC Dz125 SDR17 wynosi 679,38 </w:t>
      </w:r>
      <w:proofErr w:type="spellStart"/>
      <w:r w:rsidRPr="00E356DA">
        <w:rPr>
          <w:rFonts w:ascii="Sylfaen" w:hAnsi="Sylfaen" w:cstheme="minorHAnsi"/>
          <w:bCs/>
          <w:color w:val="000000" w:themeColor="text1"/>
        </w:rPr>
        <w:t>mb</w:t>
      </w:r>
      <w:proofErr w:type="spellEnd"/>
      <w:r w:rsidRPr="00E356DA">
        <w:rPr>
          <w:rFonts w:ascii="Sylfaen" w:hAnsi="Sylfaen" w:cstheme="minorHAnsi"/>
          <w:bCs/>
          <w:color w:val="000000" w:themeColor="text1"/>
        </w:rPr>
        <w:t>. Na wodociągu zaprojektowano wykonanie 13 szt. przyłączy wodociągowych z PE100 Dz40 SDR11, w granicach pasa drogowego</w:t>
      </w:r>
      <w:r w:rsidR="000041DA" w:rsidRPr="00E356DA">
        <w:rPr>
          <w:rFonts w:ascii="Sylfaen" w:hAnsi="Sylfaen" w:cstheme="minorHAnsi"/>
          <w:bCs/>
          <w:color w:val="000000" w:themeColor="text1"/>
        </w:rPr>
        <w:br/>
      </w:r>
      <w:r w:rsidRPr="00E356DA">
        <w:rPr>
          <w:rFonts w:ascii="Sylfaen" w:hAnsi="Sylfaen" w:cstheme="minorHAnsi"/>
          <w:bCs/>
          <w:color w:val="000000" w:themeColor="text1"/>
        </w:rPr>
        <w:t xml:space="preserve">z połączeniem z istniejącymi przyłączami po zrealizowaniu całego odcinka wodociągu.            </w:t>
      </w:r>
    </w:p>
    <w:p w:rsidR="0030682B" w:rsidRPr="00E356DA" w:rsidRDefault="0030682B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Dane liczbowe - odcinek W1.</w:t>
      </w:r>
    </w:p>
    <w:p w:rsidR="0030682B" w:rsidRPr="00E356DA" w:rsidRDefault="0030682B" w:rsidP="005116EE">
      <w:pPr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568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Szacowana długość odcinków wodociągu z PE RC SDR17 Dz125 na tym etapie : 679,38 </w:t>
      </w:r>
      <w:proofErr w:type="spellStart"/>
      <w:r w:rsidRPr="00E356DA">
        <w:rPr>
          <w:rFonts w:ascii="Sylfaen" w:hAnsi="Sylfaen" w:cstheme="minorHAnsi"/>
          <w:color w:val="000000" w:themeColor="text1"/>
        </w:rPr>
        <w:t>mb</w:t>
      </w:r>
      <w:proofErr w:type="spellEnd"/>
      <w:r w:rsidRPr="00E356DA">
        <w:rPr>
          <w:rFonts w:ascii="Sylfaen" w:hAnsi="Sylfaen" w:cstheme="minorHAnsi"/>
          <w:color w:val="000000" w:themeColor="text1"/>
        </w:rPr>
        <w:t>,</w:t>
      </w:r>
    </w:p>
    <w:p w:rsidR="0030682B" w:rsidRPr="00E356DA" w:rsidRDefault="0030682B" w:rsidP="005116E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Szacowana długość przyłączy z PEHD Dz40 SDR11: 29,38 </w:t>
      </w:r>
      <w:proofErr w:type="spellStart"/>
      <w:r w:rsidRPr="00E356DA">
        <w:rPr>
          <w:rFonts w:ascii="Sylfaen" w:hAnsi="Sylfaen" w:cstheme="minorHAnsi"/>
          <w:color w:val="000000" w:themeColor="text1"/>
        </w:rPr>
        <w:t>mb</w:t>
      </w:r>
      <w:proofErr w:type="spellEnd"/>
      <w:r w:rsidRPr="00E356DA">
        <w:rPr>
          <w:rFonts w:ascii="Sylfaen" w:hAnsi="Sylfaen" w:cstheme="minorHAnsi"/>
          <w:color w:val="000000" w:themeColor="text1"/>
        </w:rPr>
        <w:t>. Łącznie 13 szt. przyłączy,</w:t>
      </w:r>
    </w:p>
    <w:p w:rsidR="0030682B" w:rsidRPr="00E356DA" w:rsidRDefault="0030682B" w:rsidP="005116E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Szacowana długość przyłączy do hydrantów z PEHD Dz90 SDR17 : 7,50 </w:t>
      </w:r>
      <w:proofErr w:type="spellStart"/>
      <w:r w:rsidRPr="00E356DA">
        <w:rPr>
          <w:rFonts w:ascii="Sylfaen" w:hAnsi="Sylfaen" w:cstheme="minorHAnsi"/>
          <w:color w:val="000000" w:themeColor="text1"/>
        </w:rPr>
        <w:t>mb</w:t>
      </w:r>
      <w:proofErr w:type="spellEnd"/>
      <w:r w:rsidRPr="00E356DA">
        <w:rPr>
          <w:rFonts w:ascii="Sylfaen" w:hAnsi="Sylfaen" w:cstheme="minorHAnsi"/>
          <w:color w:val="000000" w:themeColor="text1"/>
        </w:rPr>
        <w:t>. Łącznie 5 szt. przyłączy,</w:t>
      </w:r>
    </w:p>
    <w:p w:rsidR="0030682B" w:rsidRPr="00E356DA" w:rsidRDefault="0030682B" w:rsidP="005116E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zakres obejmuje realizację robót towarzyszących, (wycinki drzew, odtworzenie nawierzchni, przebudowy rowów, przekładki sieci kolidujących) w zakresie koniecznym dla budowy wodociągu z przyłączami,</w:t>
      </w:r>
    </w:p>
    <w:p w:rsidR="005708FD" w:rsidRPr="00E356DA" w:rsidRDefault="005708FD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 xml:space="preserve">Opisane powyżej długości i ilości poszczególnych elementów sieci stanowią jedynie szacunek umożliwiający opisanie przedmiotu zamówienia. Ostateczne długości </w:t>
      </w:r>
      <w:r w:rsidR="00584B70" w:rsidRPr="00E356DA">
        <w:rPr>
          <w:rFonts w:ascii="Sylfaen" w:hAnsi="Sylfaen" w:cstheme="minorHAnsi"/>
          <w:b/>
          <w:color w:val="000000" w:themeColor="text1"/>
        </w:rPr>
        <w:t>i ilości zostaną opisane przez W</w:t>
      </w:r>
      <w:r w:rsidRPr="00E356DA">
        <w:rPr>
          <w:rFonts w:ascii="Sylfaen" w:hAnsi="Sylfaen" w:cstheme="minorHAnsi"/>
          <w:b/>
          <w:color w:val="000000" w:themeColor="text1"/>
        </w:rPr>
        <w:t xml:space="preserve">ykonawcę na podstawie opracowanej dokumentacji projektowej w oparciu o wymagania przedstawione w PFU.    </w:t>
      </w:r>
    </w:p>
    <w:p w:rsidR="005708FD" w:rsidRPr="00E356DA" w:rsidRDefault="005708FD" w:rsidP="005116EE">
      <w:pPr>
        <w:autoSpaceDE w:val="0"/>
        <w:autoSpaceDN w:val="0"/>
        <w:adjustRightInd w:val="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Uwagi.</w:t>
      </w:r>
    </w:p>
    <w:p w:rsidR="005708FD" w:rsidRPr="00E356DA" w:rsidRDefault="005708FD" w:rsidP="005116EE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Ostateczną lokalizację sieci i przyłączy ustali Wykonawca na etapie opracowania dokumentacji projektowej w trackie dokonywania uzgodnień z zarządcą drogi oraz uzgodnień branżowych.</w:t>
      </w:r>
    </w:p>
    <w:p w:rsidR="005708FD" w:rsidRPr="00E356DA" w:rsidRDefault="00970448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Czas realizacji dokumentacji</w:t>
      </w:r>
      <w:r w:rsidR="005708FD" w:rsidRPr="00E356DA">
        <w:rPr>
          <w:rFonts w:ascii="Sylfaen" w:hAnsi="Sylfaen" w:cstheme="minorHAnsi"/>
          <w:b/>
          <w:color w:val="000000" w:themeColor="text1"/>
          <w:u w:val="single"/>
        </w:rPr>
        <w:t>:</w:t>
      </w:r>
    </w:p>
    <w:p w:rsidR="005708FD" w:rsidRPr="00E356DA" w:rsidRDefault="005708FD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</w:p>
    <w:p w:rsidR="005708FD" w:rsidRPr="00E356DA" w:rsidRDefault="005708FD" w:rsidP="005116EE">
      <w:pPr>
        <w:ind w:firstLine="720"/>
        <w:jc w:val="both"/>
        <w:rPr>
          <w:rFonts w:ascii="Sylfaen" w:hAnsi="Sylfaen" w:cstheme="minorHAnsi"/>
          <w:color w:val="000000" w:themeColor="text1"/>
          <w:u w:val="single"/>
        </w:rPr>
      </w:pPr>
      <w:r w:rsidRPr="00E356DA">
        <w:rPr>
          <w:rFonts w:ascii="Sylfaen" w:hAnsi="Sylfaen" w:cstheme="minorHAnsi"/>
          <w:color w:val="000000" w:themeColor="text1"/>
        </w:rPr>
        <w:t xml:space="preserve">Szacunkowy maksymalny czas realizacji dokumentacji projektowej od podpisania umowy do protokolarnego </w:t>
      </w:r>
      <w:r w:rsidRPr="00140132">
        <w:rPr>
          <w:rFonts w:ascii="Sylfaen" w:hAnsi="Sylfaen" w:cstheme="minorHAnsi"/>
          <w:color w:val="000000" w:themeColor="text1"/>
        </w:rPr>
        <w:t>jej przekazania Zamawiającemu łącznie z ostateczną decyzj</w:t>
      </w:r>
      <w:r w:rsidR="00970448" w:rsidRPr="00140132">
        <w:rPr>
          <w:rFonts w:ascii="Sylfaen" w:hAnsi="Sylfaen" w:cstheme="minorHAnsi"/>
          <w:color w:val="000000" w:themeColor="text1"/>
        </w:rPr>
        <w:t>ą o pozwoleniu na budowę wynosi</w:t>
      </w:r>
      <w:r w:rsidR="00C50C68" w:rsidRPr="00140132">
        <w:rPr>
          <w:rFonts w:ascii="Sylfaen" w:hAnsi="Sylfaen" w:cstheme="minorHAnsi"/>
          <w:color w:val="000000" w:themeColor="text1"/>
        </w:rPr>
        <w:t>:</w:t>
      </w:r>
      <w:r w:rsidR="0074066A" w:rsidRPr="00140132">
        <w:rPr>
          <w:rFonts w:ascii="Sylfaen" w:hAnsi="Sylfaen" w:cstheme="minorHAnsi"/>
          <w:b/>
          <w:color w:val="000000" w:themeColor="text1"/>
          <w:u w:val="single"/>
        </w:rPr>
        <w:t xml:space="preserve"> 8 </w:t>
      </w:r>
      <w:r w:rsidRPr="00140132">
        <w:rPr>
          <w:rFonts w:ascii="Sylfaen" w:hAnsi="Sylfaen" w:cstheme="minorHAnsi"/>
          <w:b/>
          <w:color w:val="000000" w:themeColor="text1"/>
          <w:u w:val="single"/>
        </w:rPr>
        <w:t>m-</w:t>
      </w:r>
      <w:proofErr w:type="spellStart"/>
      <w:r w:rsidRPr="00140132">
        <w:rPr>
          <w:rFonts w:ascii="Sylfaen" w:hAnsi="Sylfaen" w:cstheme="minorHAnsi"/>
          <w:b/>
          <w:color w:val="000000" w:themeColor="text1"/>
          <w:u w:val="single"/>
        </w:rPr>
        <w:t>cy</w:t>
      </w:r>
      <w:proofErr w:type="spellEnd"/>
      <w:r w:rsidRPr="00140132">
        <w:rPr>
          <w:rFonts w:ascii="Sylfaen" w:hAnsi="Sylfaen" w:cstheme="minorHAnsi"/>
          <w:b/>
          <w:color w:val="000000" w:themeColor="text1"/>
          <w:u w:val="single"/>
        </w:rPr>
        <w:t xml:space="preserve"> od podpisania umowy.</w:t>
      </w:r>
      <w:r w:rsidR="00E6094E" w:rsidRPr="00140132">
        <w:rPr>
          <w:rFonts w:ascii="Sylfaen" w:hAnsi="Sylfaen" w:cstheme="minorHAnsi"/>
          <w:b/>
          <w:color w:val="000000" w:themeColor="text1"/>
          <w:u w:val="single"/>
        </w:rPr>
        <w:t xml:space="preserve"> </w:t>
      </w:r>
    </w:p>
    <w:p w:rsidR="0030682B" w:rsidRPr="00E356DA" w:rsidRDefault="0030682B" w:rsidP="005116EE">
      <w:pPr>
        <w:autoSpaceDE w:val="0"/>
        <w:autoSpaceDN w:val="0"/>
        <w:adjustRightInd w:val="0"/>
        <w:spacing w:before="60"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Etap 2. Zamówienia. Wykonanie robót budowlanych</w:t>
      </w:r>
    </w:p>
    <w:p w:rsidR="00FB7CAA" w:rsidRPr="00E356DA" w:rsidRDefault="00FB7CAA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</w:p>
    <w:p w:rsidR="0030682B" w:rsidRPr="00E356DA" w:rsidRDefault="0030682B" w:rsidP="005116EE">
      <w:pPr>
        <w:pStyle w:val="Akapitzlist"/>
        <w:spacing w:after="120"/>
        <w:ind w:left="0"/>
        <w:jc w:val="both"/>
        <w:rPr>
          <w:rFonts w:ascii="Sylfaen" w:hAnsi="Sylfaen" w:cstheme="minorHAnsi"/>
          <w:bCs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1)    Etap 2 - wykonanie robót budowlanych w zakresie opracowanego przez Wykonawcę projektu na podstawie </w:t>
      </w:r>
      <w:r w:rsidRPr="00E356DA">
        <w:rPr>
          <w:rFonts w:ascii="Sylfaen" w:hAnsi="Sylfaen" w:cstheme="minorHAnsi"/>
          <w:bCs/>
          <w:color w:val="000000" w:themeColor="text1"/>
        </w:rPr>
        <w:t>załącznika graficznego przedstawionego na podkładach mapowych : 02-01.</w:t>
      </w:r>
    </w:p>
    <w:p w:rsidR="0030682B" w:rsidRPr="00E356DA" w:rsidRDefault="0030682B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Ostateczna lokalizacja odcinków sieci kanalizacyjnej, przyłączy i wynikające z niej długości zostaną opisane przez Wykonawcę na podstawie uzgodnionej branżowo, opracowanej dokumentacji projektowej w uwzględnieniem wymagań przedstawionych w niniejszym  PFU.       </w:t>
      </w:r>
    </w:p>
    <w:p w:rsidR="005708FD" w:rsidRPr="00E356DA" w:rsidRDefault="005708FD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Wymagania ogólne.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zapewnienie obsługi geodezyjnej polegającej na wytyczeniu obiektów budowlanych oraz bieżącym inwentaryzowaniu budowanych odcinków sieci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lastRenderedPageBreak/>
        <w:t>wykonanie robót budowlanych i montażowych na podstawie opracowanej dokumentacji projektowej, w zakresie sieci wodociągowe wraz z dostawą maszyn i urządzeń niezbędnych do realizacji zadania,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odtworzenie nawierzchni drogowych ( jezdni, poboczy, chodników oraz terenów zielonych,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oświetleniem, ogrodzeniem i zabezpieczeniem terenu w czasie prowadzenia robót,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przeprowadzenie wymaganych prób i badań i sprawdzeń wykonanych obiektów budowlanych, 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wykonanie inwentaryzacji powykonawczej, w tym bieżące wykonywanie i przekazywanie szkiców powykonawczych,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dla wykonanej inwestycji uzyskanie pozwolenia na użytkowanie,</w:t>
      </w:r>
    </w:p>
    <w:p w:rsidR="005708FD" w:rsidRPr="00E356DA" w:rsidRDefault="005708FD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zapewnienie nadzoru autorskiego projektantów,</w:t>
      </w:r>
    </w:p>
    <w:p w:rsidR="005708FD" w:rsidRPr="00E356DA" w:rsidRDefault="009751EF" w:rsidP="005116E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zebranie i przekazanie Inwestorowi materiałów odbiorowych w formie operatu kolaudacyjnego w 3 egzemplarzach.</w:t>
      </w:r>
    </w:p>
    <w:p w:rsidR="0030682B" w:rsidRPr="00E356DA" w:rsidRDefault="0030682B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color w:val="000000" w:themeColor="text1"/>
        </w:rPr>
      </w:pPr>
    </w:p>
    <w:p w:rsidR="0030682B" w:rsidRPr="00E356DA" w:rsidRDefault="0030682B" w:rsidP="005116EE">
      <w:pPr>
        <w:spacing w:before="120"/>
        <w:jc w:val="both"/>
        <w:rPr>
          <w:rFonts w:ascii="Sylfaen" w:hAnsi="Sylfaen" w:cstheme="minorHAnsi"/>
          <w:b/>
          <w:color w:val="000000" w:themeColor="text1"/>
        </w:rPr>
      </w:pPr>
      <w:r w:rsidRPr="00E356DA">
        <w:rPr>
          <w:rFonts w:ascii="Sylfaen" w:hAnsi="Sylfaen" w:cstheme="minorHAnsi"/>
          <w:b/>
          <w:color w:val="000000" w:themeColor="text1"/>
        </w:rPr>
        <w:t>Szczegółowy zakres inwestycji oraz wymagania dotyczące technologii, rodzaju i jakości   stosowanych materiałów opisany został w p</w:t>
      </w:r>
      <w:r w:rsidR="002D38BF" w:rsidRPr="00E356DA">
        <w:rPr>
          <w:rFonts w:ascii="Sylfaen" w:hAnsi="Sylfaen" w:cstheme="minorHAnsi"/>
          <w:b/>
          <w:color w:val="000000" w:themeColor="text1"/>
        </w:rPr>
        <w:t>kt</w:t>
      </w:r>
      <w:r w:rsidRPr="00E356DA">
        <w:rPr>
          <w:rFonts w:ascii="Sylfaen" w:hAnsi="Sylfaen" w:cstheme="minorHAnsi"/>
          <w:b/>
          <w:color w:val="000000" w:themeColor="text1"/>
        </w:rPr>
        <w:t xml:space="preserve"> 6 PFU.</w:t>
      </w:r>
    </w:p>
    <w:p w:rsidR="005708FD" w:rsidRPr="00E356DA" w:rsidRDefault="005708FD" w:rsidP="005116EE">
      <w:pPr>
        <w:autoSpaceDE w:val="0"/>
        <w:autoSpaceDN w:val="0"/>
        <w:adjustRightInd w:val="0"/>
        <w:spacing w:after="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Czas realizacji robót budowlanych :</w:t>
      </w:r>
    </w:p>
    <w:p w:rsidR="005708FD" w:rsidRPr="00E356DA" w:rsidRDefault="005708FD" w:rsidP="005116EE">
      <w:pPr>
        <w:spacing w:before="120"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color w:val="000000" w:themeColor="text1"/>
        </w:rPr>
        <w:t>Szacunkowy maksymalny czas realizacji robót budowlanych od przekazania placu budowy po uzyskaniu ostatecznej decyzji o pozwoleniu na budowę do protokolarne</w:t>
      </w:r>
      <w:r w:rsidR="00970448" w:rsidRPr="00E356DA">
        <w:rPr>
          <w:rFonts w:ascii="Sylfaen" w:hAnsi="Sylfaen" w:cstheme="minorHAnsi"/>
          <w:color w:val="000000" w:themeColor="text1"/>
        </w:rPr>
        <w:t>go jej odbioru końcowego wynosi</w:t>
      </w:r>
      <w:r w:rsidRPr="00E356DA">
        <w:rPr>
          <w:rFonts w:ascii="Sylfaen" w:hAnsi="Sylfaen" w:cstheme="minorHAnsi"/>
          <w:color w:val="000000" w:themeColor="text1"/>
        </w:rPr>
        <w:t xml:space="preserve">: </w:t>
      </w:r>
      <w:r w:rsidR="00C50C68" w:rsidRPr="005746AF">
        <w:rPr>
          <w:rFonts w:ascii="Sylfaen" w:hAnsi="Sylfaen" w:cstheme="minorHAnsi"/>
          <w:b/>
          <w:color w:val="000000" w:themeColor="text1"/>
          <w:u w:val="single"/>
        </w:rPr>
        <w:t>12</w:t>
      </w:r>
      <w:r w:rsidRPr="005746AF">
        <w:rPr>
          <w:rFonts w:ascii="Sylfaen" w:hAnsi="Sylfaen" w:cstheme="minorHAnsi"/>
          <w:b/>
          <w:color w:val="000000" w:themeColor="text1"/>
          <w:u w:val="single"/>
        </w:rPr>
        <w:t xml:space="preserve"> m-</w:t>
      </w:r>
      <w:proofErr w:type="spellStart"/>
      <w:r w:rsidRPr="005746AF">
        <w:rPr>
          <w:rFonts w:ascii="Sylfaen" w:hAnsi="Sylfaen" w:cstheme="minorHAnsi"/>
          <w:b/>
          <w:color w:val="000000" w:themeColor="text1"/>
          <w:u w:val="single"/>
        </w:rPr>
        <w:t>cy</w:t>
      </w:r>
      <w:proofErr w:type="spellEnd"/>
      <w:r w:rsidRPr="005746AF">
        <w:rPr>
          <w:rFonts w:ascii="Sylfaen" w:hAnsi="Sylfaen" w:cstheme="minorHAnsi"/>
          <w:b/>
          <w:color w:val="000000" w:themeColor="text1"/>
          <w:u w:val="single"/>
        </w:rPr>
        <w:t xml:space="preserve"> od uzyskania ostatecznej decyzji o pozwoleniu na budowę.</w:t>
      </w:r>
    </w:p>
    <w:p w:rsidR="005708FD" w:rsidRPr="00E356DA" w:rsidRDefault="005708FD" w:rsidP="005116EE">
      <w:pPr>
        <w:contextualSpacing/>
        <w:jc w:val="both"/>
        <w:rPr>
          <w:rFonts w:ascii="Sylfaen" w:hAnsi="Sylfaen" w:cstheme="minorHAnsi"/>
          <w:b/>
          <w:color w:val="000000" w:themeColor="text1"/>
          <w:u w:val="single"/>
        </w:rPr>
      </w:pPr>
      <w:r w:rsidRPr="00E356DA">
        <w:rPr>
          <w:rFonts w:ascii="Sylfaen" w:hAnsi="Sylfaen" w:cstheme="minorHAnsi"/>
          <w:b/>
          <w:color w:val="000000" w:themeColor="text1"/>
          <w:u w:val="single"/>
        </w:rPr>
        <w:t>Lokalizacja.</w:t>
      </w:r>
    </w:p>
    <w:p w:rsidR="0030682B" w:rsidRPr="00E356DA" w:rsidRDefault="0030682B" w:rsidP="005116EE">
      <w:pPr>
        <w:contextualSpacing/>
        <w:jc w:val="both"/>
        <w:rPr>
          <w:rFonts w:ascii="Sylfaen" w:hAnsi="Sylfaen" w:cstheme="minorHAnsi"/>
          <w:b/>
          <w:color w:val="000000" w:themeColor="text1"/>
          <w:u w:val="single"/>
        </w:rPr>
      </w:pPr>
    </w:p>
    <w:p w:rsidR="0030682B" w:rsidRPr="00E356DA" w:rsidRDefault="0030682B" w:rsidP="005116EE">
      <w:pPr>
        <w:spacing w:before="120"/>
        <w:jc w:val="both"/>
        <w:rPr>
          <w:rFonts w:ascii="Sylfaen" w:hAnsi="Sylfaen" w:cstheme="minorHAnsi"/>
          <w:strike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Lokalizacja inwestycji na początkowej części odcinka W1 w pasie drogowym drogi powiatowej nr 3474D, dalszy przebieg wzdłuż drogi gminnej kategorii doja</w:t>
      </w:r>
      <w:r w:rsidR="00C50C68" w:rsidRPr="00E356DA">
        <w:rPr>
          <w:rFonts w:ascii="Sylfaen" w:hAnsi="Sylfaen" w:cstheme="minorHAnsi"/>
          <w:color w:val="000000" w:themeColor="text1"/>
        </w:rPr>
        <w:t>zdowej o nawierzchni asfaltowej</w:t>
      </w:r>
      <w:r w:rsidRPr="00E356DA">
        <w:rPr>
          <w:rFonts w:ascii="Sylfaen" w:hAnsi="Sylfaen" w:cstheme="minorHAnsi"/>
          <w:color w:val="000000" w:themeColor="text1"/>
        </w:rPr>
        <w:t>.</w:t>
      </w:r>
    </w:p>
    <w:p w:rsidR="0030682B" w:rsidRPr="00E356DA" w:rsidRDefault="0030682B" w:rsidP="005116EE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Przewiduje się realizację przyłączy do istniejących budynków wraz z ich podłączeniem do nowego wodociągu po zakończeniu inwestycji.   </w:t>
      </w:r>
    </w:p>
    <w:p w:rsidR="0030682B" w:rsidRPr="00E356DA" w:rsidRDefault="0030682B" w:rsidP="005116EE">
      <w:pPr>
        <w:autoSpaceDE w:val="0"/>
        <w:autoSpaceDN w:val="0"/>
        <w:adjustRightInd w:val="0"/>
        <w:spacing w:before="120"/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Lokalizacja : </w:t>
      </w:r>
    </w:p>
    <w:p w:rsidR="0030682B" w:rsidRPr="00E356DA" w:rsidRDefault="0030682B" w:rsidP="005116EE">
      <w:pPr>
        <w:ind w:left="1440" w:hanging="1440"/>
        <w:jc w:val="both"/>
        <w:rPr>
          <w:rFonts w:ascii="Sylfaen" w:hAnsi="Sylfaen" w:cstheme="minorHAnsi"/>
          <w:b/>
          <w:bCs/>
          <w:color w:val="000000" w:themeColor="text1"/>
        </w:rPr>
      </w:pPr>
      <w:r w:rsidRPr="00E356DA">
        <w:rPr>
          <w:rFonts w:ascii="Sylfaen" w:hAnsi="Sylfaen" w:cstheme="minorHAnsi"/>
          <w:bCs/>
          <w:color w:val="000000" w:themeColor="text1"/>
        </w:rPr>
        <w:t>MIEJSCOWOŚĆ :</w:t>
      </w:r>
      <w:r w:rsidRPr="00E356DA">
        <w:rPr>
          <w:rFonts w:ascii="Sylfaen" w:hAnsi="Sylfaen" w:cstheme="minorHAnsi"/>
          <w:b/>
          <w:bCs/>
          <w:color w:val="000000" w:themeColor="text1"/>
        </w:rPr>
        <w:t xml:space="preserve">Miszkowice, </w:t>
      </w:r>
    </w:p>
    <w:p w:rsidR="0030682B" w:rsidRPr="00E356DA" w:rsidRDefault="0030682B" w:rsidP="005116EE">
      <w:pPr>
        <w:ind w:left="993" w:hanging="993"/>
        <w:jc w:val="both"/>
        <w:rPr>
          <w:rFonts w:ascii="Sylfaen" w:hAnsi="Sylfaen" w:cstheme="minorHAnsi"/>
          <w:b/>
          <w:bCs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>DZIAŁKI :</w:t>
      </w:r>
      <w:proofErr w:type="spellStart"/>
      <w:r w:rsidRPr="00E356DA">
        <w:rPr>
          <w:rFonts w:ascii="Sylfaen" w:hAnsi="Sylfaen" w:cstheme="minorHAnsi"/>
          <w:b/>
          <w:bCs/>
          <w:color w:val="000000" w:themeColor="text1"/>
        </w:rPr>
        <w:t>obr</w:t>
      </w:r>
      <w:proofErr w:type="spellEnd"/>
      <w:r w:rsidRPr="00E356DA">
        <w:rPr>
          <w:rFonts w:ascii="Sylfaen" w:hAnsi="Sylfaen" w:cstheme="minorHAnsi"/>
          <w:b/>
          <w:bCs/>
          <w:color w:val="000000" w:themeColor="text1"/>
        </w:rPr>
        <w:t>. 0006 Miszkowice, dz. 91/3; 699/1; 91/1; 668; 719/3; 663/5; 380; 665; 661/4; 664;</w:t>
      </w:r>
    </w:p>
    <w:p w:rsidR="00636260" w:rsidRPr="00E356DA" w:rsidRDefault="00C50C68" w:rsidP="005116EE">
      <w:pPr>
        <w:jc w:val="both"/>
        <w:rPr>
          <w:rFonts w:ascii="Sylfaen" w:hAnsi="Sylfaen" w:cstheme="minorHAnsi"/>
          <w:color w:val="000000" w:themeColor="text1"/>
        </w:rPr>
      </w:pPr>
      <w:r w:rsidRPr="00E356DA">
        <w:rPr>
          <w:rFonts w:ascii="Sylfaen" w:hAnsi="Sylfaen" w:cstheme="minorHAnsi"/>
          <w:color w:val="000000" w:themeColor="text1"/>
        </w:rPr>
        <w:t xml:space="preserve">Ważne: </w:t>
      </w:r>
      <w:r w:rsidR="00636260" w:rsidRPr="00E356DA">
        <w:rPr>
          <w:rFonts w:ascii="Sylfaen" w:hAnsi="Sylfaen" w:cstheme="minorHAnsi"/>
          <w:color w:val="000000" w:themeColor="text1"/>
        </w:rPr>
        <w:t>Prace budowalne wykonywać należy z zachowaniem szczególnej ostrożności oraz nie utrudniając życia mieszkańcom i osobom korzystającym z terenów przyległych.</w:t>
      </w:r>
    </w:p>
    <w:p w:rsidR="00636260" w:rsidRPr="00E356DA" w:rsidRDefault="00636260" w:rsidP="005116EE">
      <w:pPr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  <w:color w:val="000000" w:themeColor="text1"/>
        </w:rPr>
        <w:t>Zamawiający wymaga, aby w trakcie trwania prac budowlanych  w miesiącu roboczym odbyły się co najmniej 3 rady budowy, których termin ustalony zostanie w porozumieniu: Wykonawca-</w:t>
      </w:r>
      <w:r w:rsidRPr="00E356DA">
        <w:rPr>
          <w:rFonts w:ascii="Sylfaen" w:hAnsi="Sylfaen" w:cstheme="minorHAnsi"/>
        </w:rPr>
        <w:t>Zamawiający.</w:t>
      </w:r>
    </w:p>
    <w:p w:rsidR="00636260" w:rsidRPr="00E356DA" w:rsidRDefault="00636260" w:rsidP="005116EE">
      <w:pPr>
        <w:jc w:val="both"/>
        <w:rPr>
          <w:rFonts w:ascii="Sylfaen" w:hAnsi="Sylfaen" w:cstheme="minorHAnsi"/>
        </w:rPr>
      </w:pPr>
      <w:r w:rsidRPr="00E356DA">
        <w:rPr>
          <w:rFonts w:ascii="Sylfaen" w:hAnsi="Sylfaen" w:cstheme="minorHAnsi"/>
        </w:rPr>
        <w:t xml:space="preserve">Wykonawca odpowiedzialny jest za zabezpieczenie i oznakowanie terenu budowy w trakcie trwających prac. </w:t>
      </w:r>
    </w:p>
    <w:p w:rsidR="0074066A" w:rsidRPr="00E356DA" w:rsidRDefault="00636260" w:rsidP="005116EE">
      <w:pPr>
        <w:jc w:val="both"/>
        <w:rPr>
          <w:rFonts w:ascii="Sylfaen" w:hAnsi="Sylfaen" w:cstheme="minorHAnsi"/>
          <w:b/>
          <w:bCs/>
        </w:rPr>
      </w:pPr>
      <w:r w:rsidRPr="00E356DA">
        <w:rPr>
          <w:rFonts w:ascii="Sylfaen" w:hAnsi="Sylfaen" w:cstheme="minorHAnsi"/>
        </w:rPr>
        <w:t xml:space="preserve">Zamawiający wymaga, aby ze strony Wykonawcy zapewniony został pracownik, który będzie </w:t>
      </w:r>
      <w:r w:rsidR="00970448" w:rsidRPr="00E356DA">
        <w:rPr>
          <w:rFonts w:ascii="Sylfaen" w:hAnsi="Sylfaen" w:cstheme="minorHAnsi"/>
        </w:rPr>
        <w:br/>
      </w:r>
      <w:r w:rsidRPr="00E356DA">
        <w:rPr>
          <w:rFonts w:ascii="Sylfaen" w:hAnsi="Sylfaen" w:cstheme="minorHAnsi"/>
        </w:rPr>
        <w:t xml:space="preserve">w stałym kontakcie osobistym, mailowym </w:t>
      </w:r>
      <w:r w:rsidR="00E356DA">
        <w:rPr>
          <w:rFonts w:ascii="Sylfaen" w:hAnsi="Sylfaen" w:cstheme="minorHAnsi"/>
        </w:rPr>
        <w:t xml:space="preserve">i telefonicznym z Zamawiającym. </w:t>
      </w:r>
    </w:p>
    <w:p w:rsidR="0074066A" w:rsidRDefault="0074066A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2D4C57" w:rsidRPr="00E356DA" w:rsidRDefault="002D4C57" w:rsidP="005116EE">
      <w:pPr>
        <w:jc w:val="both"/>
        <w:rPr>
          <w:rFonts w:ascii="Sylfaen" w:hAnsi="Sylfaen" w:cstheme="minorHAnsi"/>
          <w:b/>
          <w:bCs/>
        </w:rPr>
      </w:pPr>
    </w:p>
    <w:p w:rsidR="00456A5A" w:rsidRPr="00E356DA" w:rsidRDefault="00456A5A" w:rsidP="005116EE">
      <w:pPr>
        <w:spacing w:after="0"/>
        <w:jc w:val="both"/>
        <w:rPr>
          <w:rFonts w:ascii="Sylfaen" w:eastAsia="Calibri" w:hAnsi="Sylfaen" w:cstheme="minorHAnsi"/>
          <w:sz w:val="16"/>
          <w:szCs w:val="16"/>
        </w:rPr>
      </w:pPr>
      <w:r w:rsidRPr="00E356DA">
        <w:rPr>
          <w:rFonts w:ascii="Sylfaen" w:eastAsia="Calibri" w:hAnsi="Sylfaen" w:cstheme="minorHAnsi"/>
          <w:sz w:val="16"/>
          <w:szCs w:val="16"/>
        </w:rPr>
        <w:t>Sprawę prowadzi:</w:t>
      </w:r>
    </w:p>
    <w:p w:rsidR="00456A5A" w:rsidRPr="00E356DA" w:rsidRDefault="00456A5A" w:rsidP="005116EE">
      <w:pPr>
        <w:spacing w:after="0"/>
        <w:jc w:val="both"/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</w:pPr>
      <w:r w:rsidRPr="00E356DA"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  <w:t>Marlena Popławska-Mazur</w:t>
      </w:r>
    </w:p>
    <w:p w:rsidR="00456A5A" w:rsidRPr="00E356DA" w:rsidRDefault="00456A5A" w:rsidP="005116EE">
      <w:pPr>
        <w:spacing w:after="0"/>
        <w:jc w:val="both"/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</w:pPr>
      <w:r w:rsidRPr="00E356DA"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  <w:t>Urząd Miasta Lubawka</w:t>
      </w:r>
    </w:p>
    <w:p w:rsidR="00456A5A" w:rsidRPr="00E356DA" w:rsidRDefault="00456A5A" w:rsidP="005116EE">
      <w:pPr>
        <w:spacing w:after="0"/>
        <w:jc w:val="both"/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</w:pPr>
      <w:r w:rsidRPr="00E356DA"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  <w:t>Wydział Inwestycji i Infrastruktury</w:t>
      </w:r>
    </w:p>
    <w:p w:rsidR="00456A5A" w:rsidRPr="00E356DA" w:rsidRDefault="00456A5A" w:rsidP="005116EE">
      <w:pPr>
        <w:spacing w:after="0"/>
        <w:jc w:val="both"/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</w:pPr>
      <w:r w:rsidRPr="00E356DA"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  <w:t>Tel. 532 400 482</w:t>
      </w:r>
    </w:p>
    <w:p w:rsidR="005116EE" w:rsidRPr="00E356DA" w:rsidRDefault="00456A5A">
      <w:pPr>
        <w:spacing w:after="0"/>
        <w:jc w:val="both"/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</w:pPr>
      <w:r w:rsidRPr="00E356DA">
        <w:rPr>
          <w:rFonts w:ascii="Sylfaen" w:eastAsia="Times New Roman" w:hAnsi="Sylfaen" w:cstheme="minorHAnsi"/>
          <w:iCs/>
          <w:noProof/>
          <w:sz w:val="16"/>
          <w:szCs w:val="16"/>
          <w:lang w:eastAsia="pl-PL"/>
        </w:rPr>
        <w:t xml:space="preserve">Email: </w:t>
      </w:r>
      <w:hyperlink r:id="rId9" w:history="1">
        <w:r w:rsidRPr="00E356DA">
          <w:rPr>
            <w:rFonts w:ascii="Sylfaen" w:eastAsia="Times New Roman" w:hAnsi="Sylfaen" w:cstheme="minorHAnsi"/>
            <w:iCs/>
            <w:noProof/>
            <w:color w:val="0000FF"/>
            <w:sz w:val="16"/>
            <w:szCs w:val="16"/>
            <w:u w:val="single"/>
            <w:lang w:eastAsia="pl-PL"/>
          </w:rPr>
          <w:t>poplawska.marlena@lubawka.eu</w:t>
        </w:r>
      </w:hyperlink>
    </w:p>
    <w:sectPr w:rsidR="005116EE" w:rsidRPr="00E356DA" w:rsidSect="0037036F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A2" w:rsidRDefault="00453DA2" w:rsidP="009117F2">
      <w:pPr>
        <w:spacing w:after="0" w:line="240" w:lineRule="auto"/>
      </w:pPr>
      <w:r>
        <w:separator/>
      </w:r>
    </w:p>
  </w:endnote>
  <w:endnote w:type="continuationSeparator" w:id="0">
    <w:p w:rsidR="00453DA2" w:rsidRDefault="00453DA2" w:rsidP="009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49842499"/>
      <w:docPartObj>
        <w:docPartGallery w:val="Page Numbers (Bottom of Page)"/>
        <w:docPartUnique/>
      </w:docPartObj>
    </w:sdtPr>
    <w:sdtEndPr/>
    <w:sdtContent>
      <w:p w:rsidR="00DA3FEB" w:rsidRPr="009117F2" w:rsidRDefault="00DA3FEB">
        <w:pPr>
          <w:pStyle w:val="Stopka"/>
          <w:rPr>
            <w:sz w:val="20"/>
            <w:szCs w:val="20"/>
          </w:rPr>
        </w:pPr>
        <w:r w:rsidRPr="009117F2">
          <w:rPr>
            <w:sz w:val="20"/>
            <w:szCs w:val="20"/>
          </w:rPr>
          <w:t xml:space="preserve">Strona | </w:t>
        </w:r>
        <w:r w:rsidRPr="009117F2">
          <w:rPr>
            <w:sz w:val="20"/>
            <w:szCs w:val="20"/>
          </w:rPr>
          <w:fldChar w:fldCharType="begin"/>
        </w:r>
        <w:r w:rsidRPr="009117F2">
          <w:rPr>
            <w:sz w:val="20"/>
            <w:szCs w:val="20"/>
          </w:rPr>
          <w:instrText>PAGE   \* MERGEFORMAT</w:instrText>
        </w:r>
        <w:r w:rsidRPr="009117F2">
          <w:rPr>
            <w:sz w:val="20"/>
            <w:szCs w:val="20"/>
          </w:rPr>
          <w:fldChar w:fldCharType="separate"/>
        </w:r>
        <w:r w:rsidR="00FC7123">
          <w:rPr>
            <w:noProof/>
            <w:sz w:val="20"/>
            <w:szCs w:val="20"/>
          </w:rPr>
          <w:t>16</w:t>
        </w:r>
        <w:r w:rsidRPr="009117F2">
          <w:rPr>
            <w:sz w:val="20"/>
            <w:szCs w:val="20"/>
          </w:rPr>
          <w:fldChar w:fldCharType="end"/>
        </w:r>
      </w:p>
    </w:sdtContent>
  </w:sdt>
  <w:p w:rsidR="00DA3FEB" w:rsidRPr="009117F2" w:rsidRDefault="00DA3FE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A2" w:rsidRDefault="00453DA2" w:rsidP="009117F2">
      <w:pPr>
        <w:spacing w:after="0" w:line="240" w:lineRule="auto"/>
      </w:pPr>
      <w:r>
        <w:separator/>
      </w:r>
    </w:p>
  </w:footnote>
  <w:footnote w:type="continuationSeparator" w:id="0">
    <w:p w:rsidR="00453DA2" w:rsidRDefault="00453DA2" w:rsidP="0091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5F"/>
    <w:multiLevelType w:val="hybridMultilevel"/>
    <w:tmpl w:val="0C9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6EF"/>
    <w:multiLevelType w:val="hybridMultilevel"/>
    <w:tmpl w:val="3CC0F2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50D64"/>
    <w:multiLevelType w:val="hybridMultilevel"/>
    <w:tmpl w:val="EDBE134E"/>
    <w:lvl w:ilvl="0" w:tplc="D83C019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0B76D0A"/>
    <w:multiLevelType w:val="hybridMultilevel"/>
    <w:tmpl w:val="A74A3266"/>
    <w:lvl w:ilvl="0" w:tplc="D9729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7EDA"/>
    <w:multiLevelType w:val="hybridMultilevel"/>
    <w:tmpl w:val="4676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0F92"/>
    <w:multiLevelType w:val="hybridMultilevel"/>
    <w:tmpl w:val="D956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DEE"/>
    <w:multiLevelType w:val="hybridMultilevel"/>
    <w:tmpl w:val="DB7CB0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C1423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B454A3"/>
    <w:multiLevelType w:val="hybridMultilevel"/>
    <w:tmpl w:val="2DF0DAF4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220D0B46"/>
    <w:multiLevelType w:val="hybridMultilevel"/>
    <w:tmpl w:val="D30C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40B5"/>
    <w:multiLevelType w:val="hybridMultilevel"/>
    <w:tmpl w:val="1702F026"/>
    <w:lvl w:ilvl="0" w:tplc="A810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26652126"/>
    <w:multiLevelType w:val="hybridMultilevel"/>
    <w:tmpl w:val="7DB4F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079D7"/>
    <w:multiLevelType w:val="hybridMultilevel"/>
    <w:tmpl w:val="440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FC6"/>
    <w:multiLevelType w:val="hybridMultilevel"/>
    <w:tmpl w:val="C59CA9B0"/>
    <w:lvl w:ilvl="0" w:tplc="841A4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51294"/>
    <w:multiLevelType w:val="hybridMultilevel"/>
    <w:tmpl w:val="2DF0DAF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9E22CB"/>
    <w:multiLevelType w:val="hybridMultilevel"/>
    <w:tmpl w:val="17FC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41345"/>
    <w:multiLevelType w:val="hybridMultilevel"/>
    <w:tmpl w:val="14EC2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26C4B"/>
    <w:multiLevelType w:val="hybridMultilevel"/>
    <w:tmpl w:val="77963F68"/>
    <w:lvl w:ilvl="0" w:tplc="0415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3C1423C4">
      <w:numFmt w:val="bullet"/>
      <w:lvlText w:val="•"/>
      <w:lvlJc w:val="left"/>
      <w:pPr>
        <w:ind w:left="476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9">
    <w:nsid w:val="351C2ACA"/>
    <w:multiLevelType w:val="hybridMultilevel"/>
    <w:tmpl w:val="48FC3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6846"/>
    <w:multiLevelType w:val="hybridMultilevel"/>
    <w:tmpl w:val="48FC3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16FFF"/>
    <w:multiLevelType w:val="hybridMultilevel"/>
    <w:tmpl w:val="A2D09918"/>
    <w:lvl w:ilvl="0" w:tplc="C86ED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3698"/>
    <w:multiLevelType w:val="hybridMultilevel"/>
    <w:tmpl w:val="C0EE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349BD"/>
    <w:multiLevelType w:val="hybridMultilevel"/>
    <w:tmpl w:val="2DF0DAF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5063AA0"/>
    <w:multiLevelType w:val="hybridMultilevel"/>
    <w:tmpl w:val="CC9A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C29"/>
    <w:multiLevelType w:val="hybridMultilevel"/>
    <w:tmpl w:val="0734D4AE"/>
    <w:lvl w:ilvl="0" w:tplc="57E8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593"/>
    <w:multiLevelType w:val="hybridMultilevel"/>
    <w:tmpl w:val="FF5E832A"/>
    <w:lvl w:ilvl="0" w:tplc="D83C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82E18"/>
    <w:multiLevelType w:val="hybridMultilevel"/>
    <w:tmpl w:val="8E4A46E6"/>
    <w:lvl w:ilvl="0" w:tplc="BEA0A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A58D3"/>
    <w:multiLevelType w:val="multilevel"/>
    <w:tmpl w:val="59045DF2"/>
    <w:lvl w:ilvl="0">
      <w:start w:val="1"/>
      <w:numFmt w:val="lowerLetter"/>
      <w:lvlText w:val="%1)"/>
      <w:lvlJc w:val="left"/>
      <w:pPr>
        <w:ind w:left="1056" w:hanging="360"/>
      </w:pPr>
      <w:rPr>
        <w:rFonts w:ascii="Sylfaen" w:hAnsi="Sylfaen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1306517"/>
    <w:multiLevelType w:val="hybridMultilevel"/>
    <w:tmpl w:val="BEF0757A"/>
    <w:lvl w:ilvl="0" w:tplc="9436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22790"/>
    <w:multiLevelType w:val="hybridMultilevel"/>
    <w:tmpl w:val="112AD516"/>
    <w:lvl w:ilvl="0" w:tplc="7E200E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4E6D"/>
    <w:multiLevelType w:val="hybridMultilevel"/>
    <w:tmpl w:val="BF1C4F8A"/>
    <w:lvl w:ilvl="0" w:tplc="D83C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324EB"/>
    <w:multiLevelType w:val="hybridMultilevel"/>
    <w:tmpl w:val="E5AECB54"/>
    <w:lvl w:ilvl="0" w:tplc="D83C01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134D1A"/>
    <w:multiLevelType w:val="hybridMultilevel"/>
    <w:tmpl w:val="112AD516"/>
    <w:lvl w:ilvl="0" w:tplc="7E200E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A78D0"/>
    <w:multiLevelType w:val="hybridMultilevel"/>
    <w:tmpl w:val="2DF0DAF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ED564B7"/>
    <w:multiLevelType w:val="hybridMultilevel"/>
    <w:tmpl w:val="3C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84E5D"/>
    <w:multiLevelType w:val="hybridMultilevel"/>
    <w:tmpl w:val="C5F25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10486"/>
    <w:multiLevelType w:val="hybridMultilevel"/>
    <w:tmpl w:val="946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914E0"/>
    <w:multiLevelType w:val="hybridMultilevel"/>
    <w:tmpl w:val="393E7E70"/>
    <w:lvl w:ilvl="0" w:tplc="A810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73270"/>
    <w:multiLevelType w:val="hybridMultilevel"/>
    <w:tmpl w:val="6FE63826"/>
    <w:lvl w:ilvl="0" w:tplc="F9D862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42577"/>
    <w:multiLevelType w:val="hybridMultilevel"/>
    <w:tmpl w:val="D30E39C2"/>
    <w:lvl w:ilvl="0" w:tplc="D83C0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1423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2D2D78"/>
    <w:multiLevelType w:val="hybridMultilevel"/>
    <w:tmpl w:val="440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40E5E"/>
    <w:multiLevelType w:val="hybridMultilevel"/>
    <w:tmpl w:val="0C9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30"/>
  </w:num>
  <w:num w:numId="5">
    <w:abstractNumId w:val="4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6"/>
  </w:num>
  <w:num w:numId="11">
    <w:abstractNumId w:val="27"/>
  </w:num>
  <w:num w:numId="12">
    <w:abstractNumId w:val="8"/>
  </w:num>
  <w:num w:numId="13">
    <w:abstractNumId w:val="41"/>
  </w:num>
  <w:num w:numId="14">
    <w:abstractNumId w:val="9"/>
  </w:num>
  <w:num w:numId="15">
    <w:abstractNumId w:val="38"/>
  </w:num>
  <w:num w:numId="16">
    <w:abstractNumId w:val="36"/>
  </w:num>
  <w:num w:numId="17">
    <w:abstractNumId w:val="42"/>
  </w:num>
  <w:num w:numId="18">
    <w:abstractNumId w:val="14"/>
  </w:num>
  <w:num w:numId="19">
    <w:abstractNumId w:val="35"/>
  </w:num>
  <w:num w:numId="20">
    <w:abstractNumId w:val="2"/>
  </w:num>
  <w:num w:numId="21">
    <w:abstractNumId w:val="16"/>
  </w:num>
  <w:num w:numId="22">
    <w:abstractNumId w:val="23"/>
  </w:num>
  <w:num w:numId="23">
    <w:abstractNumId w:val="0"/>
  </w:num>
  <w:num w:numId="24">
    <w:abstractNumId w:val="15"/>
  </w:num>
  <w:num w:numId="25">
    <w:abstractNumId w:val="13"/>
  </w:num>
  <w:num w:numId="26">
    <w:abstractNumId w:val="11"/>
  </w:num>
  <w:num w:numId="27">
    <w:abstractNumId w:val="10"/>
  </w:num>
  <w:num w:numId="28">
    <w:abstractNumId w:val="40"/>
  </w:num>
  <w:num w:numId="29">
    <w:abstractNumId w:val="7"/>
  </w:num>
  <w:num w:numId="30">
    <w:abstractNumId w:val="32"/>
  </w:num>
  <w:num w:numId="31">
    <w:abstractNumId w:val="39"/>
  </w:num>
  <w:num w:numId="32">
    <w:abstractNumId w:val="37"/>
  </w:num>
  <w:num w:numId="33">
    <w:abstractNumId w:val="18"/>
  </w:num>
  <w:num w:numId="34">
    <w:abstractNumId w:val="26"/>
  </w:num>
  <w:num w:numId="35">
    <w:abstractNumId w:val="31"/>
  </w:num>
  <w:num w:numId="36">
    <w:abstractNumId w:val="22"/>
  </w:num>
  <w:num w:numId="37">
    <w:abstractNumId w:val="17"/>
  </w:num>
  <w:num w:numId="38">
    <w:abstractNumId w:val="19"/>
  </w:num>
  <w:num w:numId="39">
    <w:abstractNumId w:val="24"/>
  </w:num>
  <w:num w:numId="40">
    <w:abstractNumId w:val="28"/>
  </w:num>
  <w:num w:numId="41">
    <w:abstractNumId w:val="3"/>
  </w:num>
  <w:num w:numId="42">
    <w:abstractNumId w:val="1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B"/>
    <w:rsid w:val="000041DA"/>
    <w:rsid w:val="000274C3"/>
    <w:rsid w:val="00030FE3"/>
    <w:rsid w:val="000342FA"/>
    <w:rsid w:val="000503F0"/>
    <w:rsid w:val="00054235"/>
    <w:rsid w:val="0006214E"/>
    <w:rsid w:val="00063CFB"/>
    <w:rsid w:val="000643DC"/>
    <w:rsid w:val="000730D0"/>
    <w:rsid w:val="0007789B"/>
    <w:rsid w:val="000847C7"/>
    <w:rsid w:val="00090862"/>
    <w:rsid w:val="000A7C63"/>
    <w:rsid w:val="000B4564"/>
    <w:rsid w:val="000B6E2D"/>
    <w:rsid w:val="000C3348"/>
    <w:rsid w:val="000D51E0"/>
    <w:rsid w:val="000E34FF"/>
    <w:rsid w:val="000F21C6"/>
    <w:rsid w:val="000F7503"/>
    <w:rsid w:val="001257F8"/>
    <w:rsid w:val="00130CA6"/>
    <w:rsid w:val="00137EE4"/>
    <w:rsid w:val="00140132"/>
    <w:rsid w:val="00142735"/>
    <w:rsid w:val="00145ADD"/>
    <w:rsid w:val="00154813"/>
    <w:rsid w:val="001A0E0A"/>
    <w:rsid w:val="001A1DFD"/>
    <w:rsid w:val="001A599B"/>
    <w:rsid w:val="001B3385"/>
    <w:rsid w:val="001B5518"/>
    <w:rsid w:val="001B5FA8"/>
    <w:rsid w:val="001B7228"/>
    <w:rsid w:val="001B73D6"/>
    <w:rsid w:val="001C5397"/>
    <w:rsid w:val="001D58C0"/>
    <w:rsid w:val="001D58C6"/>
    <w:rsid w:val="001D6C23"/>
    <w:rsid w:val="001F4EED"/>
    <w:rsid w:val="00213E56"/>
    <w:rsid w:val="002438CA"/>
    <w:rsid w:val="00287C19"/>
    <w:rsid w:val="00295C56"/>
    <w:rsid w:val="002C0E7E"/>
    <w:rsid w:val="002C7278"/>
    <w:rsid w:val="002D38BF"/>
    <w:rsid w:val="002D4C57"/>
    <w:rsid w:val="002F6E4B"/>
    <w:rsid w:val="0030682B"/>
    <w:rsid w:val="003154B6"/>
    <w:rsid w:val="0037036F"/>
    <w:rsid w:val="00372D91"/>
    <w:rsid w:val="0037794E"/>
    <w:rsid w:val="00386B09"/>
    <w:rsid w:val="003A67A6"/>
    <w:rsid w:val="003A6CDC"/>
    <w:rsid w:val="003B3A46"/>
    <w:rsid w:val="00402078"/>
    <w:rsid w:val="00405835"/>
    <w:rsid w:val="0041172F"/>
    <w:rsid w:val="00416815"/>
    <w:rsid w:val="00440104"/>
    <w:rsid w:val="00445D13"/>
    <w:rsid w:val="00453DA2"/>
    <w:rsid w:val="00456A5A"/>
    <w:rsid w:val="00457A6D"/>
    <w:rsid w:val="00477214"/>
    <w:rsid w:val="00492B5C"/>
    <w:rsid w:val="004A415B"/>
    <w:rsid w:val="004C3155"/>
    <w:rsid w:val="005116EE"/>
    <w:rsid w:val="00521C62"/>
    <w:rsid w:val="00543392"/>
    <w:rsid w:val="005708FD"/>
    <w:rsid w:val="005746AF"/>
    <w:rsid w:val="00584B70"/>
    <w:rsid w:val="005A3C75"/>
    <w:rsid w:val="005B4464"/>
    <w:rsid w:val="005B6994"/>
    <w:rsid w:val="005C382C"/>
    <w:rsid w:val="005D0422"/>
    <w:rsid w:val="005D4941"/>
    <w:rsid w:val="005F191B"/>
    <w:rsid w:val="006059C2"/>
    <w:rsid w:val="00605D43"/>
    <w:rsid w:val="006268B2"/>
    <w:rsid w:val="0062692F"/>
    <w:rsid w:val="0062722D"/>
    <w:rsid w:val="00630DE9"/>
    <w:rsid w:val="00632A82"/>
    <w:rsid w:val="00636260"/>
    <w:rsid w:val="00657822"/>
    <w:rsid w:val="00683B83"/>
    <w:rsid w:val="00686D6F"/>
    <w:rsid w:val="006C0FA7"/>
    <w:rsid w:val="006D2923"/>
    <w:rsid w:val="0074066A"/>
    <w:rsid w:val="00794FEC"/>
    <w:rsid w:val="00795EBB"/>
    <w:rsid w:val="007C08E7"/>
    <w:rsid w:val="007C6910"/>
    <w:rsid w:val="007D07FA"/>
    <w:rsid w:val="007D68B3"/>
    <w:rsid w:val="00851744"/>
    <w:rsid w:val="008B61C4"/>
    <w:rsid w:val="008D0DF9"/>
    <w:rsid w:val="008E1A57"/>
    <w:rsid w:val="008F2B0C"/>
    <w:rsid w:val="009117F2"/>
    <w:rsid w:val="0095089F"/>
    <w:rsid w:val="00953098"/>
    <w:rsid w:val="00955E2D"/>
    <w:rsid w:val="00956675"/>
    <w:rsid w:val="00964774"/>
    <w:rsid w:val="00970371"/>
    <w:rsid w:val="00970448"/>
    <w:rsid w:val="009751EF"/>
    <w:rsid w:val="009918ED"/>
    <w:rsid w:val="00994C44"/>
    <w:rsid w:val="00995FF7"/>
    <w:rsid w:val="009C2E86"/>
    <w:rsid w:val="009C3F7D"/>
    <w:rsid w:val="009C4ECA"/>
    <w:rsid w:val="009C65D6"/>
    <w:rsid w:val="009E24E4"/>
    <w:rsid w:val="00A155A1"/>
    <w:rsid w:val="00A17891"/>
    <w:rsid w:val="00A5706F"/>
    <w:rsid w:val="00A65D59"/>
    <w:rsid w:val="00AA1299"/>
    <w:rsid w:val="00AA7A91"/>
    <w:rsid w:val="00AC6BF2"/>
    <w:rsid w:val="00AF34D9"/>
    <w:rsid w:val="00AF5083"/>
    <w:rsid w:val="00B02C97"/>
    <w:rsid w:val="00B031F3"/>
    <w:rsid w:val="00B32BCB"/>
    <w:rsid w:val="00B45F96"/>
    <w:rsid w:val="00BB31D3"/>
    <w:rsid w:val="00BC5E34"/>
    <w:rsid w:val="00BD0574"/>
    <w:rsid w:val="00BF284D"/>
    <w:rsid w:val="00BF2B8A"/>
    <w:rsid w:val="00C0495E"/>
    <w:rsid w:val="00C14906"/>
    <w:rsid w:val="00C20B35"/>
    <w:rsid w:val="00C50C68"/>
    <w:rsid w:val="00C62AA9"/>
    <w:rsid w:val="00C825AA"/>
    <w:rsid w:val="00C9036E"/>
    <w:rsid w:val="00CB6886"/>
    <w:rsid w:val="00CC5DBA"/>
    <w:rsid w:val="00CD32F7"/>
    <w:rsid w:val="00CE53B9"/>
    <w:rsid w:val="00CF607F"/>
    <w:rsid w:val="00D60362"/>
    <w:rsid w:val="00D63D20"/>
    <w:rsid w:val="00D82001"/>
    <w:rsid w:val="00D86322"/>
    <w:rsid w:val="00DA3FEB"/>
    <w:rsid w:val="00DC3A9E"/>
    <w:rsid w:val="00DD052C"/>
    <w:rsid w:val="00DE3384"/>
    <w:rsid w:val="00DE3439"/>
    <w:rsid w:val="00E07EB7"/>
    <w:rsid w:val="00E11696"/>
    <w:rsid w:val="00E356DA"/>
    <w:rsid w:val="00E414C0"/>
    <w:rsid w:val="00E6094E"/>
    <w:rsid w:val="00E64445"/>
    <w:rsid w:val="00ED039D"/>
    <w:rsid w:val="00EF40E3"/>
    <w:rsid w:val="00F2286B"/>
    <w:rsid w:val="00F306AB"/>
    <w:rsid w:val="00F61E1A"/>
    <w:rsid w:val="00F70D03"/>
    <w:rsid w:val="00FA1D83"/>
    <w:rsid w:val="00FB7CAA"/>
    <w:rsid w:val="00FC7123"/>
    <w:rsid w:val="00FD3236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72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B3385"/>
  </w:style>
  <w:style w:type="paragraph" w:styleId="NormalnyWeb">
    <w:name w:val="Normal (Web)"/>
    <w:basedOn w:val="Normalny"/>
    <w:uiPriority w:val="99"/>
    <w:unhideWhenUsed/>
    <w:rsid w:val="00125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7F2"/>
  </w:style>
  <w:style w:type="paragraph" w:styleId="Stopka">
    <w:name w:val="footer"/>
    <w:basedOn w:val="Normalny"/>
    <w:link w:val="StopkaZnak"/>
    <w:uiPriority w:val="99"/>
    <w:unhideWhenUsed/>
    <w:rsid w:val="0091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7F2"/>
  </w:style>
  <w:style w:type="paragraph" w:styleId="Tekstdymka">
    <w:name w:val="Balloon Text"/>
    <w:basedOn w:val="Normalny"/>
    <w:link w:val="TekstdymkaZnak"/>
    <w:uiPriority w:val="99"/>
    <w:semiHidden/>
    <w:unhideWhenUsed/>
    <w:rsid w:val="00A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599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72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B3385"/>
  </w:style>
  <w:style w:type="paragraph" w:styleId="NormalnyWeb">
    <w:name w:val="Normal (Web)"/>
    <w:basedOn w:val="Normalny"/>
    <w:uiPriority w:val="99"/>
    <w:unhideWhenUsed/>
    <w:rsid w:val="00125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7F2"/>
  </w:style>
  <w:style w:type="paragraph" w:styleId="Stopka">
    <w:name w:val="footer"/>
    <w:basedOn w:val="Normalny"/>
    <w:link w:val="StopkaZnak"/>
    <w:uiPriority w:val="99"/>
    <w:unhideWhenUsed/>
    <w:rsid w:val="0091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7F2"/>
  </w:style>
  <w:style w:type="paragraph" w:styleId="Tekstdymka">
    <w:name w:val="Balloon Text"/>
    <w:basedOn w:val="Normalny"/>
    <w:link w:val="TekstdymkaZnak"/>
    <w:uiPriority w:val="99"/>
    <w:semiHidden/>
    <w:unhideWhenUsed/>
    <w:rsid w:val="00A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599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lawska.marlen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5606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Marlena Popławska-Mazur</cp:lastModifiedBy>
  <cp:revision>25</cp:revision>
  <cp:lastPrinted>2023-11-15T09:46:00Z</cp:lastPrinted>
  <dcterms:created xsi:type="dcterms:W3CDTF">2023-11-23T14:17:00Z</dcterms:created>
  <dcterms:modified xsi:type="dcterms:W3CDTF">2023-12-04T14:10:00Z</dcterms:modified>
</cp:coreProperties>
</file>