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D2D9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3740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D2D9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E067E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D2D95"/>
    <w:rsid w:val="00CE4CA7"/>
    <w:rsid w:val="00CE745E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2022-07-13T13:31:00Z</dcterms:modified>
</cp:coreProperties>
</file>