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7C60" w14:textId="77777777" w:rsidR="0031188A" w:rsidRPr="007468E7" w:rsidRDefault="0031188A" w:rsidP="0031188A">
      <w:pPr>
        <w:jc w:val="both"/>
        <w:rPr>
          <w:bCs/>
          <w:sz w:val="22"/>
          <w:szCs w:val="22"/>
        </w:rPr>
      </w:pPr>
    </w:p>
    <w:p w14:paraId="7CDA2282" w14:textId="77777777" w:rsidR="00105449" w:rsidRPr="007468E7" w:rsidRDefault="00105449" w:rsidP="00105449">
      <w:pPr>
        <w:jc w:val="center"/>
        <w:rPr>
          <w:b/>
          <w:sz w:val="22"/>
          <w:szCs w:val="22"/>
        </w:rPr>
      </w:pPr>
      <w:r w:rsidRPr="007468E7">
        <w:rPr>
          <w:b/>
          <w:sz w:val="22"/>
          <w:szCs w:val="22"/>
        </w:rPr>
        <w:t xml:space="preserve">UMOWA nr </w:t>
      </w:r>
      <w:r w:rsidRPr="007468E7">
        <w:rPr>
          <w:b/>
          <w:sz w:val="22"/>
          <w:szCs w:val="22"/>
        </w:rPr>
        <w:tab/>
        <w:t>__________/____/_____</w:t>
      </w:r>
    </w:p>
    <w:p w14:paraId="1F51B4E6" w14:textId="77777777" w:rsidR="0031188A" w:rsidRPr="007468E7" w:rsidRDefault="0031188A" w:rsidP="0031188A">
      <w:pPr>
        <w:jc w:val="both"/>
        <w:rPr>
          <w:b/>
          <w:sz w:val="22"/>
          <w:szCs w:val="22"/>
        </w:rPr>
      </w:pPr>
    </w:p>
    <w:p w14:paraId="00A41B73" w14:textId="4623AAB9" w:rsidR="00105449" w:rsidRPr="007468E7" w:rsidRDefault="00105449" w:rsidP="0031188A">
      <w:pPr>
        <w:pStyle w:val="Bezodstpw"/>
        <w:rPr>
          <w:b/>
          <w:sz w:val="22"/>
          <w:szCs w:val="22"/>
        </w:rPr>
      </w:pPr>
      <w:r w:rsidRPr="007468E7">
        <w:rPr>
          <w:b/>
          <w:sz w:val="22"/>
          <w:szCs w:val="22"/>
        </w:rPr>
        <w:t>zawarta w dniu ____________________ r. pomiędzy:</w:t>
      </w:r>
    </w:p>
    <w:p w14:paraId="31F5E80F" w14:textId="172BA6A1" w:rsidR="0031188A" w:rsidRPr="007468E7" w:rsidRDefault="0031188A" w:rsidP="0031188A">
      <w:pPr>
        <w:pStyle w:val="Bezodstpw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Miastem Łódź, ul. Piotrkowska 104, 90-926 Łódź, NIP: 7250028902, reprezentowanym przez Zarząd Lokali Miejskich z siedzibą w Łodzi, przy al. Tadeusza Kościuszki 47, 90-514 Łódź, </w:t>
      </w:r>
    </w:p>
    <w:p w14:paraId="41D46509" w14:textId="4939C5CE" w:rsidR="0031188A" w:rsidRPr="007468E7" w:rsidRDefault="0031188A" w:rsidP="0031188A">
      <w:pPr>
        <w:pStyle w:val="Bezodstpw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NIP: 7252122232, REGON: 363752546, zwan</w:t>
      </w:r>
      <w:r w:rsidR="00053F6E" w:rsidRPr="007468E7">
        <w:rPr>
          <w:bCs/>
          <w:sz w:val="22"/>
          <w:szCs w:val="22"/>
        </w:rPr>
        <w:t>ym</w:t>
      </w:r>
      <w:r w:rsidRPr="007468E7">
        <w:rPr>
          <w:bCs/>
          <w:sz w:val="22"/>
          <w:szCs w:val="22"/>
        </w:rPr>
        <w:t xml:space="preserve"> dalej „Zamawiającym”</w:t>
      </w:r>
      <w:r w:rsidR="002C18D7" w:rsidRPr="007468E7">
        <w:rPr>
          <w:bCs/>
          <w:sz w:val="22"/>
          <w:szCs w:val="22"/>
        </w:rPr>
        <w:t>,</w:t>
      </w:r>
      <w:r w:rsidRPr="007468E7">
        <w:rPr>
          <w:bCs/>
          <w:sz w:val="22"/>
          <w:szCs w:val="22"/>
        </w:rPr>
        <w:t xml:space="preserve"> w imieniu któr</w:t>
      </w:r>
      <w:r w:rsidR="00F26BF5" w:rsidRPr="007468E7">
        <w:rPr>
          <w:bCs/>
          <w:sz w:val="22"/>
          <w:szCs w:val="22"/>
        </w:rPr>
        <w:t>ego</w:t>
      </w:r>
      <w:r w:rsidRPr="007468E7">
        <w:rPr>
          <w:bCs/>
          <w:sz w:val="22"/>
          <w:szCs w:val="22"/>
        </w:rPr>
        <w:t xml:space="preserve"> działa:</w:t>
      </w:r>
    </w:p>
    <w:p w14:paraId="0C34DF18" w14:textId="343C18E5" w:rsidR="0031188A" w:rsidRPr="007468E7" w:rsidRDefault="00F71B8C" w:rsidP="0031188A">
      <w:pPr>
        <w:autoSpaceDN w:val="0"/>
        <w:jc w:val="both"/>
        <w:rPr>
          <w:b/>
          <w:sz w:val="22"/>
          <w:szCs w:val="22"/>
        </w:rPr>
      </w:pPr>
      <w:r w:rsidRPr="007468E7">
        <w:rPr>
          <w:b/>
          <w:sz w:val="22"/>
          <w:szCs w:val="22"/>
        </w:rPr>
        <w:t>________________________________________________________________________________</w:t>
      </w:r>
    </w:p>
    <w:p w14:paraId="635F4082" w14:textId="77777777" w:rsidR="0031188A" w:rsidRPr="007468E7" w:rsidRDefault="0031188A" w:rsidP="0031188A">
      <w:pPr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a </w:t>
      </w:r>
    </w:p>
    <w:p w14:paraId="2A0DDA7E" w14:textId="0B9F0809" w:rsidR="00BE211F" w:rsidRPr="007468E7" w:rsidRDefault="001E19D6" w:rsidP="00BE211F">
      <w:pPr>
        <w:pStyle w:val="Tekstpodstawowy1"/>
        <w:rPr>
          <w:rFonts w:ascii="Times New Roman" w:hAnsi="Times New Roman" w:cs="Times New Roman"/>
          <w:bCs/>
          <w:sz w:val="22"/>
          <w:szCs w:val="22"/>
        </w:rPr>
      </w:pPr>
      <w:bookmarkStart w:id="0" w:name="_Hlk25841940"/>
      <w:bookmarkStart w:id="1" w:name="_Hlk97035308"/>
      <w:r w:rsidRPr="007468E7">
        <w:rPr>
          <w:rFonts w:ascii="Times New Roman" w:hAnsi="Times New Roman" w:cs="Times New Roman"/>
          <w:bCs/>
          <w:sz w:val="22"/>
          <w:szCs w:val="22"/>
        </w:rPr>
        <w:t xml:space="preserve">___________________ </w:t>
      </w:r>
      <w:r w:rsidR="00E82617" w:rsidRPr="007468E7">
        <w:rPr>
          <w:rFonts w:ascii="Times New Roman" w:hAnsi="Times New Roman" w:cs="Times New Roman"/>
          <w:bCs/>
          <w:sz w:val="22"/>
          <w:szCs w:val="22"/>
        </w:rPr>
        <w:t xml:space="preserve">prowadzącym działalność gospodarczą na podstawie </w:t>
      </w:r>
      <w:r w:rsidRPr="007468E7">
        <w:rPr>
          <w:rFonts w:ascii="Times New Roman" w:hAnsi="Times New Roman" w:cs="Times New Roman"/>
          <w:bCs/>
          <w:sz w:val="22"/>
          <w:szCs w:val="22"/>
        </w:rPr>
        <w:t>__________</w:t>
      </w:r>
      <w:r w:rsidR="00E82617" w:rsidRPr="007468E7">
        <w:rPr>
          <w:rFonts w:ascii="Times New Roman" w:hAnsi="Times New Roman" w:cs="Times New Roman"/>
          <w:bCs/>
          <w:sz w:val="22"/>
          <w:szCs w:val="22"/>
        </w:rPr>
        <w:t xml:space="preserve"> pod firmą: </w:t>
      </w:r>
      <w:r w:rsidRPr="007468E7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</w:t>
      </w:r>
      <w:r w:rsidR="00C903DC" w:rsidRPr="007468E7">
        <w:rPr>
          <w:rFonts w:ascii="Times New Roman" w:hAnsi="Times New Roman" w:cs="Times New Roman"/>
          <w:bCs/>
          <w:sz w:val="22"/>
          <w:szCs w:val="22"/>
        </w:rPr>
        <w:t xml:space="preserve">, NIP: </w:t>
      </w:r>
      <w:r w:rsidRPr="007468E7">
        <w:rPr>
          <w:rFonts w:ascii="Times New Roman" w:hAnsi="Times New Roman" w:cs="Times New Roman"/>
          <w:bCs/>
          <w:sz w:val="22"/>
          <w:szCs w:val="22"/>
        </w:rPr>
        <w:t>___________</w:t>
      </w:r>
      <w:r w:rsidR="00C903DC" w:rsidRPr="007468E7">
        <w:rPr>
          <w:rFonts w:ascii="Times New Roman" w:hAnsi="Times New Roman" w:cs="Times New Roman"/>
          <w:bCs/>
          <w:sz w:val="22"/>
          <w:szCs w:val="22"/>
        </w:rPr>
        <w:t xml:space="preserve"> REGON: </w:t>
      </w:r>
      <w:r w:rsidRPr="007468E7">
        <w:rPr>
          <w:rFonts w:ascii="Times New Roman" w:hAnsi="Times New Roman" w:cs="Times New Roman"/>
          <w:bCs/>
          <w:sz w:val="22"/>
          <w:szCs w:val="22"/>
        </w:rPr>
        <w:t>______________</w:t>
      </w:r>
      <w:bookmarkEnd w:id="0"/>
      <w:r w:rsidR="00BE211F" w:rsidRPr="007468E7">
        <w:rPr>
          <w:rFonts w:ascii="Times New Roman" w:hAnsi="Times New Roman" w:cs="Times New Roman"/>
          <w:bCs/>
          <w:sz w:val="22"/>
          <w:szCs w:val="22"/>
        </w:rPr>
        <w:t>, zwanym dalej „Wykonawcą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1</w:t>
      </w:r>
      <w:r w:rsidR="00BE211F" w:rsidRPr="007468E7">
        <w:rPr>
          <w:rFonts w:ascii="Times New Roman" w:hAnsi="Times New Roman" w:cs="Times New Roman"/>
          <w:bCs/>
          <w:sz w:val="22"/>
          <w:szCs w:val="22"/>
        </w:rPr>
        <w:t>”</w:t>
      </w:r>
      <w:r w:rsidR="00D9270C" w:rsidRPr="007468E7">
        <w:rPr>
          <w:rFonts w:ascii="Times New Roman" w:hAnsi="Times New Roman" w:cs="Times New Roman"/>
          <w:bCs/>
          <w:sz w:val="22"/>
          <w:szCs w:val="22"/>
        </w:rPr>
        <w:t>,</w:t>
      </w:r>
    </w:p>
    <w:p w14:paraId="66AA8DF2" w14:textId="381475A0" w:rsidR="001E19D6" w:rsidRPr="007468E7" w:rsidRDefault="001E19D6" w:rsidP="00BE211F">
      <w:pPr>
        <w:pStyle w:val="Tekstpodstawowy1"/>
        <w:rPr>
          <w:rFonts w:ascii="Times New Roman" w:hAnsi="Times New Roman" w:cs="Times New Roman"/>
          <w:bCs/>
          <w:sz w:val="22"/>
          <w:szCs w:val="22"/>
        </w:rPr>
      </w:pPr>
    </w:p>
    <w:p w14:paraId="03F14682" w14:textId="5A2A925C" w:rsidR="001E19D6" w:rsidRPr="007468E7" w:rsidRDefault="001E19D6" w:rsidP="00BE211F">
      <w:pPr>
        <w:pStyle w:val="Tekstpodstawowy1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a</w:t>
      </w:r>
    </w:p>
    <w:p w14:paraId="65949E38" w14:textId="1186B86B" w:rsidR="001E19D6" w:rsidRPr="007468E7" w:rsidRDefault="001E19D6" w:rsidP="00BE211F">
      <w:pPr>
        <w:pStyle w:val="Tekstpodstawowy1"/>
        <w:rPr>
          <w:rFonts w:ascii="Times New Roman" w:hAnsi="Times New Roman" w:cs="Times New Roman"/>
          <w:bCs/>
          <w:sz w:val="22"/>
          <w:szCs w:val="22"/>
        </w:rPr>
      </w:pPr>
    </w:p>
    <w:p w14:paraId="5C756A61" w14:textId="357A273E" w:rsidR="001E19D6" w:rsidRPr="007468E7" w:rsidRDefault="001E19D6" w:rsidP="001E19D6">
      <w:pPr>
        <w:pStyle w:val="Tekstpodstawowy1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___________________ prowadzącym działalność gospodarczą na podstawie __________ pod firmą: </w:t>
      </w:r>
      <w:r w:rsidRPr="007468E7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</w:t>
      </w:r>
      <w:r w:rsidRPr="007468E7">
        <w:rPr>
          <w:rFonts w:ascii="Times New Roman" w:hAnsi="Times New Roman" w:cs="Times New Roman"/>
          <w:bCs/>
          <w:sz w:val="22"/>
          <w:szCs w:val="22"/>
        </w:rPr>
        <w:t>, NIP: ___________ REGON: ______________, zwanym dalej „Wykonawcą 2”</w:t>
      </w:r>
      <w:r w:rsidR="00D9270C" w:rsidRPr="007468E7">
        <w:rPr>
          <w:rFonts w:ascii="Times New Roman" w:hAnsi="Times New Roman" w:cs="Times New Roman"/>
          <w:bCs/>
          <w:sz w:val="22"/>
          <w:szCs w:val="22"/>
        </w:rPr>
        <w:t>,</w:t>
      </w:r>
    </w:p>
    <w:p w14:paraId="6EC89813" w14:textId="207F0A5D" w:rsidR="00D9270C" w:rsidRPr="007468E7" w:rsidRDefault="00D9270C" w:rsidP="001E19D6">
      <w:pPr>
        <w:pStyle w:val="Tekstpodstawowy1"/>
        <w:rPr>
          <w:rFonts w:ascii="Times New Roman" w:hAnsi="Times New Roman" w:cs="Times New Roman"/>
          <w:bCs/>
          <w:sz w:val="22"/>
          <w:szCs w:val="22"/>
        </w:rPr>
      </w:pPr>
    </w:p>
    <w:p w14:paraId="44BD5632" w14:textId="2ABEA950" w:rsidR="00D9270C" w:rsidRPr="007468E7" w:rsidRDefault="00D9270C" w:rsidP="001E19D6">
      <w:pPr>
        <w:pStyle w:val="Tekstpodstawowy1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Wykonawca 1 i Wykonawca 2 zwani dalej Wykonawcą.</w:t>
      </w:r>
    </w:p>
    <w:p w14:paraId="785D8DD3" w14:textId="77777777" w:rsidR="001E19D6" w:rsidRPr="007468E7" w:rsidRDefault="001E19D6" w:rsidP="00BE211F">
      <w:pPr>
        <w:pStyle w:val="Tekstpodstawowy1"/>
        <w:rPr>
          <w:rFonts w:ascii="Times New Roman" w:hAnsi="Times New Roman" w:cs="Times New Roman"/>
          <w:bCs/>
          <w:sz w:val="22"/>
          <w:szCs w:val="22"/>
        </w:rPr>
      </w:pPr>
    </w:p>
    <w:p w14:paraId="7271C4A1" w14:textId="7083EBD0" w:rsidR="0031188A" w:rsidRPr="007468E7" w:rsidRDefault="0031188A" w:rsidP="00657286">
      <w:pPr>
        <w:jc w:val="both"/>
        <w:rPr>
          <w:bCs/>
          <w:sz w:val="22"/>
          <w:szCs w:val="22"/>
        </w:rPr>
      </w:pPr>
    </w:p>
    <w:bookmarkEnd w:id="1"/>
    <w:p w14:paraId="119145DC" w14:textId="51205571" w:rsidR="0031188A" w:rsidRPr="007468E7" w:rsidRDefault="0031188A" w:rsidP="0031188A">
      <w:pPr>
        <w:pStyle w:val="Tekstpodstawowy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68E7">
        <w:rPr>
          <w:rFonts w:ascii="Times New Roman" w:hAnsi="Times New Roman" w:cs="Times New Roman"/>
          <w:b/>
          <w:sz w:val="22"/>
          <w:szCs w:val="22"/>
        </w:rPr>
        <w:t>§ 1</w:t>
      </w:r>
      <w:r w:rsidR="00C3718E" w:rsidRPr="007468E7">
        <w:rPr>
          <w:rFonts w:ascii="Times New Roman" w:hAnsi="Times New Roman" w:cs="Times New Roman"/>
          <w:b/>
          <w:sz w:val="22"/>
          <w:szCs w:val="22"/>
        </w:rPr>
        <w:t xml:space="preserve"> Przedmiot umowy</w:t>
      </w:r>
    </w:p>
    <w:p w14:paraId="6F7C2FA1" w14:textId="4F2DCA84" w:rsidR="001E19D6" w:rsidRPr="007468E7" w:rsidRDefault="001E19D6" w:rsidP="00AF7BF9">
      <w:pPr>
        <w:pStyle w:val="Tekstpodstawowy1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Niniejsza umowa zostaje zawarta na podstawie </w:t>
      </w:r>
      <w:r w:rsidR="00645E37" w:rsidRPr="007468E7">
        <w:rPr>
          <w:rFonts w:ascii="Times New Roman" w:hAnsi="Times New Roman" w:cs="Times New Roman"/>
          <w:bCs/>
          <w:sz w:val="22"/>
          <w:szCs w:val="22"/>
        </w:rPr>
        <w:t>A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rt. 311 ust. 1 pkt 2) w związku z </w:t>
      </w:r>
      <w:r w:rsidR="00645E37" w:rsidRPr="007468E7">
        <w:rPr>
          <w:rFonts w:ascii="Times New Roman" w:hAnsi="Times New Roman" w:cs="Times New Roman"/>
          <w:bCs/>
          <w:sz w:val="22"/>
          <w:szCs w:val="22"/>
        </w:rPr>
        <w:t>A</w:t>
      </w:r>
      <w:r w:rsidRPr="007468E7">
        <w:rPr>
          <w:rFonts w:ascii="Times New Roman" w:hAnsi="Times New Roman" w:cs="Times New Roman"/>
          <w:bCs/>
          <w:sz w:val="22"/>
          <w:szCs w:val="22"/>
        </w:rPr>
        <w:t>rt. 275 pkt 1) ustawy Prawo zamówień publicznych (Dz.U. 202</w:t>
      </w:r>
      <w:r w:rsidR="008D573E" w:rsidRPr="007468E7">
        <w:rPr>
          <w:rFonts w:ascii="Times New Roman" w:hAnsi="Times New Roman" w:cs="Times New Roman"/>
          <w:bCs/>
          <w:sz w:val="22"/>
          <w:szCs w:val="22"/>
        </w:rPr>
        <w:t>3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poz. </w:t>
      </w:r>
      <w:r w:rsidR="00F71B8C" w:rsidRPr="007468E7">
        <w:rPr>
          <w:rFonts w:ascii="Times New Roman" w:hAnsi="Times New Roman" w:cs="Times New Roman"/>
          <w:bCs/>
          <w:sz w:val="22"/>
          <w:szCs w:val="22"/>
        </w:rPr>
        <w:t>1</w:t>
      </w:r>
      <w:r w:rsidR="008D573E" w:rsidRPr="007468E7">
        <w:rPr>
          <w:rFonts w:ascii="Times New Roman" w:hAnsi="Times New Roman" w:cs="Times New Roman"/>
          <w:bCs/>
          <w:sz w:val="22"/>
          <w:szCs w:val="22"/>
        </w:rPr>
        <w:t>605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7468E7">
        <w:rPr>
          <w:rFonts w:ascii="Times New Roman" w:hAnsi="Times New Roman" w:cs="Times New Roman"/>
          <w:bCs/>
          <w:sz w:val="22"/>
          <w:szCs w:val="22"/>
        </w:rPr>
        <w:t>późn</w:t>
      </w:r>
      <w:proofErr w:type="spellEnd"/>
      <w:r w:rsidRPr="007468E7">
        <w:rPr>
          <w:rFonts w:ascii="Times New Roman" w:hAnsi="Times New Roman" w:cs="Times New Roman"/>
          <w:bCs/>
          <w:sz w:val="22"/>
          <w:szCs w:val="22"/>
        </w:rPr>
        <w:t>. zm.)</w:t>
      </w:r>
      <w:r w:rsidR="008D573E" w:rsidRPr="007468E7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nr </w:t>
      </w:r>
      <w:proofErr w:type="spellStart"/>
      <w:r w:rsidRPr="007468E7">
        <w:rPr>
          <w:rFonts w:ascii="Times New Roman" w:hAnsi="Times New Roman" w:cs="Times New Roman"/>
          <w:bCs/>
          <w:sz w:val="22"/>
          <w:szCs w:val="22"/>
        </w:rPr>
        <w:t>spr</w:t>
      </w:r>
      <w:proofErr w:type="spellEnd"/>
      <w:r w:rsidRPr="007468E7">
        <w:rPr>
          <w:rFonts w:ascii="Times New Roman" w:hAnsi="Times New Roman" w:cs="Times New Roman"/>
          <w:bCs/>
          <w:sz w:val="22"/>
          <w:szCs w:val="22"/>
        </w:rPr>
        <w:t>.</w:t>
      </w:r>
      <w:r w:rsidR="00D45C20" w:rsidRPr="007468E7">
        <w:rPr>
          <w:rFonts w:ascii="Times New Roman" w:hAnsi="Times New Roman" w:cs="Times New Roman"/>
          <w:bCs/>
          <w:sz w:val="22"/>
          <w:szCs w:val="22"/>
        </w:rPr>
        <w:t xml:space="preserve"> DZP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___________________</w:t>
      </w:r>
    </w:p>
    <w:p w14:paraId="1C716542" w14:textId="77777777" w:rsidR="000F3422" w:rsidRPr="007468E7" w:rsidRDefault="00A0547F" w:rsidP="001E19D6">
      <w:pPr>
        <w:pStyle w:val="Bezodstpw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Zamawiający powierza, a Wykonawcy przyjmują do realizacji </w:t>
      </w:r>
      <w:r w:rsidR="0031188A" w:rsidRPr="007468E7">
        <w:rPr>
          <w:bCs/>
          <w:sz w:val="22"/>
          <w:szCs w:val="22"/>
          <w:lang w:eastAsia="ar-SA"/>
        </w:rPr>
        <w:t>roboty ogólnobudowlane, naprawy główne, naprawy bieżące, konserwacje, usuwanie awarii</w:t>
      </w:r>
      <w:r w:rsidR="005B64CA" w:rsidRPr="007468E7">
        <w:rPr>
          <w:bCs/>
          <w:sz w:val="22"/>
          <w:szCs w:val="22"/>
          <w:lang w:eastAsia="ar-SA"/>
        </w:rPr>
        <w:t xml:space="preserve">, </w:t>
      </w:r>
      <w:r w:rsidR="0031188A" w:rsidRPr="007468E7">
        <w:rPr>
          <w:bCs/>
          <w:sz w:val="22"/>
          <w:szCs w:val="22"/>
          <w:lang w:eastAsia="ar-SA"/>
        </w:rPr>
        <w:t xml:space="preserve">usuwanie skutków zimy oraz inne roboty niewymienione </w:t>
      </w:r>
      <w:r w:rsidR="00187863" w:rsidRPr="007468E7">
        <w:rPr>
          <w:bCs/>
          <w:sz w:val="22"/>
          <w:szCs w:val="22"/>
          <w:lang w:eastAsia="ar-SA"/>
        </w:rPr>
        <w:t>w przedmiarze robót</w:t>
      </w:r>
      <w:r w:rsidR="0031188A" w:rsidRPr="007468E7">
        <w:rPr>
          <w:bCs/>
          <w:sz w:val="22"/>
          <w:szCs w:val="22"/>
          <w:lang w:eastAsia="ar-SA"/>
        </w:rPr>
        <w:t xml:space="preserve"> związane z</w:t>
      </w:r>
      <w:r w:rsidR="00187863" w:rsidRPr="007468E7">
        <w:rPr>
          <w:bCs/>
          <w:sz w:val="22"/>
          <w:szCs w:val="22"/>
          <w:lang w:eastAsia="ar-SA"/>
        </w:rPr>
        <w:t> </w:t>
      </w:r>
      <w:r w:rsidR="0031188A" w:rsidRPr="007468E7">
        <w:rPr>
          <w:bCs/>
          <w:sz w:val="22"/>
          <w:szCs w:val="22"/>
          <w:lang w:eastAsia="ar-SA"/>
        </w:rPr>
        <w:t>przedmiotem zamówienia w</w:t>
      </w:r>
      <w:r w:rsidR="00F653A1" w:rsidRPr="007468E7">
        <w:rPr>
          <w:bCs/>
          <w:sz w:val="22"/>
          <w:szCs w:val="22"/>
          <w:lang w:eastAsia="ar-SA"/>
        </w:rPr>
        <w:t xml:space="preserve"> </w:t>
      </w:r>
      <w:r w:rsidR="0031188A" w:rsidRPr="007468E7">
        <w:rPr>
          <w:bCs/>
          <w:sz w:val="22"/>
          <w:szCs w:val="22"/>
          <w:lang w:eastAsia="ar-SA"/>
        </w:rPr>
        <w:t>nieruchomościach</w:t>
      </w:r>
      <w:r w:rsidR="00510956" w:rsidRPr="007468E7">
        <w:rPr>
          <w:bCs/>
          <w:sz w:val="22"/>
          <w:szCs w:val="22"/>
          <w:lang w:eastAsia="ar-SA"/>
        </w:rPr>
        <w:t xml:space="preserve"> i lokalach</w:t>
      </w:r>
      <w:r w:rsidR="0031188A" w:rsidRPr="007468E7">
        <w:rPr>
          <w:bCs/>
          <w:sz w:val="22"/>
          <w:szCs w:val="22"/>
          <w:lang w:eastAsia="ar-SA"/>
        </w:rPr>
        <w:t xml:space="preserve"> </w:t>
      </w:r>
      <w:r w:rsidR="00D907D2" w:rsidRPr="007468E7">
        <w:rPr>
          <w:bCs/>
          <w:sz w:val="22"/>
          <w:szCs w:val="22"/>
          <w:lang w:eastAsia="ar-SA"/>
        </w:rPr>
        <w:t xml:space="preserve">administrowanych przez </w:t>
      </w:r>
      <w:r w:rsidR="0031188A" w:rsidRPr="007468E7">
        <w:rPr>
          <w:bCs/>
          <w:sz w:val="22"/>
          <w:szCs w:val="22"/>
          <w:lang w:eastAsia="ar-SA"/>
        </w:rPr>
        <w:t xml:space="preserve">Zarząd Lokali Miejskich </w:t>
      </w:r>
      <w:r w:rsidR="0031188A" w:rsidRPr="007468E7">
        <w:rPr>
          <w:bCs/>
          <w:sz w:val="22"/>
          <w:szCs w:val="22"/>
        </w:rPr>
        <w:t xml:space="preserve">w obszarze działania </w:t>
      </w:r>
      <w:r w:rsidR="0031188A" w:rsidRPr="007468E7">
        <w:rPr>
          <w:b/>
          <w:sz w:val="22"/>
          <w:szCs w:val="22"/>
        </w:rPr>
        <w:t>RON</w:t>
      </w:r>
      <w:r w:rsidR="00EC5F06" w:rsidRPr="007468E7">
        <w:rPr>
          <w:b/>
          <w:sz w:val="22"/>
          <w:szCs w:val="22"/>
        </w:rPr>
        <w:t xml:space="preserve"> </w:t>
      </w:r>
      <w:r w:rsidR="00D9270C" w:rsidRPr="007468E7">
        <w:rPr>
          <w:b/>
          <w:sz w:val="22"/>
          <w:szCs w:val="22"/>
        </w:rPr>
        <w:t>_____________</w:t>
      </w:r>
      <w:r w:rsidR="001E19D6" w:rsidRPr="007468E7">
        <w:rPr>
          <w:bCs/>
          <w:sz w:val="22"/>
          <w:szCs w:val="22"/>
        </w:rPr>
        <w:t xml:space="preserve"> </w:t>
      </w:r>
      <w:r w:rsidR="007832BF" w:rsidRPr="007468E7">
        <w:rPr>
          <w:sz w:val="22"/>
          <w:szCs w:val="22"/>
        </w:rPr>
        <w:t>„Konserwacje ogólnobudowlane”</w:t>
      </w:r>
      <w:r w:rsidR="001E19D6" w:rsidRPr="007468E7">
        <w:rPr>
          <w:sz w:val="22"/>
          <w:szCs w:val="22"/>
        </w:rPr>
        <w:t xml:space="preserve">. </w:t>
      </w:r>
    </w:p>
    <w:p w14:paraId="1FA545E8" w14:textId="39FF912E" w:rsidR="001E19D6" w:rsidRPr="007468E7" w:rsidRDefault="00DE71DD" w:rsidP="001E19D6">
      <w:pPr>
        <w:pStyle w:val="Bezodstpw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468E7">
        <w:rPr>
          <w:sz w:val="22"/>
          <w:szCs w:val="22"/>
        </w:rPr>
        <w:t>Roboty</w:t>
      </w:r>
      <w:r w:rsidR="001E19D6" w:rsidRPr="007468E7">
        <w:rPr>
          <w:sz w:val="22"/>
          <w:szCs w:val="22"/>
        </w:rPr>
        <w:t xml:space="preserve"> </w:t>
      </w:r>
      <w:r w:rsidR="001E19D6" w:rsidRPr="007468E7">
        <w:rPr>
          <w:bCs/>
          <w:sz w:val="22"/>
          <w:szCs w:val="22"/>
        </w:rPr>
        <w:t>będą zlecane zgodnie z</w:t>
      </w:r>
      <w:r w:rsidR="00735898" w:rsidRPr="007468E7">
        <w:rPr>
          <w:bCs/>
          <w:sz w:val="22"/>
          <w:szCs w:val="22"/>
        </w:rPr>
        <w:t> </w:t>
      </w:r>
      <w:r w:rsidR="00F653A1" w:rsidRPr="007468E7">
        <w:rPr>
          <w:bCs/>
          <w:sz w:val="22"/>
          <w:szCs w:val="22"/>
        </w:rPr>
        <w:t>A</w:t>
      </w:r>
      <w:r w:rsidR="001E19D6" w:rsidRPr="007468E7">
        <w:rPr>
          <w:bCs/>
          <w:sz w:val="22"/>
          <w:szCs w:val="22"/>
        </w:rPr>
        <w:t>rt. 314 ust. 1 pkt. 1) ustawy PZP.</w:t>
      </w:r>
    </w:p>
    <w:p w14:paraId="33518CCD" w14:textId="69B8F518" w:rsidR="0031188A" w:rsidRPr="007468E7" w:rsidRDefault="0031188A" w:rsidP="00F653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 xml:space="preserve">Wykaz budynków objętych umową określa </w:t>
      </w:r>
      <w:r w:rsidR="00D907D2" w:rsidRPr="007468E7">
        <w:rPr>
          <w:rFonts w:ascii="Times New Roman" w:hAnsi="Times New Roman" w:cs="Times New Roman"/>
          <w:bCs/>
        </w:rPr>
        <w:t>z</w:t>
      </w:r>
      <w:r w:rsidRPr="007468E7">
        <w:rPr>
          <w:rFonts w:ascii="Times New Roman" w:hAnsi="Times New Roman" w:cs="Times New Roman"/>
          <w:bCs/>
        </w:rPr>
        <w:t>ałącznik nr 3</w:t>
      </w:r>
      <w:r w:rsidR="00CA0975" w:rsidRPr="007468E7">
        <w:rPr>
          <w:rFonts w:ascii="Times New Roman" w:hAnsi="Times New Roman" w:cs="Times New Roman"/>
          <w:bCs/>
        </w:rPr>
        <w:t>.</w:t>
      </w:r>
    </w:p>
    <w:p w14:paraId="5A936758" w14:textId="376158C4" w:rsidR="0031188A" w:rsidRPr="007468E7" w:rsidRDefault="000F3422" w:rsidP="0031188A">
      <w:pPr>
        <w:pStyle w:val="Tekstpodstawowy1"/>
        <w:ind w:left="567" w:hanging="567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5</w:t>
      </w:r>
      <w:r w:rsidR="0031188A" w:rsidRPr="007468E7">
        <w:rPr>
          <w:rFonts w:ascii="Times New Roman" w:hAnsi="Times New Roman" w:cs="Times New Roman"/>
          <w:bCs/>
          <w:sz w:val="22"/>
          <w:szCs w:val="22"/>
        </w:rPr>
        <w:t>.</w:t>
      </w:r>
      <w:r w:rsidR="0031188A" w:rsidRPr="007468E7">
        <w:rPr>
          <w:rFonts w:ascii="Times New Roman" w:hAnsi="Times New Roman" w:cs="Times New Roman"/>
          <w:bCs/>
          <w:sz w:val="22"/>
          <w:szCs w:val="22"/>
        </w:rPr>
        <w:tab/>
        <w:t>Podstawą wykonania prac, o których mowa w ust. 2 są:</w:t>
      </w:r>
    </w:p>
    <w:p w14:paraId="7B41063B" w14:textId="467B6439" w:rsidR="000F2026" w:rsidRPr="007468E7" w:rsidRDefault="000F2026" w:rsidP="000F2026">
      <w:pPr>
        <w:pStyle w:val="Tekstpodstawowy1"/>
        <w:numPr>
          <w:ilvl w:val="0"/>
          <w:numId w:val="2"/>
        </w:numPr>
        <w:spacing w:line="276" w:lineRule="auto"/>
        <w:ind w:left="1134" w:hanging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zlecenia </w:t>
      </w:r>
      <w:r w:rsidR="002C18D7" w:rsidRPr="007468E7">
        <w:rPr>
          <w:rFonts w:ascii="Times New Roman" w:hAnsi="Times New Roman" w:cs="Times New Roman"/>
          <w:bCs/>
          <w:sz w:val="22"/>
          <w:szCs w:val="22"/>
        </w:rPr>
        <w:t xml:space="preserve">przekazane </w:t>
      </w:r>
      <w:r w:rsidR="00793053" w:rsidRPr="007468E7">
        <w:rPr>
          <w:rFonts w:ascii="Times New Roman" w:hAnsi="Times New Roman" w:cs="Times New Roman"/>
          <w:bCs/>
          <w:sz w:val="22"/>
          <w:szCs w:val="22"/>
        </w:rPr>
        <w:t>w formie pisemnej</w:t>
      </w:r>
      <w:r w:rsidR="0028101F" w:rsidRPr="007468E7">
        <w:rPr>
          <w:rFonts w:ascii="Times New Roman" w:hAnsi="Times New Roman" w:cs="Times New Roman"/>
          <w:bCs/>
          <w:sz w:val="22"/>
          <w:szCs w:val="22"/>
        </w:rPr>
        <w:t xml:space="preserve"> lub w formie dokumentowej</w:t>
      </w:r>
      <w:r w:rsidR="00C3718E" w:rsidRPr="007468E7">
        <w:rPr>
          <w:rFonts w:ascii="Times New Roman" w:hAnsi="Times New Roman" w:cs="Times New Roman"/>
          <w:bCs/>
          <w:sz w:val="22"/>
          <w:szCs w:val="22"/>
        </w:rPr>
        <w:t xml:space="preserve"> na wskazany adres poczty </w:t>
      </w:r>
      <w:r w:rsidR="000C4CDE" w:rsidRPr="007468E7">
        <w:rPr>
          <w:rFonts w:ascii="Times New Roman" w:hAnsi="Times New Roman" w:cs="Times New Roman"/>
          <w:bCs/>
          <w:sz w:val="22"/>
          <w:szCs w:val="22"/>
        </w:rPr>
        <w:t>elektronicznej, sporządzane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w oparciu o wzór (załącznik nr 2).</w:t>
      </w:r>
    </w:p>
    <w:p w14:paraId="0898FD79" w14:textId="6FA58CAD" w:rsidR="000F2026" w:rsidRPr="007468E7" w:rsidRDefault="000F2026" w:rsidP="000F2026">
      <w:pPr>
        <w:pStyle w:val="Tekstpodstawowy1"/>
        <w:numPr>
          <w:ilvl w:val="0"/>
          <w:numId w:val="2"/>
        </w:numPr>
        <w:spacing w:line="276" w:lineRule="auto"/>
        <w:ind w:left="1134" w:hanging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zlecenia </w:t>
      </w:r>
      <w:r w:rsidR="0028101F" w:rsidRPr="007468E7">
        <w:rPr>
          <w:rFonts w:ascii="Times New Roman" w:hAnsi="Times New Roman" w:cs="Times New Roman"/>
          <w:bCs/>
          <w:sz w:val="22"/>
          <w:szCs w:val="22"/>
        </w:rPr>
        <w:t xml:space="preserve">w formie ustnej/zgłoszone 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telefoniczne bezpośrednio od </w:t>
      </w:r>
      <w:r w:rsidR="00F653A1" w:rsidRPr="007468E7">
        <w:rPr>
          <w:rFonts w:ascii="Times New Roman" w:hAnsi="Times New Roman" w:cs="Times New Roman"/>
          <w:bCs/>
          <w:sz w:val="22"/>
          <w:szCs w:val="22"/>
        </w:rPr>
        <w:t>M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iejskich </w:t>
      </w:r>
      <w:r w:rsidR="00F653A1" w:rsidRPr="007468E7">
        <w:rPr>
          <w:rFonts w:ascii="Times New Roman" w:hAnsi="Times New Roman" w:cs="Times New Roman"/>
          <w:bCs/>
          <w:sz w:val="22"/>
          <w:szCs w:val="22"/>
        </w:rPr>
        <w:t>A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dministratorów </w:t>
      </w:r>
      <w:r w:rsidR="00F653A1" w:rsidRPr="007468E7">
        <w:rPr>
          <w:rFonts w:ascii="Times New Roman" w:hAnsi="Times New Roman" w:cs="Times New Roman"/>
          <w:bCs/>
          <w:sz w:val="22"/>
          <w:szCs w:val="22"/>
        </w:rPr>
        <w:t>N</w:t>
      </w:r>
      <w:r w:rsidRPr="007468E7">
        <w:rPr>
          <w:rFonts w:ascii="Times New Roman" w:hAnsi="Times New Roman" w:cs="Times New Roman"/>
          <w:bCs/>
          <w:sz w:val="22"/>
          <w:szCs w:val="22"/>
        </w:rPr>
        <w:t>ieruchomości w przypadkach awarii stanowiących zagrożenie dla życia, zdrowia lub mienia</w:t>
      </w:r>
      <w:r w:rsidR="002C18D7" w:rsidRPr="007468E7">
        <w:rPr>
          <w:rFonts w:ascii="Times New Roman" w:hAnsi="Times New Roman" w:cs="Times New Roman"/>
          <w:bCs/>
          <w:sz w:val="22"/>
          <w:szCs w:val="22"/>
        </w:rPr>
        <w:t>.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87C5A" w:rsidRPr="007468E7">
        <w:rPr>
          <w:rFonts w:ascii="Times New Roman" w:hAnsi="Times New Roman" w:cs="Times New Roman"/>
          <w:bCs/>
          <w:sz w:val="22"/>
          <w:szCs w:val="22"/>
        </w:rPr>
        <w:t xml:space="preserve">Zlecenie </w:t>
      </w:r>
      <w:r w:rsidR="0028101F" w:rsidRPr="007468E7">
        <w:rPr>
          <w:rFonts w:ascii="Times New Roman" w:hAnsi="Times New Roman" w:cs="Times New Roman"/>
          <w:bCs/>
          <w:sz w:val="22"/>
          <w:szCs w:val="22"/>
        </w:rPr>
        <w:t>ustne</w:t>
      </w:r>
      <w:r w:rsidR="00B87C5A" w:rsidRPr="007468E7">
        <w:rPr>
          <w:rFonts w:ascii="Times New Roman" w:hAnsi="Times New Roman" w:cs="Times New Roman"/>
          <w:bCs/>
          <w:sz w:val="22"/>
          <w:szCs w:val="22"/>
        </w:rPr>
        <w:t xml:space="preserve"> zostanie potwierdzone w sposób</w:t>
      </w:r>
      <w:r w:rsidR="002C18D7" w:rsidRPr="007468E7">
        <w:rPr>
          <w:rFonts w:ascii="Times New Roman" w:hAnsi="Times New Roman" w:cs="Times New Roman"/>
          <w:bCs/>
          <w:sz w:val="22"/>
          <w:szCs w:val="22"/>
        </w:rPr>
        <w:t xml:space="preserve"> opisany w ust. 4 pkt a) </w:t>
      </w:r>
      <w:r w:rsidRPr="007468E7">
        <w:rPr>
          <w:rFonts w:ascii="Times New Roman" w:hAnsi="Times New Roman" w:cs="Times New Roman"/>
          <w:bCs/>
          <w:sz w:val="22"/>
          <w:szCs w:val="22"/>
        </w:rPr>
        <w:t>następnego dnia roboczego</w:t>
      </w:r>
      <w:r w:rsidR="002C18D7" w:rsidRPr="007468E7">
        <w:rPr>
          <w:rFonts w:ascii="Times New Roman" w:hAnsi="Times New Roman" w:cs="Times New Roman"/>
          <w:bCs/>
          <w:sz w:val="22"/>
          <w:szCs w:val="22"/>
        </w:rPr>
        <w:t xml:space="preserve"> po wystąpieniu zdarzenia</w:t>
      </w:r>
      <w:r w:rsidRPr="007468E7">
        <w:rPr>
          <w:rFonts w:ascii="Times New Roman" w:hAnsi="Times New Roman" w:cs="Times New Roman"/>
          <w:bCs/>
          <w:sz w:val="22"/>
          <w:szCs w:val="22"/>
        </w:rPr>
        <w:t>.</w:t>
      </w:r>
    </w:p>
    <w:p w14:paraId="4273C04E" w14:textId="5403BD1F" w:rsidR="0031188A" w:rsidRPr="007468E7" w:rsidRDefault="00B87C5A" w:rsidP="00775921">
      <w:pPr>
        <w:pStyle w:val="Tekstpodstawowy1"/>
        <w:numPr>
          <w:ilvl w:val="0"/>
          <w:numId w:val="35"/>
        </w:numPr>
        <w:tabs>
          <w:tab w:val="left" w:pos="-1276"/>
        </w:tabs>
        <w:ind w:left="567" w:hanging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Wykonawca przystąpi do realizacji zleceń w terminach</w:t>
      </w:r>
      <w:r w:rsidR="0031188A" w:rsidRPr="007468E7">
        <w:rPr>
          <w:rFonts w:ascii="Times New Roman" w:hAnsi="Times New Roman" w:cs="Times New Roman"/>
          <w:bCs/>
          <w:sz w:val="22"/>
          <w:szCs w:val="22"/>
        </w:rPr>
        <w:t xml:space="preserve">: </w:t>
      </w:r>
    </w:p>
    <w:p w14:paraId="6DA550B1" w14:textId="77777777" w:rsidR="0031188A" w:rsidRPr="007468E7" w:rsidRDefault="0031188A" w:rsidP="0031188A">
      <w:pPr>
        <w:numPr>
          <w:ilvl w:val="0"/>
          <w:numId w:val="4"/>
        </w:numPr>
        <w:ind w:left="1134" w:hanging="567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natychmiastowo – awarie i zdarzenia stanowiące zagrożenie dla życia, zdrowia lub mienia. Maksymalny czas reakcji na zlecenie – 60 minut.</w:t>
      </w:r>
    </w:p>
    <w:p w14:paraId="7A1586C4" w14:textId="6183AAB7" w:rsidR="0031188A" w:rsidRPr="007468E7" w:rsidRDefault="0031188A" w:rsidP="0031188A">
      <w:pPr>
        <w:numPr>
          <w:ilvl w:val="0"/>
          <w:numId w:val="4"/>
        </w:numPr>
        <w:ind w:left="1134" w:hanging="567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w ciągu 3 dni – sprawy pilne dla </w:t>
      </w:r>
      <w:r w:rsidR="000C4CDE" w:rsidRPr="007468E7">
        <w:rPr>
          <w:bCs/>
          <w:sz w:val="22"/>
          <w:szCs w:val="22"/>
        </w:rPr>
        <w:t>Zamawiającego,</w:t>
      </w:r>
      <w:r w:rsidRPr="007468E7">
        <w:rPr>
          <w:bCs/>
          <w:sz w:val="22"/>
          <w:szCs w:val="22"/>
        </w:rPr>
        <w:t xml:space="preserve"> lecz </w:t>
      </w:r>
      <w:r w:rsidR="000C4CDE" w:rsidRPr="007468E7">
        <w:rPr>
          <w:bCs/>
          <w:sz w:val="22"/>
          <w:szCs w:val="22"/>
        </w:rPr>
        <w:t>niestanowiące</w:t>
      </w:r>
      <w:r w:rsidRPr="007468E7">
        <w:rPr>
          <w:bCs/>
          <w:sz w:val="22"/>
          <w:szCs w:val="22"/>
        </w:rPr>
        <w:t xml:space="preserve"> zagrożenia życia, zdrowia lub mienia.</w:t>
      </w:r>
    </w:p>
    <w:p w14:paraId="26DFFFC5" w14:textId="0CA7AB7C" w:rsidR="0031188A" w:rsidRPr="007468E7" w:rsidRDefault="0031188A" w:rsidP="0031188A">
      <w:pPr>
        <w:numPr>
          <w:ilvl w:val="0"/>
          <w:numId w:val="4"/>
        </w:numPr>
        <w:ind w:left="1134" w:hanging="567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pozostałe – w </w:t>
      </w:r>
      <w:r w:rsidR="000C4CDE" w:rsidRPr="007468E7">
        <w:rPr>
          <w:bCs/>
          <w:sz w:val="22"/>
          <w:szCs w:val="22"/>
        </w:rPr>
        <w:t>terminie 7</w:t>
      </w:r>
      <w:r w:rsidRPr="007468E7">
        <w:rPr>
          <w:bCs/>
          <w:sz w:val="22"/>
          <w:szCs w:val="22"/>
        </w:rPr>
        <w:t xml:space="preserve"> dni.</w:t>
      </w:r>
    </w:p>
    <w:p w14:paraId="2A3A6FF7" w14:textId="101E5E68" w:rsidR="00A0547F" w:rsidRPr="007468E7" w:rsidRDefault="00775921" w:rsidP="00775921">
      <w:pPr>
        <w:pStyle w:val="Akapitzlist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bCs/>
        </w:rPr>
      </w:pPr>
      <w:bookmarkStart w:id="2" w:name="_Hlk151565438"/>
      <w:r w:rsidRPr="007468E7">
        <w:rPr>
          <w:rFonts w:ascii="Times New Roman" w:hAnsi="Times New Roman" w:cs="Times New Roman"/>
          <w:bCs/>
        </w:rPr>
        <w:t xml:space="preserve">Wykonawca jest zobowiązany </w:t>
      </w:r>
      <w:r w:rsidR="00674A2F" w:rsidRPr="007468E7">
        <w:rPr>
          <w:rFonts w:ascii="Times New Roman" w:hAnsi="Times New Roman" w:cs="Times New Roman"/>
          <w:bCs/>
        </w:rPr>
        <w:t>zrealizować roboty objęte zleceniem w terminie w nim określonym. W przypadku niewskazania terminu wykonania w treści zlecenia wykonanie robót nastąpi w terminie 7 dni.</w:t>
      </w:r>
    </w:p>
    <w:p w14:paraId="65F7FCFB" w14:textId="6EA77B84" w:rsidR="00775921" w:rsidRPr="007468E7" w:rsidRDefault="00775921" w:rsidP="00775921">
      <w:pPr>
        <w:pStyle w:val="Akapitzlist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>Podstawą zamknięcia zlecenia jest przedłożenie do Wydziału UKA kosztorysu z wykonanych prac wraz ze zleceniem wypełnionym zgodnie z opisem zawartym w umowie. Wykonawca oprócz kosztorysów zobowiązany jest złożyć wykaz zleceń, które nie zostały wykonane podając przyczyny braku realizacji lub opóźnień.</w:t>
      </w:r>
      <w:bookmarkEnd w:id="2"/>
    </w:p>
    <w:p w14:paraId="5AAD22DF" w14:textId="24E4966C" w:rsidR="00DE71DD" w:rsidRPr="007468E7" w:rsidRDefault="0031188A" w:rsidP="000F3422">
      <w:pPr>
        <w:pStyle w:val="Akapitzlist"/>
        <w:numPr>
          <w:ilvl w:val="0"/>
          <w:numId w:val="37"/>
        </w:num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lastRenderedPageBreak/>
        <w:t xml:space="preserve">Prace będą zlecane </w:t>
      </w:r>
      <w:r w:rsidR="00D907D2" w:rsidRPr="007468E7">
        <w:rPr>
          <w:rFonts w:ascii="Times New Roman" w:hAnsi="Times New Roman" w:cs="Times New Roman"/>
          <w:bCs/>
        </w:rPr>
        <w:t>na</w:t>
      </w:r>
      <w:r w:rsidRPr="007468E7">
        <w:rPr>
          <w:rFonts w:ascii="Times New Roman" w:hAnsi="Times New Roman" w:cs="Times New Roman"/>
          <w:bCs/>
        </w:rPr>
        <w:t xml:space="preserve"> wskazany przez </w:t>
      </w:r>
      <w:r w:rsidR="00CA12B5" w:rsidRPr="007468E7">
        <w:rPr>
          <w:rFonts w:ascii="Times New Roman" w:hAnsi="Times New Roman" w:cs="Times New Roman"/>
          <w:bCs/>
        </w:rPr>
        <w:t>W</w:t>
      </w:r>
      <w:r w:rsidRPr="007468E7">
        <w:rPr>
          <w:rFonts w:ascii="Times New Roman" w:hAnsi="Times New Roman" w:cs="Times New Roman"/>
          <w:bCs/>
        </w:rPr>
        <w:t>ykonawcę</w:t>
      </w:r>
      <w:r w:rsidR="003D4052" w:rsidRPr="007468E7">
        <w:rPr>
          <w:rFonts w:ascii="Times New Roman" w:hAnsi="Times New Roman" w:cs="Times New Roman"/>
          <w:bCs/>
        </w:rPr>
        <w:t xml:space="preserve"> </w:t>
      </w:r>
      <w:r w:rsidRPr="007468E7">
        <w:rPr>
          <w:rFonts w:ascii="Times New Roman" w:hAnsi="Times New Roman" w:cs="Times New Roman"/>
          <w:bCs/>
        </w:rPr>
        <w:t xml:space="preserve">adres </w:t>
      </w:r>
      <w:r w:rsidR="00B87C5A" w:rsidRPr="007468E7">
        <w:rPr>
          <w:rFonts w:ascii="Times New Roman" w:hAnsi="Times New Roman" w:cs="Times New Roman"/>
          <w:bCs/>
        </w:rPr>
        <w:t>poczty elektronicznej</w:t>
      </w:r>
      <w:r w:rsidR="00E82617" w:rsidRPr="007468E7">
        <w:rPr>
          <w:rFonts w:ascii="Times New Roman" w:hAnsi="Times New Roman" w:cs="Times New Roman"/>
          <w:bCs/>
        </w:rPr>
        <w:t xml:space="preserve">: </w:t>
      </w:r>
      <w:bookmarkStart w:id="3" w:name="_Hlk96675633"/>
    </w:p>
    <w:p w14:paraId="2AA8008E" w14:textId="5A030C36" w:rsidR="00DE71DD" w:rsidRPr="007468E7" w:rsidRDefault="00DE71DD" w:rsidP="00DE71DD">
      <w:pPr>
        <w:pStyle w:val="Akapitzlist"/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 xml:space="preserve">Wykonawca 1 </w:t>
      </w:r>
      <w:bookmarkEnd w:id="3"/>
      <w:r w:rsidRPr="007468E7">
        <w:rPr>
          <w:rFonts w:ascii="Times New Roman" w:hAnsi="Times New Roman" w:cs="Times New Roman"/>
          <w:b/>
        </w:rPr>
        <w:t>_____________________________</w:t>
      </w:r>
    </w:p>
    <w:p w14:paraId="6F10A40B" w14:textId="77777777" w:rsidR="00DE71DD" w:rsidRPr="007468E7" w:rsidRDefault="00DE71DD" w:rsidP="00DE71DD">
      <w:pPr>
        <w:pStyle w:val="Akapitzlist"/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>Wykonawca 2 _____________________________</w:t>
      </w:r>
    </w:p>
    <w:p w14:paraId="7A63F810" w14:textId="41F85639" w:rsidR="0031188A" w:rsidRPr="007468E7" w:rsidRDefault="0031188A" w:rsidP="00DE71DD">
      <w:pPr>
        <w:pStyle w:val="Akapitzlist"/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>i świadczone codziennie w systemie ciągłym całodobowym (dni powszednie oraz w dni wolne od pracy</w:t>
      </w:r>
      <w:r w:rsidR="00D907D2" w:rsidRPr="007468E7">
        <w:rPr>
          <w:rFonts w:ascii="Times New Roman" w:hAnsi="Times New Roman" w:cs="Times New Roman"/>
          <w:bCs/>
        </w:rPr>
        <w:t xml:space="preserve">, </w:t>
      </w:r>
      <w:r w:rsidRPr="007468E7">
        <w:rPr>
          <w:rFonts w:ascii="Times New Roman" w:hAnsi="Times New Roman" w:cs="Times New Roman"/>
          <w:bCs/>
        </w:rPr>
        <w:t xml:space="preserve">soboty, niedziele i święta). </w:t>
      </w:r>
    </w:p>
    <w:p w14:paraId="71D9CEC2" w14:textId="77777777" w:rsidR="00DE71DD" w:rsidRPr="007468E7" w:rsidRDefault="0031188A" w:rsidP="000F3422">
      <w:pPr>
        <w:pStyle w:val="Tekstpodstawowy1"/>
        <w:numPr>
          <w:ilvl w:val="0"/>
          <w:numId w:val="37"/>
        </w:numPr>
        <w:ind w:left="567" w:hanging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Do zlecania usunięcia awarii i zdarzeń stanowiących zagrożenie dla życia, zdrowia lub mienia wyznacza się </w:t>
      </w:r>
      <w:r w:rsidRPr="007468E7">
        <w:rPr>
          <w:rFonts w:ascii="Times New Roman" w:hAnsi="Times New Roman" w:cs="Times New Roman"/>
          <w:bCs/>
          <w:sz w:val="22"/>
          <w:szCs w:val="22"/>
          <w:u w:val="single"/>
        </w:rPr>
        <w:t>czynny całodobowo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numer telefonu komórkowego</w:t>
      </w:r>
      <w:r w:rsidR="00E82617" w:rsidRPr="007468E7">
        <w:rPr>
          <w:rFonts w:ascii="Times New Roman" w:hAnsi="Times New Roman" w:cs="Times New Roman"/>
          <w:bCs/>
          <w:sz w:val="22"/>
          <w:szCs w:val="22"/>
        </w:rPr>
        <w:t>:</w:t>
      </w:r>
    </w:p>
    <w:p w14:paraId="4269E6BD" w14:textId="30929FE3" w:rsidR="00DE71DD" w:rsidRPr="007468E7" w:rsidRDefault="00DE71DD" w:rsidP="00DE71DD">
      <w:pPr>
        <w:pStyle w:val="Akapitzlist"/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 xml:space="preserve">Wykonawca 1 </w:t>
      </w:r>
      <w:r w:rsidRPr="007468E7">
        <w:rPr>
          <w:rFonts w:ascii="Times New Roman" w:hAnsi="Times New Roman" w:cs="Times New Roman"/>
          <w:b/>
        </w:rPr>
        <w:t>_____________________________</w:t>
      </w:r>
    </w:p>
    <w:p w14:paraId="6830734C" w14:textId="14EC9DFC" w:rsidR="0031188A" w:rsidRPr="007468E7" w:rsidRDefault="00DE71DD" w:rsidP="00F653A1">
      <w:pPr>
        <w:pStyle w:val="Akapitzlist"/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>Wykonawca 2 _____________________________</w:t>
      </w:r>
    </w:p>
    <w:p w14:paraId="25C4239F" w14:textId="6F27D518" w:rsidR="0031188A" w:rsidRPr="007468E7" w:rsidRDefault="0031188A" w:rsidP="000F3422">
      <w:pPr>
        <w:pStyle w:val="Akapitzlist"/>
        <w:numPr>
          <w:ilvl w:val="0"/>
          <w:numId w:val="37"/>
        </w:num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 xml:space="preserve">Zlecenia będą przekazywane sukcesywnie zgodnie z potrzebami </w:t>
      </w:r>
      <w:r w:rsidR="00F653A1" w:rsidRPr="007468E7">
        <w:rPr>
          <w:rFonts w:ascii="Times New Roman" w:hAnsi="Times New Roman" w:cs="Times New Roman"/>
          <w:bCs/>
        </w:rPr>
        <w:t>Z</w:t>
      </w:r>
      <w:r w:rsidRPr="007468E7">
        <w:rPr>
          <w:rFonts w:ascii="Times New Roman" w:hAnsi="Times New Roman" w:cs="Times New Roman"/>
          <w:bCs/>
        </w:rPr>
        <w:t>amawiającego</w:t>
      </w:r>
      <w:r w:rsidR="001B07A3" w:rsidRPr="007468E7">
        <w:rPr>
          <w:rFonts w:ascii="Times New Roman" w:hAnsi="Times New Roman" w:cs="Times New Roman"/>
          <w:bCs/>
        </w:rPr>
        <w:t xml:space="preserve"> według zasad określonych w § </w:t>
      </w:r>
      <w:r w:rsidR="00CA12B5" w:rsidRPr="007468E7">
        <w:rPr>
          <w:rFonts w:ascii="Times New Roman" w:hAnsi="Times New Roman" w:cs="Times New Roman"/>
          <w:bCs/>
        </w:rPr>
        <w:t>4.</w:t>
      </w:r>
    </w:p>
    <w:p w14:paraId="70974BA6" w14:textId="3FCC21CA" w:rsidR="0031188A" w:rsidRPr="007468E7" w:rsidRDefault="00674A2F" w:rsidP="000F3422">
      <w:pPr>
        <w:pStyle w:val="Akapitzlist"/>
        <w:numPr>
          <w:ilvl w:val="0"/>
          <w:numId w:val="37"/>
        </w:num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>Z</w:t>
      </w:r>
      <w:r w:rsidR="0031188A" w:rsidRPr="007468E7">
        <w:rPr>
          <w:rFonts w:ascii="Times New Roman" w:hAnsi="Times New Roman" w:cs="Times New Roman"/>
          <w:bCs/>
        </w:rPr>
        <w:t xml:space="preserve">lecenia </w:t>
      </w:r>
      <w:r w:rsidR="00BD6D87" w:rsidRPr="007468E7">
        <w:rPr>
          <w:rFonts w:ascii="Times New Roman" w:hAnsi="Times New Roman" w:cs="Times New Roman"/>
          <w:bCs/>
        </w:rPr>
        <w:t xml:space="preserve">wystawiają i przekazują </w:t>
      </w:r>
      <w:r w:rsidR="00187863" w:rsidRPr="007468E7">
        <w:rPr>
          <w:rFonts w:ascii="Times New Roman" w:hAnsi="Times New Roman" w:cs="Times New Roman"/>
          <w:bCs/>
        </w:rPr>
        <w:t>pracownicy Wydziału ds.</w:t>
      </w:r>
      <w:r w:rsidR="006D7930" w:rsidRPr="007468E7">
        <w:rPr>
          <w:rFonts w:ascii="Times New Roman" w:hAnsi="Times New Roman" w:cs="Times New Roman"/>
          <w:bCs/>
        </w:rPr>
        <w:t> </w:t>
      </w:r>
      <w:r w:rsidR="00187863" w:rsidRPr="007468E7">
        <w:rPr>
          <w:rFonts w:ascii="Times New Roman" w:hAnsi="Times New Roman" w:cs="Times New Roman"/>
          <w:bCs/>
        </w:rPr>
        <w:t xml:space="preserve">Konserwacji i Awarii </w:t>
      </w:r>
      <w:r w:rsidR="00BD6D87" w:rsidRPr="007468E7">
        <w:rPr>
          <w:rFonts w:ascii="Times New Roman" w:hAnsi="Times New Roman" w:cs="Times New Roman"/>
          <w:bCs/>
        </w:rPr>
        <w:t>–</w:t>
      </w:r>
      <w:r w:rsidR="00187863" w:rsidRPr="007468E7">
        <w:rPr>
          <w:rFonts w:ascii="Times New Roman" w:hAnsi="Times New Roman" w:cs="Times New Roman"/>
          <w:bCs/>
        </w:rPr>
        <w:t xml:space="preserve"> UKA</w:t>
      </w:r>
      <w:r w:rsidR="00442E9F" w:rsidRPr="007468E7">
        <w:rPr>
          <w:rFonts w:ascii="Times New Roman" w:hAnsi="Times New Roman" w:cs="Times New Roman"/>
          <w:bCs/>
        </w:rPr>
        <w:t xml:space="preserve">, a w przypadku </w:t>
      </w:r>
      <w:r w:rsidR="005E209C" w:rsidRPr="007468E7">
        <w:rPr>
          <w:rFonts w:ascii="Times New Roman" w:hAnsi="Times New Roman" w:cs="Times New Roman"/>
          <w:bCs/>
        </w:rPr>
        <w:t xml:space="preserve">awarii </w:t>
      </w:r>
      <w:r w:rsidR="00442E9F" w:rsidRPr="007468E7">
        <w:rPr>
          <w:rFonts w:ascii="Times New Roman" w:hAnsi="Times New Roman" w:cs="Times New Roman"/>
          <w:bCs/>
        </w:rPr>
        <w:t xml:space="preserve">w </w:t>
      </w:r>
      <w:r w:rsidR="005E209C" w:rsidRPr="007468E7">
        <w:rPr>
          <w:rFonts w:ascii="Times New Roman" w:hAnsi="Times New Roman" w:cs="Times New Roman"/>
          <w:bCs/>
        </w:rPr>
        <w:t xml:space="preserve">nieruchomościach </w:t>
      </w:r>
      <w:r w:rsidR="00E67245" w:rsidRPr="007468E7">
        <w:rPr>
          <w:rFonts w:ascii="Times New Roman" w:hAnsi="Times New Roman" w:cs="Times New Roman"/>
          <w:bCs/>
        </w:rPr>
        <w:t>p</w:t>
      </w:r>
      <w:r w:rsidR="005E209C" w:rsidRPr="007468E7">
        <w:rPr>
          <w:rFonts w:ascii="Times New Roman" w:hAnsi="Times New Roman" w:cs="Times New Roman"/>
          <w:bCs/>
        </w:rPr>
        <w:t xml:space="preserve">rywatnych i </w:t>
      </w:r>
      <w:r w:rsidR="00E67245" w:rsidRPr="007468E7">
        <w:rPr>
          <w:rFonts w:ascii="Times New Roman" w:hAnsi="Times New Roman" w:cs="Times New Roman"/>
          <w:bCs/>
        </w:rPr>
        <w:t>w</w:t>
      </w:r>
      <w:r w:rsidR="005E209C" w:rsidRPr="007468E7">
        <w:rPr>
          <w:rFonts w:ascii="Times New Roman" w:hAnsi="Times New Roman" w:cs="Times New Roman"/>
          <w:bCs/>
        </w:rPr>
        <w:t xml:space="preserve">spółwłasnych </w:t>
      </w:r>
      <w:r w:rsidR="00F653A1" w:rsidRPr="007468E7">
        <w:rPr>
          <w:rFonts w:ascii="Times New Roman" w:hAnsi="Times New Roman" w:cs="Times New Roman"/>
          <w:bCs/>
        </w:rPr>
        <w:t>M</w:t>
      </w:r>
      <w:r w:rsidR="005E209C" w:rsidRPr="007468E7">
        <w:rPr>
          <w:rFonts w:ascii="Times New Roman" w:hAnsi="Times New Roman" w:cs="Times New Roman"/>
          <w:bCs/>
        </w:rPr>
        <w:t xml:space="preserve">iejscy </w:t>
      </w:r>
      <w:r w:rsidR="00F653A1" w:rsidRPr="007468E7">
        <w:rPr>
          <w:rFonts w:ascii="Times New Roman" w:hAnsi="Times New Roman" w:cs="Times New Roman"/>
          <w:bCs/>
        </w:rPr>
        <w:t>A</w:t>
      </w:r>
      <w:r w:rsidR="005E209C" w:rsidRPr="007468E7">
        <w:rPr>
          <w:rFonts w:ascii="Times New Roman" w:hAnsi="Times New Roman" w:cs="Times New Roman"/>
          <w:bCs/>
        </w:rPr>
        <w:t xml:space="preserve">dministratorzy </w:t>
      </w:r>
      <w:r w:rsidR="00F653A1" w:rsidRPr="007468E7">
        <w:rPr>
          <w:rFonts w:ascii="Times New Roman" w:hAnsi="Times New Roman" w:cs="Times New Roman"/>
          <w:bCs/>
        </w:rPr>
        <w:t>N</w:t>
      </w:r>
      <w:r w:rsidR="005E209C" w:rsidRPr="007468E7">
        <w:rPr>
          <w:rFonts w:ascii="Times New Roman" w:hAnsi="Times New Roman" w:cs="Times New Roman"/>
          <w:bCs/>
        </w:rPr>
        <w:t xml:space="preserve">ieruchomości – RON ZO. </w:t>
      </w:r>
      <w:r w:rsidRPr="007468E7">
        <w:rPr>
          <w:rFonts w:ascii="Times New Roman" w:hAnsi="Times New Roman" w:cs="Times New Roman"/>
          <w:bCs/>
        </w:rPr>
        <w:t xml:space="preserve">Wykaz nieruchomości </w:t>
      </w:r>
      <w:r w:rsidR="00E67245" w:rsidRPr="007468E7">
        <w:rPr>
          <w:rFonts w:ascii="Times New Roman" w:hAnsi="Times New Roman" w:cs="Times New Roman"/>
          <w:bCs/>
        </w:rPr>
        <w:t>p</w:t>
      </w:r>
      <w:r w:rsidRPr="007468E7">
        <w:rPr>
          <w:rFonts w:ascii="Times New Roman" w:hAnsi="Times New Roman" w:cs="Times New Roman"/>
          <w:bCs/>
        </w:rPr>
        <w:t xml:space="preserve">rywatnych i </w:t>
      </w:r>
      <w:r w:rsidR="00E67245" w:rsidRPr="007468E7">
        <w:rPr>
          <w:rFonts w:ascii="Times New Roman" w:hAnsi="Times New Roman" w:cs="Times New Roman"/>
          <w:bCs/>
        </w:rPr>
        <w:t>w</w:t>
      </w:r>
      <w:r w:rsidRPr="007468E7">
        <w:rPr>
          <w:rFonts w:ascii="Times New Roman" w:hAnsi="Times New Roman" w:cs="Times New Roman"/>
          <w:bCs/>
        </w:rPr>
        <w:t>spółwłasnych znajduje się w załączniku nr 4.</w:t>
      </w:r>
    </w:p>
    <w:p w14:paraId="128599CA" w14:textId="7ADDA52D" w:rsidR="00510956" w:rsidRPr="007468E7" w:rsidRDefault="00CA12B5" w:rsidP="000F3422">
      <w:pPr>
        <w:pStyle w:val="Akapitzlist"/>
        <w:numPr>
          <w:ilvl w:val="0"/>
          <w:numId w:val="37"/>
        </w:num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>W</w:t>
      </w:r>
      <w:r w:rsidR="00510956" w:rsidRPr="007468E7">
        <w:rPr>
          <w:rFonts w:ascii="Times New Roman" w:hAnsi="Times New Roman" w:cs="Times New Roman"/>
          <w:bCs/>
        </w:rPr>
        <w:t>ykonawc</w:t>
      </w:r>
      <w:r w:rsidR="00C97DDD" w:rsidRPr="007468E7">
        <w:rPr>
          <w:rFonts w:ascii="Times New Roman" w:hAnsi="Times New Roman" w:cs="Times New Roman"/>
          <w:bCs/>
        </w:rPr>
        <w:t>y</w:t>
      </w:r>
      <w:r w:rsidR="00674A2F" w:rsidRPr="007468E7">
        <w:rPr>
          <w:rFonts w:ascii="Times New Roman" w:hAnsi="Times New Roman" w:cs="Times New Roman"/>
          <w:bCs/>
        </w:rPr>
        <w:t xml:space="preserve"> zobowiązan</w:t>
      </w:r>
      <w:r w:rsidR="00C97DDD" w:rsidRPr="007468E7">
        <w:rPr>
          <w:rFonts w:ascii="Times New Roman" w:hAnsi="Times New Roman" w:cs="Times New Roman"/>
          <w:bCs/>
        </w:rPr>
        <w:t>i</w:t>
      </w:r>
      <w:r w:rsidR="00674A2F" w:rsidRPr="007468E7">
        <w:rPr>
          <w:rFonts w:ascii="Times New Roman" w:hAnsi="Times New Roman" w:cs="Times New Roman"/>
          <w:bCs/>
        </w:rPr>
        <w:t xml:space="preserve"> </w:t>
      </w:r>
      <w:r w:rsidR="00C97DDD" w:rsidRPr="007468E7">
        <w:rPr>
          <w:rFonts w:ascii="Times New Roman" w:hAnsi="Times New Roman" w:cs="Times New Roman"/>
          <w:bCs/>
        </w:rPr>
        <w:t>są</w:t>
      </w:r>
      <w:r w:rsidR="00674A2F" w:rsidRPr="007468E7">
        <w:rPr>
          <w:rFonts w:ascii="Times New Roman" w:hAnsi="Times New Roman" w:cs="Times New Roman"/>
          <w:bCs/>
        </w:rPr>
        <w:t xml:space="preserve"> stosować się do</w:t>
      </w:r>
      <w:r w:rsidR="00510956" w:rsidRPr="007468E7">
        <w:rPr>
          <w:rFonts w:ascii="Times New Roman" w:hAnsi="Times New Roman" w:cs="Times New Roman"/>
          <w:bCs/>
        </w:rPr>
        <w:t xml:space="preserve"> wszelki</w:t>
      </w:r>
      <w:r w:rsidR="00516FA9" w:rsidRPr="007468E7">
        <w:rPr>
          <w:rFonts w:ascii="Times New Roman" w:hAnsi="Times New Roman" w:cs="Times New Roman"/>
          <w:bCs/>
        </w:rPr>
        <w:t>ch</w:t>
      </w:r>
      <w:r w:rsidR="00510956" w:rsidRPr="007468E7">
        <w:rPr>
          <w:rFonts w:ascii="Times New Roman" w:hAnsi="Times New Roman" w:cs="Times New Roman"/>
          <w:bCs/>
        </w:rPr>
        <w:t xml:space="preserve"> polece</w:t>
      </w:r>
      <w:r w:rsidR="00516FA9" w:rsidRPr="007468E7">
        <w:rPr>
          <w:rFonts w:ascii="Times New Roman" w:hAnsi="Times New Roman" w:cs="Times New Roman"/>
          <w:bCs/>
        </w:rPr>
        <w:t>ń</w:t>
      </w:r>
      <w:r w:rsidR="00510956" w:rsidRPr="007468E7">
        <w:rPr>
          <w:rFonts w:ascii="Times New Roman" w:hAnsi="Times New Roman" w:cs="Times New Roman"/>
          <w:bCs/>
        </w:rPr>
        <w:t xml:space="preserve"> </w:t>
      </w:r>
      <w:r w:rsidR="00674A2F" w:rsidRPr="007468E7">
        <w:rPr>
          <w:rFonts w:ascii="Times New Roman" w:hAnsi="Times New Roman" w:cs="Times New Roman"/>
          <w:bCs/>
        </w:rPr>
        <w:t>pracowników Zamawiającego</w:t>
      </w:r>
      <w:r w:rsidR="00C97DDD" w:rsidRPr="007468E7">
        <w:rPr>
          <w:rFonts w:ascii="Times New Roman" w:hAnsi="Times New Roman" w:cs="Times New Roman"/>
          <w:bCs/>
        </w:rPr>
        <w:t xml:space="preserve"> </w:t>
      </w:r>
      <w:r w:rsidR="00510956" w:rsidRPr="007468E7">
        <w:rPr>
          <w:rFonts w:ascii="Times New Roman" w:hAnsi="Times New Roman" w:cs="Times New Roman"/>
          <w:bCs/>
        </w:rPr>
        <w:t>związan</w:t>
      </w:r>
      <w:r w:rsidR="00516FA9" w:rsidRPr="007468E7">
        <w:rPr>
          <w:rFonts w:ascii="Times New Roman" w:hAnsi="Times New Roman" w:cs="Times New Roman"/>
          <w:bCs/>
        </w:rPr>
        <w:t>ych</w:t>
      </w:r>
      <w:r w:rsidR="00510956" w:rsidRPr="007468E7">
        <w:rPr>
          <w:rFonts w:ascii="Times New Roman" w:hAnsi="Times New Roman" w:cs="Times New Roman"/>
          <w:bCs/>
        </w:rPr>
        <w:t xml:space="preserve"> </w:t>
      </w:r>
      <w:r w:rsidR="00592AD4" w:rsidRPr="007468E7">
        <w:rPr>
          <w:rFonts w:ascii="Times New Roman" w:hAnsi="Times New Roman" w:cs="Times New Roman"/>
          <w:bCs/>
        </w:rPr>
        <w:t>z jakością</w:t>
      </w:r>
      <w:r w:rsidR="00510956" w:rsidRPr="007468E7">
        <w:rPr>
          <w:rFonts w:ascii="Times New Roman" w:hAnsi="Times New Roman" w:cs="Times New Roman"/>
          <w:bCs/>
        </w:rPr>
        <w:t xml:space="preserve"> i ilością robót objętych przedmiotem zlecenia. </w:t>
      </w:r>
    </w:p>
    <w:p w14:paraId="21467E46" w14:textId="55D18683" w:rsidR="0031188A" w:rsidRPr="007468E7" w:rsidRDefault="0031188A" w:rsidP="000F3422">
      <w:pPr>
        <w:pStyle w:val="Akapitzlist"/>
        <w:numPr>
          <w:ilvl w:val="0"/>
          <w:numId w:val="37"/>
        </w:num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 xml:space="preserve">Wykonawca zobowiązany jest zgłosić </w:t>
      </w:r>
      <w:r w:rsidR="005468C7" w:rsidRPr="007468E7">
        <w:rPr>
          <w:rFonts w:ascii="Times New Roman" w:hAnsi="Times New Roman" w:cs="Times New Roman"/>
          <w:bCs/>
        </w:rPr>
        <w:t xml:space="preserve">właściwemu </w:t>
      </w:r>
      <w:r w:rsidR="00F653A1" w:rsidRPr="007468E7">
        <w:rPr>
          <w:rFonts w:ascii="Times New Roman" w:hAnsi="Times New Roman" w:cs="Times New Roman"/>
          <w:bCs/>
        </w:rPr>
        <w:t>M</w:t>
      </w:r>
      <w:r w:rsidR="00516FA9" w:rsidRPr="007468E7">
        <w:rPr>
          <w:rFonts w:ascii="Times New Roman" w:hAnsi="Times New Roman" w:cs="Times New Roman"/>
          <w:bCs/>
        </w:rPr>
        <w:t xml:space="preserve">iejskiemu </w:t>
      </w:r>
      <w:r w:rsidR="00F653A1" w:rsidRPr="007468E7">
        <w:rPr>
          <w:rFonts w:ascii="Times New Roman" w:hAnsi="Times New Roman" w:cs="Times New Roman"/>
          <w:bCs/>
        </w:rPr>
        <w:t>A</w:t>
      </w:r>
      <w:r w:rsidR="00516FA9" w:rsidRPr="007468E7">
        <w:rPr>
          <w:rFonts w:ascii="Times New Roman" w:hAnsi="Times New Roman" w:cs="Times New Roman"/>
          <w:bCs/>
        </w:rPr>
        <w:t xml:space="preserve">dministratorowi </w:t>
      </w:r>
      <w:r w:rsidR="00F653A1" w:rsidRPr="007468E7">
        <w:rPr>
          <w:rFonts w:ascii="Times New Roman" w:hAnsi="Times New Roman" w:cs="Times New Roman"/>
          <w:bCs/>
        </w:rPr>
        <w:t>N</w:t>
      </w:r>
      <w:r w:rsidR="00516FA9" w:rsidRPr="007468E7">
        <w:rPr>
          <w:rFonts w:ascii="Times New Roman" w:hAnsi="Times New Roman" w:cs="Times New Roman"/>
          <w:bCs/>
        </w:rPr>
        <w:t xml:space="preserve">ieruchomości </w:t>
      </w:r>
      <w:r w:rsidRPr="007468E7">
        <w:rPr>
          <w:rFonts w:ascii="Times New Roman" w:hAnsi="Times New Roman" w:cs="Times New Roman"/>
          <w:bCs/>
        </w:rPr>
        <w:t xml:space="preserve">wykonanie robót do odbioru w ciągu </w:t>
      </w:r>
      <w:r w:rsidR="00C933D6" w:rsidRPr="007468E7">
        <w:rPr>
          <w:rFonts w:ascii="Times New Roman" w:hAnsi="Times New Roman" w:cs="Times New Roman"/>
          <w:bCs/>
        </w:rPr>
        <w:t>2</w:t>
      </w:r>
      <w:r w:rsidRPr="007468E7">
        <w:rPr>
          <w:rFonts w:ascii="Times New Roman" w:hAnsi="Times New Roman" w:cs="Times New Roman"/>
          <w:bCs/>
        </w:rPr>
        <w:t xml:space="preserve"> dni od ich wykonania</w:t>
      </w:r>
      <w:r w:rsidR="00BD6D87" w:rsidRPr="007468E7">
        <w:rPr>
          <w:rFonts w:ascii="Times New Roman" w:hAnsi="Times New Roman" w:cs="Times New Roman"/>
          <w:bCs/>
        </w:rPr>
        <w:t>,</w:t>
      </w:r>
      <w:r w:rsidRPr="007468E7">
        <w:rPr>
          <w:rFonts w:ascii="Times New Roman" w:hAnsi="Times New Roman" w:cs="Times New Roman"/>
          <w:bCs/>
        </w:rPr>
        <w:t xml:space="preserve"> pod rygorem nieuznania wykonania zlecenia w terminie</w:t>
      </w:r>
      <w:r w:rsidR="00CA0975" w:rsidRPr="007468E7">
        <w:rPr>
          <w:rFonts w:ascii="Times New Roman" w:hAnsi="Times New Roman" w:cs="Times New Roman"/>
          <w:bCs/>
        </w:rPr>
        <w:t>.</w:t>
      </w:r>
      <w:r w:rsidR="00187863" w:rsidRPr="007468E7">
        <w:rPr>
          <w:rFonts w:ascii="Times New Roman" w:hAnsi="Times New Roman" w:cs="Times New Roman"/>
          <w:bCs/>
        </w:rPr>
        <w:t xml:space="preserve"> </w:t>
      </w:r>
    </w:p>
    <w:p w14:paraId="5EE56D9F" w14:textId="61A4D235" w:rsidR="005468C7" w:rsidRPr="007468E7" w:rsidRDefault="00BD6D87" w:rsidP="000F3422">
      <w:pPr>
        <w:pStyle w:val="Akapitzlist"/>
        <w:numPr>
          <w:ilvl w:val="0"/>
          <w:numId w:val="37"/>
        </w:num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 xml:space="preserve">Miejski </w:t>
      </w:r>
      <w:r w:rsidR="00F653A1" w:rsidRPr="007468E7">
        <w:rPr>
          <w:rFonts w:ascii="Times New Roman" w:hAnsi="Times New Roman" w:cs="Times New Roman"/>
          <w:bCs/>
        </w:rPr>
        <w:t>A</w:t>
      </w:r>
      <w:r w:rsidRPr="007468E7">
        <w:rPr>
          <w:rFonts w:ascii="Times New Roman" w:hAnsi="Times New Roman" w:cs="Times New Roman"/>
          <w:bCs/>
        </w:rPr>
        <w:t xml:space="preserve">dministrator </w:t>
      </w:r>
      <w:r w:rsidR="00F653A1" w:rsidRPr="007468E7">
        <w:rPr>
          <w:rFonts w:ascii="Times New Roman" w:hAnsi="Times New Roman" w:cs="Times New Roman"/>
          <w:bCs/>
        </w:rPr>
        <w:t>N</w:t>
      </w:r>
      <w:r w:rsidRPr="007468E7">
        <w:rPr>
          <w:rFonts w:ascii="Times New Roman" w:hAnsi="Times New Roman" w:cs="Times New Roman"/>
          <w:bCs/>
        </w:rPr>
        <w:t xml:space="preserve">ieruchomości </w:t>
      </w:r>
      <w:r w:rsidR="001E55AE" w:rsidRPr="007468E7">
        <w:rPr>
          <w:rFonts w:ascii="Times New Roman" w:hAnsi="Times New Roman" w:cs="Times New Roman"/>
          <w:bCs/>
        </w:rPr>
        <w:t xml:space="preserve">(MAN) </w:t>
      </w:r>
      <w:r w:rsidRPr="007468E7">
        <w:rPr>
          <w:rFonts w:ascii="Times New Roman" w:hAnsi="Times New Roman" w:cs="Times New Roman"/>
          <w:bCs/>
        </w:rPr>
        <w:t>potwierdza wykonanie zleconych prac.</w:t>
      </w:r>
    </w:p>
    <w:p w14:paraId="39D5A22C" w14:textId="5B64C31B" w:rsidR="00754423" w:rsidRPr="007468E7" w:rsidRDefault="0031188A" w:rsidP="000F3422">
      <w:pPr>
        <w:pStyle w:val="Akapitzlist"/>
        <w:numPr>
          <w:ilvl w:val="0"/>
          <w:numId w:val="37"/>
        </w:num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 xml:space="preserve">Przedstawicielem </w:t>
      </w:r>
      <w:r w:rsidR="00754423" w:rsidRPr="007468E7">
        <w:rPr>
          <w:rFonts w:ascii="Times New Roman" w:hAnsi="Times New Roman" w:cs="Times New Roman"/>
          <w:bCs/>
        </w:rPr>
        <w:t>W</w:t>
      </w:r>
      <w:r w:rsidRPr="007468E7">
        <w:rPr>
          <w:rFonts w:ascii="Times New Roman" w:hAnsi="Times New Roman" w:cs="Times New Roman"/>
          <w:bCs/>
        </w:rPr>
        <w:t xml:space="preserve">ykonawcy odpowiedzialnym za realizację umowy </w:t>
      </w:r>
      <w:r w:rsidR="00754423" w:rsidRPr="007468E7">
        <w:rPr>
          <w:rFonts w:ascii="Times New Roman" w:hAnsi="Times New Roman" w:cs="Times New Roman"/>
          <w:bCs/>
        </w:rPr>
        <w:t>są:</w:t>
      </w:r>
    </w:p>
    <w:p w14:paraId="14B88A50" w14:textId="049C9CA8" w:rsidR="0031188A" w:rsidRPr="007468E7" w:rsidRDefault="00386D0B" w:rsidP="00754423">
      <w:pPr>
        <w:pStyle w:val="Akapitzlist"/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 xml:space="preserve">Wykonawca 1 </w:t>
      </w:r>
      <w:r w:rsidR="00754423" w:rsidRPr="007468E7">
        <w:rPr>
          <w:rFonts w:ascii="Times New Roman" w:hAnsi="Times New Roman" w:cs="Times New Roman"/>
          <w:bCs/>
        </w:rPr>
        <w:t>___________________________</w:t>
      </w:r>
      <w:r w:rsidR="0031188A" w:rsidRPr="007468E7">
        <w:rPr>
          <w:rFonts w:ascii="Times New Roman" w:hAnsi="Times New Roman" w:cs="Times New Roman"/>
          <w:bCs/>
        </w:rPr>
        <w:t xml:space="preserve"> nr tel</w:t>
      </w:r>
      <w:r w:rsidR="00754423" w:rsidRPr="007468E7">
        <w:rPr>
          <w:rFonts w:ascii="Times New Roman" w:hAnsi="Times New Roman" w:cs="Times New Roman"/>
          <w:bCs/>
        </w:rPr>
        <w:t>. ______________</w:t>
      </w:r>
      <w:r w:rsidR="00CA0975" w:rsidRPr="007468E7">
        <w:rPr>
          <w:rFonts w:ascii="Times New Roman" w:hAnsi="Times New Roman" w:cs="Times New Roman"/>
          <w:bCs/>
        </w:rPr>
        <w:t>, adres poczty elektronicznej</w:t>
      </w:r>
      <w:r w:rsidR="00E82617" w:rsidRPr="007468E7">
        <w:rPr>
          <w:rFonts w:ascii="Times New Roman" w:hAnsi="Times New Roman" w:cs="Times New Roman"/>
          <w:bCs/>
        </w:rPr>
        <w:t xml:space="preserve">: </w:t>
      </w:r>
      <w:r w:rsidR="00754423" w:rsidRPr="007468E7">
        <w:rPr>
          <w:rFonts w:ascii="Times New Roman" w:hAnsi="Times New Roman" w:cs="Times New Roman"/>
          <w:bCs/>
        </w:rPr>
        <w:t>____________________________,</w:t>
      </w:r>
    </w:p>
    <w:p w14:paraId="34EBB229" w14:textId="15D11C67" w:rsidR="00754423" w:rsidRPr="007468E7" w:rsidRDefault="00386D0B" w:rsidP="00F653A1">
      <w:pPr>
        <w:pStyle w:val="Akapitzlist"/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 xml:space="preserve">Wykonawca 2 </w:t>
      </w:r>
      <w:r w:rsidR="00754423" w:rsidRPr="007468E7">
        <w:rPr>
          <w:rFonts w:ascii="Times New Roman" w:hAnsi="Times New Roman" w:cs="Times New Roman"/>
          <w:bCs/>
        </w:rPr>
        <w:t>___________________________ nr tel. ______________, adres poczty elektronicznej: ____________________________,</w:t>
      </w:r>
    </w:p>
    <w:p w14:paraId="704E8B76" w14:textId="7B509A0B" w:rsidR="005A0189" w:rsidRPr="007468E7" w:rsidRDefault="0031188A" w:rsidP="005A0189">
      <w:pPr>
        <w:pStyle w:val="Tekstpodstawowy1"/>
        <w:tabs>
          <w:tab w:val="left" w:pos="-1560"/>
        </w:tabs>
        <w:ind w:left="567" w:hanging="567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1</w:t>
      </w:r>
      <w:r w:rsidR="000F3422" w:rsidRPr="007468E7">
        <w:rPr>
          <w:rFonts w:ascii="Times New Roman" w:hAnsi="Times New Roman" w:cs="Times New Roman"/>
          <w:bCs/>
          <w:sz w:val="22"/>
          <w:szCs w:val="22"/>
        </w:rPr>
        <w:t>7</w:t>
      </w:r>
      <w:r w:rsidRPr="007468E7">
        <w:rPr>
          <w:rFonts w:ascii="Times New Roman" w:hAnsi="Times New Roman" w:cs="Times New Roman"/>
          <w:bCs/>
          <w:sz w:val="22"/>
          <w:szCs w:val="22"/>
        </w:rPr>
        <w:t>.</w:t>
      </w:r>
      <w:r w:rsidRPr="007468E7">
        <w:rPr>
          <w:rFonts w:ascii="Times New Roman" w:hAnsi="Times New Roman" w:cs="Times New Roman"/>
          <w:bCs/>
          <w:sz w:val="22"/>
          <w:szCs w:val="22"/>
        </w:rPr>
        <w:tab/>
      </w:r>
      <w:r w:rsidR="005A0189" w:rsidRPr="007468E7">
        <w:rPr>
          <w:rFonts w:ascii="Times New Roman" w:hAnsi="Times New Roman" w:cs="Times New Roman"/>
          <w:bCs/>
          <w:sz w:val="22"/>
          <w:szCs w:val="22"/>
        </w:rPr>
        <w:t xml:space="preserve">Po stronie Zamawiającego odpowiedzialnym za realizację umowy </w:t>
      </w:r>
      <w:r w:rsidR="005E209C" w:rsidRPr="007468E7">
        <w:rPr>
          <w:rFonts w:ascii="Times New Roman" w:hAnsi="Times New Roman" w:cs="Times New Roman"/>
          <w:bCs/>
          <w:sz w:val="22"/>
          <w:szCs w:val="22"/>
        </w:rPr>
        <w:t>są pracownicy</w:t>
      </w:r>
      <w:r w:rsidR="002332EC" w:rsidRPr="007468E7">
        <w:rPr>
          <w:rFonts w:ascii="Times New Roman" w:hAnsi="Times New Roman" w:cs="Times New Roman"/>
          <w:bCs/>
          <w:sz w:val="22"/>
          <w:szCs w:val="22"/>
        </w:rPr>
        <w:t xml:space="preserve"> Wydziału UKA</w:t>
      </w:r>
      <w:r w:rsidR="005A0189"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84A2F6D" w14:textId="56F4439D" w:rsidR="0031188A" w:rsidRPr="007468E7" w:rsidRDefault="0031188A" w:rsidP="0031188A">
      <w:pPr>
        <w:pStyle w:val="Tekstpodstawowy1"/>
        <w:tabs>
          <w:tab w:val="left" w:pos="-1560"/>
        </w:tabs>
        <w:ind w:left="567" w:hanging="567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1</w:t>
      </w:r>
      <w:r w:rsidR="000F3422" w:rsidRPr="007468E7">
        <w:rPr>
          <w:rFonts w:ascii="Times New Roman" w:hAnsi="Times New Roman" w:cs="Times New Roman"/>
          <w:bCs/>
          <w:sz w:val="22"/>
          <w:szCs w:val="22"/>
        </w:rPr>
        <w:t>8</w:t>
      </w:r>
      <w:r w:rsidRPr="007468E7">
        <w:rPr>
          <w:rFonts w:ascii="Times New Roman" w:hAnsi="Times New Roman" w:cs="Times New Roman"/>
          <w:bCs/>
          <w:sz w:val="22"/>
          <w:szCs w:val="22"/>
        </w:rPr>
        <w:t>.</w:t>
      </w:r>
      <w:r w:rsidRPr="007468E7">
        <w:rPr>
          <w:rFonts w:ascii="Times New Roman" w:hAnsi="Times New Roman" w:cs="Times New Roman"/>
          <w:bCs/>
          <w:sz w:val="22"/>
          <w:szCs w:val="22"/>
        </w:rPr>
        <w:tab/>
        <w:t xml:space="preserve">Wykonawca zapewnia niezbędny dozór </w:t>
      </w:r>
      <w:r w:rsidR="00592AD4" w:rsidRPr="007468E7">
        <w:rPr>
          <w:rFonts w:ascii="Times New Roman" w:hAnsi="Times New Roman" w:cs="Times New Roman"/>
          <w:bCs/>
          <w:sz w:val="22"/>
          <w:szCs w:val="22"/>
        </w:rPr>
        <w:t>oraz właściwą</w:t>
      </w:r>
      <w:r w:rsidR="005468C7"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468E7">
        <w:rPr>
          <w:rFonts w:ascii="Times New Roman" w:hAnsi="Times New Roman" w:cs="Times New Roman"/>
          <w:bCs/>
          <w:sz w:val="22"/>
          <w:szCs w:val="22"/>
        </w:rPr>
        <w:t>organizacj</w:t>
      </w:r>
      <w:r w:rsidR="005468C7" w:rsidRPr="007468E7">
        <w:rPr>
          <w:rFonts w:ascii="Times New Roman" w:hAnsi="Times New Roman" w:cs="Times New Roman"/>
          <w:bCs/>
          <w:sz w:val="22"/>
          <w:szCs w:val="22"/>
        </w:rPr>
        <w:t>ę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i koordynacj</w:t>
      </w:r>
      <w:r w:rsidR="005468C7" w:rsidRPr="007468E7">
        <w:rPr>
          <w:rFonts w:ascii="Times New Roman" w:hAnsi="Times New Roman" w:cs="Times New Roman"/>
          <w:bCs/>
          <w:sz w:val="22"/>
          <w:szCs w:val="22"/>
        </w:rPr>
        <w:t>ę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robót. </w:t>
      </w:r>
    </w:p>
    <w:p w14:paraId="0D19A354" w14:textId="77777777" w:rsidR="00E677B0" w:rsidRPr="007468E7" w:rsidRDefault="00E677B0" w:rsidP="00E677B0">
      <w:pPr>
        <w:pStyle w:val="Tekstpodstawowy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267248" w14:textId="2F7DEDD4" w:rsidR="00E677B0" w:rsidRPr="007468E7" w:rsidRDefault="00E677B0" w:rsidP="00E677B0">
      <w:pPr>
        <w:pStyle w:val="Tekstpodstawowy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68E7">
        <w:rPr>
          <w:rFonts w:ascii="Times New Roman" w:hAnsi="Times New Roman" w:cs="Times New Roman"/>
          <w:b/>
          <w:sz w:val="22"/>
          <w:szCs w:val="22"/>
        </w:rPr>
        <w:t>§ 2 Termin obowiązywania umowy</w:t>
      </w:r>
    </w:p>
    <w:p w14:paraId="5DFAF6C4" w14:textId="11DD6F2D" w:rsidR="00E677B0" w:rsidRPr="007468E7" w:rsidRDefault="00E677B0" w:rsidP="00E677B0">
      <w:pPr>
        <w:pStyle w:val="Tekstpodstawowy3"/>
        <w:spacing w:before="0"/>
        <w:rPr>
          <w:bCs/>
          <w:i w:val="0"/>
          <w:iCs w:val="0"/>
          <w:sz w:val="22"/>
          <w:szCs w:val="22"/>
        </w:rPr>
      </w:pPr>
      <w:r w:rsidRPr="007468E7">
        <w:rPr>
          <w:bCs/>
          <w:i w:val="0"/>
          <w:iCs w:val="0"/>
          <w:sz w:val="22"/>
          <w:szCs w:val="22"/>
        </w:rPr>
        <w:t>Umowa zostaje zawarta na czas określony</w:t>
      </w:r>
      <w:r w:rsidR="00592AD4" w:rsidRPr="007468E7">
        <w:rPr>
          <w:bCs/>
          <w:i w:val="0"/>
          <w:iCs w:val="0"/>
          <w:sz w:val="22"/>
          <w:szCs w:val="22"/>
        </w:rPr>
        <w:t xml:space="preserve"> </w:t>
      </w:r>
      <w:r w:rsidR="00E73A9A" w:rsidRPr="007468E7">
        <w:rPr>
          <w:bCs/>
          <w:i w:val="0"/>
          <w:iCs w:val="0"/>
          <w:sz w:val="22"/>
          <w:szCs w:val="22"/>
        </w:rPr>
        <w:t xml:space="preserve">do </w:t>
      </w:r>
      <w:r w:rsidR="00E67245" w:rsidRPr="007468E7">
        <w:rPr>
          <w:bCs/>
          <w:i w:val="0"/>
          <w:iCs w:val="0"/>
          <w:sz w:val="22"/>
          <w:szCs w:val="22"/>
        </w:rPr>
        <w:t xml:space="preserve">dnia </w:t>
      </w:r>
      <w:r w:rsidR="00E73A9A" w:rsidRPr="007468E7">
        <w:rPr>
          <w:bCs/>
          <w:i w:val="0"/>
          <w:iCs w:val="0"/>
          <w:sz w:val="22"/>
          <w:szCs w:val="22"/>
        </w:rPr>
        <w:t>2</w:t>
      </w:r>
      <w:r w:rsidR="005E209C" w:rsidRPr="007468E7">
        <w:rPr>
          <w:bCs/>
          <w:i w:val="0"/>
          <w:iCs w:val="0"/>
          <w:sz w:val="22"/>
          <w:szCs w:val="22"/>
        </w:rPr>
        <w:t>8</w:t>
      </w:r>
      <w:r w:rsidR="00E73A9A" w:rsidRPr="007468E7">
        <w:rPr>
          <w:bCs/>
          <w:i w:val="0"/>
          <w:iCs w:val="0"/>
          <w:sz w:val="22"/>
          <w:szCs w:val="22"/>
        </w:rPr>
        <w:t xml:space="preserve"> lutego 202</w:t>
      </w:r>
      <w:r w:rsidR="005E209C" w:rsidRPr="007468E7">
        <w:rPr>
          <w:bCs/>
          <w:i w:val="0"/>
          <w:iCs w:val="0"/>
          <w:sz w:val="22"/>
          <w:szCs w:val="22"/>
        </w:rPr>
        <w:t>5</w:t>
      </w:r>
      <w:r w:rsidR="00E73A9A" w:rsidRPr="007468E7">
        <w:rPr>
          <w:bCs/>
          <w:i w:val="0"/>
          <w:iCs w:val="0"/>
          <w:sz w:val="22"/>
          <w:szCs w:val="22"/>
        </w:rPr>
        <w:t xml:space="preserve"> r</w:t>
      </w:r>
      <w:r w:rsidR="00AF7BF9" w:rsidRPr="007468E7">
        <w:rPr>
          <w:bCs/>
          <w:i w:val="0"/>
          <w:iCs w:val="0"/>
          <w:sz w:val="22"/>
          <w:szCs w:val="22"/>
        </w:rPr>
        <w:t>.</w:t>
      </w:r>
    </w:p>
    <w:p w14:paraId="710A1EEB" w14:textId="77777777" w:rsidR="0031188A" w:rsidRPr="007468E7" w:rsidRDefault="0031188A" w:rsidP="0031188A">
      <w:pPr>
        <w:pStyle w:val="Tekstpodstawowy1"/>
        <w:tabs>
          <w:tab w:val="left" w:pos="-1560"/>
        </w:tabs>
        <w:ind w:left="567" w:hanging="567"/>
        <w:rPr>
          <w:rFonts w:ascii="Times New Roman" w:hAnsi="Times New Roman" w:cs="Times New Roman"/>
          <w:bCs/>
          <w:sz w:val="22"/>
          <w:szCs w:val="22"/>
        </w:rPr>
      </w:pPr>
    </w:p>
    <w:p w14:paraId="2C5111A9" w14:textId="2CCA58FD" w:rsidR="0031188A" w:rsidRPr="007468E7" w:rsidRDefault="0031188A" w:rsidP="0031188A">
      <w:pPr>
        <w:pStyle w:val="Tekstpodstawowy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68E7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646693" w:rsidRPr="007468E7">
        <w:rPr>
          <w:rFonts w:ascii="Times New Roman" w:hAnsi="Times New Roman" w:cs="Times New Roman"/>
          <w:b/>
          <w:sz w:val="22"/>
          <w:szCs w:val="22"/>
        </w:rPr>
        <w:t>3</w:t>
      </w:r>
      <w:r w:rsidR="004C1693" w:rsidRPr="007468E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6693" w:rsidRPr="007468E7">
        <w:rPr>
          <w:rFonts w:ascii="Times New Roman" w:hAnsi="Times New Roman" w:cs="Times New Roman"/>
          <w:b/>
          <w:sz w:val="22"/>
          <w:szCs w:val="22"/>
        </w:rPr>
        <w:t>Obowiązki Wykonawcy</w:t>
      </w:r>
    </w:p>
    <w:p w14:paraId="525B01F2" w14:textId="6F68E3C9" w:rsidR="00F653A1" w:rsidRPr="007468E7" w:rsidRDefault="00C97DDD" w:rsidP="00F653A1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</w:pPr>
      <w:r w:rsidRPr="007468E7">
        <w:rPr>
          <w:rFonts w:ascii="Times New Roman" w:eastAsia="Calibri" w:hAnsi="Times New Roman" w:cs="Times New Roman"/>
          <w:bCs/>
        </w:rPr>
        <w:t xml:space="preserve">Zapewnienie na własny koszt </w:t>
      </w:r>
      <w:r w:rsidR="00F653A1" w:rsidRPr="007468E7">
        <w:rPr>
          <w:rFonts w:ascii="Times New Roman" w:eastAsia="Calibri" w:hAnsi="Times New Roman" w:cs="Times New Roman"/>
          <w:bCs/>
        </w:rPr>
        <w:t>materiałów, maszyn i urządzeń koniecznych do realizacji niniejszej umowy.</w:t>
      </w:r>
    </w:p>
    <w:p w14:paraId="08667D9B" w14:textId="3D61092C" w:rsidR="00F653A1" w:rsidRPr="007468E7" w:rsidRDefault="00F653A1" w:rsidP="00F653A1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</w:pPr>
      <w:r w:rsidRPr="007468E7">
        <w:rPr>
          <w:rFonts w:ascii="Times New Roman" w:eastAsia="Calibri" w:hAnsi="Times New Roman" w:cs="Times New Roman"/>
          <w:bCs/>
        </w:rPr>
        <w:t>Wykonywanie robót zgodnie z zasadami wiedzy technicznej, sztuki budowlanej i obowiązującymi przepisami prawa</w:t>
      </w:r>
      <w:r w:rsidR="00E245A3" w:rsidRPr="007468E7">
        <w:rPr>
          <w:rFonts w:ascii="Times New Roman" w:eastAsia="Calibri" w:hAnsi="Times New Roman" w:cs="Times New Roman"/>
          <w:bCs/>
        </w:rPr>
        <w:t xml:space="preserve"> </w:t>
      </w:r>
      <w:bookmarkStart w:id="4" w:name="_Hlk151635410"/>
      <w:r w:rsidR="00E245A3" w:rsidRPr="007468E7">
        <w:rPr>
          <w:rFonts w:ascii="Times New Roman" w:eastAsia="Calibri" w:hAnsi="Times New Roman" w:cs="Times New Roman"/>
          <w:bCs/>
        </w:rPr>
        <w:t>przez osoby uprawnione i pod ich nadzorem</w:t>
      </w:r>
      <w:r w:rsidRPr="007468E7">
        <w:rPr>
          <w:rFonts w:ascii="Times New Roman" w:eastAsia="Calibri" w:hAnsi="Times New Roman" w:cs="Times New Roman"/>
          <w:bCs/>
        </w:rPr>
        <w:t>.</w:t>
      </w:r>
      <w:bookmarkEnd w:id="4"/>
    </w:p>
    <w:p w14:paraId="5EED4ADF" w14:textId="77777777" w:rsidR="00F653A1" w:rsidRPr="007468E7" w:rsidRDefault="00F653A1" w:rsidP="00F653A1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</w:pPr>
      <w:r w:rsidRPr="007468E7">
        <w:rPr>
          <w:rFonts w:ascii="Times New Roman" w:eastAsia="Calibri" w:hAnsi="Times New Roman" w:cs="Times New Roman"/>
          <w:bCs/>
        </w:rPr>
        <w:t>Wykonywanie robót zgodnie z warunkami BHP i PPOŻ.</w:t>
      </w:r>
    </w:p>
    <w:p w14:paraId="505E2341" w14:textId="77777777" w:rsidR="00F653A1" w:rsidRPr="007468E7" w:rsidRDefault="00F653A1" w:rsidP="00F653A1">
      <w:pPr>
        <w:pStyle w:val="Tekstpodstawowy1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Materiały użyte do wykonania zamówienia muszą posiadać aktualne atesty zgodnie z Polskimi Normami oraz dopuszczenie do stosowania w budownictwie.</w:t>
      </w:r>
    </w:p>
    <w:p w14:paraId="467B5113" w14:textId="77777777" w:rsidR="00F653A1" w:rsidRPr="007468E7" w:rsidRDefault="00F653A1" w:rsidP="00F653A1">
      <w:pPr>
        <w:pStyle w:val="Tekstpodstawowy1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Koszty związane z zużyciem wody i energii elektrycznej ponosi Wykonawca.</w:t>
      </w:r>
    </w:p>
    <w:p w14:paraId="03E2254A" w14:textId="77777777" w:rsidR="00F653A1" w:rsidRPr="007468E7" w:rsidRDefault="00F653A1" w:rsidP="00F653A1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</w:pPr>
      <w:r w:rsidRPr="007468E7">
        <w:rPr>
          <w:rFonts w:ascii="Times New Roman" w:eastAsia="Calibri" w:hAnsi="Times New Roman" w:cs="Times New Roman"/>
          <w:bCs/>
        </w:rPr>
        <w:t>Zabezpieczenie terenu robót z zachowaniem najwyższej staranności.</w:t>
      </w:r>
    </w:p>
    <w:p w14:paraId="15BD4421" w14:textId="77777777" w:rsidR="00F653A1" w:rsidRPr="007468E7" w:rsidRDefault="00F653A1" w:rsidP="00F653A1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</w:pPr>
      <w:r w:rsidRPr="007468E7">
        <w:rPr>
          <w:rFonts w:ascii="Times New Roman" w:eastAsia="Calibri" w:hAnsi="Times New Roman" w:cs="Times New Roman"/>
          <w:bCs/>
        </w:rPr>
        <w:t>Terminowe wykonywanie robót.</w:t>
      </w:r>
    </w:p>
    <w:p w14:paraId="18EB5AF7" w14:textId="77777777" w:rsidR="00F653A1" w:rsidRPr="007468E7" w:rsidRDefault="00F653A1" w:rsidP="00F653A1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</w:pPr>
      <w:r w:rsidRPr="007468E7">
        <w:rPr>
          <w:rFonts w:ascii="Times New Roman" w:eastAsia="Calibri" w:hAnsi="Times New Roman" w:cs="Times New Roman"/>
          <w:bCs/>
        </w:rPr>
        <w:t>Doprowadzenie do należytego stanu i porządku terenu po wykonanych pracach.</w:t>
      </w:r>
    </w:p>
    <w:p w14:paraId="180D7952" w14:textId="77777777" w:rsidR="00F653A1" w:rsidRPr="007468E7" w:rsidRDefault="00F653A1" w:rsidP="00F653A1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</w:pPr>
      <w:r w:rsidRPr="007468E7">
        <w:rPr>
          <w:rFonts w:ascii="Times New Roman" w:hAnsi="Times New Roman" w:cs="Times New Roman"/>
        </w:rPr>
        <w:t>Natychmiastowe usuwanie z klatki schodowej, pomieszczeń wspólnego użytku oraz terenu przyległego do budynku wszelkich zanieczyszczeń związanych z prowadzonymi robotami, zapewnienie we własnym zakresie i na własny koszt wywozu odpadów i nieczystości powstałych w trakcie robót.</w:t>
      </w:r>
    </w:p>
    <w:p w14:paraId="57F3EC1F" w14:textId="77777777" w:rsidR="00F653A1" w:rsidRPr="007468E7" w:rsidRDefault="00F653A1" w:rsidP="00F653A1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</w:pPr>
      <w:r w:rsidRPr="007468E7">
        <w:rPr>
          <w:rFonts w:ascii="Times New Roman" w:hAnsi="Times New Roman" w:cs="Times New Roman"/>
        </w:rPr>
        <w:t>Natychmiastowe usunięcie wszelkich szkód i awarii spowodowanych przez Wykonawcę w trakcie realizacji robót.</w:t>
      </w:r>
    </w:p>
    <w:p w14:paraId="43B636FB" w14:textId="77777777" w:rsidR="00F653A1" w:rsidRPr="007468E7" w:rsidRDefault="00F653A1" w:rsidP="00F653A1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</w:pPr>
      <w:r w:rsidRPr="007468E7">
        <w:rPr>
          <w:rFonts w:ascii="Times New Roman" w:hAnsi="Times New Roman" w:cs="Times New Roman"/>
        </w:rPr>
        <w:t xml:space="preserve">W uzgodnieniu z Administratorem budynku oraz pracownikiem Wydziału UKA powiadomienie mieszkańców budynku o planowanych włączeniach mediów, czasu trwania wyłączenia poprzez wywieszenie w budynkach zawiadomienia. Zawiadomienie powinno być umieszczone w budynku w widocznym miejscu: tablica informacyjna, drzwi wejściowe — na co najmniej 3 dni przed planowanym wyłączeniem. W zawiadomieniu Wykonawca zobligowany jest szczegółowo podać </w:t>
      </w:r>
      <w:r w:rsidRPr="007468E7">
        <w:rPr>
          <w:rFonts w:ascii="Times New Roman" w:hAnsi="Times New Roman" w:cs="Times New Roman"/>
        </w:rPr>
        <w:lastRenderedPageBreak/>
        <w:t>jakie czynności mają wykonać mieszkańcy w związku z planowanymi robotami celem zabezpieczenia swoich mieszkań i urządzeń elektrycznych. Wszelkie wyłączenia mediów powinny być ograniczone do niezbędnego czasu, koniecznego do prawidłowego wykonania robót. Wykonawca zobowiązany jest do ustalenia z Zamawiającym terminów wyłączenia urządzeń przesyłowych, skutkujących przerwą w dostawie mediów;</w:t>
      </w:r>
    </w:p>
    <w:p w14:paraId="40680D3B" w14:textId="77777777" w:rsidR="00F653A1" w:rsidRPr="007468E7" w:rsidRDefault="00F653A1" w:rsidP="00F653A1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</w:pPr>
      <w:r w:rsidRPr="007468E7">
        <w:rPr>
          <w:rFonts w:ascii="Times New Roman" w:hAnsi="Times New Roman" w:cs="Times New Roman"/>
        </w:rPr>
        <w:t>Niezwłoczne powiadomienie Zamawiającego o każdym opóźnieniu lub istotnym zagrożeniu terminowego wykonania zlecenia z podaniem powodów opóźnienia lub zagrożenia.</w:t>
      </w:r>
    </w:p>
    <w:p w14:paraId="72D0664C" w14:textId="77777777" w:rsidR="00F653A1" w:rsidRPr="007468E7" w:rsidRDefault="00F653A1" w:rsidP="00F653A1">
      <w:pPr>
        <w:pStyle w:val="Akapitzlist"/>
        <w:numPr>
          <w:ilvl w:val="0"/>
          <w:numId w:val="6"/>
        </w:numPr>
        <w:suppressAutoHyphens/>
        <w:autoSpaceDN w:val="0"/>
        <w:spacing w:line="240" w:lineRule="auto"/>
        <w:jc w:val="both"/>
        <w:textAlignment w:val="baseline"/>
      </w:pPr>
      <w:r w:rsidRPr="007468E7">
        <w:rPr>
          <w:rFonts w:ascii="Times New Roman" w:eastAsia="Calibri" w:hAnsi="Times New Roman" w:cs="Times New Roman"/>
          <w:bCs/>
        </w:rPr>
        <w:t>Nienaruszanie praw osób trzecich podczas wykonywania robót.</w:t>
      </w:r>
    </w:p>
    <w:p w14:paraId="3FF177F5" w14:textId="14EFC875" w:rsidR="00F653A1" w:rsidRPr="007468E7" w:rsidRDefault="00F653A1" w:rsidP="00F653A1">
      <w:pPr>
        <w:pStyle w:val="Akapitzlist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 xml:space="preserve">Wykonawca jest zobowiązany posiadać ubezpieczenie odpowiedzialności cywilnej na czas wykonywania robót. Wykonawca zobowiązany jest zawrzeć </w:t>
      </w:r>
      <w:bookmarkStart w:id="5" w:name="_Hlk85616183"/>
      <w:r w:rsidRPr="007468E7">
        <w:rPr>
          <w:rFonts w:ascii="Times New Roman" w:hAnsi="Times New Roman" w:cs="Times New Roman"/>
          <w:bCs/>
        </w:rPr>
        <w:t>umowę ubezpieczenia odpowiedzialności cywilnej</w:t>
      </w:r>
      <w:bookmarkEnd w:id="5"/>
      <w:r w:rsidRPr="007468E7">
        <w:rPr>
          <w:rFonts w:ascii="Times New Roman" w:hAnsi="Times New Roman" w:cs="Times New Roman"/>
          <w:bCs/>
        </w:rPr>
        <w:t xml:space="preserve"> z sumą gwarancyjną nie niższą niż </w:t>
      </w:r>
      <w:r w:rsidR="006355D5" w:rsidRPr="007468E7">
        <w:rPr>
          <w:rFonts w:ascii="Times New Roman" w:hAnsi="Times New Roman" w:cs="Times New Roman"/>
          <w:bCs/>
        </w:rPr>
        <w:t xml:space="preserve">300 tys. </w:t>
      </w:r>
      <w:r w:rsidRPr="007468E7">
        <w:rPr>
          <w:rFonts w:ascii="Times New Roman" w:hAnsi="Times New Roman" w:cs="Times New Roman"/>
          <w:bCs/>
        </w:rPr>
        <w:t>zł. W przypadku zawarcia przez Wykonawcę umowy z Podwykonawcą, Wykonawca zobowiązuje się w terminie 7 dni od dnia zawarcia umowy złożyć Zamawiającemu umowę ubezpieczenia odpowiedzialności cywilnej obejmującą Podwykonawców.</w:t>
      </w:r>
    </w:p>
    <w:p w14:paraId="2D93BFB5" w14:textId="77777777" w:rsidR="00F653A1" w:rsidRPr="007468E7" w:rsidRDefault="00F653A1" w:rsidP="00F653A1">
      <w:pPr>
        <w:numPr>
          <w:ilvl w:val="0"/>
          <w:numId w:val="6"/>
        </w:numPr>
        <w:tabs>
          <w:tab w:val="clear" w:pos="567"/>
          <w:tab w:val="num" w:pos="-709"/>
        </w:tabs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Wykonawca bierze na siebie pełną odpowiedzialność za właściwe wykonanie robót. </w:t>
      </w:r>
    </w:p>
    <w:p w14:paraId="182E4418" w14:textId="77777777" w:rsidR="00F653A1" w:rsidRPr="007468E7" w:rsidRDefault="00F653A1" w:rsidP="00F653A1">
      <w:pPr>
        <w:numPr>
          <w:ilvl w:val="0"/>
          <w:numId w:val="6"/>
        </w:numPr>
        <w:tabs>
          <w:tab w:val="clear" w:pos="567"/>
          <w:tab w:val="num" w:pos="-709"/>
        </w:tabs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Wykonawca ponosi odpowiedzialność na zasadach ogólnych za szkody wynikłe w związku z wykonywaniem przedmiotu umowy.</w:t>
      </w:r>
    </w:p>
    <w:p w14:paraId="41F70F2E" w14:textId="77777777" w:rsidR="00F653A1" w:rsidRPr="007468E7" w:rsidRDefault="00F653A1" w:rsidP="00F653A1">
      <w:pPr>
        <w:numPr>
          <w:ilvl w:val="0"/>
          <w:numId w:val="6"/>
        </w:numPr>
        <w:tabs>
          <w:tab w:val="clear" w:pos="567"/>
          <w:tab w:val="num" w:pos="-709"/>
        </w:tabs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Wykonawca wystawia faktury za wykonane zlecenia najpóźniej do 10 dnia miesiąca następującego po miesiącu, w którym</w:t>
      </w:r>
      <w:r w:rsidRPr="007468E7">
        <w:rPr>
          <w:sz w:val="22"/>
          <w:szCs w:val="22"/>
        </w:rPr>
        <w:t xml:space="preserve"> potwierdzono wykonanie zleconych prac.</w:t>
      </w:r>
    </w:p>
    <w:p w14:paraId="5B3711FD" w14:textId="33A8F162" w:rsidR="00BF755C" w:rsidRPr="007468E7" w:rsidRDefault="00BF755C" w:rsidP="00BF755C">
      <w:pPr>
        <w:pStyle w:val="Akapitzlist"/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</w:p>
    <w:p w14:paraId="5E9FDD0E" w14:textId="79F5A86B" w:rsidR="001B07A3" w:rsidRPr="007468E7" w:rsidRDefault="001B07A3" w:rsidP="009776A8">
      <w:pPr>
        <w:contextualSpacing/>
        <w:jc w:val="center"/>
        <w:rPr>
          <w:b/>
        </w:rPr>
      </w:pPr>
      <w:r w:rsidRPr="007468E7">
        <w:rPr>
          <w:b/>
        </w:rPr>
        <w:t>§ 4 Udzielanie zamówień</w:t>
      </w:r>
    </w:p>
    <w:p w14:paraId="51CFBC7A" w14:textId="563C5019" w:rsidR="001B07A3" w:rsidRPr="007468E7" w:rsidRDefault="001B07A3">
      <w:pPr>
        <w:numPr>
          <w:ilvl w:val="0"/>
          <w:numId w:val="27"/>
        </w:numPr>
        <w:tabs>
          <w:tab w:val="clear" w:pos="964"/>
          <w:tab w:val="num" w:pos="567"/>
        </w:tabs>
        <w:suppressAutoHyphens/>
        <w:autoSpaceDN w:val="0"/>
        <w:spacing w:line="288" w:lineRule="auto"/>
        <w:ind w:left="567" w:hanging="567"/>
        <w:jc w:val="both"/>
        <w:rPr>
          <w:strike/>
          <w:kern w:val="3"/>
          <w:sz w:val="22"/>
          <w:szCs w:val="22"/>
          <w:lang w:eastAsia="zh-CN" w:bidi="hi-IN"/>
        </w:rPr>
      </w:pPr>
      <w:r w:rsidRPr="007468E7">
        <w:rPr>
          <w:kern w:val="3"/>
          <w:sz w:val="22"/>
          <w:szCs w:val="22"/>
          <w:lang w:eastAsia="zh-CN" w:bidi="hi-IN"/>
        </w:rPr>
        <w:t xml:space="preserve">Zamawiający udzielać będzie zamówień na podstawie </w:t>
      </w:r>
      <w:r w:rsidR="00775921" w:rsidRPr="007468E7">
        <w:rPr>
          <w:kern w:val="3"/>
          <w:sz w:val="22"/>
          <w:szCs w:val="22"/>
          <w:lang w:eastAsia="zh-CN" w:bidi="hi-IN"/>
        </w:rPr>
        <w:t>A</w:t>
      </w:r>
      <w:r w:rsidRPr="007468E7">
        <w:rPr>
          <w:kern w:val="3"/>
          <w:sz w:val="22"/>
          <w:szCs w:val="22"/>
          <w:lang w:eastAsia="zh-CN" w:bidi="hi-IN"/>
        </w:rPr>
        <w:t xml:space="preserve">rt. 314 ust. 1 pkt 1) PZP bez przeprowadzania postępowania o udzielenie zamówienia zgodnie z poniższymi zasadami. </w:t>
      </w:r>
    </w:p>
    <w:p w14:paraId="6F8060D0" w14:textId="21460FBF" w:rsidR="00971509" w:rsidRPr="007468E7" w:rsidRDefault="00BA6EEE" w:rsidP="005303F8">
      <w:pPr>
        <w:numPr>
          <w:ilvl w:val="0"/>
          <w:numId w:val="27"/>
        </w:numPr>
        <w:tabs>
          <w:tab w:val="clear" w:pos="964"/>
          <w:tab w:val="num" w:pos="567"/>
        </w:tabs>
        <w:suppressAutoHyphens/>
        <w:autoSpaceDN w:val="0"/>
        <w:spacing w:line="288" w:lineRule="auto"/>
        <w:ind w:left="567" w:hanging="567"/>
        <w:jc w:val="both"/>
        <w:rPr>
          <w:strike/>
          <w:kern w:val="3"/>
          <w:sz w:val="22"/>
          <w:szCs w:val="22"/>
          <w:lang w:eastAsia="zh-CN" w:bidi="hi-IN"/>
        </w:rPr>
      </w:pPr>
      <w:r w:rsidRPr="007468E7">
        <w:rPr>
          <w:sz w:val="22"/>
          <w:szCs w:val="22"/>
        </w:rPr>
        <w:t xml:space="preserve">Ilość zlecanych prac </w:t>
      </w:r>
      <w:r w:rsidR="003278C5" w:rsidRPr="007468E7">
        <w:rPr>
          <w:sz w:val="22"/>
          <w:szCs w:val="22"/>
        </w:rPr>
        <w:t xml:space="preserve">poszczególnym Wykonawcom będzie uzależniona od pozycji zajętej </w:t>
      </w:r>
      <w:r w:rsidR="00775921" w:rsidRPr="007468E7">
        <w:rPr>
          <w:sz w:val="22"/>
          <w:szCs w:val="22"/>
        </w:rPr>
        <w:t xml:space="preserve">                          </w:t>
      </w:r>
      <w:r w:rsidR="003278C5" w:rsidRPr="007468E7">
        <w:rPr>
          <w:sz w:val="22"/>
          <w:szCs w:val="22"/>
        </w:rPr>
        <w:t>w rankingu stworzonym przez Zamawiającego. Pozycja w rankingu zależeć będzie od zaoferowanej przez Wykonawcę stawki roboczo-godziny z narzutami według następujących zasad:</w:t>
      </w:r>
    </w:p>
    <w:p w14:paraId="7926C843" w14:textId="204D75EB" w:rsidR="00971509" w:rsidRPr="007468E7" w:rsidRDefault="00BF5869" w:rsidP="00016EEC">
      <w:pPr>
        <w:pStyle w:val="Akapitzlist"/>
        <w:numPr>
          <w:ilvl w:val="0"/>
          <w:numId w:val="33"/>
        </w:numPr>
        <w:suppressAutoHyphens/>
        <w:autoSpaceDN w:val="0"/>
        <w:spacing w:line="288" w:lineRule="auto"/>
        <w:jc w:val="both"/>
        <w:rPr>
          <w:rFonts w:ascii="Times New Roman" w:hAnsi="Times New Roman" w:cs="Times New Roman"/>
        </w:rPr>
      </w:pPr>
      <w:r w:rsidRPr="007468E7">
        <w:rPr>
          <w:rFonts w:ascii="Times New Roman" w:hAnsi="Times New Roman" w:cs="Times New Roman"/>
        </w:rPr>
        <w:t>s</w:t>
      </w:r>
      <w:r w:rsidR="00971509" w:rsidRPr="007468E7">
        <w:rPr>
          <w:rFonts w:ascii="Times New Roman" w:hAnsi="Times New Roman" w:cs="Times New Roman"/>
        </w:rPr>
        <w:t>tawka r-godz. z narzutami będzie rozpatrywana na podstawie stawki podanej przez W</w:t>
      </w:r>
      <w:r w:rsidR="00C56B77" w:rsidRPr="007468E7">
        <w:rPr>
          <w:rFonts w:ascii="Times New Roman" w:hAnsi="Times New Roman" w:cs="Times New Roman"/>
        </w:rPr>
        <w:t xml:space="preserve">ykonawcę w </w:t>
      </w:r>
      <w:r w:rsidR="001F646C" w:rsidRPr="007468E7">
        <w:rPr>
          <w:rFonts w:ascii="Times New Roman" w:hAnsi="Times New Roman" w:cs="Times New Roman"/>
        </w:rPr>
        <w:t>f</w:t>
      </w:r>
      <w:r w:rsidR="00C56B77" w:rsidRPr="007468E7">
        <w:rPr>
          <w:rFonts w:ascii="Times New Roman" w:hAnsi="Times New Roman" w:cs="Times New Roman"/>
        </w:rPr>
        <w:t>ormularzu ofertowym.</w:t>
      </w:r>
    </w:p>
    <w:p w14:paraId="29F33E27" w14:textId="6D48B03F" w:rsidR="00C56B77" w:rsidRPr="007468E7" w:rsidRDefault="00C56B77" w:rsidP="00016EEC">
      <w:pPr>
        <w:pStyle w:val="Akapitzlist"/>
        <w:numPr>
          <w:ilvl w:val="0"/>
          <w:numId w:val="33"/>
        </w:numPr>
        <w:suppressAutoHyphens/>
        <w:autoSpaceDN w:val="0"/>
        <w:spacing w:line="288" w:lineRule="auto"/>
        <w:jc w:val="both"/>
        <w:rPr>
          <w:rFonts w:ascii="Times New Roman" w:hAnsi="Times New Roman" w:cs="Times New Roman"/>
        </w:rPr>
      </w:pPr>
      <w:r w:rsidRPr="007468E7">
        <w:rPr>
          <w:rFonts w:ascii="Times New Roman" w:hAnsi="Times New Roman" w:cs="Times New Roman"/>
        </w:rPr>
        <w:t xml:space="preserve">Zamawiający przyzna </w:t>
      </w:r>
      <w:r w:rsidR="00D5290F" w:rsidRPr="007468E7">
        <w:rPr>
          <w:rFonts w:ascii="Times New Roman" w:hAnsi="Times New Roman" w:cs="Times New Roman"/>
        </w:rPr>
        <w:t>100</w:t>
      </w:r>
      <w:r w:rsidRPr="007468E7">
        <w:rPr>
          <w:rFonts w:ascii="Times New Roman" w:hAnsi="Times New Roman" w:cs="Times New Roman"/>
        </w:rPr>
        <w:t xml:space="preserve"> punktów ofercie o najniższej stawce r-godz. </w:t>
      </w:r>
      <w:r w:rsidR="00D35425" w:rsidRPr="007468E7">
        <w:rPr>
          <w:rFonts w:ascii="Times New Roman" w:hAnsi="Times New Roman" w:cs="Times New Roman"/>
        </w:rPr>
        <w:t>z</w:t>
      </w:r>
      <w:r w:rsidRPr="007468E7">
        <w:rPr>
          <w:rFonts w:ascii="Times New Roman" w:hAnsi="Times New Roman" w:cs="Times New Roman"/>
        </w:rPr>
        <w:t xml:space="preserve"> narzutami netto, następnej zostanie przyporządkowana liczba punktów proporcjonalnie mniejsza, według wzoru:</w:t>
      </w:r>
    </w:p>
    <w:p w14:paraId="40886EAF" w14:textId="4D0B139A" w:rsidR="00C56B77" w:rsidRPr="007468E7" w:rsidRDefault="00C56B77" w:rsidP="00971509">
      <w:pPr>
        <w:suppressAutoHyphens/>
        <w:autoSpaceDN w:val="0"/>
        <w:spacing w:line="288" w:lineRule="auto"/>
        <w:ind w:left="567"/>
        <w:jc w:val="both"/>
        <w:rPr>
          <w:sz w:val="22"/>
          <w:szCs w:val="22"/>
        </w:rPr>
      </w:pPr>
    </w:p>
    <w:p w14:paraId="3CFBE798" w14:textId="367D85DE" w:rsidR="00C56B77" w:rsidRPr="007468E7" w:rsidRDefault="00C56B77" w:rsidP="00971509">
      <w:pPr>
        <w:suppressAutoHyphens/>
        <w:autoSpaceDN w:val="0"/>
        <w:spacing w:line="288" w:lineRule="auto"/>
        <w:ind w:left="567"/>
        <w:jc w:val="both"/>
        <w:rPr>
          <w:sz w:val="22"/>
          <w:szCs w:val="22"/>
        </w:rPr>
      </w:pPr>
      <w:r w:rsidRPr="007468E7">
        <w:rPr>
          <w:sz w:val="22"/>
          <w:szCs w:val="22"/>
        </w:rPr>
        <w:t xml:space="preserve">           S min</w:t>
      </w:r>
    </w:p>
    <w:p w14:paraId="71A7D63E" w14:textId="1A5F9C29" w:rsidR="00C56B77" w:rsidRPr="007468E7" w:rsidRDefault="00C56B77" w:rsidP="00971509">
      <w:pPr>
        <w:suppressAutoHyphens/>
        <w:autoSpaceDN w:val="0"/>
        <w:spacing w:line="288" w:lineRule="auto"/>
        <w:ind w:left="567"/>
        <w:jc w:val="both"/>
        <w:rPr>
          <w:sz w:val="22"/>
          <w:szCs w:val="22"/>
        </w:rPr>
      </w:pPr>
      <w:r w:rsidRPr="007468E7">
        <w:rPr>
          <w:sz w:val="22"/>
          <w:szCs w:val="22"/>
        </w:rPr>
        <w:t xml:space="preserve">S =  --------------   x </w:t>
      </w:r>
      <w:r w:rsidR="00D5290F" w:rsidRPr="007468E7">
        <w:rPr>
          <w:sz w:val="22"/>
          <w:szCs w:val="22"/>
        </w:rPr>
        <w:t>100</w:t>
      </w:r>
    </w:p>
    <w:p w14:paraId="29A01230" w14:textId="77B3E59E" w:rsidR="00C56B77" w:rsidRPr="007468E7" w:rsidRDefault="00C56B77" w:rsidP="00971509">
      <w:pPr>
        <w:suppressAutoHyphens/>
        <w:autoSpaceDN w:val="0"/>
        <w:spacing w:line="288" w:lineRule="auto"/>
        <w:ind w:left="567"/>
        <w:jc w:val="both"/>
        <w:rPr>
          <w:sz w:val="22"/>
          <w:szCs w:val="22"/>
        </w:rPr>
      </w:pPr>
      <w:r w:rsidRPr="007468E7">
        <w:rPr>
          <w:sz w:val="22"/>
          <w:szCs w:val="22"/>
        </w:rPr>
        <w:t xml:space="preserve">           S </w:t>
      </w:r>
      <w:proofErr w:type="spellStart"/>
      <w:r w:rsidRPr="007468E7">
        <w:rPr>
          <w:sz w:val="22"/>
          <w:szCs w:val="22"/>
        </w:rPr>
        <w:t>bad</w:t>
      </w:r>
      <w:proofErr w:type="spellEnd"/>
      <w:r w:rsidRPr="007468E7">
        <w:rPr>
          <w:sz w:val="22"/>
          <w:szCs w:val="22"/>
        </w:rPr>
        <w:t xml:space="preserve"> of</w:t>
      </w:r>
    </w:p>
    <w:p w14:paraId="4B7CCA25" w14:textId="0D63CF14" w:rsidR="00C56B77" w:rsidRPr="007468E7" w:rsidRDefault="00C56B77" w:rsidP="00971509">
      <w:pPr>
        <w:suppressAutoHyphens/>
        <w:autoSpaceDN w:val="0"/>
        <w:spacing w:line="288" w:lineRule="auto"/>
        <w:ind w:left="567"/>
        <w:jc w:val="both"/>
      </w:pPr>
    </w:p>
    <w:p w14:paraId="490BD961" w14:textId="154B6ED4" w:rsidR="00C56B77" w:rsidRPr="007468E7" w:rsidRDefault="00C56B77" w:rsidP="00971509">
      <w:pPr>
        <w:suppressAutoHyphens/>
        <w:autoSpaceDN w:val="0"/>
        <w:spacing w:line="288" w:lineRule="auto"/>
        <w:ind w:left="567"/>
        <w:jc w:val="both"/>
        <w:rPr>
          <w:sz w:val="22"/>
          <w:szCs w:val="22"/>
        </w:rPr>
      </w:pPr>
      <w:r w:rsidRPr="007468E7">
        <w:rPr>
          <w:sz w:val="22"/>
          <w:szCs w:val="22"/>
        </w:rPr>
        <w:t>gdzie:</w:t>
      </w:r>
    </w:p>
    <w:p w14:paraId="1455417F" w14:textId="1A9BA767" w:rsidR="00C56B77" w:rsidRPr="007468E7" w:rsidRDefault="00C56B77" w:rsidP="00971509">
      <w:pPr>
        <w:suppressAutoHyphens/>
        <w:autoSpaceDN w:val="0"/>
        <w:spacing w:line="288" w:lineRule="auto"/>
        <w:ind w:left="567"/>
        <w:jc w:val="both"/>
        <w:rPr>
          <w:kern w:val="3"/>
          <w:sz w:val="22"/>
          <w:szCs w:val="22"/>
          <w:lang w:eastAsia="zh-CN" w:bidi="hi-IN"/>
        </w:rPr>
      </w:pPr>
      <w:r w:rsidRPr="007468E7">
        <w:rPr>
          <w:kern w:val="3"/>
          <w:sz w:val="22"/>
          <w:szCs w:val="22"/>
          <w:lang w:eastAsia="zh-CN" w:bidi="hi-IN"/>
        </w:rPr>
        <w:t>S – punkty przyznane za stawkę roboczo-godziny z narzutami</w:t>
      </w:r>
    </w:p>
    <w:p w14:paraId="6071D59C" w14:textId="4F4EE2D4" w:rsidR="00C56B77" w:rsidRPr="007468E7" w:rsidRDefault="00C56B77" w:rsidP="00971509">
      <w:pPr>
        <w:suppressAutoHyphens/>
        <w:autoSpaceDN w:val="0"/>
        <w:spacing w:line="288" w:lineRule="auto"/>
        <w:ind w:left="567"/>
        <w:jc w:val="both"/>
        <w:rPr>
          <w:kern w:val="3"/>
          <w:sz w:val="22"/>
          <w:szCs w:val="22"/>
          <w:lang w:eastAsia="zh-CN" w:bidi="hi-IN"/>
        </w:rPr>
      </w:pPr>
      <w:r w:rsidRPr="007468E7">
        <w:rPr>
          <w:kern w:val="3"/>
          <w:sz w:val="22"/>
          <w:szCs w:val="22"/>
          <w:lang w:eastAsia="zh-CN" w:bidi="hi-IN"/>
        </w:rPr>
        <w:t>S min – najniższa stawka z ocenianych ofert (zł)</w:t>
      </w:r>
    </w:p>
    <w:p w14:paraId="4A26FE99" w14:textId="17D6DBD2" w:rsidR="001D401D" w:rsidRPr="007468E7" w:rsidRDefault="00C56B77" w:rsidP="00775921">
      <w:pPr>
        <w:suppressAutoHyphens/>
        <w:autoSpaceDN w:val="0"/>
        <w:spacing w:line="288" w:lineRule="auto"/>
        <w:ind w:left="567"/>
        <w:jc w:val="both"/>
        <w:rPr>
          <w:kern w:val="3"/>
          <w:sz w:val="22"/>
          <w:szCs w:val="22"/>
          <w:lang w:eastAsia="zh-CN" w:bidi="hi-IN"/>
        </w:rPr>
      </w:pPr>
      <w:r w:rsidRPr="007468E7">
        <w:rPr>
          <w:kern w:val="3"/>
          <w:sz w:val="22"/>
          <w:szCs w:val="22"/>
          <w:lang w:eastAsia="zh-CN" w:bidi="hi-IN"/>
        </w:rPr>
        <w:t xml:space="preserve">S </w:t>
      </w:r>
      <w:proofErr w:type="spellStart"/>
      <w:r w:rsidRPr="007468E7">
        <w:rPr>
          <w:kern w:val="3"/>
          <w:sz w:val="22"/>
          <w:szCs w:val="22"/>
          <w:lang w:eastAsia="zh-CN" w:bidi="hi-IN"/>
        </w:rPr>
        <w:t>bad</w:t>
      </w:r>
      <w:proofErr w:type="spellEnd"/>
      <w:r w:rsidRPr="007468E7">
        <w:rPr>
          <w:kern w:val="3"/>
          <w:sz w:val="22"/>
          <w:szCs w:val="22"/>
          <w:lang w:eastAsia="zh-CN" w:bidi="hi-IN"/>
        </w:rPr>
        <w:t xml:space="preserve"> of – stawka badanej oferty (zł)</w:t>
      </w:r>
    </w:p>
    <w:p w14:paraId="047E9C14" w14:textId="531E7362" w:rsidR="00B1492D" w:rsidRPr="007468E7" w:rsidRDefault="00B1492D" w:rsidP="00971509">
      <w:pPr>
        <w:suppressAutoHyphens/>
        <w:autoSpaceDN w:val="0"/>
        <w:spacing w:line="288" w:lineRule="auto"/>
        <w:ind w:left="567"/>
        <w:jc w:val="both"/>
        <w:rPr>
          <w:kern w:val="3"/>
          <w:sz w:val="22"/>
          <w:szCs w:val="22"/>
          <w:lang w:eastAsia="zh-CN" w:bidi="hi-IN"/>
        </w:rPr>
      </w:pPr>
    </w:p>
    <w:p w14:paraId="6D4BC33E" w14:textId="3BBACD25" w:rsidR="00016EEC" w:rsidRPr="007468E7" w:rsidRDefault="00BF5869" w:rsidP="00016EEC">
      <w:pPr>
        <w:pStyle w:val="Akapitzlist"/>
        <w:numPr>
          <w:ilvl w:val="0"/>
          <w:numId w:val="33"/>
        </w:numPr>
        <w:suppressAutoHyphens/>
        <w:autoSpaceDN w:val="0"/>
        <w:spacing w:line="288" w:lineRule="auto"/>
        <w:jc w:val="both"/>
        <w:rPr>
          <w:rFonts w:ascii="Times New Roman" w:hAnsi="Times New Roman" w:cs="Times New Roman"/>
          <w:kern w:val="3"/>
          <w:lang w:eastAsia="zh-CN" w:bidi="hi-IN"/>
        </w:rPr>
      </w:pPr>
      <w:r w:rsidRPr="007468E7">
        <w:rPr>
          <w:rFonts w:ascii="Times New Roman" w:hAnsi="Times New Roman" w:cs="Times New Roman"/>
          <w:kern w:val="3"/>
          <w:lang w:eastAsia="zh-CN" w:bidi="hi-IN"/>
        </w:rPr>
        <w:t>n</w:t>
      </w:r>
      <w:r w:rsidR="00F651E7" w:rsidRPr="007468E7">
        <w:rPr>
          <w:rFonts w:ascii="Times New Roman" w:hAnsi="Times New Roman" w:cs="Times New Roman"/>
          <w:kern w:val="3"/>
          <w:lang w:eastAsia="zh-CN" w:bidi="hi-IN"/>
        </w:rPr>
        <w:t xml:space="preserve">a czele rankingu usytuowany zostanie Wykonawca, który uzyska najwyższą liczbę punktów. </w:t>
      </w:r>
      <w:r w:rsidR="00DC75B7" w:rsidRPr="007468E7">
        <w:rPr>
          <w:rFonts w:ascii="Times New Roman" w:hAnsi="Times New Roman" w:cs="Times New Roman"/>
          <w:kern w:val="3"/>
          <w:lang w:eastAsia="zh-CN" w:bidi="hi-IN"/>
        </w:rPr>
        <w:t>P</w:t>
      </w:r>
      <w:r w:rsidR="00F651E7" w:rsidRPr="007468E7">
        <w:rPr>
          <w:rFonts w:ascii="Times New Roman" w:hAnsi="Times New Roman" w:cs="Times New Roman"/>
          <w:kern w:val="3"/>
          <w:lang w:eastAsia="zh-CN" w:bidi="hi-IN"/>
        </w:rPr>
        <w:t>unkt</w:t>
      </w:r>
      <w:r w:rsidR="00DC75B7" w:rsidRPr="007468E7">
        <w:rPr>
          <w:rFonts w:ascii="Times New Roman" w:hAnsi="Times New Roman" w:cs="Times New Roman"/>
          <w:kern w:val="3"/>
          <w:lang w:eastAsia="zh-CN" w:bidi="hi-IN"/>
        </w:rPr>
        <w:t>y</w:t>
      </w:r>
      <w:r w:rsidR="00F651E7" w:rsidRPr="007468E7">
        <w:rPr>
          <w:rFonts w:ascii="Times New Roman" w:hAnsi="Times New Roman" w:cs="Times New Roman"/>
          <w:kern w:val="3"/>
          <w:lang w:eastAsia="zh-CN" w:bidi="hi-IN"/>
        </w:rPr>
        <w:t xml:space="preserve"> przyznan</w:t>
      </w:r>
      <w:r w:rsidR="00DC75B7" w:rsidRPr="007468E7">
        <w:rPr>
          <w:rFonts w:ascii="Times New Roman" w:hAnsi="Times New Roman" w:cs="Times New Roman"/>
          <w:kern w:val="3"/>
          <w:lang w:eastAsia="zh-CN" w:bidi="hi-IN"/>
        </w:rPr>
        <w:t>e</w:t>
      </w:r>
      <w:r w:rsidR="00F651E7" w:rsidRPr="007468E7">
        <w:rPr>
          <w:rFonts w:ascii="Times New Roman" w:hAnsi="Times New Roman" w:cs="Times New Roman"/>
          <w:kern w:val="3"/>
          <w:lang w:eastAsia="zh-CN" w:bidi="hi-IN"/>
        </w:rPr>
        <w:t xml:space="preserve"> każdemu z Wykonawców zostan</w:t>
      </w:r>
      <w:r w:rsidR="00DC75B7" w:rsidRPr="007468E7">
        <w:rPr>
          <w:rFonts w:ascii="Times New Roman" w:hAnsi="Times New Roman" w:cs="Times New Roman"/>
          <w:kern w:val="3"/>
          <w:lang w:eastAsia="zh-CN" w:bidi="hi-IN"/>
        </w:rPr>
        <w:t>ą</w:t>
      </w:r>
      <w:r w:rsidR="00F651E7" w:rsidRPr="007468E7">
        <w:rPr>
          <w:rFonts w:ascii="Times New Roman" w:hAnsi="Times New Roman" w:cs="Times New Roman"/>
          <w:kern w:val="3"/>
          <w:lang w:eastAsia="zh-CN" w:bidi="hi-IN"/>
        </w:rPr>
        <w:t xml:space="preserve"> podzielon</w:t>
      </w:r>
      <w:r w:rsidR="00DC75B7" w:rsidRPr="007468E7">
        <w:rPr>
          <w:rFonts w:ascii="Times New Roman" w:hAnsi="Times New Roman" w:cs="Times New Roman"/>
          <w:kern w:val="3"/>
          <w:lang w:eastAsia="zh-CN" w:bidi="hi-IN"/>
        </w:rPr>
        <w:t>e</w:t>
      </w:r>
      <w:r w:rsidR="00F651E7" w:rsidRPr="007468E7">
        <w:rPr>
          <w:rFonts w:ascii="Times New Roman" w:hAnsi="Times New Roman" w:cs="Times New Roman"/>
          <w:kern w:val="3"/>
          <w:lang w:eastAsia="zh-CN" w:bidi="hi-IN"/>
        </w:rPr>
        <w:t xml:space="preserve"> przez sum</w:t>
      </w:r>
      <w:r w:rsidR="00CC40CD" w:rsidRPr="007468E7">
        <w:rPr>
          <w:rFonts w:ascii="Times New Roman" w:hAnsi="Times New Roman" w:cs="Times New Roman"/>
          <w:kern w:val="3"/>
          <w:lang w:eastAsia="zh-CN" w:bidi="hi-IN"/>
        </w:rPr>
        <w:t>ę</w:t>
      </w:r>
      <w:r w:rsidR="00F651E7" w:rsidRPr="007468E7">
        <w:rPr>
          <w:rFonts w:ascii="Times New Roman" w:hAnsi="Times New Roman" w:cs="Times New Roman"/>
          <w:kern w:val="3"/>
          <w:lang w:eastAsia="zh-CN" w:bidi="hi-IN"/>
        </w:rPr>
        <w:t xml:space="preserve"> punktów przyznanych wszystkim Wykonawcom w celu określenia udziału %</w:t>
      </w:r>
      <w:r w:rsidR="00DB7081" w:rsidRPr="007468E7">
        <w:rPr>
          <w:rFonts w:ascii="Times New Roman" w:hAnsi="Times New Roman" w:cs="Times New Roman"/>
          <w:kern w:val="3"/>
          <w:lang w:eastAsia="zh-CN" w:bidi="hi-IN"/>
        </w:rPr>
        <w:t xml:space="preserve"> </w:t>
      </w:r>
      <w:r w:rsidR="00F651E7" w:rsidRPr="007468E7">
        <w:rPr>
          <w:rFonts w:ascii="Times New Roman" w:hAnsi="Times New Roman" w:cs="Times New Roman"/>
          <w:kern w:val="3"/>
          <w:lang w:eastAsia="zh-CN" w:bidi="hi-IN"/>
        </w:rPr>
        <w:t>każdego z Wykonawców</w:t>
      </w:r>
      <w:r w:rsidR="00B17139" w:rsidRPr="007468E7">
        <w:rPr>
          <w:rFonts w:ascii="Times New Roman" w:hAnsi="Times New Roman" w:cs="Times New Roman"/>
          <w:kern w:val="3"/>
          <w:lang w:eastAsia="zh-CN" w:bidi="hi-IN"/>
        </w:rPr>
        <w:t xml:space="preserve"> </w:t>
      </w:r>
      <w:r w:rsidR="00F651E7" w:rsidRPr="007468E7">
        <w:rPr>
          <w:rFonts w:ascii="Times New Roman" w:hAnsi="Times New Roman" w:cs="Times New Roman"/>
          <w:kern w:val="3"/>
          <w:lang w:eastAsia="zh-CN" w:bidi="hi-IN"/>
        </w:rPr>
        <w:t xml:space="preserve">w realizacji całego zamówienia. </w:t>
      </w:r>
    </w:p>
    <w:p w14:paraId="2373FCF7" w14:textId="2090C77B" w:rsidR="00D35C31" w:rsidRPr="007468E7" w:rsidRDefault="00F651E7" w:rsidP="00016EEC">
      <w:pPr>
        <w:pStyle w:val="Akapitzlist"/>
        <w:numPr>
          <w:ilvl w:val="0"/>
          <w:numId w:val="33"/>
        </w:numPr>
        <w:suppressAutoHyphens/>
        <w:autoSpaceDN w:val="0"/>
        <w:spacing w:line="288" w:lineRule="auto"/>
        <w:jc w:val="both"/>
        <w:rPr>
          <w:rFonts w:ascii="Times New Roman" w:hAnsi="Times New Roman" w:cs="Times New Roman"/>
          <w:kern w:val="3"/>
          <w:lang w:eastAsia="zh-CN" w:bidi="hi-IN"/>
        </w:rPr>
      </w:pPr>
      <w:r w:rsidRPr="007468E7">
        <w:rPr>
          <w:rFonts w:ascii="Times New Roman" w:hAnsi="Times New Roman" w:cs="Times New Roman"/>
          <w:kern w:val="3"/>
          <w:lang w:eastAsia="zh-CN" w:bidi="hi-IN"/>
        </w:rPr>
        <w:t xml:space="preserve">Iloczyn udziału % w całym zamówieniu </w:t>
      </w:r>
      <w:r w:rsidR="00016EEC" w:rsidRPr="007468E7">
        <w:rPr>
          <w:rFonts w:ascii="Times New Roman" w:hAnsi="Times New Roman" w:cs="Times New Roman"/>
          <w:kern w:val="3"/>
          <w:lang w:eastAsia="zh-CN" w:bidi="hi-IN"/>
        </w:rPr>
        <w:t>wartości brutto przedmiotu umowy określonej w § 5 ust. 1 określi maksymalną wartość robót zleconych każdemu Wykonawcy w ciągu trwania umowy ramowej</w:t>
      </w:r>
      <w:r w:rsidR="001F646C" w:rsidRPr="007468E7">
        <w:rPr>
          <w:rFonts w:ascii="Times New Roman" w:hAnsi="Times New Roman" w:cs="Times New Roman"/>
          <w:kern w:val="3"/>
          <w:lang w:eastAsia="zh-CN" w:bidi="hi-IN"/>
        </w:rPr>
        <w:t xml:space="preserve">. Udział % dla każdego z Wykonawców obowiązuje również przy skorzystaniu z prawa opcji. </w:t>
      </w:r>
    </w:p>
    <w:p w14:paraId="29AD75C7" w14:textId="77777777" w:rsidR="00BF5869" w:rsidRPr="007468E7" w:rsidRDefault="00D35C31" w:rsidP="00016EEC">
      <w:pPr>
        <w:pStyle w:val="Akapitzlist"/>
        <w:numPr>
          <w:ilvl w:val="0"/>
          <w:numId w:val="33"/>
        </w:numPr>
        <w:suppressAutoHyphens/>
        <w:autoSpaceDN w:val="0"/>
        <w:spacing w:line="288" w:lineRule="auto"/>
        <w:jc w:val="both"/>
        <w:rPr>
          <w:rFonts w:ascii="Times New Roman" w:hAnsi="Times New Roman" w:cs="Times New Roman"/>
          <w:kern w:val="3"/>
          <w:lang w:eastAsia="zh-CN" w:bidi="hi-IN"/>
        </w:rPr>
      </w:pPr>
      <w:r w:rsidRPr="007468E7">
        <w:rPr>
          <w:rFonts w:ascii="Times New Roman" w:hAnsi="Times New Roman" w:cs="Times New Roman"/>
          <w:kern w:val="3"/>
          <w:lang w:eastAsia="zh-CN" w:bidi="hi-IN"/>
        </w:rPr>
        <w:lastRenderedPageBreak/>
        <w:t>Zamawiający udzielać będzie poszczególnych zamówień (zleceń) począwszy od Wykonawcy, który uzyska najwyższą liczbę punktów w rankingu kontynuując, zgodnie z przyznaną punktacją, do Wykonawcy, który uzyskał najniższą liczbę punktów w trybie jeden tydzień jeden Wykonawca i tak naprzemiennie, przy uwzględnieniu przyznanych limitów określonych w § 5 ust. 1 lit. c)</w:t>
      </w:r>
    </w:p>
    <w:p w14:paraId="44513109" w14:textId="58A3D2F6" w:rsidR="00857814" w:rsidRPr="007468E7" w:rsidRDefault="00D35425" w:rsidP="00775921">
      <w:pPr>
        <w:pStyle w:val="Akapitzlist"/>
        <w:numPr>
          <w:ilvl w:val="0"/>
          <w:numId w:val="33"/>
        </w:numPr>
        <w:suppressAutoHyphens/>
        <w:autoSpaceDN w:val="0"/>
        <w:spacing w:line="288" w:lineRule="auto"/>
        <w:jc w:val="both"/>
        <w:rPr>
          <w:rFonts w:ascii="Times New Roman" w:hAnsi="Times New Roman" w:cs="Times New Roman"/>
          <w:kern w:val="3"/>
          <w:lang w:eastAsia="zh-CN" w:bidi="hi-IN"/>
        </w:rPr>
      </w:pPr>
      <w:r w:rsidRPr="007468E7">
        <w:rPr>
          <w:rFonts w:ascii="Times New Roman" w:hAnsi="Times New Roman" w:cs="Times New Roman"/>
          <w:kern w:val="3"/>
          <w:lang w:eastAsia="zh-CN" w:bidi="hi-IN"/>
        </w:rPr>
        <w:t>Po wyczerpaniu limitu przez danego Wykonawcę usługi będą zlecane z zachowaniem dotychczasowej kolejności z wyłączeniem tego Wykonawcy</w:t>
      </w:r>
      <w:r w:rsidR="00BF5869" w:rsidRPr="007468E7">
        <w:rPr>
          <w:rFonts w:ascii="Times New Roman" w:hAnsi="Times New Roman" w:cs="Times New Roman"/>
          <w:kern w:val="3"/>
          <w:lang w:eastAsia="zh-CN" w:bidi="hi-IN"/>
        </w:rPr>
        <w:t>, chyba, że wartość umowy ulegnie zwiększeniu (np. prawo opcji)</w:t>
      </w:r>
      <w:r w:rsidR="00DC75B7" w:rsidRPr="007468E7">
        <w:rPr>
          <w:rFonts w:ascii="Times New Roman" w:hAnsi="Times New Roman" w:cs="Times New Roman"/>
          <w:kern w:val="3"/>
          <w:lang w:eastAsia="zh-CN" w:bidi="hi-IN"/>
        </w:rPr>
        <w:t>.</w:t>
      </w:r>
      <w:r w:rsidR="00BF5869" w:rsidRPr="007468E7">
        <w:rPr>
          <w:rFonts w:ascii="Times New Roman" w:hAnsi="Times New Roman" w:cs="Times New Roman"/>
          <w:kern w:val="3"/>
          <w:lang w:eastAsia="zh-CN" w:bidi="hi-IN"/>
        </w:rPr>
        <w:t xml:space="preserve"> </w:t>
      </w:r>
      <w:r w:rsidR="00DC75B7" w:rsidRPr="007468E7">
        <w:rPr>
          <w:rFonts w:ascii="Times New Roman" w:hAnsi="Times New Roman" w:cs="Times New Roman"/>
          <w:kern w:val="3"/>
          <w:lang w:eastAsia="zh-CN" w:bidi="hi-IN"/>
        </w:rPr>
        <w:t>O</w:t>
      </w:r>
      <w:r w:rsidR="002B6276" w:rsidRPr="007468E7">
        <w:rPr>
          <w:rFonts w:ascii="Times New Roman" w:hAnsi="Times New Roman" w:cs="Times New Roman"/>
          <w:kern w:val="3"/>
          <w:lang w:eastAsia="zh-CN" w:bidi="hi-IN"/>
        </w:rPr>
        <w:t xml:space="preserve">d chwili zwiększenia obowiązuje nowy limit na zasadach określonych pierwotnie. </w:t>
      </w:r>
    </w:p>
    <w:p w14:paraId="370F77BD" w14:textId="77777777" w:rsidR="00646693" w:rsidRPr="007468E7" w:rsidRDefault="00646693" w:rsidP="00646693">
      <w:pPr>
        <w:pStyle w:val="Akapitzlist"/>
        <w:ind w:left="567"/>
        <w:jc w:val="both"/>
        <w:rPr>
          <w:rFonts w:ascii="Times New Roman" w:hAnsi="Times New Roman" w:cs="Times New Roman"/>
          <w:bCs/>
        </w:rPr>
      </w:pPr>
    </w:p>
    <w:p w14:paraId="5821643E" w14:textId="6EEA0DB8" w:rsidR="0031188A" w:rsidRPr="007468E7" w:rsidRDefault="0031188A" w:rsidP="0031188A">
      <w:pPr>
        <w:pStyle w:val="Tekstpodstawowy1"/>
        <w:ind w:left="600" w:hanging="6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68E7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1B07A3" w:rsidRPr="007468E7">
        <w:rPr>
          <w:rFonts w:ascii="Times New Roman" w:hAnsi="Times New Roman" w:cs="Times New Roman"/>
          <w:b/>
          <w:sz w:val="22"/>
          <w:szCs w:val="22"/>
        </w:rPr>
        <w:t>5</w:t>
      </w:r>
      <w:r w:rsidR="00A216F9" w:rsidRPr="007468E7">
        <w:rPr>
          <w:rFonts w:ascii="Times New Roman" w:hAnsi="Times New Roman" w:cs="Times New Roman"/>
          <w:b/>
          <w:sz w:val="22"/>
          <w:szCs w:val="22"/>
        </w:rPr>
        <w:t xml:space="preserve"> Wynagrodzenie Wykonawcy</w:t>
      </w:r>
    </w:p>
    <w:p w14:paraId="3AC51AFD" w14:textId="7EF8D0FC" w:rsidR="0029699A" w:rsidRPr="007468E7" w:rsidRDefault="00B565B6" w:rsidP="0029699A">
      <w:pPr>
        <w:pStyle w:val="Tekstpodstawowy1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Szacunkowa wartość wynagrodzenia z tytułu wykonania niniejszej umowy wraz z należnym podatkiem Vat wynosi </w:t>
      </w:r>
      <w:r w:rsidR="00754423" w:rsidRPr="007468E7">
        <w:rPr>
          <w:rFonts w:ascii="Times New Roman" w:hAnsi="Times New Roman" w:cs="Times New Roman"/>
          <w:bCs/>
          <w:sz w:val="22"/>
          <w:szCs w:val="22"/>
        </w:rPr>
        <w:t xml:space="preserve">______________________________________ 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zł brutto, słownie zł: </w:t>
      </w:r>
      <w:r w:rsidR="00754423" w:rsidRPr="007468E7">
        <w:rPr>
          <w:rFonts w:ascii="Times New Roman" w:hAnsi="Times New Roman" w:cs="Times New Roman"/>
          <w:bCs/>
          <w:sz w:val="22"/>
          <w:szCs w:val="22"/>
        </w:rPr>
        <w:t>____________________________</w:t>
      </w:r>
      <w:r w:rsidR="008A53A7" w:rsidRPr="007468E7">
        <w:rPr>
          <w:rFonts w:ascii="Times New Roman" w:hAnsi="Times New Roman" w:cs="Times New Roman"/>
          <w:bCs/>
          <w:sz w:val="22"/>
          <w:szCs w:val="22"/>
        </w:rPr>
        <w:t>,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374BB" w:rsidRPr="007468E7">
        <w:rPr>
          <w:rFonts w:ascii="Times New Roman" w:hAnsi="Times New Roman" w:cs="Times New Roman"/>
          <w:bCs/>
          <w:sz w:val="22"/>
          <w:szCs w:val="22"/>
        </w:rPr>
        <w:t xml:space="preserve">w tym: </w:t>
      </w:r>
    </w:p>
    <w:p w14:paraId="06A419B5" w14:textId="520E1A55" w:rsidR="007374BB" w:rsidRPr="007468E7" w:rsidRDefault="00CA0975">
      <w:pPr>
        <w:pStyle w:val="Tekstpodstawowy1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dla nieruchomości gminnych</w:t>
      </w:r>
      <w:r w:rsidR="007374BB"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A0189" w:rsidRPr="007468E7">
        <w:rPr>
          <w:rFonts w:ascii="Times New Roman" w:hAnsi="Times New Roman" w:cs="Times New Roman"/>
          <w:bCs/>
          <w:sz w:val="22"/>
          <w:szCs w:val="22"/>
        </w:rPr>
        <w:t xml:space="preserve">i Skarbu Państwa </w:t>
      </w:r>
      <w:r w:rsidR="00553800" w:rsidRPr="007468E7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754423" w:rsidRPr="007468E7">
        <w:rPr>
          <w:rFonts w:ascii="Times New Roman" w:hAnsi="Times New Roman" w:cs="Times New Roman"/>
          <w:bCs/>
          <w:sz w:val="22"/>
          <w:szCs w:val="22"/>
        </w:rPr>
        <w:t>______________</w:t>
      </w:r>
      <w:r w:rsidR="005A0189"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468E7">
        <w:rPr>
          <w:rFonts w:ascii="Times New Roman" w:hAnsi="Times New Roman" w:cs="Times New Roman"/>
          <w:bCs/>
          <w:sz w:val="22"/>
          <w:szCs w:val="22"/>
        </w:rPr>
        <w:t>zł brutto</w:t>
      </w:r>
    </w:p>
    <w:p w14:paraId="691931F6" w14:textId="3CB220CE" w:rsidR="002C1A89" w:rsidRPr="007468E7" w:rsidRDefault="000C3670" w:rsidP="002C1A89">
      <w:pPr>
        <w:numPr>
          <w:ilvl w:val="0"/>
          <w:numId w:val="26"/>
        </w:numPr>
        <w:spacing w:line="252" w:lineRule="auto"/>
        <w:jc w:val="both"/>
        <w:rPr>
          <w:sz w:val="22"/>
          <w:szCs w:val="22"/>
        </w:rPr>
      </w:pPr>
      <w:r w:rsidRPr="007468E7">
        <w:rPr>
          <w:sz w:val="22"/>
          <w:szCs w:val="22"/>
        </w:rPr>
        <w:t>w</w:t>
      </w:r>
      <w:r w:rsidR="002C1A89" w:rsidRPr="007468E7">
        <w:rPr>
          <w:sz w:val="22"/>
          <w:szCs w:val="22"/>
        </w:rPr>
        <w:t xml:space="preserve">ynagrodzenie dla każdego </w:t>
      </w:r>
      <w:r w:rsidRPr="007468E7">
        <w:rPr>
          <w:sz w:val="22"/>
          <w:szCs w:val="22"/>
        </w:rPr>
        <w:t>W</w:t>
      </w:r>
      <w:r w:rsidR="002C1A89" w:rsidRPr="007468E7">
        <w:rPr>
          <w:sz w:val="22"/>
          <w:szCs w:val="22"/>
        </w:rPr>
        <w:t xml:space="preserve">ykonawcy wyliczone na podstawie jego procentowego udziału </w:t>
      </w:r>
      <w:r w:rsidR="002C1A89" w:rsidRPr="007468E7">
        <w:rPr>
          <w:sz w:val="22"/>
          <w:szCs w:val="22"/>
        </w:rPr>
        <w:br/>
        <w:t xml:space="preserve">w ogólnej wartości umowy brutto określonej w ust. </w:t>
      </w:r>
      <w:r w:rsidR="00D35425" w:rsidRPr="007468E7">
        <w:rPr>
          <w:sz w:val="22"/>
          <w:szCs w:val="22"/>
        </w:rPr>
        <w:t>1</w:t>
      </w:r>
      <w:r w:rsidR="002C1A89" w:rsidRPr="007468E7">
        <w:rPr>
          <w:sz w:val="22"/>
          <w:szCs w:val="22"/>
        </w:rPr>
        <w:t xml:space="preserve"> po uwzględnieniu pozycji zajmowanej w rankingu stworzonym przez Zamawiającego, zgodnie z zapisami § </w:t>
      </w:r>
      <w:r w:rsidR="00D35425" w:rsidRPr="007468E7">
        <w:rPr>
          <w:sz w:val="22"/>
          <w:szCs w:val="22"/>
        </w:rPr>
        <w:t>4</w:t>
      </w:r>
      <w:r w:rsidR="002C1A89" w:rsidRPr="007468E7">
        <w:rPr>
          <w:sz w:val="22"/>
          <w:szCs w:val="22"/>
        </w:rPr>
        <w:t xml:space="preserve"> wynosi:</w:t>
      </w:r>
    </w:p>
    <w:p w14:paraId="0F595154" w14:textId="00AD34C7" w:rsidR="002C1A89" w:rsidRPr="007468E7" w:rsidRDefault="002C1A89" w:rsidP="002C1A89">
      <w:pPr>
        <w:spacing w:line="252" w:lineRule="auto"/>
        <w:ind w:left="927"/>
        <w:jc w:val="both"/>
        <w:rPr>
          <w:sz w:val="22"/>
          <w:szCs w:val="22"/>
        </w:rPr>
      </w:pPr>
      <w:r w:rsidRPr="007468E7">
        <w:rPr>
          <w:sz w:val="22"/>
          <w:szCs w:val="22"/>
        </w:rPr>
        <w:t>Wykonawca nr 1:</w:t>
      </w:r>
      <w:r w:rsidR="00D35425" w:rsidRPr="007468E7">
        <w:rPr>
          <w:sz w:val="22"/>
          <w:szCs w:val="22"/>
        </w:rPr>
        <w:t xml:space="preserve"> </w:t>
      </w:r>
      <w:r w:rsidRPr="007468E7">
        <w:rPr>
          <w:sz w:val="22"/>
          <w:szCs w:val="22"/>
        </w:rPr>
        <w:t>…………. brutto zł</w:t>
      </w:r>
    </w:p>
    <w:p w14:paraId="6E1700E3" w14:textId="32818786" w:rsidR="002C1A89" w:rsidRPr="007468E7" w:rsidRDefault="002C1A89" w:rsidP="002C1A89">
      <w:pPr>
        <w:spacing w:line="252" w:lineRule="auto"/>
        <w:ind w:left="927"/>
        <w:jc w:val="both"/>
        <w:rPr>
          <w:sz w:val="22"/>
          <w:szCs w:val="22"/>
        </w:rPr>
      </w:pPr>
      <w:r w:rsidRPr="007468E7">
        <w:rPr>
          <w:sz w:val="22"/>
          <w:szCs w:val="22"/>
        </w:rPr>
        <w:t>Wykonawca nr 2:</w:t>
      </w:r>
      <w:r w:rsidR="00D35425" w:rsidRPr="007468E7">
        <w:rPr>
          <w:sz w:val="22"/>
          <w:szCs w:val="22"/>
        </w:rPr>
        <w:t xml:space="preserve"> ………….. brutto zł</w:t>
      </w:r>
    </w:p>
    <w:p w14:paraId="62E59541" w14:textId="3324104B" w:rsidR="0031188A" w:rsidRPr="007468E7" w:rsidRDefault="0031188A">
      <w:pPr>
        <w:pStyle w:val="Tekstpodstawowy1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Zamawiający zastrzega sobie prawo do niewykorzystania pełnego limitu wartościowego zamówienia bez prawa roszczeń z tego tytułu przez </w:t>
      </w:r>
      <w:r w:rsidR="00754423" w:rsidRPr="007468E7">
        <w:rPr>
          <w:rFonts w:ascii="Times New Roman" w:hAnsi="Times New Roman" w:cs="Times New Roman"/>
          <w:bCs/>
          <w:sz w:val="22"/>
          <w:szCs w:val="22"/>
        </w:rPr>
        <w:t>W</w:t>
      </w:r>
      <w:r w:rsidRPr="007468E7">
        <w:rPr>
          <w:rFonts w:ascii="Times New Roman" w:hAnsi="Times New Roman" w:cs="Times New Roman"/>
          <w:bCs/>
          <w:sz w:val="22"/>
          <w:szCs w:val="22"/>
        </w:rPr>
        <w:t>ykonawcę.</w:t>
      </w:r>
      <w:r w:rsidR="008E7A0C" w:rsidRPr="007468E7">
        <w:rPr>
          <w:rFonts w:ascii="Times New Roman" w:hAnsi="Times New Roman" w:cs="Times New Roman"/>
          <w:bCs/>
          <w:sz w:val="22"/>
          <w:szCs w:val="22"/>
        </w:rPr>
        <w:t xml:space="preserve"> Minimalny zakres realizacji zamówienia wynosi 50% wartości umowy.</w:t>
      </w:r>
    </w:p>
    <w:p w14:paraId="6125C7BB" w14:textId="2B4FE987" w:rsidR="00B565B6" w:rsidRPr="007468E7" w:rsidRDefault="00B565B6" w:rsidP="00D5290F">
      <w:pPr>
        <w:pStyle w:val="Tekstpodstawowy1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Zmiana ustalonego w ust. 1 </w:t>
      </w:r>
      <w:r w:rsidR="00B33C88" w:rsidRPr="007468E7">
        <w:rPr>
          <w:rFonts w:ascii="Times New Roman" w:hAnsi="Times New Roman" w:cs="Times New Roman"/>
          <w:bCs/>
          <w:sz w:val="22"/>
          <w:szCs w:val="22"/>
        </w:rPr>
        <w:t>wynagrodzenia może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nastąpić po skorzystania przez </w:t>
      </w:r>
      <w:r w:rsidR="00A50492" w:rsidRPr="007468E7">
        <w:rPr>
          <w:rFonts w:ascii="Times New Roman" w:hAnsi="Times New Roman" w:cs="Times New Roman"/>
          <w:bCs/>
          <w:sz w:val="22"/>
          <w:szCs w:val="22"/>
        </w:rPr>
        <w:t>Z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amawiającego z prawa opcji określonego w § </w:t>
      </w:r>
      <w:r w:rsidR="00D903F2" w:rsidRPr="007468E7">
        <w:rPr>
          <w:rFonts w:ascii="Times New Roman" w:hAnsi="Times New Roman" w:cs="Times New Roman"/>
          <w:bCs/>
          <w:sz w:val="22"/>
          <w:szCs w:val="22"/>
        </w:rPr>
        <w:t>1</w:t>
      </w:r>
      <w:r w:rsidR="00C82546" w:rsidRPr="007468E7">
        <w:rPr>
          <w:rFonts w:ascii="Times New Roman" w:hAnsi="Times New Roman" w:cs="Times New Roman"/>
          <w:bCs/>
          <w:sz w:val="22"/>
          <w:szCs w:val="22"/>
        </w:rPr>
        <w:t>2</w:t>
      </w:r>
      <w:r w:rsidR="009124F2"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468E7">
        <w:rPr>
          <w:rFonts w:ascii="Times New Roman" w:hAnsi="Times New Roman" w:cs="Times New Roman"/>
          <w:bCs/>
          <w:sz w:val="22"/>
          <w:szCs w:val="22"/>
        </w:rPr>
        <w:t>umowy</w:t>
      </w:r>
      <w:r w:rsidRPr="007468E7">
        <w:rPr>
          <w:bCs/>
          <w:sz w:val="22"/>
          <w:szCs w:val="22"/>
        </w:rPr>
        <w:t>.</w:t>
      </w:r>
    </w:p>
    <w:p w14:paraId="174AA470" w14:textId="48F0D532" w:rsidR="0031188A" w:rsidRPr="007468E7" w:rsidRDefault="0031188A">
      <w:pPr>
        <w:pStyle w:val="Tekstpodstawowy1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Rozliczanie wykonywanych prac następować będzie w cykl</w:t>
      </w:r>
      <w:r w:rsidR="00303529" w:rsidRPr="007468E7">
        <w:rPr>
          <w:rFonts w:ascii="Times New Roman" w:hAnsi="Times New Roman" w:cs="Times New Roman"/>
          <w:bCs/>
          <w:sz w:val="22"/>
          <w:szCs w:val="22"/>
        </w:rPr>
        <w:t>ach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C5930" w:rsidRPr="007468E7">
        <w:rPr>
          <w:rFonts w:ascii="Times New Roman" w:hAnsi="Times New Roman" w:cs="Times New Roman"/>
          <w:bCs/>
          <w:sz w:val="22"/>
          <w:szCs w:val="22"/>
        </w:rPr>
        <w:t>cotygodniowy</w:t>
      </w:r>
      <w:r w:rsidR="00C35A02" w:rsidRPr="007468E7">
        <w:rPr>
          <w:rFonts w:ascii="Times New Roman" w:hAnsi="Times New Roman" w:cs="Times New Roman"/>
          <w:bCs/>
          <w:sz w:val="22"/>
          <w:szCs w:val="22"/>
        </w:rPr>
        <w:t>ch</w:t>
      </w:r>
      <w:r w:rsidR="000C5930" w:rsidRPr="007468E7">
        <w:rPr>
          <w:rFonts w:ascii="Times New Roman" w:hAnsi="Times New Roman" w:cs="Times New Roman"/>
          <w:bCs/>
          <w:sz w:val="22"/>
          <w:szCs w:val="22"/>
        </w:rPr>
        <w:t>.</w:t>
      </w:r>
    </w:p>
    <w:p w14:paraId="5010A6C7" w14:textId="45E45F25" w:rsidR="00C35A02" w:rsidRPr="007468E7" w:rsidRDefault="00C35A02">
      <w:pPr>
        <w:pStyle w:val="Tekstpodstawowy1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Wykonawca wystawia odrębne faktury</w:t>
      </w:r>
      <w:r w:rsidR="00C97DDD" w:rsidRPr="007468E7">
        <w:rPr>
          <w:rFonts w:ascii="Times New Roman" w:hAnsi="Times New Roman" w:cs="Times New Roman"/>
          <w:bCs/>
          <w:sz w:val="22"/>
          <w:szCs w:val="22"/>
        </w:rPr>
        <w:t xml:space="preserve"> za realizację każdego zlecenia wykonanego na nieruchomości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prywatn</w:t>
      </w:r>
      <w:r w:rsidR="00C97DDD" w:rsidRPr="007468E7">
        <w:rPr>
          <w:rFonts w:ascii="Times New Roman" w:hAnsi="Times New Roman" w:cs="Times New Roman"/>
          <w:bCs/>
          <w:sz w:val="22"/>
          <w:szCs w:val="22"/>
        </w:rPr>
        <w:t>ej</w:t>
      </w:r>
      <w:r w:rsidRPr="007468E7">
        <w:rPr>
          <w:rFonts w:ascii="Times New Roman" w:hAnsi="Times New Roman" w:cs="Times New Roman"/>
          <w:bCs/>
          <w:sz w:val="22"/>
          <w:szCs w:val="22"/>
        </w:rPr>
        <w:t>, współwłasn</w:t>
      </w:r>
      <w:r w:rsidR="00C97DDD" w:rsidRPr="007468E7">
        <w:rPr>
          <w:rFonts w:ascii="Times New Roman" w:hAnsi="Times New Roman" w:cs="Times New Roman"/>
          <w:bCs/>
          <w:sz w:val="22"/>
          <w:szCs w:val="22"/>
        </w:rPr>
        <w:t>ej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97DDD" w:rsidRPr="007468E7">
        <w:rPr>
          <w:rFonts w:ascii="Times New Roman" w:hAnsi="Times New Roman" w:cs="Times New Roman"/>
          <w:bCs/>
          <w:sz w:val="22"/>
          <w:szCs w:val="22"/>
        </w:rPr>
        <w:t>albo</w:t>
      </w:r>
      <w:r w:rsidR="00601498" w:rsidRPr="007468E7">
        <w:rPr>
          <w:rFonts w:ascii="Times New Roman" w:hAnsi="Times New Roman" w:cs="Times New Roman"/>
          <w:bCs/>
          <w:sz w:val="22"/>
          <w:szCs w:val="22"/>
        </w:rPr>
        <w:t xml:space="preserve"> należącej do </w:t>
      </w:r>
      <w:r w:rsidR="00420AF7" w:rsidRPr="007468E7">
        <w:rPr>
          <w:rFonts w:ascii="Times New Roman" w:hAnsi="Times New Roman" w:cs="Times New Roman"/>
          <w:bCs/>
          <w:sz w:val="22"/>
          <w:szCs w:val="22"/>
        </w:rPr>
        <w:t>S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karbu </w:t>
      </w:r>
      <w:r w:rsidR="00420AF7" w:rsidRPr="007468E7">
        <w:rPr>
          <w:rFonts w:ascii="Times New Roman" w:hAnsi="Times New Roman" w:cs="Times New Roman"/>
          <w:bCs/>
          <w:sz w:val="22"/>
          <w:szCs w:val="22"/>
        </w:rPr>
        <w:t>P</w:t>
      </w:r>
      <w:r w:rsidRPr="007468E7">
        <w:rPr>
          <w:rFonts w:ascii="Times New Roman" w:hAnsi="Times New Roman" w:cs="Times New Roman"/>
          <w:bCs/>
          <w:sz w:val="22"/>
          <w:szCs w:val="22"/>
        </w:rPr>
        <w:t>aństwa.</w:t>
      </w:r>
      <w:r w:rsidR="005E209C"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5932692" w14:textId="63D7B2FB" w:rsidR="0031188A" w:rsidRPr="007468E7" w:rsidRDefault="0031188A">
      <w:pPr>
        <w:pStyle w:val="Tekstpodstawowy1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Należności wynikające z faktury będą płatne przelewem na konto </w:t>
      </w:r>
      <w:r w:rsidR="00A50492" w:rsidRPr="007468E7">
        <w:rPr>
          <w:rFonts w:ascii="Times New Roman" w:hAnsi="Times New Roman" w:cs="Times New Roman"/>
          <w:bCs/>
          <w:sz w:val="22"/>
          <w:szCs w:val="22"/>
        </w:rPr>
        <w:t>W</w:t>
      </w:r>
      <w:r w:rsidRPr="007468E7">
        <w:rPr>
          <w:rFonts w:ascii="Times New Roman" w:hAnsi="Times New Roman" w:cs="Times New Roman"/>
          <w:bCs/>
          <w:sz w:val="22"/>
          <w:szCs w:val="22"/>
        </w:rPr>
        <w:t>ykonawcy w terminie do 30 dni od daty otrzymania faktury przez Zamawiającego.</w:t>
      </w:r>
    </w:p>
    <w:p w14:paraId="193B6644" w14:textId="77777777" w:rsidR="0031188A" w:rsidRPr="007468E7" w:rsidRDefault="0031188A">
      <w:pPr>
        <w:pStyle w:val="Tekstpodstawowy1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Wykonawca wystawia fakturę, która musi zawierać następujące dane:  </w:t>
      </w:r>
    </w:p>
    <w:p w14:paraId="16CEED29" w14:textId="5A307F59" w:rsidR="0031188A" w:rsidRPr="007468E7" w:rsidRDefault="0031188A" w:rsidP="0031188A">
      <w:pPr>
        <w:pStyle w:val="Tekstpodstawowy1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Nabywca: Miasto Łódź, ul. Piotrkowska 104, 90-</w:t>
      </w:r>
      <w:r w:rsidR="00187B48" w:rsidRPr="007468E7">
        <w:rPr>
          <w:rFonts w:ascii="Times New Roman" w:hAnsi="Times New Roman" w:cs="Times New Roman"/>
          <w:bCs/>
          <w:sz w:val="22"/>
          <w:szCs w:val="22"/>
        </w:rPr>
        <w:t>926 Łódź</w:t>
      </w:r>
      <w:r w:rsidRPr="007468E7">
        <w:rPr>
          <w:rFonts w:ascii="Times New Roman" w:hAnsi="Times New Roman" w:cs="Times New Roman"/>
          <w:bCs/>
          <w:sz w:val="22"/>
          <w:szCs w:val="22"/>
        </w:rPr>
        <w:t>, NIP: 7250028902, Odbiorca faktury ZARZĄD LOKALI MIEJSKICH al. Tadeusza Kościuszki 47; 90-514 Łódź.</w:t>
      </w:r>
    </w:p>
    <w:p w14:paraId="1B6D090D" w14:textId="35A76F7E" w:rsidR="0031188A" w:rsidRPr="007468E7" w:rsidRDefault="008825C2" w:rsidP="0031188A">
      <w:pPr>
        <w:tabs>
          <w:tab w:val="num" w:pos="540"/>
        </w:tabs>
        <w:ind w:left="540" w:hanging="540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8</w:t>
      </w:r>
      <w:r w:rsidR="0031188A" w:rsidRPr="007468E7">
        <w:rPr>
          <w:bCs/>
          <w:sz w:val="22"/>
          <w:szCs w:val="22"/>
        </w:rPr>
        <w:t>.</w:t>
      </w:r>
      <w:r w:rsidR="0031188A" w:rsidRPr="007468E7">
        <w:rPr>
          <w:bCs/>
          <w:sz w:val="22"/>
          <w:szCs w:val="22"/>
        </w:rPr>
        <w:tab/>
        <w:t xml:space="preserve">Wykonawca ma możliwość przesłania drogą elektroniczną ustrukturyzowanej faktury elektronicznej w rozumieniu </w:t>
      </w:r>
      <w:r w:rsidR="00187B48" w:rsidRPr="007468E7">
        <w:rPr>
          <w:bCs/>
          <w:sz w:val="22"/>
          <w:szCs w:val="22"/>
        </w:rPr>
        <w:t>ustawy o</w:t>
      </w:r>
      <w:r w:rsidR="0031188A" w:rsidRPr="007468E7">
        <w:rPr>
          <w:bCs/>
          <w:sz w:val="22"/>
          <w:szCs w:val="22"/>
        </w:rPr>
        <w:t xml:space="preserve"> elektronicznym fakturowaniu.</w:t>
      </w:r>
    </w:p>
    <w:p w14:paraId="4100F251" w14:textId="7ECF6E4F" w:rsidR="0031188A" w:rsidRPr="007468E7" w:rsidRDefault="008825C2" w:rsidP="0031188A">
      <w:pPr>
        <w:tabs>
          <w:tab w:val="num" w:pos="540"/>
        </w:tabs>
        <w:ind w:left="540" w:hanging="540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9</w:t>
      </w:r>
      <w:r w:rsidR="0031188A" w:rsidRPr="007468E7">
        <w:rPr>
          <w:bCs/>
          <w:sz w:val="22"/>
          <w:szCs w:val="22"/>
        </w:rPr>
        <w:t>.</w:t>
      </w:r>
      <w:r w:rsidR="0031188A" w:rsidRPr="007468E7">
        <w:rPr>
          <w:bCs/>
          <w:sz w:val="22"/>
          <w:szCs w:val="22"/>
        </w:rPr>
        <w:tab/>
        <w:t xml:space="preserve">W przypadku, gdy Wykonawca skorzysta z możliwości przesłania ustrukturyzowanej faktury elektronicznej, wówczas zobowiązany jest do skorzystania z Platformy Elektronicznego Fakturowania udostępnionej na stronie internetowej </w:t>
      </w:r>
      <w:hyperlink r:id="rId8" w:history="1">
        <w:r w:rsidR="0031188A" w:rsidRPr="007468E7">
          <w:rPr>
            <w:rStyle w:val="Hipercze"/>
            <w:bCs/>
            <w:color w:val="auto"/>
            <w:sz w:val="22"/>
            <w:szCs w:val="22"/>
          </w:rPr>
          <w:t>https://efaktura.gov.pl</w:t>
        </w:r>
      </w:hyperlink>
    </w:p>
    <w:p w14:paraId="5C5CE8E9" w14:textId="6A5907B2" w:rsidR="0031188A" w:rsidRPr="007468E7" w:rsidRDefault="008825C2" w:rsidP="0031188A">
      <w:pPr>
        <w:tabs>
          <w:tab w:val="num" w:pos="540"/>
        </w:tabs>
        <w:ind w:left="540" w:hanging="540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10</w:t>
      </w:r>
      <w:r w:rsidR="0031188A" w:rsidRPr="007468E7">
        <w:rPr>
          <w:bCs/>
          <w:sz w:val="22"/>
          <w:szCs w:val="22"/>
        </w:rPr>
        <w:t>.</w:t>
      </w:r>
      <w:r w:rsidR="0031188A" w:rsidRPr="007468E7">
        <w:rPr>
          <w:bCs/>
          <w:sz w:val="22"/>
          <w:szCs w:val="22"/>
        </w:rPr>
        <w:tab/>
        <w:t>Szczegółowe zasady związane z wystawianiem ustrukturyzowanych faktur elektronicznych i</w:t>
      </w:r>
      <w:r w:rsidR="008A53A7" w:rsidRPr="007468E7">
        <w:rPr>
          <w:bCs/>
          <w:sz w:val="22"/>
          <w:szCs w:val="22"/>
        </w:rPr>
        <w:t> </w:t>
      </w:r>
      <w:r w:rsidR="0031188A" w:rsidRPr="007468E7">
        <w:rPr>
          <w:bCs/>
          <w:sz w:val="22"/>
          <w:szCs w:val="22"/>
        </w:rPr>
        <w:t>innych ustrukturyzowanych dokumentów określa ustawa o elektronicznym fakturowaniu oraz akty wykonawcze.</w:t>
      </w:r>
    </w:p>
    <w:p w14:paraId="73602A87" w14:textId="4B5FBD4A" w:rsidR="0031188A" w:rsidRPr="007468E7" w:rsidRDefault="0031188A" w:rsidP="0031188A">
      <w:pPr>
        <w:tabs>
          <w:tab w:val="num" w:pos="540"/>
        </w:tabs>
        <w:ind w:left="540" w:hanging="540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1</w:t>
      </w:r>
      <w:r w:rsidR="008825C2" w:rsidRPr="007468E7">
        <w:rPr>
          <w:bCs/>
          <w:sz w:val="22"/>
          <w:szCs w:val="22"/>
        </w:rPr>
        <w:t>1</w:t>
      </w:r>
      <w:r w:rsidRPr="007468E7">
        <w:rPr>
          <w:bCs/>
          <w:sz w:val="22"/>
          <w:szCs w:val="22"/>
        </w:rPr>
        <w:t>.</w:t>
      </w:r>
      <w:r w:rsidRPr="007468E7">
        <w:rPr>
          <w:bCs/>
          <w:sz w:val="22"/>
          <w:szCs w:val="22"/>
        </w:rPr>
        <w:tab/>
        <w:t>W przypadku, gdy Wykonawca korzysta z usług:</w:t>
      </w:r>
    </w:p>
    <w:p w14:paraId="4B4C6EDC" w14:textId="13838228" w:rsidR="0031188A" w:rsidRPr="007468E7" w:rsidRDefault="0031188A" w:rsidP="0031188A">
      <w:pPr>
        <w:shd w:val="clear" w:color="auto" w:fill="FFFFFF"/>
        <w:ind w:left="567" w:right="11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a)  brokera Infinite IT Solutions, wpisując dane </w:t>
      </w:r>
      <w:r w:rsidR="00A40DAF" w:rsidRPr="007468E7">
        <w:rPr>
          <w:bCs/>
          <w:sz w:val="22"/>
          <w:szCs w:val="22"/>
        </w:rPr>
        <w:t>N</w:t>
      </w:r>
      <w:r w:rsidRPr="007468E7">
        <w:rPr>
          <w:bCs/>
          <w:sz w:val="22"/>
          <w:szCs w:val="22"/>
        </w:rPr>
        <w:t>abywcy:</w:t>
      </w:r>
    </w:p>
    <w:p w14:paraId="4E45C477" w14:textId="77777777" w:rsidR="0031188A" w:rsidRPr="007468E7" w:rsidRDefault="0031188A" w:rsidP="0031188A">
      <w:pPr>
        <w:shd w:val="clear" w:color="auto" w:fill="FFFFFF"/>
        <w:ind w:left="709" w:right="11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- w sekcji NIP należy wpisać NIP Miasta: 7250028902,</w:t>
      </w:r>
    </w:p>
    <w:p w14:paraId="658EDB33" w14:textId="77777777" w:rsidR="0031188A" w:rsidRPr="007468E7" w:rsidRDefault="0031188A" w:rsidP="0031188A">
      <w:pPr>
        <w:shd w:val="clear" w:color="auto" w:fill="FFFFFF"/>
        <w:ind w:left="709" w:right="11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- jako typ numeru PEPPOL należy wybrać NIP,</w:t>
      </w:r>
    </w:p>
    <w:p w14:paraId="347C28CB" w14:textId="77777777" w:rsidR="0031188A" w:rsidRPr="007468E7" w:rsidRDefault="0031188A" w:rsidP="0031188A">
      <w:pPr>
        <w:shd w:val="clear" w:color="auto" w:fill="FFFFFF"/>
        <w:ind w:left="709" w:right="11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- w polu Numer PEPPOL należy wpisać NIP Zarządu Lokali Miejskich: 7252122232</w:t>
      </w:r>
    </w:p>
    <w:p w14:paraId="1A35B17D" w14:textId="1F1CF34A" w:rsidR="0031188A" w:rsidRPr="007468E7" w:rsidRDefault="0031188A" w:rsidP="0031188A">
      <w:pPr>
        <w:shd w:val="clear" w:color="auto" w:fill="FFFFFF"/>
        <w:ind w:left="709" w:right="11" w:hanging="142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b) brokera </w:t>
      </w:r>
      <w:proofErr w:type="spellStart"/>
      <w:r w:rsidRPr="007468E7">
        <w:rPr>
          <w:bCs/>
          <w:sz w:val="22"/>
          <w:szCs w:val="22"/>
        </w:rPr>
        <w:t>PEFexpert</w:t>
      </w:r>
      <w:proofErr w:type="spellEnd"/>
      <w:r w:rsidRPr="007468E7">
        <w:rPr>
          <w:bCs/>
          <w:sz w:val="22"/>
          <w:szCs w:val="22"/>
        </w:rPr>
        <w:t xml:space="preserve">, wpisując dane </w:t>
      </w:r>
      <w:r w:rsidR="00A40DAF" w:rsidRPr="007468E7">
        <w:rPr>
          <w:bCs/>
          <w:sz w:val="22"/>
          <w:szCs w:val="22"/>
        </w:rPr>
        <w:t>N</w:t>
      </w:r>
      <w:r w:rsidRPr="007468E7">
        <w:rPr>
          <w:bCs/>
          <w:sz w:val="22"/>
          <w:szCs w:val="22"/>
        </w:rPr>
        <w:t>abywcy:</w:t>
      </w:r>
    </w:p>
    <w:p w14:paraId="18E6D5AA" w14:textId="77777777" w:rsidR="0031188A" w:rsidRPr="007468E7" w:rsidRDefault="0031188A" w:rsidP="0031188A">
      <w:pPr>
        <w:shd w:val="clear" w:color="auto" w:fill="FFFFFF"/>
        <w:ind w:left="709" w:right="11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- w sekcji Identyfikator podatkowy należy wpisać NIP Miasta: 7250028902,</w:t>
      </w:r>
    </w:p>
    <w:p w14:paraId="6A9F98A5" w14:textId="77777777" w:rsidR="0031188A" w:rsidRPr="007468E7" w:rsidRDefault="0031188A" w:rsidP="0031188A">
      <w:pPr>
        <w:shd w:val="clear" w:color="auto" w:fill="FFFFFF"/>
        <w:ind w:left="709" w:right="11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- jako Rodzaj adresu PEF należy wybrać NIP,</w:t>
      </w:r>
    </w:p>
    <w:p w14:paraId="07AFF37F" w14:textId="77777777" w:rsidR="0031188A" w:rsidRPr="007468E7" w:rsidRDefault="0031188A" w:rsidP="0031188A">
      <w:pPr>
        <w:shd w:val="clear" w:color="auto" w:fill="FFFFFF"/>
        <w:ind w:left="709" w:right="11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- w polu numer adresu PEF należy wpisać NIP Zarządu Lokali Miejskich: 7252122232</w:t>
      </w:r>
    </w:p>
    <w:p w14:paraId="041D04CA" w14:textId="21B65C07" w:rsidR="0031188A" w:rsidRPr="007468E7" w:rsidRDefault="0031188A" w:rsidP="0031188A">
      <w:pPr>
        <w:shd w:val="clear" w:color="auto" w:fill="FFFFFF"/>
        <w:ind w:left="567" w:right="11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lastRenderedPageBreak/>
        <w:t>W obu ww</w:t>
      </w:r>
      <w:r w:rsidR="006355D5" w:rsidRPr="007468E7">
        <w:rPr>
          <w:bCs/>
          <w:sz w:val="22"/>
          <w:szCs w:val="22"/>
        </w:rPr>
        <w:t>.</w:t>
      </w:r>
      <w:r w:rsidRPr="007468E7">
        <w:rPr>
          <w:bCs/>
          <w:sz w:val="22"/>
          <w:szCs w:val="22"/>
        </w:rPr>
        <w:t xml:space="preserve"> przypadkach sekcja Odbiorca powinna być wypełniona zgodnie z miejscem dostawy/odbioru towaru/usługi.</w:t>
      </w:r>
    </w:p>
    <w:p w14:paraId="26C59649" w14:textId="3120F885" w:rsidR="002F077B" w:rsidRPr="007468E7" w:rsidRDefault="002F077B" w:rsidP="008825C2">
      <w:pPr>
        <w:pStyle w:val="Akapitzlist"/>
        <w:numPr>
          <w:ilvl w:val="0"/>
          <w:numId w:val="31"/>
        </w:numPr>
        <w:spacing w:after="18"/>
        <w:ind w:left="567" w:hanging="567"/>
        <w:contextualSpacing/>
        <w:jc w:val="both"/>
        <w:rPr>
          <w:lang w:eastAsia="x-none"/>
        </w:rPr>
      </w:pPr>
      <w:bookmarkStart w:id="6" w:name="_Hlk117760024"/>
      <w:r w:rsidRPr="007468E7">
        <w:rPr>
          <w:rFonts w:ascii="Times New Roman" w:hAnsi="Times New Roman" w:cs="Times New Roman"/>
          <w:bCs/>
          <w:lang w:eastAsia="x-none"/>
        </w:rPr>
        <w:t>Wykonawca</w:t>
      </w:r>
      <w:r w:rsidRPr="007468E7">
        <w:rPr>
          <w:rFonts w:ascii="Times New Roman" w:hAnsi="Times New Roman" w:cs="Times New Roman"/>
          <w:lang w:eastAsia="x-none"/>
        </w:rPr>
        <w:t xml:space="preserve"> zobowiązany jest powiadomić Zamawiającego o wystawieniu faktury na Platformie Elektronicznego Fakturowania – na poniższego maila: </w:t>
      </w:r>
      <w:hyperlink r:id="rId9" w:history="1">
        <w:r w:rsidRPr="007468E7">
          <w:rPr>
            <w:rStyle w:val="Hipercze"/>
            <w:rFonts w:ascii="Times New Roman" w:hAnsi="Times New Roman" w:cs="Times New Roman"/>
            <w:color w:val="auto"/>
            <w:lang w:eastAsia="x-none"/>
          </w:rPr>
          <w:t>zlm@zlm.lodz.pl</w:t>
        </w:r>
      </w:hyperlink>
      <w:r w:rsidRPr="007468E7">
        <w:rPr>
          <w:rFonts w:ascii="Times New Roman" w:hAnsi="Times New Roman" w:cs="Times New Roman"/>
          <w:lang w:eastAsia="x-none"/>
        </w:rPr>
        <w:t>. Dokumenty księgowe mogą być także przekazane do Zarządu w tradycyjnej formie papierowej (Poczta Polska lub złożenie w punkcie kancelaryjnym ZLM) lub za pośrednictwem poczty elektronicznej na adres mailowy: faktury@zlm.lodz.pl. Niedopuszczalne jest przesyłanie dokumentów księgowych na imienne adresy mailowe pracowników Zarządu.</w:t>
      </w:r>
      <w:r w:rsidRPr="007468E7">
        <w:rPr>
          <w:lang w:eastAsia="x-none"/>
        </w:rPr>
        <w:t xml:space="preserve">  </w:t>
      </w:r>
    </w:p>
    <w:bookmarkEnd w:id="6"/>
    <w:p w14:paraId="3F6F42A3" w14:textId="60E6FD31" w:rsidR="009F7D86" w:rsidRPr="007468E7" w:rsidRDefault="009F7D86" w:rsidP="00A40DAF">
      <w:pPr>
        <w:pStyle w:val="Akapitzlist"/>
        <w:numPr>
          <w:ilvl w:val="0"/>
          <w:numId w:val="31"/>
        </w:numPr>
        <w:spacing w:line="257" w:lineRule="auto"/>
        <w:ind w:left="567" w:hanging="567"/>
        <w:contextualSpacing/>
        <w:jc w:val="both"/>
        <w:rPr>
          <w:rFonts w:ascii="Times New Roman" w:hAnsi="Times New Roman" w:cs="Times New Roman"/>
          <w:bCs/>
          <w:lang w:eastAsia="x-none"/>
        </w:rPr>
      </w:pPr>
      <w:r w:rsidRPr="007468E7">
        <w:rPr>
          <w:rFonts w:ascii="Times New Roman" w:hAnsi="Times New Roman" w:cs="Times New Roman"/>
          <w:bCs/>
          <w:lang w:eastAsia="x-none"/>
        </w:rPr>
        <w:t xml:space="preserve">Zapłata wynagrodzenia przez </w:t>
      </w:r>
      <w:r w:rsidR="00134148" w:rsidRPr="007468E7">
        <w:rPr>
          <w:rFonts w:ascii="Times New Roman" w:hAnsi="Times New Roman" w:cs="Times New Roman"/>
          <w:bCs/>
          <w:lang w:eastAsia="x-none"/>
        </w:rPr>
        <w:t>Z</w:t>
      </w:r>
      <w:r w:rsidRPr="007468E7">
        <w:rPr>
          <w:rFonts w:ascii="Times New Roman" w:hAnsi="Times New Roman" w:cs="Times New Roman"/>
          <w:bCs/>
          <w:lang w:eastAsia="x-none"/>
        </w:rPr>
        <w:t>amawiającego nastąpi na podstawie prawidłowo wystawionej faktury.</w:t>
      </w:r>
    </w:p>
    <w:p w14:paraId="2A5C4208" w14:textId="6A6D064C" w:rsidR="009F7D86" w:rsidRPr="007468E7" w:rsidRDefault="009F7D86" w:rsidP="00A40DAF">
      <w:pPr>
        <w:pStyle w:val="Akapitzlist"/>
        <w:numPr>
          <w:ilvl w:val="0"/>
          <w:numId w:val="31"/>
        </w:numPr>
        <w:spacing w:line="257" w:lineRule="auto"/>
        <w:ind w:left="567" w:hanging="567"/>
        <w:contextualSpacing/>
        <w:jc w:val="both"/>
        <w:rPr>
          <w:rFonts w:ascii="Times New Roman" w:hAnsi="Times New Roman" w:cs="Times New Roman"/>
          <w:bCs/>
          <w:lang w:eastAsia="x-none"/>
        </w:rPr>
      </w:pPr>
      <w:r w:rsidRPr="007468E7">
        <w:rPr>
          <w:rFonts w:ascii="Times New Roman" w:hAnsi="Times New Roman" w:cs="Times New Roman"/>
          <w:bCs/>
          <w:lang w:eastAsia="x-none"/>
        </w:rPr>
        <w:t xml:space="preserve">Za dzień zapłaty uważany będzie dzień obciążenia rachunku </w:t>
      </w:r>
      <w:r w:rsidR="00134148" w:rsidRPr="007468E7">
        <w:rPr>
          <w:rFonts w:ascii="Times New Roman" w:hAnsi="Times New Roman" w:cs="Times New Roman"/>
          <w:bCs/>
          <w:lang w:eastAsia="x-none"/>
        </w:rPr>
        <w:t>Z</w:t>
      </w:r>
      <w:r w:rsidRPr="007468E7">
        <w:rPr>
          <w:rFonts w:ascii="Times New Roman" w:hAnsi="Times New Roman" w:cs="Times New Roman"/>
          <w:bCs/>
          <w:lang w:eastAsia="x-none"/>
        </w:rPr>
        <w:t>amawiającego.</w:t>
      </w:r>
    </w:p>
    <w:p w14:paraId="305DE614" w14:textId="32897C91" w:rsidR="009F7D86" w:rsidRPr="007468E7" w:rsidRDefault="009F7D86" w:rsidP="00A40DAF">
      <w:pPr>
        <w:pStyle w:val="Akapitzlist"/>
        <w:numPr>
          <w:ilvl w:val="0"/>
          <w:numId w:val="31"/>
        </w:numPr>
        <w:spacing w:line="257" w:lineRule="auto"/>
        <w:ind w:left="567" w:hanging="567"/>
        <w:contextualSpacing/>
        <w:jc w:val="both"/>
        <w:rPr>
          <w:rFonts w:ascii="Times New Roman" w:hAnsi="Times New Roman" w:cs="Times New Roman"/>
          <w:bCs/>
          <w:lang w:eastAsia="x-none"/>
        </w:rPr>
      </w:pPr>
      <w:r w:rsidRPr="007468E7">
        <w:rPr>
          <w:rFonts w:ascii="Times New Roman" w:hAnsi="Times New Roman" w:cs="Times New Roman"/>
          <w:bCs/>
          <w:lang w:eastAsia="x-none"/>
        </w:rPr>
        <w:t xml:space="preserve">W przypadku, gdy wskazany przez </w:t>
      </w:r>
      <w:r w:rsidR="00134148" w:rsidRPr="007468E7">
        <w:rPr>
          <w:rFonts w:ascii="Times New Roman" w:hAnsi="Times New Roman" w:cs="Times New Roman"/>
          <w:bCs/>
          <w:lang w:eastAsia="x-none"/>
        </w:rPr>
        <w:t>Wykonawc</w:t>
      </w:r>
      <w:r w:rsidR="007C252F" w:rsidRPr="007468E7">
        <w:rPr>
          <w:rFonts w:ascii="Times New Roman" w:hAnsi="Times New Roman" w:cs="Times New Roman"/>
          <w:bCs/>
          <w:lang w:eastAsia="x-none"/>
        </w:rPr>
        <w:t>ę</w:t>
      </w:r>
      <w:r w:rsidRPr="007468E7">
        <w:rPr>
          <w:rFonts w:ascii="Times New Roman" w:hAnsi="Times New Roman" w:cs="Times New Roman"/>
          <w:bCs/>
          <w:lang w:eastAsia="x-none"/>
        </w:rPr>
        <w:t xml:space="preserve"> rachunek bankowy, na który ma nastąpić zapłata wynagrodzenia, nie widnieje w wykazie podmiotów zarejestrowanych jako podatnicy VAT, niezarejestrowanych jako podatnicy VAT, niezarejestrowanych oraz wykreślonych</w:t>
      </w:r>
      <w:r w:rsidR="00B565B6" w:rsidRPr="007468E7">
        <w:rPr>
          <w:rFonts w:ascii="Times New Roman" w:hAnsi="Times New Roman" w:cs="Times New Roman"/>
          <w:bCs/>
          <w:lang w:eastAsia="x-none"/>
        </w:rPr>
        <w:t xml:space="preserve"> </w:t>
      </w:r>
      <w:r w:rsidRPr="007468E7">
        <w:rPr>
          <w:rFonts w:ascii="Times New Roman" w:hAnsi="Times New Roman" w:cs="Times New Roman"/>
          <w:bCs/>
          <w:lang w:eastAsia="x-none"/>
        </w:rPr>
        <w:t>i</w:t>
      </w:r>
      <w:r w:rsidR="00B565B6" w:rsidRPr="007468E7">
        <w:rPr>
          <w:rFonts w:ascii="Times New Roman" w:hAnsi="Times New Roman" w:cs="Times New Roman"/>
          <w:bCs/>
          <w:lang w:eastAsia="x-none"/>
        </w:rPr>
        <w:t> </w:t>
      </w:r>
      <w:r w:rsidRPr="007468E7">
        <w:rPr>
          <w:rFonts w:ascii="Times New Roman" w:hAnsi="Times New Roman" w:cs="Times New Roman"/>
          <w:bCs/>
          <w:lang w:eastAsia="x-none"/>
        </w:rPr>
        <w:t>przywróconych do rejestru VAT, Zamawiającemu przysługuje prawo wstrzymania zapłaty wynagrodzenia do czasu uzyskania wpisu tego rachunku bankowego do przedmiotowego wykazu lub wskazania nowego rachunku bankowego ujawnionego w ww. wykazie.</w:t>
      </w:r>
    </w:p>
    <w:p w14:paraId="1D505772" w14:textId="21ABDED6" w:rsidR="009F7D86" w:rsidRPr="007468E7" w:rsidRDefault="009F7D86" w:rsidP="00A40DAF">
      <w:pPr>
        <w:pStyle w:val="Akapitzlist"/>
        <w:numPr>
          <w:ilvl w:val="0"/>
          <w:numId w:val="31"/>
        </w:numPr>
        <w:spacing w:line="257" w:lineRule="auto"/>
        <w:ind w:left="567" w:hanging="567"/>
        <w:contextualSpacing/>
        <w:jc w:val="both"/>
        <w:rPr>
          <w:rFonts w:ascii="Times New Roman" w:hAnsi="Times New Roman" w:cs="Times New Roman"/>
          <w:bCs/>
          <w:lang w:eastAsia="x-none"/>
        </w:rPr>
      </w:pPr>
      <w:r w:rsidRPr="007468E7">
        <w:rPr>
          <w:rFonts w:ascii="Times New Roman" w:hAnsi="Times New Roman" w:cs="Times New Roman"/>
          <w:bCs/>
          <w:lang w:eastAsia="x-none"/>
        </w:rPr>
        <w:t xml:space="preserve">Okres do czasu uzyskania przez </w:t>
      </w:r>
      <w:r w:rsidR="00134148" w:rsidRPr="007468E7">
        <w:rPr>
          <w:rFonts w:ascii="Times New Roman" w:hAnsi="Times New Roman" w:cs="Times New Roman"/>
          <w:bCs/>
          <w:lang w:eastAsia="x-none"/>
        </w:rPr>
        <w:t>W</w:t>
      </w:r>
      <w:r w:rsidRPr="007468E7">
        <w:rPr>
          <w:rFonts w:ascii="Times New Roman" w:hAnsi="Times New Roman" w:cs="Times New Roman"/>
          <w:bCs/>
          <w:lang w:eastAsia="x-none"/>
        </w:rPr>
        <w:t xml:space="preserve">ykonawcę wpisu rachunku bankowego do przedmiotowego wykazu lub wskazania nowego rachunku bankowego ujawnionego w ww. wykazie nie jest traktowany jako opóźnienie </w:t>
      </w:r>
      <w:r w:rsidR="00134148" w:rsidRPr="007468E7">
        <w:rPr>
          <w:rFonts w:ascii="Times New Roman" w:hAnsi="Times New Roman" w:cs="Times New Roman"/>
          <w:bCs/>
          <w:lang w:eastAsia="x-none"/>
        </w:rPr>
        <w:t>Z</w:t>
      </w:r>
      <w:r w:rsidRPr="007468E7">
        <w:rPr>
          <w:rFonts w:ascii="Times New Roman" w:hAnsi="Times New Roman" w:cs="Times New Roman"/>
          <w:bCs/>
          <w:lang w:eastAsia="x-none"/>
        </w:rPr>
        <w:t>amawiającego w zapłacie należnego wynagrodzenia i w takim przypadku nie będą naliczane za ten okres odsetki za opóźnienie w wysokości odsetek ustawowych.</w:t>
      </w:r>
    </w:p>
    <w:p w14:paraId="59908B83" w14:textId="77777777" w:rsidR="001B1606" w:rsidRPr="007468E7" w:rsidRDefault="001B1606" w:rsidP="001B1606">
      <w:pPr>
        <w:pStyle w:val="Akapitzlist"/>
        <w:spacing w:line="257" w:lineRule="auto"/>
        <w:ind w:left="360"/>
        <w:contextualSpacing/>
        <w:jc w:val="both"/>
        <w:rPr>
          <w:bCs/>
          <w:lang w:eastAsia="x-none"/>
        </w:rPr>
      </w:pPr>
    </w:p>
    <w:p w14:paraId="376AEFDF" w14:textId="0EFEC7F2" w:rsidR="00D55395" w:rsidRPr="007468E7" w:rsidRDefault="00D55395" w:rsidP="00D55395">
      <w:pPr>
        <w:pStyle w:val="Tekstpodstawowy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68E7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1B07A3" w:rsidRPr="007468E7">
        <w:rPr>
          <w:rFonts w:ascii="Times New Roman" w:hAnsi="Times New Roman" w:cs="Times New Roman"/>
          <w:b/>
          <w:sz w:val="22"/>
          <w:szCs w:val="22"/>
        </w:rPr>
        <w:t>6</w:t>
      </w:r>
      <w:r w:rsidRPr="007468E7">
        <w:rPr>
          <w:rFonts w:ascii="Times New Roman" w:hAnsi="Times New Roman" w:cs="Times New Roman"/>
          <w:b/>
          <w:sz w:val="22"/>
          <w:szCs w:val="22"/>
        </w:rPr>
        <w:t xml:space="preserve"> Sposób rozliczenia </w:t>
      </w:r>
    </w:p>
    <w:p w14:paraId="1C81068B" w14:textId="53C13E40" w:rsidR="00D55395" w:rsidRPr="007468E7" w:rsidRDefault="00D55395">
      <w:pPr>
        <w:pStyle w:val="Tekstpodstawowy1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Wykonanie zleconych prac rozliczane będzie według zaoferowanych składników cenotwórczych: </w:t>
      </w:r>
    </w:p>
    <w:p w14:paraId="377E0986" w14:textId="77777777" w:rsidR="0029699A" w:rsidRPr="007468E7" w:rsidRDefault="0029699A" w:rsidP="0029699A">
      <w:pPr>
        <w:pStyle w:val="Tekstpodstawowy1"/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CE4D5BE" w14:textId="11871E1F" w:rsidR="00D55395" w:rsidRPr="007468E7" w:rsidRDefault="0029699A" w:rsidP="0029699A">
      <w:pPr>
        <w:pStyle w:val="Tekstpodstawowy1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68E7">
        <w:rPr>
          <w:rFonts w:ascii="Times New Roman" w:hAnsi="Times New Roman" w:cs="Times New Roman"/>
          <w:b/>
          <w:sz w:val="22"/>
          <w:szCs w:val="22"/>
        </w:rPr>
        <w:t>Wykonawca 1</w:t>
      </w:r>
    </w:p>
    <w:p w14:paraId="11E8AC4C" w14:textId="6BC48547" w:rsidR="00D55395" w:rsidRPr="007468E7" w:rsidRDefault="00D55395">
      <w:pPr>
        <w:numPr>
          <w:ilvl w:val="0"/>
          <w:numId w:val="7"/>
        </w:numPr>
        <w:tabs>
          <w:tab w:val="num" w:pos="-426"/>
        </w:tabs>
        <w:spacing w:line="360" w:lineRule="auto"/>
        <w:ind w:left="993" w:hanging="426"/>
        <w:jc w:val="both"/>
        <w:rPr>
          <w:b/>
          <w:sz w:val="22"/>
          <w:szCs w:val="22"/>
        </w:rPr>
      </w:pPr>
      <w:r w:rsidRPr="007468E7">
        <w:rPr>
          <w:b/>
          <w:sz w:val="22"/>
          <w:szCs w:val="22"/>
        </w:rPr>
        <w:t>stawka roboczogodziny R</w:t>
      </w:r>
      <w:r w:rsidRPr="007468E7">
        <w:rPr>
          <w:b/>
          <w:sz w:val="22"/>
          <w:szCs w:val="22"/>
        </w:rPr>
        <w:tab/>
      </w:r>
      <w:r w:rsidRPr="007468E7">
        <w:rPr>
          <w:b/>
          <w:sz w:val="22"/>
          <w:szCs w:val="22"/>
        </w:rPr>
        <w:tab/>
      </w:r>
      <w:r w:rsidRPr="007468E7">
        <w:rPr>
          <w:b/>
          <w:sz w:val="22"/>
          <w:szCs w:val="22"/>
        </w:rPr>
        <w:tab/>
        <w:t xml:space="preserve">-  </w:t>
      </w:r>
      <w:r w:rsidR="00C428C4" w:rsidRPr="007468E7">
        <w:rPr>
          <w:b/>
          <w:sz w:val="22"/>
          <w:szCs w:val="22"/>
        </w:rPr>
        <w:t>________</w:t>
      </w:r>
      <w:r w:rsidRPr="007468E7">
        <w:rPr>
          <w:b/>
          <w:sz w:val="22"/>
          <w:szCs w:val="22"/>
        </w:rPr>
        <w:t xml:space="preserve">zł </w:t>
      </w:r>
    </w:p>
    <w:p w14:paraId="2626A405" w14:textId="3DDA1F57" w:rsidR="00D55395" w:rsidRPr="007468E7" w:rsidRDefault="00D55395">
      <w:pPr>
        <w:numPr>
          <w:ilvl w:val="0"/>
          <w:numId w:val="7"/>
        </w:numPr>
        <w:tabs>
          <w:tab w:val="num" w:pos="-426"/>
        </w:tabs>
        <w:spacing w:line="360" w:lineRule="auto"/>
        <w:ind w:left="993" w:hanging="426"/>
        <w:jc w:val="both"/>
        <w:rPr>
          <w:b/>
          <w:sz w:val="22"/>
          <w:szCs w:val="22"/>
        </w:rPr>
      </w:pPr>
      <w:r w:rsidRPr="007468E7">
        <w:rPr>
          <w:b/>
          <w:sz w:val="22"/>
          <w:szCs w:val="22"/>
        </w:rPr>
        <w:t xml:space="preserve">koszty pośrednie </w:t>
      </w:r>
      <w:proofErr w:type="spellStart"/>
      <w:r w:rsidRPr="007468E7">
        <w:rPr>
          <w:b/>
          <w:sz w:val="22"/>
          <w:szCs w:val="22"/>
        </w:rPr>
        <w:t>Kp</w:t>
      </w:r>
      <w:proofErr w:type="spellEnd"/>
      <w:r w:rsidRPr="007468E7">
        <w:rPr>
          <w:b/>
          <w:sz w:val="22"/>
          <w:szCs w:val="22"/>
        </w:rPr>
        <w:t xml:space="preserve"> (do R i S)</w:t>
      </w:r>
      <w:r w:rsidRPr="007468E7">
        <w:rPr>
          <w:b/>
          <w:sz w:val="22"/>
          <w:szCs w:val="22"/>
        </w:rPr>
        <w:tab/>
      </w:r>
      <w:r w:rsidRPr="007468E7">
        <w:rPr>
          <w:b/>
          <w:sz w:val="22"/>
          <w:szCs w:val="22"/>
        </w:rPr>
        <w:tab/>
        <w:t xml:space="preserve">-   </w:t>
      </w:r>
      <w:r w:rsidR="00912F45" w:rsidRPr="007468E7">
        <w:rPr>
          <w:b/>
          <w:sz w:val="22"/>
          <w:szCs w:val="22"/>
        </w:rPr>
        <w:t xml:space="preserve">   </w:t>
      </w:r>
      <w:r w:rsidRPr="007468E7">
        <w:rPr>
          <w:b/>
          <w:sz w:val="22"/>
          <w:szCs w:val="22"/>
        </w:rPr>
        <w:t xml:space="preserve"> %</w:t>
      </w:r>
    </w:p>
    <w:p w14:paraId="336F2770" w14:textId="7F854DE8" w:rsidR="00D55395" w:rsidRPr="007468E7" w:rsidRDefault="00D55395">
      <w:pPr>
        <w:numPr>
          <w:ilvl w:val="0"/>
          <w:numId w:val="7"/>
        </w:numPr>
        <w:tabs>
          <w:tab w:val="num" w:pos="-426"/>
        </w:tabs>
        <w:spacing w:line="360" w:lineRule="auto"/>
        <w:ind w:left="993" w:hanging="426"/>
        <w:jc w:val="both"/>
        <w:rPr>
          <w:b/>
          <w:sz w:val="22"/>
          <w:szCs w:val="22"/>
        </w:rPr>
      </w:pPr>
      <w:r w:rsidRPr="007468E7">
        <w:rPr>
          <w:b/>
          <w:sz w:val="22"/>
          <w:szCs w:val="22"/>
        </w:rPr>
        <w:t xml:space="preserve">zysk Z (do R i S, </w:t>
      </w:r>
      <w:proofErr w:type="spellStart"/>
      <w:r w:rsidRPr="007468E7">
        <w:rPr>
          <w:b/>
          <w:sz w:val="22"/>
          <w:szCs w:val="22"/>
        </w:rPr>
        <w:t>Kp</w:t>
      </w:r>
      <w:proofErr w:type="spellEnd"/>
      <w:r w:rsidRPr="007468E7">
        <w:rPr>
          <w:b/>
          <w:sz w:val="22"/>
          <w:szCs w:val="22"/>
        </w:rPr>
        <w:t>)</w:t>
      </w:r>
      <w:r w:rsidRPr="007468E7">
        <w:rPr>
          <w:b/>
          <w:sz w:val="22"/>
          <w:szCs w:val="22"/>
        </w:rPr>
        <w:tab/>
      </w:r>
      <w:r w:rsidRPr="007468E7">
        <w:rPr>
          <w:b/>
          <w:sz w:val="22"/>
          <w:szCs w:val="22"/>
        </w:rPr>
        <w:tab/>
      </w:r>
      <w:r w:rsidRPr="007468E7">
        <w:rPr>
          <w:b/>
          <w:sz w:val="22"/>
          <w:szCs w:val="22"/>
        </w:rPr>
        <w:tab/>
      </w:r>
      <w:r w:rsidRPr="007468E7">
        <w:rPr>
          <w:b/>
          <w:sz w:val="22"/>
          <w:szCs w:val="22"/>
        </w:rPr>
        <w:tab/>
        <w:t xml:space="preserve">-  </w:t>
      </w:r>
      <w:r w:rsidR="00912F45" w:rsidRPr="007468E7">
        <w:rPr>
          <w:b/>
          <w:sz w:val="22"/>
          <w:szCs w:val="22"/>
        </w:rPr>
        <w:t xml:space="preserve">     </w:t>
      </w:r>
      <w:r w:rsidRPr="007468E7">
        <w:rPr>
          <w:b/>
          <w:sz w:val="22"/>
          <w:szCs w:val="22"/>
        </w:rPr>
        <w:t>%</w:t>
      </w:r>
    </w:p>
    <w:p w14:paraId="4A48C270" w14:textId="0C9C7B47" w:rsidR="00D55395" w:rsidRPr="007468E7" w:rsidRDefault="00D55395" w:rsidP="00D55395">
      <w:pPr>
        <w:tabs>
          <w:tab w:val="num" w:pos="-426"/>
        </w:tabs>
        <w:spacing w:line="360" w:lineRule="auto"/>
        <w:ind w:left="567"/>
        <w:jc w:val="both"/>
        <w:rPr>
          <w:b/>
          <w:sz w:val="22"/>
          <w:szCs w:val="22"/>
        </w:rPr>
      </w:pPr>
      <w:r w:rsidRPr="007468E7">
        <w:rPr>
          <w:b/>
          <w:sz w:val="22"/>
          <w:szCs w:val="22"/>
        </w:rPr>
        <w:t xml:space="preserve">STAWKA (R + </w:t>
      </w:r>
      <w:proofErr w:type="spellStart"/>
      <w:r w:rsidRPr="007468E7">
        <w:rPr>
          <w:b/>
          <w:sz w:val="22"/>
          <w:szCs w:val="22"/>
        </w:rPr>
        <w:t>Kp</w:t>
      </w:r>
      <w:proofErr w:type="spellEnd"/>
      <w:r w:rsidRPr="007468E7">
        <w:rPr>
          <w:b/>
          <w:sz w:val="22"/>
          <w:szCs w:val="22"/>
        </w:rPr>
        <w:t xml:space="preserve"> + Z) - </w:t>
      </w:r>
      <w:r w:rsidRPr="007468E7">
        <w:rPr>
          <w:b/>
          <w:sz w:val="22"/>
          <w:szCs w:val="22"/>
        </w:rPr>
        <w:tab/>
      </w:r>
      <w:r w:rsidRPr="007468E7">
        <w:rPr>
          <w:b/>
          <w:sz w:val="22"/>
          <w:szCs w:val="22"/>
        </w:rPr>
        <w:tab/>
      </w:r>
      <w:r w:rsidRPr="007468E7">
        <w:rPr>
          <w:b/>
          <w:sz w:val="22"/>
          <w:szCs w:val="22"/>
        </w:rPr>
        <w:tab/>
      </w:r>
      <w:r w:rsidR="00C428C4" w:rsidRPr="007468E7">
        <w:rPr>
          <w:b/>
          <w:sz w:val="22"/>
          <w:szCs w:val="22"/>
        </w:rPr>
        <w:t>__________</w:t>
      </w:r>
      <w:r w:rsidRPr="007468E7">
        <w:rPr>
          <w:b/>
          <w:sz w:val="22"/>
          <w:szCs w:val="22"/>
        </w:rPr>
        <w:t xml:space="preserve">  netto zł po narzutach</w:t>
      </w:r>
    </w:p>
    <w:p w14:paraId="50B2C654" w14:textId="77777777" w:rsidR="0029699A" w:rsidRPr="007468E7" w:rsidRDefault="0029699A" w:rsidP="00D55395">
      <w:pPr>
        <w:tabs>
          <w:tab w:val="num" w:pos="-426"/>
        </w:tabs>
        <w:spacing w:line="360" w:lineRule="auto"/>
        <w:ind w:left="567"/>
        <w:jc w:val="both"/>
        <w:rPr>
          <w:b/>
          <w:sz w:val="22"/>
          <w:szCs w:val="22"/>
        </w:rPr>
      </w:pPr>
    </w:p>
    <w:p w14:paraId="1EA6D9BB" w14:textId="5CE749A1" w:rsidR="0029699A" w:rsidRPr="007468E7" w:rsidRDefault="0029699A" w:rsidP="0029699A">
      <w:pPr>
        <w:pStyle w:val="Tekstpodstawowy1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68E7">
        <w:rPr>
          <w:rFonts w:ascii="Times New Roman" w:hAnsi="Times New Roman" w:cs="Times New Roman"/>
          <w:b/>
          <w:sz w:val="22"/>
          <w:szCs w:val="22"/>
        </w:rPr>
        <w:t>Wykonawca 2</w:t>
      </w:r>
    </w:p>
    <w:p w14:paraId="01FBA258" w14:textId="77777777" w:rsidR="0029699A" w:rsidRPr="007468E7" w:rsidRDefault="0029699A" w:rsidP="0029699A">
      <w:pPr>
        <w:numPr>
          <w:ilvl w:val="0"/>
          <w:numId w:val="7"/>
        </w:numPr>
        <w:tabs>
          <w:tab w:val="num" w:pos="-426"/>
        </w:tabs>
        <w:spacing w:line="360" w:lineRule="auto"/>
        <w:ind w:left="993" w:hanging="426"/>
        <w:jc w:val="both"/>
        <w:rPr>
          <w:b/>
          <w:sz w:val="22"/>
          <w:szCs w:val="22"/>
        </w:rPr>
      </w:pPr>
      <w:r w:rsidRPr="007468E7">
        <w:rPr>
          <w:b/>
          <w:sz w:val="22"/>
          <w:szCs w:val="22"/>
        </w:rPr>
        <w:t>stawka roboczogodziny R</w:t>
      </w:r>
      <w:r w:rsidRPr="007468E7">
        <w:rPr>
          <w:b/>
          <w:sz w:val="22"/>
          <w:szCs w:val="22"/>
        </w:rPr>
        <w:tab/>
      </w:r>
      <w:r w:rsidRPr="007468E7">
        <w:rPr>
          <w:b/>
          <w:sz w:val="22"/>
          <w:szCs w:val="22"/>
        </w:rPr>
        <w:tab/>
      </w:r>
      <w:r w:rsidRPr="007468E7">
        <w:rPr>
          <w:b/>
          <w:sz w:val="22"/>
          <w:szCs w:val="22"/>
        </w:rPr>
        <w:tab/>
        <w:t xml:space="preserve">-  ________zł </w:t>
      </w:r>
    </w:p>
    <w:p w14:paraId="2D8FC16B" w14:textId="02269A14" w:rsidR="0029699A" w:rsidRPr="007468E7" w:rsidRDefault="0029699A" w:rsidP="0029699A">
      <w:pPr>
        <w:numPr>
          <w:ilvl w:val="0"/>
          <w:numId w:val="7"/>
        </w:numPr>
        <w:tabs>
          <w:tab w:val="num" w:pos="-426"/>
        </w:tabs>
        <w:spacing w:line="360" w:lineRule="auto"/>
        <w:ind w:left="993" w:hanging="426"/>
        <w:jc w:val="both"/>
        <w:rPr>
          <w:b/>
          <w:sz w:val="22"/>
          <w:szCs w:val="22"/>
        </w:rPr>
      </w:pPr>
      <w:r w:rsidRPr="007468E7">
        <w:rPr>
          <w:b/>
          <w:sz w:val="22"/>
          <w:szCs w:val="22"/>
        </w:rPr>
        <w:t xml:space="preserve">koszty pośrednie </w:t>
      </w:r>
      <w:proofErr w:type="spellStart"/>
      <w:r w:rsidRPr="007468E7">
        <w:rPr>
          <w:b/>
          <w:sz w:val="22"/>
          <w:szCs w:val="22"/>
        </w:rPr>
        <w:t>Kp</w:t>
      </w:r>
      <w:proofErr w:type="spellEnd"/>
      <w:r w:rsidRPr="007468E7">
        <w:rPr>
          <w:b/>
          <w:sz w:val="22"/>
          <w:szCs w:val="22"/>
        </w:rPr>
        <w:t xml:space="preserve"> (do R i S)</w:t>
      </w:r>
      <w:r w:rsidRPr="007468E7">
        <w:rPr>
          <w:b/>
          <w:sz w:val="22"/>
          <w:szCs w:val="22"/>
        </w:rPr>
        <w:tab/>
      </w:r>
      <w:r w:rsidRPr="007468E7">
        <w:rPr>
          <w:b/>
          <w:sz w:val="22"/>
          <w:szCs w:val="22"/>
        </w:rPr>
        <w:tab/>
        <w:t xml:space="preserve">-  </w:t>
      </w:r>
      <w:r w:rsidR="00912F45" w:rsidRPr="007468E7">
        <w:rPr>
          <w:b/>
          <w:sz w:val="22"/>
          <w:szCs w:val="22"/>
        </w:rPr>
        <w:t xml:space="preserve">    </w:t>
      </w:r>
      <w:r w:rsidRPr="007468E7">
        <w:rPr>
          <w:b/>
          <w:sz w:val="22"/>
          <w:szCs w:val="22"/>
        </w:rPr>
        <w:t>%</w:t>
      </w:r>
    </w:p>
    <w:p w14:paraId="7EFBE93B" w14:textId="1E3C0B3E" w:rsidR="0029699A" w:rsidRPr="007468E7" w:rsidRDefault="0029699A" w:rsidP="0029699A">
      <w:pPr>
        <w:numPr>
          <w:ilvl w:val="0"/>
          <w:numId w:val="7"/>
        </w:numPr>
        <w:tabs>
          <w:tab w:val="num" w:pos="-426"/>
        </w:tabs>
        <w:spacing w:line="360" w:lineRule="auto"/>
        <w:ind w:left="993" w:hanging="426"/>
        <w:jc w:val="both"/>
        <w:rPr>
          <w:b/>
          <w:sz w:val="22"/>
          <w:szCs w:val="22"/>
        </w:rPr>
      </w:pPr>
      <w:r w:rsidRPr="007468E7">
        <w:rPr>
          <w:b/>
          <w:sz w:val="22"/>
          <w:szCs w:val="22"/>
        </w:rPr>
        <w:t xml:space="preserve">zysk Z (do R i S, </w:t>
      </w:r>
      <w:proofErr w:type="spellStart"/>
      <w:r w:rsidRPr="007468E7">
        <w:rPr>
          <w:b/>
          <w:sz w:val="22"/>
          <w:szCs w:val="22"/>
        </w:rPr>
        <w:t>Kp</w:t>
      </w:r>
      <w:proofErr w:type="spellEnd"/>
      <w:r w:rsidRPr="007468E7">
        <w:rPr>
          <w:b/>
          <w:sz w:val="22"/>
          <w:szCs w:val="22"/>
        </w:rPr>
        <w:t>)</w:t>
      </w:r>
      <w:r w:rsidRPr="007468E7">
        <w:rPr>
          <w:b/>
          <w:sz w:val="22"/>
          <w:szCs w:val="22"/>
        </w:rPr>
        <w:tab/>
      </w:r>
      <w:r w:rsidRPr="007468E7">
        <w:rPr>
          <w:b/>
          <w:sz w:val="22"/>
          <w:szCs w:val="22"/>
        </w:rPr>
        <w:tab/>
      </w:r>
      <w:r w:rsidRPr="007468E7">
        <w:rPr>
          <w:b/>
          <w:sz w:val="22"/>
          <w:szCs w:val="22"/>
        </w:rPr>
        <w:tab/>
      </w:r>
      <w:r w:rsidRPr="007468E7">
        <w:rPr>
          <w:b/>
          <w:sz w:val="22"/>
          <w:szCs w:val="22"/>
        </w:rPr>
        <w:tab/>
        <w:t xml:space="preserve">-  </w:t>
      </w:r>
      <w:r w:rsidR="00912F45" w:rsidRPr="007468E7">
        <w:rPr>
          <w:b/>
          <w:sz w:val="22"/>
          <w:szCs w:val="22"/>
        </w:rPr>
        <w:t xml:space="preserve">  </w:t>
      </w:r>
      <w:r w:rsidRPr="007468E7">
        <w:rPr>
          <w:b/>
          <w:sz w:val="22"/>
          <w:szCs w:val="22"/>
        </w:rPr>
        <w:t xml:space="preserve">  %</w:t>
      </w:r>
    </w:p>
    <w:p w14:paraId="663BC94F" w14:textId="300081BA" w:rsidR="0029699A" w:rsidRPr="007468E7" w:rsidRDefault="0029699A" w:rsidP="0029699A">
      <w:pPr>
        <w:tabs>
          <w:tab w:val="num" w:pos="-426"/>
        </w:tabs>
        <w:spacing w:line="360" w:lineRule="auto"/>
        <w:ind w:left="567"/>
        <w:jc w:val="both"/>
        <w:rPr>
          <w:b/>
          <w:sz w:val="22"/>
          <w:szCs w:val="22"/>
        </w:rPr>
      </w:pPr>
      <w:r w:rsidRPr="007468E7">
        <w:rPr>
          <w:b/>
          <w:sz w:val="22"/>
          <w:szCs w:val="22"/>
        </w:rPr>
        <w:t xml:space="preserve">STAWKA (R + </w:t>
      </w:r>
      <w:proofErr w:type="spellStart"/>
      <w:r w:rsidRPr="007468E7">
        <w:rPr>
          <w:b/>
          <w:sz w:val="22"/>
          <w:szCs w:val="22"/>
        </w:rPr>
        <w:t>Kp</w:t>
      </w:r>
      <w:proofErr w:type="spellEnd"/>
      <w:r w:rsidRPr="007468E7">
        <w:rPr>
          <w:b/>
          <w:sz w:val="22"/>
          <w:szCs w:val="22"/>
        </w:rPr>
        <w:t xml:space="preserve"> + Z)  - </w:t>
      </w:r>
      <w:r w:rsidRPr="007468E7">
        <w:rPr>
          <w:b/>
          <w:sz w:val="22"/>
          <w:szCs w:val="22"/>
        </w:rPr>
        <w:tab/>
      </w:r>
      <w:r w:rsidRPr="007468E7">
        <w:rPr>
          <w:b/>
          <w:sz w:val="22"/>
          <w:szCs w:val="22"/>
        </w:rPr>
        <w:tab/>
      </w:r>
      <w:r w:rsidRPr="007468E7">
        <w:rPr>
          <w:b/>
          <w:sz w:val="22"/>
          <w:szCs w:val="22"/>
        </w:rPr>
        <w:tab/>
        <w:t>__________  netto zł po narzutach</w:t>
      </w:r>
    </w:p>
    <w:p w14:paraId="645818DA" w14:textId="77777777" w:rsidR="00D55395" w:rsidRPr="007468E7" w:rsidRDefault="00D55395" w:rsidP="00D55395">
      <w:pPr>
        <w:pStyle w:val="Akapitzlist"/>
        <w:spacing w:line="240" w:lineRule="auto"/>
        <w:ind w:left="851"/>
        <w:jc w:val="both"/>
        <w:rPr>
          <w:rFonts w:ascii="Times New Roman" w:hAnsi="Times New Roman" w:cs="Times New Roman"/>
          <w:bCs/>
          <w:lang w:eastAsia="pl-PL"/>
        </w:rPr>
      </w:pPr>
    </w:p>
    <w:p w14:paraId="22BE5F0E" w14:textId="79F693FA" w:rsidR="00D55395" w:rsidRPr="007468E7" w:rsidRDefault="00D55395" w:rsidP="00D55395">
      <w:pPr>
        <w:ind w:left="491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Wykonanie prac zleconych opisanych w § 1 ust. </w:t>
      </w:r>
      <w:r w:rsidR="00A40DAF" w:rsidRPr="007468E7">
        <w:rPr>
          <w:bCs/>
          <w:sz w:val="22"/>
          <w:szCs w:val="22"/>
        </w:rPr>
        <w:t>6</w:t>
      </w:r>
      <w:r w:rsidRPr="007468E7">
        <w:rPr>
          <w:bCs/>
          <w:sz w:val="22"/>
          <w:szCs w:val="22"/>
        </w:rPr>
        <w:t xml:space="preserve"> lit. a) i zgłaszanych </w:t>
      </w:r>
      <w:r w:rsidR="00134148" w:rsidRPr="007468E7">
        <w:rPr>
          <w:bCs/>
          <w:sz w:val="22"/>
          <w:szCs w:val="22"/>
        </w:rPr>
        <w:t>W</w:t>
      </w:r>
      <w:r w:rsidRPr="007468E7">
        <w:rPr>
          <w:bCs/>
          <w:sz w:val="22"/>
          <w:szCs w:val="22"/>
        </w:rPr>
        <w:t>ykonawcy w godzinach:</w:t>
      </w:r>
    </w:p>
    <w:p w14:paraId="7C515939" w14:textId="13A8334E" w:rsidR="00D55395" w:rsidRPr="007468E7" w:rsidRDefault="00D55395" w:rsidP="00D55395">
      <w:pPr>
        <w:ind w:left="491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20:00 – 7:00 oraz w dni wolne od pracy, rozliczane będzie według poniższych składników cenotwórczych:</w:t>
      </w:r>
    </w:p>
    <w:p w14:paraId="36C4E9EA" w14:textId="77777777" w:rsidR="0029699A" w:rsidRPr="007468E7" w:rsidRDefault="0029699A" w:rsidP="00D55395">
      <w:pPr>
        <w:ind w:left="491"/>
        <w:jc w:val="both"/>
        <w:rPr>
          <w:bCs/>
          <w:sz w:val="22"/>
          <w:szCs w:val="22"/>
        </w:rPr>
      </w:pPr>
    </w:p>
    <w:p w14:paraId="4C91FA15" w14:textId="3E81C67B" w:rsidR="0029699A" w:rsidRPr="007468E7" w:rsidRDefault="0029699A" w:rsidP="00D55395">
      <w:pPr>
        <w:ind w:left="491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Wykonawca 1</w:t>
      </w:r>
    </w:p>
    <w:p w14:paraId="57D8E84D" w14:textId="7A9DAEA0" w:rsidR="00D55395" w:rsidRPr="007468E7" w:rsidRDefault="00D55395">
      <w:pPr>
        <w:numPr>
          <w:ilvl w:val="0"/>
          <w:numId w:val="15"/>
        </w:numPr>
        <w:spacing w:line="360" w:lineRule="auto"/>
        <w:ind w:hanging="153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stawka roboczogodziny R + 20%</w:t>
      </w:r>
      <w:r w:rsidRPr="007468E7">
        <w:rPr>
          <w:bCs/>
          <w:sz w:val="22"/>
          <w:szCs w:val="22"/>
        </w:rPr>
        <w:tab/>
      </w:r>
      <w:r w:rsidRPr="007468E7">
        <w:rPr>
          <w:bCs/>
          <w:sz w:val="22"/>
          <w:szCs w:val="22"/>
        </w:rPr>
        <w:tab/>
        <w:t xml:space="preserve">-  </w:t>
      </w:r>
      <w:r w:rsidR="00C428C4" w:rsidRPr="007468E7">
        <w:rPr>
          <w:bCs/>
          <w:sz w:val="22"/>
          <w:szCs w:val="22"/>
        </w:rPr>
        <w:t>______</w:t>
      </w:r>
      <w:r w:rsidRPr="007468E7">
        <w:rPr>
          <w:bCs/>
          <w:sz w:val="22"/>
          <w:szCs w:val="22"/>
        </w:rPr>
        <w:t xml:space="preserve"> zł </w:t>
      </w:r>
    </w:p>
    <w:p w14:paraId="3754B0E8" w14:textId="3F9161D5" w:rsidR="00D55395" w:rsidRPr="007468E7" w:rsidRDefault="00D55395">
      <w:pPr>
        <w:numPr>
          <w:ilvl w:val="0"/>
          <w:numId w:val="15"/>
        </w:numPr>
        <w:spacing w:line="360" w:lineRule="auto"/>
        <w:ind w:hanging="153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koszty pośrednie </w:t>
      </w:r>
      <w:proofErr w:type="spellStart"/>
      <w:r w:rsidRPr="007468E7">
        <w:rPr>
          <w:bCs/>
          <w:sz w:val="22"/>
          <w:szCs w:val="22"/>
        </w:rPr>
        <w:t>Kp</w:t>
      </w:r>
      <w:proofErr w:type="spellEnd"/>
      <w:r w:rsidRPr="007468E7">
        <w:rPr>
          <w:bCs/>
          <w:sz w:val="22"/>
          <w:szCs w:val="22"/>
        </w:rPr>
        <w:t xml:space="preserve"> (do R i S)</w:t>
      </w:r>
      <w:r w:rsidRPr="007468E7">
        <w:rPr>
          <w:bCs/>
          <w:sz w:val="22"/>
          <w:szCs w:val="22"/>
        </w:rPr>
        <w:tab/>
      </w:r>
      <w:r w:rsidRPr="007468E7">
        <w:rPr>
          <w:bCs/>
          <w:sz w:val="22"/>
          <w:szCs w:val="22"/>
        </w:rPr>
        <w:tab/>
      </w:r>
      <w:r w:rsidRPr="007468E7">
        <w:rPr>
          <w:bCs/>
          <w:sz w:val="22"/>
          <w:szCs w:val="22"/>
        </w:rPr>
        <w:tab/>
        <w:t xml:space="preserve">-  </w:t>
      </w:r>
      <w:r w:rsidR="00912F45" w:rsidRPr="007468E7">
        <w:rPr>
          <w:bCs/>
          <w:sz w:val="22"/>
          <w:szCs w:val="22"/>
        </w:rPr>
        <w:t xml:space="preserve">   </w:t>
      </w:r>
      <w:r w:rsidRPr="007468E7">
        <w:rPr>
          <w:bCs/>
          <w:sz w:val="22"/>
          <w:szCs w:val="22"/>
        </w:rPr>
        <w:t xml:space="preserve"> %</w:t>
      </w:r>
    </w:p>
    <w:p w14:paraId="47139371" w14:textId="2940B632" w:rsidR="00D55395" w:rsidRPr="007468E7" w:rsidRDefault="00D55395">
      <w:pPr>
        <w:numPr>
          <w:ilvl w:val="0"/>
          <w:numId w:val="15"/>
        </w:numPr>
        <w:spacing w:line="360" w:lineRule="auto"/>
        <w:ind w:hanging="153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zysk Z (do R i S, </w:t>
      </w:r>
      <w:proofErr w:type="spellStart"/>
      <w:r w:rsidRPr="007468E7">
        <w:rPr>
          <w:bCs/>
          <w:sz w:val="22"/>
          <w:szCs w:val="22"/>
        </w:rPr>
        <w:t>Kp</w:t>
      </w:r>
      <w:proofErr w:type="spellEnd"/>
      <w:r w:rsidRPr="007468E7">
        <w:rPr>
          <w:bCs/>
          <w:sz w:val="22"/>
          <w:szCs w:val="22"/>
        </w:rPr>
        <w:t>)</w:t>
      </w:r>
      <w:r w:rsidRPr="007468E7">
        <w:rPr>
          <w:bCs/>
          <w:sz w:val="22"/>
          <w:szCs w:val="22"/>
        </w:rPr>
        <w:tab/>
      </w:r>
      <w:r w:rsidRPr="007468E7">
        <w:rPr>
          <w:bCs/>
          <w:sz w:val="22"/>
          <w:szCs w:val="22"/>
        </w:rPr>
        <w:tab/>
      </w:r>
      <w:r w:rsidRPr="007468E7">
        <w:rPr>
          <w:bCs/>
          <w:sz w:val="22"/>
          <w:szCs w:val="22"/>
        </w:rPr>
        <w:tab/>
      </w:r>
      <w:r w:rsidRPr="007468E7">
        <w:rPr>
          <w:bCs/>
          <w:sz w:val="22"/>
          <w:szCs w:val="22"/>
        </w:rPr>
        <w:tab/>
        <w:t xml:space="preserve">-  </w:t>
      </w:r>
      <w:r w:rsidR="00912F45" w:rsidRPr="007468E7">
        <w:rPr>
          <w:bCs/>
          <w:sz w:val="22"/>
          <w:szCs w:val="22"/>
        </w:rPr>
        <w:t xml:space="preserve">   </w:t>
      </w:r>
      <w:r w:rsidRPr="007468E7">
        <w:rPr>
          <w:bCs/>
          <w:sz w:val="22"/>
          <w:szCs w:val="22"/>
        </w:rPr>
        <w:t xml:space="preserve"> %</w:t>
      </w:r>
    </w:p>
    <w:p w14:paraId="550C23C0" w14:textId="7CEDF4B4" w:rsidR="00D55395" w:rsidRPr="007468E7" w:rsidRDefault="00D55395">
      <w:pPr>
        <w:pStyle w:val="Akapitzlist"/>
        <w:numPr>
          <w:ilvl w:val="0"/>
          <w:numId w:val="15"/>
        </w:numPr>
        <w:tabs>
          <w:tab w:val="num" w:pos="-426"/>
        </w:tabs>
        <w:spacing w:line="360" w:lineRule="auto"/>
        <w:ind w:hanging="153"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 xml:space="preserve">STAWKA (R + </w:t>
      </w:r>
      <w:proofErr w:type="spellStart"/>
      <w:r w:rsidRPr="007468E7">
        <w:rPr>
          <w:rFonts w:ascii="Times New Roman" w:hAnsi="Times New Roman" w:cs="Times New Roman"/>
          <w:bCs/>
        </w:rPr>
        <w:t>Kp</w:t>
      </w:r>
      <w:proofErr w:type="spellEnd"/>
      <w:r w:rsidRPr="007468E7">
        <w:rPr>
          <w:rFonts w:ascii="Times New Roman" w:hAnsi="Times New Roman" w:cs="Times New Roman"/>
          <w:bCs/>
        </w:rPr>
        <w:t xml:space="preserve"> + Z)  - </w:t>
      </w:r>
      <w:r w:rsidRPr="007468E7">
        <w:rPr>
          <w:rFonts w:ascii="Times New Roman" w:hAnsi="Times New Roman" w:cs="Times New Roman"/>
          <w:bCs/>
        </w:rPr>
        <w:tab/>
      </w:r>
      <w:r w:rsidRPr="007468E7">
        <w:rPr>
          <w:rFonts w:ascii="Times New Roman" w:hAnsi="Times New Roman" w:cs="Times New Roman"/>
          <w:bCs/>
        </w:rPr>
        <w:tab/>
      </w:r>
      <w:r w:rsidRPr="007468E7">
        <w:rPr>
          <w:rFonts w:ascii="Times New Roman" w:hAnsi="Times New Roman" w:cs="Times New Roman"/>
          <w:bCs/>
        </w:rPr>
        <w:tab/>
      </w:r>
      <w:r w:rsidR="00C428C4" w:rsidRPr="007468E7">
        <w:rPr>
          <w:rFonts w:ascii="Times New Roman" w:hAnsi="Times New Roman" w:cs="Times New Roman"/>
          <w:bCs/>
        </w:rPr>
        <w:t>_________</w:t>
      </w:r>
      <w:r w:rsidRPr="007468E7">
        <w:rPr>
          <w:rFonts w:ascii="Times New Roman" w:hAnsi="Times New Roman" w:cs="Times New Roman"/>
          <w:bCs/>
        </w:rPr>
        <w:t xml:space="preserve">  netto zł po narzutach</w:t>
      </w:r>
    </w:p>
    <w:p w14:paraId="4FD18564" w14:textId="7C207A33" w:rsidR="0029699A" w:rsidRPr="007468E7" w:rsidRDefault="0029699A" w:rsidP="0029699A">
      <w:pPr>
        <w:tabs>
          <w:tab w:val="num" w:pos="-426"/>
        </w:tabs>
        <w:spacing w:line="360" w:lineRule="auto"/>
        <w:jc w:val="both"/>
        <w:rPr>
          <w:bCs/>
        </w:rPr>
      </w:pPr>
    </w:p>
    <w:p w14:paraId="6CB086C5" w14:textId="40C42F51" w:rsidR="0029699A" w:rsidRPr="007468E7" w:rsidRDefault="0029699A" w:rsidP="0029699A">
      <w:pPr>
        <w:ind w:left="491"/>
        <w:jc w:val="both"/>
        <w:rPr>
          <w:bCs/>
          <w:sz w:val="22"/>
          <w:szCs w:val="22"/>
        </w:rPr>
      </w:pPr>
      <w:r w:rsidRPr="007468E7">
        <w:rPr>
          <w:bCs/>
        </w:rPr>
        <w:tab/>
      </w:r>
      <w:r w:rsidRPr="007468E7">
        <w:rPr>
          <w:bCs/>
          <w:sz w:val="22"/>
          <w:szCs w:val="22"/>
        </w:rPr>
        <w:t>Wykonawca 2</w:t>
      </w:r>
    </w:p>
    <w:p w14:paraId="4B2F1798" w14:textId="77777777" w:rsidR="0029699A" w:rsidRPr="007468E7" w:rsidRDefault="0029699A" w:rsidP="0029699A">
      <w:pPr>
        <w:numPr>
          <w:ilvl w:val="0"/>
          <w:numId w:val="15"/>
        </w:numPr>
        <w:spacing w:line="360" w:lineRule="auto"/>
        <w:ind w:hanging="153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stawka roboczogodziny R + 20%</w:t>
      </w:r>
      <w:r w:rsidRPr="007468E7">
        <w:rPr>
          <w:bCs/>
          <w:sz w:val="22"/>
          <w:szCs w:val="22"/>
        </w:rPr>
        <w:tab/>
      </w:r>
      <w:r w:rsidRPr="007468E7">
        <w:rPr>
          <w:bCs/>
          <w:sz w:val="22"/>
          <w:szCs w:val="22"/>
        </w:rPr>
        <w:tab/>
        <w:t xml:space="preserve">-  ______ zł </w:t>
      </w:r>
    </w:p>
    <w:p w14:paraId="68A90EF0" w14:textId="439D2A54" w:rsidR="0029699A" w:rsidRPr="007468E7" w:rsidRDefault="0029699A" w:rsidP="0029699A">
      <w:pPr>
        <w:numPr>
          <w:ilvl w:val="0"/>
          <w:numId w:val="15"/>
        </w:numPr>
        <w:spacing w:line="360" w:lineRule="auto"/>
        <w:ind w:hanging="153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koszty pośrednie </w:t>
      </w:r>
      <w:proofErr w:type="spellStart"/>
      <w:r w:rsidRPr="007468E7">
        <w:rPr>
          <w:bCs/>
          <w:sz w:val="22"/>
          <w:szCs w:val="22"/>
        </w:rPr>
        <w:t>Kp</w:t>
      </w:r>
      <w:proofErr w:type="spellEnd"/>
      <w:r w:rsidRPr="007468E7">
        <w:rPr>
          <w:bCs/>
          <w:sz w:val="22"/>
          <w:szCs w:val="22"/>
        </w:rPr>
        <w:t xml:space="preserve"> (do R i S)</w:t>
      </w:r>
      <w:r w:rsidRPr="007468E7">
        <w:rPr>
          <w:bCs/>
          <w:sz w:val="22"/>
          <w:szCs w:val="22"/>
        </w:rPr>
        <w:tab/>
      </w:r>
      <w:r w:rsidRPr="007468E7">
        <w:rPr>
          <w:bCs/>
          <w:sz w:val="22"/>
          <w:szCs w:val="22"/>
        </w:rPr>
        <w:tab/>
      </w:r>
      <w:r w:rsidRPr="007468E7">
        <w:rPr>
          <w:bCs/>
          <w:sz w:val="22"/>
          <w:szCs w:val="22"/>
        </w:rPr>
        <w:tab/>
        <w:t xml:space="preserve">-  </w:t>
      </w:r>
      <w:r w:rsidR="00912F45" w:rsidRPr="007468E7">
        <w:rPr>
          <w:bCs/>
          <w:sz w:val="22"/>
          <w:szCs w:val="22"/>
        </w:rPr>
        <w:t xml:space="preserve">    </w:t>
      </w:r>
      <w:r w:rsidRPr="007468E7">
        <w:rPr>
          <w:bCs/>
          <w:sz w:val="22"/>
          <w:szCs w:val="22"/>
        </w:rPr>
        <w:t xml:space="preserve"> %</w:t>
      </w:r>
    </w:p>
    <w:p w14:paraId="38AEFC88" w14:textId="264B0284" w:rsidR="0029699A" w:rsidRPr="007468E7" w:rsidRDefault="0029699A" w:rsidP="0029699A">
      <w:pPr>
        <w:numPr>
          <w:ilvl w:val="0"/>
          <w:numId w:val="15"/>
        </w:numPr>
        <w:spacing w:line="360" w:lineRule="auto"/>
        <w:ind w:hanging="153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zysk Z (do R i S, </w:t>
      </w:r>
      <w:proofErr w:type="spellStart"/>
      <w:r w:rsidRPr="007468E7">
        <w:rPr>
          <w:bCs/>
          <w:sz w:val="22"/>
          <w:szCs w:val="22"/>
        </w:rPr>
        <w:t>Kp</w:t>
      </w:r>
      <w:proofErr w:type="spellEnd"/>
      <w:r w:rsidRPr="007468E7">
        <w:rPr>
          <w:bCs/>
          <w:sz w:val="22"/>
          <w:szCs w:val="22"/>
        </w:rPr>
        <w:t>)</w:t>
      </w:r>
      <w:r w:rsidRPr="007468E7">
        <w:rPr>
          <w:bCs/>
          <w:sz w:val="22"/>
          <w:szCs w:val="22"/>
        </w:rPr>
        <w:tab/>
      </w:r>
      <w:r w:rsidRPr="007468E7">
        <w:rPr>
          <w:bCs/>
          <w:sz w:val="22"/>
          <w:szCs w:val="22"/>
        </w:rPr>
        <w:tab/>
      </w:r>
      <w:r w:rsidRPr="007468E7">
        <w:rPr>
          <w:bCs/>
          <w:sz w:val="22"/>
          <w:szCs w:val="22"/>
        </w:rPr>
        <w:tab/>
      </w:r>
      <w:r w:rsidRPr="007468E7">
        <w:rPr>
          <w:bCs/>
          <w:sz w:val="22"/>
          <w:szCs w:val="22"/>
        </w:rPr>
        <w:tab/>
        <w:t xml:space="preserve">-  </w:t>
      </w:r>
      <w:r w:rsidR="00912F45" w:rsidRPr="007468E7">
        <w:rPr>
          <w:bCs/>
          <w:sz w:val="22"/>
          <w:szCs w:val="22"/>
        </w:rPr>
        <w:t xml:space="preserve">     </w:t>
      </w:r>
      <w:r w:rsidRPr="007468E7">
        <w:rPr>
          <w:bCs/>
          <w:sz w:val="22"/>
          <w:szCs w:val="22"/>
        </w:rPr>
        <w:t>%</w:t>
      </w:r>
    </w:p>
    <w:p w14:paraId="04FCEBB8" w14:textId="3BD322BE" w:rsidR="0029699A" w:rsidRPr="007468E7" w:rsidRDefault="0029699A" w:rsidP="0029699A">
      <w:pPr>
        <w:pStyle w:val="Akapitzlist"/>
        <w:numPr>
          <w:ilvl w:val="0"/>
          <w:numId w:val="15"/>
        </w:numPr>
        <w:tabs>
          <w:tab w:val="num" w:pos="-426"/>
        </w:tabs>
        <w:spacing w:line="360" w:lineRule="auto"/>
        <w:ind w:hanging="153"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 xml:space="preserve">STAWKA (R + </w:t>
      </w:r>
      <w:proofErr w:type="spellStart"/>
      <w:r w:rsidRPr="007468E7">
        <w:rPr>
          <w:rFonts w:ascii="Times New Roman" w:hAnsi="Times New Roman" w:cs="Times New Roman"/>
          <w:bCs/>
        </w:rPr>
        <w:t>Kp</w:t>
      </w:r>
      <w:proofErr w:type="spellEnd"/>
      <w:r w:rsidRPr="007468E7">
        <w:rPr>
          <w:rFonts w:ascii="Times New Roman" w:hAnsi="Times New Roman" w:cs="Times New Roman"/>
          <w:bCs/>
        </w:rPr>
        <w:t xml:space="preserve"> + Z)  - </w:t>
      </w:r>
      <w:r w:rsidRPr="007468E7">
        <w:rPr>
          <w:rFonts w:ascii="Times New Roman" w:hAnsi="Times New Roman" w:cs="Times New Roman"/>
          <w:bCs/>
        </w:rPr>
        <w:tab/>
      </w:r>
      <w:r w:rsidRPr="007468E7">
        <w:rPr>
          <w:rFonts w:ascii="Times New Roman" w:hAnsi="Times New Roman" w:cs="Times New Roman"/>
          <w:bCs/>
        </w:rPr>
        <w:tab/>
      </w:r>
      <w:r w:rsidRPr="007468E7">
        <w:rPr>
          <w:rFonts w:ascii="Times New Roman" w:hAnsi="Times New Roman" w:cs="Times New Roman"/>
          <w:bCs/>
        </w:rPr>
        <w:tab/>
        <w:t>_________  netto zł po narzutach</w:t>
      </w:r>
    </w:p>
    <w:p w14:paraId="4DC46473" w14:textId="56F6C354" w:rsidR="00D55395" w:rsidRPr="007468E7" w:rsidRDefault="00D55395">
      <w:pPr>
        <w:pStyle w:val="western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Wynagrodzenie należne Wykonawcy zostanie ustalone po odbiorze zleconych prac na podstawie kosztorysu powykonawczego sporządzonego przez </w:t>
      </w:r>
      <w:r w:rsidR="00134148" w:rsidRPr="007468E7">
        <w:rPr>
          <w:rFonts w:ascii="Times New Roman" w:hAnsi="Times New Roman" w:cs="Times New Roman"/>
          <w:bCs/>
          <w:sz w:val="22"/>
          <w:szCs w:val="22"/>
        </w:rPr>
        <w:t>W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ykonawcę i zaakceptowanego przez </w:t>
      </w:r>
      <w:r w:rsidR="00134148" w:rsidRPr="007468E7">
        <w:rPr>
          <w:rFonts w:ascii="Times New Roman" w:hAnsi="Times New Roman" w:cs="Times New Roman"/>
          <w:bCs/>
          <w:sz w:val="22"/>
          <w:szCs w:val="22"/>
        </w:rPr>
        <w:t>Z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amawiającego, zgodnie z zaoferowaną stawką roboczogodziny oraz narzutami określonymi </w:t>
      </w:r>
      <w:r w:rsidR="00A40DAF" w:rsidRPr="007468E7">
        <w:rPr>
          <w:rFonts w:ascii="Times New Roman" w:hAnsi="Times New Roman" w:cs="Times New Roman"/>
          <w:bCs/>
          <w:sz w:val="22"/>
          <w:szCs w:val="22"/>
        </w:rPr>
        <w:t xml:space="preserve">                  </w:t>
      </w:r>
      <w:r w:rsidR="000357C5" w:rsidRPr="007468E7">
        <w:rPr>
          <w:rFonts w:ascii="Times New Roman" w:hAnsi="Times New Roman" w:cs="Times New Roman"/>
          <w:bCs/>
          <w:sz w:val="22"/>
          <w:szCs w:val="22"/>
        </w:rPr>
        <w:t>w ofercie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621EE5" w:rsidRPr="007468E7">
        <w:rPr>
          <w:rFonts w:ascii="Times New Roman" w:hAnsi="Times New Roman" w:cs="Times New Roman"/>
          <w:bCs/>
          <w:sz w:val="22"/>
          <w:szCs w:val="22"/>
        </w:rPr>
        <w:t xml:space="preserve">Kosztorys powykonawczy zleconych robót, po ich odbiorze kalkulowany będzie na podstawie pozycji katalogowych ujętych </w:t>
      </w:r>
      <w:r w:rsidR="00A36321" w:rsidRPr="007468E7">
        <w:rPr>
          <w:rFonts w:ascii="Times New Roman" w:hAnsi="Times New Roman" w:cs="Times New Roman"/>
          <w:bCs/>
          <w:sz w:val="22"/>
          <w:szCs w:val="22"/>
        </w:rPr>
        <w:t xml:space="preserve">w </w:t>
      </w:r>
      <w:r w:rsidR="00621EE5" w:rsidRPr="007468E7">
        <w:rPr>
          <w:rFonts w:ascii="Times New Roman" w:hAnsi="Times New Roman" w:cs="Times New Roman"/>
          <w:bCs/>
          <w:sz w:val="22"/>
          <w:szCs w:val="22"/>
        </w:rPr>
        <w:t>kosztorysie nakładczym udostępnionym przy Specyfikacji Warunków Zamówienia. W przypadku braku pozycji umożliwiających rozliczenie robót</w:t>
      </w:r>
      <w:r w:rsidR="00A40DAF" w:rsidRPr="007468E7">
        <w:rPr>
          <w:rFonts w:ascii="Times New Roman" w:hAnsi="Times New Roman" w:cs="Times New Roman"/>
          <w:bCs/>
          <w:sz w:val="22"/>
          <w:szCs w:val="22"/>
        </w:rPr>
        <w:t>,</w:t>
      </w:r>
      <w:r w:rsidR="00621EE5" w:rsidRPr="007468E7">
        <w:rPr>
          <w:rFonts w:ascii="Times New Roman" w:hAnsi="Times New Roman" w:cs="Times New Roman"/>
          <w:bCs/>
          <w:sz w:val="22"/>
          <w:szCs w:val="22"/>
        </w:rPr>
        <w:t xml:space="preserve"> Wykonawca skorzysta z właściwych Katalogów Norm Rzeczowych. 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Wykonane prace będą rozliczane </w:t>
      </w:r>
      <w:r w:rsidR="000357C5" w:rsidRPr="007468E7">
        <w:rPr>
          <w:rFonts w:ascii="Times New Roman" w:hAnsi="Times New Roman" w:cs="Times New Roman"/>
          <w:bCs/>
          <w:sz w:val="22"/>
          <w:szCs w:val="22"/>
        </w:rPr>
        <w:t>w następujący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sposób:</w:t>
      </w:r>
    </w:p>
    <w:p w14:paraId="024E789B" w14:textId="77777777" w:rsidR="00D55395" w:rsidRPr="007468E7" w:rsidRDefault="00D55395" w:rsidP="00D55395">
      <w:pPr>
        <w:pStyle w:val="western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a)</w:t>
      </w:r>
      <w:r w:rsidRPr="007468E7">
        <w:rPr>
          <w:rFonts w:ascii="Times New Roman" w:hAnsi="Times New Roman" w:cs="Times New Roman"/>
          <w:bCs/>
          <w:sz w:val="22"/>
          <w:szCs w:val="22"/>
        </w:rPr>
        <w:tab/>
        <w:t>koszt robocizny będzie kalkulowany: ilość roboczogodzin (R) wynikająca z katalogów KNR zostanie pomnożona przez stawkę roboczogodziny podaną w umowie zł netto, do tak wyliczonej kwoty robocizny bezpośredniej zostaną dodane koszty pośrednie podane w umowie a następnie zysk określony w umowie.</w:t>
      </w:r>
    </w:p>
    <w:p w14:paraId="2AC7E7B5" w14:textId="19EB8893" w:rsidR="006945C1" w:rsidRPr="007468E7" w:rsidRDefault="00D55395" w:rsidP="00F02E85">
      <w:pPr>
        <w:pStyle w:val="Akapitzlist"/>
        <w:ind w:left="709"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>b)</w:t>
      </w:r>
      <w:r w:rsidRPr="007468E7">
        <w:rPr>
          <w:rFonts w:ascii="Times New Roman" w:hAnsi="Times New Roman" w:cs="Times New Roman"/>
          <w:bCs/>
        </w:rPr>
        <w:tab/>
      </w:r>
      <w:r w:rsidR="006945C1" w:rsidRPr="007468E7">
        <w:rPr>
          <w:rFonts w:ascii="Times New Roman" w:hAnsi="Times New Roman" w:cs="Times New Roman"/>
          <w:bCs/>
        </w:rPr>
        <w:t xml:space="preserve">koszt materiałów będzie kalkulowany w następujący sposób: nakłady (ilości) materiałów (M) wynikające z katalogów KNR pomnożone zostaną przez </w:t>
      </w:r>
      <w:r w:rsidR="00735898" w:rsidRPr="007468E7">
        <w:rPr>
          <w:rFonts w:ascii="Times New Roman" w:hAnsi="Times New Roman" w:cs="Times New Roman"/>
          <w:bCs/>
        </w:rPr>
        <w:t>średnią cenę materiałów bez kosztów zakupu wynikając</w:t>
      </w:r>
      <w:r w:rsidR="00D37BCF" w:rsidRPr="007468E7">
        <w:rPr>
          <w:rFonts w:ascii="Times New Roman" w:hAnsi="Times New Roman" w:cs="Times New Roman"/>
          <w:bCs/>
        </w:rPr>
        <w:t>ą</w:t>
      </w:r>
      <w:r w:rsidR="00735898" w:rsidRPr="007468E7">
        <w:rPr>
          <w:rFonts w:ascii="Times New Roman" w:hAnsi="Times New Roman" w:cs="Times New Roman"/>
          <w:bCs/>
        </w:rPr>
        <w:t xml:space="preserve"> z tabeli w publikacji kwartalnej wydawnictwa SEKOCENBUD zgodnie z wartościami obowiązującymi na dzień, w którym została wykonana robota. </w:t>
      </w:r>
    </w:p>
    <w:p w14:paraId="17758A35" w14:textId="300AA92F" w:rsidR="00D55395" w:rsidRPr="007468E7" w:rsidRDefault="003F344A" w:rsidP="00A40DAF">
      <w:pPr>
        <w:pStyle w:val="Akapitzlist"/>
        <w:ind w:left="709"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 xml:space="preserve">Koszty materiałów zostaną pomnożone przez najniższy wskaźnik kosztów zakupu za roboty ogólnobudowlane </w:t>
      </w:r>
      <w:r w:rsidR="009E4A43" w:rsidRPr="007468E7">
        <w:rPr>
          <w:rFonts w:ascii="Times New Roman" w:hAnsi="Times New Roman" w:cs="Times New Roman"/>
          <w:bCs/>
        </w:rPr>
        <w:t xml:space="preserve">remontowe opublikowany przez wydawnictwo „SEKOCENBUD” aktualny na dzień, w którym została wykonana robota. </w:t>
      </w:r>
      <w:r w:rsidR="006945C1" w:rsidRPr="007468E7">
        <w:rPr>
          <w:rFonts w:ascii="Times New Roman" w:hAnsi="Times New Roman" w:cs="Times New Roman"/>
          <w:bCs/>
        </w:rPr>
        <w:t>Materiały nie ujęte w wydawnictwie „SEKOCENBUD” rozliczane będą na podstawie zaakceptowanych przez Zamawiającego rachunków zakupu, do których zostaną doliczone koszty zakupu w wysokości równej opublikowanemu przez wydawnictwo „SEKOCENBUD” najniższemu wskaźnikowi kosztów zakupu za roboty ogólnobudowlane remontowe obowiązujących na dzień</w:t>
      </w:r>
      <w:r w:rsidR="00A40DAF" w:rsidRPr="007468E7">
        <w:rPr>
          <w:rFonts w:ascii="Times New Roman" w:hAnsi="Times New Roman" w:cs="Times New Roman"/>
          <w:bCs/>
        </w:rPr>
        <w:t>,</w:t>
      </w:r>
      <w:r w:rsidR="006945C1" w:rsidRPr="007468E7">
        <w:rPr>
          <w:rFonts w:ascii="Times New Roman" w:hAnsi="Times New Roman" w:cs="Times New Roman"/>
          <w:bCs/>
        </w:rPr>
        <w:t xml:space="preserve"> </w:t>
      </w:r>
      <w:bookmarkStart w:id="7" w:name="_Hlk46819607"/>
      <w:r w:rsidR="006945C1" w:rsidRPr="007468E7">
        <w:rPr>
          <w:rFonts w:ascii="Times New Roman" w:hAnsi="Times New Roman" w:cs="Times New Roman"/>
          <w:bCs/>
        </w:rPr>
        <w:t xml:space="preserve">w którym została wykonana robota.   </w:t>
      </w:r>
      <w:bookmarkEnd w:id="7"/>
    </w:p>
    <w:p w14:paraId="2D117B3E" w14:textId="23CC2B95" w:rsidR="00D55395" w:rsidRPr="007468E7" w:rsidRDefault="00D55395" w:rsidP="00A40DAF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>c)</w:t>
      </w:r>
      <w:r w:rsidRPr="007468E7">
        <w:rPr>
          <w:rFonts w:ascii="Times New Roman" w:hAnsi="Times New Roman" w:cs="Times New Roman"/>
          <w:bCs/>
        </w:rPr>
        <w:tab/>
        <w:t xml:space="preserve">koszt pracy sprzętu będzie kalkulowany w następujący sposób: ilość sprzętu (S) wynikająca z KNR pomnożona zostanie przez najniższe ceny najmu z publikacji kwartalnej „SEKOCENBUD” zgodnie z wartościami obowiązującymi na </w:t>
      </w:r>
      <w:r w:rsidR="00187B48" w:rsidRPr="007468E7">
        <w:rPr>
          <w:rFonts w:ascii="Times New Roman" w:hAnsi="Times New Roman" w:cs="Times New Roman"/>
          <w:bCs/>
        </w:rPr>
        <w:t>dzień,</w:t>
      </w:r>
      <w:r w:rsidRPr="007468E7">
        <w:rPr>
          <w:rFonts w:ascii="Times New Roman" w:hAnsi="Times New Roman" w:cs="Times New Roman"/>
          <w:bCs/>
        </w:rPr>
        <w:t xml:space="preserve"> w którym została wykonana robota; do tak wyliczonego kosztu bezpośredniego sprzętu zostaną dodane koszty pośrednie, a następnie zysk </w:t>
      </w:r>
      <w:bookmarkStart w:id="8" w:name="_Hlk521332365"/>
      <w:r w:rsidRPr="007468E7">
        <w:rPr>
          <w:rFonts w:ascii="Times New Roman" w:hAnsi="Times New Roman" w:cs="Times New Roman"/>
          <w:bCs/>
        </w:rPr>
        <w:t xml:space="preserve">z umowy. </w:t>
      </w:r>
      <w:bookmarkEnd w:id="8"/>
      <w:r w:rsidRPr="007468E7">
        <w:rPr>
          <w:rFonts w:ascii="Times New Roman" w:hAnsi="Times New Roman" w:cs="Times New Roman"/>
          <w:bCs/>
        </w:rPr>
        <w:t>Przy pracach szczególnych Wykonawca uzgadnia wcześniej z inwestorem rodzaj jednostki sprzętowej i sposób obliczania nakładów (ilość maszynogodzin) pracy oraz cenę, do tak wyliczonych kosztów bezpośrednich zostanie doliczony koszt pośredni, a następnie zysk – z umowy.</w:t>
      </w:r>
    </w:p>
    <w:p w14:paraId="12B1D4CA" w14:textId="77777777" w:rsidR="00D55395" w:rsidRPr="007468E7" w:rsidRDefault="00D55395">
      <w:pPr>
        <w:pStyle w:val="Akapitzlist"/>
        <w:numPr>
          <w:ilvl w:val="0"/>
          <w:numId w:val="13"/>
        </w:numPr>
        <w:tabs>
          <w:tab w:val="clear" w:pos="567"/>
          <w:tab w:val="num" w:pos="0"/>
        </w:tabs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>Wynagrodzenie kosztorysowe z zastosowaniem zaoferowanych składników cenotwórczych zostanie ustalone w kosztorysie powykonawczym na podstawie ilości rzeczywiście wykonanych i odebranych robót.</w:t>
      </w:r>
    </w:p>
    <w:p w14:paraId="4B3D0600" w14:textId="1FC82104" w:rsidR="00D55395" w:rsidRPr="007468E7" w:rsidRDefault="00D55395">
      <w:pPr>
        <w:pStyle w:val="Akapitzlist"/>
        <w:numPr>
          <w:ilvl w:val="0"/>
          <w:numId w:val="13"/>
        </w:numPr>
        <w:tabs>
          <w:tab w:val="clear" w:pos="567"/>
          <w:tab w:val="num" w:pos="0"/>
        </w:tabs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 xml:space="preserve">Wykonawca zobowiązuje się wykonać przedmiot umowy z należytą starannością, zgodnie </w:t>
      </w:r>
      <w:r w:rsidR="00901BF7" w:rsidRPr="007468E7">
        <w:rPr>
          <w:rFonts w:ascii="Times New Roman" w:hAnsi="Times New Roman" w:cs="Times New Roman"/>
          <w:bCs/>
        </w:rPr>
        <w:t>z obowiązującymi</w:t>
      </w:r>
      <w:r w:rsidRPr="007468E7">
        <w:rPr>
          <w:rFonts w:ascii="Times New Roman" w:hAnsi="Times New Roman" w:cs="Times New Roman"/>
          <w:bCs/>
        </w:rPr>
        <w:t xml:space="preserve"> przepisami, normami technicznymi, standardami, zasadami sztuki budowlanej oraz postanowieniami niniejszej umowy. </w:t>
      </w:r>
    </w:p>
    <w:p w14:paraId="7F1C05D0" w14:textId="0E5983BA" w:rsidR="00D55395" w:rsidRPr="007468E7" w:rsidRDefault="00D55395">
      <w:pPr>
        <w:pStyle w:val="Tekstpodstawowy1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MAN lub wyznaczony pracownik zobowiązany jest w terminie </w:t>
      </w:r>
      <w:r w:rsidR="00A36321" w:rsidRPr="007468E7">
        <w:rPr>
          <w:rFonts w:ascii="Times New Roman" w:hAnsi="Times New Roman" w:cs="Times New Roman"/>
          <w:bCs/>
          <w:sz w:val="22"/>
          <w:szCs w:val="22"/>
        </w:rPr>
        <w:t>do 7 dni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od daty otrzymania informacji od </w:t>
      </w:r>
      <w:r w:rsidR="00A40DAF" w:rsidRPr="007468E7">
        <w:rPr>
          <w:rFonts w:ascii="Times New Roman" w:hAnsi="Times New Roman" w:cs="Times New Roman"/>
          <w:bCs/>
          <w:sz w:val="22"/>
          <w:szCs w:val="22"/>
        </w:rPr>
        <w:t>W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ykonawcy o gotowości do odbioru robót, dokonać ich sprawdzenia i potwierdzić na zleceniu wykonanie bezusterkowe robót lub </w:t>
      </w:r>
      <w:r w:rsidR="00901BF7" w:rsidRPr="007468E7">
        <w:rPr>
          <w:rFonts w:ascii="Times New Roman" w:hAnsi="Times New Roman" w:cs="Times New Roman"/>
          <w:bCs/>
          <w:sz w:val="22"/>
          <w:szCs w:val="22"/>
        </w:rPr>
        <w:t xml:space="preserve">wezwać </w:t>
      </w:r>
      <w:r w:rsidR="00A40DAF" w:rsidRPr="007468E7">
        <w:rPr>
          <w:rFonts w:ascii="Times New Roman" w:hAnsi="Times New Roman" w:cs="Times New Roman"/>
          <w:bCs/>
          <w:sz w:val="22"/>
          <w:szCs w:val="22"/>
        </w:rPr>
        <w:t>W</w:t>
      </w:r>
      <w:r w:rsidR="00901BF7" w:rsidRPr="007468E7">
        <w:rPr>
          <w:rFonts w:ascii="Times New Roman" w:hAnsi="Times New Roman" w:cs="Times New Roman"/>
          <w:bCs/>
          <w:sz w:val="22"/>
          <w:szCs w:val="22"/>
        </w:rPr>
        <w:t>ykonawcę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do usunięcia nieprawidłowości w wyznaczonym terminie.</w:t>
      </w:r>
    </w:p>
    <w:p w14:paraId="3D12BC9C" w14:textId="19CEC0F5" w:rsidR="00844A36" w:rsidRPr="007468E7" w:rsidRDefault="00844A36" w:rsidP="00844A36">
      <w:pPr>
        <w:pStyle w:val="Bezodstpw"/>
        <w:numPr>
          <w:ilvl w:val="0"/>
          <w:numId w:val="13"/>
        </w:numPr>
        <w:suppressAutoHyphens/>
        <w:autoSpaceDN w:val="0"/>
        <w:jc w:val="both"/>
        <w:textAlignment w:val="baseline"/>
      </w:pPr>
      <w:bookmarkStart w:id="9" w:name="_Hlk151635346"/>
      <w:r w:rsidRPr="007468E7">
        <w:rPr>
          <w:rFonts w:eastAsia="Calibri"/>
          <w:bCs/>
          <w:sz w:val="22"/>
          <w:szCs w:val="22"/>
        </w:rPr>
        <w:t xml:space="preserve">W przypadku zakończenia robót zanikających lub ulegających zakryciu </w:t>
      </w:r>
      <w:r w:rsidR="0033705C" w:rsidRPr="007468E7">
        <w:rPr>
          <w:rFonts w:eastAsia="Calibri"/>
          <w:bCs/>
          <w:sz w:val="22"/>
          <w:szCs w:val="22"/>
        </w:rPr>
        <w:t>MAN</w:t>
      </w:r>
      <w:r w:rsidRPr="007468E7">
        <w:rPr>
          <w:rFonts w:eastAsia="Calibri"/>
          <w:bCs/>
          <w:sz w:val="22"/>
          <w:szCs w:val="22"/>
        </w:rPr>
        <w:t xml:space="preserve"> dokona odbioru tych robót w terminie 3 dni od daty zgłoszenia ich do odbioru.</w:t>
      </w:r>
    </w:p>
    <w:bookmarkEnd w:id="9"/>
    <w:p w14:paraId="7117F844" w14:textId="18F299A0" w:rsidR="00D55395" w:rsidRPr="007468E7" w:rsidRDefault="00D55395">
      <w:pPr>
        <w:pStyle w:val="Tekstpodstawowy1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Wykonawca przesyła cotygodniowo pocztą elektroniczną potwierdzone zlecenia odbioru prac wraz kosztorysami powykonawczymi do </w:t>
      </w:r>
      <w:r w:rsidR="003301F2" w:rsidRPr="007468E7">
        <w:rPr>
          <w:rFonts w:ascii="Times New Roman" w:hAnsi="Times New Roman" w:cs="Times New Roman"/>
          <w:bCs/>
          <w:sz w:val="22"/>
          <w:szCs w:val="22"/>
        </w:rPr>
        <w:t xml:space="preserve">pracowników Wydziału </w:t>
      </w:r>
      <w:r w:rsidRPr="007468E7">
        <w:rPr>
          <w:rFonts w:ascii="Times New Roman" w:hAnsi="Times New Roman" w:cs="Times New Roman"/>
          <w:bCs/>
          <w:sz w:val="22"/>
          <w:szCs w:val="22"/>
        </w:rPr>
        <w:t>UKA</w:t>
      </w:r>
      <w:r w:rsidR="00A40DAF" w:rsidRPr="007468E7">
        <w:rPr>
          <w:rFonts w:ascii="Times New Roman" w:hAnsi="Times New Roman" w:cs="Times New Roman"/>
          <w:bCs/>
          <w:sz w:val="22"/>
          <w:szCs w:val="22"/>
        </w:rPr>
        <w:t>.</w:t>
      </w:r>
    </w:p>
    <w:p w14:paraId="08FABF59" w14:textId="168662EB" w:rsidR="006E2B72" w:rsidRPr="007468E7" w:rsidRDefault="006E2B72">
      <w:pPr>
        <w:pStyle w:val="Tekstpodstawowy1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Wykonawca zobowiązany jest posiadać dokumentację fotograficzną wykonanych robót i</w:t>
      </w:r>
      <w:r w:rsidR="00621EE5" w:rsidRPr="007468E7">
        <w:rPr>
          <w:rFonts w:ascii="Times New Roman" w:hAnsi="Times New Roman" w:cs="Times New Roman"/>
          <w:bCs/>
          <w:sz w:val="22"/>
          <w:szCs w:val="22"/>
        </w:rPr>
        <w:t> </w:t>
      </w:r>
      <w:r w:rsidRPr="007468E7">
        <w:rPr>
          <w:rFonts w:ascii="Times New Roman" w:hAnsi="Times New Roman" w:cs="Times New Roman"/>
          <w:bCs/>
          <w:sz w:val="22"/>
          <w:szCs w:val="22"/>
        </w:rPr>
        <w:t>przekazywać ją na żądanie Zamawiającego</w:t>
      </w:r>
      <w:r w:rsidR="00621EE5" w:rsidRPr="007468E7">
        <w:rPr>
          <w:rFonts w:ascii="Times New Roman" w:hAnsi="Times New Roman" w:cs="Times New Roman"/>
          <w:bCs/>
          <w:sz w:val="22"/>
          <w:szCs w:val="22"/>
        </w:rPr>
        <w:t>.</w:t>
      </w:r>
    </w:p>
    <w:p w14:paraId="3F9C44B6" w14:textId="5CD3E249" w:rsidR="00D55395" w:rsidRPr="007468E7" w:rsidRDefault="00D55395">
      <w:pPr>
        <w:pStyle w:val="Tekstpodstawowy1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Po otrzymaniu od </w:t>
      </w:r>
      <w:r w:rsidR="00A36321" w:rsidRPr="007468E7">
        <w:rPr>
          <w:rFonts w:ascii="Times New Roman" w:hAnsi="Times New Roman" w:cs="Times New Roman"/>
          <w:bCs/>
          <w:sz w:val="22"/>
          <w:szCs w:val="22"/>
        </w:rPr>
        <w:t>W</w:t>
      </w:r>
      <w:r w:rsidRPr="007468E7">
        <w:rPr>
          <w:rFonts w:ascii="Times New Roman" w:hAnsi="Times New Roman" w:cs="Times New Roman"/>
          <w:bCs/>
          <w:sz w:val="22"/>
          <w:szCs w:val="22"/>
        </w:rPr>
        <w:t>ykonawcy potwierdzonych przez MAN-ów</w:t>
      </w:r>
      <w:r w:rsidR="00134148" w:rsidRPr="007468E7">
        <w:rPr>
          <w:rFonts w:ascii="Times New Roman" w:hAnsi="Times New Roman" w:cs="Times New Roman"/>
          <w:bCs/>
          <w:sz w:val="22"/>
          <w:szCs w:val="22"/>
        </w:rPr>
        <w:t xml:space="preserve"> oraz kierowników RON-ów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zleceń, pracownik UKA zobowiązany jest </w:t>
      </w:r>
      <w:r w:rsidR="00187B48" w:rsidRPr="007468E7">
        <w:rPr>
          <w:rFonts w:ascii="Times New Roman" w:hAnsi="Times New Roman" w:cs="Times New Roman"/>
          <w:bCs/>
          <w:sz w:val="22"/>
          <w:szCs w:val="22"/>
        </w:rPr>
        <w:t>w terminie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do 7 dni od daty ich otrzymania, dokonać weryfikacji i zatwierdzić prawidłowości ich rozliczenia zgodnie z umową oraz poinformować </w:t>
      </w:r>
      <w:r w:rsidR="005242C1" w:rsidRPr="007468E7">
        <w:rPr>
          <w:rFonts w:ascii="Times New Roman" w:hAnsi="Times New Roman" w:cs="Times New Roman"/>
          <w:bCs/>
          <w:sz w:val="22"/>
          <w:szCs w:val="22"/>
        </w:rPr>
        <w:t>W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ykonawcę o akceptacji ich rozliczenia. </w:t>
      </w:r>
    </w:p>
    <w:p w14:paraId="6904C545" w14:textId="66F72269" w:rsidR="00D55395" w:rsidRPr="007468E7" w:rsidRDefault="00D55395">
      <w:pPr>
        <w:pStyle w:val="Tekstpodstawowy1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Wykonawca na podstawie zweryfikowanych i zatwierdzonych przez pracownika UKA zleceń, </w:t>
      </w:r>
      <w:r w:rsidR="00187B48" w:rsidRPr="007468E7">
        <w:rPr>
          <w:rFonts w:ascii="Times New Roman" w:hAnsi="Times New Roman" w:cs="Times New Roman"/>
          <w:bCs/>
          <w:sz w:val="22"/>
          <w:szCs w:val="22"/>
        </w:rPr>
        <w:t>wystawia fakturę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. Do faktury załącza zbiorcze zestawienie robót, które zawiera co najmniej: numer zlecenia, adres wykonanych robót, wartość netto i brutto wykonanej roboty oraz kopie zweryfikowanych </w:t>
      </w:r>
      <w:r w:rsidR="00187B48" w:rsidRPr="007468E7">
        <w:rPr>
          <w:rFonts w:ascii="Times New Roman" w:hAnsi="Times New Roman" w:cs="Times New Roman"/>
          <w:bCs/>
          <w:sz w:val="22"/>
          <w:szCs w:val="22"/>
        </w:rPr>
        <w:t>i zatwierdzonych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zleceń wraz z kosztorysami powykonawczymi. </w:t>
      </w:r>
    </w:p>
    <w:p w14:paraId="053667A8" w14:textId="77777777" w:rsidR="00A216F9" w:rsidRPr="007468E7" w:rsidRDefault="00A216F9" w:rsidP="00A216F9">
      <w:pPr>
        <w:pStyle w:val="Tekstpodstawowy1"/>
        <w:tabs>
          <w:tab w:val="num" w:pos="397"/>
        </w:tabs>
        <w:ind w:left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68610F2" w14:textId="1939DFDB" w:rsidR="0031188A" w:rsidRPr="007468E7" w:rsidRDefault="0031188A" w:rsidP="0031188A">
      <w:pPr>
        <w:pStyle w:val="Tekstpodstawowy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68E7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1B07A3" w:rsidRPr="007468E7">
        <w:rPr>
          <w:rFonts w:ascii="Times New Roman" w:hAnsi="Times New Roman" w:cs="Times New Roman"/>
          <w:b/>
          <w:sz w:val="22"/>
          <w:szCs w:val="22"/>
        </w:rPr>
        <w:t>7</w:t>
      </w:r>
      <w:r w:rsidR="00A216F9" w:rsidRPr="007468E7">
        <w:rPr>
          <w:rFonts w:ascii="Times New Roman" w:hAnsi="Times New Roman" w:cs="Times New Roman"/>
          <w:b/>
          <w:sz w:val="22"/>
          <w:szCs w:val="22"/>
        </w:rPr>
        <w:t xml:space="preserve"> Kary umowne</w:t>
      </w:r>
    </w:p>
    <w:p w14:paraId="00CEE65D" w14:textId="3B5742B0" w:rsidR="0031188A" w:rsidRPr="007468E7" w:rsidRDefault="0031188A">
      <w:pPr>
        <w:pStyle w:val="Tekstpodstawowy1"/>
        <w:numPr>
          <w:ilvl w:val="1"/>
          <w:numId w:val="9"/>
        </w:numPr>
        <w:tabs>
          <w:tab w:val="clear" w:pos="1021"/>
        </w:tabs>
        <w:ind w:left="567" w:hanging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Wykonawca ma prawo naliczyć zamawiającemu odsetki ustawowe w przypadku zwłoki w</w:t>
      </w:r>
      <w:r w:rsidR="00C561FD" w:rsidRPr="007468E7">
        <w:rPr>
          <w:rFonts w:ascii="Times New Roman" w:hAnsi="Times New Roman" w:cs="Times New Roman"/>
          <w:bCs/>
          <w:sz w:val="22"/>
          <w:szCs w:val="22"/>
        </w:rPr>
        <w:t> zapłacie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przedstawionych faktur.</w:t>
      </w:r>
    </w:p>
    <w:p w14:paraId="1C683E87" w14:textId="77777777" w:rsidR="0031188A" w:rsidRPr="007468E7" w:rsidRDefault="0031188A">
      <w:pPr>
        <w:pStyle w:val="Tekstpodstawowy1"/>
        <w:numPr>
          <w:ilvl w:val="1"/>
          <w:numId w:val="9"/>
        </w:numPr>
        <w:tabs>
          <w:tab w:val="clear" w:pos="1021"/>
        </w:tabs>
        <w:ind w:left="567" w:hanging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Zamawiający ma prawo naliczyć wykonawcy kary umowne:</w:t>
      </w:r>
    </w:p>
    <w:p w14:paraId="6633721F" w14:textId="734275D1" w:rsidR="0031188A" w:rsidRPr="007468E7" w:rsidRDefault="0031188A">
      <w:pPr>
        <w:pStyle w:val="Tekstpodstawowy1"/>
        <w:numPr>
          <w:ilvl w:val="2"/>
          <w:numId w:val="9"/>
        </w:numPr>
        <w:tabs>
          <w:tab w:val="clear" w:pos="2041"/>
        </w:tabs>
        <w:ind w:left="993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za </w:t>
      </w:r>
      <w:r w:rsidR="00DA55E8" w:rsidRPr="007468E7">
        <w:rPr>
          <w:rFonts w:ascii="Times New Roman" w:hAnsi="Times New Roman" w:cs="Times New Roman"/>
          <w:bCs/>
          <w:sz w:val="22"/>
          <w:szCs w:val="22"/>
        </w:rPr>
        <w:t>zwłokę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w wykonaniu </w:t>
      </w:r>
      <w:r w:rsidR="00B42581" w:rsidRPr="007468E7">
        <w:rPr>
          <w:rFonts w:ascii="Times New Roman" w:hAnsi="Times New Roman" w:cs="Times New Roman"/>
          <w:bCs/>
          <w:sz w:val="22"/>
          <w:szCs w:val="22"/>
        </w:rPr>
        <w:t xml:space="preserve">każdego </w:t>
      </w:r>
      <w:r w:rsidRPr="007468E7">
        <w:rPr>
          <w:rFonts w:ascii="Times New Roman" w:hAnsi="Times New Roman" w:cs="Times New Roman"/>
          <w:bCs/>
          <w:sz w:val="22"/>
          <w:szCs w:val="22"/>
        </w:rPr>
        <w:t>zlecenia</w:t>
      </w:r>
      <w:r w:rsidR="00844A36"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– w wysokości </w:t>
      </w:r>
      <w:r w:rsidR="00844A36" w:rsidRPr="007468E7">
        <w:rPr>
          <w:rFonts w:ascii="Times New Roman" w:hAnsi="Times New Roman" w:cs="Times New Roman"/>
          <w:bCs/>
          <w:sz w:val="22"/>
          <w:szCs w:val="22"/>
        </w:rPr>
        <w:t>10</w:t>
      </w:r>
      <w:r w:rsidRPr="007468E7">
        <w:rPr>
          <w:rFonts w:ascii="Times New Roman" w:hAnsi="Times New Roman" w:cs="Times New Roman"/>
          <w:bCs/>
          <w:sz w:val="22"/>
          <w:szCs w:val="22"/>
        </w:rPr>
        <w:t>0 zł za każdy dzień zwłoki.</w:t>
      </w:r>
    </w:p>
    <w:p w14:paraId="5EADF3A0" w14:textId="6BE5F746" w:rsidR="0031188A" w:rsidRPr="007468E7" w:rsidRDefault="0031188A">
      <w:pPr>
        <w:numPr>
          <w:ilvl w:val="2"/>
          <w:numId w:val="9"/>
        </w:numPr>
        <w:tabs>
          <w:tab w:val="clear" w:pos="2041"/>
        </w:tabs>
        <w:ind w:left="993" w:hanging="426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za zwłokę w przystąpieniu do wykonania zlecenia w terminie określonym § 1 ust. </w:t>
      </w:r>
      <w:r w:rsidR="00844A36" w:rsidRPr="007468E7">
        <w:rPr>
          <w:bCs/>
          <w:sz w:val="22"/>
          <w:szCs w:val="22"/>
        </w:rPr>
        <w:t>6</w:t>
      </w:r>
      <w:r w:rsidRPr="007468E7">
        <w:rPr>
          <w:bCs/>
          <w:sz w:val="22"/>
          <w:szCs w:val="22"/>
        </w:rPr>
        <w:t xml:space="preserve"> lit. a - w wysokości 100 zł wynagrodzenia za każdą godzinę zwłoki.</w:t>
      </w:r>
    </w:p>
    <w:p w14:paraId="380A7ACE" w14:textId="378D2FC5" w:rsidR="00844A36" w:rsidRPr="007468E7" w:rsidRDefault="00844A36" w:rsidP="00844A36">
      <w:pPr>
        <w:numPr>
          <w:ilvl w:val="2"/>
          <w:numId w:val="9"/>
        </w:numPr>
        <w:tabs>
          <w:tab w:val="clear" w:pos="2041"/>
        </w:tabs>
        <w:ind w:left="993" w:hanging="426"/>
        <w:jc w:val="both"/>
        <w:rPr>
          <w:bCs/>
          <w:sz w:val="22"/>
          <w:szCs w:val="22"/>
        </w:rPr>
      </w:pPr>
      <w:bookmarkStart w:id="10" w:name="_Hlk151569047"/>
      <w:r w:rsidRPr="007468E7">
        <w:rPr>
          <w:bCs/>
          <w:sz w:val="22"/>
          <w:szCs w:val="22"/>
        </w:rPr>
        <w:t>za zwłokę w przystąpieniu do wykonania zlecenia w terminie określonym § 1 ust. 6 lit. b i c - w wysokości 100 zł wynagrodzenia za każdy dzień zwłoki.</w:t>
      </w:r>
      <w:bookmarkEnd w:id="10"/>
    </w:p>
    <w:p w14:paraId="526839E9" w14:textId="624DA637" w:rsidR="0031188A" w:rsidRPr="007468E7" w:rsidRDefault="0031188A">
      <w:pPr>
        <w:numPr>
          <w:ilvl w:val="2"/>
          <w:numId w:val="9"/>
        </w:numPr>
        <w:tabs>
          <w:tab w:val="clear" w:pos="2041"/>
        </w:tabs>
        <w:ind w:left="993" w:hanging="426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za zwłokę w usunięciu wad stwierdzonych przy odbiorze lub ujawnionych w okresie gwarancji, rękojmi – w wysokości </w:t>
      </w:r>
      <w:r w:rsidR="00844A36" w:rsidRPr="007468E7">
        <w:rPr>
          <w:bCs/>
          <w:sz w:val="22"/>
          <w:szCs w:val="22"/>
        </w:rPr>
        <w:t>10</w:t>
      </w:r>
      <w:r w:rsidR="00E3379E" w:rsidRPr="007468E7">
        <w:rPr>
          <w:bCs/>
          <w:sz w:val="22"/>
          <w:szCs w:val="22"/>
        </w:rPr>
        <w:t>0</w:t>
      </w:r>
      <w:r w:rsidRPr="007468E7">
        <w:rPr>
          <w:bCs/>
          <w:sz w:val="22"/>
          <w:szCs w:val="22"/>
        </w:rPr>
        <w:t xml:space="preserve"> zł wynagrodzenia za każdy </w:t>
      </w:r>
      <w:r w:rsidR="000064D7" w:rsidRPr="007468E7">
        <w:rPr>
          <w:bCs/>
          <w:sz w:val="22"/>
          <w:szCs w:val="22"/>
        </w:rPr>
        <w:t>dzień zwłoki</w:t>
      </w:r>
      <w:r w:rsidRPr="007468E7">
        <w:rPr>
          <w:bCs/>
          <w:sz w:val="22"/>
          <w:szCs w:val="22"/>
        </w:rPr>
        <w:t>, liczony od upływu terminu wyznaczonego na usunięcie poszczególnych wad,</w:t>
      </w:r>
    </w:p>
    <w:p w14:paraId="038271FF" w14:textId="3D8A4E84" w:rsidR="0031188A" w:rsidRPr="007468E7" w:rsidRDefault="0031188A">
      <w:pPr>
        <w:pStyle w:val="Tekstpodstawowy1"/>
        <w:numPr>
          <w:ilvl w:val="2"/>
          <w:numId w:val="9"/>
        </w:numPr>
        <w:tabs>
          <w:tab w:val="clear" w:pos="2041"/>
        </w:tabs>
        <w:ind w:left="993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z tytułu odstąpienia od umowy </w:t>
      </w:r>
      <w:r w:rsidR="000143FF" w:rsidRPr="007468E7">
        <w:rPr>
          <w:rFonts w:ascii="Times New Roman" w:hAnsi="Times New Roman" w:cs="Times New Roman"/>
          <w:bCs/>
          <w:sz w:val="22"/>
          <w:szCs w:val="22"/>
        </w:rPr>
        <w:t xml:space="preserve">przez </w:t>
      </w:r>
      <w:r w:rsidR="005242C1" w:rsidRPr="007468E7">
        <w:rPr>
          <w:rFonts w:ascii="Times New Roman" w:hAnsi="Times New Roman" w:cs="Times New Roman"/>
          <w:bCs/>
          <w:sz w:val="22"/>
          <w:szCs w:val="22"/>
        </w:rPr>
        <w:t>Z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amawiającego </w:t>
      </w:r>
      <w:r w:rsidR="000143FF" w:rsidRPr="007468E7">
        <w:rPr>
          <w:rFonts w:ascii="Times New Roman" w:hAnsi="Times New Roman" w:cs="Times New Roman"/>
          <w:bCs/>
          <w:sz w:val="22"/>
          <w:szCs w:val="22"/>
        </w:rPr>
        <w:t xml:space="preserve">z winy Wykonawcy 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– w wysokości </w:t>
      </w:r>
      <w:r w:rsidR="000143FF" w:rsidRPr="007468E7">
        <w:rPr>
          <w:rFonts w:ascii="Times New Roman" w:hAnsi="Times New Roman" w:cs="Times New Roman"/>
          <w:bCs/>
          <w:sz w:val="22"/>
          <w:szCs w:val="22"/>
        </w:rPr>
        <w:t xml:space="preserve">20 </w:t>
      </w:r>
      <w:r w:rsidRPr="007468E7">
        <w:rPr>
          <w:rFonts w:ascii="Times New Roman" w:hAnsi="Times New Roman" w:cs="Times New Roman"/>
          <w:bCs/>
          <w:sz w:val="22"/>
          <w:szCs w:val="22"/>
        </w:rPr>
        <w:t>%</w:t>
      </w:r>
      <w:r w:rsidR="000143FF" w:rsidRPr="007468E7">
        <w:rPr>
          <w:rFonts w:ascii="Times New Roman" w:hAnsi="Times New Roman" w:cs="Times New Roman"/>
          <w:bCs/>
          <w:sz w:val="22"/>
          <w:szCs w:val="22"/>
        </w:rPr>
        <w:t xml:space="preserve"> wynagrodzenia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7EB" w:rsidRPr="007468E7">
        <w:rPr>
          <w:rFonts w:ascii="Times New Roman" w:hAnsi="Times New Roman" w:cs="Times New Roman"/>
          <w:bCs/>
          <w:sz w:val="22"/>
          <w:szCs w:val="22"/>
        </w:rPr>
        <w:t>brutto</w:t>
      </w:r>
      <w:r w:rsidR="000143FF" w:rsidRPr="007468E7">
        <w:rPr>
          <w:rFonts w:ascii="Times New Roman" w:hAnsi="Times New Roman" w:cs="Times New Roman"/>
          <w:bCs/>
          <w:sz w:val="22"/>
          <w:szCs w:val="22"/>
        </w:rPr>
        <w:t xml:space="preserve"> przypadającego na</w:t>
      </w:r>
      <w:r w:rsidR="002407EB"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  <w:bookmarkStart w:id="11" w:name="_Hlk120517311"/>
      <w:r w:rsidR="000143FF" w:rsidRPr="007468E7">
        <w:rPr>
          <w:rFonts w:ascii="Times New Roman" w:hAnsi="Times New Roman" w:cs="Times New Roman"/>
          <w:bCs/>
          <w:sz w:val="22"/>
          <w:szCs w:val="22"/>
        </w:rPr>
        <w:t>ukaranego</w:t>
      </w:r>
      <w:r w:rsidR="002407EB" w:rsidRPr="007468E7">
        <w:rPr>
          <w:rFonts w:ascii="Times New Roman" w:hAnsi="Times New Roman" w:cs="Times New Roman"/>
          <w:bCs/>
          <w:sz w:val="22"/>
          <w:szCs w:val="22"/>
        </w:rPr>
        <w:t xml:space="preserve"> Wykonawc</w:t>
      </w:r>
      <w:r w:rsidR="000143FF" w:rsidRPr="007468E7">
        <w:rPr>
          <w:rFonts w:ascii="Times New Roman" w:hAnsi="Times New Roman" w:cs="Times New Roman"/>
          <w:bCs/>
          <w:sz w:val="22"/>
          <w:szCs w:val="22"/>
        </w:rPr>
        <w:t>ę</w:t>
      </w:r>
      <w:r w:rsidR="002407EB"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561FD" w:rsidRPr="007468E7">
        <w:rPr>
          <w:rFonts w:ascii="Times New Roman" w:hAnsi="Times New Roman" w:cs="Times New Roman"/>
          <w:bCs/>
          <w:sz w:val="22"/>
          <w:szCs w:val="22"/>
        </w:rPr>
        <w:t>określonego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§ </w:t>
      </w:r>
      <w:r w:rsidR="00912F45" w:rsidRPr="007468E7">
        <w:rPr>
          <w:rFonts w:ascii="Times New Roman" w:hAnsi="Times New Roman" w:cs="Times New Roman"/>
          <w:bCs/>
          <w:sz w:val="22"/>
          <w:szCs w:val="22"/>
        </w:rPr>
        <w:t>5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ust. 1</w:t>
      </w:r>
      <w:r w:rsidR="002407EB" w:rsidRPr="007468E7">
        <w:rPr>
          <w:rFonts w:ascii="Times New Roman" w:hAnsi="Times New Roman" w:cs="Times New Roman"/>
          <w:bCs/>
          <w:sz w:val="22"/>
          <w:szCs w:val="22"/>
        </w:rPr>
        <w:t xml:space="preserve"> lit. c</w:t>
      </w:r>
    </w:p>
    <w:p w14:paraId="3E5BE8A7" w14:textId="662C90B4" w:rsidR="0031188A" w:rsidRPr="007468E7" w:rsidRDefault="0031188A">
      <w:pPr>
        <w:pStyle w:val="Tekstpodstawowy1"/>
        <w:numPr>
          <w:ilvl w:val="2"/>
          <w:numId w:val="9"/>
        </w:numPr>
        <w:tabs>
          <w:tab w:val="clear" w:pos="2041"/>
        </w:tabs>
        <w:ind w:left="993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12" w:name="_Hlk87353616"/>
      <w:bookmarkEnd w:id="11"/>
      <w:r w:rsidRPr="007468E7">
        <w:rPr>
          <w:rFonts w:ascii="Times New Roman" w:hAnsi="Times New Roman" w:cs="Times New Roman"/>
          <w:bCs/>
          <w:sz w:val="22"/>
          <w:szCs w:val="22"/>
        </w:rPr>
        <w:t xml:space="preserve">w przypadku naruszenia § </w:t>
      </w:r>
      <w:r w:rsidR="000F2798" w:rsidRPr="007468E7">
        <w:rPr>
          <w:rFonts w:ascii="Times New Roman" w:hAnsi="Times New Roman" w:cs="Times New Roman"/>
          <w:bCs/>
          <w:sz w:val="22"/>
          <w:szCs w:val="22"/>
        </w:rPr>
        <w:t>13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ust. </w:t>
      </w:r>
      <w:r w:rsidR="000143FF" w:rsidRPr="007468E7">
        <w:rPr>
          <w:rFonts w:ascii="Times New Roman" w:hAnsi="Times New Roman" w:cs="Times New Roman"/>
          <w:bCs/>
          <w:sz w:val="22"/>
          <w:szCs w:val="22"/>
        </w:rPr>
        <w:t>6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umowy, Wykonawca będzie zobowiązany do zapłacenia kary umownej Zamawiającemu, w wysokości </w:t>
      </w:r>
      <w:r w:rsidR="000F2798" w:rsidRPr="007468E7">
        <w:rPr>
          <w:rFonts w:ascii="Times New Roman" w:hAnsi="Times New Roman" w:cs="Times New Roman"/>
          <w:bCs/>
          <w:sz w:val="22"/>
          <w:szCs w:val="22"/>
        </w:rPr>
        <w:t>10</w:t>
      </w:r>
      <w:r w:rsidRPr="007468E7">
        <w:rPr>
          <w:rFonts w:ascii="Times New Roman" w:hAnsi="Times New Roman" w:cs="Times New Roman"/>
          <w:bCs/>
          <w:sz w:val="22"/>
          <w:szCs w:val="22"/>
        </w:rPr>
        <w:t>00 zł za każde naruszenie</w:t>
      </w:r>
      <w:r w:rsidR="00737EB1" w:rsidRPr="007468E7">
        <w:rPr>
          <w:rFonts w:ascii="Times New Roman" w:hAnsi="Times New Roman" w:cs="Times New Roman"/>
          <w:bCs/>
          <w:sz w:val="22"/>
          <w:szCs w:val="22"/>
        </w:rPr>
        <w:t>,</w:t>
      </w:r>
    </w:p>
    <w:bookmarkEnd w:id="12"/>
    <w:p w14:paraId="3C64DCE5" w14:textId="71FE36A9" w:rsidR="00D55395" w:rsidRPr="007468E7" w:rsidRDefault="00D55395">
      <w:pPr>
        <w:pStyle w:val="Tekstpodstawowy1"/>
        <w:numPr>
          <w:ilvl w:val="2"/>
          <w:numId w:val="9"/>
        </w:numPr>
        <w:tabs>
          <w:tab w:val="clear" w:pos="2041"/>
        </w:tabs>
        <w:ind w:left="993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w przypadku naruszenia § 1</w:t>
      </w:r>
      <w:r w:rsidR="000F2798" w:rsidRPr="007468E7">
        <w:rPr>
          <w:rFonts w:ascii="Times New Roman" w:hAnsi="Times New Roman" w:cs="Times New Roman"/>
          <w:bCs/>
          <w:sz w:val="22"/>
          <w:szCs w:val="22"/>
        </w:rPr>
        <w:t>3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ust. </w:t>
      </w:r>
      <w:r w:rsidR="000143FF" w:rsidRPr="007468E7">
        <w:rPr>
          <w:rFonts w:ascii="Times New Roman" w:hAnsi="Times New Roman" w:cs="Times New Roman"/>
          <w:bCs/>
          <w:sz w:val="22"/>
          <w:szCs w:val="22"/>
        </w:rPr>
        <w:t>8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umowy, Wykonawca będzie zobowiązany do zapłacenia kary umownej Zamawiającemu, w wysokości </w:t>
      </w:r>
      <w:r w:rsidR="000F2798" w:rsidRPr="007468E7">
        <w:rPr>
          <w:rFonts w:ascii="Times New Roman" w:hAnsi="Times New Roman" w:cs="Times New Roman"/>
          <w:bCs/>
          <w:sz w:val="22"/>
          <w:szCs w:val="22"/>
        </w:rPr>
        <w:t>1000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zł za każde naruszenie,</w:t>
      </w:r>
    </w:p>
    <w:p w14:paraId="5B6E27C6" w14:textId="770A82A0" w:rsidR="002407EB" w:rsidRPr="007468E7" w:rsidRDefault="00D678C8">
      <w:pPr>
        <w:pStyle w:val="Tekstpodstawowy1"/>
        <w:numPr>
          <w:ilvl w:val="2"/>
          <w:numId w:val="9"/>
        </w:numPr>
        <w:tabs>
          <w:tab w:val="clear" w:pos="2041"/>
        </w:tabs>
        <w:ind w:left="993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W przypadku braku możliwości przekazania zlecenia usunięcia awarii, o którym mowa w</w:t>
      </w:r>
      <w:r w:rsidR="005242C1" w:rsidRPr="007468E7">
        <w:rPr>
          <w:rFonts w:ascii="Times New Roman" w:hAnsi="Times New Roman" w:cs="Times New Roman"/>
          <w:bCs/>
          <w:sz w:val="22"/>
          <w:szCs w:val="22"/>
        </w:rPr>
        <w:t> </w:t>
      </w:r>
      <w:r w:rsidRPr="007468E7">
        <w:rPr>
          <w:rFonts w:ascii="Times New Roman" w:hAnsi="Times New Roman" w:cs="Times New Roman"/>
          <w:bCs/>
          <w:sz w:val="22"/>
          <w:szCs w:val="22"/>
        </w:rPr>
        <w:t>§</w:t>
      </w:r>
      <w:r w:rsidR="005242C1" w:rsidRPr="007468E7">
        <w:rPr>
          <w:rFonts w:ascii="Times New Roman" w:hAnsi="Times New Roman" w:cs="Times New Roman"/>
          <w:bCs/>
          <w:sz w:val="22"/>
          <w:szCs w:val="22"/>
        </w:rPr>
        <w:t> 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1 ust. </w:t>
      </w:r>
      <w:r w:rsidR="00CB6B1F" w:rsidRPr="007468E7">
        <w:rPr>
          <w:rFonts w:ascii="Times New Roman" w:hAnsi="Times New Roman" w:cs="Times New Roman"/>
          <w:bCs/>
          <w:sz w:val="22"/>
          <w:szCs w:val="22"/>
        </w:rPr>
        <w:t>5</w:t>
      </w:r>
      <w:r w:rsidR="00112E58" w:rsidRPr="007468E7">
        <w:rPr>
          <w:rFonts w:ascii="Times New Roman" w:hAnsi="Times New Roman" w:cs="Times New Roman"/>
          <w:bCs/>
          <w:sz w:val="22"/>
          <w:szCs w:val="22"/>
        </w:rPr>
        <w:t xml:space="preserve"> lit. </w:t>
      </w:r>
      <w:r w:rsidR="000143FF" w:rsidRPr="007468E7">
        <w:rPr>
          <w:rFonts w:ascii="Times New Roman" w:hAnsi="Times New Roman" w:cs="Times New Roman"/>
          <w:bCs/>
          <w:sz w:val="22"/>
          <w:szCs w:val="22"/>
        </w:rPr>
        <w:t>a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z </w:t>
      </w:r>
      <w:r w:rsidR="00FA454E" w:rsidRPr="007468E7">
        <w:rPr>
          <w:rFonts w:ascii="Times New Roman" w:hAnsi="Times New Roman" w:cs="Times New Roman"/>
          <w:bCs/>
          <w:sz w:val="22"/>
          <w:szCs w:val="22"/>
        </w:rPr>
        <w:t xml:space="preserve">powodu </w:t>
      </w:r>
      <w:r w:rsidRPr="007468E7">
        <w:rPr>
          <w:rFonts w:ascii="Times New Roman" w:hAnsi="Times New Roman" w:cs="Times New Roman"/>
          <w:bCs/>
          <w:sz w:val="22"/>
          <w:szCs w:val="22"/>
        </w:rPr>
        <w:t>nieodbierania przez Wykonawcę telefonu komórkowego</w:t>
      </w:r>
      <w:r w:rsidR="00112E58" w:rsidRPr="007468E7">
        <w:rPr>
          <w:rFonts w:ascii="Times New Roman" w:hAnsi="Times New Roman" w:cs="Times New Roman"/>
          <w:bCs/>
          <w:sz w:val="22"/>
          <w:szCs w:val="22"/>
        </w:rPr>
        <w:t xml:space="preserve"> w</w:t>
      </w:r>
      <w:r w:rsidR="005242C1" w:rsidRPr="007468E7">
        <w:rPr>
          <w:rFonts w:ascii="Times New Roman" w:hAnsi="Times New Roman" w:cs="Times New Roman"/>
          <w:bCs/>
          <w:sz w:val="22"/>
          <w:szCs w:val="22"/>
        </w:rPr>
        <w:t> </w:t>
      </w:r>
      <w:r w:rsidR="00112E58" w:rsidRPr="007468E7">
        <w:rPr>
          <w:rFonts w:ascii="Times New Roman" w:hAnsi="Times New Roman" w:cs="Times New Roman"/>
          <w:bCs/>
          <w:sz w:val="22"/>
          <w:szCs w:val="22"/>
        </w:rPr>
        <w:t>wysokości 1000 zł za każde takie zdarzenie. Naliczenie powyższej kary może nastąpić w</w:t>
      </w:r>
      <w:r w:rsidR="005242C1" w:rsidRPr="007468E7">
        <w:rPr>
          <w:rFonts w:ascii="Times New Roman" w:hAnsi="Times New Roman" w:cs="Times New Roman"/>
          <w:bCs/>
          <w:sz w:val="22"/>
          <w:szCs w:val="22"/>
        </w:rPr>
        <w:t> </w:t>
      </w:r>
      <w:r w:rsidR="00112E58" w:rsidRPr="007468E7">
        <w:rPr>
          <w:rFonts w:ascii="Times New Roman" w:hAnsi="Times New Roman" w:cs="Times New Roman"/>
          <w:bCs/>
          <w:sz w:val="22"/>
          <w:szCs w:val="22"/>
        </w:rPr>
        <w:t>sytuacji nieprzystąpienia do realizacji zlecenia w terminie 60 minut od chwili wysłania przez Zamawiającego za pośrednictwem wiadomości sms</w:t>
      </w:r>
      <w:r w:rsidR="00FA454E" w:rsidRPr="007468E7">
        <w:rPr>
          <w:rFonts w:ascii="Times New Roman" w:hAnsi="Times New Roman" w:cs="Times New Roman"/>
          <w:bCs/>
          <w:sz w:val="22"/>
          <w:szCs w:val="22"/>
        </w:rPr>
        <w:t xml:space="preserve"> zlecenia usunięcia awarii</w:t>
      </w:r>
      <w:r w:rsidR="00112E58" w:rsidRPr="007468E7">
        <w:rPr>
          <w:rFonts w:ascii="Times New Roman" w:hAnsi="Times New Roman" w:cs="Times New Roman"/>
          <w:bCs/>
          <w:sz w:val="22"/>
          <w:szCs w:val="22"/>
        </w:rPr>
        <w:t xml:space="preserve"> poprzedzonej minimum trzykrotną próbą nawiązania połączenia telefonicznego z</w:t>
      </w:r>
      <w:r w:rsidR="005242C1" w:rsidRPr="007468E7">
        <w:rPr>
          <w:rFonts w:ascii="Times New Roman" w:hAnsi="Times New Roman" w:cs="Times New Roman"/>
          <w:bCs/>
          <w:sz w:val="22"/>
          <w:szCs w:val="22"/>
        </w:rPr>
        <w:t> </w:t>
      </w:r>
      <w:r w:rsidR="00112E58" w:rsidRPr="007468E7">
        <w:rPr>
          <w:rFonts w:ascii="Times New Roman" w:hAnsi="Times New Roman" w:cs="Times New Roman"/>
          <w:bCs/>
          <w:sz w:val="22"/>
          <w:szCs w:val="22"/>
        </w:rPr>
        <w:t>Wykonawcą</w:t>
      </w:r>
      <w:r w:rsidR="00FA454E" w:rsidRPr="007468E7">
        <w:rPr>
          <w:rFonts w:ascii="Times New Roman" w:hAnsi="Times New Roman" w:cs="Times New Roman"/>
          <w:bCs/>
          <w:sz w:val="22"/>
          <w:szCs w:val="22"/>
        </w:rPr>
        <w:t xml:space="preserve"> na nr telefonu wskazany w § 1 ust. </w:t>
      </w:r>
      <w:r w:rsidR="00487F8E" w:rsidRPr="007468E7">
        <w:rPr>
          <w:rFonts w:ascii="Times New Roman" w:hAnsi="Times New Roman" w:cs="Times New Roman"/>
          <w:bCs/>
          <w:sz w:val="22"/>
          <w:szCs w:val="22"/>
        </w:rPr>
        <w:t>10</w:t>
      </w:r>
      <w:r w:rsidR="00CB6B1F" w:rsidRPr="007468E7">
        <w:rPr>
          <w:rFonts w:ascii="Times New Roman" w:hAnsi="Times New Roman" w:cs="Times New Roman"/>
          <w:bCs/>
          <w:sz w:val="22"/>
          <w:szCs w:val="22"/>
        </w:rPr>
        <w:t>,</w:t>
      </w:r>
      <w:r w:rsidR="00FA454E"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A0D397C" w14:textId="1B2BA56E" w:rsidR="00CB6B1F" w:rsidRPr="007468E7" w:rsidRDefault="00CB6B1F" w:rsidP="00CB6B1F">
      <w:pPr>
        <w:pStyle w:val="Tekstpodstawowy1"/>
        <w:numPr>
          <w:ilvl w:val="2"/>
          <w:numId w:val="9"/>
        </w:numPr>
        <w:tabs>
          <w:tab w:val="clear" w:pos="2041"/>
        </w:tabs>
        <w:ind w:left="993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13" w:name="_Hlk151579389"/>
      <w:r w:rsidRPr="007468E7">
        <w:rPr>
          <w:rFonts w:ascii="Times New Roman" w:hAnsi="Times New Roman" w:cs="Times New Roman"/>
          <w:bCs/>
          <w:sz w:val="22"/>
          <w:szCs w:val="22"/>
        </w:rPr>
        <w:t>za naruszenie obowiązujących przepisów BHP i PPOŻ, w wysokości 1 000 zł za każde naruszenie</w:t>
      </w:r>
      <w:bookmarkEnd w:id="13"/>
      <w:r w:rsidRPr="007468E7">
        <w:rPr>
          <w:rFonts w:ascii="Times New Roman" w:hAnsi="Times New Roman" w:cs="Times New Roman"/>
          <w:bCs/>
          <w:sz w:val="22"/>
          <w:szCs w:val="22"/>
        </w:rPr>
        <w:t>,</w:t>
      </w:r>
    </w:p>
    <w:p w14:paraId="1DA49082" w14:textId="22B4F464" w:rsidR="000F3422" w:rsidRPr="007468E7" w:rsidRDefault="000F3422" w:rsidP="00CB6B1F">
      <w:pPr>
        <w:pStyle w:val="Tekstpodstawowy1"/>
        <w:numPr>
          <w:ilvl w:val="2"/>
          <w:numId w:val="9"/>
        </w:numPr>
        <w:tabs>
          <w:tab w:val="clear" w:pos="2041"/>
        </w:tabs>
        <w:ind w:left="993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za naruszenie § 13 ust 3 – 1000 zł za każde naruszenie,</w:t>
      </w:r>
    </w:p>
    <w:p w14:paraId="02760B62" w14:textId="22125AEF" w:rsidR="0043593F" w:rsidRPr="007468E7" w:rsidRDefault="00144162" w:rsidP="0043593F">
      <w:pPr>
        <w:pStyle w:val="Tekstpodstawowy1"/>
        <w:numPr>
          <w:ilvl w:val="2"/>
          <w:numId w:val="9"/>
        </w:numPr>
        <w:tabs>
          <w:tab w:val="clear" w:pos="2041"/>
        </w:tabs>
        <w:ind w:left="993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14" w:name="_Hlk151634771"/>
      <w:r w:rsidRPr="007468E7">
        <w:rPr>
          <w:rFonts w:ascii="Times New Roman" w:hAnsi="Times New Roman" w:cs="Times New Roman"/>
          <w:bCs/>
          <w:sz w:val="22"/>
          <w:szCs w:val="22"/>
        </w:rPr>
        <w:t>z</w:t>
      </w:r>
      <w:r w:rsidR="0043593F" w:rsidRPr="007468E7">
        <w:rPr>
          <w:rFonts w:ascii="Times New Roman" w:hAnsi="Times New Roman" w:cs="Times New Roman"/>
          <w:bCs/>
          <w:sz w:val="22"/>
          <w:szCs w:val="22"/>
        </w:rPr>
        <w:t>a nieprzedłożenie do zaakceptowania projektu umowy o podwykonawstwo lub projektu umowy o dalsze podwykonawstwo, której przedmiotem są roboty budowlane lub projektu jej zmiany, w wysokości 2 000 zł za każdy taki przypadek</w:t>
      </w:r>
      <w:r w:rsidR="00CB6B1F" w:rsidRPr="007468E7">
        <w:rPr>
          <w:rFonts w:ascii="Times New Roman" w:hAnsi="Times New Roman" w:cs="Times New Roman"/>
          <w:bCs/>
          <w:sz w:val="22"/>
          <w:szCs w:val="22"/>
        </w:rPr>
        <w:t>,</w:t>
      </w:r>
    </w:p>
    <w:p w14:paraId="46060E79" w14:textId="74DDE24D" w:rsidR="0043593F" w:rsidRPr="007468E7" w:rsidRDefault="00144162" w:rsidP="0043593F">
      <w:pPr>
        <w:pStyle w:val="Tekstpodstawowy1"/>
        <w:numPr>
          <w:ilvl w:val="2"/>
          <w:numId w:val="9"/>
        </w:numPr>
        <w:tabs>
          <w:tab w:val="clear" w:pos="2041"/>
        </w:tabs>
        <w:ind w:left="993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z</w:t>
      </w:r>
      <w:r w:rsidR="0043593F" w:rsidRPr="007468E7">
        <w:rPr>
          <w:rFonts w:ascii="Times New Roman" w:hAnsi="Times New Roman" w:cs="Times New Roman"/>
          <w:bCs/>
          <w:sz w:val="22"/>
          <w:szCs w:val="22"/>
        </w:rPr>
        <w:t xml:space="preserve">a nieprzedłożenie poświadczonej za zgodność z oryginałem kopii umowy o podwykonawstwo lub kopii umowy o dalsze podwykonawstwo lub jej zmiany w wysokości </w:t>
      </w:r>
      <w:r w:rsidR="000F214B" w:rsidRPr="007468E7">
        <w:rPr>
          <w:rFonts w:ascii="Times New Roman" w:hAnsi="Times New Roman" w:cs="Times New Roman"/>
          <w:bCs/>
          <w:sz w:val="22"/>
          <w:szCs w:val="22"/>
        </w:rPr>
        <w:br/>
      </w:r>
      <w:r w:rsidR="0043593F" w:rsidRPr="007468E7">
        <w:rPr>
          <w:rFonts w:ascii="Times New Roman" w:hAnsi="Times New Roman" w:cs="Times New Roman"/>
          <w:bCs/>
          <w:sz w:val="22"/>
          <w:szCs w:val="22"/>
        </w:rPr>
        <w:t>2 000 zł za każdy taki przypadek, za każdą nie przedłożoną kopię umowy lub jej zmiany</w:t>
      </w:r>
      <w:r w:rsidR="00CB6B1F" w:rsidRPr="007468E7">
        <w:rPr>
          <w:rFonts w:ascii="Times New Roman" w:hAnsi="Times New Roman" w:cs="Times New Roman"/>
          <w:bCs/>
          <w:sz w:val="22"/>
          <w:szCs w:val="22"/>
        </w:rPr>
        <w:t>,</w:t>
      </w:r>
    </w:p>
    <w:p w14:paraId="11D2838B" w14:textId="4795A394" w:rsidR="0043593F" w:rsidRPr="007468E7" w:rsidRDefault="00144162" w:rsidP="0043593F">
      <w:pPr>
        <w:pStyle w:val="Tekstpodstawowy1"/>
        <w:numPr>
          <w:ilvl w:val="2"/>
          <w:numId w:val="9"/>
        </w:numPr>
        <w:tabs>
          <w:tab w:val="clear" w:pos="2041"/>
        </w:tabs>
        <w:ind w:left="993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z</w:t>
      </w:r>
      <w:r w:rsidR="0043593F" w:rsidRPr="007468E7">
        <w:rPr>
          <w:rFonts w:ascii="Times New Roman" w:hAnsi="Times New Roman" w:cs="Times New Roman"/>
          <w:bCs/>
          <w:sz w:val="22"/>
          <w:szCs w:val="22"/>
        </w:rPr>
        <w:t>a brak dokonania wymaganej przez Zamawiającego zmiany umowy o podwykonawstwo w zakresie terminu zapłaty we wskazanym przez Zamawiającego terminie w wysokości 2 000 zł za każdy taki przypadek; za każde naruszenie oddzielnie</w:t>
      </w:r>
      <w:r w:rsidR="00CB6B1F" w:rsidRPr="007468E7">
        <w:rPr>
          <w:rFonts w:ascii="Times New Roman" w:hAnsi="Times New Roman" w:cs="Times New Roman"/>
          <w:bCs/>
          <w:sz w:val="22"/>
          <w:szCs w:val="22"/>
        </w:rPr>
        <w:t>,</w:t>
      </w:r>
    </w:p>
    <w:p w14:paraId="183B5690" w14:textId="7340230C" w:rsidR="0043593F" w:rsidRPr="007468E7" w:rsidRDefault="00144162" w:rsidP="00144162">
      <w:pPr>
        <w:pStyle w:val="Tekstpodstawowy1"/>
        <w:numPr>
          <w:ilvl w:val="2"/>
          <w:numId w:val="9"/>
        </w:numPr>
        <w:tabs>
          <w:tab w:val="clear" w:pos="2041"/>
        </w:tabs>
        <w:ind w:left="993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>z</w:t>
      </w:r>
      <w:r w:rsidR="0043593F" w:rsidRPr="007468E7">
        <w:rPr>
          <w:rFonts w:ascii="Times New Roman" w:hAnsi="Times New Roman" w:cs="Times New Roman"/>
          <w:bCs/>
          <w:sz w:val="22"/>
          <w:szCs w:val="22"/>
        </w:rPr>
        <w:t xml:space="preserve">a brak zapłaty lub nieterminową zapłatę wynagrodzenia należnego </w:t>
      </w:r>
      <w:r w:rsidR="00CB6B1F" w:rsidRPr="007468E7">
        <w:rPr>
          <w:rFonts w:ascii="Times New Roman" w:hAnsi="Times New Roman" w:cs="Times New Roman"/>
          <w:bCs/>
          <w:sz w:val="22"/>
          <w:szCs w:val="22"/>
        </w:rPr>
        <w:t>P</w:t>
      </w:r>
      <w:r w:rsidR="0043593F" w:rsidRPr="007468E7">
        <w:rPr>
          <w:rFonts w:ascii="Times New Roman" w:hAnsi="Times New Roman" w:cs="Times New Roman"/>
          <w:bCs/>
          <w:sz w:val="22"/>
          <w:szCs w:val="22"/>
        </w:rPr>
        <w:t xml:space="preserve">odwykonawcom lub dalszym </w:t>
      </w:r>
      <w:r w:rsidR="00CB6B1F" w:rsidRPr="007468E7">
        <w:rPr>
          <w:rFonts w:ascii="Times New Roman" w:hAnsi="Times New Roman" w:cs="Times New Roman"/>
          <w:bCs/>
          <w:sz w:val="22"/>
          <w:szCs w:val="22"/>
        </w:rPr>
        <w:t>P</w:t>
      </w:r>
      <w:r w:rsidR="0043593F" w:rsidRPr="007468E7">
        <w:rPr>
          <w:rFonts w:ascii="Times New Roman" w:hAnsi="Times New Roman" w:cs="Times New Roman"/>
          <w:bCs/>
          <w:sz w:val="22"/>
          <w:szCs w:val="22"/>
        </w:rPr>
        <w:t>odwykonawcom w zakresie przedmiotu umowy w wysokości odsetek ustawowych za opóźnienie w transakcjach handlowych wyliczonych do dnia zapłaty</w:t>
      </w:r>
      <w:r w:rsidR="00CB6B1F" w:rsidRPr="007468E7">
        <w:rPr>
          <w:rFonts w:ascii="Times New Roman" w:hAnsi="Times New Roman" w:cs="Times New Roman"/>
          <w:bCs/>
          <w:sz w:val="22"/>
          <w:szCs w:val="22"/>
        </w:rPr>
        <w:t>,</w:t>
      </w:r>
    </w:p>
    <w:p w14:paraId="172F9B1B" w14:textId="5EDABD6D" w:rsidR="00F074CD" w:rsidRPr="007468E7" w:rsidRDefault="00144162" w:rsidP="00144162">
      <w:pPr>
        <w:pStyle w:val="Tekstpodstawowy1"/>
        <w:numPr>
          <w:ilvl w:val="2"/>
          <w:numId w:val="9"/>
        </w:numPr>
        <w:tabs>
          <w:tab w:val="clear" w:pos="2041"/>
        </w:tabs>
        <w:ind w:left="993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lastRenderedPageBreak/>
        <w:t>za nieprzystąpienie przez Wykonawcę do realizacji zleconych prac objętych prawem opcji w wysokości 10 % wynagrodzenia danego Wykonawcy określonego § 5 ust. 1 lit. c</w:t>
      </w:r>
      <w:r w:rsidR="002F49E8" w:rsidRPr="007468E7">
        <w:rPr>
          <w:rFonts w:ascii="Times New Roman" w:hAnsi="Times New Roman" w:cs="Times New Roman"/>
          <w:bCs/>
          <w:sz w:val="22"/>
          <w:szCs w:val="22"/>
        </w:rPr>
        <w:t>.</w:t>
      </w:r>
    </w:p>
    <w:p w14:paraId="28E76E68" w14:textId="40CDDA77" w:rsidR="000143FF" w:rsidRPr="007468E7" w:rsidRDefault="00452DF7" w:rsidP="00144162">
      <w:pPr>
        <w:pStyle w:val="Tekstpodstawowy1"/>
        <w:numPr>
          <w:ilvl w:val="2"/>
          <w:numId w:val="9"/>
        </w:numPr>
        <w:tabs>
          <w:tab w:val="clear" w:pos="2041"/>
        </w:tabs>
        <w:ind w:left="993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za brak zmiany wynagrodzenia przysługującego podwykonawcy w wysokości 1000,00 złotych za każdy przypadek </w:t>
      </w:r>
    </w:p>
    <w:bookmarkEnd w:id="14"/>
    <w:p w14:paraId="60E1B8F8" w14:textId="17F0DD8B" w:rsidR="008E7A0C" w:rsidRPr="007468E7" w:rsidRDefault="008E7A0C">
      <w:pPr>
        <w:pStyle w:val="Tekstpodstawowy1"/>
        <w:numPr>
          <w:ilvl w:val="1"/>
          <w:numId w:val="9"/>
        </w:numPr>
        <w:tabs>
          <w:tab w:val="clear" w:pos="1021"/>
        </w:tabs>
        <w:ind w:left="567" w:hanging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468E7">
        <w:rPr>
          <w:rFonts w:ascii="Times New Roman" w:hAnsi="Times New Roman" w:cs="Times New Roman"/>
          <w:bCs/>
          <w:sz w:val="22"/>
          <w:szCs w:val="22"/>
        </w:rPr>
        <w:t xml:space="preserve">Kary umowne, o których mowa w ust. </w:t>
      </w:r>
      <w:r w:rsidR="00C561FD" w:rsidRPr="007468E7">
        <w:rPr>
          <w:rFonts w:ascii="Times New Roman" w:hAnsi="Times New Roman" w:cs="Times New Roman"/>
          <w:bCs/>
          <w:sz w:val="22"/>
          <w:szCs w:val="22"/>
        </w:rPr>
        <w:t>2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podlegają sumowaniu, jednak łączna wysokość kar</w:t>
      </w:r>
      <w:r w:rsidR="0043593F" w:rsidRPr="007468E7">
        <w:rPr>
          <w:rFonts w:ascii="Times New Roman" w:hAnsi="Times New Roman" w:cs="Times New Roman"/>
          <w:bCs/>
          <w:sz w:val="22"/>
          <w:szCs w:val="22"/>
        </w:rPr>
        <w:t xml:space="preserve"> dla </w:t>
      </w:r>
      <w:r w:rsidR="00452DF7" w:rsidRPr="007468E7">
        <w:rPr>
          <w:rFonts w:ascii="Times New Roman" w:hAnsi="Times New Roman" w:cs="Times New Roman"/>
          <w:bCs/>
          <w:sz w:val="22"/>
          <w:szCs w:val="22"/>
        </w:rPr>
        <w:t>danego</w:t>
      </w:r>
      <w:r w:rsidR="0043593F" w:rsidRPr="007468E7">
        <w:rPr>
          <w:rFonts w:ascii="Times New Roman" w:hAnsi="Times New Roman" w:cs="Times New Roman"/>
          <w:bCs/>
          <w:sz w:val="22"/>
          <w:szCs w:val="22"/>
        </w:rPr>
        <w:t xml:space="preserve"> Wykonawcy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 nie może przekroczyć </w:t>
      </w:r>
      <w:r w:rsidR="00390554" w:rsidRPr="007468E7">
        <w:rPr>
          <w:rFonts w:ascii="Times New Roman" w:hAnsi="Times New Roman" w:cs="Times New Roman"/>
          <w:bCs/>
          <w:sz w:val="22"/>
          <w:szCs w:val="22"/>
        </w:rPr>
        <w:t>3</w:t>
      </w:r>
      <w:r w:rsidRPr="007468E7">
        <w:rPr>
          <w:rFonts w:ascii="Times New Roman" w:hAnsi="Times New Roman" w:cs="Times New Roman"/>
          <w:bCs/>
          <w:sz w:val="22"/>
          <w:szCs w:val="22"/>
        </w:rPr>
        <w:t>0</w:t>
      </w:r>
      <w:r w:rsidR="00144162"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468E7">
        <w:rPr>
          <w:rFonts w:ascii="Times New Roman" w:hAnsi="Times New Roman" w:cs="Times New Roman"/>
          <w:bCs/>
          <w:sz w:val="22"/>
          <w:szCs w:val="22"/>
        </w:rPr>
        <w:t xml:space="preserve">% wynagrodzenia </w:t>
      </w:r>
      <w:r w:rsidR="00C561FD" w:rsidRPr="007468E7">
        <w:rPr>
          <w:rFonts w:ascii="Times New Roman" w:hAnsi="Times New Roman" w:cs="Times New Roman"/>
          <w:bCs/>
          <w:sz w:val="22"/>
          <w:szCs w:val="22"/>
        </w:rPr>
        <w:t xml:space="preserve">określonego </w:t>
      </w:r>
      <w:r w:rsidR="00A60102" w:rsidRPr="007468E7">
        <w:rPr>
          <w:rFonts w:ascii="Times New Roman" w:hAnsi="Times New Roman" w:cs="Times New Roman"/>
          <w:bCs/>
          <w:sz w:val="22"/>
          <w:szCs w:val="22"/>
        </w:rPr>
        <w:t>w §</w:t>
      </w:r>
      <w:r w:rsidR="00C561FD"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3593F" w:rsidRPr="007468E7">
        <w:rPr>
          <w:rFonts w:ascii="Times New Roman" w:hAnsi="Times New Roman" w:cs="Times New Roman"/>
          <w:bCs/>
          <w:sz w:val="22"/>
          <w:szCs w:val="22"/>
        </w:rPr>
        <w:t>5</w:t>
      </w:r>
      <w:r w:rsidR="00C561FD" w:rsidRPr="007468E7">
        <w:rPr>
          <w:rFonts w:ascii="Times New Roman" w:hAnsi="Times New Roman" w:cs="Times New Roman"/>
          <w:bCs/>
          <w:sz w:val="22"/>
          <w:szCs w:val="22"/>
        </w:rPr>
        <w:t xml:space="preserve"> ust. 1</w:t>
      </w:r>
      <w:r w:rsidR="0043593F" w:rsidRPr="007468E7">
        <w:rPr>
          <w:rFonts w:ascii="Times New Roman" w:hAnsi="Times New Roman" w:cs="Times New Roman"/>
          <w:bCs/>
          <w:sz w:val="22"/>
          <w:szCs w:val="22"/>
        </w:rPr>
        <w:t xml:space="preserve"> lit. c</w:t>
      </w:r>
      <w:r w:rsidR="002F49E8" w:rsidRPr="007468E7">
        <w:rPr>
          <w:rFonts w:ascii="Times New Roman" w:hAnsi="Times New Roman" w:cs="Times New Roman"/>
          <w:bCs/>
          <w:sz w:val="22"/>
          <w:szCs w:val="22"/>
        </w:rPr>
        <w:t>.</w:t>
      </w:r>
      <w:r w:rsidR="0064562F" w:rsidRPr="007468E7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E0726BE" w14:textId="6A0A7E7D" w:rsidR="0031188A" w:rsidRPr="007468E7" w:rsidRDefault="0031188A">
      <w:pPr>
        <w:pStyle w:val="Akapitzlist"/>
        <w:numPr>
          <w:ilvl w:val="1"/>
          <w:numId w:val="9"/>
        </w:numPr>
        <w:tabs>
          <w:tab w:val="clear" w:pos="1021"/>
        </w:tabs>
        <w:ind w:left="567" w:hanging="567"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>Strony zastrzegają sobie prawo dochodzenia odszkodowania uzupełniającego, przewyższającego wysokość kar umownych, o ile wartość faktycznie poniesionych szkód przekracza wysokość zastrzeżonych kar umownych.</w:t>
      </w:r>
    </w:p>
    <w:p w14:paraId="21003E9A" w14:textId="7EE34F7B" w:rsidR="00FF27AE" w:rsidRPr="007468E7" w:rsidRDefault="00FF27AE" w:rsidP="00FF27AE">
      <w:pPr>
        <w:pStyle w:val="Akapitzlist"/>
        <w:numPr>
          <w:ilvl w:val="1"/>
          <w:numId w:val="9"/>
        </w:numPr>
        <w:tabs>
          <w:tab w:val="clear" w:pos="1021"/>
        </w:tabs>
        <w:ind w:left="567" w:hanging="567"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</w:rPr>
        <w:t xml:space="preserve">Strony zgodnie ustalają, że naliczenie kar umownych następuje poprzez doręczenie Wykonawcy w formie pisemnej lub dokumentowej noty księgowej (obciążeniowej) określającej termin zapłaty kary oraz jej wysokość. Nota księgowa jest dokumentem rachunkowym i nie wymaga podpisu.  </w:t>
      </w:r>
    </w:p>
    <w:p w14:paraId="216E4D80" w14:textId="6BF54BA3" w:rsidR="00FF27AE" w:rsidRPr="007468E7" w:rsidRDefault="00FF27AE" w:rsidP="00FF27AE">
      <w:pPr>
        <w:pStyle w:val="Akapitzlist"/>
        <w:numPr>
          <w:ilvl w:val="1"/>
          <w:numId w:val="9"/>
        </w:numPr>
        <w:tabs>
          <w:tab w:val="clear" w:pos="1021"/>
        </w:tabs>
        <w:ind w:left="567" w:hanging="567"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</w:rPr>
        <w:t>Strony zgodnie ustalają, że Zamawiający ma prawo, bez odrębnego oświadczenia, kompensować naliczone zgodnie z ust 5 i wymagalne kary umowne z kwotą wynagrodzenia należnego Wykonawcy z tytułu wykonanych w ramach niniejszej umowy prac. Kompensaty dokonuje Główny Księgowy,</w:t>
      </w:r>
    </w:p>
    <w:p w14:paraId="60726E59" w14:textId="77777777" w:rsidR="00FF27AE" w:rsidRPr="007468E7" w:rsidRDefault="00FF27AE" w:rsidP="00FF27AE">
      <w:pPr>
        <w:jc w:val="both"/>
        <w:rPr>
          <w:bCs/>
        </w:rPr>
      </w:pPr>
    </w:p>
    <w:p w14:paraId="31C15034" w14:textId="77777777" w:rsidR="00E677B0" w:rsidRPr="007468E7" w:rsidRDefault="00E677B0" w:rsidP="0031188A">
      <w:pPr>
        <w:jc w:val="center"/>
        <w:rPr>
          <w:b/>
          <w:sz w:val="22"/>
          <w:szCs w:val="22"/>
        </w:rPr>
      </w:pPr>
    </w:p>
    <w:p w14:paraId="39EEC08A" w14:textId="26AD6454" w:rsidR="0031188A" w:rsidRPr="007468E7" w:rsidRDefault="0031188A" w:rsidP="0031188A">
      <w:pPr>
        <w:jc w:val="center"/>
        <w:rPr>
          <w:b/>
          <w:sz w:val="22"/>
          <w:szCs w:val="22"/>
        </w:rPr>
      </w:pPr>
      <w:r w:rsidRPr="007468E7">
        <w:rPr>
          <w:b/>
          <w:sz w:val="22"/>
          <w:szCs w:val="22"/>
        </w:rPr>
        <w:t xml:space="preserve">§ </w:t>
      </w:r>
      <w:r w:rsidR="001B07A3" w:rsidRPr="007468E7">
        <w:rPr>
          <w:b/>
          <w:sz w:val="22"/>
          <w:szCs w:val="22"/>
        </w:rPr>
        <w:t>8</w:t>
      </w:r>
      <w:r w:rsidR="00A216F9" w:rsidRPr="007468E7">
        <w:rPr>
          <w:b/>
          <w:sz w:val="22"/>
          <w:szCs w:val="22"/>
        </w:rPr>
        <w:t xml:space="preserve"> Gwarancja</w:t>
      </w:r>
    </w:p>
    <w:p w14:paraId="1C7A44C2" w14:textId="026A446F" w:rsidR="00CB4E71" w:rsidRPr="007468E7" w:rsidRDefault="00CB4E71">
      <w:pPr>
        <w:numPr>
          <w:ilvl w:val="0"/>
          <w:numId w:val="18"/>
        </w:numPr>
        <w:tabs>
          <w:tab w:val="clear" w:pos="360"/>
          <w:tab w:val="num" w:pos="709"/>
        </w:tabs>
        <w:ind w:left="567" w:hanging="567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Wykonawca udziela Zamawiającemu gwarancji </w:t>
      </w:r>
      <w:r w:rsidR="00701F4C" w:rsidRPr="007468E7">
        <w:rPr>
          <w:bCs/>
          <w:sz w:val="22"/>
          <w:szCs w:val="22"/>
        </w:rPr>
        <w:t>na roboty wykonane w ramach umowy:</w:t>
      </w:r>
      <w:r w:rsidRPr="007468E7">
        <w:rPr>
          <w:bCs/>
          <w:sz w:val="22"/>
          <w:szCs w:val="22"/>
        </w:rPr>
        <w:t xml:space="preserve"> </w:t>
      </w:r>
    </w:p>
    <w:p w14:paraId="48464E50" w14:textId="089F24AD" w:rsidR="00CB4E71" w:rsidRPr="007468E7" w:rsidRDefault="00CB4E71" w:rsidP="00CB4E71">
      <w:pPr>
        <w:ind w:left="567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- </w:t>
      </w:r>
      <w:r w:rsidR="005A0189" w:rsidRPr="007468E7">
        <w:rPr>
          <w:bCs/>
          <w:sz w:val="22"/>
          <w:szCs w:val="22"/>
        </w:rPr>
        <w:t xml:space="preserve">24 </w:t>
      </w:r>
      <w:r w:rsidRPr="007468E7">
        <w:rPr>
          <w:bCs/>
          <w:sz w:val="22"/>
          <w:szCs w:val="22"/>
        </w:rPr>
        <w:t>miesiące na wykonane roboty ogólnobudowlane</w:t>
      </w:r>
      <w:r w:rsidR="00C561FD" w:rsidRPr="007468E7">
        <w:rPr>
          <w:bCs/>
          <w:sz w:val="22"/>
          <w:szCs w:val="22"/>
        </w:rPr>
        <w:t>,</w:t>
      </w:r>
    </w:p>
    <w:p w14:paraId="020CC6CC" w14:textId="5664F0CB" w:rsidR="00CB4E71" w:rsidRPr="007468E7" w:rsidRDefault="00CB4E71" w:rsidP="00CB4E71">
      <w:pPr>
        <w:ind w:left="567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- </w:t>
      </w:r>
      <w:r w:rsidR="00FA19B6" w:rsidRPr="007468E7">
        <w:rPr>
          <w:bCs/>
          <w:sz w:val="22"/>
          <w:szCs w:val="22"/>
        </w:rPr>
        <w:t>72</w:t>
      </w:r>
      <w:r w:rsidR="005A0189" w:rsidRPr="007468E7">
        <w:rPr>
          <w:bCs/>
          <w:sz w:val="22"/>
          <w:szCs w:val="22"/>
        </w:rPr>
        <w:t xml:space="preserve"> </w:t>
      </w:r>
      <w:r w:rsidRPr="007468E7">
        <w:rPr>
          <w:bCs/>
          <w:sz w:val="22"/>
          <w:szCs w:val="22"/>
        </w:rPr>
        <w:t>miesięcy na wykonane roboty dekarsko – blacharskie</w:t>
      </w:r>
      <w:r w:rsidR="00C561FD" w:rsidRPr="007468E7">
        <w:rPr>
          <w:bCs/>
          <w:sz w:val="22"/>
          <w:szCs w:val="22"/>
        </w:rPr>
        <w:t>,</w:t>
      </w:r>
    </w:p>
    <w:p w14:paraId="18886987" w14:textId="3F24F7D3" w:rsidR="00CB4E71" w:rsidRPr="007468E7" w:rsidRDefault="00CB4E71" w:rsidP="00CB4E71">
      <w:pPr>
        <w:ind w:left="567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- </w:t>
      </w:r>
      <w:r w:rsidR="00FA19B6" w:rsidRPr="007468E7">
        <w:rPr>
          <w:bCs/>
          <w:sz w:val="22"/>
          <w:szCs w:val="22"/>
        </w:rPr>
        <w:t>72</w:t>
      </w:r>
      <w:r w:rsidR="005A0189" w:rsidRPr="007468E7">
        <w:rPr>
          <w:bCs/>
          <w:sz w:val="22"/>
          <w:szCs w:val="22"/>
        </w:rPr>
        <w:t xml:space="preserve"> </w:t>
      </w:r>
      <w:r w:rsidRPr="007468E7">
        <w:rPr>
          <w:bCs/>
          <w:sz w:val="22"/>
          <w:szCs w:val="22"/>
        </w:rPr>
        <w:t>miesięcy na zamontowaną stolarkę okienną.</w:t>
      </w:r>
    </w:p>
    <w:p w14:paraId="4C372DCD" w14:textId="0505E852" w:rsidR="00CB4E71" w:rsidRPr="007468E7" w:rsidRDefault="00CB4E71">
      <w:pPr>
        <w:numPr>
          <w:ilvl w:val="0"/>
          <w:numId w:val="18"/>
        </w:numPr>
        <w:tabs>
          <w:tab w:val="clear" w:pos="360"/>
          <w:tab w:val="num" w:pos="709"/>
        </w:tabs>
        <w:ind w:left="567" w:hanging="567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Bieg terminu gwarancji rozpoczyna się od dnia podpisania bezusterkowego odbioru zlecenia.</w:t>
      </w:r>
    </w:p>
    <w:p w14:paraId="00FE142B" w14:textId="6D18DACE" w:rsidR="0031188A" w:rsidRPr="007468E7" w:rsidRDefault="0031188A">
      <w:pPr>
        <w:numPr>
          <w:ilvl w:val="0"/>
          <w:numId w:val="18"/>
        </w:numPr>
        <w:tabs>
          <w:tab w:val="clear" w:pos="360"/>
          <w:tab w:val="num" w:pos="709"/>
        </w:tabs>
        <w:ind w:left="567" w:hanging="567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W razie wystąpienia wad lub usterek </w:t>
      </w:r>
      <w:r w:rsidR="005242C1" w:rsidRPr="007468E7">
        <w:rPr>
          <w:bCs/>
          <w:sz w:val="22"/>
          <w:szCs w:val="22"/>
        </w:rPr>
        <w:t>Z</w:t>
      </w:r>
      <w:r w:rsidRPr="007468E7">
        <w:rPr>
          <w:bCs/>
          <w:sz w:val="22"/>
          <w:szCs w:val="22"/>
        </w:rPr>
        <w:t xml:space="preserve">amawiający zgłosi je </w:t>
      </w:r>
      <w:r w:rsidR="005242C1" w:rsidRPr="007468E7">
        <w:rPr>
          <w:bCs/>
          <w:sz w:val="22"/>
          <w:szCs w:val="22"/>
        </w:rPr>
        <w:t>W</w:t>
      </w:r>
      <w:r w:rsidRPr="007468E7">
        <w:rPr>
          <w:bCs/>
          <w:sz w:val="22"/>
          <w:szCs w:val="22"/>
        </w:rPr>
        <w:t>ykonawcy niezwłocznie po ich ujawnieniu, wyznaczając termin na ich usunięcie.</w:t>
      </w:r>
    </w:p>
    <w:p w14:paraId="2E585CCF" w14:textId="2CF37BC0" w:rsidR="0031188A" w:rsidRPr="007468E7" w:rsidRDefault="0031188A">
      <w:pPr>
        <w:numPr>
          <w:ilvl w:val="0"/>
          <w:numId w:val="18"/>
        </w:numPr>
        <w:tabs>
          <w:tab w:val="clear" w:pos="360"/>
          <w:tab w:val="num" w:pos="709"/>
        </w:tabs>
        <w:ind w:left="567" w:hanging="567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Wykonawca obowiązany jest do usunięcia wad i usterek w terminie wyznaczonym przez Zamawiającego.</w:t>
      </w:r>
    </w:p>
    <w:p w14:paraId="0EED4AF8" w14:textId="6D8EF95C" w:rsidR="0031188A" w:rsidRPr="007468E7" w:rsidRDefault="0031188A">
      <w:pPr>
        <w:numPr>
          <w:ilvl w:val="0"/>
          <w:numId w:val="18"/>
        </w:numPr>
        <w:tabs>
          <w:tab w:val="clear" w:pos="360"/>
          <w:tab w:val="num" w:pos="709"/>
        </w:tabs>
        <w:ind w:left="567" w:hanging="567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W razie nieusunięcia wad i usterek w terminie, o którym mowa w ust.</w:t>
      </w:r>
      <w:r w:rsidR="005242C1" w:rsidRPr="007468E7">
        <w:rPr>
          <w:bCs/>
          <w:sz w:val="22"/>
          <w:szCs w:val="22"/>
        </w:rPr>
        <w:t xml:space="preserve"> </w:t>
      </w:r>
      <w:r w:rsidRPr="007468E7">
        <w:rPr>
          <w:bCs/>
          <w:sz w:val="22"/>
          <w:szCs w:val="22"/>
        </w:rPr>
        <w:t>4, Zamawiający powierzy ich usunięcie osobie trzeciej na koszt i ryzyko Wykonawcy</w:t>
      </w:r>
      <w:r w:rsidR="009E0EAC" w:rsidRPr="007468E7">
        <w:rPr>
          <w:bCs/>
          <w:sz w:val="22"/>
          <w:szCs w:val="22"/>
        </w:rPr>
        <w:t xml:space="preserve"> bez zgody sądu</w:t>
      </w:r>
      <w:r w:rsidRPr="007468E7">
        <w:rPr>
          <w:bCs/>
          <w:sz w:val="22"/>
          <w:szCs w:val="22"/>
        </w:rPr>
        <w:t xml:space="preserve">, zachowując prawa wynikające z gwarancji i rękojmi. </w:t>
      </w:r>
    </w:p>
    <w:p w14:paraId="4061BBF0" w14:textId="2460D154" w:rsidR="0031188A" w:rsidRPr="007468E7" w:rsidRDefault="0031188A">
      <w:pPr>
        <w:numPr>
          <w:ilvl w:val="0"/>
          <w:numId w:val="18"/>
        </w:numPr>
        <w:tabs>
          <w:tab w:val="clear" w:pos="360"/>
          <w:tab w:val="num" w:pos="709"/>
        </w:tabs>
        <w:ind w:left="567" w:hanging="567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Niezależnie od uprawnień wynikających z gwarancji, Zamawiający może wykonywać uprawnienia wynikające z tytułu rękojmi określone w Kodeksie Cywilnym.</w:t>
      </w:r>
    </w:p>
    <w:p w14:paraId="16B800A2" w14:textId="4D80B191" w:rsidR="000143FF" w:rsidRPr="007468E7" w:rsidRDefault="000143FF">
      <w:pPr>
        <w:numPr>
          <w:ilvl w:val="0"/>
          <w:numId w:val="18"/>
        </w:numPr>
        <w:tabs>
          <w:tab w:val="clear" w:pos="360"/>
          <w:tab w:val="num" w:pos="709"/>
        </w:tabs>
        <w:ind w:left="567" w:hanging="567"/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Niniejsza umowa stanowi dokument gwarancji </w:t>
      </w:r>
    </w:p>
    <w:p w14:paraId="0313654C" w14:textId="77777777" w:rsidR="00BF755C" w:rsidRPr="007468E7" w:rsidRDefault="00BF755C" w:rsidP="00D55395">
      <w:pPr>
        <w:jc w:val="center"/>
        <w:rPr>
          <w:bCs/>
          <w:sz w:val="22"/>
          <w:szCs w:val="22"/>
        </w:rPr>
      </w:pPr>
    </w:p>
    <w:p w14:paraId="5BC05668" w14:textId="0F851D7A" w:rsidR="00BF755C" w:rsidRPr="007468E7" w:rsidRDefault="00D55395" w:rsidP="009B01EC">
      <w:pPr>
        <w:jc w:val="center"/>
        <w:rPr>
          <w:b/>
          <w:sz w:val="22"/>
          <w:szCs w:val="22"/>
        </w:rPr>
      </w:pPr>
      <w:r w:rsidRPr="007468E7">
        <w:rPr>
          <w:b/>
          <w:sz w:val="22"/>
          <w:szCs w:val="22"/>
        </w:rPr>
        <w:t>§</w:t>
      </w:r>
      <w:r w:rsidR="009B01EC" w:rsidRPr="007468E7">
        <w:rPr>
          <w:b/>
          <w:sz w:val="22"/>
          <w:szCs w:val="22"/>
        </w:rPr>
        <w:t xml:space="preserve"> </w:t>
      </w:r>
      <w:r w:rsidR="001B07A3" w:rsidRPr="007468E7">
        <w:rPr>
          <w:b/>
          <w:sz w:val="22"/>
          <w:szCs w:val="22"/>
        </w:rPr>
        <w:t>9</w:t>
      </w:r>
      <w:r w:rsidR="00BF755C" w:rsidRPr="007468E7">
        <w:rPr>
          <w:b/>
          <w:sz w:val="22"/>
          <w:szCs w:val="22"/>
        </w:rPr>
        <w:t xml:space="preserve"> Odpowiedzialność Wykonawcy z tytułu niewykonywania </w:t>
      </w:r>
      <w:r w:rsidR="002F49E8" w:rsidRPr="007468E7">
        <w:rPr>
          <w:b/>
          <w:sz w:val="22"/>
          <w:szCs w:val="22"/>
        </w:rPr>
        <w:br/>
      </w:r>
      <w:r w:rsidR="00BF755C" w:rsidRPr="007468E7">
        <w:rPr>
          <w:b/>
          <w:sz w:val="22"/>
          <w:szCs w:val="22"/>
        </w:rPr>
        <w:t>lub nienależytego wykonywania umowy</w:t>
      </w:r>
    </w:p>
    <w:p w14:paraId="5FD5F9AF" w14:textId="3C23C640" w:rsidR="00D55395" w:rsidRPr="007468E7" w:rsidRDefault="00D55395">
      <w:pPr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W przypadku przyjęcia zgłoszenia o awarii i zaniechania</w:t>
      </w:r>
      <w:r w:rsidR="003A3BDB" w:rsidRPr="007468E7">
        <w:rPr>
          <w:bCs/>
          <w:sz w:val="22"/>
          <w:szCs w:val="22"/>
        </w:rPr>
        <w:t xml:space="preserve"> przez Wykonawcę wykonania zlecenia</w:t>
      </w:r>
      <w:r w:rsidR="003A3BDB" w:rsidRPr="007468E7">
        <w:rPr>
          <w:bCs/>
          <w:sz w:val="22"/>
          <w:szCs w:val="22"/>
        </w:rPr>
        <w:br/>
        <w:t xml:space="preserve"> w terminie określonym w § 1 ust. </w:t>
      </w:r>
      <w:r w:rsidR="007E3560" w:rsidRPr="007468E7">
        <w:rPr>
          <w:bCs/>
          <w:sz w:val="22"/>
          <w:szCs w:val="22"/>
        </w:rPr>
        <w:t>6</w:t>
      </w:r>
      <w:r w:rsidR="003A3BDB" w:rsidRPr="007468E7">
        <w:rPr>
          <w:bCs/>
          <w:sz w:val="22"/>
          <w:szCs w:val="22"/>
        </w:rPr>
        <w:t xml:space="preserve"> lit. a)</w:t>
      </w:r>
      <w:r w:rsidRPr="007468E7">
        <w:rPr>
          <w:bCs/>
          <w:sz w:val="22"/>
          <w:szCs w:val="22"/>
        </w:rPr>
        <w:t xml:space="preserve">, </w:t>
      </w:r>
      <w:r w:rsidR="003A3BDB" w:rsidRPr="007468E7">
        <w:rPr>
          <w:bCs/>
          <w:sz w:val="22"/>
          <w:szCs w:val="22"/>
        </w:rPr>
        <w:t>Z</w:t>
      </w:r>
      <w:r w:rsidRPr="007468E7">
        <w:rPr>
          <w:bCs/>
          <w:sz w:val="22"/>
          <w:szCs w:val="22"/>
        </w:rPr>
        <w:t xml:space="preserve">amawiający może zlecić usunięcie awarii osobie trzeciej oraz obciążyć </w:t>
      </w:r>
      <w:r w:rsidR="009B01EC" w:rsidRPr="007468E7">
        <w:rPr>
          <w:bCs/>
          <w:sz w:val="22"/>
          <w:szCs w:val="22"/>
        </w:rPr>
        <w:t>W</w:t>
      </w:r>
      <w:r w:rsidRPr="007468E7">
        <w:rPr>
          <w:bCs/>
          <w:sz w:val="22"/>
          <w:szCs w:val="22"/>
        </w:rPr>
        <w:t xml:space="preserve">ykonawcę pełnymi kosztami wykonawstwa zastępczego, co nie uchyla prawa </w:t>
      </w:r>
      <w:r w:rsidR="009B01EC" w:rsidRPr="007468E7">
        <w:rPr>
          <w:bCs/>
          <w:sz w:val="22"/>
          <w:szCs w:val="22"/>
        </w:rPr>
        <w:t>Z</w:t>
      </w:r>
      <w:r w:rsidRPr="007468E7">
        <w:rPr>
          <w:bCs/>
          <w:sz w:val="22"/>
          <w:szCs w:val="22"/>
        </w:rPr>
        <w:t>amawiającego do żądania zapłaty kar umownych za okres zwłoki od daty wymagalności wykonania robót do daty powierzenia ich wykonania osobie trzeciej.</w:t>
      </w:r>
    </w:p>
    <w:p w14:paraId="2ED88E2F" w14:textId="1DDA9D5E" w:rsidR="00D55395" w:rsidRPr="007468E7" w:rsidRDefault="00D55395">
      <w:pPr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Jeżeli </w:t>
      </w:r>
      <w:r w:rsidR="009B01EC" w:rsidRPr="007468E7">
        <w:rPr>
          <w:bCs/>
          <w:sz w:val="22"/>
          <w:szCs w:val="22"/>
        </w:rPr>
        <w:t>W</w:t>
      </w:r>
      <w:r w:rsidRPr="007468E7">
        <w:rPr>
          <w:bCs/>
          <w:sz w:val="22"/>
          <w:szCs w:val="22"/>
        </w:rPr>
        <w:t xml:space="preserve">ykonawca wykonywać będzie roboty będące przedmiotem umowy w sposób wadliwy, </w:t>
      </w:r>
      <w:r w:rsidR="009B01EC" w:rsidRPr="007468E7">
        <w:rPr>
          <w:bCs/>
          <w:sz w:val="22"/>
          <w:szCs w:val="22"/>
        </w:rPr>
        <w:t>Z</w:t>
      </w:r>
      <w:r w:rsidRPr="007468E7">
        <w:rPr>
          <w:bCs/>
          <w:sz w:val="22"/>
          <w:szCs w:val="22"/>
        </w:rPr>
        <w:t xml:space="preserve">amawiający może wezwać </w:t>
      </w:r>
      <w:r w:rsidR="009B01EC" w:rsidRPr="007468E7">
        <w:rPr>
          <w:bCs/>
          <w:sz w:val="22"/>
          <w:szCs w:val="22"/>
        </w:rPr>
        <w:t>W</w:t>
      </w:r>
      <w:r w:rsidRPr="007468E7">
        <w:rPr>
          <w:bCs/>
          <w:sz w:val="22"/>
          <w:szCs w:val="22"/>
        </w:rPr>
        <w:t xml:space="preserve">ykonawcę do zmiany sposobu wykonywania robót, wyznaczając mu w tym celu dodatkowy termin. Po bezskutecznym upływie wyznaczonego terminu </w:t>
      </w:r>
      <w:r w:rsidR="009B01EC" w:rsidRPr="007468E7">
        <w:rPr>
          <w:bCs/>
          <w:sz w:val="22"/>
          <w:szCs w:val="22"/>
        </w:rPr>
        <w:t>Z</w:t>
      </w:r>
      <w:r w:rsidRPr="007468E7">
        <w:rPr>
          <w:bCs/>
          <w:sz w:val="22"/>
          <w:szCs w:val="22"/>
        </w:rPr>
        <w:t xml:space="preserve">amawiający może powierzyć poprawienie lub dalsze wykonywanie robót innej osobie na koszt </w:t>
      </w:r>
      <w:r w:rsidR="00D71E2F" w:rsidRPr="007468E7">
        <w:rPr>
          <w:bCs/>
          <w:sz w:val="22"/>
          <w:szCs w:val="22"/>
        </w:rPr>
        <w:t xml:space="preserve">i ryzyko </w:t>
      </w:r>
      <w:r w:rsidR="009B01EC" w:rsidRPr="007468E7">
        <w:rPr>
          <w:bCs/>
          <w:sz w:val="22"/>
          <w:szCs w:val="22"/>
        </w:rPr>
        <w:t>W</w:t>
      </w:r>
      <w:r w:rsidRPr="007468E7">
        <w:rPr>
          <w:bCs/>
          <w:sz w:val="22"/>
          <w:szCs w:val="22"/>
        </w:rPr>
        <w:t xml:space="preserve">ykonawcy bez zgody sądu, co nie uchyla prawa </w:t>
      </w:r>
      <w:r w:rsidR="009B01EC" w:rsidRPr="007468E7">
        <w:rPr>
          <w:bCs/>
          <w:sz w:val="22"/>
          <w:szCs w:val="22"/>
        </w:rPr>
        <w:t>Z</w:t>
      </w:r>
      <w:r w:rsidRPr="007468E7">
        <w:rPr>
          <w:bCs/>
          <w:sz w:val="22"/>
          <w:szCs w:val="22"/>
        </w:rPr>
        <w:t>amawiającego do żądania zapłaty kar umownych za okres zwłoki od daty wymagalności wykonania robót do daty powierzenia ich wykonania osobie trzeciej.</w:t>
      </w:r>
    </w:p>
    <w:p w14:paraId="44D37239" w14:textId="34FAAE75" w:rsidR="00D55395" w:rsidRPr="007468E7" w:rsidRDefault="00D55395">
      <w:pPr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Jeżeli roboty, będące przedmiotem umowy, wykonane zostaną wadliwie zamawiający może żądać usunięcia wad na koszt własny </w:t>
      </w:r>
      <w:r w:rsidR="009B01EC" w:rsidRPr="007468E7">
        <w:rPr>
          <w:bCs/>
          <w:sz w:val="22"/>
          <w:szCs w:val="22"/>
        </w:rPr>
        <w:t>W</w:t>
      </w:r>
      <w:r w:rsidRPr="007468E7">
        <w:rPr>
          <w:bCs/>
          <w:sz w:val="22"/>
          <w:szCs w:val="22"/>
        </w:rPr>
        <w:t xml:space="preserve">ykonawcy, wyznaczając w tym celu </w:t>
      </w:r>
      <w:r w:rsidR="009B01EC" w:rsidRPr="007468E7">
        <w:rPr>
          <w:bCs/>
          <w:sz w:val="22"/>
          <w:szCs w:val="22"/>
        </w:rPr>
        <w:t>W</w:t>
      </w:r>
      <w:r w:rsidRPr="007468E7">
        <w:rPr>
          <w:bCs/>
          <w:sz w:val="22"/>
          <w:szCs w:val="22"/>
        </w:rPr>
        <w:t xml:space="preserve">ykonawcy dodatkowy termin.  </w:t>
      </w:r>
    </w:p>
    <w:p w14:paraId="7A3CE4B6" w14:textId="6DB9F12C" w:rsidR="00F9399F" w:rsidRPr="007468E7" w:rsidRDefault="00F9399F" w:rsidP="00F9399F">
      <w:pPr>
        <w:pStyle w:val="Akapitzlist"/>
        <w:numPr>
          <w:ilvl w:val="0"/>
          <w:numId w:val="10"/>
        </w:numPr>
        <w:spacing w:line="257" w:lineRule="auto"/>
        <w:contextualSpacing/>
        <w:jc w:val="both"/>
        <w:rPr>
          <w:rFonts w:ascii="Times New Roman" w:hAnsi="Times New Roman" w:cs="Times New Roman"/>
          <w:bCs/>
          <w:lang w:eastAsia="x-none"/>
        </w:rPr>
      </w:pPr>
      <w:r w:rsidRPr="007468E7">
        <w:rPr>
          <w:rFonts w:ascii="Times New Roman" w:hAnsi="Times New Roman" w:cs="Times New Roman"/>
          <w:bCs/>
          <w:lang w:eastAsia="x-none"/>
        </w:rPr>
        <w:lastRenderedPageBreak/>
        <w:t xml:space="preserve">W przypadku bezprawnego (bez uzyskania wymaganych zgód) zajęcia chodnika lub pasa jezdni w celu realizacji zleconych prac Wykonawca ponosi za swoje działania pełną odpowiedzialność m.in. finansową  </w:t>
      </w:r>
    </w:p>
    <w:p w14:paraId="05F0997C" w14:textId="77777777" w:rsidR="00F9399F" w:rsidRPr="007468E7" w:rsidRDefault="00F9399F" w:rsidP="00F9399F">
      <w:pPr>
        <w:ind w:left="567"/>
        <w:jc w:val="both"/>
        <w:rPr>
          <w:bCs/>
          <w:sz w:val="22"/>
          <w:szCs w:val="22"/>
        </w:rPr>
      </w:pPr>
    </w:p>
    <w:p w14:paraId="0073ABFD" w14:textId="77777777" w:rsidR="0031188A" w:rsidRPr="007468E7" w:rsidRDefault="0031188A" w:rsidP="00CB4E71">
      <w:pPr>
        <w:ind w:left="360"/>
        <w:jc w:val="both"/>
        <w:rPr>
          <w:bCs/>
          <w:sz w:val="22"/>
          <w:szCs w:val="22"/>
        </w:rPr>
      </w:pPr>
    </w:p>
    <w:p w14:paraId="12B03EC5" w14:textId="42260A04" w:rsidR="009923FC" w:rsidRPr="007468E7" w:rsidRDefault="004C1693" w:rsidP="009923FC">
      <w:pPr>
        <w:pStyle w:val="Tekstpodstawowy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68E7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1B07A3" w:rsidRPr="007468E7">
        <w:rPr>
          <w:rFonts w:ascii="Times New Roman" w:hAnsi="Times New Roman" w:cs="Times New Roman"/>
          <w:b/>
          <w:sz w:val="22"/>
          <w:szCs w:val="22"/>
        </w:rPr>
        <w:t>10</w:t>
      </w:r>
      <w:r w:rsidR="00E677B0" w:rsidRPr="007468E7">
        <w:rPr>
          <w:rFonts w:ascii="Times New Roman" w:hAnsi="Times New Roman" w:cs="Times New Roman"/>
          <w:b/>
          <w:sz w:val="22"/>
          <w:szCs w:val="22"/>
        </w:rPr>
        <w:t xml:space="preserve"> Odstąpienie od umowy </w:t>
      </w:r>
    </w:p>
    <w:p w14:paraId="76D97C2A" w14:textId="5D7E3E65" w:rsidR="0031188A" w:rsidRPr="007468E7" w:rsidRDefault="0031188A">
      <w:pPr>
        <w:pStyle w:val="Tekstpodstawowy3"/>
        <w:numPr>
          <w:ilvl w:val="0"/>
          <w:numId w:val="22"/>
        </w:numPr>
        <w:tabs>
          <w:tab w:val="clear" w:pos="567"/>
        </w:tabs>
        <w:spacing w:before="0"/>
        <w:ind w:left="426" w:hanging="426"/>
        <w:rPr>
          <w:bCs/>
          <w:i w:val="0"/>
          <w:iCs w:val="0"/>
          <w:sz w:val="22"/>
          <w:szCs w:val="22"/>
        </w:rPr>
      </w:pPr>
      <w:r w:rsidRPr="007468E7">
        <w:rPr>
          <w:bCs/>
          <w:i w:val="0"/>
          <w:iCs w:val="0"/>
          <w:sz w:val="22"/>
          <w:szCs w:val="22"/>
        </w:rPr>
        <w:t>Zamawiający</w:t>
      </w:r>
      <w:r w:rsidR="009923FC" w:rsidRPr="007468E7">
        <w:rPr>
          <w:bCs/>
          <w:i w:val="0"/>
          <w:iCs w:val="0"/>
          <w:sz w:val="22"/>
          <w:szCs w:val="22"/>
        </w:rPr>
        <w:t xml:space="preserve"> poza przypadkami przewidzianymi w Kodeksie cywilnym </w:t>
      </w:r>
      <w:r w:rsidRPr="007468E7">
        <w:rPr>
          <w:bCs/>
          <w:i w:val="0"/>
          <w:iCs w:val="0"/>
          <w:sz w:val="22"/>
          <w:szCs w:val="22"/>
        </w:rPr>
        <w:t>może</w:t>
      </w:r>
      <w:r w:rsidR="00B11E7B" w:rsidRPr="007468E7">
        <w:rPr>
          <w:bCs/>
          <w:i w:val="0"/>
          <w:iCs w:val="0"/>
          <w:sz w:val="22"/>
          <w:szCs w:val="22"/>
        </w:rPr>
        <w:t xml:space="preserve"> odstąpić od umowy w całości lub </w:t>
      </w:r>
      <w:r w:rsidR="002F49E8" w:rsidRPr="007468E7">
        <w:rPr>
          <w:bCs/>
          <w:i w:val="0"/>
          <w:iCs w:val="0"/>
          <w:sz w:val="22"/>
          <w:szCs w:val="22"/>
        </w:rPr>
        <w:t>części</w:t>
      </w:r>
      <w:r w:rsidR="00187B48" w:rsidRPr="007468E7">
        <w:rPr>
          <w:bCs/>
          <w:i w:val="0"/>
          <w:iCs w:val="0"/>
          <w:sz w:val="22"/>
          <w:szCs w:val="22"/>
        </w:rPr>
        <w:t>,</w:t>
      </w:r>
      <w:r w:rsidRPr="007468E7">
        <w:rPr>
          <w:bCs/>
          <w:i w:val="0"/>
          <w:iCs w:val="0"/>
          <w:sz w:val="22"/>
          <w:szCs w:val="22"/>
        </w:rPr>
        <w:t xml:space="preserve"> jeżeli:</w:t>
      </w:r>
    </w:p>
    <w:p w14:paraId="107D3E10" w14:textId="6DC36F2F" w:rsidR="0031188A" w:rsidRPr="007468E7" w:rsidRDefault="00187B48">
      <w:pPr>
        <w:pStyle w:val="Tekstpodstawowy3"/>
        <w:numPr>
          <w:ilvl w:val="1"/>
          <w:numId w:val="22"/>
        </w:numPr>
        <w:tabs>
          <w:tab w:val="clear" w:pos="1644"/>
        </w:tabs>
        <w:spacing w:before="0"/>
        <w:ind w:left="851" w:hanging="425"/>
        <w:rPr>
          <w:bCs/>
          <w:i w:val="0"/>
          <w:iCs w:val="0"/>
          <w:sz w:val="22"/>
          <w:szCs w:val="22"/>
        </w:rPr>
      </w:pPr>
      <w:r w:rsidRPr="007468E7">
        <w:rPr>
          <w:bCs/>
          <w:i w:val="0"/>
          <w:iCs w:val="0"/>
          <w:sz w:val="22"/>
          <w:szCs w:val="22"/>
        </w:rPr>
        <w:t>Wykonawca mimo</w:t>
      </w:r>
      <w:r w:rsidR="0031188A" w:rsidRPr="007468E7">
        <w:rPr>
          <w:bCs/>
          <w:i w:val="0"/>
          <w:iCs w:val="0"/>
          <w:sz w:val="22"/>
          <w:szCs w:val="22"/>
        </w:rPr>
        <w:t xml:space="preserve"> </w:t>
      </w:r>
      <w:r w:rsidR="00A60102" w:rsidRPr="007468E7">
        <w:rPr>
          <w:bCs/>
          <w:i w:val="0"/>
          <w:iCs w:val="0"/>
          <w:sz w:val="22"/>
          <w:szCs w:val="22"/>
        </w:rPr>
        <w:t>wezwania przesłanego</w:t>
      </w:r>
      <w:r w:rsidR="00C561FD" w:rsidRPr="007468E7">
        <w:rPr>
          <w:bCs/>
          <w:i w:val="0"/>
          <w:iCs w:val="0"/>
          <w:sz w:val="22"/>
          <w:szCs w:val="22"/>
        </w:rPr>
        <w:t xml:space="preserve"> </w:t>
      </w:r>
      <w:r w:rsidR="001B0DF5" w:rsidRPr="007468E7">
        <w:rPr>
          <w:bCs/>
          <w:i w:val="0"/>
          <w:iCs w:val="0"/>
          <w:sz w:val="22"/>
          <w:szCs w:val="22"/>
        </w:rPr>
        <w:t xml:space="preserve">w formie </w:t>
      </w:r>
      <w:r w:rsidR="00C35A02" w:rsidRPr="007468E7">
        <w:rPr>
          <w:bCs/>
          <w:i w:val="0"/>
          <w:iCs w:val="0"/>
          <w:sz w:val="22"/>
          <w:szCs w:val="22"/>
        </w:rPr>
        <w:t>dokumentowej</w:t>
      </w:r>
      <w:r w:rsidR="001B0DF5" w:rsidRPr="007468E7">
        <w:rPr>
          <w:bCs/>
          <w:i w:val="0"/>
          <w:iCs w:val="0"/>
          <w:sz w:val="22"/>
          <w:szCs w:val="22"/>
        </w:rPr>
        <w:t xml:space="preserve"> </w:t>
      </w:r>
      <w:r w:rsidR="0031188A" w:rsidRPr="007468E7">
        <w:rPr>
          <w:bCs/>
          <w:i w:val="0"/>
          <w:iCs w:val="0"/>
          <w:sz w:val="22"/>
          <w:szCs w:val="22"/>
        </w:rPr>
        <w:t>nie wykonuje robót zgodnie z warunkami umownymi.</w:t>
      </w:r>
    </w:p>
    <w:p w14:paraId="2FC2A762" w14:textId="0BC31CD0" w:rsidR="0031188A" w:rsidRPr="007468E7" w:rsidRDefault="0031188A">
      <w:pPr>
        <w:pStyle w:val="Tekstpodstawowy3"/>
        <w:numPr>
          <w:ilvl w:val="1"/>
          <w:numId w:val="22"/>
        </w:numPr>
        <w:tabs>
          <w:tab w:val="clear" w:pos="1644"/>
        </w:tabs>
        <w:spacing w:before="0"/>
        <w:ind w:left="851" w:hanging="425"/>
        <w:rPr>
          <w:bCs/>
          <w:i w:val="0"/>
          <w:iCs w:val="0"/>
          <w:sz w:val="22"/>
          <w:szCs w:val="22"/>
        </w:rPr>
      </w:pPr>
      <w:r w:rsidRPr="007468E7">
        <w:rPr>
          <w:bCs/>
          <w:i w:val="0"/>
          <w:iCs w:val="0"/>
          <w:sz w:val="22"/>
          <w:szCs w:val="22"/>
        </w:rPr>
        <w:t>Wykonawca zaniechał realizacji zleceń bez uzasadnionej przyczyny.</w:t>
      </w:r>
    </w:p>
    <w:p w14:paraId="599C1D96" w14:textId="2B5B6C31" w:rsidR="0031188A" w:rsidRPr="007468E7" w:rsidRDefault="0031188A">
      <w:pPr>
        <w:pStyle w:val="Tekstpodstawowy3"/>
        <w:numPr>
          <w:ilvl w:val="1"/>
          <w:numId w:val="22"/>
        </w:numPr>
        <w:tabs>
          <w:tab w:val="clear" w:pos="1644"/>
        </w:tabs>
        <w:spacing w:before="0"/>
        <w:ind w:left="851" w:hanging="425"/>
        <w:rPr>
          <w:bCs/>
          <w:i w:val="0"/>
          <w:iCs w:val="0"/>
          <w:sz w:val="22"/>
          <w:szCs w:val="22"/>
        </w:rPr>
      </w:pPr>
      <w:r w:rsidRPr="007468E7">
        <w:rPr>
          <w:bCs/>
          <w:i w:val="0"/>
          <w:iCs w:val="0"/>
          <w:sz w:val="22"/>
          <w:szCs w:val="22"/>
        </w:rPr>
        <w:t xml:space="preserve">Wykonawca mimo wezwania </w:t>
      </w:r>
      <w:r w:rsidR="00D71E2F" w:rsidRPr="007468E7">
        <w:rPr>
          <w:bCs/>
          <w:i w:val="0"/>
          <w:iCs w:val="0"/>
          <w:sz w:val="22"/>
          <w:szCs w:val="22"/>
        </w:rPr>
        <w:t>Z</w:t>
      </w:r>
      <w:r w:rsidRPr="007468E7">
        <w:rPr>
          <w:bCs/>
          <w:i w:val="0"/>
          <w:iCs w:val="0"/>
          <w:sz w:val="22"/>
          <w:szCs w:val="22"/>
        </w:rPr>
        <w:t xml:space="preserve">amawiającego nie przedstawi </w:t>
      </w:r>
      <w:r w:rsidR="00C561FD" w:rsidRPr="007468E7">
        <w:rPr>
          <w:bCs/>
          <w:i w:val="0"/>
          <w:iCs w:val="0"/>
          <w:sz w:val="22"/>
          <w:szCs w:val="22"/>
        </w:rPr>
        <w:t>aktualnej umowy ubezpieczenia odpowiedzialności cywilnej</w:t>
      </w:r>
      <w:r w:rsidR="004F3C28" w:rsidRPr="007468E7">
        <w:rPr>
          <w:bCs/>
          <w:i w:val="0"/>
          <w:iCs w:val="0"/>
          <w:sz w:val="22"/>
          <w:szCs w:val="22"/>
        </w:rPr>
        <w:t xml:space="preserve"> lub umowy obejmującej swoim zakresem </w:t>
      </w:r>
      <w:r w:rsidR="00D71E2F" w:rsidRPr="007468E7">
        <w:rPr>
          <w:bCs/>
          <w:i w:val="0"/>
          <w:iCs w:val="0"/>
          <w:sz w:val="22"/>
          <w:szCs w:val="22"/>
        </w:rPr>
        <w:t>P</w:t>
      </w:r>
      <w:r w:rsidR="004F3C28" w:rsidRPr="007468E7">
        <w:rPr>
          <w:bCs/>
          <w:i w:val="0"/>
          <w:iCs w:val="0"/>
          <w:sz w:val="22"/>
          <w:szCs w:val="22"/>
        </w:rPr>
        <w:t>odwykonawcę</w:t>
      </w:r>
      <w:r w:rsidR="006A7AF3" w:rsidRPr="007468E7">
        <w:rPr>
          <w:bCs/>
          <w:i w:val="0"/>
          <w:iCs w:val="0"/>
          <w:sz w:val="22"/>
          <w:szCs w:val="22"/>
        </w:rPr>
        <w:t>.</w:t>
      </w:r>
    </w:p>
    <w:p w14:paraId="5527EC2B" w14:textId="0D3C8A27" w:rsidR="0031188A" w:rsidRPr="007468E7" w:rsidRDefault="0031188A">
      <w:pPr>
        <w:pStyle w:val="Tekstpodstawowy3"/>
        <w:numPr>
          <w:ilvl w:val="1"/>
          <w:numId w:val="22"/>
        </w:numPr>
        <w:tabs>
          <w:tab w:val="clear" w:pos="1644"/>
        </w:tabs>
        <w:spacing w:before="0"/>
        <w:ind w:left="851" w:hanging="425"/>
        <w:rPr>
          <w:bCs/>
          <w:i w:val="0"/>
          <w:iCs w:val="0"/>
          <w:sz w:val="22"/>
          <w:szCs w:val="22"/>
        </w:rPr>
      </w:pPr>
      <w:r w:rsidRPr="007468E7">
        <w:rPr>
          <w:bCs/>
          <w:i w:val="0"/>
          <w:iCs w:val="0"/>
          <w:sz w:val="22"/>
          <w:szCs w:val="22"/>
        </w:rPr>
        <w:t xml:space="preserve">Wykonawca przekroczy terminy, o których mowa w § 1 ust. </w:t>
      </w:r>
      <w:r w:rsidR="00D71E2F" w:rsidRPr="007468E7">
        <w:rPr>
          <w:bCs/>
          <w:i w:val="0"/>
          <w:iCs w:val="0"/>
          <w:sz w:val="22"/>
          <w:szCs w:val="22"/>
        </w:rPr>
        <w:t>6</w:t>
      </w:r>
      <w:r w:rsidRPr="007468E7">
        <w:rPr>
          <w:bCs/>
          <w:i w:val="0"/>
          <w:iCs w:val="0"/>
          <w:sz w:val="22"/>
          <w:szCs w:val="22"/>
        </w:rPr>
        <w:t xml:space="preserve"> lit. b i lit. c</w:t>
      </w:r>
      <w:r w:rsidR="003A3BDB" w:rsidRPr="007468E7">
        <w:rPr>
          <w:bCs/>
          <w:i w:val="0"/>
          <w:iCs w:val="0"/>
          <w:sz w:val="22"/>
          <w:szCs w:val="22"/>
        </w:rPr>
        <w:t xml:space="preserve"> - o</w:t>
      </w:r>
      <w:r w:rsidRPr="007468E7">
        <w:rPr>
          <w:bCs/>
          <w:i w:val="0"/>
          <w:iCs w:val="0"/>
          <w:sz w:val="22"/>
          <w:szCs w:val="22"/>
        </w:rPr>
        <w:t xml:space="preserve"> 5 dni.</w:t>
      </w:r>
    </w:p>
    <w:p w14:paraId="779BFDF1" w14:textId="3D366CE4" w:rsidR="0031188A" w:rsidRPr="007468E7" w:rsidRDefault="0031188A">
      <w:pPr>
        <w:pStyle w:val="Tekstpodstawowy3"/>
        <w:numPr>
          <w:ilvl w:val="1"/>
          <w:numId w:val="22"/>
        </w:numPr>
        <w:tabs>
          <w:tab w:val="clear" w:pos="1644"/>
        </w:tabs>
        <w:spacing w:before="0"/>
        <w:ind w:left="851" w:hanging="425"/>
        <w:rPr>
          <w:bCs/>
          <w:i w:val="0"/>
          <w:iCs w:val="0"/>
          <w:sz w:val="22"/>
          <w:szCs w:val="22"/>
        </w:rPr>
      </w:pPr>
      <w:r w:rsidRPr="007468E7">
        <w:rPr>
          <w:bCs/>
          <w:i w:val="0"/>
          <w:iCs w:val="0"/>
          <w:sz w:val="22"/>
          <w:szCs w:val="22"/>
        </w:rPr>
        <w:t xml:space="preserve">Wykonawca przekroczy termin, o którym mowa w § 1 ust. </w:t>
      </w:r>
      <w:r w:rsidR="00D71E2F" w:rsidRPr="007468E7">
        <w:rPr>
          <w:bCs/>
          <w:i w:val="0"/>
          <w:iCs w:val="0"/>
          <w:sz w:val="22"/>
          <w:szCs w:val="22"/>
        </w:rPr>
        <w:t>6</w:t>
      </w:r>
      <w:r w:rsidRPr="007468E7">
        <w:rPr>
          <w:bCs/>
          <w:i w:val="0"/>
          <w:iCs w:val="0"/>
          <w:sz w:val="22"/>
          <w:szCs w:val="22"/>
        </w:rPr>
        <w:t xml:space="preserve"> lit. a</w:t>
      </w:r>
      <w:r w:rsidR="003A3BDB" w:rsidRPr="007468E7">
        <w:rPr>
          <w:bCs/>
          <w:i w:val="0"/>
          <w:iCs w:val="0"/>
          <w:sz w:val="22"/>
          <w:szCs w:val="22"/>
        </w:rPr>
        <w:t xml:space="preserve"> - </w:t>
      </w:r>
      <w:r w:rsidRPr="007468E7">
        <w:rPr>
          <w:bCs/>
          <w:i w:val="0"/>
          <w:iCs w:val="0"/>
          <w:sz w:val="22"/>
          <w:szCs w:val="22"/>
        </w:rPr>
        <w:t>o 5 godzin.</w:t>
      </w:r>
    </w:p>
    <w:p w14:paraId="3669FBF7" w14:textId="41E510D2" w:rsidR="0031188A" w:rsidRPr="007468E7" w:rsidRDefault="0031188A">
      <w:pPr>
        <w:pStyle w:val="Tekstpodstawowy3"/>
        <w:numPr>
          <w:ilvl w:val="1"/>
          <w:numId w:val="22"/>
        </w:numPr>
        <w:tabs>
          <w:tab w:val="clear" w:pos="1644"/>
        </w:tabs>
        <w:spacing w:before="0"/>
        <w:ind w:left="851" w:hanging="425"/>
        <w:rPr>
          <w:bCs/>
          <w:i w:val="0"/>
          <w:iCs w:val="0"/>
          <w:sz w:val="22"/>
          <w:szCs w:val="22"/>
        </w:rPr>
      </w:pPr>
      <w:r w:rsidRPr="007468E7">
        <w:rPr>
          <w:bCs/>
          <w:i w:val="0"/>
          <w:iCs w:val="0"/>
          <w:sz w:val="22"/>
          <w:szCs w:val="22"/>
        </w:rPr>
        <w:t>Wykonawca przerywa roboty objęte umową na którejkolwiek nieruchomości, przez okres dłuższy niż 3 dni.</w:t>
      </w:r>
    </w:p>
    <w:p w14:paraId="1AF3FE7C" w14:textId="0FCB78FF" w:rsidR="0031188A" w:rsidRPr="007468E7" w:rsidRDefault="0031188A">
      <w:pPr>
        <w:pStyle w:val="Tekstpodstawowy3"/>
        <w:numPr>
          <w:ilvl w:val="1"/>
          <w:numId w:val="22"/>
        </w:numPr>
        <w:tabs>
          <w:tab w:val="clear" w:pos="1644"/>
        </w:tabs>
        <w:spacing w:before="0"/>
        <w:ind w:left="851" w:hanging="425"/>
        <w:rPr>
          <w:bCs/>
          <w:i w:val="0"/>
          <w:iCs w:val="0"/>
          <w:sz w:val="22"/>
          <w:szCs w:val="22"/>
        </w:rPr>
      </w:pPr>
      <w:r w:rsidRPr="007468E7">
        <w:rPr>
          <w:bCs/>
          <w:i w:val="0"/>
          <w:iCs w:val="0"/>
          <w:sz w:val="22"/>
          <w:szCs w:val="22"/>
        </w:rPr>
        <w:t>Wykonawca trzykrotnie przekroczy termin realizacji zamówienia określony w</w:t>
      </w:r>
      <w:r w:rsidR="006A7AF3" w:rsidRPr="007468E7">
        <w:rPr>
          <w:bCs/>
          <w:i w:val="0"/>
          <w:iCs w:val="0"/>
          <w:sz w:val="22"/>
          <w:szCs w:val="22"/>
        </w:rPr>
        <w:t> </w:t>
      </w:r>
      <w:r w:rsidRPr="007468E7">
        <w:rPr>
          <w:bCs/>
          <w:i w:val="0"/>
          <w:iCs w:val="0"/>
          <w:sz w:val="22"/>
          <w:szCs w:val="22"/>
        </w:rPr>
        <w:t>jednorazowych zleceniach na którąkolwiek nieruchomości.</w:t>
      </w:r>
    </w:p>
    <w:p w14:paraId="7D4182EA" w14:textId="19B14EBB" w:rsidR="009923FC" w:rsidRPr="007468E7" w:rsidRDefault="0031188A" w:rsidP="009923FC">
      <w:pPr>
        <w:pStyle w:val="Tekstpodstawowy3"/>
        <w:numPr>
          <w:ilvl w:val="1"/>
          <w:numId w:val="22"/>
        </w:numPr>
        <w:tabs>
          <w:tab w:val="clear" w:pos="1644"/>
        </w:tabs>
        <w:spacing w:before="0"/>
        <w:ind w:left="851" w:hanging="425"/>
        <w:rPr>
          <w:bCs/>
          <w:i w:val="0"/>
          <w:iCs w:val="0"/>
          <w:sz w:val="22"/>
          <w:szCs w:val="22"/>
        </w:rPr>
      </w:pPr>
      <w:r w:rsidRPr="007468E7">
        <w:rPr>
          <w:bCs/>
          <w:i w:val="0"/>
          <w:iCs w:val="0"/>
          <w:sz w:val="22"/>
          <w:szCs w:val="22"/>
        </w:rPr>
        <w:t xml:space="preserve">Wykonawca zostanie ukarany </w:t>
      </w:r>
      <w:r w:rsidR="00D71E2F" w:rsidRPr="007468E7">
        <w:rPr>
          <w:bCs/>
          <w:i w:val="0"/>
          <w:iCs w:val="0"/>
          <w:sz w:val="22"/>
          <w:szCs w:val="22"/>
        </w:rPr>
        <w:t>3</w:t>
      </w:r>
      <w:r w:rsidRPr="007468E7">
        <w:rPr>
          <w:bCs/>
          <w:i w:val="0"/>
          <w:iCs w:val="0"/>
          <w:sz w:val="22"/>
          <w:szCs w:val="22"/>
        </w:rPr>
        <w:t>-krotnie jedną z kar umownych.</w:t>
      </w:r>
    </w:p>
    <w:p w14:paraId="6BF2720F" w14:textId="1F80F413" w:rsidR="0031188A" w:rsidRPr="007468E7" w:rsidRDefault="0031188A">
      <w:pPr>
        <w:pStyle w:val="Tekstpodstawowy3"/>
        <w:numPr>
          <w:ilvl w:val="0"/>
          <w:numId w:val="22"/>
        </w:numPr>
        <w:tabs>
          <w:tab w:val="clear" w:pos="567"/>
        </w:tabs>
        <w:spacing w:before="0"/>
        <w:ind w:left="426" w:hanging="426"/>
        <w:rPr>
          <w:bCs/>
          <w:i w:val="0"/>
          <w:iCs w:val="0"/>
          <w:sz w:val="22"/>
          <w:szCs w:val="22"/>
        </w:rPr>
      </w:pPr>
      <w:r w:rsidRPr="007468E7">
        <w:rPr>
          <w:bCs/>
          <w:i w:val="0"/>
          <w:iCs w:val="0"/>
          <w:sz w:val="22"/>
          <w:szCs w:val="22"/>
        </w:rPr>
        <w:t>Odstąpienie musi nastąpić w formie pisemnej</w:t>
      </w:r>
      <w:r w:rsidR="00B11E7B" w:rsidRPr="007468E7">
        <w:rPr>
          <w:bCs/>
          <w:i w:val="0"/>
          <w:iCs w:val="0"/>
          <w:sz w:val="22"/>
          <w:szCs w:val="22"/>
        </w:rPr>
        <w:t xml:space="preserve"> lub dokumentowej, w </w:t>
      </w:r>
      <w:r w:rsidR="003A3BDB" w:rsidRPr="007468E7">
        <w:rPr>
          <w:bCs/>
          <w:i w:val="0"/>
          <w:iCs w:val="0"/>
          <w:sz w:val="22"/>
          <w:szCs w:val="22"/>
        </w:rPr>
        <w:t xml:space="preserve">terminie </w:t>
      </w:r>
      <w:r w:rsidR="00A041C2" w:rsidRPr="007468E7">
        <w:rPr>
          <w:bCs/>
          <w:i w:val="0"/>
          <w:iCs w:val="0"/>
          <w:sz w:val="22"/>
          <w:szCs w:val="22"/>
        </w:rPr>
        <w:t>14</w:t>
      </w:r>
      <w:r w:rsidR="00BB40D0" w:rsidRPr="007468E7">
        <w:rPr>
          <w:bCs/>
          <w:i w:val="0"/>
          <w:iCs w:val="0"/>
          <w:sz w:val="22"/>
          <w:szCs w:val="22"/>
        </w:rPr>
        <w:t xml:space="preserve"> </w:t>
      </w:r>
      <w:r w:rsidR="00B11E7B" w:rsidRPr="007468E7">
        <w:rPr>
          <w:bCs/>
          <w:i w:val="0"/>
          <w:iCs w:val="0"/>
          <w:sz w:val="22"/>
          <w:szCs w:val="22"/>
        </w:rPr>
        <w:t xml:space="preserve">dni od wystąpienia </w:t>
      </w:r>
      <w:r w:rsidR="003A3BDB" w:rsidRPr="007468E7">
        <w:rPr>
          <w:bCs/>
          <w:i w:val="0"/>
          <w:iCs w:val="0"/>
          <w:sz w:val="22"/>
          <w:szCs w:val="22"/>
        </w:rPr>
        <w:t>zdarzenia, pod</w:t>
      </w:r>
      <w:r w:rsidRPr="007468E7">
        <w:rPr>
          <w:bCs/>
          <w:i w:val="0"/>
          <w:iCs w:val="0"/>
          <w:sz w:val="22"/>
          <w:szCs w:val="22"/>
        </w:rPr>
        <w:t xml:space="preserve"> rygorem nieważności.</w:t>
      </w:r>
    </w:p>
    <w:p w14:paraId="4F0EA455" w14:textId="27881283" w:rsidR="0031188A" w:rsidRPr="007468E7" w:rsidRDefault="0031188A">
      <w:pPr>
        <w:pStyle w:val="Tekstpodstawowy3"/>
        <w:numPr>
          <w:ilvl w:val="0"/>
          <w:numId w:val="22"/>
        </w:numPr>
        <w:spacing w:before="0"/>
        <w:ind w:left="426" w:hanging="426"/>
        <w:rPr>
          <w:bCs/>
          <w:i w:val="0"/>
          <w:iCs w:val="0"/>
          <w:sz w:val="22"/>
          <w:szCs w:val="22"/>
        </w:rPr>
      </w:pPr>
      <w:r w:rsidRPr="007468E7">
        <w:rPr>
          <w:bCs/>
          <w:i w:val="0"/>
          <w:iCs w:val="0"/>
          <w:sz w:val="22"/>
          <w:szCs w:val="22"/>
        </w:rPr>
        <w:t xml:space="preserve">W przypadku odstąpienia </w:t>
      </w:r>
      <w:r w:rsidR="009923FC" w:rsidRPr="007468E7">
        <w:rPr>
          <w:bCs/>
          <w:i w:val="0"/>
          <w:iCs w:val="0"/>
          <w:sz w:val="22"/>
          <w:szCs w:val="22"/>
        </w:rPr>
        <w:t xml:space="preserve">od </w:t>
      </w:r>
      <w:r w:rsidRPr="007468E7">
        <w:rPr>
          <w:bCs/>
          <w:i w:val="0"/>
          <w:iCs w:val="0"/>
          <w:sz w:val="22"/>
          <w:szCs w:val="22"/>
        </w:rPr>
        <w:t>umowy</w:t>
      </w:r>
      <w:r w:rsidR="001B0DF5" w:rsidRPr="007468E7">
        <w:rPr>
          <w:bCs/>
          <w:i w:val="0"/>
          <w:iCs w:val="0"/>
          <w:sz w:val="22"/>
          <w:szCs w:val="22"/>
        </w:rPr>
        <w:t>,</w:t>
      </w:r>
      <w:r w:rsidRPr="007468E7">
        <w:rPr>
          <w:bCs/>
          <w:i w:val="0"/>
          <w:iCs w:val="0"/>
          <w:sz w:val="22"/>
          <w:szCs w:val="22"/>
        </w:rPr>
        <w:t xml:space="preserve"> strony w ciągu 5 dni od daty odstąpienia, wypowiedzenia są zobowiązane sporządzić szczegółowy protokół robót w toku, w</w:t>
      </w:r>
      <w:r w:rsidR="006A7AF3" w:rsidRPr="007468E7">
        <w:rPr>
          <w:bCs/>
          <w:i w:val="0"/>
          <w:iCs w:val="0"/>
          <w:sz w:val="22"/>
          <w:szCs w:val="22"/>
        </w:rPr>
        <w:t>edłu</w:t>
      </w:r>
      <w:r w:rsidRPr="007468E7">
        <w:rPr>
          <w:bCs/>
          <w:i w:val="0"/>
          <w:iCs w:val="0"/>
          <w:sz w:val="22"/>
          <w:szCs w:val="22"/>
        </w:rPr>
        <w:t>g stanu na dzień odstąpienia lub wypowiedzenia.</w:t>
      </w:r>
      <w:r w:rsidR="00701F4C" w:rsidRPr="007468E7">
        <w:rPr>
          <w:bCs/>
          <w:i w:val="0"/>
          <w:iCs w:val="0"/>
          <w:sz w:val="22"/>
          <w:szCs w:val="22"/>
        </w:rPr>
        <w:t xml:space="preserve"> W przypadku braku możliwości uzgodnienia treści protokołu, sporządzą go samodzielnie Zamawiający.</w:t>
      </w:r>
    </w:p>
    <w:p w14:paraId="2CCF85E1" w14:textId="0834D5B8" w:rsidR="00A31225" w:rsidRPr="007468E7" w:rsidRDefault="00B11E7B" w:rsidP="009923FC">
      <w:pPr>
        <w:pStyle w:val="Akapitzlist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eastAsia="Calibri" w:hAnsi="Times New Roman" w:cs="Times New Roman"/>
          <w:bCs/>
        </w:rPr>
        <w:t xml:space="preserve">W </w:t>
      </w:r>
      <w:r w:rsidR="009923FC" w:rsidRPr="007468E7">
        <w:rPr>
          <w:rFonts w:ascii="Times New Roman" w:eastAsia="Calibri" w:hAnsi="Times New Roman" w:cs="Times New Roman"/>
          <w:bCs/>
        </w:rPr>
        <w:t xml:space="preserve">przypadku odstąpienia od umowy </w:t>
      </w:r>
      <w:r w:rsidRPr="007468E7">
        <w:rPr>
          <w:rFonts w:ascii="Times New Roman" w:eastAsia="Calibri" w:hAnsi="Times New Roman" w:cs="Times New Roman"/>
          <w:bCs/>
        </w:rPr>
        <w:t>Wykonawca może żądać jedynie wynagrodzenia należnego mu z tytułu wykonania części umowy.</w:t>
      </w:r>
      <w:r w:rsidR="003C2C0C" w:rsidRPr="007468E7">
        <w:rPr>
          <w:rFonts w:ascii="Times New Roman" w:eastAsia="Calibri" w:hAnsi="Times New Roman" w:cs="Times New Roman"/>
          <w:bCs/>
        </w:rPr>
        <w:t xml:space="preserve"> Odstąpienie od umowy ma skutek na przyszłość </w:t>
      </w:r>
    </w:p>
    <w:p w14:paraId="12D3899E" w14:textId="77777777" w:rsidR="00CD5A84" w:rsidRPr="007468E7" w:rsidRDefault="00CD5A84" w:rsidP="00D71E2F">
      <w:pPr>
        <w:tabs>
          <w:tab w:val="left" w:pos="-709"/>
        </w:tabs>
        <w:spacing w:before="120"/>
        <w:rPr>
          <w:b/>
          <w:sz w:val="22"/>
          <w:szCs w:val="22"/>
        </w:rPr>
      </w:pPr>
      <w:bookmarkStart w:id="15" w:name="_Hlk85620270"/>
    </w:p>
    <w:p w14:paraId="2D7D68BB" w14:textId="6C6C83AF" w:rsidR="00A041C2" w:rsidRPr="007468E7" w:rsidRDefault="00D903F2" w:rsidP="00A041C2">
      <w:pPr>
        <w:tabs>
          <w:tab w:val="left" w:pos="-709"/>
        </w:tabs>
        <w:spacing w:before="120"/>
        <w:ind w:left="567" w:hanging="567"/>
        <w:jc w:val="center"/>
        <w:rPr>
          <w:b/>
          <w:sz w:val="22"/>
          <w:szCs w:val="22"/>
        </w:rPr>
      </w:pPr>
      <w:r w:rsidRPr="007468E7">
        <w:rPr>
          <w:b/>
          <w:sz w:val="22"/>
          <w:szCs w:val="22"/>
        </w:rPr>
        <w:t xml:space="preserve">§ </w:t>
      </w:r>
      <w:bookmarkEnd w:id="15"/>
      <w:r w:rsidRPr="007468E7">
        <w:rPr>
          <w:b/>
          <w:sz w:val="22"/>
          <w:szCs w:val="22"/>
        </w:rPr>
        <w:t>1</w:t>
      </w:r>
      <w:r w:rsidR="001B07A3" w:rsidRPr="007468E7">
        <w:rPr>
          <w:b/>
          <w:sz w:val="22"/>
          <w:szCs w:val="22"/>
        </w:rPr>
        <w:t>1</w:t>
      </w:r>
      <w:r w:rsidRPr="007468E7">
        <w:rPr>
          <w:b/>
          <w:sz w:val="22"/>
          <w:szCs w:val="22"/>
        </w:rPr>
        <w:t xml:space="preserve"> Zmiany umowy</w:t>
      </w:r>
    </w:p>
    <w:p w14:paraId="1EB70198" w14:textId="77777777" w:rsidR="00D903F2" w:rsidRPr="007468E7" w:rsidRDefault="00D903F2" w:rsidP="00D903F2">
      <w:pPr>
        <w:tabs>
          <w:tab w:val="left" w:pos="-1843"/>
          <w:tab w:val="left" w:pos="284"/>
        </w:tabs>
        <w:jc w:val="both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1.</w:t>
      </w:r>
      <w:r w:rsidRPr="007468E7">
        <w:rPr>
          <w:bCs/>
          <w:sz w:val="22"/>
          <w:szCs w:val="22"/>
        </w:rPr>
        <w:tab/>
        <w:t>Zmiany umowy będą mogły nastąpić w następujących okolicznościach:</w:t>
      </w:r>
    </w:p>
    <w:p w14:paraId="6DC4D48C" w14:textId="172F5721" w:rsidR="00D903F2" w:rsidRPr="007468E7" w:rsidRDefault="00D903F2">
      <w:pPr>
        <w:numPr>
          <w:ilvl w:val="2"/>
          <w:numId w:val="24"/>
        </w:numPr>
        <w:spacing w:line="276" w:lineRule="auto"/>
        <w:ind w:left="709" w:hanging="425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 xml:space="preserve">zmian podmiotowych po stronie </w:t>
      </w:r>
      <w:r w:rsidR="00D71E2F" w:rsidRPr="007468E7">
        <w:rPr>
          <w:rFonts w:eastAsia="Calibri"/>
          <w:bCs/>
          <w:sz w:val="22"/>
          <w:szCs w:val="22"/>
          <w:lang w:eastAsia="en-US"/>
        </w:rPr>
        <w:t>W</w:t>
      </w:r>
      <w:r w:rsidRPr="007468E7">
        <w:rPr>
          <w:rFonts w:eastAsia="Calibri"/>
          <w:bCs/>
          <w:sz w:val="22"/>
          <w:szCs w:val="22"/>
          <w:lang w:eastAsia="en-US"/>
        </w:rPr>
        <w:t xml:space="preserve">ykonawcy i </w:t>
      </w:r>
      <w:r w:rsidR="00D71E2F" w:rsidRPr="007468E7">
        <w:rPr>
          <w:rFonts w:eastAsia="Calibri"/>
          <w:bCs/>
          <w:sz w:val="22"/>
          <w:szCs w:val="22"/>
          <w:lang w:eastAsia="en-US"/>
        </w:rPr>
        <w:t>Z</w:t>
      </w:r>
      <w:r w:rsidRPr="007468E7">
        <w:rPr>
          <w:rFonts w:eastAsia="Calibri"/>
          <w:bCs/>
          <w:sz w:val="22"/>
          <w:szCs w:val="22"/>
          <w:lang w:eastAsia="en-US"/>
        </w:rPr>
        <w:t>amawiającego zgodnie z obowiązującymi przepisami prawa,</w:t>
      </w:r>
    </w:p>
    <w:p w14:paraId="331ADEC5" w14:textId="77777777" w:rsidR="00D903F2" w:rsidRPr="007468E7" w:rsidRDefault="00D903F2">
      <w:pPr>
        <w:numPr>
          <w:ilvl w:val="2"/>
          <w:numId w:val="24"/>
        </w:numPr>
        <w:spacing w:line="276" w:lineRule="auto"/>
        <w:ind w:left="709" w:hanging="425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>zmian powszechnie obowiązujących przepisów,</w:t>
      </w:r>
    </w:p>
    <w:p w14:paraId="28E0F23A" w14:textId="77777777" w:rsidR="00D903F2" w:rsidRPr="007468E7" w:rsidRDefault="00D903F2">
      <w:pPr>
        <w:numPr>
          <w:ilvl w:val="2"/>
          <w:numId w:val="24"/>
        </w:numPr>
        <w:spacing w:line="276" w:lineRule="auto"/>
        <w:ind w:left="709" w:hanging="425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>zmiany wynagrodzenia związanej ze zmianą ustawowej stawki podatku VAT,</w:t>
      </w:r>
    </w:p>
    <w:p w14:paraId="58B9598F" w14:textId="2CD25E8B" w:rsidR="00D903F2" w:rsidRPr="007468E7" w:rsidRDefault="00D903F2">
      <w:pPr>
        <w:numPr>
          <w:ilvl w:val="2"/>
          <w:numId w:val="24"/>
        </w:numPr>
        <w:spacing w:line="276" w:lineRule="auto"/>
        <w:ind w:left="709" w:hanging="425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 xml:space="preserve">zgodnie z </w:t>
      </w:r>
      <w:r w:rsidR="00A041C2" w:rsidRPr="007468E7">
        <w:rPr>
          <w:rFonts w:eastAsia="Calibri"/>
          <w:bCs/>
          <w:sz w:val="22"/>
          <w:szCs w:val="22"/>
          <w:lang w:eastAsia="en-US"/>
        </w:rPr>
        <w:t>postanowieniami</w:t>
      </w:r>
      <w:r w:rsidRPr="007468E7">
        <w:rPr>
          <w:rFonts w:eastAsia="Calibri"/>
          <w:bCs/>
          <w:sz w:val="22"/>
          <w:szCs w:val="22"/>
          <w:lang w:eastAsia="en-US"/>
        </w:rPr>
        <w:t xml:space="preserve"> </w:t>
      </w:r>
      <w:r w:rsidR="00D71E2F" w:rsidRPr="007468E7">
        <w:rPr>
          <w:rFonts w:eastAsia="Calibri"/>
          <w:bCs/>
          <w:sz w:val="22"/>
          <w:szCs w:val="22"/>
          <w:lang w:eastAsia="en-US"/>
        </w:rPr>
        <w:t>A</w:t>
      </w:r>
      <w:r w:rsidRPr="007468E7">
        <w:rPr>
          <w:rFonts w:eastAsia="Calibri"/>
          <w:bCs/>
          <w:sz w:val="22"/>
          <w:szCs w:val="22"/>
          <w:lang w:eastAsia="en-US"/>
        </w:rPr>
        <w:t>rt. 45</w:t>
      </w:r>
      <w:r w:rsidR="007E0B0A" w:rsidRPr="007468E7">
        <w:rPr>
          <w:rFonts w:eastAsia="Calibri"/>
          <w:bCs/>
          <w:sz w:val="22"/>
          <w:szCs w:val="22"/>
          <w:lang w:eastAsia="en-US"/>
        </w:rPr>
        <w:t>5</w:t>
      </w:r>
      <w:r w:rsidRPr="007468E7">
        <w:rPr>
          <w:rFonts w:eastAsia="Calibri"/>
          <w:bCs/>
          <w:sz w:val="22"/>
          <w:szCs w:val="22"/>
          <w:lang w:eastAsia="en-US"/>
        </w:rPr>
        <w:t xml:space="preserve"> P</w:t>
      </w:r>
      <w:r w:rsidR="00D71E2F" w:rsidRPr="007468E7">
        <w:rPr>
          <w:rFonts w:eastAsia="Calibri"/>
          <w:bCs/>
          <w:sz w:val="22"/>
          <w:szCs w:val="22"/>
          <w:lang w:eastAsia="en-US"/>
        </w:rPr>
        <w:t>ZP</w:t>
      </w:r>
      <w:r w:rsidRPr="007468E7">
        <w:rPr>
          <w:rFonts w:eastAsia="Calibri"/>
          <w:bCs/>
          <w:sz w:val="22"/>
          <w:szCs w:val="22"/>
          <w:lang w:eastAsia="en-US"/>
        </w:rPr>
        <w:t>,</w:t>
      </w:r>
    </w:p>
    <w:p w14:paraId="59ADAF85" w14:textId="5CB2F3DD" w:rsidR="00D903F2" w:rsidRPr="007468E7" w:rsidRDefault="00D903F2">
      <w:pPr>
        <w:numPr>
          <w:ilvl w:val="2"/>
          <w:numId w:val="24"/>
        </w:numPr>
        <w:spacing w:line="276" w:lineRule="auto"/>
        <w:ind w:left="709" w:hanging="425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 xml:space="preserve">zmian organizacyjnych po stronie </w:t>
      </w:r>
      <w:r w:rsidR="00D71E2F" w:rsidRPr="007468E7">
        <w:rPr>
          <w:rFonts w:eastAsia="Calibri"/>
          <w:bCs/>
          <w:sz w:val="22"/>
          <w:szCs w:val="22"/>
          <w:lang w:eastAsia="en-US"/>
        </w:rPr>
        <w:t>Z</w:t>
      </w:r>
      <w:r w:rsidRPr="007468E7">
        <w:rPr>
          <w:rFonts w:eastAsia="Calibri"/>
          <w:bCs/>
          <w:sz w:val="22"/>
          <w:szCs w:val="22"/>
          <w:lang w:eastAsia="en-US"/>
        </w:rPr>
        <w:t>amawiającego,</w:t>
      </w:r>
    </w:p>
    <w:p w14:paraId="727FB842" w14:textId="027C0F88" w:rsidR="007E0B0A" w:rsidRPr="007468E7" w:rsidRDefault="007E0B0A">
      <w:pPr>
        <w:numPr>
          <w:ilvl w:val="2"/>
          <w:numId w:val="24"/>
        </w:numPr>
        <w:spacing w:line="276" w:lineRule="auto"/>
        <w:ind w:left="709" w:hanging="425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>w prz</w:t>
      </w:r>
      <w:r w:rsidR="00FE4356" w:rsidRPr="007468E7">
        <w:rPr>
          <w:rFonts w:eastAsia="Calibri"/>
          <w:bCs/>
          <w:sz w:val="22"/>
          <w:szCs w:val="22"/>
          <w:lang w:eastAsia="en-US"/>
        </w:rPr>
        <w:t>y</w:t>
      </w:r>
      <w:r w:rsidRPr="007468E7">
        <w:rPr>
          <w:rFonts w:eastAsia="Calibri"/>
          <w:bCs/>
          <w:sz w:val="22"/>
          <w:szCs w:val="22"/>
          <w:lang w:eastAsia="en-US"/>
        </w:rPr>
        <w:t>padku skorzystania przez Zamawiającego z prawa opcji</w:t>
      </w:r>
      <w:r w:rsidR="0073120D" w:rsidRPr="007468E7">
        <w:rPr>
          <w:rFonts w:eastAsia="Calibri"/>
          <w:bCs/>
          <w:sz w:val="22"/>
          <w:szCs w:val="22"/>
          <w:lang w:eastAsia="en-US"/>
        </w:rPr>
        <w:t xml:space="preserve"> - przedłużenie terminu obowiązywania umowy</w:t>
      </w:r>
      <w:r w:rsidR="00A041C2" w:rsidRPr="007468E7">
        <w:rPr>
          <w:rFonts w:eastAsia="Calibri"/>
          <w:bCs/>
          <w:sz w:val="22"/>
          <w:szCs w:val="22"/>
          <w:lang w:eastAsia="en-US"/>
        </w:rPr>
        <w:t xml:space="preserve"> lub zwiększenie wartości przedmiotu zamówienia,</w:t>
      </w:r>
    </w:p>
    <w:p w14:paraId="773362B8" w14:textId="77777777" w:rsidR="00D903F2" w:rsidRPr="007468E7" w:rsidRDefault="00D903F2" w:rsidP="00D903F2">
      <w:pPr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>2.</w:t>
      </w:r>
      <w:r w:rsidRPr="007468E7">
        <w:rPr>
          <w:rFonts w:eastAsia="Calibri"/>
          <w:bCs/>
          <w:sz w:val="22"/>
          <w:szCs w:val="22"/>
          <w:lang w:eastAsia="en-US"/>
        </w:rPr>
        <w:tab/>
        <w:t>Zamawiający dopuszcza przedłużenie terminu obowiązywania umowy wskutek okoliczności, których nie dało się przewidzieć przed zawarciem umowy, w szczególności:</w:t>
      </w:r>
    </w:p>
    <w:p w14:paraId="095F3225" w14:textId="28CECF50" w:rsidR="00D903F2" w:rsidRPr="007468E7" w:rsidRDefault="00D903F2">
      <w:pPr>
        <w:widowControl w:val="0"/>
        <w:numPr>
          <w:ilvl w:val="2"/>
          <w:numId w:val="23"/>
        </w:numPr>
        <w:autoSpaceDE w:val="0"/>
        <w:autoSpaceDN w:val="0"/>
        <w:spacing w:before="36" w:line="273" w:lineRule="auto"/>
        <w:ind w:left="709" w:right="107" w:hanging="425"/>
        <w:jc w:val="both"/>
        <w:rPr>
          <w:bCs/>
          <w:sz w:val="22"/>
          <w:szCs w:val="22"/>
          <w:lang w:eastAsia="en-US"/>
        </w:rPr>
      </w:pPr>
      <w:r w:rsidRPr="007468E7">
        <w:rPr>
          <w:bCs/>
          <w:sz w:val="22"/>
          <w:szCs w:val="22"/>
          <w:lang w:eastAsia="en-US"/>
        </w:rPr>
        <w:t>w przypadku przedłużenia procedury postępowania dotyczącego udzielenia nowego zamówienia publicznego na roboty tożsame z przedmiotem niniejszej umowy m.in. w wyniku wszczęcia postępowania odwoławczego przed KIO</w:t>
      </w:r>
      <w:r w:rsidR="008E3F05" w:rsidRPr="007468E7">
        <w:rPr>
          <w:bCs/>
          <w:sz w:val="22"/>
          <w:szCs w:val="22"/>
          <w:lang w:eastAsia="en-US"/>
        </w:rPr>
        <w:t>,</w:t>
      </w:r>
    </w:p>
    <w:p w14:paraId="0738B251" w14:textId="621D4C2E" w:rsidR="009B020A" w:rsidRPr="007468E7" w:rsidRDefault="009B020A" w:rsidP="008E3F05">
      <w:pPr>
        <w:widowControl w:val="0"/>
        <w:numPr>
          <w:ilvl w:val="2"/>
          <w:numId w:val="23"/>
        </w:numPr>
        <w:autoSpaceDE w:val="0"/>
        <w:autoSpaceDN w:val="0"/>
        <w:spacing w:before="36" w:line="273" w:lineRule="auto"/>
        <w:ind w:left="709" w:right="107" w:hanging="425"/>
        <w:jc w:val="both"/>
        <w:rPr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 xml:space="preserve">niewykorzystania kwoty umowy określonej w § 5 ust. 1 w terminie obowiązywania umowy. </w:t>
      </w:r>
    </w:p>
    <w:p w14:paraId="5FAA3483" w14:textId="51BE80D0" w:rsidR="00D903F2" w:rsidRPr="007468E7" w:rsidRDefault="00BB40D0" w:rsidP="00D903F2">
      <w:pPr>
        <w:tabs>
          <w:tab w:val="left" w:pos="-2410"/>
        </w:tabs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>3</w:t>
      </w:r>
      <w:r w:rsidR="00D903F2" w:rsidRPr="007468E7">
        <w:rPr>
          <w:rFonts w:eastAsia="Calibri"/>
          <w:bCs/>
          <w:sz w:val="22"/>
          <w:szCs w:val="22"/>
          <w:lang w:eastAsia="en-US"/>
        </w:rPr>
        <w:t>.</w:t>
      </w:r>
      <w:r w:rsidR="00D903F2" w:rsidRPr="007468E7">
        <w:rPr>
          <w:rFonts w:eastAsia="Calibri"/>
          <w:bCs/>
          <w:sz w:val="22"/>
          <w:szCs w:val="22"/>
          <w:lang w:eastAsia="en-US"/>
        </w:rPr>
        <w:tab/>
        <w:t>Zamawiający dopuszcza następujące zmiany umowy:</w:t>
      </w:r>
    </w:p>
    <w:p w14:paraId="1FAD6ECB" w14:textId="50270ED8" w:rsidR="00D903F2" w:rsidRPr="007468E7" w:rsidRDefault="00D903F2" w:rsidP="00D903F2">
      <w:pPr>
        <w:tabs>
          <w:tab w:val="left" w:pos="-1418"/>
        </w:tabs>
        <w:autoSpaceDE w:val="0"/>
        <w:spacing w:line="276" w:lineRule="auto"/>
        <w:ind w:left="284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 xml:space="preserve">1) zmiana wykazu </w:t>
      </w:r>
      <w:r w:rsidR="00187B48" w:rsidRPr="007468E7">
        <w:rPr>
          <w:rFonts w:eastAsia="Calibri"/>
          <w:bCs/>
          <w:sz w:val="22"/>
          <w:szCs w:val="22"/>
          <w:lang w:eastAsia="en-US"/>
        </w:rPr>
        <w:t>nieruchomości,</w:t>
      </w:r>
      <w:r w:rsidRPr="007468E7">
        <w:rPr>
          <w:rFonts w:eastAsia="Calibri"/>
          <w:bCs/>
          <w:sz w:val="22"/>
          <w:szCs w:val="22"/>
          <w:lang w:eastAsia="en-US"/>
        </w:rPr>
        <w:t xml:space="preserve"> przy czym:</w:t>
      </w:r>
    </w:p>
    <w:p w14:paraId="5B80161F" w14:textId="77777777" w:rsidR="00D903F2" w:rsidRPr="007468E7" w:rsidRDefault="00D903F2" w:rsidP="00D903F2">
      <w:pPr>
        <w:autoSpaceDE w:val="0"/>
        <w:spacing w:line="276" w:lineRule="auto"/>
        <w:ind w:left="567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>a) skreślenie z wykazu nieruchomości może nastąpić w przypadku:</w:t>
      </w:r>
    </w:p>
    <w:p w14:paraId="5BDD7BD3" w14:textId="42F40777" w:rsidR="00D903F2" w:rsidRPr="007468E7" w:rsidRDefault="00D903F2" w:rsidP="003F344A">
      <w:pPr>
        <w:numPr>
          <w:ilvl w:val="0"/>
          <w:numId w:val="11"/>
        </w:numPr>
        <w:autoSpaceDE w:val="0"/>
        <w:autoSpaceDN w:val="0"/>
        <w:adjustRightInd w:val="0"/>
        <w:ind w:hanging="441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>przekazania zarządu nieruchomością innemu podmiotowi</w:t>
      </w:r>
      <w:r w:rsidR="009B020A" w:rsidRPr="007468E7">
        <w:rPr>
          <w:rFonts w:eastAsia="Calibri"/>
          <w:bCs/>
          <w:sz w:val="22"/>
          <w:szCs w:val="22"/>
          <w:lang w:eastAsia="en-US"/>
        </w:rPr>
        <w:t>,</w:t>
      </w:r>
    </w:p>
    <w:p w14:paraId="5AE44250" w14:textId="76BCF8AA" w:rsidR="00D903F2" w:rsidRPr="007468E7" w:rsidRDefault="00D903F2" w:rsidP="003F344A">
      <w:pPr>
        <w:numPr>
          <w:ilvl w:val="0"/>
          <w:numId w:val="11"/>
        </w:numPr>
        <w:autoSpaceDE w:val="0"/>
        <w:autoSpaceDN w:val="0"/>
        <w:adjustRightInd w:val="0"/>
        <w:ind w:hanging="441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>zmiany stanu prawnego nieruchomości</w:t>
      </w:r>
      <w:r w:rsidR="009B020A" w:rsidRPr="007468E7">
        <w:rPr>
          <w:rFonts w:eastAsia="Calibri"/>
          <w:bCs/>
          <w:sz w:val="22"/>
          <w:szCs w:val="22"/>
          <w:lang w:eastAsia="en-US"/>
        </w:rPr>
        <w:t>,</w:t>
      </w:r>
    </w:p>
    <w:p w14:paraId="01D0F027" w14:textId="77777777" w:rsidR="00D903F2" w:rsidRPr="007468E7" w:rsidRDefault="00D903F2" w:rsidP="003F344A">
      <w:pPr>
        <w:numPr>
          <w:ilvl w:val="0"/>
          <w:numId w:val="11"/>
        </w:numPr>
        <w:autoSpaceDE w:val="0"/>
        <w:autoSpaceDN w:val="0"/>
        <w:adjustRightInd w:val="0"/>
        <w:ind w:hanging="441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 xml:space="preserve">w innych przypadkach, których nie udało się przewidzieć przed podpisaniem umowy. </w:t>
      </w:r>
    </w:p>
    <w:p w14:paraId="4799A9A9" w14:textId="77777777" w:rsidR="00D903F2" w:rsidRPr="007468E7" w:rsidRDefault="00D903F2" w:rsidP="009B020A">
      <w:pPr>
        <w:tabs>
          <w:tab w:val="left" w:pos="-1560"/>
        </w:tabs>
        <w:autoSpaceDE w:val="0"/>
        <w:ind w:left="567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lastRenderedPageBreak/>
        <w:t xml:space="preserve">b) dopisanie do wykazu nieruchomości może nastąpić w przypadku: </w:t>
      </w:r>
    </w:p>
    <w:p w14:paraId="6D0E99A7" w14:textId="6606A65D" w:rsidR="00D903F2" w:rsidRPr="007468E7" w:rsidRDefault="00D903F2" w:rsidP="003F344A">
      <w:pPr>
        <w:numPr>
          <w:ilvl w:val="0"/>
          <w:numId w:val="11"/>
        </w:numPr>
        <w:autoSpaceDE w:val="0"/>
        <w:autoSpaceDN w:val="0"/>
        <w:adjustRightInd w:val="0"/>
        <w:ind w:hanging="441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>przejęcia w zarząd nieruchomości</w:t>
      </w:r>
      <w:r w:rsidR="009B020A" w:rsidRPr="007468E7">
        <w:rPr>
          <w:rFonts w:eastAsia="Calibri"/>
          <w:bCs/>
          <w:sz w:val="22"/>
          <w:szCs w:val="22"/>
          <w:lang w:eastAsia="en-US"/>
        </w:rPr>
        <w:t>,</w:t>
      </w:r>
    </w:p>
    <w:p w14:paraId="642983AB" w14:textId="4E3C671D" w:rsidR="00D903F2" w:rsidRPr="007468E7" w:rsidRDefault="00D903F2" w:rsidP="003F344A">
      <w:pPr>
        <w:numPr>
          <w:ilvl w:val="0"/>
          <w:numId w:val="11"/>
        </w:numPr>
        <w:autoSpaceDE w:val="0"/>
        <w:autoSpaceDN w:val="0"/>
        <w:adjustRightInd w:val="0"/>
        <w:ind w:hanging="441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>zmiany stanu prawnego nieruchomości</w:t>
      </w:r>
      <w:r w:rsidR="009B020A" w:rsidRPr="007468E7">
        <w:rPr>
          <w:rFonts w:eastAsia="Calibri"/>
          <w:bCs/>
          <w:sz w:val="22"/>
          <w:szCs w:val="22"/>
          <w:lang w:eastAsia="en-US"/>
        </w:rPr>
        <w:t>,</w:t>
      </w:r>
    </w:p>
    <w:p w14:paraId="27AD1575" w14:textId="77777777" w:rsidR="00D903F2" w:rsidRPr="007468E7" w:rsidRDefault="00D903F2" w:rsidP="003F344A">
      <w:pPr>
        <w:numPr>
          <w:ilvl w:val="0"/>
          <w:numId w:val="11"/>
        </w:numPr>
        <w:autoSpaceDE w:val="0"/>
        <w:autoSpaceDN w:val="0"/>
        <w:adjustRightInd w:val="0"/>
        <w:ind w:hanging="441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>innych przypadkach, których nie udało się przewidzieć przed podpisaniem umowy</w:t>
      </w:r>
      <w:bookmarkStart w:id="16" w:name="_Hlk85092838"/>
      <w:r w:rsidRPr="007468E7">
        <w:rPr>
          <w:rFonts w:eastAsia="Calibri"/>
          <w:bCs/>
          <w:sz w:val="22"/>
          <w:szCs w:val="22"/>
          <w:lang w:eastAsia="en-US"/>
        </w:rPr>
        <w:t xml:space="preserve">.    </w:t>
      </w:r>
    </w:p>
    <w:bookmarkEnd w:id="16"/>
    <w:p w14:paraId="361CF748" w14:textId="5A587367" w:rsidR="00D903F2" w:rsidRPr="007468E7" w:rsidRDefault="00D903F2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 xml:space="preserve">zlecenie robót związanych z przedmiotem zamówienia na nieruchomościach nieobjętych wykazem, jeżeli wynika to z potrzeb </w:t>
      </w:r>
      <w:r w:rsidR="009B020A" w:rsidRPr="007468E7">
        <w:rPr>
          <w:rFonts w:eastAsia="Calibri"/>
          <w:bCs/>
          <w:sz w:val="22"/>
          <w:szCs w:val="22"/>
          <w:lang w:eastAsia="en-US"/>
        </w:rPr>
        <w:t>Z</w:t>
      </w:r>
      <w:r w:rsidRPr="007468E7">
        <w:rPr>
          <w:rFonts w:eastAsia="Calibri"/>
          <w:bCs/>
          <w:sz w:val="22"/>
          <w:szCs w:val="22"/>
          <w:lang w:eastAsia="en-US"/>
        </w:rPr>
        <w:t xml:space="preserve">amawiającego. </w:t>
      </w:r>
    </w:p>
    <w:p w14:paraId="10474D77" w14:textId="1CE64BE5" w:rsidR="00D903F2" w:rsidRPr="007468E7" w:rsidRDefault="00D903F2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 xml:space="preserve">w zakresie wysokości kwot przewidzianych na realizację umowy dla nieruchomości gminnych oraz </w:t>
      </w:r>
      <w:r w:rsidRPr="007468E7">
        <w:rPr>
          <w:rFonts w:eastAsiaTheme="minorHAnsi"/>
          <w:bCs/>
          <w:sz w:val="22"/>
          <w:szCs w:val="22"/>
          <w:lang w:eastAsia="en-US"/>
        </w:rPr>
        <w:t xml:space="preserve">dla nieruchomości prywatnych, współwłasnych i </w:t>
      </w:r>
      <w:r w:rsidR="009B020A" w:rsidRPr="007468E7">
        <w:rPr>
          <w:rFonts w:eastAsiaTheme="minorHAnsi"/>
          <w:bCs/>
          <w:sz w:val="22"/>
          <w:szCs w:val="22"/>
          <w:lang w:eastAsia="en-US"/>
        </w:rPr>
        <w:t>S</w:t>
      </w:r>
      <w:r w:rsidRPr="007468E7">
        <w:rPr>
          <w:rFonts w:eastAsiaTheme="minorHAnsi"/>
          <w:bCs/>
          <w:sz w:val="22"/>
          <w:szCs w:val="22"/>
          <w:lang w:eastAsia="en-US"/>
        </w:rPr>
        <w:t xml:space="preserve">karbu </w:t>
      </w:r>
      <w:r w:rsidR="009B020A" w:rsidRPr="007468E7">
        <w:rPr>
          <w:rFonts w:eastAsiaTheme="minorHAnsi"/>
          <w:bCs/>
          <w:sz w:val="22"/>
          <w:szCs w:val="22"/>
          <w:lang w:eastAsia="en-US"/>
        </w:rPr>
        <w:t>P</w:t>
      </w:r>
      <w:r w:rsidRPr="007468E7">
        <w:rPr>
          <w:rFonts w:eastAsiaTheme="minorHAnsi"/>
          <w:bCs/>
          <w:sz w:val="22"/>
          <w:szCs w:val="22"/>
          <w:lang w:eastAsia="en-US"/>
        </w:rPr>
        <w:t>aństwa p</w:t>
      </w:r>
      <w:r w:rsidRPr="007468E7">
        <w:rPr>
          <w:rFonts w:eastAsia="Calibri"/>
          <w:bCs/>
          <w:sz w:val="22"/>
          <w:szCs w:val="22"/>
          <w:lang w:eastAsia="en-US"/>
        </w:rPr>
        <w:t xml:space="preserve">od warunkiem pozostawienia ogólnej </w:t>
      </w:r>
      <w:r w:rsidRPr="007468E7">
        <w:rPr>
          <w:rFonts w:eastAsiaTheme="minorHAnsi"/>
          <w:bCs/>
          <w:sz w:val="22"/>
          <w:szCs w:val="22"/>
          <w:lang w:eastAsia="en-US"/>
        </w:rPr>
        <w:t>wartość wynagrodzenia z tytułu wykonania niniejszej umowy</w:t>
      </w:r>
      <w:r w:rsidRPr="007468E7">
        <w:rPr>
          <w:rFonts w:eastAsia="Calibri"/>
          <w:bCs/>
          <w:sz w:val="22"/>
          <w:szCs w:val="22"/>
          <w:lang w:eastAsia="en-US"/>
        </w:rPr>
        <w:t xml:space="preserve"> określonej w </w:t>
      </w:r>
      <w:r w:rsidRPr="007468E7">
        <w:rPr>
          <w:rFonts w:eastAsiaTheme="minorHAnsi"/>
          <w:bCs/>
          <w:sz w:val="22"/>
          <w:szCs w:val="22"/>
          <w:lang w:eastAsia="en-US"/>
        </w:rPr>
        <w:t>§</w:t>
      </w:r>
      <w:r w:rsidR="00716E71" w:rsidRPr="007468E7"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E818C2" w:rsidRPr="007468E7">
        <w:rPr>
          <w:rFonts w:eastAsiaTheme="minorHAnsi"/>
          <w:bCs/>
          <w:sz w:val="22"/>
          <w:szCs w:val="22"/>
          <w:lang w:eastAsia="en-US"/>
        </w:rPr>
        <w:t>5</w:t>
      </w:r>
      <w:r w:rsidRPr="007468E7">
        <w:rPr>
          <w:rFonts w:eastAsiaTheme="minorHAnsi"/>
          <w:bCs/>
          <w:sz w:val="22"/>
          <w:szCs w:val="22"/>
          <w:lang w:eastAsia="en-US"/>
        </w:rPr>
        <w:t xml:space="preserve"> ust 1 w niezmienionej wysokości.</w:t>
      </w:r>
    </w:p>
    <w:p w14:paraId="5DE49BAC" w14:textId="69802F24" w:rsidR="00D903F2" w:rsidRPr="007468E7" w:rsidRDefault="00BB40D0" w:rsidP="0057571D">
      <w:pPr>
        <w:autoSpaceDE w:val="0"/>
        <w:autoSpaceDN w:val="0"/>
        <w:adjustRightInd w:val="0"/>
        <w:ind w:left="567" w:hanging="567"/>
        <w:jc w:val="both"/>
        <w:rPr>
          <w:rFonts w:eastAsia="Calibri"/>
          <w:bCs/>
          <w:sz w:val="22"/>
          <w:szCs w:val="22"/>
        </w:rPr>
      </w:pPr>
      <w:r w:rsidRPr="007468E7">
        <w:rPr>
          <w:rFonts w:eastAsia="Calibri"/>
          <w:bCs/>
          <w:sz w:val="22"/>
          <w:szCs w:val="22"/>
        </w:rPr>
        <w:t>4</w:t>
      </w:r>
      <w:r w:rsidR="0057571D" w:rsidRPr="007468E7">
        <w:rPr>
          <w:rFonts w:eastAsia="Calibri"/>
          <w:bCs/>
          <w:sz w:val="22"/>
          <w:szCs w:val="22"/>
        </w:rPr>
        <w:t>.</w:t>
      </w:r>
      <w:r w:rsidR="0057571D" w:rsidRPr="007468E7">
        <w:rPr>
          <w:rFonts w:eastAsia="Calibri"/>
          <w:bCs/>
          <w:sz w:val="22"/>
          <w:szCs w:val="22"/>
        </w:rPr>
        <w:tab/>
      </w:r>
      <w:r w:rsidR="00D903F2" w:rsidRPr="007468E7">
        <w:rPr>
          <w:rFonts w:eastAsia="Calibri"/>
          <w:bCs/>
          <w:sz w:val="22"/>
          <w:szCs w:val="22"/>
        </w:rPr>
        <w:t xml:space="preserve">Zaistnienie okoliczności, o których mowa w ust. </w:t>
      </w:r>
      <w:r w:rsidRPr="007468E7">
        <w:rPr>
          <w:rFonts w:eastAsia="Calibri"/>
          <w:bCs/>
          <w:sz w:val="22"/>
          <w:szCs w:val="22"/>
        </w:rPr>
        <w:t xml:space="preserve">3 </w:t>
      </w:r>
      <w:r w:rsidR="00D903F2" w:rsidRPr="007468E7">
        <w:rPr>
          <w:rFonts w:eastAsia="Calibri"/>
          <w:bCs/>
          <w:sz w:val="22"/>
          <w:szCs w:val="22"/>
        </w:rPr>
        <w:t>wymaga jedynie niezwłocznego zawiadomienia w formie dokumentowej drugiej strony przez osobę odpowiedzialną za realizację umowy wskazaną w §</w:t>
      </w:r>
      <w:r w:rsidR="00716E71" w:rsidRPr="007468E7">
        <w:rPr>
          <w:rFonts w:eastAsia="Calibri"/>
          <w:bCs/>
          <w:sz w:val="22"/>
          <w:szCs w:val="22"/>
        </w:rPr>
        <w:t xml:space="preserve"> </w:t>
      </w:r>
      <w:r w:rsidR="00D903F2" w:rsidRPr="007468E7">
        <w:rPr>
          <w:rFonts w:eastAsia="Calibri"/>
          <w:bCs/>
          <w:sz w:val="22"/>
          <w:szCs w:val="22"/>
        </w:rPr>
        <w:t>1 ust. 1</w:t>
      </w:r>
      <w:r w:rsidR="00487F8E" w:rsidRPr="007468E7">
        <w:rPr>
          <w:rFonts w:eastAsia="Calibri"/>
          <w:bCs/>
          <w:sz w:val="22"/>
          <w:szCs w:val="22"/>
        </w:rPr>
        <w:t>7</w:t>
      </w:r>
      <w:r w:rsidR="00D903F2" w:rsidRPr="007468E7">
        <w:rPr>
          <w:rFonts w:eastAsia="Calibri"/>
          <w:bCs/>
          <w:sz w:val="22"/>
          <w:szCs w:val="22"/>
        </w:rPr>
        <w:t xml:space="preserve"> umowy za pośrednictwem poczty elektronicznej.</w:t>
      </w:r>
    </w:p>
    <w:p w14:paraId="6011543C" w14:textId="77777777" w:rsidR="0057571D" w:rsidRPr="007468E7" w:rsidRDefault="0057571D" w:rsidP="0057571D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2634FF23" w14:textId="5C85D29C" w:rsidR="00D903F2" w:rsidRPr="007468E7" w:rsidRDefault="00D903F2" w:rsidP="00D903F2">
      <w:pPr>
        <w:jc w:val="center"/>
        <w:rPr>
          <w:b/>
          <w:sz w:val="22"/>
          <w:szCs w:val="22"/>
        </w:rPr>
      </w:pPr>
      <w:r w:rsidRPr="007468E7">
        <w:rPr>
          <w:b/>
          <w:sz w:val="22"/>
          <w:szCs w:val="22"/>
        </w:rPr>
        <w:t>§ 1</w:t>
      </w:r>
      <w:r w:rsidR="001B07A3" w:rsidRPr="007468E7">
        <w:rPr>
          <w:b/>
          <w:sz w:val="22"/>
          <w:szCs w:val="22"/>
        </w:rPr>
        <w:t>2</w:t>
      </w:r>
      <w:r w:rsidRPr="007468E7">
        <w:rPr>
          <w:b/>
          <w:sz w:val="22"/>
          <w:szCs w:val="22"/>
        </w:rPr>
        <w:t xml:space="preserve"> Prawo opcji</w:t>
      </w:r>
    </w:p>
    <w:p w14:paraId="3EC80ACC" w14:textId="77777777" w:rsidR="008102D4" w:rsidRPr="007468E7" w:rsidRDefault="008102D4" w:rsidP="00D903F2">
      <w:pPr>
        <w:jc w:val="center"/>
        <w:rPr>
          <w:b/>
          <w:sz w:val="22"/>
          <w:szCs w:val="22"/>
        </w:rPr>
      </w:pPr>
    </w:p>
    <w:p w14:paraId="5A2C9989" w14:textId="3C6396EA" w:rsidR="00D903F2" w:rsidRPr="007468E7" w:rsidRDefault="00D903F2">
      <w:pPr>
        <w:numPr>
          <w:ilvl w:val="1"/>
          <w:numId w:val="19"/>
        </w:numPr>
        <w:spacing w:line="276" w:lineRule="auto"/>
        <w:ind w:left="567" w:hanging="567"/>
        <w:jc w:val="both"/>
        <w:rPr>
          <w:bCs/>
          <w:sz w:val="22"/>
          <w:szCs w:val="22"/>
          <w:lang w:eastAsia="en-US"/>
        </w:rPr>
      </w:pPr>
      <w:r w:rsidRPr="007468E7">
        <w:rPr>
          <w:bCs/>
          <w:sz w:val="22"/>
          <w:szCs w:val="22"/>
          <w:lang w:eastAsia="en-US"/>
        </w:rPr>
        <w:t xml:space="preserve">W ramach przedmiotu umowy, </w:t>
      </w:r>
      <w:r w:rsidR="009B020A" w:rsidRPr="007468E7">
        <w:rPr>
          <w:bCs/>
          <w:sz w:val="22"/>
          <w:szCs w:val="22"/>
          <w:lang w:eastAsia="en-US"/>
        </w:rPr>
        <w:t>Z</w:t>
      </w:r>
      <w:r w:rsidRPr="007468E7">
        <w:rPr>
          <w:bCs/>
          <w:sz w:val="22"/>
          <w:szCs w:val="22"/>
          <w:lang w:eastAsia="en-US"/>
        </w:rPr>
        <w:t xml:space="preserve">amawiający uprawniony jest do </w:t>
      </w:r>
      <w:r w:rsidR="00FC1098" w:rsidRPr="007468E7">
        <w:rPr>
          <w:bCs/>
          <w:sz w:val="22"/>
          <w:szCs w:val="22"/>
          <w:lang w:eastAsia="en-US"/>
        </w:rPr>
        <w:t xml:space="preserve">wielokrotnego </w:t>
      </w:r>
      <w:r w:rsidRPr="007468E7">
        <w:rPr>
          <w:bCs/>
          <w:sz w:val="22"/>
          <w:szCs w:val="22"/>
          <w:lang w:eastAsia="en-US"/>
        </w:rPr>
        <w:t>skorzystania z</w:t>
      </w:r>
      <w:r w:rsidR="00FC1098" w:rsidRPr="007468E7">
        <w:rPr>
          <w:bCs/>
          <w:sz w:val="22"/>
          <w:szCs w:val="22"/>
          <w:lang w:eastAsia="en-US"/>
        </w:rPr>
        <w:t> </w:t>
      </w:r>
      <w:r w:rsidRPr="007468E7">
        <w:rPr>
          <w:bCs/>
          <w:sz w:val="22"/>
          <w:szCs w:val="22"/>
          <w:lang w:eastAsia="en-US"/>
        </w:rPr>
        <w:t>prawa opcji polegającego na</w:t>
      </w:r>
      <w:r w:rsidR="008102D4" w:rsidRPr="007468E7">
        <w:rPr>
          <w:bCs/>
          <w:sz w:val="22"/>
          <w:szCs w:val="22"/>
          <w:lang w:eastAsia="en-US"/>
        </w:rPr>
        <w:t>:</w:t>
      </w:r>
      <w:r w:rsidRPr="007468E7">
        <w:rPr>
          <w:bCs/>
          <w:sz w:val="22"/>
          <w:szCs w:val="22"/>
          <w:lang w:eastAsia="en-US"/>
        </w:rPr>
        <w:t xml:space="preserve"> zwiększeniu wartości umowy w sytuacji wyczerpania się kwoty umowy określonej w § </w:t>
      </w:r>
      <w:r w:rsidR="005303F8" w:rsidRPr="007468E7">
        <w:rPr>
          <w:bCs/>
          <w:sz w:val="22"/>
          <w:szCs w:val="22"/>
          <w:lang w:eastAsia="en-US"/>
        </w:rPr>
        <w:t>5</w:t>
      </w:r>
      <w:r w:rsidRPr="007468E7">
        <w:rPr>
          <w:bCs/>
          <w:sz w:val="22"/>
          <w:szCs w:val="22"/>
          <w:lang w:eastAsia="en-US"/>
        </w:rPr>
        <w:t xml:space="preserve"> ust. 1</w:t>
      </w:r>
      <w:r w:rsidR="008102D4" w:rsidRPr="007468E7">
        <w:rPr>
          <w:bCs/>
          <w:sz w:val="22"/>
          <w:szCs w:val="22"/>
          <w:lang w:eastAsia="en-US"/>
        </w:rPr>
        <w:t xml:space="preserve"> lub wydłużenia terminu obowiązywania umowy na okres nie dłuższy niż 18 miesięcy od dnia zawarcia umowy ramowej</w:t>
      </w:r>
      <w:r w:rsidR="006355D5" w:rsidRPr="007468E7">
        <w:rPr>
          <w:bCs/>
          <w:sz w:val="22"/>
          <w:szCs w:val="22"/>
          <w:lang w:eastAsia="en-US"/>
        </w:rPr>
        <w:t>,</w:t>
      </w:r>
      <w:r w:rsidRPr="007468E7">
        <w:rPr>
          <w:bCs/>
          <w:sz w:val="22"/>
          <w:szCs w:val="22"/>
          <w:lang w:eastAsia="en-US"/>
        </w:rPr>
        <w:t xml:space="preserve"> </w:t>
      </w:r>
      <w:bookmarkStart w:id="17" w:name="_Hlk117762012"/>
      <w:r w:rsidR="00FC1098" w:rsidRPr="007468E7">
        <w:rPr>
          <w:bCs/>
          <w:sz w:val="22"/>
          <w:szCs w:val="22"/>
          <w:lang w:eastAsia="en-US"/>
        </w:rPr>
        <w:t>gdy wyniknie to z potrzeb i możliwości finansowych Zamawiającego</w:t>
      </w:r>
      <w:bookmarkEnd w:id="17"/>
      <w:r w:rsidR="008102D4" w:rsidRPr="007468E7">
        <w:rPr>
          <w:bCs/>
          <w:sz w:val="22"/>
          <w:szCs w:val="22"/>
          <w:lang w:eastAsia="en-US"/>
        </w:rPr>
        <w:t>.</w:t>
      </w:r>
    </w:p>
    <w:p w14:paraId="05095A4F" w14:textId="6E294F0D" w:rsidR="001E2D3A" w:rsidRPr="007468E7" w:rsidRDefault="001E2D3A" w:rsidP="00A041C2">
      <w:pPr>
        <w:numPr>
          <w:ilvl w:val="1"/>
          <w:numId w:val="19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7468E7">
        <w:rPr>
          <w:bCs/>
          <w:sz w:val="22"/>
          <w:szCs w:val="22"/>
          <w:lang w:eastAsia="en-US"/>
        </w:rPr>
        <w:t>Warunkiem skorzystania z prawa opcji jest złożenie oświadczenia woli wszystkim Wykonawcom umowy ramowej</w:t>
      </w:r>
      <w:r w:rsidR="00980F17" w:rsidRPr="007468E7">
        <w:rPr>
          <w:bCs/>
          <w:sz w:val="22"/>
          <w:szCs w:val="22"/>
          <w:lang w:eastAsia="en-US"/>
        </w:rPr>
        <w:t xml:space="preserve"> w</w:t>
      </w:r>
      <w:r w:rsidR="00616612" w:rsidRPr="007468E7">
        <w:rPr>
          <w:bCs/>
          <w:sz w:val="22"/>
          <w:szCs w:val="22"/>
          <w:lang w:eastAsia="en-US"/>
        </w:rPr>
        <w:t xml:space="preserve"> terminie obowiązywania umowy</w:t>
      </w:r>
      <w:r w:rsidR="00A041C2" w:rsidRPr="007468E7">
        <w:rPr>
          <w:bCs/>
          <w:sz w:val="22"/>
          <w:szCs w:val="22"/>
        </w:rPr>
        <w:t xml:space="preserve"> w formie pisemnej lub formie dokumentowej na wskazany przez wykonawcę adres e-mail.</w:t>
      </w:r>
    </w:p>
    <w:p w14:paraId="7C0B02F8" w14:textId="0938039C" w:rsidR="00D903F2" w:rsidRPr="007468E7" w:rsidRDefault="009B020A" w:rsidP="009B020A">
      <w:pPr>
        <w:numPr>
          <w:ilvl w:val="1"/>
          <w:numId w:val="19"/>
        </w:numPr>
        <w:spacing w:line="276" w:lineRule="auto"/>
        <w:ind w:left="567" w:hanging="567"/>
        <w:jc w:val="both"/>
        <w:rPr>
          <w:bCs/>
          <w:sz w:val="22"/>
          <w:szCs w:val="22"/>
          <w:lang w:eastAsia="en-US"/>
        </w:rPr>
      </w:pPr>
      <w:r w:rsidRPr="007468E7">
        <w:rPr>
          <w:bCs/>
          <w:sz w:val="22"/>
          <w:szCs w:val="22"/>
          <w:lang w:eastAsia="en-US"/>
        </w:rPr>
        <w:t>Maksymalna wartość zwiększenia wynikająca z realizacji prawa opcji wynosi 50% wartości</w:t>
      </w:r>
      <w:r w:rsidR="006355D5" w:rsidRPr="007468E7">
        <w:rPr>
          <w:bCs/>
          <w:sz w:val="22"/>
          <w:szCs w:val="22"/>
          <w:lang w:eastAsia="en-US"/>
        </w:rPr>
        <w:t xml:space="preserve"> </w:t>
      </w:r>
      <w:r w:rsidRPr="007468E7">
        <w:rPr>
          <w:bCs/>
          <w:sz w:val="22"/>
          <w:szCs w:val="22"/>
          <w:lang w:eastAsia="en-US"/>
        </w:rPr>
        <w:t>zamówienia</w:t>
      </w:r>
      <w:r w:rsidR="006355D5" w:rsidRPr="007468E7">
        <w:rPr>
          <w:bCs/>
          <w:sz w:val="22"/>
          <w:szCs w:val="22"/>
          <w:lang w:eastAsia="en-US"/>
        </w:rPr>
        <w:t xml:space="preserve"> powiększonej o należny podatek VAT</w:t>
      </w:r>
      <w:r w:rsidRPr="007468E7">
        <w:rPr>
          <w:bCs/>
          <w:sz w:val="22"/>
          <w:szCs w:val="22"/>
          <w:lang w:eastAsia="en-US"/>
        </w:rPr>
        <w:t>.</w:t>
      </w:r>
    </w:p>
    <w:p w14:paraId="4D7DDB01" w14:textId="337930DC" w:rsidR="00D903F2" w:rsidRPr="007468E7" w:rsidRDefault="00D903F2" w:rsidP="005303F8">
      <w:pPr>
        <w:numPr>
          <w:ilvl w:val="1"/>
          <w:numId w:val="19"/>
        </w:numPr>
        <w:spacing w:line="276" w:lineRule="auto"/>
        <w:ind w:left="567" w:hanging="567"/>
        <w:jc w:val="both"/>
        <w:rPr>
          <w:b/>
          <w:sz w:val="22"/>
          <w:szCs w:val="22"/>
          <w:lang w:eastAsia="en-US"/>
        </w:rPr>
      </w:pPr>
      <w:bookmarkStart w:id="18" w:name="_Hlk117761945"/>
      <w:r w:rsidRPr="007468E7">
        <w:rPr>
          <w:bCs/>
          <w:sz w:val="22"/>
          <w:szCs w:val="22"/>
        </w:rPr>
        <w:t xml:space="preserve">Zamawiający może z prawa opcji </w:t>
      </w:r>
      <w:r w:rsidR="00FC1098" w:rsidRPr="007468E7">
        <w:rPr>
          <w:bCs/>
          <w:sz w:val="22"/>
          <w:szCs w:val="22"/>
        </w:rPr>
        <w:t xml:space="preserve">nie skorzystać lub </w:t>
      </w:r>
      <w:r w:rsidRPr="007468E7">
        <w:rPr>
          <w:bCs/>
          <w:sz w:val="22"/>
          <w:szCs w:val="22"/>
        </w:rPr>
        <w:t>skorzystać w całości lub w części</w:t>
      </w:r>
      <w:r w:rsidR="00616612" w:rsidRPr="007468E7">
        <w:rPr>
          <w:bCs/>
          <w:sz w:val="22"/>
          <w:szCs w:val="22"/>
        </w:rPr>
        <w:t>.</w:t>
      </w:r>
    </w:p>
    <w:bookmarkEnd w:id="18"/>
    <w:p w14:paraId="70479964" w14:textId="3689D681" w:rsidR="00D903F2" w:rsidRPr="007468E7" w:rsidRDefault="00D903F2" w:rsidP="005303F8">
      <w:pPr>
        <w:numPr>
          <w:ilvl w:val="1"/>
          <w:numId w:val="19"/>
        </w:numPr>
        <w:spacing w:line="276" w:lineRule="auto"/>
        <w:ind w:left="567" w:hanging="567"/>
        <w:jc w:val="both"/>
        <w:rPr>
          <w:b/>
          <w:sz w:val="22"/>
          <w:szCs w:val="22"/>
          <w:lang w:eastAsia="en-US"/>
        </w:rPr>
      </w:pPr>
      <w:r w:rsidRPr="007468E7">
        <w:rPr>
          <w:bCs/>
          <w:sz w:val="22"/>
          <w:szCs w:val="22"/>
        </w:rPr>
        <w:t xml:space="preserve">Zamówienie realizowane w ramach opcji jest jednostronnym uprawnieniem </w:t>
      </w:r>
      <w:r w:rsidR="009B020A" w:rsidRPr="007468E7">
        <w:rPr>
          <w:bCs/>
          <w:sz w:val="22"/>
          <w:szCs w:val="22"/>
        </w:rPr>
        <w:t>Z</w:t>
      </w:r>
      <w:r w:rsidRPr="007468E7">
        <w:rPr>
          <w:bCs/>
          <w:sz w:val="22"/>
          <w:szCs w:val="22"/>
        </w:rPr>
        <w:t xml:space="preserve">amawiającego, dlatego też nieskorzystanie przez </w:t>
      </w:r>
      <w:r w:rsidR="001E2D3A" w:rsidRPr="007468E7">
        <w:rPr>
          <w:bCs/>
          <w:sz w:val="22"/>
          <w:szCs w:val="22"/>
        </w:rPr>
        <w:t>Z</w:t>
      </w:r>
      <w:r w:rsidRPr="007468E7">
        <w:rPr>
          <w:bCs/>
          <w:sz w:val="22"/>
          <w:szCs w:val="22"/>
        </w:rPr>
        <w:t xml:space="preserve">amawiającego z prawa opcji w całości lub części nie stanowi podstawy dla </w:t>
      </w:r>
      <w:r w:rsidR="001E2D3A" w:rsidRPr="007468E7">
        <w:rPr>
          <w:bCs/>
          <w:sz w:val="22"/>
          <w:szCs w:val="22"/>
        </w:rPr>
        <w:t>Wykonawców</w:t>
      </w:r>
      <w:r w:rsidRPr="007468E7">
        <w:rPr>
          <w:bCs/>
          <w:sz w:val="22"/>
          <w:szCs w:val="22"/>
        </w:rPr>
        <w:t xml:space="preserve"> do dochodzenia jakichkolwiek roszczeń w stosunku do </w:t>
      </w:r>
      <w:r w:rsidR="001E2D3A" w:rsidRPr="007468E7">
        <w:rPr>
          <w:bCs/>
          <w:sz w:val="22"/>
          <w:szCs w:val="22"/>
        </w:rPr>
        <w:t>Z</w:t>
      </w:r>
      <w:r w:rsidRPr="007468E7">
        <w:rPr>
          <w:bCs/>
          <w:sz w:val="22"/>
          <w:szCs w:val="22"/>
        </w:rPr>
        <w:t xml:space="preserve">amawiającego. </w:t>
      </w:r>
    </w:p>
    <w:p w14:paraId="27E002EF" w14:textId="06CFCE77" w:rsidR="00D903F2" w:rsidRPr="007468E7" w:rsidRDefault="00D903F2" w:rsidP="005303F8">
      <w:pPr>
        <w:numPr>
          <w:ilvl w:val="1"/>
          <w:numId w:val="19"/>
        </w:numPr>
        <w:spacing w:line="276" w:lineRule="auto"/>
        <w:ind w:left="567" w:hanging="567"/>
        <w:jc w:val="both"/>
        <w:rPr>
          <w:b/>
          <w:sz w:val="22"/>
          <w:szCs w:val="22"/>
          <w:lang w:eastAsia="en-US"/>
        </w:rPr>
      </w:pPr>
      <w:r w:rsidRPr="007468E7">
        <w:rPr>
          <w:bCs/>
          <w:sz w:val="22"/>
          <w:szCs w:val="22"/>
        </w:rPr>
        <w:t>Zasady dotyczące realizacji zamówienia objętego prawem opcji będą takie same jak te, które obowiązują przy realizacji zamówienia podstawowego.</w:t>
      </w:r>
    </w:p>
    <w:p w14:paraId="16294FB0" w14:textId="77777777" w:rsidR="00D903F2" w:rsidRPr="007468E7" w:rsidRDefault="00D903F2" w:rsidP="00D903F2">
      <w:pPr>
        <w:pStyle w:val="Tekstpodstawowy3"/>
        <w:spacing w:before="0"/>
        <w:ind w:left="426"/>
        <w:rPr>
          <w:bCs/>
          <w:i w:val="0"/>
          <w:iCs w:val="0"/>
          <w:sz w:val="22"/>
          <w:szCs w:val="22"/>
        </w:rPr>
      </w:pPr>
    </w:p>
    <w:p w14:paraId="2C7E805D" w14:textId="77E75CEA" w:rsidR="0031188A" w:rsidRPr="007468E7" w:rsidRDefault="0031188A" w:rsidP="0031188A">
      <w:pPr>
        <w:pStyle w:val="Tekstpodstawowy3"/>
        <w:jc w:val="center"/>
        <w:rPr>
          <w:rFonts w:eastAsia="Calibri"/>
          <w:b/>
          <w:i w:val="0"/>
          <w:iCs w:val="0"/>
          <w:sz w:val="22"/>
          <w:szCs w:val="22"/>
          <w:lang w:eastAsia="en-US"/>
        </w:rPr>
      </w:pPr>
      <w:r w:rsidRPr="007468E7">
        <w:rPr>
          <w:rFonts w:eastAsia="Calibri"/>
          <w:b/>
          <w:i w:val="0"/>
          <w:iCs w:val="0"/>
          <w:sz w:val="22"/>
          <w:szCs w:val="22"/>
          <w:lang w:eastAsia="en-US"/>
        </w:rPr>
        <w:t>§ 1</w:t>
      </w:r>
      <w:r w:rsidR="001B07A3" w:rsidRPr="007468E7">
        <w:rPr>
          <w:rFonts w:eastAsia="Calibri"/>
          <w:b/>
          <w:i w:val="0"/>
          <w:iCs w:val="0"/>
          <w:sz w:val="22"/>
          <w:szCs w:val="22"/>
          <w:lang w:eastAsia="en-US"/>
        </w:rPr>
        <w:t>3</w:t>
      </w:r>
      <w:r w:rsidR="00A216F9" w:rsidRPr="007468E7">
        <w:rPr>
          <w:rFonts w:eastAsia="Calibri"/>
          <w:b/>
          <w:i w:val="0"/>
          <w:iCs w:val="0"/>
          <w:sz w:val="22"/>
          <w:szCs w:val="22"/>
          <w:lang w:eastAsia="en-US"/>
        </w:rPr>
        <w:t xml:space="preserve"> Personel wykonawcy</w:t>
      </w:r>
    </w:p>
    <w:p w14:paraId="10E09036" w14:textId="77777777" w:rsidR="008102D4" w:rsidRPr="007468E7" w:rsidRDefault="008102D4" w:rsidP="0031188A">
      <w:pPr>
        <w:pStyle w:val="Tekstpodstawowy3"/>
        <w:jc w:val="center"/>
        <w:rPr>
          <w:rFonts w:eastAsia="Calibri"/>
          <w:b/>
          <w:i w:val="0"/>
          <w:iCs w:val="0"/>
          <w:sz w:val="22"/>
          <w:szCs w:val="22"/>
          <w:lang w:eastAsia="en-US"/>
        </w:rPr>
      </w:pPr>
    </w:p>
    <w:p w14:paraId="47840E3F" w14:textId="3D6AB0B1" w:rsidR="00DE13F2" w:rsidRPr="007468E7" w:rsidRDefault="00DE13F2">
      <w:pPr>
        <w:pStyle w:val="Akapitzlist"/>
        <w:numPr>
          <w:ilvl w:val="0"/>
          <w:numId w:val="20"/>
        </w:numPr>
        <w:tabs>
          <w:tab w:val="clear" w:pos="360"/>
        </w:tabs>
        <w:jc w:val="both"/>
        <w:rPr>
          <w:rFonts w:ascii="Times New Roman" w:hAnsi="Times New Roman" w:cs="Times New Roman"/>
          <w:bCs/>
          <w:lang w:eastAsia="pl-PL"/>
        </w:rPr>
      </w:pPr>
      <w:r w:rsidRPr="007468E7">
        <w:rPr>
          <w:rFonts w:ascii="Times New Roman" w:hAnsi="Times New Roman" w:cs="Times New Roman"/>
          <w:bCs/>
        </w:rPr>
        <w:t>Wykonawca</w:t>
      </w:r>
      <w:r w:rsidRPr="007468E7">
        <w:rPr>
          <w:rFonts w:ascii="Times New Roman" w:hAnsi="Times New Roman" w:cs="Times New Roman"/>
          <w:bCs/>
          <w:lang w:eastAsia="pl-PL"/>
        </w:rPr>
        <w:t xml:space="preserve"> lub </w:t>
      </w:r>
      <w:r w:rsidR="009B020A" w:rsidRPr="007468E7">
        <w:rPr>
          <w:rFonts w:ascii="Times New Roman" w:hAnsi="Times New Roman" w:cs="Times New Roman"/>
          <w:bCs/>
          <w:lang w:eastAsia="pl-PL"/>
        </w:rPr>
        <w:t>P</w:t>
      </w:r>
      <w:r w:rsidRPr="007468E7">
        <w:rPr>
          <w:rFonts w:ascii="Times New Roman" w:hAnsi="Times New Roman" w:cs="Times New Roman"/>
          <w:bCs/>
          <w:lang w:eastAsia="pl-PL"/>
        </w:rPr>
        <w:t xml:space="preserve">odwykonawca zobowiązuje się zatrudniać w całym okresie wykonywania umowy osoby na podstawie umowy o pracę, zgodnie z ustawą z dnia 26 czerwca 1974 r. Kodeks pracy </w:t>
      </w:r>
      <w:r w:rsidR="006355D5" w:rsidRPr="007468E7">
        <w:rPr>
          <w:rFonts w:ascii="Times New Roman" w:hAnsi="Times New Roman" w:cs="Times New Roman"/>
          <w:bCs/>
          <w:lang w:eastAsia="pl-PL"/>
        </w:rPr>
        <w:t xml:space="preserve">                </w:t>
      </w:r>
      <w:r w:rsidRPr="007468E7">
        <w:rPr>
          <w:rFonts w:ascii="Times New Roman" w:hAnsi="Times New Roman" w:cs="Times New Roman"/>
          <w:bCs/>
          <w:lang w:eastAsia="pl-PL"/>
        </w:rPr>
        <w:t>(</w:t>
      </w:r>
      <w:r w:rsidR="00F94D9F" w:rsidRPr="007468E7">
        <w:rPr>
          <w:rFonts w:ascii="Times New Roman" w:hAnsi="Times New Roman" w:cs="Times New Roman"/>
          <w:bCs/>
          <w:lang w:eastAsia="pl-PL"/>
        </w:rPr>
        <w:t>Dz. U. 202</w:t>
      </w:r>
      <w:r w:rsidR="007572CC" w:rsidRPr="007468E7">
        <w:rPr>
          <w:rFonts w:ascii="Times New Roman" w:hAnsi="Times New Roman" w:cs="Times New Roman"/>
          <w:bCs/>
          <w:lang w:eastAsia="pl-PL"/>
        </w:rPr>
        <w:t>3</w:t>
      </w:r>
      <w:r w:rsidR="00F94D9F" w:rsidRPr="007468E7">
        <w:rPr>
          <w:rFonts w:ascii="Times New Roman" w:hAnsi="Times New Roman" w:cs="Times New Roman"/>
          <w:bCs/>
          <w:lang w:eastAsia="pl-PL"/>
        </w:rPr>
        <w:t xml:space="preserve"> poz. 1</w:t>
      </w:r>
      <w:r w:rsidR="007572CC" w:rsidRPr="007468E7">
        <w:rPr>
          <w:rFonts w:ascii="Times New Roman" w:hAnsi="Times New Roman" w:cs="Times New Roman"/>
          <w:bCs/>
          <w:lang w:eastAsia="pl-PL"/>
        </w:rPr>
        <w:t>465</w:t>
      </w:r>
      <w:r w:rsidR="00F94D9F" w:rsidRPr="007468E7">
        <w:rPr>
          <w:rFonts w:ascii="Times New Roman" w:hAnsi="Times New Roman" w:cs="Times New Roman"/>
          <w:bCs/>
          <w:lang w:eastAsia="pl-PL"/>
        </w:rPr>
        <w:t xml:space="preserve"> </w:t>
      </w:r>
      <w:r w:rsidRPr="007468E7">
        <w:rPr>
          <w:rFonts w:ascii="Times New Roman" w:hAnsi="Times New Roman" w:cs="Times New Roman"/>
          <w:bCs/>
          <w:lang w:eastAsia="pl-PL"/>
        </w:rPr>
        <w:t xml:space="preserve">ze zm.) wykonujących czynności związane z wykonywaniem zamówienia. </w:t>
      </w:r>
      <w:r w:rsidR="00701F4C" w:rsidRPr="007468E7">
        <w:rPr>
          <w:rFonts w:ascii="Times New Roman" w:hAnsi="Times New Roman" w:cs="Times New Roman"/>
          <w:bCs/>
        </w:rPr>
        <w:t>W</w:t>
      </w:r>
      <w:r w:rsidRPr="007468E7">
        <w:rPr>
          <w:rFonts w:ascii="Times New Roman" w:hAnsi="Times New Roman" w:cs="Times New Roman"/>
          <w:bCs/>
        </w:rPr>
        <w:t>ymóg ten dotyczy osób, które wykonuj</w:t>
      </w:r>
      <w:r w:rsidRPr="007468E7">
        <w:rPr>
          <w:rFonts w:ascii="Times New Roman" w:eastAsia="TimesNewRoman,Bold" w:hAnsi="Times New Roman" w:cs="Times New Roman"/>
          <w:bCs/>
        </w:rPr>
        <w:t xml:space="preserve">ą </w:t>
      </w:r>
      <w:r w:rsidRPr="007468E7">
        <w:rPr>
          <w:rFonts w:ascii="Times New Roman" w:hAnsi="Times New Roman" w:cs="Times New Roman"/>
          <w:bCs/>
        </w:rPr>
        <w:t>czynno</w:t>
      </w:r>
      <w:r w:rsidRPr="007468E7">
        <w:rPr>
          <w:rFonts w:ascii="Times New Roman" w:eastAsia="TimesNewRoman,Bold" w:hAnsi="Times New Roman" w:cs="Times New Roman"/>
          <w:bCs/>
        </w:rPr>
        <w:t>ś</w:t>
      </w:r>
      <w:r w:rsidRPr="007468E7">
        <w:rPr>
          <w:rFonts w:ascii="Times New Roman" w:hAnsi="Times New Roman" w:cs="Times New Roman"/>
          <w:bCs/>
        </w:rPr>
        <w:t>ci bezpo</w:t>
      </w:r>
      <w:r w:rsidRPr="007468E7">
        <w:rPr>
          <w:rFonts w:ascii="Times New Roman" w:eastAsia="TimesNewRoman,Bold" w:hAnsi="Times New Roman" w:cs="Times New Roman"/>
          <w:bCs/>
        </w:rPr>
        <w:t>ś</w:t>
      </w:r>
      <w:r w:rsidRPr="007468E7">
        <w:rPr>
          <w:rFonts w:ascii="Times New Roman" w:hAnsi="Times New Roman" w:cs="Times New Roman"/>
          <w:bCs/>
        </w:rPr>
        <w:t>rednio zwi</w:t>
      </w:r>
      <w:r w:rsidRPr="007468E7">
        <w:rPr>
          <w:rFonts w:ascii="Times New Roman" w:eastAsia="TimesNewRoman,Bold" w:hAnsi="Times New Roman" w:cs="Times New Roman"/>
          <w:bCs/>
        </w:rPr>
        <w:t>ą</w:t>
      </w:r>
      <w:r w:rsidRPr="007468E7">
        <w:rPr>
          <w:rFonts w:ascii="Times New Roman" w:hAnsi="Times New Roman" w:cs="Times New Roman"/>
          <w:bCs/>
        </w:rPr>
        <w:t xml:space="preserve">zane w wykonywaniem robót, czyli tzw. pracowników fizycznych </w:t>
      </w:r>
      <w:r w:rsidRPr="007468E7">
        <w:rPr>
          <w:rFonts w:ascii="Times New Roman" w:eastAsia="Calibri" w:hAnsi="Times New Roman" w:cs="Times New Roman"/>
          <w:bCs/>
        </w:rPr>
        <w:t xml:space="preserve">wykonujących: </w:t>
      </w:r>
      <w:r w:rsidR="00245156" w:rsidRPr="007468E7">
        <w:rPr>
          <w:rFonts w:ascii="Times New Roman" w:hAnsi="Times New Roman" w:cs="Times New Roman"/>
          <w:bCs/>
        </w:rPr>
        <w:t>roboty ogólnobudowlane, naprawy główne, naprawy bieżące, konserwacje, usuwanie awarii oraz usuwanie skutków zimy oraz inne roboty w zakresie robót murarskich, tynkarskich, malarskich, stolarskich, szklarskich, ślusarskich, dekarsko-blacharskich, ciesielskich, izolacyjnych, nawierzchniowych</w:t>
      </w:r>
      <w:r w:rsidRPr="007468E7">
        <w:rPr>
          <w:rFonts w:ascii="Times New Roman" w:eastAsia="Calibri" w:hAnsi="Times New Roman" w:cs="Times New Roman"/>
          <w:bCs/>
        </w:rPr>
        <w:t>.</w:t>
      </w:r>
      <w:r w:rsidRPr="007468E7">
        <w:rPr>
          <w:rFonts w:ascii="Times New Roman" w:hAnsi="Times New Roman" w:cs="Times New Roman"/>
          <w:bCs/>
        </w:rPr>
        <w:t xml:space="preserve"> Wymóg nie dotyczy</w:t>
      </w:r>
      <w:r w:rsidR="00701F4C" w:rsidRPr="007468E7">
        <w:rPr>
          <w:rFonts w:ascii="Times New Roman" w:hAnsi="Times New Roman" w:cs="Times New Roman"/>
          <w:bCs/>
        </w:rPr>
        <w:t xml:space="preserve"> </w:t>
      </w:r>
      <w:r w:rsidRPr="007468E7">
        <w:rPr>
          <w:rFonts w:ascii="Times New Roman" w:hAnsi="Times New Roman" w:cs="Times New Roman"/>
          <w:bCs/>
        </w:rPr>
        <w:t>osób: kieruj</w:t>
      </w:r>
      <w:r w:rsidRPr="007468E7">
        <w:rPr>
          <w:rFonts w:ascii="Times New Roman" w:eastAsia="TimesNewRoman" w:hAnsi="Times New Roman" w:cs="Times New Roman"/>
          <w:bCs/>
        </w:rPr>
        <w:t>ą</w:t>
      </w:r>
      <w:r w:rsidRPr="007468E7">
        <w:rPr>
          <w:rFonts w:ascii="Times New Roman" w:hAnsi="Times New Roman" w:cs="Times New Roman"/>
          <w:bCs/>
        </w:rPr>
        <w:t>cych budow</w:t>
      </w:r>
      <w:r w:rsidRPr="007468E7">
        <w:rPr>
          <w:rFonts w:ascii="Times New Roman" w:eastAsia="TimesNewRoman" w:hAnsi="Times New Roman" w:cs="Times New Roman"/>
          <w:bCs/>
        </w:rPr>
        <w:t>ą</w:t>
      </w:r>
      <w:r w:rsidRPr="007468E7">
        <w:rPr>
          <w:rFonts w:ascii="Times New Roman" w:hAnsi="Times New Roman" w:cs="Times New Roman"/>
          <w:bCs/>
        </w:rPr>
        <w:t xml:space="preserve">, dostawców materiałów budowlanych. </w:t>
      </w:r>
    </w:p>
    <w:p w14:paraId="30236E70" w14:textId="38125AB2" w:rsidR="00DE13F2" w:rsidRPr="007468E7" w:rsidRDefault="00DE13F2">
      <w:pPr>
        <w:pStyle w:val="Akapitzlist"/>
        <w:numPr>
          <w:ilvl w:val="0"/>
          <w:numId w:val="20"/>
        </w:numPr>
        <w:tabs>
          <w:tab w:val="clear" w:pos="36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>Wykonawca musi przed rozpocz</w:t>
      </w:r>
      <w:r w:rsidRPr="007468E7">
        <w:rPr>
          <w:rFonts w:ascii="Times New Roman" w:eastAsia="TimesNewRoman" w:hAnsi="Times New Roman" w:cs="Times New Roman"/>
          <w:bCs/>
        </w:rPr>
        <w:t>ę</w:t>
      </w:r>
      <w:r w:rsidRPr="007468E7">
        <w:rPr>
          <w:rFonts w:ascii="Times New Roman" w:hAnsi="Times New Roman" w:cs="Times New Roman"/>
          <w:bCs/>
        </w:rPr>
        <w:t>ciem wykonywania czynno</w:t>
      </w:r>
      <w:r w:rsidRPr="007468E7">
        <w:rPr>
          <w:rFonts w:ascii="Times New Roman" w:eastAsia="TimesNewRoman" w:hAnsi="Times New Roman" w:cs="Times New Roman"/>
          <w:bCs/>
        </w:rPr>
        <w:t>ś</w:t>
      </w:r>
      <w:r w:rsidRPr="007468E7">
        <w:rPr>
          <w:rFonts w:ascii="Times New Roman" w:hAnsi="Times New Roman" w:cs="Times New Roman"/>
          <w:bCs/>
        </w:rPr>
        <w:t>ci przez te osoby przedstawi</w:t>
      </w:r>
      <w:r w:rsidRPr="007468E7">
        <w:rPr>
          <w:rFonts w:ascii="Times New Roman" w:eastAsia="TimesNewRoman" w:hAnsi="Times New Roman" w:cs="Times New Roman"/>
          <w:bCs/>
        </w:rPr>
        <w:t xml:space="preserve">ć </w:t>
      </w:r>
      <w:r w:rsidR="00BE4180" w:rsidRPr="007468E7">
        <w:rPr>
          <w:rFonts w:ascii="Times New Roman" w:hAnsi="Times New Roman" w:cs="Times New Roman"/>
          <w:bCs/>
        </w:rPr>
        <w:t>kierownikowi UKA</w:t>
      </w:r>
      <w:r w:rsidRPr="007468E7">
        <w:rPr>
          <w:rFonts w:ascii="Times New Roman" w:hAnsi="Times New Roman" w:cs="Times New Roman"/>
          <w:bCs/>
        </w:rPr>
        <w:t xml:space="preserve"> wykaz osób wraz z oświadczeniem, że powyższe osoby są zatrudnione na umowę o pracę. </w:t>
      </w:r>
    </w:p>
    <w:p w14:paraId="1B67B7F7" w14:textId="5C4AF152" w:rsidR="00701F4C" w:rsidRPr="007468E7" w:rsidRDefault="00701F4C" w:rsidP="00701F4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Cs/>
          <w:lang w:eastAsia="pl-PL"/>
        </w:rPr>
      </w:pPr>
      <w:r w:rsidRPr="007468E7">
        <w:rPr>
          <w:rFonts w:ascii="Times New Roman" w:hAnsi="Times New Roman" w:cs="Times New Roman"/>
          <w:bCs/>
          <w:lang w:eastAsia="pl-PL"/>
        </w:rPr>
        <w:t xml:space="preserve">W przypadku wygaśnięcia lub rozwiązania stosunku pracy z pracownikiem wykonującym prace wskazane w wykazie osób skierowanych przez Wykonawcę do realizacji zamówienia, Wykonawca </w:t>
      </w:r>
      <w:r w:rsidRPr="007468E7">
        <w:rPr>
          <w:rFonts w:ascii="Times New Roman" w:hAnsi="Times New Roman" w:cs="Times New Roman"/>
          <w:bCs/>
          <w:lang w:eastAsia="pl-PL"/>
        </w:rPr>
        <w:lastRenderedPageBreak/>
        <w:t>zobowiązuje się do zatrudnienia na umowę o pracę innej osoby posiadającej kwalifikacje odpowiadające warunkom zamówienia oraz zawiadomienia Zamawiającego o zmianie pracownika w terminie 7 dni roboczych.</w:t>
      </w:r>
    </w:p>
    <w:p w14:paraId="5A509993" w14:textId="2785F0AC" w:rsidR="00DE13F2" w:rsidRPr="007468E7" w:rsidRDefault="00DE13F2">
      <w:pPr>
        <w:pStyle w:val="Akapitzlist"/>
        <w:numPr>
          <w:ilvl w:val="0"/>
          <w:numId w:val="20"/>
        </w:numPr>
        <w:tabs>
          <w:tab w:val="clear" w:pos="360"/>
        </w:tabs>
        <w:spacing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7468E7">
        <w:rPr>
          <w:rFonts w:ascii="Times New Roman" w:hAnsi="Times New Roman" w:cs="Times New Roman"/>
          <w:bCs/>
        </w:rPr>
        <w:t>Każdorazowo</w:t>
      </w:r>
      <w:r w:rsidRPr="007468E7">
        <w:rPr>
          <w:rFonts w:ascii="Times New Roman" w:hAnsi="Times New Roman" w:cs="Times New Roman"/>
          <w:bCs/>
          <w:lang w:eastAsia="pl-PL"/>
        </w:rPr>
        <w:t xml:space="preserve"> na żądanie Zamawiającego, w terminie wskazanym przez Zamawiającego nie krótszym niż 3 dni robocze, Wykonawca lub </w:t>
      </w:r>
      <w:r w:rsidR="00B53AF4" w:rsidRPr="007468E7">
        <w:rPr>
          <w:rFonts w:ascii="Times New Roman" w:hAnsi="Times New Roman" w:cs="Times New Roman"/>
          <w:bCs/>
          <w:lang w:eastAsia="pl-PL"/>
        </w:rPr>
        <w:t>P</w:t>
      </w:r>
      <w:r w:rsidRPr="007468E7">
        <w:rPr>
          <w:rFonts w:ascii="Times New Roman" w:hAnsi="Times New Roman" w:cs="Times New Roman"/>
          <w:bCs/>
          <w:lang w:eastAsia="pl-PL"/>
        </w:rPr>
        <w:t xml:space="preserve">odwykonawca zobowiązuje się przedłożyć do wglądu w szczególności: </w:t>
      </w:r>
    </w:p>
    <w:p w14:paraId="612082E7" w14:textId="77777777" w:rsidR="00DE13F2" w:rsidRPr="007468E7" w:rsidRDefault="00DE13F2">
      <w:pPr>
        <w:pStyle w:val="Akapitzlist"/>
        <w:numPr>
          <w:ilvl w:val="0"/>
          <w:numId w:val="21"/>
        </w:numPr>
        <w:spacing w:line="245" w:lineRule="auto"/>
        <w:ind w:left="811" w:hanging="454"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 xml:space="preserve">oświadczenia zatrudnionego pracownika, </w:t>
      </w:r>
    </w:p>
    <w:p w14:paraId="374AC457" w14:textId="297808A9" w:rsidR="00DE13F2" w:rsidRPr="007468E7" w:rsidRDefault="00DE13F2">
      <w:pPr>
        <w:pStyle w:val="Akapitzlist"/>
        <w:numPr>
          <w:ilvl w:val="0"/>
          <w:numId w:val="21"/>
        </w:numPr>
        <w:spacing w:line="245" w:lineRule="auto"/>
        <w:ind w:left="811" w:hanging="454"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 xml:space="preserve">oświadczenia Wykonawcy lub </w:t>
      </w:r>
      <w:r w:rsidR="00B53AF4" w:rsidRPr="007468E7">
        <w:rPr>
          <w:rFonts w:ascii="Times New Roman" w:hAnsi="Times New Roman" w:cs="Times New Roman"/>
          <w:bCs/>
        </w:rPr>
        <w:t>P</w:t>
      </w:r>
      <w:r w:rsidRPr="007468E7">
        <w:rPr>
          <w:rFonts w:ascii="Times New Roman" w:hAnsi="Times New Roman" w:cs="Times New Roman"/>
          <w:bCs/>
        </w:rPr>
        <w:t xml:space="preserve">odwykonawcy o zatrudnieniu pracownika na podstawie umowy o pracę, poświadczonej za zgodność z oryginałem kopii umowy o pracę zatrudnionego pracownika, </w:t>
      </w:r>
    </w:p>
    <w:p w14:paraId="22AAED15" w14:textId="7066F512" w:rsidR="00DE13F2" w:rsidRPr="007468E7" w:rsidRDefault="00DE13F2" w:rsidP="00B53AF4">
      <w:pPr>
        <w:pStyle w:val="Akapitzlist"/>
        <w:numPr>
          <w:ilvl w:val="0"/>
          <w:numId w:val="21"/>
        </w:numPr>
        <w:spacing w:line="245" w:lineRule="auto"/>
        <w:ind w:left="811" w:hanging="454"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 xml:space="preserve">innych dokumentów zawierających informacje, w tym dane osobowe, niezbędne do weryfikacji zatrudnienia na podstawie umowy o pracę w szczególności imię i nazwisko zatrudnionego pracownika, datę zawarcia umowy o pracę, rodzaj umowy o pracę i zakres obowiązków pracownika. </w:t>
      </w:r>
    </w:p>
    <w:p w14:paraId="1255F6AE" w14:textId="38B584C1" w:rsidR="00DE13F2" w:rsidRPr="007468E7" w:rsidRDefault="00DE13F2">
      <w:pPr>
        <w:pStyle w:val="Akapitzlist"/>
        <w:numPr>
          <w:ilvl w:val="0"/>
          <w:numId w:val="20"/>
        </w:numPr>
        <w:tabs>
          <w:tab w:val="clear" w:pos="360"/>
        </w:tabs>
        <w:spacing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7468E7">
        <w:rPr>
          <w:rFonts w:ascii="Times New Roman" w:hAnsi="Times New Roman" w:cs="Times New Roman"/>
          <w:bCs/>
        </w:rPr>
        <w:t>Pracodawcą</w:t>
      </w:r>
      <w:r w:rsidRPr="007468E7">
        <w:rPr>
          <w:rFonts w:ascii="Times New Roman" w:hAnsi="Times New Roman" w:cs="Times New Roman"/>
          <w:bCs/>
          <w:lang w:eastAsia="pl-PL"/>
        </w:rPr>
        <w:t xml:space="preserve"> musi być Wykonawca lub jeden ze wspólników konsorcjum, zgłoszonym zgodnie z przepisami P</w:t>
      </w:r>
      <w:r w:rsidR="00B53AF4" w:rsidRPr="007468E7">
        <w:rPr>
          <w:rFonts w:ascii="Times New Roman" w:hAnsi="Times New Roman" w:cs="Times New Roman"/>
          <w:bCs/>
          <w:lang w:eastAsia="pl-PL"/>
        </w:rPr>
        <w:t>ZP</w:t>
      </w:r>
      <w:r w:rsidRPr="007468E7">
        <w:rPr>
          <w:rFonts w:ascii="Times New Roman" w:hAnsi="Times New Roman" w:cs="Times New Roman"/>
          <w:bCs/>
          <w:lang w:eastAsia="pl-PL"/>
        </w:rPr>
        <w:t xml:space="preserve"> </w:t>
      </w:r>
      <w:r w:rsidR="00B53AF4" w:rsidRPr="007468E7">
        <w:rPr>
          <w:rFonts w:ascii="Times New Roman" w:hAnsi="Times New Roman" w:cs="Times New Roman"/>
          <w:bCs/>
          <w:lang w:eastAsia="pl-PL"/>
        </w:rPr>
        <w:t>P</w:t>
      </w:r>
      <w:r w:rsidRPr="007468E7">
        <w:rPr>
          <w:rFonts w:ascii="Times New Roman" w:hAnsi="Times New Roman" w:cs="Times New Roman"/>
          <w:bCs/>
          <w:lang w:eastAsia="pl-PL"/>
        </w:rPr>
        <w:t xml:space="preserve">odwykonawca lub dalszy </w:t>
      </w:r>
      <w:r w:rsidR="00B53AF4" w:rsidRPr="007468E7">
        <w:rPr>
          <w:rFonts w:ascii="Times New Roman" w:hAnsi="Times New Roman" w:cs="Times New Roman"/>
          <w:bCs/>
          <w:lang w:eastAsia="pl-PL"/>
        </w:rPr>
        <w:t>P</w:t>
      </w:r>
      <w:r w:rsidRPr="007468E7">
        <w:rPr>
          <w:rFonts w:ascii="Times New Roman" w:hAnsi="Times New Roman" w:cs="Times New Roman"/>
          <w:bCs/>
          <w:lang w:eastAsia="pl-PL"/>
        </w:rPr>
        <w:t>odwykonawca.</w:t>
      </w:r>
    </w:p>
    <w:p w14:paraId="06E51F98" w14:textId="330766A1" w:rsidR="00DE13F2" w:rsidRPr="007468E7" w:rsidRDefault="00DE13F2">
      <w:pPr>
        <w:pStyle w:val="Akapitzlist"/>
        <w:numPr>
          <w:ilvl w:val="0"/>
          <w:numId w:val="20"/>
        </w:numPr>
        <w:tabs>
          <w:tab w:val="clear" w:pos="360"/>
        </w:tabs>
        <w:spacing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7468E7">
        <w:rPr>
          <w:rFonts w:ascii="Times New Roman" w:hAnsi="Times New Roman" w:cs="Times New Roman"/>
          <w:bCs/>
        </w:rPr>
        <w:t>Nieprzedłożenie</w:t>
      </w:r>
      <w:r w:rsidRPr="007468E7">
        <w:rPr>
          <w:rFonts w:ascii="Times New Roman" w:hAnsi="Times New Roman" w:cs="Times New Roman"/>
          <w:bCs/>
          <w:lang w:eastAsia="pl-PL"/>
        </w:rPr>
        <w:t xml:space="preserve"> przez </w:t>
      </w:r>
      <w:r w:rsidR="003C7935" w:rsidRPr="007468E7">
        <w:rPr>
          <w:rFonts w:ascii="Times New Roman" w:hAnsi="Times New Roman" w:cs="Times New Roman"/>
          <w:bCs/>
          <w:lang w:eastAsia="pl-PL"/>
        </w:rPr>
        <w:t>W</w:t>
      </w:r>
      <w:r w:rsidRPr="007468E7">
        <w:rPr>
          <w:rFonts w:ascii="Times New Roman" w:hAnsi="Times New Roman" w:cs="Times New Roman"/>
          <w:bCs/>
          <w:lang w:eastAsia="pl-PL"/>
        </w:rPr>
        <w:t xml:space="preserve">ykonawcę lub </w:t>
      </w:r>
      <w:r w:rsidR="00B53AF4" w:rsidRPr="007468E7">
        <w:rPr>
          <w:rFonts w:ascii="Times New Roman" w:hAnsi="Times New Roman" w:cs="Times New Roman"/>
          <w:bCs/>
          <w:lang w:eastAsia="pl-PL"/>
        </w:rPr>
        <w:t>P</w:t>
      </w:r>
      <w:r w:rsidRPr="007468E7">
        <w:rPr>
          <w:rFonts w:ascii="Times New Roman" w:hAnsi="Times New Roman" w:cs="Times New Roman"/>
          <w:bCs/>
          <w:lang w:eastAsia="pl-PL"/>
        </w:rPr>
        <w:t xml:space="preserve">odwykonawcę dokumentów wymienionych w ust. 3 w terminie wskazanym przez </w:t>
      </w:r>
      <w:r w:rsidR="003C7935" w:rsidRPr="007468E7">
        <w:rPr>
          <w:rFonts w:ascii="Times New Roman" w:hAnsi="Times New Roman" w:cs="Times New Roman"/>
          <w:bCs/>
          <w:lang w:eastAsia="pl-PL"/>
        </w:rPr>
        <w:t>Z</w:t>
      </w:r>
      <w:r w:rsidRPr="007468E7">
        <w:rPr>
          <w:rFonts w:ascii="Times New Roman" w:hAnsi="Times New Roman" w:cs="Times New Roman"/>
          <w:bCs/>
          <w:lang w:eastAsia="pl-PL"/>
        </w:rPr>
        <w:t xml:space="preserve">amawiającego zgodnie z ust. 3 będzie traktowane jako niewypełnienie obowiązku zatrudnienia Pracowników na podstawie umowy o pracę. </w:t>
      </w:r>
    </w:p>
    <w:p w14:paraId="1EF9CE68" w14:textId="77777777" w:rsidR="00DE13F2" w:rsidRPr="007468E7" w:rsidRDefault="00DE13F2">
      <w:pPr>
        <w:pStyle w:val="Akapitzlist"/>
        <w:numPr>
          <w:ilvl w:val="0"/>
          <w:numId w:val="20"/>
        </w:numPr>
        <w:tabs>
          <w:tab w:val="clear" w:pos="360"/>
        </w:tabs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7468E7">
        <w:rPr>
          <w:rFonts w:ascii="Times New Roman" w:hAnsi="Times New Roman" w:cs="Times New Roman"/>
          <w:bCs/>
        </w:rPr>
        <w:t>Zamawiający</w:t>
      </w:r>
      <w:r w:rsidRPr="007468E7">
        <w:rPr>
          <w:rFonts w:ascii="Times New Roman" w:hAnsi="Times New Roman" w:cs="Times New Roman"/>
          <w:bCs/>
          <w:iCs/>
        </w:rPr>
        <w:t xml:space="preserve"> upoważniony jest do przeprowadzenia kontroli na miejscu wykonywania świadczenia.</w:t>
      </w:r>
    </w:p>
    <w:p w14:paraId="70702A7E" w14:textId="783405B4" w:rsidR="00DE13F2" w:rsidRPr="007468E7" w:rsidRDefault="00DE13F2">
      <w:pPr>
        <w:pStyle w:val="Akapitzlist"/>
        <w:numPr>
          <w:ilvl w:val="0"/>
          <w:numId w:val="20"/>
        </w:numPr>
        <w:tabs>
          <w:tab w:val="clear" w:pos="360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7468E7">
        <w:rPr>
          <w:rFonts w:ascii="Times New Roman" w:hAnsi="Times New Roman" w:cs="Times New Roman"/>
          <w:bCs/>
        </w:rPr>
        <w:t>Je</w:t>
      </w:r>
      <w:r w:rsidRPr="007468E7">
        <w:rPr>
          <w:rFonts w:ascii="Times New Roman" w:eastAsia="TimesNewRoman" w:hAnsi="Times New Roman" w:cs="Times New Roman"/>
          <w:bCs/>
        </w:rPr>
        <w:t>ż</w:t>
      </w:r>
      <w:r w:rsidRPr="007468E7">
        <w:rPr>
          <w:rFonts w:ascii="Times New Roman" w:hAnsi="Times New Roman" w:cs="Times New Roman"/>
          <w:bCs/>
        </w:rPr>
        <w:t>eli pomimo powy</w:t>
      </w:r>
      <w:r w:rsidRPr="007468E7">
        <w:rPr>
          <w:rFonts w:ascii="Times New Roman" w:eastAsia="TimesNewRoman" w:hAnsi="Times New Roman" w:cs="Times New Roman"/>
          <w:bCs/>
        </w:rPr>
        <w:t>ż</w:t>
      </w:r>
      <w:r w:rsidRPr="007468E7">
        <w:rPr>
          <w:rFonts w:ascii="Times New Roman" w:hAnsi="Times New Roman" w:cs="Times New Roman"/>
          <w:bCs/>
        </w:rPr>
        <w:t xml:space="preserve">szych wymogów </w:t>
      </w:r>
      <w:r w:rsidR="006945C1" w:rsidRPr="007468E7">
        <w:rPr>
          <w:rFonts w:ascii="Times New Roman" w:hAnsi="Times New Roman" w:cs="Times New Roman"/>
          <w:bCs/>
        </w:rPr>
        <w:t xml:space="preserve">prace na budowie </w:t>
      </w:r>
      <w:r w:rsidRPr="007468E7">
        <w:rPr>
          <w:rFonts w:ascii="Times New Roman" w:hAnsi="Times New Roman" w:cs="Times New Roman"/>
          <w:bCs/>
        </w:rPr>
        <w:t>b</w:t>
      </w:r>
      <w:r w:rsidRPr="007468E7">
        <w:rPr>
          <w:rFonts w:ascii="Times New Roman" w:eastAsia="TimesNewRoman" w:hAnsi="Times New Roman" w:cs="Times New Roman"/>
          <w:bCs/>
        </w:rPr>
        <w:t>ę</w:t>
      </w:r>
      <w:r w:rsidRPr="007468E7">
        <w:rPr>
          <w:rFonts w:ascii="Times New Roman" w:hAnsi="Times New Roman" w:cs="Times New Roman"/>
          <w:bCs/>
        </w:rPr>
        <w:t xml:space="preserve">dzie </w:t>
      </w:r>
      <w:r w:rsidR="006945C1" w:rsidRPr="007468E7">
        <w:rPr>
          <w:rFonts w:ascii="Times New Roman" w:hAnsi="Times New Roman" w:cs="Times New Roman"/>
          <w:bCs/>
        </w:rPr>
        <w:t xml:space="preserve">wykonywać </w:t>
      </w:r>
      <w:r w:rsidRPr="007468E7">
        <w:rPr>
          <w:rFonts w:ascii="Times New Roman" w:hAnsi="Times New Roman" w:cs="Times New Roman"/>
          <w:bCs/>
        </w:rPr>
        <w:t>osoba niezatrudniona na umow</w:t>
      </w:r>
      <w:r w:rsidRPr="007468E7">
        <w:rPr>
          <w:rFonts w:ascii="Times New Roman" w:eastAsia="TimesNewRoman" w:hAnsi="Times New Roman" w:cs="Times New Roman"/>
          <w:bCs/>
        </w:rPr>
        <w:t xml:space="preserve">ę </w:t>
      </w:r>
      <w:r w:rsidRPr="007468E7">
        <w:rPr>
          <w:rFonts w:ascii="Times New Roman" w:hAnsi="Times New Roman" w:cs="Times New Roman"/>
          <w:bCs/>
        </w:rPr>
        <w:t>o prac</w:t>
      </w:r>
      <w:r w:rsidRPr="007468E7">
        <w:rPr>
          <w:rFonts w:ascii="Times New Roman" w:eastAsia="TimesNewRoman" w:hAnsi="Times New Roman" w:cs="Times New Roman"/>
          <w:bCs/>
        </w:rPr>
        <w:t>ę</w:t>
      </w:r>
      <w:r w:rsidRPr="007468E7">
        <w:rPr>
          <w:rFonts w:ascii="Times New Roman" w:hAnsi="Times New Roman" w:cs="Times New Roman"/>
          <w:bCs/>
        </w:rPr>
        <w:t xml:space="preserve">, co zostanie ustalone przez </w:t>
      </w:r>
      <w:r w:rsidR="00D94F50" w:rsidRPr="007468E7">
        <w:rPr>
          <w:rFonts w:ascii="Times New Roman" w:hAnsi="Times New Roman" w:cs="Times New Roman"/>
          <w:bCs/>
        </w:rPr>
        <w:t>pracownika</w:t>
      </w:r>
      <w:r w:rsidRPr="007468E7">
        <w:rPr>
          <w:rFonts w:ascii="Times New Roman" w:hAnsi="Times New Roman" w:cs="Times New Roman"/>
          <w:bCs/>
        </w:rPr>
        <w:t xml:space="preserve"> </w:t>
      </w:r>
      <w:r w:rsidR="00B53AF4" w:rsidRPr="007468E7">
        <w:rPr>
          <w:rFonts w:ascii="Times New Roman" w:hAnsi="Times New Roman" w:cs="Times New Roman"/>
          <w:bCs/>
        </w:rPr>
        <w:t>Z</w:t>
      </w:r>
      <w:r w:rsidRPr="007468E7">
        <w:rPr>
          <w:rFonts w:ascii="Times New Roman" w:hAnsi="Times New Roman" w:cs="Times New Roman"/>
          <w:bCs/>
        </w:rPr>
        <w:t>amawiaj</w:t>
      </w:r>
      <w:r w:rsidRPr="007468E7">
        <w:rPr>
          <w:rFonts w:ascii="Times New Roman" w:eastAsia="TimesNewRoman" w:hAnsi="Times New Roman" w:cs="Times New Roman"/>
          <w:bCs/>
        </w:rPr>
        <w:t>ą</w:t>
      </w:r>
      <w:r w:rsidRPr="007468E7">
        <w:rPr>
          <w:rFonts w:ascii="Times New Roman" w:hAnsi="Times New Roman" w:cs="Times New Roman"/>
          <w:bCs/>
        </w:rPr>
        <w:t>cego lub jego przedstawicieli, osoba taka b</w:t>
      </w:r>
      <w:r w:rsidRPr="007468E7">
        <w:rPr>
          <w:rFonts w:ascii="Times New Roman" w:eastAsia="TimesNewRoman" w:hAnsi="Times New Roman" w:cs="Times New Roman"/>
          <w:bCs/>
        </w:rPr>
        <w:t>ę</w:t>
      </w:r>
      <w:r w:rsidRPr="007468E7">
        <w:rPr>
          <w:rFonts w:ascii="Times New Roman" w:hAnsi="Times New Roman" w:cs="Times New Roman"/>
          <w:bCs/>
        </w:rPr>
        <w:t>dzie musiała opu</w:t>
      </w:r>
      <w:r w:rsidRPr="007468E7">
        <w:rPr>
          <w:rFonts w:ascii="Times New Roman" w:eastAsia="TimesNewRoman" w:hAnsi="Times New Roman" w:cs="Times New Roman"/>
          <w:bCs/>
        </w:rPr>
        <w:t>ś</w:t>
      </w:r>
      <w:r w:rsidRPr="007468E7">
        <w:rPr>
          <w:rFonts w:ascii="Times New Roman" w:hAnsi="Times New Roman" w:cs="Times New Roman"/>
          <w:bCs/>
        </w:rPr>
        <w:t>ci</w:t>
      </w:r>
      <w:r w:rsidRPr="007468E7">
        <w:rPr>
          <w:rFonts w:ascii="Times New Roman" w:eastAsia="TimesNewRoman" w:hAnsi="Times New Roman" w:cs="Times New Roman"/>
          <w:bCs/>
        </w:rPr>
        <w:t xml:space="preserve">ć </w:t>
      </w:r>
      <w:r w:rsidRPr="007468E7">
        <w:rPr>
          <w:rFonts w:ascii="Times New Roman" w:hAnsi="Times New Roman" w:cs="Times New Roman"/>
          <w:bCs/>
        </w:rPr>
        <w:t xml:space="preserve">plac budowy, a </w:t>
      </w:r>
      <w:r w:rsidR="003C7935" w:rsidRPr="007468E7">
        <w:rPr>
          <w:rFonts w:ascii="Times New Roman" w:hAnsi="Times New Roman" w:cs="Times New Roman"/>
          <w:bCs/>
        </w:rPr>
        <w:t>W</w:t>
      </w:r>
      <w:r w:rsidRPr="007468E7">
        <w:rPr>
          <w:rFonts w:ascii="Times New Roman" w:hAnsi="Times New Roman" w:cs="Times New Roman"/>
          <w:bCs/>
        </w:rPr>
        <w:t xml:space="preserve">ykonawca zapłaci </w:t>
      </w:r>
      <w:r w:rsidR="00B53AF4" w:rsidRPr="007468E7">
        <w:rPr>
          <w:rFonts w:ascii="Times New Roman" w:hAnsi="Times New Roman" w:cs="Times New Roman"/>
          <w:bCs/>
        </w:rPr>
        <w:t>Z</w:t>
      </w:r>
      <w:r w:rsidRPr="007468E7">
        <w:rPr>
          <w:rFonts w:ascii="Times New Roman" w:hAnsi="Times New Roman" w:cs="Times New Roman"/>
          <w:bCs/>
        </w:rPr>
        <w:t>amawiaj</w:t>
      </w:r>
      <w:r w:rsidRPr="007468E7">
        <w:rPr>
          <w:rFonts w:ascii="Times New Roman" w:eastAsia="TimesNewRoman" w:hAnsi="Times New Roman" w:cs="Times New Roman"/>
          <w:bCs/>
        </w:rPr>
        <w:t>ą</w:t>
      </w:r>
      <w:r w:rsidRPr="007468E7">
        <w:rPr>
          <w:rFonts w:ascii="Times New Roman" w:hAnsi="Times New Roman" w:cs="Times New Roman"/>
          <w:bCs/>
        </w:rPr>
        <w:t xml:space="preserve">cemu karę umowną </w:t>
      </w:r>
      <w:bookmarkStart w:id="19" w:name="_Hlk63321099"/>
      <w:r w:rsidRPr="007468E7">
        <w:rPr>
          <w:rFonts w:ascii="Times New Roman" w:hAnsi="Times New Roman" w:cs="Times New Roman"/>
          <w:bCs/>
        </w:rPr>
        <w:t xml:space="preserve">określoną w § </w:t>
      </w:r>
      <w:r w:rsidR="00D94F50" w:rsidRPr="007468E7">
        <w:rPr>
          <w:rFonts w:ascii="Times New Roman" w:hAnsi="Times New Roman" w:cs="Times New Roman"/>
          <w:bCs/>
        </w:rPr>
        <w:t>7</w:t>
      </w:r>
      <w:r w:rsidRPr="007468E7">
        <w:rPr>
          <w:rFonts w:ascii="Times New Roman" w:hAnsi="Times New Roman" w:cs="Times New Roman"/>
          <w:bCs/>
        </w:rPr>
        <w:t xml:space="preserve"> umowy. </w:t>
      </w:r>
      <w:bookmarkEnd w:id="19"/>
      <w:r w:rsidRPr="007468E7">
        <w:rPr>
          <w:rFonts w:ascii="Times New Roman" w:hAnsi="Times New Roman" w:cs="Times New Roman"/>
          <w:bCs/>
        </w:rPr>
        <w:t>Fakt przebywania takiej osoby na budowie musi zosta</w:t>
      </w:r>
      <w:r w:rsidRPr="007468E7">
        <w:rPr>
          <w:rFonts w:ascii="Times New Roman" w:eastAsia="TimesNewRoman" w:hAnsi="Times New Roman" w:cs="Times New Roman"/>
          <w:bCs/>
        </w:rPr>
        <w:t xml:space="preserve">ć </w:t>
      </w:r>
      <w:r w:rsidRPr="007468E7">
        <w:rPr>
          <w:rFonts w:ascii="Times New Roman" w:hAnsi="Times New Roman" w:cs="Times New Roman"/>
          <w:bCs/>
        </w:rPr>
        <w:t>potwierdzony pisemn</w:t>
      </w:r>
      <w:r w:rsidRPr="007468E7">
        <w:rPr>
          <w:rFonts w:ascii="Times New Roman" w:eastAsia="TimesNewRoman" w:hAnsi="Times New Roman" w:cs="Times New Roman"/>
          <w:bCs/>
        </w:rPr>
        <w:t xml:space="preserve">ą </w:t>
      </w:r>
      <w:r w:rsidRPr="007468E7">
        <w:rPr>
          <w:rFonts w:ascii="Times New Roman" w:hAnsi="Times New Roman" w:cs="Times New Roman"/>
          <w:bCs/>
        </w:rPr>
        <w:t>notatk</w:t>
      </w:r>
      <w:r w:rsidRPr="007468E7">
        <w:rPr>
          <w:rFonts w:ascii="Times New Roman" w:eastAsia="TimesNewRoman" w:hAnsi="Times New Roman" w:cs="Times New Roman"/>
          <w:bCs/>
        </w:rPr>
        <w:t xml:space="preserve">ą </w:t>
      </w:r>
      <w:r w:rsidRPr="007468E7">
        <w:rPr>
          <w:rFonts w:ascii="Times New Roman" w:hAnsi="Times New Roman" w:cs="Times New Roman"/>
          <w:bCs/>
        </w:rPr>
        <w:t>sporz</w:t>
      </w:r>
      <w:r w:rsidRPr="007468E7">
        <w:rPr>
          <w:rFonts w:ascii="Times New Roman" w:eastAsia="TimesNewRoman" w:hAnsi="Times New Roman" w:cs="Times New Roman"/>
          <w:bCs/>
        </w:rPr>
        <w:t>ą</w:t>
      </w:r>
      <w:r w:rsidRPr="007468E7">
        <w:rPr>
          <w:rFonts w:ascii="Times New Roman" w:hAnsi="Times New Roman" w:cs="Times New Roman"/>
          <w:bCs/>
        </w:rPr>
        <w:t>dzon</w:t>
      </w:r>
      <w:r w:rsidRPr="007468E7">
        <w:rPr>
          <w:rFonts w:ascii="Times New Roman" w:eastAsia="TimesNewRoman" w:hAnsi="Times New Roman" w:cs="Times New Roman"/>
          <w:bCs/>
        </w:rPr>
        <w:t xml:space="preserve">ą </w:t>
      </w:r>
      <w:r w:rsidRPr="007468E7">
        <w:rPr>
          <w:rFonts w:ascii="Times New Roman" w:hAnsi="Times New Roman" w:cs="Times New Roman"/>
          <w:bCs/>
        </w:rPr>
        <w:t xml:space="preserve">przez </w:t>
      </w:r>
      <w:r w:rsidR="00187B48" w:rsidRPr="007468E7">
        <w:rPr>
          <w:rFonts w:ascii="Times New Roman" w:hAnsi="Times New Roman" w:cs="Times New Roman"/>
          <w:bCs/>
        </w:rPr>
        <w:t>pracownika lub</w:t>
      </w:r>
      <w:r w:rsidRPr="007468E7">
        <w:rPr>
          <w:rFonts w:ascii="Times New Roman" w:hAnsi="Times New Roman" w:cs="Times New Roman"/>
          <w:bCs/>
        </w:rPr>
        <w:t xml:space="preserve"> przedstawicieli </w:t>
      </w:r>
      <w:r w:rsidR="00B53AF4" w:rsidRPr="007468E7">
        <w:rPr>
          <w:rFonts w:ascii="Times New Roman" w:hAnsi="Times New Roman" w:cs="Times New Roman"/>
          <w:bCs/>
        </w:rPr>
        <w:t>Z</w:t>
      </w:r>
      <w:r w:rsidRPr="007468E7">
        <w:rPr>
          <w:rFonts w:ascii="Times New Roman" w:hAnsi="Times New Roman" w:cs="Times New Roman"/>
          <w:bCs/>
        </w:rPr>
        <w:t>amawiaj</w:t>
      </w:r>
      <w:r w:rsidRPr="007468E7">
        <w:rPr>
          <w:rFonts w:ascii="Times New Roman" w:eastAsia="TimesNewRoman" w:hAnsi="Times New Roman" w:cs="Times New Roman"/>
          <w:bCs/>
        </w:rPr>
        <w:t>ą</w:t>
      </w:r>
      <w:r w:rsidRPr="007468E7">
        <w:rPr>
          <w:rFonts w:ascii="Times New Roman" w:hAnsi="Times New Roman" w:cs="Times New Roman"/>
          <w:bCs/>
        </w:rPr>
        <w:t>cego. Notatka nie musi by</w:t>
      </w:r>
      <w:r w:rsidRPr="007468E7">
        <w:rPr>
          <w:rFonts w:ascii="Times New Roman" w:eastAsia="TimesNewRoman" w:hAnsi="Times New Roman" w:cs="Times New Roman"/>
          <w:bCs/>
        </w:rPr>
        <w:t xml:space="preserve">ć </w:t>
      </w:r>
      <w:r w:rsidRPr="007468E7">
        <w:rPr>
          <w:rFonts w:ascii="Times New Roman" w:hAnsi="Times New Roman" w:cs="Times New Roman"/>
          <w:bCs/>
        </w:rPr>
        <w:t xml:space="preserve">podpisana przez </w:t>
      </w:r>
      <w:r w:rsidR="00B53AF4" w:rsidRPr="007468E7">
        <w:rPr>
          <w:rFonts w:ascii="Times New Roman" w:hAnsi="Times New Roman" w:cs="Times New Roman"/>
          <w:bCs/>
        </w:rPr>
        <w:t>W</w:t>
      </w:r>
      <w:r w:rsidRPr="007468E7">
        <w:rPr>
          <w:rFonts w:ascii="Times New Roman" w:hAnsi="Times New Roman" w:cs="Times New Roman"/>
          <w:bCs/>
        </w:rPr>
        <w:t>ykonawc</w:t>
      </w:r>
      <w:r w:rsidRPr="007468E7">
        <w:rPr>
          <w:rFonts w:ascii="Times New Roman" w:eastAsia="TimesNewRoman" w:hAnsi="Times New Roman" w:cs="Times New Roman"/>
          <w:bCs/>
        </w:rPr>
        <w:t xml:space="preserve">ę </w:t>
      </w:r>
      <w:r w:rsidRPr="007468E7">
        <w:rPr>
          <w:rFonts w:ascii="Times New Roman" w:hAnsi="Times New Roman" w:cs="Times New Roman"/>
          <w:bCs/>
        </w:rPr>
        <w:t xml:space="preserve">lub jego przedstawicieli. </w:t>
      </w:r>
    </w:p>
    <w:p w14:paraId="02A0768D" w14:textId="77777777" w:rsidR="008102D4" w:rsidRPr="007468E7" w:rsidRDefault="008102D4" w:rsidP="008102D4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624F4A08" w14:textId="32293A75" w:rsidR="00D903F2" w:rsidRPr="007468E7" w:rsidRDefault="00D903F2" w:rsidP="00D903F2">
      <w:pPr>
        <w:spacing w:before="120"/>
        <w:jc w:val="center"/>
        <w:rPr>
          <w:b/>
          <w:sz w:val="22"/>
          <w:szCs w:val="22"/>
        </w:rPr>
      </w:pPr>
      <w:r w:rsidRPr="007468E7">
        <w:rPr>
          <w:b/>
          <w:sz w:val="22"/>
          <w:szCs w:val="22"/>
        </w:rPr>
        <w:t>§ 1</w:t>
      </w:r>
      <w:r w:rsidR="001B07A3" w:rsidRPr="007468E7">
        <w:rPr>
          <w:b/>
          <w:sz w:val="22"/>
          <w:szCs w:val="22"/>
        </w:rPr>
        <w:t>4</w:t>
      </w:r>
      <w:r w:rsidRPr="007468E7">
        <w:rPr>
          <w:b/>
          <w:sz w:val="22"/>
          <w:szCs w:val="22"/>
        </w:rPr>
        <w:t xml:space="preserve"> Podwykonawstwo</w:t>
      </w:r>
    </w:p>
    <w:p w14:paraId="7567A472" w14:textId="0DD72EBD" w:rsidR="002F077B" w:rsidRPr="007468E7" w:rsidRDefault="002F077B" w:rsidP="002F077B">
      <w:pPr>
        <w:numPr>
          <w:ilvl w:val="0"/>
          <w:numId w:val="29"/>
        </w:numPr>
        <w:tabs>
          <w:tab w:val="num" w:pos="567"/>
        </w:tabs>
        <w:spacing w:before="18" w:after="18"/>
        <w:jc w:val="both"/>
        <w:rPr>
          <w:iCs/>
          <w:sz w:val="22"/>
          <w:szCs w:val="22"/>
        </w:rPr>
      </w:pPr>
      <w:bookmarkStart w:id="20" w:name="_Hlk117762404"/>
      <w:r w:rsidRPr="007468E7">
        <w:rPr>
          <w:iCs/>
          <w:sz w:val="22"/>
          <w:szCs w:val="22"/>
        </w:rPr>
        <w:t xml:space="preserve">Wykonawca może powierzyć wykonanie części zamówienia </w:t>
      </w:r>
      <w:r w:rsidR="00BD19DA" w:rsidRPr="007468E7">
        <w:rPr>
          <w:iCs/>
          <w:sz w:val="22"/>
          <w:szCs w:val="22"/>
        </w:rPr>
        <w:t>P</w:t>
      </w:r>
      <w:r w:rsidRPr="007468E7">
        <w:rPr>
          <w:iCs/>
          <w:sz w:val="22"/>
          <w:szCs w:val="22"/>
        </w:rPr>
        <w:t>odwykonawcy.</w:t>
      </w:r>
    </w:p>
    <w:p w14:paraId="241CAFFD" w14:textId="53BAB4D0" w:rsidR="002F077B" w:rsidRPr="007468E7" w:rsidRDefault="002F077B" w:rsidP="002F077B">
      <w:pPr>
        <w:numPr>
          <w:ilvl w:val="0"/>
          <w:numId w:val="29"/>
        </w:numPr>
        <w:tabs>
          <w:tab w:val="num" w:pos="567"/>
        </w:tabs>
        <w:spacing w:before="18" w:after="18"/>
        <w:jc w:val="both"/>
        <w:rPr>
          <w:iCs/>
          <w:sz w:val="22"/>
          <w:szCs w:val="22"/>
        </w:rPr>
      </w:pPr>
      <w:r w:rsidRPr="007468E7">
        <w:rPr>
          <w:bCs/>
          <w:iCs/>
          <w:sz w:val="22"/>
          <w:szCs w:val="22"/>
        </w:rPr>
        <w:t xml:space="preserve">Wykonawca, </w:t>
      </w:r>
      <w:r w:rsidR="00BD19DA" w:rsidRPr="007468E7">
        <w:rPr>
          <w:bCs/>
          <w:iCs/>
          <w:sz w:val="22"/>
          <w:szCs w:val="22"/>
        </w:rPr>
        <w:t>P</w:t>
      </w:r>
      <w:r w:rsidRPr="007468E7">
        <w:rPr>
          <w:bCs/>
          <w:iCs/>
          <w:sz w:val="22"/>
          <w:szCs w:val="22"/>
        </w:rPr>
        <w:t xml:space="preserve">odwykonawca lub dalszy </w:t>
      </w:r>
      <w:r w:rsidR="00BD19DA" w:rsidRPr="007468E7">
        <w:rPr>
          <w:bCs/>
          <w:iCs/>
          <w:sz w:val="22"/>
          <w:szCs w:val="22"/>
        </w:rPr>
        <w:t>P</w:t>
      </w:r>
      <w:r w:rsidRPr="007468E7">
        <w:rPr>
          <w:bCs/>
          <w:iCs/>
          <w:sz w:val="22"/>
          <w:szCs w:val="22"/>
        </w:rPr>
        <w:t xml:space="preserve">odwykonawca zamówienia na roboty budowlane zamierzający zawrzeć umowę o podwykonawstwo, której przedmiotem są roboty budowlane, zobowiązany jest do przedłożenia </w:t>
      </w:r>
      <w:r w:rsidR="00BD19DA" w:rsidRPr="007468E7">
        <w:rPr>
          <w:bCs/>
          <w:iCs/>
          <w:sz w:val="22"/>
          <w:szCs w:val="22"/>
        </w:rPr>
        <w:t>Zamawiającemu</w:t>
      </w:r>
      <w:r w:rsidRPr="007468E7">
        <w:rPr>
          <w:bCs/>
          <w:iCs/>
          <w:sz w:val="22"/>
          <w:szCs w:val="22"/>
        </w:rPr>
        <w:t xml:space="preserve"> projektu umowy, a ponadto </w:t>
      </w:r>
      <w:r w:rsidR="00BD19DA" w:rsidRPr="007468E7">
        <w:rPr>
          <w:bCs/>
          <w:iCs/>
          <w:sz w:val="22"/>
          <w:szCs w:val="22"/>
        </w:rPr>
        <w:t>P</w:t>
      </w:r>
      <w:r w:rsidRPr="007468E7">
        <w:rPr>
          <w:bCs/>
          <w:iCs/>
          <w:sz w:val="22"/>
          <w:szCs w:val="22"/>
        </w:rPr>
        <w:t xml:space="preserve">odwykonawca lub dalszy </w:t>
      </w:r>
      <w:r w:rsidR="00BD19DA" w:rsidRPr="007468E7">
        <w:rPr>
          <w:bCs/>
          <w:iCs/>
          <w:sz w:val="22"/>
          <w:szCs w:val="22"/>
        </w:rPr>
        <w:t>P</w:t>
      </w:r>
      <w:r w:rsidRPr="007468E7">
        <w:rPr>
          <w:bCs/>
          <w:iCs/>
          <w:sz w:val="22"/>
          <w:szCs w:val="22"/>
        </w:rPr>
        <w:t>odwykonawca zobowiązany jest dołączyć zgodę Wykonawcy na zawarcie umowy o podwykonawstwo o treści zgodnej z projektem umowy.</w:t>
      </w:r>
    </w:p>
    <w:p w14:paraId="7B983913" w14:textId="77777777" w:rsidR="002F077B" w:rsidRPr="007468E7" w:rsidRDefault="002F077B" w:rsidP="002F077B">
      <w:pPr>
        <w:numPr>
          <w:ilvl w:val="0"/>
          <w:numId w:val="29"/>
        </w:numPr>
        <w:tabs>
          <w:tab w:val="num" w:pos="567"/>
        </w:tabs>
        <w:spacing w:before="18" w:after="18"/>
        <w:jc w:val="both"/>
        <w:rPr>
          <w:iCs/>
          <w:sz w:val="22"/>
          <w:szCs w:val="22"/>
        </w:rPr>
      </w:pPr>
      <w:r w:rsidRPr="007468E7">
        <w:rPr>
          <w:iCs/>
          <w:sz w:val="22"/>
          <w:szCs w:val="22"/>
        </w:rPr>
        <w:t>Zamawiający może zgłosić w terminie 14 dni zastrzeżenia do projektu umowy o podwykonawstwo lub dalsze podwykonawstwo, której przedmiotem są roboty budowlane, jak też do projektu jej zmiany lub sprzeciw do umowy o podwykonawstwo lub dalsze podwykonawstwo, której przedmiotem są roboty budowlane, i do jej zmian. Niezgłoszenie przez Zamawiającego zastrzeżeń do przedłożonego projektu umowy lub jej zmian w terminie 14 dni jest równoznaczne z akceptacją projektu umowy.</w:t>
      </w:r>
    </w:p>
    <w:p w14:paraId="19D288A3" w14:textId="77777777" w:rsidR="002F077B" w:rsidRPr="007468E7" w:rsidRDefault="002F077B" w:rsidP="002F077B">
      <w:pPr>
        <w:numPr>
          <w:ilvl w:val="0"/>
          <w:numId w:val="29"/>
        </w:numPr>
        <w:tabs>
          <w:tab w:val="num" w:pos="567"/>
        </w:tabs>
        <w:spacing w:before="18" w:after="18"/>
        <w:jc w:val="both"/>
        <w:rPr>
          <w:iCs/>
          <w:sz w:val="22"/>
          <w:szCs w:val="22"/>
        </w:rPr>
      </w:pPr>
      <w:r w:rsidRPr="007468E7">
        <w:rPr>
          <w:iCs/>
          <w:sz w:val="22"/>
          <w:szCs w:val="22"/>
        </w:rPr>
        <w:t>Umowa o podwykonawstwo lub dalsze podwykonawstwo:</w:t>
      </w:r>
    </w:p>
    <w:p w14:paraId="3CD09D12" w14:textId="70AAE0A3" w:rsidR="002F077B" w:rsidRPr="007468E7" w:rsidRDefault="002F077B" w:rsidP="002F077B">
      <w:pPr>
        <w:numPr>
          <w:ilvl w:val="1"/>
          <w:numId w:val="30"/>
        </w:numPr>
        <w:tabs>
          <w:tab w:val="left" w:pos="4320"/>
        </w:tabs>
        <w:suppressAutoHyphens/>
        <w:autoSpaceDN w:val="0"/>
        <w:spacing w:before="18" w:after="18"/>
        <w:ind w:left="714" w:hanging="357"/>
        <w:jc w:val="both"/>
        <w:rPr>
          <w:i/>
          <w:kern w:val="3"/>
          <w:sz w:val="22"/>
          <w:szCs w:val="22"/>
          <w:lang w:eastAsia="zh-CN" w:bidi="hi-IN"/>
        </w:rPr>
      </w:pPr>
      <w:r w:rsidRPr="007468E7">
        <w:rPr>
          <w:kern w:val="3"/>
          <w:sz w:val="22"/>
          <w:szCs w:val="22"/>
          <w:lang w:eastAsia="zh-CN" w:bidi="hi-IN"/>
        </w:rPr>
        <w:t xml:space="preserve">powinna stanowić w szczególności, iż termin zapłaty wynagrodzenia nie może być dłuższy niż 30 dni od dnia doręczenia Wykonawcy, </w:t>
      </w:r>
      <w:r w:rsidR="00BD19DA" w:rsidRPr="007468E7">
        <w:rPr>
          <w:kern w:val="3"/>
          <w:sz w:val="22"/>
          <w:szCs w:val="22"/>
          <w:lang w:eastAsia="zh-CN" w:bidi="hi-IN"/>
        </w:rPr>
        <w:t>P</w:t>
      </w:r>
      <w:r w:rsidRPr="007468E7">
        <w:rPr>
          <w:kern w:val="3"/>
          <w:sz w:val="22"/>
          <w:szCs w:val="22"/>
          <w:lang w:eastAsia="zh-CN" w:bidi="hi-IN"/>
        </w:rPr>
        <w:t xml:space="preserve">odwykonawcy lub dalszemu </w:t>
      </w:r>
      <w:r w:rsidR="00BD19DA" w:rsidRPr="007468E7">
        <w:rPr>
          <w:kern w:val="3"/>
          <w:sz w:val="22"/>
          <w:szCs w:val="22"/>
          <w:lang w:eastAsia="zh-CN" w:bidi="hi-IN"/>
        </w:rPr>
        <w:t>P</w:t>
      </w:r>
      <w:r w:rsidRPr="007468E7">
        <w:rPr>
          <w:kern w:val="3"/>
          <w:sz w:val="22"/>
          <w:szCs w:val="22"/>
          <w:lang w:eastAsia="zh-CN" w:bidi="hi-IN"/>
        </w:rPr>
        <w:t>odwykonawcy faktury lub rachunku;</w:t>
      </w:r>
    </w:p>
    <w:p w14:paraId="2A269CCC" w14:textId="423F8146" w:rsidR="002F077B" w:rsidRPr="007468E7" w:rsidRDefault="002F077B" w:rsidP="002F077B">
      <w:pPr>
        <w:numPr>
          <w:ilvl w:val="1"/>
          <w:numId w:val="30"/>
        </w:numPr>
        <w:tabs>
          <w:tab w:val="left" w:pos="4320"/>
        </w:tabs>
        <w:suppressAutoHyphens/>
        <w:autoSpaceDN w:val="0"/>
        <w:spacing w:before="18" w:after="18"/>
        <w:ind w:left="714" w:hanging="357"/>
        <w:jc w:val="both"/>
        <w:rPr>
          <w:i/>
          <w:kern w:val="3"/>
          <w:sz w:val="22"/>
          <w:szCs w:val="22"/>
          <w:lang w:eastAsia="zh-CN" w:bidi="hi-IN"/>
        </w:rPr>
      </w:pPr>
      <w:r w:rsidRPr="007468E7">
        <w:rPr>
          <w:kern w:val="3"/>
          <w:sz w:val="22"/>
          <w:szCs w:val="22"/>
          <w:lang w:eastAsia="zh-CN" w:bidi="hi-IN"/>
        </w:rPr>
        <w:t xml:space="preserve">nie może zawierać postanowień kształtujących prawa i obowiązki </w:t>
      </w:r>
      <w:r w:rsidR="00BD19DA" w:rsidRPr="007468E7">
        <w:rPr>
          <w:kern w:val="3"/>
          <w:sz w:val="22"/>
          <w:szCs w:val="22"/>
          <w:lang w:eastAsia="zh-CN" w:bidi="hi-IN"/>
        </w:rPr>
        <w:t>P</w:t>
      </w:r>
      <w:r w:rsidRPr="007468E7">
        <w:rPr>
          <w:kern w:val="3"/>
          <w:sz w:val="22"/>
          <w:szCs w:val="22"/>
          <w:lang w:eastAsia="zh-CN" w:bidi="hi-IN"/>
        </w:rPr>
        <w:t>odwykonawcy, w zakresie kar umownych oraz postanowień dotyczących warunków wypłaty wynagrodzenia, w sposób dla niego mniej korzystny niż prawa i obowiązki Wykonawcy, ukształtowane postanowieniami umowy zawartej przez Zamawiającego z</w:t>
      </w:r>
      <w:r w:rsidR="003F344A" w:rsidRPr="007468E7">
        <w:rPr>
          <w:kern w:val="3"/>
          <w:sz w:val="22"/>
          <w:szCs w:val="22"/>
          <w:lang w:eastAsia="zh-CN" w:bidi="hi-IN"/>
        </w:rPr>
        <w:t> </w:t>
      </w:r>
      <w:r w:rsidRPr="007468E7">
        <w:rPr>
          <w:kern w:val="3"/>
          <w:sz w:val="22"/>
          <w:szCs w:val="22"/>
          <w:lang w:eastAsia="zh-CN" w:bidi="hi-IN"/>
        </w:rPr>
        <w:t>Wykonawcą;</w:t>
      </w:r>
    </w:p>
    <w:p w14:paraId="265A0F1C" w14:textId="77777777" w:rsidR="002F077B" w:rsidRPr="007468E7" w:rsidRDefault="002F077B" w:rsidP="002F077B">
      <w:pPr>
        <w:numPr>
          <w:ilvl w:val="1"/>
          <w:numId w:val="30"/>
        </w:numPr>
        <w:tabs>
          <w:tab w:val="left" w:pos="4320"/>
        </w:tabs>
        <w:suppressAutoHyphens/>
        <w:autoSpaceDN w:val="0"/>
        <w:spacing w:before="18" w:after="18"/>
        <w:ind w:left="714" w:hanging="357"/>
        <w:jc w:val="both"/>
        <w:rPr>
          <w:i/>
          <w:kern w:val="3"/>
          <w:sz w:val="22"/>
          <w:szCs w:val="22"/>
          <w:lang w:eastAsia="zh-CN" w:bidi="hi-IN"/>
        </w:rPr>
      </w:pPr>
      <w:r w:rsidRPr="007468E7">
        <w:rPr>
          <w:kern w:val="3"/>
          <w:sz w:val="22"/>
          <w:szCs w:val="22"/>
          <w:lang w:eastAsia="zh-CN" w:bidi="hi-IN"/>
        </w:rPr>
        <w:t>spełniać wymagania określone w dokumentach zamówienia.</w:t>
      </w:r>
    </w:p>
    <w:p w14:paraId="68026635" w14:textId="1716F2A1" w:rsidR="002F077B" w:rsidRPr="007468E7" w:rsidRDefault="002F077B" w:rsidP="002F077B">
      <w:pPr>
        <w:numPr>
          <w:ilvl w:val="0"/>
          <w:numId w:val="29"/>
        </w:numPr>
        <w:tabs>
          <w:tab w:val="num" w:pos="567"/>
        </w:tabs>
        <w:spacing w:before="18" w:after="18"/>
        <w:jc w:val="both"/>
        <w:rPr>
          <w:iCs/>
          <w:sz w:val="22"/>
          <w:szCs w:val="22"/>
        </w:rPr>
      </w:pPr>
      <w:r w:rsidRPr="007468E7">
        <w:rPr>
          <w:iCs/>
          <w:sz w:val="22"/>
          <w:szCs w:val="22"/>
        </w:rPr>
        <w:t xml:space="preserve">Wykonawca, </w:t>
      </w:r>
      <w:r w:rsidR="00BD19DA" w:rsidRPr="007468E7">
        <w:rPr>
          <w:iCs/>
          <w:sz w:val="22"/>
          <w:szCs w:val="22"/>
        </w:rPr>
        <w:t>P</w:t>
      </w:r>
      <w:r w:rsidRPr="007468E7">
        <w:rPr>
          <w:iCs/>
          <w:sz w:val="22"/>
          <w:szCs w:val="22"/>
        </w:rPr>
        <w:t xml:space="preserve">odwykonawca lub dalszy </w:t>
      </w:r>
      <w:r w:rsidR="00BD19DA" w:rsidRPr="007468E7">
        <w:rPr>
          <w:iCs/>
          <w:sz w:val="22"/>
          <w:szCs w:val="22"/>
        </w:rPr>
        <w:t>P</w:t>
      </w:r>
      <w:r w:rsidRPr="007468E7">
        <w:rPr>
          <w:iCs/>
          <w:sz w:val="22"/>
          <w:szCs w:val="22"/>
        </w:rPr>
        <w:t xml:space="preserve">odwykonawca zamówienia na roboty budowlane przedkłada Zamawiającemu poświadczoną za zgodność z oryginałem kopię zawartej umowy o podwykonawstwo, której przedmiotem są roboty budowlane, w terminie 7 dni od dnia jej zawarcia. Zamawiającemu przysługuje prawo do zgłoszenia sprzeciwu do umowy o podwykonawstwo lub dalsze podwykonawstwo, jeżeli nie spełnia zapisów określonych w </w:t>
      </w:r>
      <w:r w:rsidRPr="007468E7">
        <w:rPr>
          <w:bCs/>
          <w:sz w:val="22"/>
          <w:szCs w:val="22"/>
        </w:rPr>
        <w:t>ust.</w:t>
      </w:r>
      <w:r w:rsidRPr="007468E7">
        <w:rPr>
          <w:iCs/>
          <w:sz w:val="22"/>
          <w:szCs w:val="22"/>
        </w:rPr>
        <w:t xml:space="preserve"> 4.</w:t>
      </w:r>
    </w:p>
    <w:p w14:paraId="3F17F292" w14:textId="7BC4C1F8" w:rsidR="002F077B" w:rsidRPr="007468E7" w:rsidRDefault="002F077B" w:rsidP="002F077B">
      <w:pPr>
        <w:numPr>
          <w:ilvl w:val="0"/>
          <w:numId w:val="29"/>
        </w:numPr>
        <w:tabs>
          <w:tab w:val="num" w:pos="567"/>
        </w:tabs>
        <w:contextualSpacing/>
        <w:jc w:val="both"/>
        <w:rPr>
          <w:rFonts w:eastAsiaTheme="minorHAnsi"/>
          <w:sz w:val="22"/>
          <w:szCs w:val="22"/>
          <w:lang w:eastAsia="en-US"/>
        </w:rPr>
      </w:pPr>
      <w:bookmarkStart w:id="21" w:name="_Hlk104308566"/>
      <w:r w:rsidRPr="007468E7">
        <w:rPr>
          <w:sz w:val="22"/>
          <w:szCs w:val="22"/>
        </w:rPr>
        <w:lastRenderedPageBreak/>
        <w:t xml:space="preserve">W przypadku </w:t>
      </w:r>
      <w:r w:rsidR="00701F4C" w:rsidRPr="007468E7">
        <w:rPr>
          <w:sz w:val="22"/>
          <w:szCs w:val="22"/>
        </w:rPr>
        <w:t xml:space="preserve">zawarcia </w:t>
      </w:r>
      <w:r w:rsidRPr="007468E7">
        <w:rPr>
          <w:sz w:val="22"/>
          <w:szCs w:val="22"/>
        </w:rPr>
        <w:t>umów o podwykonawstwo</w:t>
      </w:r>
      <w:r w:rsidR="00701F4C" w:rsidRPr="007468E7">
        <w:rPr>
          <w:sz w:val="22"/>
          <w:szCs w:val="22"/>
        </w:rPr>
        <w:t xml:space="preserve"> </w:t>
      </w:r>
      <w:r w:rsidRPr="007468E7">
        <w:rPr>
          <w:sz w:val="22"/>
          <w:szCs w:val="22"/>
        </w:rPr>
        <w:t xml:space="preserve">o wartości większej niż 0,5 % wartości umowy, </w:t>
      </w:r>
      <w:r w:rsidR="000F3422" w:rsidRPr="007468E7">
        <w:rPr>
          <w:bCs/>
          <w:sz w:val="22"/>
          <w:szCs w:val="22"/>
          <w:lang w:eastAsia="x-none"/>
        </w:rPr>
        <w:t xml:space="preserve">Wykonawca, Podwykonawca lub dalszy Podwykonawca przedkłada Zamawiającemu poświadczoną za zgodność z oryginałem kopię zawartej umowy o podwykonawstwo lub dalsze podwykonawstwo </w:t>
      </w:r>
      <w:r w:rsidRPr="007468E7">
        <w:rPr>
          <w:sz w:val="22"/>
          <w:szCs w:val="22"/>
        </w:rPr>
        <w:t>jak też jej zmianę w terminie 7 dni od dnia jej zawarcia.</w:t>
      </w:r>
      <w:r w:rsidR="000F3422" w:rsidRPr="007468E7">
        <w:rPr>
          <w:sz w:val="22"/>
          <w:szCs w:val="22"/>
        </w:rPr>
        <w:t xml:space="preserve"> </w:t>
      </w:r>
      <w:r w:rsidRPr="007468E7">
        <w:rPr>
          <w:sz w:val="22"/>
          <w:szCs w:val="22"/>
        </w:rPr>
        <w:t xml:space="preserve">Zamawiającemu przysługuje prawo zgłoszenia sprzeciwu do umowy o podwykonawstwo lub dalsze podwykonawstwo, jeżeli nie spełnia zapisów określonych w ust. 4. Podwykonawca lub dalszy </w:t>
      </w:r>
      <w:r w:rsidR="00544763" w:rsidRPr="007468E7">
        <w:rPr>
          <w:sz w:val="22"/>
          <w:szCs w:val="22"/>
        </w:rPr>
        <w:t>P</w:t>
      </w:r>
      <w:r w:rsidRPr="007468E7">
        <w:rPr>
          <w:sz w:val="22"/>
          <w:szCs w:val="22"/>
        </w:rPr>
        <w:t>odwykonawca, przedkłada poświadczoną za zgodność z oryginałem kopię umowy również Wykonawcy.</w:t>
      </w:r>
    </w:p>
    <w:bookmarkEnd w:id="21"/>
    <w:p w14:paraId="14C1936C" w14:textId="01C8157A" w:rsidR="002F077B" w:rsidRPr="007468E7" w:rsidRDefault="002F077B" w:rsidP="002F077B">
      <w:pPr>
        <w:numPr>
          <w:ilvl w:val="0"/>
          <w:numId w:val="29"/>
        </w:numPr>
        <w:tabs>
          <w:tab w:val="num" w:pos="567"/>
        </w:tabs>
        <w:contextualSpacing/>
        <w:jc w:val="both"/>
        <w:rPr>
          <w:sz w:val="22"/>
          <w:szCs w:val="22"/>
        </w:rPr>
      </w:pPr>
      <w:r w:rsidRPr="007468E7">
        <w:rPr>
          <w:iCs/>
          <w:sz w:val="22"/>
          <w:szCs w:val="22"/>
        </w:rPr>
        <w:t xml:space="preserve">Zapłata wynagrodzenia należnego Wykonawcy uwarunkowana jest przedstawieniem przez Wykonawcę dowodów potwierdzających zapłatę wymagalnego wynagrodzenia </w:t>
      </w:r>
      <w:r w:rsidR="00544763" w:rsidRPr="007468E7">
        <w:rPr>
          <w:iCs/>
          <w:sz w:val="22"/>
          <w:szCs w:val="22"/>
        </w:rPr>
        <w:t>P</w:t>
      </w:r>
      <w:r w:rsidRPr="007468E7">
        <w:rPr>
          <w:iCs/>
          <w:sz w:val="22"/>
          <w:szCs w:val="22"/>
        </w:rPr>
        <w:t xml:space="preserve">odwykonawcom lub dalszym </w:t>
      </w:r>
      <w:r w:rsidR="00544763" w:rsidRPr="007468E7">
        <w:rPr>
          <w:iCs/>
          <w:sz w:val="22"/>
          <w:szCs w:val="22"/>
        </w:rPr>
        <w:t>P</w:t>
      </w:r>
      <w:r w:rsidRPr="007468E7">
        <w:rPr>
          <w:iCs/>
          <w:sz w:val="22"/>
          <w:szCs w:val="22"/>
        </w:rPr>
        <w:t>odwykonawcom.</w:t>
      </w:r>
    </w:p>
    <w:p w14:paraId="61415B8B" w14:textId="20AAEE06" w:rsidR="002F077B" w:rsidRPr="007468E7" w:rsidRDefault="002F077B" w:rsidP="002F077B">
      <w:pPr>
        <w:numPr>
          <w:ilvl w:val="0"/>
          <w:numId w:val="29"/>
        </w:numPr>
        <w:tabs>
          <w:tab w:val="num" w:pos="567"/>
        </w:tabs>
        <w:contextualSpacing/>
        <w:jc w:val="both"/>
        <w:rPr>
          <w:sz w:val="22"/>
          <w:szCs w:val="22"/>
        </w:rPr>
      </w:pPr>
      <w:r w:rsidRPr="007468E7">
        <w:rPr>
          <w:iCs/>
          <w:sz w:val="22"/>
          <w:szCs w:val="22"/>
        </w:rPr>
        <w:t xml:space="preserve">Bezpośrednia zapłata wynagrodzenia </w:t>
      </w:r>
      <w:r w:rsidR="00544763" w:rsidRPr="007468E7">
        <w:rPr>
          <w:iCs/>
          <w:sz w:val="22"/>
          <w:szCs w:val="22"/>
        </w:rPr>
        <w:t>P</w:t>
      </w:r>
      <w:r w:rsidRPr="007468E7">
        <w:rPr>
          <w:iCs/>
          <w:sz w:val="22"/>
          <w:szCs w:val="22"/>
        </w:rPr>
        <w:t xml:space="preserve">odwykonawcy lub dalszemu </w:t>
      </w:r>
      <w:r w:rsidR="00544763" w:rsidRPr="007468E7">
        <w:rPr>
          <w:iCs/>
          <w:sz w:val="22"/>
          <w:szCs w:val="22"/>
        </w:rPr>
        <w:t>P</w:t>
      </w:r>
      <w:r w:rsidRPr="007468E7">
        <w:rPr>
          <w:iCs/>
          <w:sz w:val="22"/>
          <w:szCs w:val="22"/>
        </w:rPr>
        <w:t xml:space="preserve">odwykonawcy jest możliwa na zasadach określonych w </w:t>
      </w:r>
      <w:r w:rsidR="00544763" w:rsidRPr="007468E7">
        <w:rPr>
          <w:iCs/>
          <w:sz w:val="22"/>
          <w:szCs w:val="22"/>
        </w:rPr>
        <w:t>A</w:t>
      </w:r>
      <w:r w:rsidRPr="007468E7">
        <w:rPr>
          <w:iCs/>
          <w:sz w:val="22"/>
          <w:szCs w:val="22"/>
        </w:rPr>
        <w:t>rt. 465 ustawy P</w:t>
      </w:r>
      <w:r w:rsidR="00544763" w:rsidRPr="007468E7">
        <w:rPr>
          <w:iCs/>
          <w:sz w:val="22"/>
          <w:szCs w:val="22"/>
        </w:rPr>
        <w:t>ZP</w:t>
      </w:r>
      <w:r w:rsidRPr="007468E7">
        <w:rPr>
          <w:iCs/>
          <w:sz w:val="22"/>
          <w:szCs w:val="22"/>
        </w:rPr>
        <w:t>.</w:t>
      </w:r>
    </w:p>
    <w:p w14:paraId="2361BE03" w14:textId="619FC4B2" w:rsidR="002F077B" w:rsidRPr="007468E7" w:rsidRDefault="002F077B" w:rsidP="002F077B">
      <w:pPr>
        <w:numPr>
          <w:ilvl w:val="0"/>
          <w:numId w:val="29"/>
        </w:numPr>
        <w:tabs>
          <w:tab w:val="num" w:pos="567"/>
        </w:tabs>
        <w:contextualSpacing/>
        <w:jc w:val="both"/>
        <w:rPr>
          <w:sz w:val="22"/>
          <w:szCs w:val="22"/>
        </w:rPr>
      </w:pPr>
      <w:r w:rsidRPr="007468E7">
        <w:rPr>
          <w:iCs/>
          <w:sz w:val="22"/>
          <w:szCs w:val="22"/>
        </w:rPr>
        <w:t xml:space="preserve">Powierzenie wykonania części zamówienia </w:t>
      </w:r>
      <w:r w:rsidR="00544763" w:rsidRPr="007468E7">
        <w:rPr>
          <w:iCs/>
          <w:sz w:val="22"/>
          <w:szCs w:val="22"/>
        </w:rPr>
        <w:t>P</w:t>
      </w:r>
      <w:r w:rsidRPr="007468E7">
        <w:rPr>
          <w:iCs/>
          <w:sz w:val="22"/>
          <w:szCs w:val="22"/>
        </w:rPr>
        <w:t>odwykonawcom nie zwalnia W</w:t>
      </w:r>
      <w:r w:rsidR="00C72ABF" w:rsidRPr="007468E7">
        <w:rPr>
          <w:iCs/>
          <w:sz w:val="22"/>
          <w:szCs w:val="22"/>
        </w:rPr>
        <w:t>ykonawcy</w:t>
      </w:r>
      <w:r w:rsidRPr="007468E7">
        <w:rPr>
          <w:iCs/>
          <w:sz w:val="22"/>
          <w:szCs w:val="22"/>
        </w:rPr>
        <w:t xml:space="preserve"> z odpowiedzialności za należyte wykonanie tego zamówienia.</w:t>
      </w:r>
    </w:p>
    <w:p w14:paraId="1447AAA4" w14:textId="15CE6750" w:rsidR="005C6D1F" w:rsidRPr="007468E7" w:rsidRDefault="005C6D1F" w:rsidP="00120C26">
      <w:pPr>
        <w:numPr>
          <w:ilvl w:val="0"/>
          <w:numId w:val="29"/>
        </w:numPr>
        <w:tabs>
          <w:tab w:val="num" w:pos="567"/>
        </w:tabs>
        <w:contextualSpacing/>
        <w:jc w:val="both"/>
        <w:rPr>
          <w:sz w:val="22"/>
          <w:szCs w:val="22"/>
        </w:rPr>
      </w:pPr>
      <w:r w:rsidRPr="007468E7">
        <w:rPr>
          <w:iCs/>
          <w:sz w:val="22"/>
          <w:szCs w:val="22"/>
        </w:rPr>
        <w:t xml:space="preserve">Podwykonawcą Wykonawcy nie może być inny Wykonawca z tej Umowy </w:t>
      </w:r>
    </w:p>
    <w:bookmarkEnd w:id="20"/>
    <w:p w14:paraId="30B0A0B7" w14:textId="77777777" w:rsidR="00EA010D" w:rsidRPr="007468E7" w:rsidRDefault="00EA010D" w:rsidP="00EA010D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4A73196A" w14:textId="0CD53FB2" w:rsidR="0031188A" w:rsidRPr="007468E7" w:rsidRDefault="0031188A" w:rsidP="008A31C4">
      <w:pPr>
        <w:spacing w:line="276" w:lineRule="auto"/>
        <w:jc w:val="center"/>
        <w:rPr>
          <w:b/>
          <w:sz w:val="22"/>
          <w:szCs w:val="22"/>
        </w:rPr>
      </w:pPr>
      <w:r w:rsidRPr="007468E7">
        <w:rPr>
          <w:b/>
          <w:sz w:val="22"/>
          <w:szCs w:val="22"/>
        </w:rPr>
        <w:t>§ 1</w:t>
      </w:r>
      <w:r w:rsidR="001B07A3" w:rsidRPr="007468E7">
        <w:rPr>
          <w:b/>
          <w:sz w:val="22"/>
          <w:szCs w:val="22"/>
        </w:rPr>
        <w:t>5</w:t>
      </w:r>
      <w:r w:rsidRPr="007468E7">
        <w:rPr>
          <w:b/>
          <w:sz w:val="22"/>
          <w:szCs w:val="22"/>
        </w:rPr>
        <w:t xml:space="preserve"> </w:t>
      </w:r>
      <w:r w:rsidR="00E677B0" w:rsidRPr="007468E7">
        <w:rPr>
          <w:b/>
          <w:sz w:val="22"/>
          <w:szCs w:val="22"/>
        </w:rPr>
        <w:t>Klauzule waloryzacyjne</w:t>
      </w:r>
    </w:p>
    <w:p w14:paraId="756F8A82" w14:textId="77777777" w:rsidR="008A31C4" w:rsidRPr="007468E7" w:rsidRDefault="008A31C4" w:rsidP="008A31C4">
      <w:pPr>
        <w:spacing w:line="276" w:lineRule="auto"/>
        <w:jc w:val="both"/>
        <w:rPr>
          <w:b/>
          <w:sz w:val="22"/>
          <w:szCs w:val="22"/>
        </w:rPr>
      </w:pPr>
    </w:p>
    <w:p w14:paraId="69F3603C" w14:textId="77777777" w:rsidR="008A31C4" w:rsidRPr="007468E7" w:rsidRDefault="008A31C4" w:rsidP="008A31C4">
      <w:pPr>
        <w:pStyle w:val="Default"/>
        <w:spacing w:after="48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68E7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Pr="007468E7">
        <w:rPr>
          <w:rFonts w:ascii="Times New Roman" w:hAnsi="Times New Roman" w:cs="Times New Roman"/>
          <w:color w:val="auto"/>
          <w:sz w:val="22"/>
          <w:szCs w:val="22"/>
        </w:rPr>
        <w:tab/>
        <w:t xml:space="preserve">Zamawiający przewiduje możliwość zmiany wysokości wynagrodzenia umownego – gdy umowa została zawarta na okres dłuższy niż 12 miesięcy - w następujących przypadkach: </w:t>
      </w:r>
    </w:p>
    <w:p w14:paraId="38BFD5E8" w14:textId="77777777" w:rsidR="008A31C4" w:rsidRPr="007468E7" w:rsidRDefault="008A31C4" w:rsidP="008A31C4">
      <w:pPr>
        <w:pStyle w:val="Default"/>
        <w:spacing w:after="48"/>
        <w:ind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68E7">
        <w:rPr>
          <w:rFonts w:ascii="Times New Roman" w:hAnsi="Times New Roman" w:cs="Times New Roman"/>
          <w:color w:val="auto"/>
          <w:sz w:val="22"/>
          <w:szCs w:val="22"/>
        </w:rPr>
        <w:t xml:space="preserve">1) w przypadku zmiany stawki podatku od towarów i usług oraz podatku akcyzowego, </w:t>
      </w:r>
    </w:p>
    <w:p w14:paraId="327E05A4" w14:textId="77777777" w:rsidR="008A31C4" w:rsidRPr="007468E7" w:rsidRDefault="008A31C4" w:rsidP="008A31C4">
      <w:pPr>
        <w:pStyle w:val="Default"/>
        <w:spacing w:after="48"/>
        <w:ind w:left="708" w:hanging="28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68E7">
        <w:rPr>
          <w:rFonts w:ascii="Times New Roman" w:hAnsi="Times New Roman" w:cs="Times New Roman"/>
          <w:color w:val="auto"/>
          <w:sz w:val="22"/>
          <w:szCs w:val="22"/>
        </w:rPr>
        <w:t xml:space="preserve">2) wysokości minimalnego wynagrodzenia za pracę albo wysokości minimalnej stawki godzinowej, ustalonych na podstawie ustawy z dnia 10 października 2002 r. o minimalnym wynagrodzeniu za pracę, chyba, że w dniu ogłoszenia postępowania znana jest wysokość minimalnego wynagrodzenia za pracę oraz wysokość minimalnej stawki godzinowej w okresie obowiązywania umowy. </w:t>
      </w:r>
    </w:p>
    <w:p w14:paraId="27AB2EAF" w14:textId="77777777" w:rsidR="008A31C4" w:rsidRPr="007468E7" w:rsidRDefault="008A31C4" w:rsidP="008A31C4">
      <w:pPr>
        <w:pStyle w:val="Default"/>
        <w:spacing w:after="48"/>
        <w:ind w:left="708" w:hanging="28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68E7">
        <w:rPr>
          <w:rFonts w:ascii="Times New Roman" w:hAnsi="Times New Roman" w:cs="Times New Roman"/>
          <w:color w:val="auto"/>
          <w:sz w:val="22"/>
          <w:szCs w:val="22"/>
        </w:rPr>
        <w:t>3) zasad podlegania ubezpieczeniom społecznym lub ubezpieczeniu zdrowotnemu lub wysokości stawki składki na ubezpieczenia społeczne lub ubezpieczenie zdrowotne, chyba, że w dniu ogłoszenia postępowania znane są zasady podlegania ubezpieczeniom społecznym lub ubezpieczeniu zdrowotnemu lub wysokość stawki składki na ubezpieczenia społeczne lub ubezpieczenie zdrowotne w okresie obowiązywania umowy.</w:t>
      </w:r>
    </w:p>
    <w:p w14:paraId="6D2ABBB3" w14:textId="77777777" w:rsidR="008A31C4" w:rsidRPr="007468E7" w:rsidRDefault="008A31C4" w:rsidP="008A31C4">
      <w:pPr>
        <w:pStyle w:val="Default"/>
        <w:spacing w:after="48"/>
        <w:ind w:left="708" w:hanging="28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68E7">
        <w:rPr>
          <w:rFonts w:ascii="Times New Roman" w:hAnsi="Times New Roman" w:cs="Times New Roman"/>
          <w:color w:val="auto"/>
          <w:sz w:val="22"/>
          <w:szCs w:val="22"/>
        </w:rPr>
        <w:t>4)</w:t>
      </w:r>
      <w:r w:rsidRPr="007468E7">
        <w:rPr>
          <w:rFonts w:ascii="Times New Roman" w:hAnsi="Times New Roman" w:cs="Times New Roman"/>
          <w:color w:val="auto"/>
          <w:sz w:val="22"/>
          <w:szCs w:val="22"/>
        </w:rPr>
        <w:tab/>
        <w:t>zasad gromadzenia i wysokości wpłat do pracowniczych planów kapitałowych, o których mowa w ustawie z dnia 4 października 2018 r. o pracowniczych planach kapitałowych (Dz. U. poz. 2215 oraz z 2019 r. poz. 1074 i 1572) chyba, że w dniu ogłoszenia postępowania znane są zasady i wysokość wpłat do pracowniczych planów kapitałowych w okresie obowiązywania umowy.</w:t>
      </w:r>
    </w:p>
    <w:p w14:paraId="1B6FB0D9" w14:textId="77777777" w:rsidR="008A31C4" w:rsidRPr="007468E7" w:rsidRDefault="008A31C4" w:rsidP="008A31C4">
      <w:pPr>
        <w:pStyle w:val="Default"/>
        <w:spacing w:after="48"/>
        <w:ind w:left="702" w:hanging="27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68E7">
        <w:rPr>
          <w:rFonts w:ascii="Times New Roman" w:hAnsi="Times New Roman" w:cs="Times New Roman"/>
          <w:color w:val="auto"/>
          <w:sz w:val="22"/>
          <w:szCs w:val="22"/>
        </w:rPr>
        <w:t>5)</w:t>
      </w:r>
      <w:r w:rsidRPr="007468E7">
        <w:rPr>
          <w:rFonts w:ascii="Times New Roman" w:hAnsi="Times New Roman" w:cs="Times New Roman"/>
          <w:color w:val="auto"/>
          <w:sz w:val="22"/>
          <w:szCs w:val="22"/>
        </w:rPr>
        <w:tab/>
        <w:t xml:space="preserve">zmiany ceny materiałów lub kosztów związanych z realizacją zamówienia na zasadach opisanych w ust.  6 niniejszego paragrafu. </w:t>
      </w:r>
    </w:p>
    <w:p w14:paraId="26E04130" w14:textId="77777777" w:rsidR="008A31C4" w:rsidRPr="007468E7" w:rsidRDefault="008A31C4" w:rsidP="008A31C4">
      <w:pPr>
        <w:pStyle w:val="Default"/>
        <w:spacing w:after="48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68E7">
        <w:rPr>
          <w:rFonts w:ascii="Times New Roman" w:hAnsi="Times New Roman" w:cs="Times New Roman"/>
          <w:color w:val="auto"/>
          <w:sz w:val="22"/>
          <w:szCs w:val="22"/>
        </w:rPr>
        <w:t>Jeśli zmiany określone w ust 1 pkt 1 – 5 będą miały wpływ na koszty wykonania umowy przez Wykonawcę.</w:t>
      </w:r>
    </w:p>
    <w:p w14:paraId="04318570" w14:textId="77777777" w:rsidR="008A31C4" w:rsidRPr="007468E7" w:rsidRDefault="008A31C4" w:rsidP="008A31C4">
      <w:pPr>
        <w:pStyle w:val="Default"/>
        <w:spacing w:after="51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68E7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Pr="007468E7">
        <w:rPr>
          <w:rFonts w:ascii="Times New Roman" w:hAnsi="Times New Roman" w:cs="Times New Roman"/>
          <w:color w:val="auto"/>
          <w:sz w:val="22"/>
          <w:szCs w:val="22"/>
        </w:rPr>
        <w:tab/>
        <w:t>W sytuacji wystąpienia okoliczności wskazanych w ust 1 pkt 1 niniejszego paragrafu Strony uprawnione są złożyć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Wartość wynagrodzenia netto pozostaje bez zmian.</w:t>
      </w:r>
    </w:p>
    <w:p w14:paraId="7AD8D999" w14:textId="77777777" w:rsidR="008A31C4" w:rsidRPr="007468E7" w:rsidRDefault="008A31C4" w:rsidP="008A31C4">
      <w:pPr>
        <w:pStyle w:val="Default"/>
        <w:spacing w:after="51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68E7">
        <w:rPr>
          <w:rFonts w:ascii="Times New Roman" w:hAnsi="Times New Roman" w:cs="Times New Roman"/>
          <w:color w:val="auto"/>
          <w:sz w:val="22"/>
          <w:szCs w:val="22"/>
        </w:rPr>
        <w:t>3.</w:t>
      </w:r>
      <w:r w:rsidRPr="007468E7">
        <w:rPr>
          <w:rFonts w:ascii="Times New Roman" w:hAnsi="Times New Roman" w:cs="Times New Roman"/>
          <w:color w:val="auto"/>
          <w:sz w:val="22"/>
          <w:szCs w:val="22"/>
        </w:rPr>
        <w:tab/>
        <w:t xml:space="preserve">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</w:t>
      </w:r>
      <w:r w:rsidRPr="007468E7">
        <w:rPr>
          <w:rFonts w:ascii="Times New Roman" w:hAnsi="Times New Roman" w:cs="Times New Roman"/>
          <w:color w:val="auto"/>
          <w:sz w:val="22"/>
          <w:szCs w:val="22"/>
        </w:rPr>
        <w:lastRenderedPageBreak/>
        <w:t>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6C20C076" w14:textId="77777777" w:rsidR="008A31C4" w:rsidRPr="007468E7" w:rsidRDefault="008A31C4" w:rsidP="008A31C4">
      <w:pPr>
        <w:pStyle w:val="Default"/>
        <w:spacing w:after="51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68E7">
        <w:rPr>
          <w:rFonts w:ascii="Times New Roman" w:hAnsi="Times New Roman" w:cs="Times New Roman"/>
          <w:color w:val="auto"/>
          <w:sz w:val="22"/>
          <w:szCs w:val="22"/>
        </w:rPr>
        <w:t>4.</w:t>
      </w:r>
      <w:r w:rsidRPr="007468E7">
        <w:rPr>
          <w:rFonts w:ascii="Times New Roman" w:hAnsi="Times New Roman" w:cs="Times New Roman"/>
          <w:color w:val="auto"/>
          <w:sz w:val="22"/>
          <w:szCs w:val="22"/>
        </w:rPr>
        <w:tab/>
        <w:t>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Wniosek może obejmować jedynie dodatkowe koszty realizacji Umowy, które Wykonawca obowiązkowo ponosi w związku ze zmianą zasad, o których mowa w ust 1 pkt 3 lub 4 niniejszego paragrafu.</w:t>
      </w:r>
    </w:p>
    <w:p w14:paraId="3F844EB3" w14:textId="77777777" w:rsidR="008A31C4" w:rsidRPr="007468E7" w:rsidRDefault="008A31C4" w:rsidP="008A31C4">
      <w:pPr>
        <w:pStyle w:val="Default"/>
        <w:spacing w:after="51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468E7">
        <w:rPr>
          <w:rFonts w:ascii="Times New Roman" w:hAnsi="Times New Roman" w:cs="Times New Roman"/>
          <w:color w:val="auto"/>
          <w:sz w:val="22"/>
          <w:szCs w:val="22"/>
        </w:rPr>
        <w:t>5.</w:t>
      </w:r>
      <w:r w:rsidRPr="007468E7">
        <w:rPr>
          <w:rFonts w:ascii="Times New Roman" w:hAnsi="Times New Roman" w:cs="Times New Roman"/>
          <w:color w:val="auto"/>
          <w:sz w:val="22"/>
          <w:szCs w:val="22"/>
        </w:rPr>
        <w:tab/>
        <w:t xml:space="preserve">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 </w:t>
      </w:r>
    </w:p>
    <w:p w14:paraId="51CC0F27" w14:textId="77777777" w:rsidR="008A31C4" w:rsidRPr="007468E7" w:rsidRDefault="008A31C4" w:rsidP="008A31C4">
      <w:pPr>
        <w:pStyle w:val="Akapitzlist"/>
        <w:numPr>
          <w:ilvl w:val="0"/>
          <w:numId w:val="42"/>
        </w:numPr>
        <w:ind w:left="426" w:hanging="426"/>
        <w:contextualSpacing/>
        <w:jc w:val="both"/>
        <w:rPr>
          <w:rFonts w:ascii="Times New Roman" w:hAnsi="Times New Roman" w:cs="Times New Roman"/>
        </w:rPr>
      </w:pPr>
      <w:bookmarkStart w:id="22" w:name="_Hlk121386450"/>
      <w:r w:rsidRPr="007468E7">
        <w:rPr>
          <w:rFonts w:ascii="Times New Roman" w:hAnsi="Times New Roman" w:cs="Times New Roman"/>
        </w:rPr>
        <w:t xml:space="preserve">W sytuacji wystąpienia okoliczności wskazanych w ust. 1 pkt 5, zgodnie z art. 439 ustawy </w:t>
      </w:r>
      <w:proofErr w:type="spellStart"/>
      <w:r w:rsidRPr="007468E7">
        <w:rPr>
          <w:rFonts w:ascii="Times New Roman" w:hAnsi="Times New Roman" w:cs="Times New Roman"/>
        </w:rPr>
        <w:t>Pzp</w:t>
      </w:r>
      <w:proofErr w:type="spellEnd"/>
      <w:r w:rsidRPr="007468E7">
        <w:rPr>
          <w:rFonts w:ascii="Times New Roman" w:hAnsi="Times New Roman" w:cs="Times New Roman"/>
        </w:rPr>
        <w:t>, w przypadku wystąpienia zmiany cen materiałów lub kosztów związanych z realizacją przedmiotu umowy, możliwa jest zmiana wysokości Wynagrodzenia umownego, na zasadach opisanych poniżej:</w:t>
      </w:r>
    </w:p>
    <w:p w14:paraId="1C6E3B1D" w14:textId="77777777" w:rsidR="008A31C4" w:rsidRPr="007468E7" w:rsidRDefault="008A31C4" w:rsidP="008A31C4">
      <w:pPr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 w:rsidRPr="007468E7">
        <w:rPr>
          <w:sz w:val="22"/>
          <w:szCs w:val="22"/>
        </w:rPr>
        <w:t xml:space="preserve">Zmiana Wynagrodzenia możliwa jest nie wcześniej niż po upływie 6 miesięcy od dnia zawarcia umowy, chyba że otwarcie ofert nastąpiło wcześniej niż 180 dni przed jej zawarciem. </w:t>
      </w:r>
    </w:p>
    <w:p w14:paraId="4BDE893F" w14:textId="77777777" w:rsidR="008A31C4" w:rsidRPr="007468E7" w:rsidRDefault="008A31C4" w:rsidP="008A31C4">
      <w:pPr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 w:rsidRPr="007468E7">
        <w:rPr>
          <w:sz w:val="22"/>
          <w:szCs w:val="22"/>
        </w:rPr>
        <w:t>Podstawą do żądania zmiany Wynagrodzenia jest żądanie Wykonawcy lub oświadczenie Zamawiającego.</w:t>
      </w:r>
    </w:p>
    <w:p w14:paraId="33441B31" w14:textId="77777777" w:rsidR="008A31C4" w:rsidRPr="007468E7" w:rsidRDefault="008A31C4" w:rsidP="008A31C4">
      <w:pPr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 w:rsidRPr="007468E7">
        <w:rPr>
          <w:sz w:val="22"/>
          <w:szCs w:val="22"/>
        </w:rPr>
        <w:t>Wykonawca może żądać zmiany Wynagrodzenia, w przypadku gdy nastąpi wzrost wartości wskaźnika waloryzacji, o którym mowa w pkt 5, do poziomu powyżej 106 (wzrost cen powyżej 6%).</w:t>
      </w:r>
    </w:p>
    <w:p w14:paraId="56D3F074" w14:textId="77777777" w:rsidR="008A31C4" w:rsidRPr="007468E7" w:rsidRDefault="008A31C4" w:rsidP="008A31C4">
      <w:pPr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 w:rsidRPr="007468E7">
        <w:rPr>
          <w:sz w:val="22"/>
          <w:szCs w:val="22"/>
        </w:rPr>
        <w:t>Zamawiający może złożyć oświadczenie o zmianie Wynagrodzenia, w przypadku gdy nastąpi zmiana wartości wskaźnika waloryzacji, o którym mowa w pkt 5, do poziomu poniżej 94 (spadek cen powyżej 6%).</w:t>
      </w:r>
    </w:p>
    <w:p w14:paraId="1BBC8130" w14:textId="77777777" w:rsidR="008A31C4" w:rsidRPr="007468E7" w:rsidRDefault="008A31C4" w:rsidP="008A31C4">
      <w:pPr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 w:rsidRPr="007468E7">
        <w:rPr>
          <w:sz w:val="22"/>
          <w:szCs w:val="22"/>
        </w:rPr>
        <w:t xml:space="preserve">Wskaźnikiem waloryzacji jest opublikowany w Monitorze Polskim, przez Prezesa GUS, wskaźnik </w:t>
      </w:r>
      <w:r w:rsidRPr="007468E7">
        <w:rPr>
          <w:sz w:val="22"/>
          <w:szCs w:val="22"/>
          <w:shd w:val="clear" w:color="auto" w:fill="FFFFFF"/>
        </w:rPr>
        <w:t xml:space="preserve">cen towarów i usług konsumpcyjnych ogółem. Zmiana wartości wskaźnika waloryzacji na potrzeby waloryzacji jest wyliczana w relacji </w:t>
      </w:r>
      <w:r w:rsidRPr="007468E7">
        <w:rPr>
          <w:sz w:val="22"/>
          <w:szCs w:val="22"/>
        </w:rPr>
        <w:t xml:space="preserve">dwóch </w:t>
      </w:r>
      <w:r w:rsidRPr="007468E7">
        <w:rPr>
          <w:sz w:val="22"/>
          <w:szCs w:val="22"/>
          <w:shd w:val="clear" w:color="auto" w:fill="FFFFFF"/>
        </w:rPr>
        <w:t>kwartałów</w:t>
      </w:r>
      <w:r w:rsidRPr="007468E7">
        <w:rPr>
          <w:sz w:val="22"/>
          <w:szCs w:val="22"/>
        </w:rPr>
        <w:t xml:space="preserve"> poprzedzające miesiąc ustalenia zmiany wynagrodzenia, z zastrzeżeniem pkt 1-4. Gdyby wskaźniki waloryzacji przestały być dostępne, zastosowanie znajdują inne, najbardziej zbliżone, wskaźniki publikowane przez Prezesa GUS lub NBP. </w:t>
      </w:r>
    </w:p>
    <w:p w14:paraId="29B4C942" w14:textId="77777777" w:rsidR="008A31C4" w:rsidRPr="007468E7" w:rsidRDefault="008A31C4" w:rsidP="008A31C4">
      <w:pPr>
        <w:numPr>
          <w:ilvl w:val="0"/>
          <w:numId w:val="43"/>
        </w:numPr>
        <w:autoSpaceDE w:val="0"/>
        <w:autoSpaceDN w:val="0"/>
        <w:adjustRightInd w:val="0"/>
        <w:spacing w:after="51"/>
        <w:jc w:val="both"/>
        <w:rPr>
          <w:sz w:val="22"/>
          <w:szCs w:val="22"/>
        </w:rPr>
      </w:pPr>
      <w:r w:rsidRPr="007468E7">
        <w:rPr>
          <w:sz w:val="22"/>
          <w:szCs w:val="22"/>
        </w:rPr>
        <w:t>Waloryzacja wynagrodzenia następuje w takim stosunku w jakim zmiana cen materiałów lub kosztów miała faktyczny wpływ na wykonanie zamówienia przez Wykonawcę, z zastrzeżeniem ust. 7.</w:t>
      </w:r>
    </w:p>
    <w:p w14:paraId="1799B302" w14:textId="77777777" w:rsidR="008A31C4" w:rsidRPr="007468E7" w:rsidRDefault="008A31C4" w:rsidP="008A31C4">
      <w:pPr>
        <w:numPr>
          <w:ilvl w:val="0"/>
          <w:numId w:val="43"/>
        </w:numPr>
        <w:autoSpaceDE w:val="0"/>
        <w:autoSpaceDN w:val="0"/>
        <w:adjustRightInd w:val="0"/>
        <w:spacing w:after="51"/>
        <w:jc w:val="both"/>
        <w:rPr>
          <w:sz w:val="22"/>
          <w:szCs w:val="22"/>
        </w:rPr>
      </w:pPr>
      <w:r w:rsidRPr="007468E7">
        <w:rPr>
          <w:sz w:val="22"/>
          <w:szCs w:val="22"/>
        </w:rPr>
        <w:t xml:space="preserve">W wyniku zastosowania postanowień o waloryzacji Wynagrodzenia w oparciu o art. 439 </w:t>
      </w:r>
      <w:proofErr w:type="spellStart"/>
      <w:r w:rsidRPr="007468E7">
        <w:rPr>
          <w:sz w:val="22"/>
          <w:szCs w:val="22"/>
        </w:rPr>
        <w:t>pzp</w:t>
      </w:r>
      <w:proofErr w:type="spellEnd"/>
      <w:r w:rsidRPr="007468E7">
        <w:rPr>
          <w:sz w:val="22"/>
          <w:szCs w:val="22"/>
        </w:rPr>
        <w:t xml:space="preserve"> dopuszczalna jest zmiana:</w:t>
      </w:r>
      <w:r w:rsidRPr="007468E7">
        <w:rPr>
          <w:sz w:val="22"/>
          <w:szCs w:val="22"/>
        </w:rPr>
        <w:tab/>
      </w:r>
      <w:r w:rsidRPr="007468E7">
        <w:rPr>
          <w:sz w:val="22"/>
          <w:szCs w:val="22"/>
        </w:rPr>
        <w:br/>
        <w:t>a) cen jednostkowych przewidzianych w umowie o nie więcej niż 10%,</w:t>
      </w:r>
    </w:p>
    <w:p w14:paraId="7E7518E2" w14:textId="77777777" w:rsidR="008A31C4" w:rsidRPr="007468E7" w:rsidRDefault="008A31C4" w:rsidP="008A31C4">
      <w:pPr>
        <w:pStyle w:val="Akapitzlist"/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</w:rPr>
      </w:pPr>
      <w:r w:rsidRPr="007468E7">
        <w:rPr>
          <w:rFonts w:ascii="Times New Roman" w:hAnsi="Times New Roman" w:cs="Times New Roman"/>
        </w:rPr>
        <w:t>b) ogólnej/maksymalnej wartości zamówienia o nie więcej niż 6%.</w:t>
      </w:r>
    </w:p>
    <w:p w14:paraId="6D48890A" w14:textId="77777777" w:rsidR="008A31C4" w:rsidRPr="007468E7" w:rsidRDefault="008A31C4" w:rsidP="008A31C4">
      <w:pPr>
        <w:numPr>
          <w:ilvl w:val="0"/>
          <w:numId w:val="43"/>
        </w:numPr>
        <w:autoSpaceDE w:val="0"/>
        <w:autoSpaceDN w:val="0"/>
        <w:adjustRightInd w:val="0"/>
        <w:spacing w:after="51"/>
        <w:jc w:val="both"/>
        <w:rPr>
          <w:sz w:val="22"/>
          <w:szCs w:val="22"/>
        </w:rPr>
      </w:pPr>
      <w:r w:rsidRPr="007468E7">
        <w:rPr>
          <w:sz w:val="22"/>
          <w:szCs w:val="22"/>
        </w:rPr>
        <w:t>Wnioskodawca składając wniosek, a Zamawiający oświadczenie o waloryzacji obowiązany jest wykazać, że zmiany ceny materiałów lub kosztów związanych z realizacją umowy uzasadniają zmianę wysokości wynagrodzenia należnego Wykonawcy.</w:t>
      </w:r>
    </w:p>
    <w:p w14:paraId="12BE370D" w14:textId="77777777" w:rsidR="008A31C4" w:rsidRPr="007468E7" w:rsidRDefault="008A31C4" w:rsidP="008A31C4">
      <w:pPr>
        <w:numPr>
          <w:ilvl w:val="0"/>
          <w:numId w:val="43"/>
        </w:numPr>
        <w:spacing w:line="276" w:lineRule="auto"/>
        <w:jc w:val="both"/>
        <w:rPr>
          <w:sz w:val="22"/>
          <w:szCs w:val="22"/>
        </w:rPr>
      </w:pPr>
      <w:r w:rsidRPr="007468E7">
        <w:rPr>
          <w:sz w:val="22"/>
          <w:szCs w:val="22"/>
        </w:rPr>
        <w:lastRenderedPageBreak/>
        <w:t xml:space="preserve">Wniosek Wykonawcy oraz oświadczenie Zamawiającego powinno być złożone w ciągu 30 (trzydziestu) dni od zaistnienia okoliczności uzasadniającej zmianę, z tym zastrzeżeniem, że w przypadku złożenia wniosku po tym terminie wniosek zostanie uznany za bezprzedmiotowy. </w:t>
      </w:r>
    </w:p>
    <w:p w14:paraId="2652AF49" w14:textId="77777777" w:rsidR="008A31C4" w:rsidRPr="007468E7" w:rsidRDefault="008A31C4" w:rsidP="008A31C4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7468E7">
        <w:rPr>
          <w:sz w:val="22"/>
          <w:szCs w:val="22"/>
        </w:rPr>
        <w:t>Zmiana wynagrodzenia, o której mowa w ust. 1 pkt 5, może dotyczyć jedynie niezrealizowanej części umowy.</w:t>
      </w:r>
    </w:p>
    <w:p w14:paraId="431CC089" w14:textId="59C12711" w:rsidR="008A31C4" w:rsidRPr="007468E7" w:rsidRDefault="008A31C4" w:rsidP="008A31C4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7468E7">
        <w:rPr>
          <w:sz w:val="22"/>
          <w:szCs w:val="22"/>
        </w:rPr>
        <w:t xml:space="preserve">Wykonawca, którego wynagrodzenie zostało zmienione zgodnie z ust. 6, zobowiązany jest do zmiany wynagrodzenia przysługującego podwykonawcy, z którym zawarł umowę, w zakresie odpowiadającym zmianom cen materiałów lub kosztów dotyczących zobowiązania podwykonawcy, jeżeli okres umowy z podwykonawcą przekracza 6 miesięcy. Wykonawca zobowiązuje się do złożenia Zamawiającemu, na jego żądanie, pisemnego oświadczenia w zakresie wykonania obowiązku, o którym mowa powyżej. </w:t>
      </w:r>
      <w:bookmarkEnd w:id="22"/>
    </w:p>
    <w:p w14:paraId="209125A9" w14:textId="53CE168B" w:rsidR="0031188A" w:rsidRPr="007468E7" w:rsidRDefault="0031188A" w:rsidP="0031188A">
      <w:pPr>
        <w:pStyle w:val="Tekstpodstawowy3"/>
        <w:jc w:val="center"/>
        <w:rPr>
          <w:rFonts w:eastAsia="Calibri"/>
          <w:b/>
          <w:i w:val="0"/>
          <w:iCs w:val="0"/>
          <w:sz w:val="22"/>
          <w:szCs w:val="22"/>
          <w:lang w:eastAsia="en-US"/>
        </w:rPr>
      </w:pPr>
      <w:r w:rsidRPr="007468E7">
        <w:rPr>
          <w:b/>
          <w:i w:val="0"/>
          <w:iCs w:val="0"/>
          <w:sz w:val="22"/>
          <w:szCs w:val="22"/>
        </w:rPr>
        <w:t>§ 1</w:t>
      </w:r>
      <w:r w:rsidR="001B07A3" w:rsidRPr="007468E7">
        <w:rPr>
          <w:b/>
          <w:i w:val="0"/>
          <w:iCs w:val="0"/>
          <w:sz w:val="22"/>
          <w:szCs w:val="22"/>
        </w:rPr>
        <w:t>6</w:t>
      </w:r>
      <w:r w:rsidR="00E677B0" w:rsidRPr="007468E7">
        <w:rPr>
          <w:b/>
          <w:i w:val="0"/>
          <w:iCs w:val="0"/>
          <w:sz w:val="22"/>
          <w:szCs w:val="22"/>
        </w:rPr>
        <w:t xml:space="preserve"> Postanowienia końcowe</w:t>
      </w:r>
    </w:p>
    <w:p w14:paraId="7B5E99CF" w14:textId="168AF5BD" w:rsidR="0031188A" w:rsidRPr="007468E7" w:rsidRDefault="0031188A">
      <w:pPr>
        <w:pStyle w:val="Tekstpodstawowy3"/>
        <w:numPr>
          <w:ilvl w:val="1"/>
          <w:numId w:val="25"/>
        </w:numPr>
        <w:tabs>
          <w:tab w:val="clear" w:pos="1440"/>
        </w:tabs>
        <w:spacing w:before="0"/>
        <w:ind w:left="426"/>
        <w:rPr>
          <w:rFonts w:eastAsia="Calibri"/>
          <w:bCs/>
          <w:i w:val="0"/>
          <w:iCs w:val="0"/>
          <w:sz w:val="22"/>
          <w:szCs w:val="22"/>
          <w:lang w:eastAsia="en-US"/>
        </w:rPr>
      </w:pPr>
      <w:r w:rsidRPr="007468E7">
        <w:rPr>
          <w:rFonts w:eastAsia="Calibri"/>
          <w:bCs/>
          <w:i w:val="0"/>
          <w:iCs w:val="0"/>
          <w:sz w:val="22"/>
          <w:szCs w:val="22"/>
          <w:lang w:eastAsia="en-US"/>
        </w:rPr>
        <w:t>W sprawach nieuregulowanych w niniejszej umowie będą miały zastosowanie przepisy ustawy Prawo zamówień publicznych</w:t>
      </w:r>
      <w:r w:rsidR="00BF6FC3" w:rsidRPr="007468E7">
        <w:rPr>
          <w:rFonts w:eastAsia="Calibri"/>
          <w:bCs/>
          <w:i w:val="0"/>
          <w:iCs w:val="0"/>
          <w:sz w:val="22"/>
          <w:szCs w:val="22"/>
          <w:lang w:eastAsia="en-US"/>
        </w:rPr>
        <w:t xml:space="preserve">, </w:t>
      </w:r>
      <w:r w:rsidRPr="007468E7">
        <w:rPr>
          <w:rFonts w:eastAsia="Calibri"/>
          <w:bCs/>
          <w:i w:val="0"/>
          <w:iCs w:val="0"/>
          <w:sz w:val="22"/>
          <w:szCs w:val="22"/>
          <w:lang w:eastAsia="en-US"/>
        </w:rPr>
        <w:t>Kodeksu cywilnego</w:t>
      </w:r>
      <w:r w:rsidR="00BF6FC3" w:rsidRPr="007468E7">
        <w:rPr>
          <w:rFonts w:eastAsia="Calibri"/>
          <w:bCs/>
          <w:i w:val="0"/>
          <w:iCs w:val="0"/>
          <w:sz w:val="22"/>
          <w:szCs w:val="22"/>
          <w:lang w:eastAsia="en-US"/>
        </w:rPr>
        <w:t xml:space="preserve"> </w:t>
      </w:r>
      <w:r w:rsidRPr="007468E7">
        <w:rPr>
          <w:rFonts w:eastAsia="Calibri"/>
          <w:bCs/>
          <w:i w:val="0"/>
          <w:iCs w:val="0"/>
          <w:sz w:val="22"/>
          <w:szCs w:val="22"/>
          <w:lang w:eastAsia="en-US"/>
        </w:rPr>
        <w:t>oraz ustawy Prawo budowlane</w:t>
      </w:r>
      <w:r w:rsidR="00C72ABF" w:rsidRPr="007468E7">
        <w:rPr>
          <w:rFonts w:eastAsia="Calibri"/>
          <w:bCs/>
          <w:i w:val="0"/>
          <w:iCs w:val="0"/>
          <w:sz w:val="22"/>
          <w:szCs w:val="22"/>
          <w:lang w:eastAsia="en-US"/>
        </w:rPr>
        <w:t xml:space="preserve"> </w:t>
      </w:r>
    </w:p>
    <w:p w14:paraId="773F9D19" w14:textId="77777777" w:rsidR="0031188A" w:rsidRPr="007468E7" w:rsidRDefault="0031188A">
      <w:pPr>
        <w:numPr>
          <w:ilvl w:val="1"/>
          <w:numId w:val="25"/>
        </w:numPr>
        <w:tabs>
          <w:tab w:val="clear" w:pos="1440"/>
        </w:tabs>
        <w:ind w:left="426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>Wszelkie zmiany i uzupełnienia treści niniejszej umowy i jej załączników wymagają dla swej ważności formy pisemnej.</w:t>
      </w:r>
    </w:p>
    <w:p w14:paraId="5E7AAE82" w14:textId="3E6CFEDA" w:rsidR="0031188A" w:rsidRPr="007468E7" w:rsidRDefault="0031188A">
      <w:pPr>
        <w:numPr>
          <w:ilvl w:val="1"/>
          <w:numId w:val="25"/>
        </w:numPr>
        <w:tabs>
          <w:tab w:val="clear" w:pos="1440"/>
        </w:tabs>
        <w:ind w:left="426"/>
        <w:jc w:val="both"/>
        <w:rPr>
          <w:rFonts w:eastAsia="Calibri"/>
          <w:bCs/>
          <w:sz w:val="22"/>
          <w:szCs w:val="22"/>
          <w:lang w:eastAsia="en-US"/>
        </w:rPr>
      </w:pPr>
      <w:r w:rsidRPr="007468E7">
        <w:rPr>
          <w:rFonts w:eastAsia="Calibri"/>
          <w:bCs/>
          <w:sz w:val="22"/>
          <w:szCs w:val="22"/>
          <w:lang w:eastAsia="en-US"/>
        </w:rPr>
        <w:t xml:space="preserve">Spory, mogące powstać przy wykonywaniu niniejszej umowy będą rozstrzygane przez sąd właściwy dla siedziby </w:t>
      </w:r>
      <w:r w:rsidR="00544763" w:rsidRPr="007468E7">
        <w:rPr>
          <w:rFonts w:eastAsia="Calibri"/>
          <w:bCs/>
          <w:sz w:val="22"/>
          <w:szCs w:val="22"/>
          <w:lang w:eastAsia="en-US"/>
        </w:rPr>
        <w:t>Z</w:t>
      </w:r>
      <w:r w:rsidRPr="007468E7">
        <w:rPr>
          <w:rFonts w:eastAsia="Calibri"/>
          <w:bCs/>
          <w:sz w:val="22"/>
          <w:szCs w:val="22"/>
          <w:lang w:eastAsia="en-US"/>
        </w:rPr>
        <w:t>amawiającego.</w:t>
      </w:r>
    </w:p>
    <w:p w14:paraId="238596C2" w14:textId="77777777" w:rsidR="0031188A" w:rsidRPr="007468E7" w:rsidRDefault="0031188A">
      <w:pPr>
        <w:pStyle w:val="Tekstpodstawowy3"/>
        <w:numPr>
          <w:ilvl w:val="1"/>
          <w:numId w:val="25"/>
        </w:numPr>
        <w:tabs>
          <w:tab w:val="clear" w:pos="1440"/>
        </w:tabs>
        <w:spacing w:before="0"/>
        <w:ind w:left="426"/>
        <w:rPr>
          <w:rFonts w:eastAsia="Calibri"/>
          <w:bCs/>
          <w:i w:val="0"/>
          <w:iCs w:val="0"/>
          <w:sz w:val="22"/>
          <w:szCs w:val="22"/>
          <w:lang w:eastAsia="en-US"/>
        </w:rPr>
      </w:pPr>
      <w:r w:rsidRPr="007468E7">
        <w:rPr>
          <w:rFonts w:eastAsia="Calibri"/>
          <w:bCs/>
          <w:i w:val="0"/>
          <w:iCs w:val="0"/>
          <w:sz w:val="22"/>
          <w:szCs w:val="22"/>
          <w:lang w:eastAsia="en-US"/>
        </w:rPr>
        <w:t>Umowę sporządzono w 2 egzemplarzach, po 1 egzemplarzu dla każdej ze stron.</w:t>
      </w:r>
    </w:p>
    <w:p w14:paraId="49F21A90" w14:textId="4A623CF5" w:rsidR="0031188A" w:rsidRPr="007468E7" w:rsidRDefault="00C72ABF" w:rsidP="0031188A">
      <w:pPr>
        <w:pStyle w:val="Tekstpodstawowy3"/>
        <w:ind w:left="397"/>
        <w:rPr>
          <w:rFonts w:eastAsia="Calibri"/>
          <w:bCs/>
          <w:i w:val="0"/>
          <w:iCs w:val="0"/>
          <w:sz w:val="22"/>
          <w:szCs w:val="22"/>
          <w:u w:val="single"/>
          <w:lang w:eastAsia="en-US"/>
        </w:rPr>
      </w:pPr>
      <w:r w:rsidRPr="007468E7">
        <w:rPr>
          <w:rFonts w:eastAsia="Calibri"/>
          <w:bCs/>
          <w:i w:val="0"/>
          <w:iCs w:val="0"/>
          <w:sz w:val="22"/>
          <w:szCs w:val="22"/>
          <w:u w:val="single"/>
          <w:lang w:eastAsia="en-US"/>
        </w:rPr>
        <w:t>Załączniki:</w:t>
      </w:r>
      <w:r w:rsidR="0031188A" w:rsidRPr="007468E7">
        <w:rPr>
          <w:rFonts w:eastAsia="Calibri"/>
          <w:bCs/>
          <w:i w:val="0"/>
          <w:iCs w:val="0"/>
          <w:sz w:val="22"/>
          <w:szCs w:val="22"/>
          <w:u w:val="single"/>
          <w:lang w:eastAsia="en-US"/>
        </w:rPr>
        <w:t xml:space="preserve"> </w:t>
      </w:r>
    </w:p>
    <w:p w14:paraId="595D6D14" w14:textId="77777777" w:rsidR="00544763" w:rsidRPr="007468E7" w:rsidRDefault="00544763" w:rsidP="00544763">
      <w:pPr>
        <w:pStyle w:val="Tekstpodstawowy3"/>
        <w:spacing w:before="0" w:line="276" w:lineRule="auto"/>
        <w:ind w:left="397"/>
        <w:jc w:val="left"/>
        <w:rPr>
          <w:rFonts w:eastAsia="Calibri"/>
          <w:bCs/>
          <w:i w:val="0"/>
          <w:iCs w:val="0"/>
          <w:sz w:val="22"/>
          <w:szCs w:val="22"/>
          <w:lang w:eastAsia="en-US"/>
        </w:rPr>
      </w:pPr>
      <w:r w:rsidRPr="007468E7">
        <w:rPr>
          <w:rFonts w:eastAsia="Calibri"/>
          <w:bCs/>
          <w:i w:val="0"/>
          <w:iCs w:val="0"/>
          <w:sz w:val="22"/>
          <w:szCs w:val="22"/>
          <w:lang w:eastAsia="en-US"/>
        </w:rPr>
        <w:t>Załącznik nr 1: formularz ofertowy                                                                                                                                       Załącznik nr 2: formularz zlecenia robót                                                                                              Załącznik nr 3: wykaz budynków Gmina i Skarb Państwa</w:t>
      </w:r>
    </w:p>
    <w:p w14:paraId="201C5ACD" w14:textId="1C262EA9" w:rsidR="003F344A" w:rsidRPr="007468E7" w:rsidRDefault="00544763" w:rsidP="00544763">
      <w:pPr>
        <w:pStyle w:val="Tekstpodstawowy3"/>
        <w:spacing w:before="0" w:line="276" w:lineRule="auto"/>
        <w:ind w:left="397"/>
        <w:jc w:val="left"/>
        <w:rPr>
          <w:rFonts w:eastAsia="Calibri"/>
          <w:bCs/>
          <w:i w:val="0"/>
          <w:iCs w:val="0"/>
          <w:sz w:val="22"/>
          <w:szCs w:val="22"/>
          <w:lang w:eastAsia="en-US"/>
        </w:rPr>
      </w:pPr>
      <w:r w:rsidRPr="007468E7">
        <w:rPr>
          <w:rFonts w:eastAsia="Calibri"/>
          <w:bCs/>
          <w:i w:val="0"/>
          <w:iCs w:val="0"/>
          <w:sz w:val="22"/>
          <w:szCs w:val="22"/>
          <w:lang w:eastAsia="en-US"/>
        </w:rPr>
        <w:t xml:space="preserve">Załącznik nr 4: wykaz budynków </w:t>
      </w:r>
      <w:r w:rsidR="006028A1" w:rsidRPr="007468E7">
        <w:rPr>
          <w:rFonts w:eastAsia="Calibri"/>
          <w:bCs/>
          <w:i w:val="0"/>
          <w:iCs w:val="0"/>
          <w:sz w:val="22"/>
          <w:szCs w:val="22"/>
          <w:lang w:eastAsia="en-US"/>
        </w:rPr>
        <w:t>p</w:t>
      </w:r>
      <w:r w:rsidRPr="007468E7">
        <w:rPr>
          <w:rFonts w:eastAsia="Calibri"/>
          <w:bCs/>
          <w:i w:val="0"/>
          <w:iCs w:val="0"/>
          <w:sz w:val="22"/>
          <w:szCs w:val="22"/>
          <w:lang w:eastAsia="en-US"/>
        </w:rPr>
        <w:t xml:space="preserve">rywatnych i </w:t>
      </w:r>
      <w:r w:rsidR="006028A1" w:rsidRPr="007468E7">
        <w:rPr>
          <w:rFonts w:eastAsia="Calibri"/>
          <w:bCs/>
          <w:i w:val="0"/>
          <w:iCs w:val="0"/>
          <w:sz w:val="22"/>
          <w:szCs w:val="22"/>
          <w:lang w:eastAsia="en-US"/>
        </w:rPr>
        <w:t>w</w:t>
      </w:r>
      <w:r w:rsidRPr="007468E7">
        <w:rPr>
          <w:rFonts w:eastAsia="Calibri"/>
          <w:bCs/>
          <w:i w:val="0"/>
          <w:iCs w:val="0"/>
          <w:sz w:val="22"/>
          <w:szCs w:val="22"/>
          <w:lang w:eastAsia="en-US"/>
        </w:rPr>
        <w:t>spółwłasnych                                                                                Załącznik nr 5: umowa o powierzeniu przetwarzania danych osobowych</w:t>
      </w:r>
    </w:p>
    <w:p w14:paraId="3703BA5D" w14:textId="4C808E05" w:rsidR="00CD5A84" w:rsidRPr="007468E7" w:rsidRDefault="0031188A" w:rsidP="00544763">
      <w:pPr>
        <w:pStyle w:val="Tekstpodstawowy3"/>
        <w:ind w:left="397"/>
        <w:rPr>
          <w:bCs/>
          <w:i w:val="0"/>
          <w:iCs w:val="0"/>
          <w:sz w:val="22"/>
          <w:szCs w:val="22"/>
        </w:rPr>
      </w:pPr>
      <w:r w:rsidRPr="007468E7">
        <w:rPr>
          <w:bCs/>
          <w:i w:val="0"/>
          <w:iCs w:val="0"/>
          <w:sz w:val="22"/>
          <w:szCs w:val="22"/>
        </w:rPr>
        <w:t xml:space="preserve">WYKONAWCA:                                                                     </w:t>
      </w:r>
      <w:r w:rsidR="0069607F" w:rsidRPr="007468E7">
        <w:rPr>
          <w:bCs/>
          <w:i w:val="0"/>
          <w:iCs w:val="0"/>
          <w:sz w:val="22"/>
          <w:szCs w:val="22"/>
        </w:rPr>
        <w:t xml:space="preserve">                    </w:t>
      </w:r>
      <w:r w:rsidRPr="007468E7">
        <w:rPr>
          <w:bCs/>
          <w:i w:val="0"/>
          <w:iCs w:val="0"/>
          <w:sz w:val="22"/>
          <w:szCs w:val="22"/>
        </w:rPr>
        <w:t xml:space="preserve">      ZAMAWIAJĄCY:</w:t>
      </w:r>
      <w:r w:rsidRPr="007468E7">
        <w:rPr>
          <w:bCs/>
          <w:i w:val="0"/>
          <w:iCs w:val="0"/>
          <w:sz w:val="22"/>
          <w:szCs w:val="22"/>
        </w:rPr>
        <w:tab/>
      </w:r>
      <w:r w:rsidRPr="007468E7">
        <w:rPr>
          <w:bCs/>
          <w:i w:val="0"/>
          <w:iCs w:val="0"/>
          <w:sz w:val="22"/>
          <w:szCs w:val="22"/>
        </w:rPr>
        <w:tab/>
      </w:r>
      <w:r w:rsidRPr="007468E7">
        <w:rPr>
          <w:bCs/>
          <w:i w:val="0"/>
          <w:iCs w:val="0"/>
          <w:sz w:val="22"/>
          <w:szCs w:val="22"/>
        </w:rPr>
        <w:tab/>
      </w:r>
      <w:r w:rsidRPr="007468E7">
        <w:rPr>
          <w:bCs/>
          <w:i w:val="0"/>
          <w:iCs w:val="0"/>
          <w:sz w:val="22"/>
          <w:szCs w:val="22"/>
        </w:rPr>
        <w:tab/>
      </w:r>
      <w:r w:rsidRPr="007468E7">
        <w:rPr>
          <w:bCs/>
          <w:i w:val="0"/>
          <w:iCs w:val="0"/>
          <w:sz w:val="22"/>
          <w:szCs w:val="22"/>
        </w:rPr>
        <w:tab/>
      </w:r>
      <w:r w:rsidRPr="007468E7">
        <w:rPr>
          <w:bCs/>
          <w:i w:val="0"/>
          <w:iCs w:val="0"/>
          <w:sz w:val="22"/>
          <w:szCs w:val="22"/>
        </w:rPr>
        <w:tab/>
      </w:r>
      <w:r w:rsidRPr="007468E7">
        <w:rPr>
          <w:bCs/>
          <w:i w:val="0"/>
          <w:iCs w:val="0"/>
          <w:sz w:val="22"/>
          <w:szCs w:val="22"/>
        </w:rPr>
        <w:tab/>
      </w:r>
      <w:r w:rsidRPr="007468E7">
        <w:rPr>
          <w:bCs/>
          <w:i w:val="0"/>
          <w:iCs w:val="0"/>
          <w:sz w:val="22"/>
          <w:szCs w:val="22"/>
        </w:rPr>
        <w:tab/>
      </w:r>
      <w:r w:rsidRPr="007468E7">
        <w:rPr>
          <w:bCs/>
          <w:i w:val="0"/>
          <w:iCs w:val="0"/>
          <w:sz w:val="22"/>
          <w:szCs w:val="22"/>
        </w:rPr>
        <w:tab/>
      </w:r>
      <w:r w:rsidRPr="007468E7">
        <w:rPr>
          <w:bCs/>
          <w:i w:val="0"/>
          <w:iCs w:val="0"/>
          <w:sz w:val="22"/>
          <w:szCs w:val="22"/>
        </w:rPr>
        <w:tab/>
      </w:r>
      <w:r w:rsidRPr="007468E7">
        <w:rPr>
          <w:bCs/>
          <w:i w:val="0"/>
          <w:iCs w:val="0"/>
          <w:sz w:val="22"/>
          <w:szCs w:val="22"/>
        </w:rPr>
        <w:tab/>
      </w:r>
      <w:r w:rsidRPr="007468E7">
        <w:rPr>
          <w:bCs/>
          <w:i w:val="0"/>
          <w:iCs w:val="0"/>
          <w:sz w:val="22"/>
          <w:szCs w:val="22"/>
        </w:rPr>
        <w:tab/>
      </w:r>
      <w:r w:rsidRPr="007468E7">
        <w:rPr>
          <w:bCs/>
          <w:i w:val="0"/>
          <w:iCs w:val="0"/>
          <w:sz w:val="22"/>
          <w:szCs w:val="22"/>
        </w:rPr>
        <w:tab/>
      </w:r>
      <w:r w:rsidRPr="007468E7">
        <w:rPr>
          <w:bCs/>
          <w:i w:val="0"/>
          <w:iCs w:val="0"/>
          <w:sz w:val="22"/>
          <w:szCs w:val="22"/>
        </w:rPr>
        <w:tab/>
      </w:r>
    </w:p>
    <w:p w14:paraId="26DAD074" w14:textId="77777777" w:rsidR="00CD5A84" w:rsidRPr="007468E7" w:rsidRDefault="00CD5A84" w:rsidP="00083B74">
      <w:pPr>
        <w:rPr>
          <w:bCs/>
          <w:sz w:val="22"/>
          <w:szCs w:val="22"/>
        </w:rPr>
      </w:pPr>
    </w:p>
    <w:p w14:paraId="5816893B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2F06A23D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655F4BBD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00DE705C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5A21BE80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2ABBC2B9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6455444B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7FBF4440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0906CAF2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10E3790C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0E993A2B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27E251E2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3BF0DFE8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504AFE37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7C42A2FE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32BD47A2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088E09EA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5E87C289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1D8F896C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23B35B29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17C22E1F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5A314BFA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1EBEF3CD" w14:textId="77777777" w:rsidR="00FD2C65" w:rsidRPr="007468E7" w:rsidRDefault="00FD2C65" w:rsidP="00083B74">
      <w:pPr>
        <w:rPr>
          <w:bCs/>
          <w:sz w:val="22"/>
          <w:szCs w:val="22"/>
        </w:rPr>
      </w:pPr>
    </w:p>
    <w:p w14:paraId="2BD215F3" w14:textId="77777777" w:rsidR="00CD5A84" w:rsidRPr="007468E7" w:rsidRDefault="00CD5A84" w:rsidP="00083B74">
      <w:pPr>
        <w:rPr>
          <w:bCs/>
          <w:sz w:val="22"/>
          <w:szCs w:val="22"/>
        </w:rPr>
      </w:pPr>
    </w:p>
    <w:p w14:paraId="6FEF8D67" w14:textId="337BB4C1" w:rsidR="00C54970" w:rsidRPr="007468E7" w:rsidRDefault="00C54970" w:rsidP="00083B74">
      <w:pPr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lastRenderedPageBreak/>
        <w:t>ZAŁĄCZNIK nr 2 do umowy nr …………………….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968"/>
      </w:tblGrid>
      <w:tr w:rsidR="007468E7" w:rsidRPr="007468E7" w14:paraId="4192660D" w14:textId="77777777" w:rsidTr="00C54970">
        <w:trPr>
          <w:trHeight w:hRule="exact" w:val="1134"/>
          <w:jc w:val="center"/>
        </w:trPr>
        <w:tc>
          <w:tcPr>
            <w:tcW w:w="566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10A03A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Zarząd Lokali Miejskich</w:t>
            </w:r>
          </w:p>
          <w:p w14:paraId="1CDFBBFF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al. T. Kościuszki 47</w:t>
            </w:r>
            <w:r w:rsidRPr="007468E7">
              <w:rPr>
                <w:bCs/>
                <w:sz w:val="22"/>
                <w:szCs w:val="22"/>
                <w:lang w:eastAsia="en-US"/>
              </w:rPr>
              <w:br/>
              <w:t>90-514 ŁÓDŹ</w:t>
            </w:r>
            <w:r w:rsidRPr="007468E7">
              <w:rPr>
                <w:bCs/>
                <w:sz w:val="22"/>
                <w:szCs w:val="22"/>
                <w:lang w:eastAsia="en-US"/>
              </w:rPr>
              <w:br/>
              <w:t>NIP: 7252122232</w:t>
            </w:r>
          </w:p>
        </w:tc>
        <w:tc>
          <w:tcPr>
            <w:tcW w:w="3968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BE0D4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Data zlecenia:  ………………………</w:t>
            </w:r>
            <w:r w:rsidRPr="007468E7">
              <w:rPr>
                <w:bCs/>
                <w:sz w:val="22"/>
                <w:szCs w:val="22"/>
                <w:lang w:eastAsia="en-US"/>
              </w:rPr>
              <w:br/>
              <w:t xml:space="preserve"> </w:t>
            </w:r>
            <w:r w:rsidRPr="007468E7">
              <w:rPr>
                <w:bCs/>
                <w:sz w:val="22"/>
                <w:szCs w:val="22"/>
                <w:lang w:eastAsia="en-US"/>
              </w:rPr>
              <w:br/>
              <w:t>Wykonawca:</w:t>
            </w:r>
            <w:r w:rsidRPr="007468E7">
              <w:rPr>
                <w:bCs/>
                <w:sz w:val="22"/>
                <w:szCs w:val="22"/>
                <w:lang w:eastAsia="en-US"/>
              </w:rPr>
              <w:br/>
            </w:r>
          </w:p>
          <w:p w14:paraId="6A2D11E2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………………..…………………………………….............................</w:t>
            </w:r>
            <w:r w:rsidRPr="007468E7">
              <w:rPr>
                <w:bCs/>
                <w:sz w:val="22"/>
                <w:szCs w:val="22"/>
                <w:lang w:eastAsia="en-US"/>
              </w:rPr>
              <w:br/>
              <w:t>.....................................……………………………………</w:t>
            </w:r>
          </w:p>
          <w:p w14:paraId="5E140861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br/>
              <w:t>NIP: 728-025-09-76</w:t>
            </w:r>
          </w:p>
        </w:tc>
      </w:tr>
    </w:tbl>
    <w:p w14:paraId="2861E162" w14:textId="77777777" w:rsidR="00C54970" w:rsidRPr="007468E7" w:rsidRDefault="00C54970" w:rsidP="00C54970">
      <w:pPr>
        <w:widowControl w:val="0"/>
        <w:autoSpaceDE w:val="0"/>
        <w:autoSpaceDN w:val="0"/>
        <w:adjustRightInd w:val="0"/>
        <w:spacing w:before="113" w:after="170"/>
        <w:jc w:val="center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Zlecenie pracy nr ……………………….. z dnia …………………</w:t>
      </w:r>
    </w:p>
    <w:tbl>
      <w:tblPr>
        <w:tblW w:w="99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133"/>
        <w:gridCol w:w="2408"/>
        <w:gridCol w:w="1417"/>
        <w:gridCol w:w="1276"/>
        <w:gridCol w:w="1273"/>
      </w:tblGrid>
      <w:tr w:rsidR="007468E7" w:rsidRPr="007468E7" w14:paraId="76AED4CD" w14:textId="77777777" w:rsidTr="00C54970">
        <w:trPr>
          <w:jc w:val="center"/>
        </w:trPr>
        <w:tc>
          <w:tcPr>
            <w:tcW w:w="2408" w:type="dxa"/>
            <w:tcBorders>
              <w:top w:val="single" w:sz="4" w:space="0" w:color="B0C4DE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102C37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Zasób</w:t>
            </w:r>
          </w:p>
        </w:tc>
        <w:tc>
          <w:tcPr>
            <w:tcW w:w="4958" w:type="dxa"/>
            <w:gridSpan w:val="3"/>
            <w:tcBorders>
              <w:top w:val="single" w:sz="4" w:space="0" w:color="B0C4DE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7D1BFC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B0C4DE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A782DE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Termin przystąpienia do prac</w:t>
            </w:r>
          </w:p>
        </w:tc>
        <w:tc>
          <w:tcPr>
            <w:tcW w:w="1273" w:type="dxa"/>
            <w:tcBorders>
              <w:top w:val="single" w:sz="4" w:space="0" w:color="B0C4DE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543CD6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Termin zakończenia prac</w:t>
            </w:r>
          </w:p>
        </w:tc>
      </w:tr>
      <w:tr w:rsidR="007468E7" w:rsidRPr="007468E7" w14:paraId="1121EE74" w14:textId="77777777" w:rsidTr="00C54970">
        <w:trPr>
          <w:trHeight w:val="1390"/>
          <w:jc w:val="center"/>
        </w:trPr>
        <w:tc>
          <w:tcPr>
            <w:tcW w:w="2408" w:type="dxa"/>
            <w:tcBorders>
              <w:top w:val="single" w:sz="4" w:space="0" w:color="B0C4DE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tcMar>
              <w:top w:w="24" w:type="dxa"/>
              <w:left w:w="40" w:type="dxa"/>
              <w:bottom w:w="24" w:type="dxa"/>
              <w:right w:w="40" w:type="dxa"/>
            </w:tcMar>
          </w:tcPr>
          <w:p w14:paraId="2C26AE71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  <w:p w14:paraId="62FEE32A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  <w:p w14:paraId="675DB259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  <w:p w14:paraId="108FF659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ul. …………..………………</w:t>
            </w:r>
          </w:p>
        </w:tc>
        <w:tc>
          <w:tcPr>
            <w:tcW w:w="4958" w:type="dxa"/>
            <w:gridSpan w:val="3"/>
            <w:tcBorders>
              <w:top w:val="single" w:sz="4" w:space="0" w:color="B0C4DE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tcMar>
              <w:top w:w="24" w:type="dxa"/>
              <w:left w:w="40" w:type="dxa"/>
              <w:bottom w:w="24" w:type="dxa"/>
              <w:right w:w="40" w:type="dxa"/>
            </w:tcMar>
          </w:tcPr>
          <w:p w14:paraId="7DEA6B07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  <w:p w14:paraId="2518DC50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B0C4DE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tcMar>
              <w:top w:w="24" w:type="dxa"/>
              <w:left w:w="40" w:type="dxa"/>
              <w:bottom w:w="24" w:type="dxa"/>
              <w:right w:w="40" w:type="dxa"/>
            </w:tcMar>
          </w:tcPr>
          <w:p w14:paraId="45C8AAC6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B0C4DE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tcMar>
              <w:top w:w="24" w:type="dxa"/>
              <w:left w:w="40" w:type="dxa"/>
              <w:bottom w:w="24" w:type="dxa"/>
              <w:right w:w="40" w:type="dxa"/>
            </w:tcMar>
          </w:tcPr>
          <w:p w14:paraId="3E4C533C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7468E7" w:rsidRPr="007468E7" w14:paraId="01B7797A" w14:textId="77777777" w:rsidTr="00C54970">
        <w:trPr>
          <w:jc w:val="center"/>
        </w:trPr>
        <w:tc>
          <w:tcPr>
            <w:tcW w:w="9915" w:type="dxa"/>
            <w:gridSpan w:val="6"/>
            <w:tcBorders>
              <w:top w:val="single" w:sz="4" w:space="0" w:color="B0C4DE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tcMar>
              <w:top w:w="24" w:type="dxa"/>
              <w:left w:w="40" w:type="dxa"/>
              <w:bottom w:w="24" w:type="dxa"/>
              <w:right w:w="40" w:type="dxa"/>
            </w:tcMar>
            <w:hideMark/>
          </w:tcPr>
          <w:p w14:paraId="5DC5A0D2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Opis robót faktycznie wykonanych</w:t>
            </w:r>
          </w:p>
        </w:tc>
      </w:tr>
      <w:tr w:rsidR="007468E7" w:rsidRPr="007468E7" w14:paraId="20B30F13" w14:textId="77777777" w:rsidTr="00C54970">
        <w:trPr>
          <w:trHeight w:val="1628"/>
          <w:jc w:val="center"/>
        </w:trPr>
        <w:tc>
          <w:tcPr>
            <w:tcW w:w="9915" w:type="dxa"/>
            <w:gridSpan w:val="6"/>
            <w:tcBorders>
              <w:top w:val="single" w:sz="4" w:space="0" w:color="B0C4DE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tcMar>
              <w:top w:w="24" w:type="dxa"/>
              <w:left w:w="40" w:type="dxa"/>
              <w:bottom w:w="24" w:type="dxa"/>
              <w:right w:w="40" w:type="dxa"/>
            </w:tcMar>
          </w:tcPr>
          <w:p w14:paraId="76BBE0FC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7468E7" w:rsidRPr="007468E7" w14:paraId="0D12BADC" w14:textId="77777777" w:rsidTr="00C54970">
        <w:trPr>
          <w:jc w:val="center"/>
        </w:trPr>
        <w:tc>
          <w:tcPr>
            <w:tcW w:w="3541" w:type="dxa"/>
            <w:gridSpan w:val="2"/>
            <w:tcBorders>
              <w:top w:val="single" w:sz="4" w:space="0" w:color="B0C4DE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tcMar>
              <w:top w:w="24" w:type="dxa"/>
              <w:left w:w="40" w:type="dxa"/>
              <w:bottom w:w="24" w:type="dxa"/>
              <w:right w:w="40" w:type="dxa"/>
            </w:tcMar>
            <w:hideMark/>
          </w:tcPr>
          <w:p w14:paraId="1056091F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2408" w:type="dxa"/>
            <w:tcBorders>
              <w:top w:val="single" w:sz="4" w:space="0" w:color="B0C4DE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tcMar>
              <w:top w:w="24" w:type="dxa"/>
              <w:left w:w="40" w:type="dxa"/>
              <w:bottom w:w="24" w:type="dxa"/>
              <w:right w:w="40" w:type="dxa"/>
            </w:tcMar>
            <w:hideMark/>
          </w:tcPr>
          <w:p w14:paraId="4FA8AD19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Potwierdzenie wykonania robót</w:t>
            </w:r>
            <w:r w:rsidRPr="007468E7">
              <w:rPr>
                <w:bCs/>
                <w:sz w:val="22"/>
                <w:szCs w:val="22"/>
                <w:lang w:eastAsia="en-US"/>
              </w:rPr>
              <w:br/>
              <w:t>data/podpis</w:t>
            </w:r>
          </w:p>
        </w:tc>
        <w:tc>
          <w:tcPr>
            <w:tcW w:w="3966" w:type="dxa"/>
            <w:gridSpan w:val="3"/>
            <w:tcBorders>
              <w:top w:val="single" w:sz="4" w:space="0" w:color="B0C4DE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tcMar>
              <w:top w:w="24" w:type="dxa"/>
              <w:left w:w="40" w:type="dxa"/>
              <w:bottom w:w="24" w:type="dxa"/>
              <w:right w:w="40" w:type="dxa"/>
            </w:tcMar>
            <w:hideMark/>
          </w:tcPr>
          <w:p w14:paraId="150572D3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Uwagi</w:t>
            </w:r>
          </w:p>
        </w:tc>
      </w:tr>
      <w:tr w:rsidR="00C54970" w:rsidRPr="007468E7" w14:paraId="1242DF5F" w14:textId="77777777" w:rsidTr="00C54970">
        <w:trPr>
          <w:trHeight w:val="783"/>
          <w:jc w:val="center"/>
        </w:trPr>
        <w:tc>
          <w:tcPr>
            <w:tcW w:w="3541" w:type="dxa"/>
            <w:gridSpan w:val="2"/>
            <w:tcBorders>
              <w:top w:val="single" w:sz="4" w:space="0" w:color="B0C4DE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tcMar>
              <w:top w:w="24" w:type="dxa"/>
              <w:left w:w="40" w:type="dxa"/>
              <w:bottom w:w="24" w:type="dxa"/>
              <w:right w:w="40" w:type="dxa"/>
            </w:tcMar>
          </w:tcPr>
          <w:p w14:paraId="229731DC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B0C4DE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tcMar>
              <w:top w:w="24" w:type="dxa"/>
              <w:left w:w="40" w:type="dxa"/>
              <w:bottom w:w="24" w:type="dxa"/>
              <w:right w:w="40" w:type="dxa"/>
            </w:tcMar>
          </w:tcPr>
          <w:p w14:paraId="1D6097A5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B0C4DE"/>
              <w:left w:val="single" w:sz="4" w:space="0" w:color="B0C4DE"/>
              <w:bottom w:val="single" w:sz="4" w:space="0" w:color="B0C4DE"/>
              <w:right w:val="single" w:sz="4" w:space="0" w:color="B0C4DE"/>
            </w:tcBorders>
            <w:tcMar>
              <w:top w:w="24" w:type="dxa"/>
              <w:left w:w="40" w:type="dxa"/>
              <w:bottom w:w="24" w:type="dxa"/>
              <w:right w:w="40" w:type="dxa"/>
            </w:tcMar>
          </w:tcPr>
          <w:p w14:paraId="1DA65CCD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2A7FEA26" w14:textId="77777777" w:rsidR="00C54970" w:rsidRPr="007468E7" w:rsidRDefault="00C54970" w:rsidP="00C54970">
      <w:pPr>
        <w:widowControl w:val="0"/>
        <w:autoSpaceDE w:val="0"/>
        <w:autoSpaceDN w:val="0"/>
        <w:adjustRightInd w:val="0"/>
        <w:spacing w:before="40" w:after="40"/>
        <w:rPr>
          <w:bCs/>
          <w:sz w:val="22"/>
          <w:szCs w:val="22"/>
        </w:rPr>
      </w:pPr>
    </w:p>
    <w:p w14:paraId="084674D9" w14:textId="77777777" w:rsidR="00C54970" w:rsidRPr="007468E7" w:rsidRDefault="00C54970" w:rsidP="00C54970">
      <w:pPr>
        <w:widowControl w:val="0"/>
        <w:autoSpaceDE w:val="0"/>
        <w:autoSpaceDN w:val="0"/>
        <w:adjustRightInd w:val="0"/>
        <w:spacing w:before="40" w:after="40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Na podstawie zgłoszenia: Nr ……………………</w:t>
      </w:r>
    </w:p>
    <w:p w14:paraId="11FD4F6C" w14:textId="77777777" w:rsidR="00C54970" w:rsidRPr="007468E7" w:rsidRDefault="00C54970" w:rsidP="00C54970">
      <w:pPr>
        <w:widowControl w:val="0"/>
        <w:autoSpaceDE w:val="0"/>
        <w:autoSpaceDN w:val="0"/>
        <w:adjustRightInd w:val="0"/>
        <w:spacing w:before="40" w:after="40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 xml:space="preserve">Opis: </w:t>
      </w:r>
    </w:p>
    <w:p w14:paraId="3DDCAA9E" w14:textId="77777777" w:rsidR="00C54970" w:rsidRPr="007468E7" w:rsidRDefault="00C54970" w:rsidP="00C54970">
      <w:pPr>
        <w:widowControl w:val="0"/>
        <w:autoSpaceDE w:val="0"/>
        <w:autoSpaceDN w:val="0"/>
        <w:adjustRightInd w:val="0"/>
        <w:spacing w:before="40" w:after="40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Przewidywany koszt brutto: …………. zł</w:t>
      </w:r>
    </w:p>
    <w:p w14:paraId="558A34B5" w14:textId="77777777" w:rsidR="00C54970" w:rsidRPr="007468E7" w:rsidRDefault="00C54970" w:rsidP="00C54970">
      <w:pPr>
        <w:widowControl w:val="0"/>
        <w:autoSpaceDE w:val="0"/>
        <w:autoSpaceDN w:val="0"/>
        <w:adjustRightInd w:val="0"/>
        <w:spacing w:before="40" w:after="40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Uwagi:</w:t>
      </w:r>
    </w:p>
    <w:p w14:paraId="3214DE45" w14:textId="77777777" w:rsidR="00C54970" w:rsidRPr="007468E7" w:rsidRDefault="00C54970" w:rsidP="00C54970">
      <w:pPr>
        <w:widowControl w:val="0"/>
        <w:autoSpaceDE w:val="0"/>
        <w:autoSpaceDN w:val="0"/>
        <w:adjustRightInd w:val="0"/>
        <w:spacing w:before="40" w:after="40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59FC0BA" w14:textId="77777777" w:rsidR="00C54970" w:rsidRPr="007468E7" w:rsidRDefault="00C54970" w:rsidP="00C54970">
      <w:pPr>
        <w:widowControl w:val="0"/>
        <w:autoSpaceDE w:val="0"/>
        <w:autoSpaceDN w:val="0"/>
        <w:adjustRightInd w:val="0"/>
        <w:spacing w:before="40" w:after="40"/>
        <w:rPr>
          <w:bCs/>
          <w:sz w:val="22"/>
          <w:szCs w:val="22"/>
        </w:rPr>
      </w:pPr>
      <w:r w:rsidRPr="007468E7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CB17A3C" w14:textId="77777777" w:rsidR="00C54970" w:rsidRPr="007468E7" w:rsidRDefault="00C54970" w:rsidP="00C54970">
      <w:pPr>
        <w:widowControl w:val="0"/>
        <w:autoSpaceDE w:val="0"/>
        <w:autoSpaceDN w:val="0"/>
        <w:adjustRightInd w:val="0"/>
        <w:spacing w:before="40" w:after="40"/>
        <w:rPr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3401"/>
      </w:tblGrid>
      <w:tr w:rsidR="007468E7" w:rsidRPr="007468E7" w14:paraId="4E5114E1" w14:textId="77777777" w:rsidTr="00C54970">
        <w:trPr>
          <w:jc w:val="center"/>
        </w:trPr>
        <w:tc>
          <w:tcPr>
            <w:tcW w:w="3401" w:type="dxa"/>
            <w:tcMar>
              <w:top w:w="24" w:type="dxa"/>
              <w:left w:w="40" w:type="dxa"/>
              <w:bottom w:w="24" w:type="dxa"/>
              <w:right w:w="40" w:type="dxa"/>
            </w:tcMar>
            <w:hideMark/>
          </w:tcPr>
          <w:p w14:paraId="7FAB2164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.................................................</w:t>
            </w:r>
          </w:p>
        </w:tc>
        <w:tc>
          <w:tcPr>
            <w:tcW w:w="3401" w:type="dxa"/>
            <w:tcMar>
              <w:top w:w="24" w:type="dxa"/>
              <w:left w:w="40" w:type="dxa"/>
              <w:bottom w:w="24" w:type="dxa"/>
              <w:right w:w="40" w:type="dxa"/>
            </w:tcMar>
            <w:hideMark/>
          </w:tcPr>
          <w:p w14:paraId="632CF21C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..................................................</w:t>
            </w:r>
          </w:p>
        </w:tc>
      </w:tr>
      <w:tr w:rsidR="00C54970" w:rsidRPr="007468E7" w14:paraId="553E7533" w14:textId="77777777" w:rsidTr="00C54970">
        <w:trPr>
          <w:jc w:val="center"/>
        </w:trPr>
        <w:tc>
          <w:tcPr>
            <w:tcW w:w="3401" w:type="dxa"/>
            <w:tcMar>
              <w:top w:w="24" w:type="dxa"/>
              <w:left w:w="40" w:type="dxa"/>
              <w:bottom w:w="24" w:type="dxa"/>
              <w:right w:w="40" w:type="dxa"/>
            </w:tcMar>
            <w:hideMark/>
          </w:tcPr>
          <w:p w14:paraId="179AED7B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podpis wystawiającego zlecenie</w:t>
            </w:r>
          </w:p>
        </w:tc>
        <w:tc>
          <w:tcPr>
            <w:tcW w:w="3401" w:type="dxa"/>
            <w:tcMar>
              <w:top w:w="24" w:type="dxa"/>
              <w:left w:w="40" w:type="dxa"/>
              <w:bottom w:w="24" w:type="dxa"/>
              <w:right w:w="40" w:type="dxa"/>
            </w:tcMar>
            <w:hideMark/>
          </w:tcPr>
          <w:p w14:paraId="2D95572F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podpis potwierdzający wykonanie zlecenia - MAN</w:t>
            </w:r>
          </w:p>
        </w:tc>
      </w:tr>
    </w:tbl>
    <w:p w14:paraId="5822F82C" w14:textId="77777777" w:rsidR="00C54970" w:rsidRPr="007468E7" w:rsidRDefault="00C54970" w:rsidP="00C54970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3401"/>
      </w:tblGrid>
      <w:tr w:rsidR="007468E7" w:rsidRPr="007468E7" w14:paraId="78BC4992" w14:textId="77777777" w:rsidTr="00C54970">
        <w:trPr>
          <w:jc w:val="center"/>
        </w:trPr>
        <w:tc>
          <w:tcPr>
            <w:tcW w:w="3401" w:type="dxa"/>
            <w:tcMar>
              <w:top w:w="24" w:type="dxa"/>
              <w:left w:w="40" w:type="dxa"/>
              <w:bottom w:w="24" w:type="dxa"/>
              <w:right w:w="40" w:type="dxa"/>
            </w:tcMar>
          </w:tcPr>
          <w:p w14:paraId="5097973C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6291BE2C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  <w:p w14:paraId="0C3994F9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.................................................</w:t>
            </w:r>
          </w:p>
        </w:tc>
        <w:tc>
          <w:tcPr>
            <w:tcW w:w="3401" w:type="dxa"/>
            <w:tcMar>
              <w:top w:w="24" w:type="dxa"/>
              <w:left w:w="40" w:type="dxa"/>
              <w:bottom w:w="24" w:type="dxa"/>
              <w:right w:w="40" w:type="dxa"/>
            </w:tcMar>
          </w:tcPr>
          <w:p w14:paraId="1814D905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72D65002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22C84999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........................</w:t>
            </w:r>
          </w:p>
        </w:tc>
      </w:tr>
      <w:tr w:rsidR="00FD2C65" w:rsidRPr="007468E7" w14:paraId="5D3F3201" w14:textId="77777777" w:rsidTr="00C54970">
        <w:trPr>
          <w:jc w:val="center"/>
        </w:trPr>
        <w:tc>
          <w:tcPr>
            <w:tcW w:w="3401" w:type="dxa"/>
            <w:tcMar>
              <w:top w:w="24" w:type="dxa"/>
              <w:left w:w="40" w:type="dxa"/>
              <w:bottom w:w="24" w:type="dxa"/>
              <w:right w:w="40" w:type="dxa"/>
            </w:tcMar>
            <w:hideMark/>
          </w:tcPr>
          <w:p w14:paraId="6A5F61D1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podpis wykonawcy zlecenia</w:t>
            </w:r>
          </w:p>
        </w:tc>
        <w:tc>
          <w:tcPr>
            <w:tcW w:w="3401" w:type="dxa"/>
            <w:tcMar>
              <w:top w:w="24" w:type="dxa"/>
              <w:left w:w="40" w:type="dxa"/>
              <w:bottom w:w="24" w:type="dxa"/>
              <w:right w:w="40" w:type="dxa"/>
            </w:tcMar>
            <w:hideMark/>
          </w:tcPr>
          <w:p w14:paraId="683891D3" w14:textId="77777777" w:rsidR="00C54970" w:rsidRPr="007468E7" w:rsidRDefault="00C54970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68E7">
              <w:rPr>
                <w:bCs/>
                <w:sz w:val="22"/>
                <w:szCs w:val="22"/>
                <w:lang w:eastAsia="en-US"/>
              </w:rPr>
              <w:t>Podpis Kierownika/Koordynatora RON</w:t>
            </w:r>
          </w:p>
        </w:tc>
      </w:tr>
    </w:tbl>
    <w:p w14:paraId="06F6336C" w14:textId="563CFE8C" w:rsidR="00C72ABF" w:rsidRPr="007468E7" w:rsidRDefault="00C72ABF" w:rsidP="0031188A">
      <w:pPr>
        <w:rPr>
          <w:bCs/>
          <w:sz w:val="22"/>
          <w:szCs w:val="22"/>
        </w:rPr>
      </w:pPr>
    </w:p>
    <w:sectPr w:rsidR="00C72ABF" w:rsidRPr="007468E7" w:rsidSect="002407EB"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8D5C" w14:textId="77777777" w:rsidR="008023C4" w:rsidRDefault="008023C4" w:rsidP="004041FC">
      <w:r>
        <w:separator/>
      </w:r>
    </w:p>
  </w:endnote>
  <w:endnote w:type="continuationSeparator" w:id="0">
    <w:p w14:paraId="366E760D" w14:textId="77777777" w:rsidR="008023C4" w:rsidRDefault="008023C4" w:rsidP="0040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charset w:val="00"/>
    <w:family w:val="auto"/>
    <w:pitch w:val="variable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DBBB" w14:textId="77777777" w:rsidR="008023C4" w:rsidRDefault="008023C4" w:rsidP="004041FC">
      <w:r>
        <w:separator/>
      </w:r>
    </w:p>
  </w:footnote>
  <w:footnote w:type="continuationSeparator" w:id="0">
    <w:p w14:paraId="3D9C78C6" w14:textId="77777777" w:rsidR="008023C4" w:rsidRDefault="008023C4" w:rsidP="0040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91D"/>
    <w:multiLevelType w:val="hybridMultilevel"/>
    <w:tmpl w:val="8984E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65EE0"/>
    <w:multiLevelType w:val="hybridMultilevel"/>
    <w:tmpl w:val="004253C4"/>
    <w:lvl w:ilvl="0" w:tplc="E6A27DA8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15B14"/>
    <w:multiLevelType w:val="multilevel"/>
    <w:tmpl w:val="823803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81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3" w15:restartNumberingAfterBreak="0">
    <w:nsid w:val="15FB6C74"/>
    <w:multiLevelType w:val="hybridMultilevel"/>
    <w:tmpl w:val="CB80802A"/>
    <w:lvl w:ilvl="0" w:tplc="61E29ABC">
      <w:numFmt w:val="decimal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8524473"/>
    <w:multiLevelType w:val="hybridMultilevel"/>
    <w:tmpl w:val="233AC6C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B1DFA"/>
    <w:multiLevelType w:val="multilevel"/>
    <w:tmpl w:val="3190C5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6" w15:restartNumberingAfterBreak="0">
    <w:nsid w:val="23B7675B"/>
    <w:multiLevelType w:val="hybridMultilevel"/>
    <w:tmpl w:val="ACF85B88"/>
    <w:lvl w:ilvl="0" w:tplc="C2FCEE5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F0996"/>
    <w:multiLevelType w:val="hybridMultilevel"/>
    <w:tmpl w:val="3598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011864"/>
    <w:multiLevelType w:val="multilevel"/>
    <w:tmpl w:val="2020E5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3992432B"/>
    <w:multiLevelType w:val="hybridMultilevel"/>
    <w:tmpl w:val="17C40534"/>
    <w:lvl w:ilvl="0" w:tplc="2A9A9C7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62234"/>
    <w:multiLevelType w:val="multilevel"/>
    <w:tmpl w:val="91BED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eastAsia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BB2"/>
    <w:multiLevelType w:val="multilevel"/>
    <w:tmpl w:val="DF3C82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42DB7BAC"/>
    <w:multiLevelType w:val="hybridMultilevel"/>
    <w:tmpl w:val="3CA4EF12"/>
    <w:lvl w:ilvl="0" w:tplc="A3209E08">
      <w:start w:val="1"/>
      <w:numFmt w:val="decimal"/>
      <w:lvlText w:val="%1."/>
      <w:lvlJc w:val="left"/>
      <w:rPr>
        <w:rFonts w:ascii="Calibri" w:hAnsi="Calibri" w:cs="Calibr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827D0"/>
    <w:multiLevelType w:val="hybridMultilevel"/>
    <w:tmpl w:val="CE4A877A"/>
    <w:lvl w:ilvl="0" w:tplc="40F6AC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31A69"/>
    <w:multiLevelType w:val="multilevel"/>
    <w:tmpl w:val="B6EC25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644"/>
        </w:tabs>
        <w:ind w:left="1644" w:hanging="1077"/>
      </w:p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48B34AB6"/>
    <w:multiLevelType w:val="hybridMultilevel"/>
    <w:tmpl w:val="F7A887D2"/>
    <w:lvl w:ilvl="0" w:tplc="B09E1A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D574A"/>
    <w:multiLevelType w:val="multilevel"/>
    <w:tmpl w:val="754C6D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44"/>
        </w:tabs>
        <w:ind w:left="1644" w:hanging="1077"/>
      </w:p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4C0E6C1D"/>
    <w:multiLevelType w:val="hybridMultilevel"/>
    <w:tmpl w:val="0576FB34"/>
    <w:lvl w:ilvl="0" w:tplc="8D8E27A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97956"/>
    <w:multiLevelType w:val="multilevel"/>
    <w:tmpl w:val="B450DE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F4301AA"/>
    <w:multiLevelType w:val="hybridMultilevel"/>
    <w:tmpl w:val="FFD8C24E"/>
    <w:lvl w:ilvl="0" w:tplc="DB4225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977F7B"/>
    <w:multiLevelType w:val="hybridMultilevel"/>
    <w:tmpl w:val="58FC28F0"/>
    <w:lvl w:ilvl="0" w:tplc="EC065C4E">
      <w:start w:val="1"/>
      <w:numFmt w:val="decimal"/>
      <w:lvlText w:val="%1."/>
      <w:lvlJc w:val="left"/>
      <w:pPr>
        <w:ind w:left="399" w:hanging="284"/>
      </w:pPr>
      <w:rPr>
        <w:rFonts w:ascii="Times New Roman" w:eastAsia="Arial" w:hAnsi="Times New Roman" w:cs="Times New Roman" w:hint="default"/>
        <w:w w:val="100"/>
        <w:sz w:val="22"/>
        <w:szCs w:val="22"/>
        <w:lang w:val="pl-PL" w:eastAsia="en-US" w:bidi="ar-SA"/>
      </w:rPr>
    </w:lvl>
    <w:lvl w:ilvl="1" w:tplc="8F7A9E78">
      <w:start w:val="1"/>
      <w:numFmt w:val="decimal"/>
      <w:lvlText w:val="%2)"/>
      <w:lvlJc w:val="left"/>
      <w:pPr>
        <w:ind w:left="759" w:hanging="360"/>
      </w:pPr>
      <w:rPr>
        <w:rFonts w:ascii="Times New Roman" w:eastAsia="Arial" w:hAnsi="Times New Roman" w:cs="Times New Roman" w:hint="default"/>
        <w:w w:val="100"/>
        <w:sz w:val="22"/>
        <w:szCs w:val="22"/>
        <w:lang w:val="pl-PL" w:eastAsia="en-US" w:bidi="ar-SA"/>
      </w:rPr>
    </w:lvl>
    <w:lvl w:ilvl="2" w:tplc="33FE1BBE">
      <w:start w:val="1"/>
      <w:numFmt w:val="lowerLetter"/>
      <w:lvlText w:val="%3)"/>
      <w:lvlJc w:val="left"/>
      <w:pPr>
        <w:ind w:left="1119" w:hanging="360"/>
      </w:pPr>
      <w:rPr>
        <w:rFonts w:ascii="Times New Roman" w:eastAsia="Arial" w:hAnsi="Times New Roman" w:cs="Times New Roman" w:hint="default"/>
        <w:w w:val="100"/>
        <w:sz w:val="22"/>
        <w:szCs w:val="22"/>
        <w:lang w:val="pl-PL" w:eastAsia="en-US" w:bidi="ar-SA"/>
      </w:rPr>
    </w:lvl>
    <w:lvl w:ilvl="3" w:tplc="AA20145C"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4" w:tplc="5932695C">
      <w:numFmt w:val="bullet"/>
      <w:lvlText w:val="•"/>
      <w:lvlJc w:val="left"/>
      <w:pPr>
        <w:ind w:left="3165" w:hanging="360"/>
      </w:pPr>
      <w:rPr>
        <w:rFonts w:hint="default"/>
        <w:lang w:val="pl-PL" w:eastAsia="en-US" w:bidi="ar-SA"/>
      </w:rPr>
    </w:lvl>
    <w:lvl w:ilvl="5" w:tplc="6124F576">
      <w:numFmt w:val="bullet"/>
      <w:lvlText w:val="•"/>
      <w:lvlJc w:val="left"/>
      <w:pPr>
        <w:ind w:left="4187" w:hanging="360"/>
      </w:pPr>
      <w:rPr>
        <w:rFonts w:hint="default"/>
        <w:lang w:val="pl-PL" w:eastAsia="en-US" w:bidi="ar-SA"/>
      </w:rPr>
    </w:lvl>
    <w:lvl w:ilvl="6" w:tplc="7C0E9AF2">
      <w:numFmt w:val="bullet"/>
      <w:lvlText w:val="•"/>
      <w:lvlJc w:val="left"/>
      <w:pPr>
        <w:ind w:left="5210" w:hanging="360"/>
      </w:pPr>
      <w:rPr>
        <w:rFonts w:hint="default"/>
        <w:lang w:val="pl-PL" w:eastAsia="en-US" w:bidi="ar-SA"/>
      </w:rPr>
    </w:lvl>
    <w:lvl w:ilvl="7" w:tplc="ABE645B6">
      <w:numFmt w:val="bullet"/>
      <w:lvlText w:val="•"/>
      <w:lvlJc w:val="left"/>
      <w:pPr>
        <w:ind w:left="6232" w:hanging="360"/>
      </w:pPr>
      <w:rPr>
        <w:rFonts w:hint="default"/>
        <w:lang w:val="pl-PL" w:eastAsia="en-US" w:bidi="ar-SA"/>
      </w:rPr>
    </w:lvl>
    <w:lvl w:ilvl="8" w:tplc="A44EB780">
      <w:numFmt w:val="bullet"/>
      <w:lvlText w:val="•"/>
      <w:lvlJc w:val="left"/>
      <w:pPr>
        <w:ind w:left="7255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1EA4254"/>
    <w:multiLevelType w:val="multilevel"/>
    <w:tmpl w:val="CB76EC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453301D"/>
    <w:multiLevelType w:val="hybridMultilevel"/>
    <w:tmpl w:val="B97C4D02"/>
    <w:lvl w:ilvl="0" w:tplc="47C6C6FE">
      <w:start w:val="1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905FE"/>
    <w:multiLevelType w:val="hybridMultilevel"/>
    <w:tmpl w:val="4C0600E0"/>
    <w:lvl w:ilvl="0" w:tplc="E4D8DBEC">
      <w:start w:val="1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B30CC"/>
    <w:multiLevelType w:val="multilevel"/>
    <w:tmpl w:val="8CDC4942"/>
    <w:styleLink w:val="WWNum4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1.%2."/>
      <w:lvlJc w:val="left"/>
      <w:pPr>
        <w:ind w:left="1021" w:hanging="681"/>
      </w:pPr>
    </w:lvl>
    <w:lvl w:ilvl="2">
      <w:start w:val="1"/>
      <w:numFmt w:val="lowerLetter"/>
      <w:lvlText w:val="%1.%2.%3)"/>
      <w:lvlJc w:val="left"/>
      <w:pPr>
        <w:ind w:left="2041" w:hanging="992"/>
      </w:pPr>
    </w:lvl>
    <w:lvl w:ilvl="3">
      <w:start w:val="1"/>
      <w:numFmt w:val="decimal"/>
      <w:lvlText w:val="%1.%2.%3.%4"/>
      <w:lvlJc w:val="left"/>
      <w:pPr>
        <w:ind w:left="2465" w:hanging="708"/>
      </w:pPr>
      <w:rPr>
        <w:color w:val="00000A"/>
        <w:sz w:val="28"/>
      </w:rPr>
    </w:lvl>
    <w:lvl w:ilvl="4">
      <w:start w:val="1"/>
      <w:numFmt w:val="decimal"/>
      <w:lvlText w:val="%1.%2.%3.%4.%5."/>
      <w:lvlJc w:val="left"/>
      <w:pPr>
        <w:ind w:left="3173" w:hanging="708"/>
      </w:pPr>
    </w:lvl>
    <w:lvl w:ilvl="5">
      <w:start w:val="1"/>
      <w:numFmt w:val="decimal"/>
      <w:lvlText w:val="%1.%2.%3.%4.%5.%6."/>
      <w:lvlJc w:val="left"/>
      <w:pPr>
        <w:ind w:left="3881" w:hanging="708"/>
      </w:pPr>
    </w:lvl>
    <w:lvl w:ilvl="6">
      <w:start w:val="1"/>
      <w:numFmt w:val="decimal"/>
      <w:lvlText w:val="%1.%2.%3.%4.%5.%6.%7."/>
      <w:lvlJc w:val="left"/>
      <w:pPr>
        <w:ind w:left="4589" w:hanging="708"/>
      </w:pPr>
    </w:lvl>
    <w:lvl w:ilvl="7">
      <w:start w:val="1"/>
      <w:numFmt w:val="decimal"/>
      <w:lvlText w:val="%1.%2.%3.%4.%5.%6.%7.%8."/>
      <w:lvlJc w:val="left"/>
      <w:pPr>
        <w:ind w:left="5297" w:hanging="708"/>
      </w:pPr>
    </w:lvl>
    <w:lvl w:ilvl="8">
      <w:start w:val="1"/>
      <w:numFmt w:val="decimal"/>
      <w:lvlText w:val="%1.%2.%3.%4.%5.%6.%7.%8.%9."/>
      <w:lvlJc w:val="left"/>
      <w:pPr>
        <w:ind w:left="6005" w:hanging="708"/>
      </w:pPr>
    </w:lvl>
  </w:abstractNum>
  <w:abstractNum w:abstractNumId="25" w15:restartNumberingAfterBreak="0">
    <w:nsid w:val="5B4B081F"/>
    <w:multiLevelType w:val="hybridMultilevel"/>
    <w:tmpl w:val="2992524C"/>
    <w:lvl w:ilvl="0" w:tplc="86C6ED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E46002"/>
    <w:multiLevelType w:val="hybridMultilevel"/>
    <w:tmpl w:val="5F4097DA"/>
    <w:lvl w:ilvl="0" w:tplc="4D1EEE40">
      <w:numFmt w:val="decimal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E65C0580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A75177"/>
    <w:multiLevelType w:val="hybridMultilevel"/>
    <w:tmpl w:val="4DF65414"/>
    <w:lvl w:ilvl="0" w:tplc="254054C4">
      <w:start w:val="7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FB43C39"/>
    <w:multiLevelType w:val="multilevel"/>
    <w:tmpl w:val="58A6563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681"/>
      </w:pPr>
      <w:rPr>
        <w:b w:val="0"/>
      </w:rPr>
    </w:lvl>
    <w:lvl w:ilvl="2">
      <w:start w:val="1"/>
      <w:numFmt w:val="lowerLetter"/>
      <w:lvlText w:val="%3"/>
      <w:lvlJc w:val="left"/>
      <w:pPr>
        <w:tabs>
          <w:tab w:val="num" w:pos="2608"/>
        </w:tabs>
        <w:ind w:left="2608" w:hanging="992"/>
      </w:pPr>
    </w:lvl>
    <w:lvl w:ilvl="3">
      <w:numFmt w:val="decimal"/>
      <w:lvlText w:val=""/>
      <w:lvlJc w:val="left"/>
      <w:pPr>
        <w:tabs>
          <w:tab w:val="num" w:pos="3032"/>
        </w:tabs>
        <w:ind w:left="3032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112"/>
        </w:tabs>
        <w:ind w:left="3740" w:hanging="708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44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1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8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6572" w:hanging="708"/>
      </w:pPr>
    </w:lvl>
  </w:abstractNum>
  <w:abstractNum w:abstractNumId="29" w15:restartNumberingAfterBreak="0">
    <w:nsid w:val="65750762"/>
    <w:multiLevelType w:val="multilevel"/>
    <w:tmpl w:val="B58EB05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7334ACA"/>
    <w:multiLevelType w:val="hybridMultilevel"/>
    <w:tmpl w:val="EBD4A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72EA6"/>
    <w:multiLevelType w:val="singleLevel"/>
    <w:tmpl w:val="2332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</w:abstractNum>
  <w:abstractNum w:abstractNumId="32" w15:restartNumberingAfterBreak="0">
    <w:nsid w:val="68A973E3"/>
    <w:multiLevelType w:val="multilevel"/>
    <w:tmpl w:val="3190C5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33" w15:restartNumberingAfterBreak="0">
    <w:nsid w:val="6BE04341"/>
    <w:multiLevelType w:val="hybridMultilevel"/>
    <w:tmpl w:val="CCA0C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F71ECC"/>
    <w:multiLevelType w:val="hybridMultilevel"/>
    <w:tmpl w:val="0492A8F4"/>
    <w:lvl w:ilvl="0" w:tplc="C966DD9A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E40F5"/>
    <w:multiLevelType w:val="hybridMultilevel"/>
    <w:tmpl w:val="6BBA2DD2"/>
    <w:lvl w:ilvl="0" w:tplc="D6C837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0180D02"/>
    <w:multiLevelType w:val="singleLevel"/>
    <w:tmpl w:val="B09E1A46"/>
    <w:lvl w:ilvl="0">
      <w:start w:val="1"/>
      <w:numFmt w:val="bullet"/>
      <w:lvlText w:val="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b/>
        <w:i w:val="0"/>
      </w:rPr>
    </w:lvl>
  </w:abstractNum>
  <w:abstractNum w:abstractNumId="37" w15:restartNumberingAfterBreak="0">
    <w:nsid w:val="74D0206A"/>
    <w:multiLevelType w:val="hybridMultilevel"/>
    <w:tmpl w:val="FFF87F0E"/>
    <w:lvl w:ilvl="0" w:tplc="0415000F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E71F5A"/>
    <w:multiLevelType w:val="hybridMultilevel"/>
    <w:tmpl w:val="E648E2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820551">
    <w:abstractNumId w:val="21"/>
  </w:num>
  <w:num w:numId="2" w16cid:durableId="19862319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97955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1323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1181088">
    <w:abstractNumId w:val="27"/>
  </w:num>
  <w:num w:numId="6" w16cid:durableId="268465696">
    <w:abstractNumId w:val="8"/>
  </w:num>
  <w:num w:numId="7" w16cid:durableId="1134638153">
    <w:abstractNumId w:val="36"/>
  </w:num>
  <w:num w:numId="8" w16cid:durableId="990866954">
    <w:abstractNumId w:val="11"/>
  </w:num>
  <w:num w:numId="9" w16cid:durableId="361170051">
    <w:abstractNumId w:val="2"/>
  </w:num>
  <w:num w:numId="10" w16cid:durableId="1360356364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5558897">
    <w:abstractNumId w:val="3"/>
  </w:num>
  <w:num w:numId="12" w16cid:durableId="9288086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6938994">
    <w:abstractNumId w:val="16"/>
  </w:num>
  <w:num w:numId="14" w16cid:durableId="993685707">
    <w:abstractNumId w:val="37"/>
  </w:num>
  <w:num w:numId="15" w16cid:durableId="1262907411">
    <w:abstractNumId w:val="15"/>
  </w:num>
  <w:num w:numId="16" w16cid:durableId="200944383">
    <w:abstractNumId w:val="31"/>
  </w:num>
  <w:num w:numId="17" w16cid:durableId="574976946">
    <w:abstractNumId w:val="5"/>
  </w:num>
  <w:num w:numId="18" w16cid:durableId="1957909949">
    <w:abstractNumId w:val="10"/>
    <w:lvlOverride w:ilvl="0">
      <w:startOverride w:val="1"/>
    </w:lvlOverride>
  </w:num>
  <w:num w:numId="19" w16cid:durableId="602961953">
    <w:abstractNumId w:val="26"/>
  </w:num>
  <w:num w:numId="20" w16cid:durableId="642975074">
    <w:abstractNumId w:val="6"/>
  </w:num>
  <w:num w:numId="21" w16cid:durableId="249236026">
    <w:abstractNumId w:val="19"/>
  </w:num>
  <w:num w:numId="22" w16cid:durableId="147791993">
    <w:abstractNumId w:val="14"/>
  </w:num>
  <w:num w:numId="23" w16cid:durableId="250432236">
    <w:abstractNumId w:val="20"/>
  </w:num>
  <w:num w:numId="24" w16cid:durableId="1541819266">
    <w:abstractNumId w:val="38"/>
  </w:num>
  <w:num w:numId="25" w16cid:durableId="507452192">
    <w:abstractNumId w:val="0"/>
  </w:num>
  <w:num w:numId="26" w16cid:durableId="261186475">
    <w:abstractNumId w:val="25"/>
  </w:num>
  <w:num w:numId="27" w16cid:durableId="1887447881">
    <w:abstractNumId w:val="28"/>
  </w:num>
  <w:num w:numId="28" w16cid:durableId="1969237235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8156043">
    <w:abstractNumId w:val="31"/>
    <w:lvlOverride w:ilvl="0">
      <w:startOverride w:val="1"/>
    </w:lvlOverride>
  </w:num>
  <w:num w:numId="30" w16cid:durableId="761031298">
    <w:abstractNumId w:val="32"/>
  </w:num>
  <w:num w:numId="31" w16cid:durableId="2135097562">
    <w:abstractNumId w:val="23"/>
  </w:num>
  <w:num w:numId="32" w16cid:durableId="1382705323">
    <w:abstractNumId w:val="12"/>
  </w:num>
  <w:num w:numId="33" w16cid:durableId="2104060467">
    <w:abstractNumId w:val="35"/>
  </w:num>
  <w:num w:numId="34" w16cid:durableId="17126713">
    <w:abstractNumId w:val="33"/>
  </w:num>
  <w:num w:numId="35" w16cid:durableId="1000277677">
    <w:abstractNumId w:val="13"/>
  </w:num>
  <w:num w:numId="36" w16cid:durableId="327638960">
    <w:abstractNumId w:val="4"/>
  </w:num>
  <w:num w:numId="37" w16cid:durableId="1918316918">
    <w:abstractNumId w:val="17"/>
  </w:num>
  <w:num w:numId="38" w16cid:durableId="417140707">
    <w:abstractNumId w:val="9"/>
  </w:num>
  <w:num w:numId="39" w16cid:durableId="890844069">
    <w:abstractNumId w:val="29"/>
  </w:num>
  <w:num w:numId="40" w16cid:durableId="721827007">
    <w:abstractNumId w:val="24"/>
  </w:num>
  <w:num w:numId="41" w16cid:durableId="10178507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35868751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665303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17"/>
    <w:rsid w:val="000064D7"/>
    <w:rsid w:val="000143FF"/>
    <w:rsid w:val="00016EEC"/>
    <w:rsid w:val="00032BE6"/>
    <w:rsid w:val="000357C5"/>
    <w:rsid w:val="0005187A"/>
    <w:rsid w:val="000526D3"/>
    <w:rsid w:val="00053F6E"/>
    <w:rsid w:val="00060BF8"/>
    <w:rsid w:val="00070DE9"/>
    <w:rsid w:val="00083B74"/>
    <w:rsid w:val="000A1801"/>
    <w:rsid w:val="000A2192"/>
    <w:rsid w:val="000A41E2"/>
    <w:rsid w:val="000B0703"/>
    <w:rsid w:val="000C3670"/>
    <w:rsid w:val="000C4CDE"/>
    <w:rsid w:val="000C5930"/>
    <w:rsid w:val="000C6E44"/>
    <w:rsid w:val="000D7E5C"/>
    <w:rsid w:val="000F2026"/>
    <w:rsid w:val="000F214B"/>
    <w:rsid w:val="000F2798"/>
    <w:rsid w:val="000F3422"/>
    <w:rsid w:val="000F7C9A"/>
    <w:rsid w:val="00105449"/>
    <w:rsid w:val="001065BD"/>
    <w:rsid w:val="00106797"/>
    <w:rsid w:val="00107630"/>
    <w:rsid w:val="00112E58"/>
    <w:rsid w:val="00120C26"/>
    <w:rsid w:val="001219C7"/>
    <w:rsid w:val="00134148"/>
    <w:rsid w:val="001373BB"/>
    <w:rsid w:val="00143BDB"/>
    <w:rsid w:val="00144162"/>
    <w:rsid w:val="00152BBB"/>
    <w:rsid w:val="00156C11"/>
    <w:rsid w:val="00187863"/>
    <w:rsid w:val="00187B48"/>
    <w:rsid w:val="001B07A3"/>
    <w:rsid w:val="001B0DF5"/>
    <w:rsid w:val="001B1606"/>
    <w:rsid w:val="001B1B25"/>
    <w:rsid w:val="001B1BC5"/>
    <w:rsid w:val="001B2FB5"/>
    <w:rsid w:val="001D3FCE"/>
    <w:rsid w:val="001D401D"/>
    <w:rsid w:val="001D4049"/>
    <w:rsid w:val="001D63FA"/>
    <w:rsid w:val="001E10E6"/>
    <w:rsid w:val="001E19D6"/>
    <w:rsid w:val="001E2D3A"/>
    <w:rsid w:val="001E55AE"/>
    <w:rsid w:val="001F646C"/>
    <w:rsid w:val="0020622F"/>
    <w:rsid w:val="00221BA4"/>
    <w:rsid w:val="002332EC"/>
    <w:rsid w:val="0024002C"/>
    <w:rsid w:val="002407EB"/>
    <w:rsid w:val="00244FFF"/>
    <w:rsid w:val="00245156"/>
    <w:rsid w:val="0027099A"/>
    <w:rsid w:val="0028101F"/>
    <w:rsid w:val="00290253"/>
    <w:rsid w:val="00291B76"/>
    <w:rsid w:val="0029699A"/>
    <w:rsid w:val="002979D9"/>
    <w:rsid w:val="002B2393"/>
    <w:rsid w:val="002B6276"/>
    <w:rsid w:val="002C18D7"/>
    <w:rsid w:val="002C1A89"/>
    <w:rsid w:val="002D2C54"/>
    <w:rsid w:val="002E0B51"/>
    <w:rsid w:val="002E24DB"/>
    <w:rsid w:val="002E7A32"/>
    <w:rsid w:val="002F077B"/>
    <w:rsid w:val="002F49E8"/>
    <w:rsid w:val="00303529"/>
    <w:rsid w:val="0031188A"/>
    <w:rsid w:val="00317155"/>
    <w:rsid w:val="003278C5"/>
    <w:rsid w:val="003301F2"/>
    <w:rsid w:val="00330758"/>
    <w:rsid w:val="00334000"/>
    <w:rsid w:val="0033705C"/>
    <w:rsid w:val="003378FB"/>
    <w:rsid w:val="00350353"/>
    <w:rsid w:val="00352213"/>
    <w:rsid w:val="00374C17"/>
    <w:rsid w:val="003807F1"/>
    <w:rsid w:val="00386D0B"/>
    <w:rsid w:val="00390554"/>
    <w:rsid w:val="003A3BDB"/>
    <w:rsid w:val="003C2C0C"/>
    <w:rsid w:val="003C3D93"/>
    <w:rsid w:val="003C7935"/>
    <w:rsid w:val="003D4052"/>
    <w:rsid w:val="003F344A"/>
    <w:rsid w:val="004041FC"/>
    <w:rsid w:val="00416AE9"/>
    <w:rsid w:val="00420AF7"/>
    <w:rsid w:val="004309DC"/>
    <w:rsid w:val="0043593F"/>
    <w:rsid w:val="00442E9F"/>
    <w:rsid w:val="00443EC7"/>
    <w:rsid w:val="00452DF7"/>
    <w:rsid w:val="00487F8E"/>
    <w:rsid w:val="00490C2C"/>
    <w:rsid w:val="004A0E41"/>
    <w:rsid w:val="004A748C"/>
    <w:rsid w:val="004C1693"/>
    <w:rsid w:val="004C5E60"/>
    <w:rsid w:val="004F3C28"/>
    <w:rsid w:val="00510956"/>
    <w:rsid w:val="00516FA9"/>
    <w:rsid w:val="005242C1"/>
    <w:rsid w:val="005303F8"/>
    <w:rsid w:val="005442A6"/>
    <w:rsid w:val="00544763"/>
    <w:rsid w:val="005468C7"/>
    <w:rsid w:val="00546B9C"/>
    <w:rsid w:val="0055350F"/>
    <w:rsid w:val="00553800"/>
    <w:rsid w:val="005645AE"/>
    <w:rsid w:val="0057571D"/>
    <w:rsid w:val="005778C3"/>
    <w:rsid w:val="005809E4"/>
    <w:rsid w:val="00592AD4"/>
    <w:rsid w:val="00592B92"/>
    <w:rsid w:val="005A0189"/>
    <w:rsid w:val="005A2AD4"/>
    <w:rsid w:val="005B0CF1"/>
    <w:rsid w:val="005B59E4"/>
    <w:rsid w:val="005B64CA"/>
    <w:rsid w:val="005C6D1F"/>
    <w:rsid w:val="005E209C"/>
    <w:rsid w:val="005E2E41"/>
    <w:rsid w:val="005F1C94"/>
    <w:rsid w:val="00601498"/>
    <w:rsid w:val="006028A1"/>
    <w:rsid w:val="00610617"/>
    <w:rsid w:val="00612B57"/>
    <w:rsid w:val="0061563A"/>
    <w:rsid w:val="00616612"/>
    <w:rsid w:val="006175D8"/>
    <w:rsid w:val="00621EE5"/>
    <w:rsid w:val="006355D5"/>
    <w:rsid w:val="00640048"/>
    <w:rsid w:val="0064562F"/>
    <w:rsid w:val="00645E37"/>
    <w:rsid w:val="00646693"/>
    <w:rsid w:val="00657286"/>
    <w:rsid w:val="00666AC8"/>
    <w:rsid w:val="00674A2F"/>
    <w:rsid w:val="006945C1"/>
    <w:rsid w:val="0069607F"/>
    <w:rsid w:val="006A5429"/>
    <w:rsid w:val="006A6037"/>
    <w:rsid w:val="006A7AF3"/>
    <w:rsid w:val="006B086B"/>
    <w:rsid w:val="006D4925"/>
    <w:rsid w:val="006D7930"/>
    <w:rsid w:val="006E2B72"/>
    <w:rsid w:val="00701F4C"/>
    <w:rsid w:val="00716E71"/>
    <w:rsid w:val="00722295"/>
    <w:rsid w:val="0073120D"/>
    <w:rsid w:val="00735898"/>
    <w:rsid w:val="007374BB"/>
    <w:rsid w:val="00737EB1"/>
    <w:rsid w:val="0074466A"/>
    <w:rsid w:val="007465B0"/>
    <w:rsid w:val="007468E7"/>
    <w:rsid w:val="00746B35"/>
    <w:rsid w:val="00754423"/>
    <w:rsid w:val="007572CC"/>
    <w:rsid w:val="00775921"/>
    <w:rsid w:val="007832BF"/>
    <w:rsid w:val="0078397D"/>
    <w:rsid w:val="007921EC"/>
    <w:rsid w:val="00792ED0"/>
    <w:rsid w:val="00793053"/>
    <w:rsid w:val="007B3B15"/>
    <w:rsid w:val="007B3C4B"/>
    <w:rsid w:val="007B5549"/>
    <w:rsid w:val="007C252F"/>
    <w:rsid w:val="007E0B0A"/>
    <w:rsid w:val="007E3560"/>
    <w:rsid w:val="008023C4"/>
    <w:rsid w:val="008102D4"/>
    <w:rsid w:val="00821B35"/>
    <w:rsid w:val="0084037C"/>
    <w:rsid w:val="00844A36"/>
    <w:rsid w:val="00854E85"/>
    <w:rsid w:val="0085589F"/>
    <w:rsid w:val="00857814"/>
    <w:rsid w:val="00874F1F"/>
    <w:rsid w:val="008825C2"/>
    <w:rsid w:val="008977D1"/>
    <w:rsid w:val="008A31C4"/>
    <w:rsid w:val="008A53A7"/>
    <w:rsid w:val="008D573E"/>
    <w:rsid w:val="008E3F05"/>
    <w:rsid w:val="008E7A0C"/>
    <w:rsid w:val="008F4267"/>
    <w:rsid w:val="00900CFE"/>
    <w:rsid w:val="00901BF7"/>
    <w:rsid w:val="009124F2"/>
    <w:rsid w:val="00912F45"/>
    <w:rsid w:val="00926441"/>
    <w:rsid w:val="00971509"/>
    <w:rsid w:val="00973A06"/>
    <w:rsid w:val="009750CF"/>
    <w:rsid w:val="009776A8"/>
    <w:rsid w:val="00980F17"/>
    <w:rsid w:val="009858EF"/>
    <w:rsid w:val="00986C37"/>
    <w:rsid w:val="009923FC"/>
    <w:rsid w:val="009B01EC"/>
    <w:rsid w:val="009B020A"/>
    <w:rsid w:val="009E0EAC"/>
    <w:rsid w:val="009E30B9"/>
    <w:rsid w:val="009E4A43"/>
    <w:rsid w:val="009F7D86"/>
    <w:rsid w:val="00A041C2"/>
    <w:rsid w:val="00A0547F"/>
    <w:rsid w:val="00A05D41"/>
    <w:rsid w:val="00A216F9"/>
    <w:rsid w:val="00A23B05"/>
    <w:rsid w:val="00A2738B"/>
    <w:rsid w:val="00A31225"/>
    <w:rsid w:val="00A36321"/>
    <w:rsid w:val="00A36469"/>
    <w:rsid w:val="00A40DAF"/>
    <w:rsid w:val="00A43078"/>
    <w:rsid w:val="00A50492"/>
    <w:rsid w:val="00A60102"/>
    <w:rsid w:val="00A80030"/>
    <w:rsid w:val="00AA0261"/>
    <w:rsid w:val="00AA2176"/>
    <w:rsid w:val="00AB0B31"/>
    <w:rsid w:val="00AB1DE6"/>
    <w:rsid w:val="00AF43DE"/>
    <w:rsid w:val="00AF7BF9"/>
    <w:rsid w:val="00B11E7B"/>
    <w:rsid w:val="00B1492D"/>
    <w:rsid w:val="00B17139"/>
    <w:rsid w:val="00B33C88"/>
    <w:rsid w:val="00B42581"/>
    <w:rsid w:val="00B45D94"/>
    <w:rsid w:val="00B53AF4"/>
    <w:rsid w:val="00B565B6"/>
    <w:rsid w:val="00B67E39"/>
    <w:rsid w:val="00B80F69"/>
    <w:rsid w:val="00B822CD"/>
    <w:rsid w:val="00B87C5A"/>
    <w:rsid w:val="00BA2DE4"/>
    <w:rsid w:val="00BA4C26"/>
    <w:rsid w:val="00BA6EEE"/>
    <w:rsid w:val="00BB40D0"/>
    <w:rsid w:val="00BD19DA"/>
    <w:rsid w:val="00BD6D87"/>
    <w:rsid w:val="00BE1BD3"/>
    <w:rsid w:val="00BE211F"/>
    <w:rsid w:val="00BE4180"/>
    <w:rsid w:val="00BE78CC"/>
    <w:rsid w:val="00BF38CC"/>
    <w:rsid w:val="00BF5869"/>
    <w:rsid w:val="00BF5F2C"/>
    <w:rsid w:val="00BF6FC3"/>
    <w:rsid w:val="00BF755C"/>
    <w:rsid w:val="00C14A43"/>
    <w:rsid w:val="00C162FC"/>
    <w:rsid w:val="00C26BA0"/>
    <w:rsid w:val="00C335AB"/>
    <w:rsid w:val="00C35A02"/>
    <w:rsid w:val="00C3718E"/>
    <w:rsid w:val="00C428C4"/>
    <w:rsid w:val="00C548FB"/>
    <w:rsid w:val="00C54970"/>
    <w:rsid w:val="00C561FD"/>
    <w:rsid w:val="00C56B77"/>
    <w:rsid w:val="00C617EE"/>
    <w:rsid w:val="00C722BA"/>
    <w:rsid w:val="00C72ABF"/>
    <w:rsid w:val="00C72FFC"/>
    <w:rsid w:val="00C82546"/>
    <w:rsid w:val="00C903DC"/>
    <w:rsid w:val="00C933D6"/>
    <w:rsid w:val="00C97DDD"/>
    <w:rsid w:val="00CA0975"/>
    <w:rsid w:val="00CA12B5"/>
    <w:rsid w:val="00CB4E71"/>
    <w:rsid w:val="00CB5F66"/>
    <w:rsid w:val="00CB61F0"/>
    <w:rsid w:val="00CB6B1F"/>
    <w:rsid w:val="00CC40CD"/>
    <w:rsid w:val="00CD0ADD"/>
    <w:rsid w:val="00CD0B12"/>
    <w:rsid w:val="00CD5A84"/>
    <w:rsid w:val="00CD5BD8"/>
    <w:rsid w:val="00CE33EF"/>
    <w:rsid w:val="00D06F68"/>
    <w:rsid w:val="00D10D80"/>
    <w:rsid w:val="00D15E21"/>
    <w:rsid w:val="00D216BC"/>
    <w:rsid w:val="00D223C2"/>
    <w:rsid w:val="00D34A9D"/>
    <w:rsid w:val="00D35425"/>
    <w:rsid w:val="00D35C31"/>
    <w:rsid w:val="00D37BCF"/>
    <w:rsid w:val="00D45C20"/>
    <w:rsid w:val="00D50868"/>
    <w:rsid w:val="00D5290F"/>
    <w:rsid w:val="00D55395"/>
    <w:rsid w:val="00D62AAA"/>
    <w:rsid w:val="00D62C2B"/>
    <w:rsid w:val="00D6323C"/>
    <w:rsid w:val="00D678C8"/>
    <w:rsid w:val="00D71E2F"/>
    <w:rsid w:val="00D903F2"/>
    <w:rsid w:val="00D907D2"/>
    <w:rsid w:val="00D9270C"/>
    <w:rsid w:val="00D94F50"/>
    <w:rsid w:val="00DA55E8"/>
    <w:rsid w:val="00DB7081"/>
    <w:rsid w:val="00DC75B7"/>
    <w:rsid w:val="00DD3B1C"/>
    <w:rsid w:val="00DD4158"/>
    <w:rsid w:val="00DE1054"/>
    <w:rsid w:val="00DE13F2"/>
    <w:rsid w:val="00DE145B"/>
    <w:rsid w:val="00DE71DD"/>
    <w:rsid w:val="00DE74D1"/>
    <w:rsid w:val="00DF4586"/>
    <w:rsid w:val="00DF48FA"/>
    <w:rsid w:val="00DF52E8"/>
    <w:rsid w:val="00DF5C12"/>
    <w:rsid w:val="00E0181B"/>
    <w:rsid w:val="00E06BEA"/>
    <w:rsid w:val="00E245A3"/>
    <w:rsid w:val="00E3379E"/>
    <w:rsid w:val="00E4324B"/>
    <w:rsid w:val="00E67245"/>
    <w:rsid w:val="00E677B0"/>
    <w:rsid w:val="00E70277"/>
    <w:rsid w:val="00E70331"/>
    <w:rsid w:val="00E73A9A"/>
    <w:rsid w:val="00E77A94"/>
    <w:rsid w:val="00E818C2"/>
    <w:rsid w:val="00E82617"/>
    <w:rsid w:val="00E86EBB"/>
    <w:rsid w:val="00E95AE3"/>
    <w:rsid w:val="00EA010D"/>
    <w:rsid w:val="00EA0346"/>
    <w:rsid w:val="00EA1782"/>
    <w:rsid w:val="00EA7A41"/>
    <w:rsid w:val="00EC0A07"/>
    <w:rsid w:val="00EC2E09"/>
    <w:rsid w:val="00EC5F06"/>
    <w:rsid w:val="00EF01EC"/>
    <w:rsid w:val="00F02E85"/>
    <w:rsid w:val="00F03302"/>
    <w:rsid w:val="00F03BB5"/>
    <w:rsid w:val="00F046F1"/>
    <w:rsid w:val="00F04893"/>
    <w:rsid w:val="00F074CD"/>
    <w:rsid w:val="00F26BF5"/>
    <w:rsid w:val="00F26C3F"/>
    <w:rsid w:val="00F651E7"/>
    <w:rsid w:val="00F653A1"/>
    <w:rsid w:val="00F71B8C"/>
    <w:rsid w:val="00F819C3"/>
    <w:rsid w:val="00F819DD"/>
    <w:rsid w:val="00F9399F"/>
    <w:rsid w:val="00F94080"/>
    <w:rsid w:val="00F94D9F"/>
    <w:rsid w:val="00F9561C"/>
    <w:rsid w:val="00F96B03"/>
    <w:rsid w:val="00FA19B6"/>
    <w:rsid w:val="00FA278A"/>
    <w:rsid w:val="00FA36BB"/>
    <w:rsid w:val="00FA454E"/>
    <w:rsid w:val="00FC1098"/>
    <w:rsid w:val="00FD2C65"/>
    <w:rsid w:val="00FD6AC0"/>
    <w:rsid w:val="00FE4356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EB47"/>
  <w15:chartTrackingRefBased/>
  <w15:docId w15:val="{150B1CEB-A155-463E-9417-904F9C48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aliases w:val="a2,Znak Znak,Znak,Znak Znak Znak Znak Znak"/>
    <w:basedOn w:val="Normalny"/>
    <w:link w:val="TekstpodstawowyZnak"/>
    <w:rsid w:val="0031188A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nhideWhenUsed/>
    <w:rsid w:val="0031188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1188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Bezodstpw">
    <w:name w:val="No Spacing"/>
    <w:qFormat/>
    <w:rsid w:val="0031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31188A"/>
    <w:rPr>
      <w:rFonts w:ascii="Arial" w:eastAsia="Times New Roman" w:hAnsi="Arial" w:cs="Arial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31188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31188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rsid w:val="0031188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rsid w:val="00311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1188A"/>
    <w:rPr>
      <w:color w:val="0000FF"/>
      <w:u w:val="single"/>
    </w:rPr>
  </w:style>
  <w:style w:type="character" w:customStyle="1" w:styleId="TekstpodstawowyZnak">
    <w:name w:val="Tekst podstawowy Znak"/>
    <w:aliases w:val="a2 Znak2,Znak Znak Znak2,Znak Znak22,Znak Znak Znak Znak Znak Znak"/>
    <w:basedOn w:val="Domylnaczcionkaakapitu"/>
    <w:link w:val="Tekstpodstawowy1"/>
    <w:semiHidden/>
    <w:locked/>
    <w:rsid w:val="00D06F68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4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1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1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5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529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5F06"/>
    <w:rPr>
      <w:color w:val="605E5C"/>
      <w:shd w:val="clear" w:color="auto" w:fill="E1DFDD"/>
    </w:rPr>
  </w:style>
  <w:style w:type="paragraph" w:customStyle="1" w:styleId="Standard">
    <w:name w:val="Standard"/>
    <w:rsid w:val="005468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4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4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WWNum8">
    <w:name w:val="WWNum8"/>
    <w:basedOn w:val="Bezlisty"/>
    <w:rsid w:val="00844A36"/>
    <w:pPr>
      <w:numPr>
        <w:numId w:val="39"/>
      </w:numPr>
    </w:pPr>
  </w:style>
  <w:style w:type="numbering" w:customStyle="1" w:styleId="WWNum4">
    <w:name w:val="WWNum4"/>
    <w:rsid w:val="005C6D1F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lm@zl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CA58-6102-40E7-AC91-C80702DA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6754</Words>
  <Characters>40529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Strzelczyk</dc:creator>
  <cp:keywords/>
  <dc:description/>
  <cp:lastModifiedBy>Izabela Strzelczyk</cp:lastModifiedBy>
  <cp:revision>4</cp:revision>
  <cp:lastPrinted>2022-11-03T13:06:00Z</cp:lastPrinted>
  <dcterms:created xsi:type="dcterms:W3CDTF">2023-11-30T09:12:00Z</dcterms:created>
  <dcterms:modified xsi:type="dcterms:W3CDTF">2023-12-04T12:31:00Z</dcterms:modified>
</cp:coreProperties>
</file>