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12" w:rsidRDefault="00546212" w:rsidP="00546212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Cs/>
          <w:sz w:val="20"/>
          <w:szCs w:val="20"/>
        </w:rPr>
      </w:pPr>
      <w:r w:rsidRPr="00546212">
        <w:rPr>
          <w:rFonts w:ascii="Verdana-Bold" w:hAnsi="Verdana-Bold" w:cs="Verdana-Bold"/>
          <w:bCs/>
          <w:sz w:val="20"/>
          <w:szCs w:val="20"/>
        </w:rPr>
        <w:t>Załącznik nr 1 do SWZ</w:t>
      </w:r>
    </w:p>
    <w:p w:rsidR="00546212" w:rsidRDefault="00546212" w:rsidP="00546212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Cs/>
          <w:sz w:val="20"/>
          <w:szCs w:val="20"/>
        </w:rPr>
      </w:pPr>
    </w:p>
    <w:p w:rsidR="00546212" w:rsidRPr="00546212" w:rsidRDefault="00546212" w:rsidP="00546212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Cs/>
          <w:sz w:val="20"/>
          <w:szCs w:val="20"/>
        </w:rPr>
      </w:pPr>
      <w:bookmarkStart w:id="0" w:name="_GoBack"/>
      <w:bookmarkEnd w:id="0"/>
    </w:p>
    <w:p w:rsidR="002070A2" w:rsidRDefault="002070A2" w:rsidP="002070A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OPIS PRZEDMIOTU ZAMÓWIENIA</w:t>
      </w:r>
    </w:p>
    <w:p w:rsidR="00F47FCF" w:rsidRDefault="00F47FCF" w:rsidP="002070A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Przedmiotem zamówienia jest sukcesywna dostawa paliw w ilościach:</w:t>
      </w:r>
    </w:p>
    <w:p w:rsidR="002070A2" w:rsidRDefault="002070A2" w:rsidP="002070A2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 xml:space="preserve"> </w:t>
      </w:r>
      <w:r w:rsidRPr="002070A2">
        <w:rPr>
          <w:rFonts w:ascii="Verdana" w:hAnsi="Verdana" w:cs="Verdana"/>
          <w:sz w:val="20"/>
          <w:szCs w:val="20"/>
        </w:rPr>
        <w:t xml:space="preserve">benzyny bezołowiowej Pb 95 (E5) w ilości do </w:t>
      </w:r>
      <w:r w:rsidR="00816D81">
        <w:rPr>
          <w:rFonts w:ascii="Verdana" w:hAnsi="Verdana" w:cs="Verdana"/>
          <w:sz w:val="20"/>
          <w:szCs w:val="20"/>
        </w:rPr>
        <w:t>2</w:t>
      </w:r>
      <w:r w:rsidRPr="002070A2">
        <w:rPr>
          <w:rFonts w:ascii="Verdana" w:hAnsi="Verdana" w:cs="Verdana"/>
          <w:sz w:val="20"/>
          <w:szCs w:val="20"/>
        </w:rPr>
        <w:t xml:space="preserve"> </w:t>
      </w:r>
      <w:r w:rsidR="00816D81">
        <w:rPr>
          <w:rFonts w:ascii="Verdana" w:hAnsi="Verdana" w:cs="Verdana"/>
          <w:sz w:val="20"/>
          <w:szCs w:val="20"/>
        </w:rPr>
        <w:t>0</w:t>
      </w:r>
      <w:r w:rsidRPr="002070A2">
        <w:rPr>
          <w:rFonts w:ascii="Verdana" w:hAnsi="Verdana" w:cs="Verdana"/>
          <w:sz w:val="20"/>
          <w:szCs w:val="20"/>
        </w:rPr>
        <w:t>00 litrów</w:t>
      </w:r>
    </w:p>
    <w:p w:rsidR="002070A2" w:rsidRPr="002070A2" w:rsidRDefault="002070A2" w:rsidP="002070A2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- oleju napędowego ON (B7) w ilości do 4</w:t>
      </w:r>
      <w:r w:rsidR="00816D81">
        <w:rPr>
          <w:rFonts w:ascii="Verdana" w:hAnsi="Verdana" w:cs="Verdana"/>
          <w:sz w:val="20"/>
          <w:szCs w:val="20"/>
        </w:rPr>
        <w:t>0</w:t>
      </w:r>
      <w:r w:rsidRPr="002070A2">
        <w:rPr>
          <w:rFonts w:ascii="Verdana" w:hAnsi="Verdana" w:cs="Verdana"/>
          <w:sz w:val="20"/>
          <w:szCs w:val="20"/>
        </w:rPr>
        <w:t xml:space="preserve"> </w:t>
      </w:r>
      <w:r w:rsidR="00816D81">
        <w:rPr>
          <w:rFonts w:ascii="Verdana" w:hAnsi="Verdana" w:cs="Verdana"/>
          <w:sz w:val="20"/>
          <w:szCs w:val="20"/>
        </w:rPr>
        <w:t>0</w:t>
      </w:r>
      <w:r w:rsidRPr="002070A2">
        <w:rPr>
          <w:rFonts w:ascii="Verdana" w:hAnsi="Verdana" w:cs="Verdana"/>
          <w:sz w:val="20"/>
          <w:szCs w:val="20"/>
        </w:rPr>
        <w:t>00 litrów</w:t>
      </w:r>
    </w:p>
    <w:p w:rsidR="002070A2" w:rsidRPr="002070A2" w:rsidRDefault="002070A2" w:rsidP="002070A2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Realizacja zamówienia polegać będzie na bezpośrednim tankowaniu paliwa do zbiorników pojazdów służbowych oraz w kanistry z przeznaczeniem do ręcznych</w:t>
      </w:r>
      <w:r>
        <w:rPr>
          <w:rFonts w:ascii="Verdana" w:hAnsi="Verdana" w:cs="Verdana"/>
          <w:sz w:val="20"/>
          <w:szCs w:val="20"/>
        </w:rPr>
        <w:t xml:space="preserve"> </w:t>
      </w:r>
      <w:r w:rsidRPr="002070A2">
        <w:rPr>
          <w:rFonts w:ascii="Verdana" w:hAnsi="Verdana" w:cs="Verdana"/>
          <w:sz w:val="20"/>
          <w:szCs w:val="20"/>
        </w:rPr>
        <w:t>narzędzi zmechanizowanych z napędem spalinowym.</w:t>
      </w: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 xml:space="preserve">Dostawa benzyny bezołowiowej 95 i oleju napędowego odbywać się będzie w stacjach paliw Wykonawcy </w:t>
      </w:r>
      <w:r w:rsidRPr="002070A2">
        <w:rPr>
          <w:rFonts w:ascii="Verdana-Bold" w:hAnsi="Verdana-Bold" w:cs="Verdana-Bold"/>
          <w:b/>
          <w:bCs/>
          <w:sz w:val="20"/>
          <w:szCs w:val="20"/>
        </w:rPr>
        <w:t xml:space="preserve">na terenie miasta </w:t>
      </w:r>
      <w:r>
        <w:rPr>
          <w:rFonts w:ascii="Verdana-Bold" w:hAnsi="Verdana-Bold" w:cs="Verdana-Bold"/>
          <w:b/>
          <w:bCs/>
          <w:sz w:val="20"/>
          <w:szCs w:val="20"/>
        </w:rPr>
        <w:t>Górowo Iławeckie oraz poza terenem miasta</w:t>
      </w:r>
      <w:r w:rsidRPr="002070A2">
        <w:rPr>
          <w:rFonts w:ascii="Verdana" w:hAnsi="Verdana" w:cs="Verdana"/>
          <w:sz w:val="20"/>
          <w:szCs w:val="20"/>
        </w:rPr>
        <w:t>.</w:t>
      </w: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 xml:space="preserve">Zamawiający wymaga, aby stacje paliw były dostępne </w:t>
      </w:r>
      <w:r w:rsidR="00111F18">
        <w:rPr>
          <w:rFonts w:ascii="Verdana" w:hAnsi="Verdana" w:cs="Verdana"/>
          <w:sz w:val="20"/>
          <w:szCs w:val="20"/>
        </w:rPr>
        <w:t>w godz. 7:00-15:00</w:t>
      </w:r>
      <w:r w:rsidRPr="002070A2">
        <w:rPr>
          <w:rFonts w:ascii="Verdana" w:hAnsi="Verdana" w:cs="Verdana"/>
          <w:sz w:val="20"/>
          <w:szCs w:val="20"/>
        </w:rPr>
        <w:t>, siedem dni w</w:t>
      </w:r>
      <w:r>
        <w:rPr>
          <w:rFonts w:ascii="Verdana" w:hAnsi="Verdana" w:cs="Verdana"/>
          <w:sz w:val="20"/>
          <w:szCs w:val="20"/>
        </w:rPr>
        <w:t xml:space="preserve"> </w:t>
      </w:r>
      <w:r w:rsidRPr="002070A2">
        <w:rPr>
          <w:rFonts w:ascii="Verdana" w:hAnsi="Verdana" w:cs="Verdana"/>
          <w:sz w:val="20"/>
          <w:szCs w:val="20"/>
        </w:rPr>
        <w:t>tygodniu.</w:t>
      </w: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Wydawanie, objętych dostawą, paliw odbywać się będzie w rozliczeniu</w:t>
      </w:r>
      <w:r>
        <w:rPr>
          <w:rFonts w:ascii="Verdana" w:hAnsi="Verdana" w:cs="Verdana"/>
          <w:sz w:val="20"/>
          <w:szCs w:val="20"/>
        </w:rPr>
        <w:t xml:space="preserve"> </w:t>
      </w:r>
      <w:r w:rsidRPr="002070A2">
        <w:rPr>
          <w:rFonts w:ascii="Verdana" w:hAnsi="Verdana" w:cs="Verdana"/>
          <w:sz w:val="20"/>
          <w:szCs w:val="20"/>
        </w:rPr>
        <w:t>bezgotówkowym na podstawie kart elektronicznych,</w:t>
      </w: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 xml:space="preserve">Wykonawca wyda Zamawiającemu karty elektroniczne, które będą służyły wyłącznie do zakupu paliw. W przypadku wystąpienia konieczności ustalenia limitu jednorazowego i miesięcznego tankowania, dana jednostka organizacyjna Gminy Górowo Iławeckie poinformuje Wykonawcę o ustaleniu limitu. </w:t>
      </w: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Wykonawca zobowiązany jest do sporządzania miesięcznych zestawień wydanego paliwa osobno dla wszystkich jednostek. Zestawienie pobranego paliwa winno zawierać, co najmniej datę wydania, ilość pobranego paliwa, nr rejestracyjny</w:t>
      </w:r>
      <w:r>
        <w:rPr>
          <w:rFonts w:ascii="Verdana" w:hAnsi="Verdana" w:cs="Verdana"/>
          <w:sz w:val="20"/>
          <w:szCs w:val="20"/>
        </w:rPr>
        <w:t xml:space="preserve"> </w:t>
      </w:r>
      <w:r w:rsidRPr="002070A2">
        <w:rPr>
          <w:rFonts w:ascii="Verdana" w:hAnsi="Verdana" w:cs="Verdana"/>
          <w:sz w:val="20"/>
          <w:szCs w:val="20"/>
        </w:rPr>
        <w:t>pojazdu, a także ilość paliwa zatankowanego w kanister.</w:t>
      </w: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W okresie zimowym Wykonawca winien zabezpieczyć zamianę paliwa – oleju napędowego ON (B7) z letniego na zimowy. Przez okres zimowy należy rozumieć</w:t>
      </w:r>
      <w:r>
        <w:rPr>
          <w:rFonts w:ascii="Verdana" w:hAnsi="Verdana" w:cs="Verdana"/>
          <w:sz w:val="20"/>
          <w:szCs w:val="20"/>
        </w:rPr>
        <w:t xml:space="preserve"> </w:t>
      </w:r>
      <w:r w:rsidRPr="002070A2">
        <w:rPr>
          <w:rFonts w:ascii="Verdana" w:hAnsi="Verdana" w:cs="Verdana"/>
          <w:sz w:val="20"/>
          <w:szCs w:val="20"/>
        </w:rPr>
        <w:t>okres od 16 listopada do 28 lutego.</w:t>
      </w: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Oferowane do sprzedaży paliwo powinno spełniać wymagania aktualnie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2070A2">
        <w:rPr>
          <w:rFonts w:ascii="Verdana" w:hAnsi="Verdana" w:cs="Verdana"/>
          <w:sz w:val="20"/>
          <w:szCs w:val="20"/>
        </w:rPr>
        <w:t>obowiązujących polskich norm jakościowych.</w:t>
      </w: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Zamawiający zastrzega sobie prawo do przeprowadzenia kontroli jakości zakupionego paliwa pod względem jego zgodności z wymaganiami jakościowymi poprzez losowe pobranie próbek przy udziale obu stron, a w przypadku wątpliwości co do jakości paliwa oddanie jej do niezależnej analizy laboratoryjnej. Zamawiający poniesie wszelkie koszty przeprowadzenia w/w analiz, a w przypadku potwierdzenia niezgodności jakości paliwa koszty wykonanej analizy obciążą Wykonawcę.</w:t>
      </w:r>
    </w:p>
    <w:p w:rsidR="00C305BB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070A2">
        <w:rPr>
          <w:rFonts w:ascii="Verdana" w:hAnsi="Verdana" w:cs="Verdana"/>
          <w:sz w:val="20"/>
          <w:szCs w:val="20"/>
        </w:rPr>
        <w:t>Wykonawca zobowiązany jest dostarczyć niezwłocznie na życzenie Zamawiającego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2070A2">
        <w:rPr>
          <w:rFonts w:ascii="Verdana" w:hAnsi="Verdana" w:cs="Verdana"/>
          <w:sz w:val="20"/>
          <w:szCs w:val="20"/>
        </w:rPr>
        <w:t>świadectwa jakości na odebrane paliwa.</w:t>
      </w:r>
    </w:p>
    <w:sectPr w:rsidR="00C3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4122"/>
    <w:multiLevelType w:val="hybridMultilevel"/>
    <w:tmpl w:val="EC86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A2"/>
    <w:rsid w:val="00111F18"/>
    <w:rsid w:val="001D06C3"/>
    <w:rsid w:val="002070A2"/>
    <w:rsid w:val="00546212"/>
    <w:rsid w:val="00816D81"/>
    <w:rsid w:val="00C305BB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63E1-0757-494C-947E-09E6223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grzegorz.danilewicz</dc:creator>
  <cp:keywords/>
  <dc:description/>
  <cp:lastModifiedBy>grzegorz.danilewicz</cp:lastModifiedBy>
  <cp:revision>5</cp:revision>
  <cp:lastPrinted>2021-12-14T09:58:00Z</cp:lastPrinted>
  <dcterms:created xsi:type="dcterms:W3CDTF">2021-12-08T13:53:00Z</dcterms:created>
  <dcterms:modified xsi:type="dcterms:W3CDTF">2021-12-14T09:58:00Z</dcterms:modified>
</cp:coreProperties>
</file>