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D02" w:rsidRDefault="0097438C" w:rsidP="00D50D02">
      <w:pPr>
        <w:jc w:val="right"/>
        <w:rPr>
          <w:rFonts w:ascii="Arial" w:hAnsi="Arial" w:cs="Arial"/>
        </w:rPr>
      </w:pPr>
    </w:p>
    <w:p w:rsidR="00D50D02" w:rsidRPr="001A12C6" w:rsidRDefault="0097438C" w:rsidP="00D50D02">
      <w:pPr>
        <w:jc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542478106"/>
          <w:lock w:val="sdtLocked"/>
          <w:placeholder>
            <w:docPart w:val="311471CB676046BF83EBF0464A640BF6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comboBox w:lastValue="DECYZJA">
            <w:listItem w:value="Wybierz element."/>
            <w:listItem w:displayText="ZARZĄDZENIE" w:value="ZARZĄDZENIE"/>
            <w:listItem w:displayText="DECYZJA" w:value="DECYZJA"/>
          </w:comboBox>
        </w:sdtPr>
        <w:sdtEndPr/>
        <w:sdtContent>
          <w:r w:rsidR="00957F2D">
            <w:rPr>
              <w:rFonts w:ascii="Arial" w:hAnsi="Arial" w:cs="Arial"/>
              <w:b/>
            </w:rPr>
            <w:t>DECYZJA</w:t>
          </w:r>
        </w:sdtContent>
      </w:sdt>
      <w:r w:rsidR="00957F2D">
        <w:rPr>
          <w:rFonts w:ascii="Arial" w:hAnsi="Arial" w:cs="Arial"/>
          <w:b/>
        </w:rPr>
        <w:t xml:space="preserve"> </w:t>
      </w:r>
      <w:r w:rsidR="00957F2D" w:rsidRPr="001A12C6">
        <w:rPr>
          <w:rFonts w:ascii="Arial" w:hAnsi="Arial" w:cs="Arial"/>
          <w:b/>
        </w:rPr>
        <w:t xml:space="preserve">NR </w:t>
      </w:r>
      <w:sdt>
        <w:sdtPr>
          <w:rPr>
            <w:rFonts w:ascii="Arial" w:hAnsi="Arial" w:cs="Arial"/>
            <w:b/>
          </w:rPr>
          <w:alias w:val="Numer"/>
          <w:id w:val="858084568"/>
          <w:lock w:val="sdtLocked"/>
          <w:placeholder>
            <w:docPart w:val="FB99E7456A774F68BC9F63DA1ADEB64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  <w:b/>
            </w:rPr>
            <w:t>73</w:t>
          </w:r>
        </w:sdtContent>
      </w:sdt>
      <w:r w:rsidR="00957F2D" w:rsidRPr="001A12C6">
        <w:rPr>
          <w:rFonts w:ascii="Arial" w:hAnsi="Arial" w:cs="Arial"/>
          <w:b/>
        </w:rPr>
        <w:t xml:space="preserve">  </w:t>
      </w:r>
    </w:p>
    <w:p w:rsidR="00D50D02" w:rsidRPr="008D43DF" w:rsidRDefault="0097438C" w:rsidP="00D50D02">
      <w:pPr>
        <w:jc w:val="center"/>
        <w:rPr>
          <w:rFonts w:ascii="Arial" w:hAnsi="Arial" w:cs="Arial"/>
        </w:rPr>
      </w:pPr>
    </w:p>
    <w:p w:rsidR="00D50D02" w:rsidRPr="008D43DF" w:rsidRDefault="00957F2D" w:rsidP="00D50D02">
      <w:pPr>
        <w:jc w:val="center"/>
        <w:rPr>
          <w:rFonts w:ascii="Arial" w:hAnsi="Arial" w:cs="Arial"/>
        </w:rPr>
      </w:pPr>
      <w:r w:rsidRPr="008D43DF">
        <w:rPr>
          <w:rFonts w:ascii="Arial" w:hAnsi="Arial" w:cs="Arial"/>
        </w:rPr>
        <w:t>Dyrektora Regionalnej Dyrekcji Lasów Państwowych w Krośnie</w:t>
      </w:r>
    </w:p>
    <w:p w:rsidR="00D50D02" w:rsidRDefault="00957F2D" w:rsidP="00D50D02">
      <w:pPr>
        <w:jc w:val="center"/>
        <w:rPr>
          <w:rFonts w:ascii="Arial" w:hAnsi="Arial" w:cs="Arial"/>
        </w:rPr>
      </w:pPr>
      <w:r w:rsidRPr="008D43DF">
        <w:rPr>
          <w:rFonts w:ascii="Arial" w:hAnsi="Arial" w:cs="Arial"/>
        </w:rPr>
        <w:t>z dnia</w:t>
      </w:r>
      <w:r>
        <w:rPr>
          <w:rFonts w:ascii="Arial" w:hAnsi="Arial" w:cs="Arial"/>
        </w:rPr>
        <w:t xml:space="preserve"> </w:t>
      </w:r>
      <w:r w:rsidR="00BF61C4">
        <w:rPr>
          <w:rFonts w:ascii="Arial" w:hAnsi="Arial" w:cs="Arial"/>
        </w:rPr>
        <w:t>29 lipca 2022</w:t>
      </w:r>
      <w:r>
        <w:rPr>
          <w:rFonts w:ascii="Arial" w:hAnsi="Arial" w:cs="Arial"/>
        </w:rPr>
        <w:t>r.</w:t>
      </w:r>
    </w:p>
    <w:p w:rsidR="00D50D02" w:rsidRDefault="0097438C" w:rsidP="00D50D02">
      <w:pPr>
        <w:jc w:val="center"/>
        <w:rPr>
          <w:rFonts w:ascii="Arial" w:hAnsi="Arial" w:cs="Arial"/>
        </w:rPr>
      </w:pPr>
    </w:p>
    <w:p w:rsidR="000E4548" w:rsidRDefault="00957F2D" w:rsidP="000E4548">
      <w:pPr>
        <w:spacing w:line="360" w:lineRule="auto"/>
        <w:jc w:val="center"/>
        <w:rPr>
          <w:rFonts w:ascii="Arial" w:hAnsi="Arial" w:cs="Arial"/>
        </w:rPr>
      </w:pPr>
      <w:r w:rsidRPr="00EA76D4">
        <w:rPr>
          <w:rFonts w:ascii="Arial" w:hAnsi="Arial" w:cs="Arial"/>
        </w:rPr>
        <w:t xml:space="preserve">w sprawie </w:t>
      </w:r>
      <w:r>
        <w:rPr>
          <w:rFonts w:ascii="Arial" w:hAnsi="Arial" w:cs="Arial"/>
        </w:rPr>
        <w:t xml:space="preserve">zmiany załącznika do Decyzji nr 19 Dyrektora Regionalnej Dyrekcji Lasów Państwowych w Krośnie z dnia 21 czerwca 2022 r. w sprawie wprowadzenia do stosowania </w:t>
      </w:r>
      <w:r w:rsidRPr="00EA76D4">
        <w:rPr>
          <w:rFonts w:ascii="Arial" w:hAnsi="Arial" w:cs="Arial"/>
        </w:rPr>
        <w:t>„Opisu standardu technologii wykonawstwa</w:t>
      </w:r>
      <w:r>
        <w:rPr>
          <w:rFonts w:ascii="Arial" w:hAnsi="Arial" w:cs="Arial"/>
        </w:rPr>
        <w:t xml:space="preserve"> </w:t>
      </w:r>
      <w:r w:rsidRPr="00EA76D4">
        <w:rPr>
          <w:rFonts w:ascii="Arial" w:hAnsi="Arial" w:cs="Arial"/>
        </w:rPr>
        <w:t>prac leśnych”</w:t>
      </w:r>
      <w:r>
        <w:rPr>
          <w:rFonts w:ascii="Arial" w:hAnsi="Arial" w:cs="Arial"/>
        </w:rPr>
        <w:t xml:space="preserve"> w </w:t>
      </w:r>
      <w:r w:rsidRPr="00EA76D4">
        <w:rPr>
          <w:rFonts w:ascii="Arial" w:hAnsi="Arial" w:cs="Arial"/>
        </w:rPr>
        <w:t>nadleśnictwach zgrupowanych w Regionalnej Dyrekcji Lasów państwowych</w:t>
      </w:r>
      <w:r>
        <w:rPr>
          <w:rFonts w:ascii="Arial" w:hAnsi="Arial" w:cs="Arial"/>
        </w:rPr>
        <w:t xml:space="preserve"> w </w:t>
      </w:r>
      <w:r w:rsidRPr="00EA76D4">
        <w:rPr>
          <w:rFonts w:ascii="Arial" w:hAnsi="Arial" w:cs="Arial"/>
        </w:rPr>
        <w:t>Krośnie</w:t>
      </w:r>
      <w:r w:rsidRPr="001C5F61">
        <w:rPr>
          <w:rFonts w:ascii="Arial" w:hAnsi="Arial" w:cs="Arial"/>
          <w:noProof/>
        </w:rPr>
        <w:t xml:space="preserve"> </w:t>
      </w:r>
      <w:r w:rsidRPr="004E6FA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>
                <wp:extent cx="5661660" cy="274320"/>
                <wp:effectExtent l="0" t="0" r="0" b="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B55" w:rsidRPr="00534950" w:rsidRDefault="00957F2D" w:rsidP="000E4548">
                            <w:pPr>
                              <w:jc w:val="center"/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(z</w:t>
                            </w:r>
                            <w:r w:rsidRPr="00534950"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nak sprawy: DK.0070.1.2022</w:t>
                            </w:r>
                            <w: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45.8pt;height: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" stroked="f">
                <v:textbox inset="0,1mm,0,0">
                  <w:txbxContent>
                    <w:p w:rsidR="00D53B55" w:rsidRPr="00534950" w:rsidRDefault="00957F2D" w:rsidP="000E4548">
                      <w:pPr>
                        <w:jc w:val="center"/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(z</w:t>
                      </w:r>
                      <w:r w:rsidRPr="00534950"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nak sprawy: DK.0070.1.2022</w:t>
                      </w:r>
                      <w: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4548" w:rsidRDefault="0097438C" w:rsidP="000E4548">
      <w:pPr>
        <w:spacing w:line="360" w:lineRule="auto"/>
        <w:jc w:val="center"/>
        <w:rPr>
          <w:rFonts w:ascii="Arial" w:hAnsi="Arial" w:cs="Arial"/>
        </w:rPr>
      </w:pPr>
    </w:p>
    <w:p w:rsid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186562">
        <w:rPr>
          <w:rFonts w:ascii="Arial" w:hAnsi="Arial" w:cs="Arial"/>
        </w:rPr>
        <w:t xml:space="preserve">Na podstawie art. 34 ustawy z dnia 28.09.1991 o lasach (tekst jedn. Dz.U. </w:t>
      </w:r>
      <w:r>
        <w:rPr>
          <w:rFonts w:ascii="Arial" w:hAnsi="Arial" w:cs="Arial"/>
        </w:rPr>
        <w:t>z 2022 r.,</w:t>
      </w:r>
      <w:r w:rsidRPr="00186562">
        <w:rPr>
          <w:rFonts w:ascii="Arial" w:hAnsi="Arial" w:cs="Arial"/>
        </w:rPr>
        <w:t xml:space="preserve"> poz.</w:t>
      </w:r>
      <w:r>
        <w:rPr>
          <w:rFonts w:ascii="Arial" w:hAnsi="Arial" w:cs="Arial"/>
        </w:rPr>
        <w:t xml:space="preserve"> 672</w:t>
      </w:r>
      <w:r w:rsidRPr="00186562">
        <w:rPr>
          <w:rFonts w:ascii="Arial" w:hAnsi="Arial" w:cs="Arial"/>
        </w:rPr>
        <w:t xml:space="preserve">) w związku z § 17 Statutu Państwowego Gospodarstwa Leśnego Lasy Państwowe, stanowiącego załącznik do Zarządzenia Nr 50 </w:t>
      </w:r>
      <w:proofErr w:type="spellStart"/>
      <w:r w:rsidRPr="00186562">
        <w:rPr>
          <w:rFonts w:ascii="Arial" w:hAnsi="Arial" w:cs="Arial"/>
        </w:rPr>
        <w:t>MOŚZNiL</w:t>
      </w:r>
      <w:proofErr w:type="spellEnd"/>
      <w:r w:rsidRPr="00186562">
        <w:rPr>
          <w:rFonts w:ascii="Arial" w:hAnsi="Arial" w:cs="Arial"/>
        </w:rPr>
        <w:t xml:space="preserve"> z dnia 18.05.1994</w:t>
      </w:r>
      <w:r>
        <w:rPr>
          <w:rFonts w:ascii="Arial" w:hAnsi="Arial" w:cs="Arial"/>
        </w:rPr>
        <w:t> </w:t>
      </w:r>
      <w:r w:rsidRPr="00186562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., postanawiam co następuje: </w:t>
      </w:r>
    </w:p>
    <w:p w:rsidR="000E4548" w:rsidRDefault="00957F2D" w:rsidP="00777D1D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:rsidR="000E4548" w:rsidRP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777D1D">
        <w:rPr>
          <w:rFonts w:ascii="Arial" w:hAnsi="Arial" w:cs="Arial"/>
        </w:rPr>
        <w:t>Zmienia się „Opis standardu technologii wykonawstwa prac leśnych”, stanowiący załącznik do Decyzji nr 19 Dyrektora Regionalnej Dyrekcji Lasów Państwowych w Krośnie z dnia 21 czerwca 2022 r. w sprawie wprowadzenia do stosowania „Opisu standardu technologii wykonawstwa prac leśnych” w nadleśnictwach zgrupowanyc</w:t>
      </w:r>
      <w:r>
        <w:rPr>
          <w:rFonts w:ascii="Arial" w:hAnsi="Arial" w:cs="Arial"/>
        </w:rPr>
        <w:t>h w Regionalnej Dyrekcji Lasów P</w:t>
      </w:r>
      <w:r w:rsidRPr="00777D1D">
        <w:rPr>
          <w:rFonts w:ascii="Arial" w:hAnsi="Arial" w:cs="Arial"/>
        </w:rPr>
        <w:t xml:space="preserve">aństwowych w Krośnie w ten sposób, że nadaje mu się brzmienie określone w treści Załącznika nr 1 do niniejszej Decyzji. </w:t>
      </w:r>
    </w:p>
    <w:p w:rsidR="000E4548" w:rsidRPr="00777D1D" w:rsidRDefault="00957F2D" w:rsidP="00777D1D">
      <w:pPr>
        <w:spacing w:line="360" w:lineRule="auto"/>
        <w:ind w:left="4248"/>
        <w:rPr>
          <w:rFonts w:ascii="Arial" w:hAnsi="Arial" w:cs="Arial"/>
        </w:rPr>
      </w:pPr>
      <w:r w:rsidRPr="00777D1D">
        <w:rPr>
          <w:rFonts w:ascii="Arial" w:hAnsi="Arial" w:cs="Arial"/>
        </w:rPr>
        <w:t>§ 2</w:t>
      </w:r>
    </w:p>
    <w:p w:rsidR="000E4548" w:rsidRP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777D1D">
        <w:rPr>
          <w:rFonts w:ascii="Arial" w:hAnsi="Arial" w:cs="Arial"/>
        </w:rPr>
        <w:t>Decyzja wchodzi w życie z dniem podpisania.</w:t>
      </w:r>
    </w:p>
    <w:p w:rsidR="000E4548" w:rsidRDefault="0097438C" w:rsidP="000E4548">
      <w:pPr>
        <w:spacing w:line="360" w:lineRule="auto"/>
        <w:jc w:val="both"/>
        <w:rPr>
          <w:rFonts w:ascii="Arial" w:hAnsi="Arial" w:cs="Arial"/>
        </w:rPr>
      </w:pPr>
    </w:p>
    <w:p w:rsidR="00D50D02" w:rsidRDefault="00957F2D" w:rsidP="00E12A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244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781685</wp:posOffset>
                </wp:positionV>
                <wp:extent cx="2956560" cy="739140"/>
                <wp:effectExtent l="0" t="0" r="0" b="3810"/>
                <wp:wrapTopAndBottom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B55" w:rsidRPr="001A12C6" w:rsidRDefault="00957F2D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0" w:name="ezdPracownikNazwa"/>
                            <w:r>
                              <w:rPr>
                                <w:rFonts w:ascii="Arial" w:hAnsi="Arial" w:cs="Arial"/>
                              </w:rPr>
                              <w:t>Marek Marecki</w:t>
                            </w:r>
                            <w:bookmarkEnd w:id="0"/>
                          </w:p>
                          <w:p w:rsidR="00D53B55" w:rsidRPr="001A12C6" w:rsidRDefault="00957F2D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1" w:name="ezdPracownikStanowisko"/>
                            <w:r>
                              <w:rPr>
                                <w:rFonts w:ascii="Arial" w:hAnsi="Arial" w:cs="Arial"/>
                              </w:rPr>
                              <w:t>Dyrektor Regionalnej Dyrekcji Lasów Państwowych w Krośnie</w:t>
                            </w:r>
                            <w:bookmarkEnd w:id="1"/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18.85pt;margin-top:61.55pt;width:232.8pt;height:58.2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" stroked="f">
                <v:textbox>
                  <w:txbxContent>
                    <w:p w:rsidR="00D53B55" w:rsidRPr="001A12C6" w:rsidRDefault="00957F2D">
                      <w:pPr>
                        <w:rPr>
                          <w:rFonts w:ascii="Arial" w:hAnsi="Arial" w:cs="Arial"/>
                        </w:rPr>
                      </w:pPr>
                      <w:bookmarkStart w:id="2" w:name="ezdPracownikNazwa"/>
                      <w:r>
                        <w:rPr>
                          <w:rFonts w:ascii="Arial" w:hAnsi="Arial" w:cs="Arial"/>
                        </w:rPr>
                        <w:t>Marek Marecki</w:t>
                      </w:r>
                      <w:bookmarkEnd w:id="2"/>
                    </w:p>
                    <w:p w:rsidR="00D53B55" w:rsidRPr="001A12C6" w:rsidRDefault="00957F2D">
                      <w:pPr>
                        <w:rPr>
                          <w:rFonts w:ascii="Arial" w:hAnsi="Arial" w:cs="Arial"/>
                        </w:rPr>
                      </w:pPr>
                      <w:bookmarkStart w:id="3" w:name="ezdPracownikStanowisko"/>
                      <w:r>
                        <w:rPr>
                          <w:rFonts w:ascii="Arial" w:hAnsi="Arial" w:cs="Arial"/>
                        </w:rPr>
                        <w:t>Dyrektor Regionalnej Dyrekcji Lasów Państwowych w Krośnie</w:t>
                      </w:r>
                      <w:bookmarkEnd w:id="3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br w:type="page"/>
      </w:r>
    </w:p>
    <w:p w:rsidR="00D50D02" w:rsidRDefault="00957F2D" w:rsidP="00D50D0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D50D02" w:rsidRDefault="0097438C" w:rsidP="00D50D02">
      <w:pPr>
        <w:jc w:val="righ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35863554"/>
          <w:lock w:val="contentLocked"/>
          <w:placeholder>
            <w:docPart w:val="AD0EC0E958D0491FB0233F078AAC55F2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</w:rPr>
            <w:t>DECYZJA</w:t>
          </w:r>
        </w:sdtContent>
      </w:sdt>
      <w:r w:rsidR="00957F2D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Wpisany numer"/>
          <w:id w:val="477043839"/>
          <w:lock w:val="contentLocked"/>
          <w:placeholder>
            <w:docPart w:val="04E7EBB6BFF9445DB6C09E7E1DB99E7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</w:rPr>
            <w:t>73</w:t>
          </w:r>
        </w:sdtContent>
      </w:sdt>
    </w:p>
    <w:p w:rsidR="00D50D02" w:rsidRDefault="00957F2D" w:rsidP="00D50D0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z dnia </w:t>
      </w:r>
      <w:r w:rsidR="00BF61C4">
        <w:rPr>
          <w:rFonts w:ascii="Arial" w:hAnsi="Arial" w:cs="Arial"/>
        </w:rPr>
        <w:t>29 lipca 2022r</w:t>
      </w:r>
      <w:r>
        <w:rPr>
          <w:rFonts w:ascii="Arial" w:hAnsi="Arial" w:cs="Arial"/>
        </w:rPr>
        <w:t xml:space="preserve">. </w:t>
      </w:r>
    </w:p>
    <w:p w:rsidR="00FE5142" w:rsidRDefault="0097438C" w:rsidP="00FE5142">
      <w:pPr>
        <w:jc w:val="center"/>
        <w:rPr>
          <w:rFonts w:ascii="Cambria" w:hAnsi="Cambria"/>
          <w:b/>
          <w:bCs/>
          <w:szCs w:val="22"/>
        </w:rPr>
      </w:pPr>
    </w:p>
    <w:p w:rsidR="00941C5A" w:rsidRPr="00EF7EFE" w:rsidRDefault="00957F2D" w:rsidP="00FE5142">
      <w:pPr>
        <w:spacing w:before="120"/>
        <w:jc w:val="center"/>
        <w:rPr>
          <w:rFonts w:ascii="Cambria" w:hAnsi="Cambria"/>
          <w:b/>
          <w:bCs/>
          <w:szCs w:val="22"/>
        </w:rPr>
      </w:pPr>
      <w:r w:rsidRPr="00EF7EFE">
        <w:rPr>
          <w:rFonts w:ascii="Cambria" w:hAnsi="Cambria"/>
          <w:b/>
          <w:bCs/>
          <w:szCs w:val="22"/>
        </w:rPr>
        <w:t>Opis standardu techno</w:t>
      </w:r>
      <w:r>
        <w:rPr>
          <w:rFonts w:ascii="Cambria" w:hAnsi="Cambria"/>
          <w:b/>
          <w:bCs/>
          <w:szCs w:val="22"/>
        </w:rPr>
        <w:t>logii wykonawstwa prac leśnych w Regionalnej Dyrekcji Lasów Państwowych w Krośnie</w:t>
      </w:r>
    </w:p>
    <w:p w:rsidR="00941C5A" w:rsidRPr="00EF7EFE" w:rsidRDefault="00957F2D" w:rsidP="00994222">
      <w:pPr>
        <w:spacing w:before="120" w:after="120"/>
        <w:jc w:val="center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  <w:lang w:eastAsia="en-US"/>
        </w:rPr>
        <w:t>Dział II – ZAGOSPODAROWANIE LASU</w:t>
      </w:r>
    </w:p>
    <w:p w:rsidR="00941C5A" w:rsidRPr="00EF7EFE" w:rsidRDefault="00957F2D" w:rsidP="00D53B55">
      <w:pPr>
        <w:spacing w:before="120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sz w:val="22"/>
          <w:szCs w:val="22"/>
          <w:lang w:eastAsia="en-US"/>
        </w:rPr>
        <w:t>Mechaniczne przygotowanie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71.1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WYK-POGW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WYK-POGW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Wyoranie z wywyższeniem dna bruzdy pługiem LPZ-P1T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KMTR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Calibri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mechaniczne wyoranie bruzd o szerokości ponad 30 cm pługiem dwuodkładnicowym,</w:t>
      </w:r>
    </w:p>
    <w:p w:rsidR="00941C5A" w:rsidRPr="00EF7EFE" w:rsidRDefault="00957F2D" w:rsidP="00544A0F">
      <w:pPr>
        <w:numPr>
          <w:ilvl w:val="0"/>
          <w:numId w:val="2"/>
        </w:numPr>
        <w:spacing w:before="120"/>
        <w:ind w:left="714" w:hanging="357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mechaniczne wyoranie bruzd pługiem dwuodkładnicowym z aktywnym mechanizmem wywyższania dna bruzdy z naoraniem wywyższeń w bruzdach na terenach podmokłych lub okresowo zalewanych, praca pługa polega na odwracaniu pokrywy roślinnej i odłożeniu jej w formie skib obok wyoranej bruzdy oraz wykonaniu w niej z jednej strony wywyższenia (wałka).</w:t>
      </w:r>
    </w:p>
    <w:p w:rsidR="00941C5A" w:rsidRPr="00EF7EFE" w:rsidRDefault="00957F2D" w:rsidP="0012041A">
      <w:pPr>
        <w:spacing w:before="120" w:after="12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odległość pomiędzy środkami bruzd powinna wynosić …........ m (+/- 10%). Bruzdy powinny być możliwie płytkie i odsłaniać warstwę gleby mineralnej nie głębiej niż do około 5 cm. Powierzchnia gleby w bruzdach po spulchnieniu nie powinna tworzyć nadmiernych zagłębień</w:t>
      </w:r>
      <w:r>
        <w:rPr>
          <w:rFonts w:ascii="Cambria" w:eastAsia="Calibri" w:hAnsi="Cambria" w:cs="Calibri"/>
          <w:sz w:val="22"/>
          <w:szCs w:val="22"/>
          <w:lang w:eastAsia="en-US"/>
        </w:rPr>
        <w:t>,</w:t>
      </w:r>
    </w:p>
    <w:p w:rsidR="00941C5A" w:rsidRPr="00EF7EFE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szczegółowe wskazanie kierunku przebiegu bruzd, pasów przekazuje Zamawiający podczas wprowadz</w:t>
      </w:r>
      <w:r>
        <w:rPr>
          <w:rFonts w:ascii="Cambria" w:eastAsia="Calibri" w:hAnsi="Cambria" w:cs="Calibri"/>
          <w:sz w:val="22"/>
          <w:szCs w:val="22"/>
          <w:lang w:eastAsia="en-US"/>
        </w:rPr>
        <w:t>enia Wykonawcy na powierzchnię,</w:t>
      </w:r>
    </w:p>
    <w:p w:rsidR="00D50D02" w:rsidRPr="00D50D02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D50D02">
        <w:rPr>
          <w:rFonts w:ascii="Cambria" w:hAnsi="Cambria" w:cs="Calibri"/>
          <w:sz w:val="22"/>
          <w:szCs w:val="22"/>
        </w:rPr>
        <w:t>sprzęt i narzędzia niezbędne do wykonania zabiegu zapewnia Wykonawca.</w:t>
      </w:r>
    </w:p>
    <w:p w:rsidR="00941C5A" w:rsidRPr="00EF7EFE" w:rsidRDefault="00957F2D" w:rsidP="0012041A">
      <w:pPr>
        <w:spacing w:before="120" w:after="120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4"/>
        </w:numPr>
        <w:autoSpaceDE w:val="0"/>
        <w:spacing w:before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EF7EFE">
        <w:rPr>
          <w:rFonts w:ascii="Cambria" w:eastAsia="Calibri" w:hAnsi="Cambria" w:cs="Calibri"/>
          <w:sz w:val="22"/>
          <w:szCs w:val="22"/>
          <w:lang w:eastAsia="en-US"/>
        </w:rPr>
        <w:t>itp</w:t>
      </w:r>
      <w:proofErr w:type="spellEnd"/>
      <w:r w:rsidRPr="00EF7EFE">
        <w:rPr>
          <w:rFonts w:ascii="Cambria" w:eastAsia="Calibri" w:hAnsi="Cambria" w:cs="Calibri"/>
          <w:sz w:val="22"/>
          <w:szCs w:val="22"/>
          <w:lang w:eastAsia="en-US"/>
        </w:rPr>
        <w:t xml:space="preserve">). Przyjmuje się, że na 1 HA, gdzie odległość pomiędzy bruzdami wynosi ok. ...........cm (+/-10 %) jest  ….........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 </w:t>
      </w:r>
    </w:p>
    <w:p w:rsidR="00941C5A" w:rsidRPr="00EF7EFE" w:rsidRDefault="00957F2D" w:rsidP="00544A0F">
      <w:pPr>
        <w:numPr>
          <w:ilvl w:val="0"/>
          <w:numId w:val="4"/>
        </w:numPr>
        <w:autoSpaceDE w:val="0"/>
        <w:spacing w:before="120"/>
        <w:ind w:left="714" w:hanging="357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sprawdzenie szerokości bruzd i pasów zostanie wykonane miarą prostopadle do osi bruzdy lub pasa w ilości min.  pomiarów na każdy hektar. Dopuszcza się tolerancję +/- 10%,</w:t>
      </w:r>
    </w:p>
    <w:p w:rsidR="00941C5A" w:rsidRPr="00EF7EFE" w:rsidRDefault="00957F2D" w:rsidP="00544A0F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+/- 10%,</w:t>
      </w:r>
    </w:p>
    <w:p w:rsidR="00941C5A" w:rsidRPr="00EF7EFE" w:rsidRDefault="00957F2D" w:rsidP="00544A0F">
      <w:pPr>
        <w:numPr>
          <w:ilvl w:val="0"/>
          <w:numId w:val="4"/>
        </w:numPr>
        <w:spacing w:before="120"/>
        <w:contextualSpacing/>
        <w:jc w:val="both"/>
        <w:rPr>
          <w:rFonts w:ascii="Cambria" w:eastAsia="Calibri" w:hAnsi="Cambria" w:cs="Calibri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:rsidR="00941C5A" w:rsidRPr="00EF7EFE" w:rsidRDefault="00957F2D" w:rsidP="00FE5142">
      <w:pPr>
        <w:autoSpaceDE w:val="0"/>
        <w:spacing w:before="120"/>
        <w:jc w:val="both"/>
        <w:rPr>
          <w:rFonts w:ascii="Cambria" w:eastAsia="Calibri" w:hAnsi="Cambria" w:cs="Calibri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 (rozliczenie </w:t>
      </w:r>
      <w:r w:rsidRPr="00EF7EFE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Calibri"/>
          <w:bCs/>
          <w:i/>
          <w:sz w:val="22"/>
          <w:szCs w:val="22"/>
          <w:lang w:eastAsia="en-US"/>
        </w:rPr>
        <w:t>)</w:t>
      </w:r>
    </w:p>
    <w:p w:rsidR="00BF61C4" w:rsidRDefault="00BF61C4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BF61C4">
        <w:rPr>
          <w:rFonts w:ascii="Cambria" w:eastAsia="Calibri" w:hAnsi="Cambria" w:cs="Arial"/>
          <w:sz w:val="22"/>
          <w:szCs w:val="22"/>
          <w:lang w:eastAsia="en-US"/>
        </w:rPr>
        <w:br w:type="page"/>
      </w:r>
      <w:r w:rsidRPr="00EF7EFE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>Mechaniczne wykonanie bruzd na pasach przeciwpożarowych.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778"/>
        <w:gridCol w:w="1689"/>
        <w:gridCol w:w="3742"/>
        <w:gridCol w:w="1273"/>
      </w:tblGrid>
      <w:tr w:rsidR="00014D1D" w:rsidTr="00D50D02">
        <w:trPr>
          <w:trHeight w:val="161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163.1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ZAK-PASC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ZAK-PASC</w:t>
            </w: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Zakładanie bruzdy na pasach przeciwpożarowych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KMTR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wykonanie bruzdy o minimalnej szerokości 2 m na nowo zakładanym pasie przeciwpożarowym wykonane ciągnikiem z zagregowanym urządzeniem gwarantująca mineralizacje gleby na pasie na głębokość urządzenia roboczego.</w:t>
      </w:r>
    </w:p>
    <w:p w:rsidR="00941C5A" w:rsidRPr="00EF7EFE" w:rsidRDefault="00957F2D" w:rsidP="0012041A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5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minimalna szerokość wykonywanej bruzdy wynosi 2 metry.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5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zleceniem. Pomiar długości bruzdy zostanie wykonany wzdłuż jej osi (np. przy pomocy: dalmierza, taśmy mierniczej, GPS, itp.). Sprawdzenie szerokości bruzdy zostanie przeprowadzone, za pomocą urządzeń wymienionych powyżej, prostopadle do jej osi w ilości min. 5 pomiarów na każdy kilometr. </w:t>
      </w:r>
    </w:p>
    <w:p w:rsidR="00941C5A" w:rsidRPr="00EF7EFE" w:rsidRDefault="00957F2D" w:rsidP="00FE5142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dwóch miejsc po przecinku)</w:t>
      </w:r>
    </w:p>
    <w:p w:rsidR="00994222" w:rsidRDefault="00957F2D">
      <w:pPr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br w:type="page"/>
      </w:r>
    </w:p>
    <w:p w:rsidR="00941C5A" w:rsidRPr="00EF7EFE" w:rsidRDefault="00957F2D" w:rsidP="001A35D7">
      <w:pPr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lastRenderedPageBreak/>
        <w:t>Gospodarka łąkowo – rolna</w:t>
      </w:r>
    </w:p>
    <w:p w:rsidR="00941C5A" w:rsidRPr="00EF7EFE" w:rsidRDefault="00957F2D" w:rsidP="00FE5142">
      <w:pPr>
        <w:spacing w:before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38"/>
        <w:gridCol w:w="1689"/>
        <w:gridCol w:w="3742"/>
        <w:gridCol w:w="1274"/>
      </w:tblGrid>
      <w:tr w:rsidR="00014D1D" w:rsidTr="000E2EBA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0E2EBA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0E2EBA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176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0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ŁR-ODKRZA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ŁR-ODKRZA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Odkrzaczanie łąk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HA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>odkrzaczanie łąk należy wykonać przy użyciu narzędzi ręcznych (np. tasak, siekiera) lub mechanicznych (np. pilarka, wykaszarką). Usuniętą roślinność krzewiastą i drzewiastą  (np. tarnina, iwa, osika, olsza) oraz zalegające na powierzchni gałęzie i konary należy złożyć w sterty poza powierzchnią łąki w miejscach wskazanych przez Zamawiającego, w celu umożliwienia prowadzenia prac związanych z uprawą łąk.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 </w:t>
      </w:r>
    </w:p>
    <w:p w:rsidR="00941C5A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94222" w:rsidRPr="00EF7EFE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Zbiór płodów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82"/>
        <w:gridCol w:w="1708"/>
        <w:gridCol w:w="3761"/>
        <w:gridCol w:w="1292"/>
      </w:tblGrid>
      <w:tr w:rsidR="00014D1D" w:rsidTr="000E2EBA">
        <w:trPr>
          <w:trHeight w:val="161"/>
          <w:jc w:val="center"/>
        </w:trPr>
        <w:tc>
          <w:tcPr>
            <w:tcW w:w="53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0E2EBA">
        <w:trPr>
          <w:trHeight w:val="625"/>
          <w:jc w:val="center"/>
        </w:trPr>
        <w:tc>
          <w:tcPr>
            <w:tcW w:w="535" w:type="pct"/>
            <w:shd w:val="clear" w:color="auto" w:fill="auto"/>
          </w:tcPr>
          <w:p w:rsidR="00941C5A" w:rsidRPr="00EF7EFE" w:rsidRDefault="000E2EBA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188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0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803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ŁR-KOSZTR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ŁR-KOSZTR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Ręczne koszenie trawy 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HA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 xml:space="preserve">ręczne koszenie trawy przy użyciu ręcznej wykaszarki mechanicznej, zaczynając od środka łąki, kontynuując w kierunku jej obrzeżom. Wysokość koszenia trawy: 5-10 cm nad powierzchnią ziemi. Zbiór i uprzątnięcie z łąki skoszonej biomasy w miejsce wskazane przez zamawiającego w okresie do 14 dni licząc od dnia skoszenia. Ręczne koszenie dotyczy w szczególności powierzchni, gdzie niemożliwe jest koszenie mechaniczne ( brak dojazdu, zbyt duże nachylenie gruntu itp.).  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:rsidR="00941C5A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94222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Pr="00EF7EFE" w:rsidRDefault="0097438C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lastRenderedPageBreak/>
        <w:t>Pozostałe prace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187.2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ŁR-KONSR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ŁR-KONSR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Konserwacja istniejących rowów na użytkach rolnych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MB</w:t>
            </w:r>
          </w:p>
        </w:tc>
      </w:tr>
    </w:tbl>
    <w:p w:rsidR="00941C5A" w:rsidRPr="00EF7EFE" w:rsidRDefault="00957F2D" w:rsidP="00FE5142">
      <w:pPr>
        <w:widowControl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 xml:space="preserve">wykoszenie skarp, udrożnienie przepływu (usunięcie zamuleń, gałęzi, itp.) w celu zapewnienia utrzymania średnich wymiarów: szer. górna ….. mb, szer. dolna …… mb, głębokość …… mb.  </w:t>
      </w:r>
    </w:p>
    <w:p w:rsidR="00941C5A" w:rsidRPr="00EF7EFE" w:rsidRDefault="00957F2D" w:rsidP="00FE5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</w:tabs>
        <w:autoSpaceDE w:val="0"/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wykonanych prac związanych z konserwacją rowów z opisem czynności i zleceniem oraz poprzez dokonanie pomiaru długości  zabiegu (np. przy pomocy: dalmierza, taśmy mierniczej, GPS, itp.).</w:t>
      </w:r>
    </w:p>
    <w:p w:rsidR="00941C5A" w:rsidRPr="00EF7EFE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jednego miejsca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072626" w:rsidRDefault="0097438C" w:rsidP="00FE5142">
      <w:pPr>
        <w:spacing w:before="120"/>
        <w:rPr>
          <w:rFonts w:ascii="Cambria" w:hAnsi="Cambria"/>
          <w:b/>
          <w:bCs/>
          <w:sz w:val="22"/>
          <w:szCs w:val="22"/>
        </w:rPr>
      </w:pPr>
    </w:p>
    <w:p w:rsidR="00090823" w:rsidRDefault="00957F2D" w:rsidP="0012041A">
      <w:pPr>
        <w:keepNext/>
        <w:spacing w:before="120" w:after="120"/>
        <w:jc w:val="center"/>
        <w:outlineLvl w:val="2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br/>
      </w:r>
    </w:p>
    <w:p w:rsidR="00090823" w:rsidRDefault="00957F2D">
      <w:p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br w:type="page"/>
      </w:r>
    </w:p>
    <w:p w:rsidR="00941C5A" w:rsidRPr="00EF7EFE" w:rsidRDefault="00957F2D" w:rsidP="00090823">
      <w:pPr>
        <w:keepNext/>
        <w:spacing w:before="120" w:after="120"/>
        <w:jc w:val="center"/>
        <w:outlineLvl w:val="2"/>
        <w:rPr>
          <w:rFonts w:ascii="Cambria" w:hAnsi="Cambria"/>
          <w:b/>
          <w:bCs/>
          <w:sz w:val="22"/>
          <w:szCs w:val="22"/>
        </w:rPr>
      </w:pPr>
      <w:r w:rsidRPr="00EF7EFE">
        <w:rPr>
          <w:rFonts w:ascii="Cambria" w:hAnsi="Cambria"/>
          <w:b/>
          <w:bCs/>
          <w:sz w:val="22"/>
          <w:szCs w:val="22"/>
        </w:rPr>
        <w:lastRenderedPageBreak/>
        <w:t>Gospodarka szkółkarska w szkółkach kontenerowych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PRZE-KONT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PRZE-KONT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z namiotu na pole zraszania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TSZT 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ROZŁ-KONT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ROZŁ-KONT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Rozładunek kontenerów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ZAŁ-KONTS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ZAŁ-KONTS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Załadunek kontenerów z sadzonkami na pojazdy wywozowe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PRZY-ZIM </w:t>
            </w:r>
          </w:p>
          <w:p w:rsidR="00941C5A" w:rsidRPr="00EF7EFE" w:rsidRDefault="0097438C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PRZY-ZIM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na miejsce zimowania i ich zabezpieczenie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:rsidR="00941C5A" w:rsidRPr="00EF7EFE" w:rsidRDefault="00957F2D" w:rsidP="0099422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dostarczenie kontenerów z sadzonkami z namiotu na pole zraszania oraz ich ułożenie na podkładkach na polu zraszania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rozładunek kontenerów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załadunek kontenerów z sadzonkami na pojazdy wywozowe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dostarczenie kontenerów z sadzonkami na zimę do dołów, ich ułożenie i zabezpieczenie</w:t>
      </w:r>
    </w:p>
    <w:p w:rsidR="00941C5A" w:rsidRPr="00EF7EFE" w:rsidRDefault="00957F2D" w:rsidP="00D53B55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siatką przed gryzoniami z przygotowaniem dołów (tys. szt. pojemników).</w:t>
      </w:r>
    </w:p>
    <w:p w:rsidR="00941C5A" w:rsidRPr="00EF7EFE" w:rsidRDefault="00957F2D" w:rsidP="0099422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D53B55" w:rsidRPr="00D53B55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D50D02">
        <w:rPr>
          <w:rFonts w:ascii="Cambria" w:eastAsia="Calibri" w:hAnsi="Cambria" w:cs="Cambria"/>
          <w:sz w:val="22"/>
          <w:szCs w:val="22"/>
          <w:lang w:eastAsia="en-US"/>
        </w:rPr>
        <w:t>metoda i zakres prac zostaną określone przed ich rozpoczęciem w zleceniu</w:t>
      </w:r>
      <w:r w:rsidRPr="00D50D02">
        <w:rPr>
          <w:rFonts w:ascii="Cambria" w:hAnsi="Cambria" w:cs="Arial"/>
          <w:sz w:val="22"/>
          <w:szCs w:val="22"/>
        </w:rPr>
        <w:t>.</w:t>
      </w:r>
    </w:p>
    <w:p w:rsidR="00941C5A" w:rsidRDefault="00957F2D" w:rsidP="0099422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D53B55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:rsidR="00941C5A" w:rsidRPr="00EF7EFE" w:rsidRDefault="00957F2D" w:rsidP="00D53B55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41C5A" w:rsidRPr="00EF7EFE" w:rsidRDefault="0097438C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1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354.1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PORZ-P.S.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16"/>
                <w:lang w:eastAsia="en-US"/>
              </w:rPr>
              <w:t>PORZ-P.S.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Porządkowanie pól siewnych po wydaniu sadzonek</w:t>
            </w:r>
          </w:p>
        </w:tc>
        <w:tc>
          <w:tcPr>
            <w:tcW w:w="701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AR</w:t>
            </w:r>
          </w:p>
        </w:tc>
      </w:tr>
    </w:tbl>
    <w:p w:rsidR="00941C5A" w:rsidRPr="00EF7EFE" w:rsidRDefault="00957F2D" w:rsidP="0099422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>porządkowanie pól siewnych po wydaniu sadzonek</w:t>
      </w:r>
      <w:r w:rsidRPr="00EF7EFE">
        <w:rPr>
          <w:rFonts w:ascii="Cambria" w:hAnsi="Cambria" w:cs="Arial"/>
          <w:sz w:val="22"/>
          <w:szCs w:val="22"/>
        </w:rPr>
        <w:t xml:space="preserve"> obejmuje zebranie podkładek oraz oczyszczenie pól siewnych z pozostałości poeksploatacyjnych</w:t>
      </w:r>
      <w:r>
        <w:rPr>
          <w:rFonts w:ascii="Cambria" w:hAnsi="Cambria" w:cs="Arial"/>
          <w:sz w:val="22"/>
          <w:szCs w:val="22"/>
        </w:rPr>
        <w:t>.</w:t>
      </w:r>
    </w:p>
    <w:p w:rsidR="00941C5A" w:rsidRPr="00EF7EFE" w:rsidRDefault="00957F2D" w:rsidP="0099422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hAnsi="Cambria" w:cs="Calibri"/>
          <w:sz w:val="22"/>
          <w:szCs w:val="22"/>
        </w:rPr>
      </w:pPr>
      <w:r w:rsidRPr="00EF7EFE">
        <w:rPr>
          <w:rFonts w:ascii="Cambria" w:hAnsi="Cambria" w:cs="Calibri"/>
          <w:sz w:val="22"/>
          <w:szCs w:val="22"/>
        </w:rPr>
        <w:t>czynność PORZ-P.S. nie obejmuje pracy wózka widłowego.</w:t>
      </w:r>
    </w:p>
    <w:p w:rsidR="00941C5A" w:rsidRPr="00EF7EFE" w:rsidRDefault="00957F2D" w:rsidP="00994222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zleceniem (np. przy pomocy dalmierza, taśmy mierniczej).</w:t>
      </w:r>
    </w:p>
    <w:p w:rsidR="00941C5A" w:rsidRPr="00EF7EFE" w:rsidRDefault="00957F2D" w:rsidP="00D53B55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840FD6" w:rsidRDefault="0097438C" w:rsidP="00D53B55">
      <w:pPr>
        <w:spacing w:before="120"/>
        <w:jc w:val="center"/>
        <w:rPr>
          <w:b/>
          <w:bCs/>
          <w:sz w:val="22"/>
          <w:szCs w:val="22"/>
        </w:rPr>
      </w:pPr>
    </w:p>
    <w:p w:rsidR="00D50D02" w:rsidRPr="00D50D02" w:rsidRDefault="00957F2D" w:rsidP="00FE5142">
      <w:pPr>
        <w:suppressAutoHyphens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ar-SA"/>
        </w:rPr>
      </w:pPr>
      <w:r>
        <w:rPr>
          <w:rFonts w:ascii="Cambria" w:hAnsi="Cambria" w:cs="Arial"/>
          <w:b/>
          <w:color w:val="000000"/>
          <w:sz w:val="22"/>
          <w:szCs w:val="22"/>
          <w:lang w:eastAsia="ar-SA"/>
        </w:rPr>
        <w:lastRenderedPageBreak/>
        <w:t>Łowiectwo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Organizacja polowań zbiorowych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658"/>
        <w:gridCol w:w="1707"/>
        <w:gridCol w:w="3593"/>
        <w:gridCol w:w="1351"/>
      </w:tblGrid>
      <w:tr w:rsidR="00014D1D" w:rsidTr="00D50D02">
        <w:trPr>
          <w:trHeight w:val="161"/>
          <w:jc w:val="center"/>
        </w:trPr>
        <w:tc>
          <w:tcPr>
            <w:tcW w:w="33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3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POL-ZBR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POL-ZBR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D50D02" w:rsidRPr="00D50D02" w:rsidRDefault="00957F2D" w:rsidP="00FE5142">
            <w:pPr>
              <w:widowControl w:val="0"/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Przygotowanie i obsługa polowania zbiorowego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tabs>
                <w:tab w:val="left" w:pos="1026"/>
              </w:tabs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DN</w:t>
            </w:r>
          </w:p>
        </w:tc>
      </w:tr>
    </w:tbl>
    <w:p w:rsidR="00D50D02" w:rsidRPr="00D50D02" w:rsidRDefault="00957F2D" w:rsidP="00090823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ustawienie tablic informacyjnych na 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polowaniu (w ilości do 5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sztuk) w miejscach wyznaczonych przez Zamawi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ającego oraz ich usunięcie do 24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godz. po zakończeniu polowania,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uporządkowanie miejsca zbiórki wiaty/miejsca na posiłki, miejsc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 pokotu (przed i po polowaniu),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ogniska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(1 </w:t>
      </w:r>
      <w:proofErr w:type="spellStart"/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szt</w:t>
      </w:r>
      <w:proofErr w:type="spellEnd"/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)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i/lub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pochodni (4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sztuk) w miejscach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wskazanych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miejsca na pokot  - wyłożenie cetyny na gruncie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osób do udziału w polowaniu w charakterze naganiaczy (wyłącznie os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oby pełnoletnie) w ilości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6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osób. Wyznaczenie kierownika naganki. Kierownik naganki powinien posiadać doświadczenie w zakresie prowadzenia naganki i dobrze znać teren polowania. Naganiacze powinni być wyposażeni w kamizeli odblaskowe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ułożonyc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h do polowań zbiorowych</w:t>
      </w:r>
      <w:r w:rsidR="002621F4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min. 2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psów ras myśliwskich.  Podkłada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nie psów na polowaniu zbiorowym,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patroszenie zwierzyny w miejscu wskazanym przez Zamawiającego (usunięcie patrochów wg obowiązujących przepisów i wytycznych, uporząd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kowanie miejsca po patroszeniu),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odbicie łbów lub oręża celem preparacji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rofeów oraz wyjęcie grandli itp.,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ułożenie tusz zwierzyny na pokocie zgodnie z zasad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ami etyki i tradycji łowieckich,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przemieszczenie tusz zwierzyny od miejsca upol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owania do środka transportowego,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 i wyładunek tusz ze środka transportowego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ułożenie/zawieszenie zwierzyny na środku transportowym w sposób zapewniaj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ący prawidłowe wystudzenie tusz,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pozyskanej zwierzyny w czasie polowania i z miejsca polow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ania na odległość maksymalną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 do chłodni wskaza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nej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 xml:space="preserve">transport pozyskanej podczas polowania zwierzyny, której nie udało się podnieść </w:t>
      </w: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br/>
        <w:t>w czasie polowania i została odnaleziona po polowaniu (w tym samym dniu lub dnia następnego) z miejsca podniesienia/odnalezi</w:t>
      </w:r>
      <w:r w:rsidR="00EA7665">
        <w:rPr>
          <w:rFonts w:ascii="Cambria" w:hAnsi="Cambria" w:cs="Arial"/>
          <w:color w:val="000000"/>
          <w:sz w:val="22"/>
          <w:szCs w:val="22"/>
          <w:lang w:eastAsia="ar-SA"/>
        </w:rPr>
        <w:t>enia na odległość maksymalną 50</w:t>
      </w: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 xml:space="preserve"> km do chłodn</w:t>
      </w:r>
      <w:r>
        <w:rPr>
          <w:rFonts w:ascii="Cambria" w:hAnsi="Cambria" w:cs="Arial"/>
          <w:color w:val="000000"/>
          <w:sz w:val="22"/>
          <w:szCs w:val="22"/>
          <w:lang w:eastAsia="ar-SA"/>
        </w:rPr>
        <w:t>i wskazanej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>wyładunek tusz ze środka transportowego i przekazanie zwierzyny do chłodni wskazanej przez Zamawiającego.</w:t>
      </w:r>
    </w:p>
    <w:p w:rsidR="00D50D02" w:rsidRPr="00D50D02" w:rsidRDefault="00957F2D" w:rsidP="00090823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asady postępowania z tuszą i patrochami dzików określają odrębne regulacje związane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br/>
        <w:t>z przeciwdziałaniem rozprzestrzeniania się ASF a w szczególności zabezpieczenia tuszy na czas transportu oraz postępowania z patrochami w miejscu przeznaczonym do patrosz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enia,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polowana zwierzyna musi być transportowana w sposób nie dopuszczający do jej zaparzenia oraz uniemożliwiający pozostawianie farby na drodze.</w:t>
      </w:r>
    </w:p>
    <w:p w:rsid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D50D0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 w zleceniu.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D50D0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D50D02" w:rsidRDefault="00957F2D" w:rsidP="00090823">
      <w:pPr>
        <w:pBdr>
          <w:top w:val="nil"/>
          <w:left w:val="nil"/>
          <w:bottom w:val="nil"/>
          <w:right w:val="nil"/>
          <w:between w:val="nil"/>
        </w:pBdr>
        <w:suppressAutoHyphens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D50D0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D50D02" w:rsidRDefault="00957F2D" w:rsidP="0009082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Naganiacze, psy, sprzęt, narzędzia, materiały (w tym: środki transportu pozyskanej zwierzyny, worki na śmieci, cetyna itd.).</w:t>
      </w:r>
    </w:p>
    <w:p w:rsidR="00D50D02" w:rsidRPr="00D50D02" w:rsidRDefault="00957F2D" w:rsidP="00090823">
      <w:pP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D50D0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D50D02" w:rsidRDefault="00957F2D" w:rsidP="00090823">
      <w:pP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Tablice informacyjne, środki do bioasekuracji związane z afrykańskim pomorem świń i utylizacją patrochów.</w:t>
      </w:r>
    </w:p>
    <w:p w:rsidR="00D50D02" w:rsidRPr="00D50D02" w:rsidRDefault="00957F2D" w:rsidP="00090823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lastRenderedPageBreak/>
        <w:t>Procedura odbioru: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wykonania prac z opisem czynności i zleceniem.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rPr>
          <w:rFonts w:ascii="Cambria" w:eastAsia="Cambria" w:hAnsi="Cambria" w:cs="Cambria"/>
          <w:color w:val="0000CC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Poszukiwanie postrzałków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656"/>
        <w:gridCol w:w="1707"/>
        <w:gridCol w:w="3565"/>
        <w:gridCol w:w="1435"/>
      </w:tblGrid>
      <w:tr w:rsidR="00014D1D" w:rsidTr="00D50D02">
        <w:trPr>
          <w:trHeight w:val="161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501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POSZ-POST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POSZ-POST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Poszukiwanie postrzałków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090823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dochodzenie postrzałka przy użyciu psa myśliwskiego ułożonego do pracy na farbie pod nadzorem Zamawiającego. Pies powinien posiadać urządzenie umożliwiające jego śledzenie drogą radiową lub satelitarną.</w:t>
      </w:r>
    </w:p>
    <w:p w:rsidR="00D50D02" w:rsidRPr="00D50D02" w:rsidRDefault="00957F2D" w:rsidP="00090823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sługa świadczona w ciągu całej doby – podjęcie wykonania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usługi musi nastąpić do max 2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godzin od zgłoszenia lub zależnie od decyzji Zamawiającego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soba wykonująca: myśliwy uprawniony do wykonywania polowania zgodnie z wymaganiami określonymi w tym zakresie w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obowiązującym Prawie Łowieckim,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tabs>
          <w:tab w:val="left" w:pos="-2268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090823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090823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 (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psa oraz sprzęt potrzebny przy poszukiwaniu postrzałka).</w:t>
      </w:r>
    </w:p>
    <w:p w:rsidR="00D50D02" w:rsidRPr="00D50D02" w:rsidRDefault="00957F2D" w:rsidP="00090823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090823" w:rsidRDefault="00957F2D" w:rsidP="00544A0F">
      <w:pPr>
        <w:pStyle w:val="Akapitzlist"/>
        <w:numPr>
          <w:ilvl w:val="0"/>
          <w:numId w:val="21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zleceniem i również terminowością wykonania oraz poprzez określenie ilości wykonanych jednostek poprzez ich policzenie posztuczne.</w:t>
      </w:r>
    </w:p>
    <w:p w:rsidR="00BA4DB6" w:rsidRDefault="0097438C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Zrywka tusz 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656"/>
        <w:gridCol w:w="1707"/>
        <w:gridCol w:w="3565"/>
        <w:gridCol w:w="1435"/>
      </w:tblGrid>
      <w:tr w:rsidR="00014D1D" w:rsidTr="00D50D02">
        <w:trPr>
          <w:trHeight w:val="161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Z-TUSZ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Z-TUSZ</w:t>
            </w:r>
          </w:p>
        </w:tc>
        <w:tc>
          <w:tcPr>
            <w:tcW w:w="196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Zrywka tusz zwierzyny pozyskanej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Z-PADLE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Z-PADE</w:t>
            </w:r>
          </w:p>
        </w:tc>
        <w:tc>
          <w:tcPr>
            <w:tcW w:w="196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Zrywka tusz zwierzyny padłej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7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pozyskanych tusz zwierzyny na polowaniu indywidualnym z miejsca pozyskania do punktu przetrzymywania tusz, chłodni lub innego miejsca wskazanego przez Zamawiającego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7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tuszy zwierzyny padłej z miejsca odnalezienia tuszy do miejsca wskazanego przez Zamawiająceg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o na odległość maksymalną do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suppressAutoHyphens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sługa świadczona w ciągu całej doby – podjęcie wykonania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usługi musi nastąpić do max 2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godzin od zgłoszenia lub zależnie od decyzji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Zamawiającego,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lastRenderedPageBreak/>
        <w:t>n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w tym środki transportowe niezbędne do wykona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nia zadania zapewnia Wykonawca.</w:t>
      </w:r>
    </w:p>
    <w:p w:rsidR="00D50D02" w:rsidRPr="00D50D02" w:rsidRDefault="00957F2D" w:rsidP="00BA4DB6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zleceniem i również terminowością wykonania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Preparacja trofeów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574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PRE-JEL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PRE-JEL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poroża byka jelenia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BA4DB6">
        <w:trPr>
          <w:trHeight w:val="509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PRE-DZI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PRE-DZI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oręża dzika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476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PRE-ROG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PRE-ROG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parostków rogacza sarny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PRE-SKRJ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PRE-SKRJ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jelenia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PRE-SKRD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PRE-SKRD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dzika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sarny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PRE-MEDJ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PRE-MEDJ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Ściąganie skóry jelenia na medalion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PRE-MEDD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PRE-MEDD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Ściąganie skóry dzika na medalion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Ściąganie skóry sarny na medalion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PRE-DRA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PRE-DRA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czaszek drapieżników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odbiór trofeum przeznaczonego do preparacji (z miejsca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wskazanego przez Zamawiającego),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oskórowanie czas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zki lub wyjęcie oręża z czaszki,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do 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czyszczenia poprzez wygotowanie,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oczyszczenie i spreparowanie trofeum zgodnie z zasadami sztuki łowieckiej,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br/>
        <w:t xml:space="preserve"> a w szczególności: oczyszczenie z pozostałości tkanek (mięśni, ścięgien, przyczepów mózgu) mycie, odtłuszczenie, wybielenie czaszki - zabezpieczenie trofeum odp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owiednim preparatem do bielenia,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zdjęcie skóry z upolowanej zwierzyny, zabezpieczenie zdjętej skóry solą, szczelne zapakowanie do transpor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tu i przekazanie Zamawiającemu,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ściągnięcie i zabezpieczenie skó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ry z przeznaczeniem na medalion,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przekazanie gotowego trofeum Zamawiającemu.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tabs>
          <w:tab w:val="left" w:pos="567"/>
        </w:tabs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tabs>
          <w:tab w:val="left" w:pos="567"/>
        </w:tabs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BA4DB6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lastRenderedPageBreak/>
        <w:t>Procedura odbioru:</w:t>
      </w:r>
    </w:p>
    <w:p w:rsidR="00D50D02" w:rsidRPr="00BA4DB6" w:rsidRDefault="00957F2D" w:rsidP="00544A0F">
      <w:pPr>
        <w:pStyle w:val="Akapitzlist"/>
        <w:numPr>
          <w:ilvl w:val="0"/>
          <w:numId w:val="24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 i zleceniem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Dokarmianie zwierzyny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WKAR-SU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WKAR-SU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objętościowej suchej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WKAR-SO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WKAR-SO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objętościowej soczystej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WKAR-TR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WKAR-TR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treściwej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WKAR-BA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WKAR-BA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- baloty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WSOL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WSOL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soli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KG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 karmy/soli z mie</w:t>
      </w:r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jsca jej przechowywania w magazynie leśnictwa łowieckiego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na środek transportowy, transport i rozładunek karmy/soli ze środka transportowego w miejscach dokarmiania wskazanych przez Zamawiającego na terenie Ośrodka Hodow</w:t>
      </w:r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li Zwierzyny Nadleśnictwa Rymanów Obwód łowiecki 189 </w:t>
      </w:r>
      <w:proofErr w:type="spellStart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, Leśnictwa </w:t>
      </w:r>
      <w:proofErr w:type="spellStart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, Darów, Wisłok, Pastwiska, Puławy, Wola Sękowa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zdjęcie zabezpieczeń (np. folia, siatka, sznurki) z balotów i ich utylizacja. Ewentualne rozcięcie balotu w celu ułatwienia zwierzynie pobierania pokarmu – wg wskazań Zamawiającego.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2374BF" w:rsidRDefault="00957F2D" w:rsidP="00544A0F">
      <w:pPr>
        <w:pStyle w:val="Akapitzlist"/>
        <w:numPr>
          <w:ilvl w:val="0"/>
          <w:numId w:val="24"/>
        </w:num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rzez Zamawiającego w zleceniu,</w:t>
      </w:r>
    </w:p>
    <w:p w:rsidR="002374BF" w:rsidRDefault="00957F2D" w:rsidP="00544A0F">
      <w:pPr>
        <w:pStyle w:val="Akapitzlist"/>
        <w:numPr>
          <w:ilvl w:val="0"/>
          <w:numId w:val="24"/>
        </w:num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2374BF" w:rsidRDefault="00957F2D" w:rsidP="002374BF">
      <w:pPr>
        <w:pStyle w:val="Akapitzlist"/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2374BF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2374BF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2374BF" w:rsidRDefault="00957F2D" w:rsidP="002374BF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Pojazd do przewożenia karmy/soli, narzędzia do załadunku i rozładunku.</w:t>
      </w:r>
    </w:p>
    <w:p w:rsidR="00D50D02" w:rsidRPr="002374BF" w:rsidRDefault="00957F2D" w:rsidP="002374BF">
      <w:pPr>
        <w:pStyle w:val="Akapitzlist"/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2374BF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2374BF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2374BF" w:rsidRDefault="00957F2D" w:rsidP="002374BF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Karma, sól.</w:t>
      </w:r>
    </w:p>
    <w:p w:rsidR="00D50D02" w:rsidRPr="00D50D02" w:rsidRDefault="00957F2D" w:rsidP="002374BF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2374BF" w:rsidRDefault="00957F2D" w:rsidP="00544A0F">
      <w:pPr>
        <w:pStyle w:val="Akapitzlist"/>
        <w:numPr>
          <w:ilvl w:val="0"/>
          <w:numId w:val="25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dbiór prac nastąpi poprzez zweryfikowanie prawidłowości ich wykonania z opisem czynności i Zleceniem poprzez sprawdzenie i potwierdzenie w terenie. Rozliczenie nastąpi na podstawie ilości wydanej do wyłożenia karmy i/lub soli. </w:t>
      </w:r>
    </w:p>
    <w:p w:rsidR="00D50D02" w:rsidRPr="00D50D02" w:rsidRDefault="00957F2D" w:rsidP="002374BF">
      <w:p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do: karma w tonach do dwóch miejsc po przecinku, sól w pełnych kilogramach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).</w:t>
      </w:r>
    </w:p>
    <w:p w:rsidR="00D50D02" w:rsidRPr="00D50D02" w:rsidRDefault="0097438C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sz w:val="22"/>
          <w:szCs w:val="22"/>
          <w:lang w:eastAsia="ar-SA"/>
        </w:rPr>
        <w:t>Budowa urządzeń łowieckich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ambony zabudowanej zimowej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ambony zabudowanej letniej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BUD-AMBSZ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ambonki tzw. „szwedzkiej”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FF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BUD-ZWYZ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BUD-ZWYZ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zwyżki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Budowa lizawki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lizawki - słup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BUD-PAS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BUD-PAS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paśnika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BUD-POS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BUD-POS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podsypu dla bażantów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2374BF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bookmarkStart w:id="2" w:name="_heading=h.30j0zll" w:colFirst="0" w:colLast="0"/>
      <w:bookmarkEnd w:id="2"/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ambony myśliwskiej zimowej na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terenie OHZ Nadleśnictwa Rymanów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Obwód łowiecki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189 </w:t>
      </w:r>
      <w:proofErr w:type="spellStart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. Leśnictwo</w:t>
      </w:r>
      <w:r w:rsidR="00C407DC" w:rsidRP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  <w:proofErr w:type="spellStart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, Darów, Wisłok, Pastwiska, Puławy, Wola Sękowa,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zgodnie z obowiązującym w ohz LP na terenie RDLP w Krośnie typowym projektem ambony myśliwskiej zimowej - wykonana wed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ług załączonego do SWZ projektu,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ambony myśliwskiej letniej na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terenie OHZ Nadleśnictwa Rymanów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obwód łow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iecki 189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  <w:proofErr w:type="spellStart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Leśnictwo </w:t>
      </w:r>
      <w:proofErr w:type="spellStart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, Darów, Wisłok, Pastwiska, Puławy, Wola Sękowa,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załączonego SWZ pro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ambonki tzw. „szwedzkiej”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załączonego SWZ projektu,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lizawki z wykorzystaniem naturalnych materiałów (np. pniaki, pozostałości zrębowe)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lizawki na słupie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paśnika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podsypu dla bażantów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SWZ.</w:t>
      </w:r>
    </w:p>
    <w:p w:rsidR="00D50D02" w:rsidRPr="00D50D02" w:rsidRDefault="00957F2D" w:rsidP="002374BF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2374BF" w:rsidRDefault="00957F2D" w:rsidP="00544A0F">
      <w:pPr>
        <w:pStyle w:val="Akapitzlist"/>
        <w:numPr>
          <w:ilvl w:val="0"/>
          <w:numId w:val="25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szczegółowy zakres prac, w tym lokalizacja urządzenia, określony zostanie przez Zamawiającego w zleceniu. W ramach realizacji budowy urządzenia należy również wykonać dojście do urządzenia, wizury i usunąć inne przeszkody, ograniczające widoczność (gałęzie, podszyt, itp.),</w:t>
      </w:r>
    </w:p>
    <w:p w:rsidR="00D50D02" w:rsidRPr="002374BF" w:rsidRDefault="00957F2D" w:rsidP="00544A0F">
      <w:pPr>
        <w:pStyle w:val="Akapitzlist"/>
        <w:numPr>
          <w:ilvl w:val="0"/>
          <w:numId w:val="25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2374BF">
      <w:pPr>
        <w:widowControl w:val="0"/>
        <w:spacing w:before="120" w:after="120"/>
        <w:jc w:val="both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2374BF" w:rsidRDefault="00957F2D" w:rsidP="00544A0F">
      <w:pPr>
        <w:pStyle w:val="Akapitzlist"/>
        <w:numPr>
          <w:ilvl w:val="0"/>
          <w:numId w:val="26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projektem i zleceniem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highlight w:val="cyan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2374BF" w:rsidRDefault="0097438C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Likwidacja urządzeń łowieckich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ambony zimowej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ambony letniej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LIK-AMBSZ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Likwidacja ambonki tzw. „szwedzkiej”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LIK-ZWYZ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LIK-ZWYZ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zwyżki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LIK-LIZ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LIK-LIZ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lizawki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LIK-PAS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LIK-PAS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paśnika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LIK-POS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LIK-POS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podsypu dla bażantów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2374BF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demontaż urz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ądzenia,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rozebranych elementów w miejsce wskazane przez Zamawiającego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uprzątnięcie terenu wokół zlikwidowanego urządzenia.</w:t>
      </w:r>
    </w:p>
    <w:p w:rsidR="002374BF" w:rsidRPr="002374BF" w:rsidRDefault="00957F2D" w:rsidP="002374B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i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stnieje możliwość pozostawienia elementów drewnianych (pozbawionych innych elementów np. gwoździe, blacha, plastik, itp.) do mineralizacji – w sposób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określony przez Zamawiającego,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27"/>
        </w:numPr>
        <w:suppressAutoHyphens/>
        <w:spacing w:before="120" w:after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dbiór prac nastąpi poprzez zweryfikowanie prawidłowości ich wykonania z opisem czynności i Zleceniem poprzez sprawdzenie i potwierdzenie w terenie. </w:t>
      </w:r>
    </w:p>
    <w:p w:rsidR="00D50D02" w:rsidRPr="00B95A62" w:rsidRDefault="00957F2D" w:rsidP="00544A0F">
      <w:pPr>
        <w:pStyle w:val="Akapitzlist"/>
        <w:numPr>
          <w:ilvl w:val="0"/>
          <w:numId w:val="27"/>
        </w:numPr>
        <w:suppressAutoHyphens/>
        <w:spacing w:before="120" w:after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po potwierdzeniu faktycznie zlikwidowanych sztuk urządzeń.</w:t>
      </w:r>
    </w:p>
    <w:p w:rsid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B95A62" w:rsidRPr="00D50D02" w:rsidRDefault="0097438C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Budowa ogrodzeń chroniących uprawy przed szkodami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8"/>
        <w:gridCol w:w="3867"/>
        <w:gridCol w:w="1186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534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GRODZ-EL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GRODZ-EL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Grodzenie upraw rolnych pastuchem elektrycznym – .…(1-2-3) przewody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lastRenderedPageBreak/>
        <w:t>załadunek, transport i rozładunek materiałów do wykonania ogrodzenia w postaci pastucha elektrycznego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rozniesienie materiałów w postaci elementów zabezpieczenia po powierzc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hni przewidzianej do ogrodzenia,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słupków drewnianych (kołków) o długo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ści 1,2 m i grubości  3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cm,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wkop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anie lub wbijanie słupków co 12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m na dłu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gości projektowanego ogrodzenia,</w:t>
      </w:r>
    </w:p>
    <w:p w:rsidR="00D50D02" w:rsidRPr="00D50D02" w:rsidRDefault="00EA7665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zamocowanie izolatorów 2</w:t>
      </w:r>
      <w:r w:rsidR="00957F2D"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</w:t>
      </w:r>
      <w:r w:rsidR="00957F2D">
        <w:rPr>
          <w:rFonts w:ascii="Cambria" w:eastAsia="Cambria" w:hAnsi="Cambria" w:cs="Arial"/>
          <w:color w:val="000000"/>
          <w:sz w:val="22"/>
          <w:szCs w:val="22"/>
          <w:lang w:eastAsia="ar-SA"/>
        </w:rPr>
        <w:t>t./słupek,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wycięcie przeszkadz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ających gałęzi drzew i krzewów,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wykoszenie roślinności zielnej w miejscu usytuowania zabez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pieczenia na szerokości ok. 1 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rozciągnięcie pomiędzy słupkami ora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z zamocowanie na izolatorach 1-2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szt. równoległych przewodów (drutu, linek lub taśm) w sposób zapewniający ich prawidłowe funkcjonowanie.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wykonanie „mostków” co 100-150 metrów poprzez połączenie ich za pomocą przewodnika (drut lub specjalny złącznik). 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28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o w zleceniu,</w:t>
      </w:r>
    </w:p>
    <w:p w:rsidR="00D50D02" w:rsidRPr="00B95A62" w:rsidRDefault="00957F2D" w:rsidP="00544A0F">
      <w:pPr>
        <w:pStyle w:val="Akapitzlist"/>
        <w:numPr>
          <w:ilvl w:val="0"/>
          <w:numId w:val="28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B95A6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B95A6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rodek transportowy, pilarka, szpadel, siekiera, młotek, gwoździe, skoble, wykaszarka, kosa, </w:t>
      </w:r>
      <w:r w:rsidRPr="00B95A62">
        <w:rPr>
          <w:rFonts w:ascii="Cambria" w:hAnsi="Cambria" w:cs="Arial"/>
          <w:color w:val="000000"/>
          <w:sz w:val="22"/>
          <w:szCs w:val="22"/>
        </w:rPr>
        <w:t xml:space="preserve">słupki drewniane (kołki), 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itp.</w:t>
      </w:r>
    </w:p>
    <w:p w:rsidR="00D50D02" w:rsidRPr="00B95A62" w:rsidRDefault="00957F2D" w:rsidP="00B95A62">
      <w:pPr>
        <w:pStyle w:val="Akapitzlist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B95A6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B95A6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hAnsi="Cambria" w:cs="Arial"/>
          <w:i/>
          <w:color w:val="000000"/>
          <w:sz w:val="22"/>
          <w:szCs w:val="22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estaw pastucha elektrycznego.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29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enie i potwierdzenie w terenie,</w:t>
      </w:r>
    </w:p>
    <w:p w:rsidR="00D50D02" w:rsidRPr="00B95A62" w:rsidRDefault="00957F2D" w:rsidP="00544A0F">
      <w:pPr>
        <w:pStyle w:val="Akapitzlist"/>
        <w:numPr>
          <w:ilvl w:val="0"/>
          <w:numId w:val="29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na podstawie pomiaru długości wykonanego ogrodzenia (np. przy pomocy: dalmierza,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aśmy mierniczej  lub GPS, itp.),</w:t>
      </w:r>
    </w:p>
    <w:p w:rsid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B95A62" w:rsidRPr="00B95A62" w:rsidRDefault="0097438C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sz w:val="22"/>
          <w:szCs w:val="22"/>
          <w:lang w:eastAsia="ar-SA"/>
        </w:rPr>
        <w:t>Likwidacja grodzenia chroniącego uprawy przed szkodami od zwierzyny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8"/>
        <w:gridCol w:w="3867"/>
        <w:gridCol w:w="1186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LIKW-EL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LIKW-EL</w:t>
            </w:r>
          </w:p>
        </w:tc>
        <w:tc>
          <w:tcPr>
            <w:tcW w:w="2132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grodzenia elektrycznego</w:t>
            </w:r>
          </w:p>
        </w:tc>
        <w:tc>
          <w:tcPr>
            <w:tcW w:w="654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demontaż, załadunek, transport i rozładunek urządzeń i materiałów do magazynu/miejsca wskazanego przez Z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amawiającego na odległość do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km.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 (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pilarka, szpadel, siekiera, młotek, itp.)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enie i potwierdzenie w terenie,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na podstawie pomiaru długości zlikwidowanego odcinka ogrodzenia (np. przy pomocy: dalmierza, taśmy mierniczej, GPS itp.).</w:t>
      </w: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B95A62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Pasy zaporowe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586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PAS-ZAPW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PAS-ZAPW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Wykonanie pasa zaporowego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PAS-ZAPUT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PAS-ZAPUT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Utrzymanie pasa zaporowego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karmy z magazynu zlokalizowanego w ………………. do miejsca wykonania pasa zap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orowego na odległość  do ….. km,</w:t>
      </w:r>
    </w:p>
    <w:p w:rsidR="00B95A6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równomierne wysypanie karmy na pas zaporowy, przyoranie wyłożonej karmy za pomocą brony talerzowej (kultywatora) lub za pomocą specjali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stycznego urządzenia (agregatu),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</w:p>
    <w:p w:rsidR="00D50D0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rednia szerokość pasa … m (+/-20%).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32"/>
        </w:numPr>
        <w:tabs>
          <w:tab w:val="left" w:pos="567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w zleceniu,</w:t>
      </w:r>
    </w:p>
    <w:p w:rsidR="00B95A62" w:rsidRDefault="00957F2D" w:rsidP="00544A0F">
      <w:pPr>
        <w:pStyle w:val="Akapitzlist"/>
        <w:numPr>
          <w:ilvl w:val="0"/>
          <w:numId w:val="32"/>
        </w:numPr>
        <w:tabs>
          <w:tab w:val="left" w:pos="567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:</w:t>
      </w:r>
    </w:p>
    <w:p w:rsidR="00B95A62" w:rsidRPr="009D480C" w:rsidRDefault="00957F2D" w:rsidP="00B95A62">
      <w:pPr>
        <w:pStyle w:val="Akapitzlist"/>
        <w:spacing w:before="120"/>
        <w:ind w:left="567"/>
        <w:jc w:val="both"/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</w:pPr>
      <w:r w:rsidRPr="009D480C"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  <w:t>Wykonawca:</w:t>
      </w:r>
    </w:p>
    <w:p w:rsidR="00D50D02" w:rsidRPr="00D50D02" w:rsidRDefault="00957F2D" w:rsidP="00B95A62">
      <w:pPr>
        <w:pStyle w:val="Akapitzlist"/>
        <w:spacing w:before="120"/>
        <w:ind w:left="567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rozsiewacz lub rozrzutnik nasion, maszyna przyorująca itp.</w:t>
      </w:r>
    </w:p>
    <w:p w:rsidR="009D480C" w:rsidRDefault="00957F2D" w:rsidP="009D480C">
      <w:pPr>
        <w:suppressAutoHyphens/>
        <w:ind w:left="567"/>
        <w:jc w:val="both"/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 xml:space="preserve">Zamawiający: </w:t>
      </w:r>
    </w:p>
    <w:p w:rsidR="00D50D02" w:rsidRPr="00D50D02" w:rsidRDefault="00957F2D" w:rsidP="009D480C">
      <w:pPr>
        <w:suppressAutoHyphens/>
        <w:ind w:left="56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karmy na pas zaporowy.</w:t>
      </w: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>
        <w:rPr>
          <w:rFonts w:ascii="Cambria" w:eastAsia="Calibri" w:hAnsi="Cambria" w:cs="Arial"/>
          <w:color w:val="000000"/>
          <w:sz w:val="22"/>
          <w:szCs w:val="22"/>
          <w:lang w:eastAsia="en-US"/>
        </w:rPr>
        <w:t>o</w:t>
      </w:r>
      <w:r w:rsidRPr="009D480C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dbiór prac nastąpi poprzez sprawdzenie prawidłowości wykonania prac z opisem czynności i zleceniem oraz poprzez dokonanie pomiaru szerokości i długości (np. przy pomocy: dalmierza, taśmy mierniczej, GPS, itp.). </w:t>
      </w:r>
    </w:p>
    <w:p w:rsidR="00D50D02" w:rsidRPr="00D50D02" w:rsidRDefault="00957F2D" w:rsidP="00FE5142">
      <w:pPr>
        <w:autoSpaceDE w:val="0"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Utrzymanie nęcisk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</w:t>
            </w:r>
            <w:r w:rsidR="000E2EBA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UTRZ-NEC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UTRZ-NEC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Utrzymanie nęcisk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karmy z m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agazynu zlokalizowanego w Odrzechowej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do miejsca jej w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yłożenia na odległość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równomierne wysypanie karmy na nęcisko i jej przykrycie ziemią (np. za pomocą brony talerzowej, kultywatora, specjalistycznego ur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ządzenia rolniczego - agregatu),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uppressAutoHyphens/>
        <w:ind w:left="850" w:hanging="357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rednia 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powierzchnia nęciska 0,1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ha.</w:t>
      </w:r>
    </w:p>
    <w:p w:rsidR="00D50D02" w:rsidRPr="00D50D02" w:rsidRDefault="00957F2D" w:rsidP="009D480C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9D480C" w:rsidRPr="009D480C" w:rsidRDefault="00957F2D" w:rsidP="00544A0F">
      <w:pPr>
        <w:pStyle w:val="Akapitzlist"/>
        <w:numPr>
          <w:ilvl w:val="0"/>
          <w:numId w:val="33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Narzędzia i materiały niezbędne do wykonania zadania zapewnia:</w:t>
      </w:r>
    </w:p>
    <w:p w:rsidR="00D50D02" w:rsidRPr="009D480C" w:rsidRDefault="00957F2D" w:rsidP="009D480C">
      <w:pPr>
        <w:pStyle w:val="Akapitzlist"/>
        <w:spacing w:before="120"/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</w:pPr>
      <w:r w:rsidRPr="009D480C"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  <w:t>Wykonawca:</w:t>
      </w:r>
    </w:p>
    <w:p w:rsidR="00D50D02" w:rsidRPr="009D480C" w:rsidRDefault="00957F2D" w:rsidP="009D480C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rozrzutnik n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asion, maszyna przyorująca itp.</w:t>
      </w:r>
    </w:p>
    <w:p w:rsidR="00D50D02" w:rsidRPr="009D480C" w:rsidRDefault="00957F2D" w:rsidP="009D480C">
      <w:pPr>
        <w:pStyle w:val="Akapitzlist"/>
        <w:suppressAutoHyphens/>
        <w:spacing w:before="120"/>
        <w:jc w:val="both"/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</w:pPr>
      <w:r w:rsidRPr="009D480C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 xml:space="preserve">Zamawiający: </w:t>
      </w:r>
    </w:p>
    <w:p w:rsidR="00D50D02" w:rsidRPr="009D480C" w:rsidRDefault="00957F2D" w:rsidP="009D480C">
      <w:pPr>
        <w:pStyle w:val="Akapitzlist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lastRenderedPageBreak/>
        <w:t>k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arma.</w:t>
      </w:r>
    </w:p>
    <w:p w:rsidR="00D50D02" w:rsidRPr="00D50D02" w:rsidRDefault="0097438C" w:rsidP="00FE5142">
      <w:pPr>
        <w:widowControl w:val="0"/>
        <w:spacing w:before="120"/>
        <w:rPr>
          <w:rFonts w:ascii="Cambria" w:eastAsia="Calibri" w:hAnsi="Cambria" w:cs="Arial"/>
          <w:b/>
          <w:color w:val="000000"/>
          <w:sz w:val="22"/>
          <w:szCs w:val="22"/>
        </w:rPr>
      </w:pP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tabs>
          <w:tab w:val="left" w:pos="311"/>
        </w:tabs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sprawdzenie i potwierdzenie w terenie. Ilość uporządkowanych miejsc dokarmiania zostanie ustalona poprzez ich policzenie (posztucznie).</w:t>
      </w:r>
      <w:r w:rsidRPr="009D480C">
        <w:rPr>
          <w:rFonts w:ascii="Cambria" w:eastAsia="Cambria" w:hAnsi="Cambria" w:cs="Arial"/>
          <w:i/>
          <w:color w:val="000000"/>
          <w:sz w:val="22"/>
          <w:szCs w:val="22"/>
          <w:lang w:eastAsia="ar-SA"/>
        </w:rPr>
        <w:t xml:space="preserve"> 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97438C" w:rsidP="00FE5142">
      <w:pPr>
        <w:autoSpaceDE w:val="0"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Dodatkowe prace w łowisku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0E2EBA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539</w:t>
            </w:r>
            <w:bookmarkStart w:id="3" w:name="_GoBack"/>
            <w:bookmarkEnd w:id="3"/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PORZ-DOK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PORZ-DOK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Porządkowanie i wapnowanie miejsc dokarmiania zwierzyny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usunięcie 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ozostałości po wyłożonej karmie,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wygrabienie i usunięcie re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sztek wokół miejsca dokarmiania,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wapnowanie (dawka 10 kg/100 m</w:t>
      </w:r>
      <w:r w:rsidRPr="00D50D02">
        <w:rPr>
          <w:rFonts w:ascii="Cambria" w:eastAsia="Cambria" w:hAnsi="Cambria" w:cs="Arial"/>
          <w:color w:val="000000"/>
          <w:sz w:val="22"/>
          <w:szCs w:val="22"/>
          <w:vertAlign w:val="superscript"/>
          <w:lang w:eastAsia="ar-SA"/>
        </w:rPr>
        <w:t xml:space="preserve">2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lub inna ustalona przez Zamawiającego) otoczenia w celu dezynfekcji obszaru karmienia.</w:t>
      </w:r>
    </w:p>
    <w:p w:rsidR="00D50D02" w:rsidRPr="00D50D02" w:rsidRDefault="00957F2D" w:rsidP="009D480C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spacing w:before="120"/>
        <w:ind w:left="714" w:hanging="357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 w zleceniu.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spacing w:before="120"/>
        <w:ind w:left="714" w:hanging="357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5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sprawdzenie i potwierdzenie w terenie. Ilość uporządkowanych miejsc dokarmiania zostanie ustalona poprzez ich policzenie (posztucznie).</w:t>
      </w:r>
      <w:r w:rsidRPr="009D480C">
        <w:rPr>
          <w:rFonts w:ascii="Cambria" w:eastAsia="Cambria" w:hAnsi="Cambria" w:cs="Arial"/>
          <w:i/>
          <w:color w:val="000000"/>
          <w:sz w:val="22"/>
          <w:szCs w:val="22"/>
          <w:lang w:eastAsia="ar-SA"/>
        </w:rPr>
        <w:t xml:space="preserve"> 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).</w:t>
      </w:r>
    </w:p>
    <w:p w:rsidR="00E4101D" w:rsidRDefault="00957F2D" w:rsidP="00E4101D">
      <w:pPr>
        <w:spacing w:before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:rsidR="00E4101D" w:rsidRDefault="00957F2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E4101D" w:rsidRPr="00EF7EFE" w:rsidRDefault="00957F2D" w:rsidP="00E4101D">
      <w:pPr>
        <w:spacing w:before="120"/>
        <w:jc w:val="center"/>
        <w:rPr>
          <w:b/>
          <w:bCs/>
          <w:sz w:val="22"/>
          <w:szCs w:val="22"/>
        </w:rPr>
      </w:pPr>
      <w:r w:rsidRPr="00EF7EFE">
        <w:rPr>
          <w:b/>
          <w:bCs/>
          <w:sz w:val="22"/>
          <w:szCs w:val="22"/>
        </w:rPr>
        <w:lastRenderedPageBreak/>
        <w:t>Dział III - POZOSTAŁE PRACE GODZINOWE</w:t>
      </w:r>
    </w:p>
    <w:p w:rsidR="00E4101D" w:rsidRPr="00EF7EFE" w:rsidRDefault="0097438C" w:rsidP="00E4101D">
      <w:pPr>
        <w:spacing w:before="120"/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38"/>
        <w:gridCol w:w="1689"/>
        <w:gridCol w:w="3742"/>
        <w:gridCol w:w="1274"/>
      </w:tblGrid>
      <w:tr w:rsidR="00014D1D" w:rsidTr="00AB32B8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AB32B8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AB32B8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388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0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GODZ RU23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GODZ RU23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Prace wykonywane ręcznie z urządzeniem mechanicznym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</w:t>
            </w:r>
          </w:p>
        </w:tc>
      </w:tr>
    </w:tbl>
    <w:p w:rsidR="00E4101D" w:rsidRPr="00EF7EFE" w:rsidRDefault="00957F2D" w:rsidP="00E4101D">
      <w:pPr>
        <w:widowControl w:val="0"/>
        <w:spacing w:before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E4101D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 xml:space="preserve">wykonywanie konserwacji urządzeń turystycznych i edukacyjnych (VAT 23%) przy użyciu urządzeń mechanicznych np. szlifierka, wiertarka, strug itp. </w:t>
      </w:r>
    </w:p>
    <w:p w:rsidR="00E4101D" w:rsidRPr="00EF7EFE" w:rsidRDefault="00957F2D" w:rsidP="00E4101D">
      <w:pPr>
        <w:spacing w:before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E4101D" w:rsidRPr="00D53B55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D53B55">
        <w:rPr>
          <w:rFonts w:ascii="Cambria" w:hAnsi="Cambria" w:cs="Arial"/>
          <w:sz w:val="22"/>
          <w:szCs w:val="22"/>
        </w:rPr>
        <w:t>drobne naprawy związane np. z oczyszczeniem elementów drewnianych, zapewnienie estetycznego wyglądu obiektów udostępnianych dla społeczeństwa, konserwacją i naprawą przy użyciu ręcznych urządzeń mechanicznych,</w:t>
      </w:r>
    </w:p>
    <w:p w:rsidR="00E4101D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D53B55">
        <w:rPr>
          <w:rFonts w:ascii="Cambria" w:hAnsi="Cambria" w:cs="Arial"/>
          <w:bCs/>
          <w:sz w:val="22"/>
          <w:szCs w:val="22"/>
        </w:rPr>
        <w:t>ateriał do konserwacji obiektów i urządzeń zapewnia wykonawca (paliwo, materiały</w:t>
      </w:r>
      <w:r>
        <w:rPr>
          <w:rFonts w:ascii="Cambria" w:hAnsi="Cambria" w:cs="Arial"/>
          <w:bCs/>
          <w:sz w:val="22"/>
          <w:szCs w:val="22"/>
        </w:rPr>
        <w:t xml:space="preserve"> ścierne, wiertła, wkręty itp.),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ścieżki podchodowej – przecięcie gałęzi, wy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cięcie przeszkadzającego nalotu,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wizurek przy naziemnych i nadziemnych stanowiskach strzeleckich wykorzystywanych podczas polo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wań zbiorowych i indywidualnych,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y i naprawy urządzeń łowieckich,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erenu wokół urządzeń łowieckich,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terenu wokół nęcisk,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przecinanie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E4101D" w:rsidRPr="00E4101D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E4101D" w:rsidRPr="00EF7EFE" w:rsidRDefault="00957F2D" w:rsidP="00E410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E4101D" w:rsidRDefault="00957F2D" w:rsidP="00E4101D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dokonanie sprawdzenia prawidłowości wykonania prac związanych z utrzymaniem obiektów turystycznych z opisem czynności i zleceniem oraz potwierdzeniu faktycznej czasochłonności. </w:t>
      </w: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1 godziny)</w:t>
      </w:r>
    </w:p>
    <w:p w:rsidR="00E4101D" w:rsidRPr="00EF7EFE" w:rsidRDefault="0097438C" w:rsidP="00E4101D">
      <w:pPr>
        <w:spacing w:before="120"/>
        <w:jc w:val="center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82"/>
        <w:gridCol w:w="1708"/>
        <w:gridCol w:w="3761"/>
        <w:gridCol w:w="1292"/>
      </w:tblGrid>
      <w:tr w:rsidR="00014D1D" w:rsidTr="00AB32B8">
        <w:trPr>
          <w:trHeight w:val="161"/>
          <w:jc w:val="center"/>
        </w:trPr>
        <w:tc>
          <w:tcPr>
            <w:tcW w:w="535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AB32B8">
        <w:trPr>
          <w:trHeight w:val="625"/>
          <w:jc w:val="center"/>
        </w:trPr>
        <w:tc>
          <w:tcPr>
            <w:tcW w:w="535" w:type="pct"/>
            <w:shd w:val="clear" w:color="auto" w:fill="auto"/>
          </w:tcPr>
          <w:p w:rsidR="00E4101D" w:rsidRPr="00EF7EFE" w:rsidRDefault="00AB32B8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388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0</w:t>
            </w:r>
            <w:r w:rsidR="00957F2D"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803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 WH</w:t>
            </w:r>
          </w:p>
        </w:tc>
        <w:tc>
          <w:tcPr>
            <w:tcW w:w="925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GODZ WH</w:t>
            </w:r>
          </w:p>
        </w:tc>
        <w:tc>
          <w:tcPr>
            <w:tcW w:w="2037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Prace godzinowe wózkiem widłowym</w:t>
            </w:r>
          </w:p>
        </w:tc>
        <w:tc>
          <w:tcPr>
            <w:tcW w:w="700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</w:t>
            </w:r>
          </w:p>
        </w:tc>
      </w:tr>
    </w:tbl>
    <w:p w:rsidR="00E4101D" w:rsidRPr="00EF7EFE" w:rsidRDefault="00957F2D" w:rsidP="00E4101D">
      <w:pPr>
        <w:widowControl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E4101D" w:rsidRPr="00EF7EFE" w:rsidRDefault="00957F2D" w:rsidP="00544A0F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 xml:space="preserve">praca wózka widłowego obejmuje dowóz substratu, pustych kontenerów i podkładek podczas czynności napełniania kontenerów, siewu i szkółkowania sadzonek do kontenerów, porządkowania powierzchni po wydaniu sadzonek </w:t>
      </w:r>
    </w:p>
    <w:p w:rsidR="00E4101D" w:rsidRPr="00EF7EFE" w:rsidRDefault="00957F2D" w:rsidP="00E4101D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Cambria"/>
          <w:sz w:val="22"/>
          <w:szCs w:val="22"/>
          <w:lang w:eastAsia="en-US"/>
        </w:rPr>
        <w:t>zakres prac zostanie określony przed ich rozpoczęciem w zleceniu.</w:t>
      </w:r>
      <w:r w:rsidRPr="00EF7EFE">
        <w:rPr>
          <w:rFonts w:ascii="Cambria" w:hAnsi="Cambria" w:cs="Arial"/>
          <w:sz w:val="22"/>
          <w:szCs w:val="22"/>
        </w:rPr>
        <w:t xml:space="preserve"> </w:t>
      </w:r>
    </w:p>
    <w:p w:rsidR="00E4101D" w:rsidRPr="00EF7EFE" w:rsidRDefault="00957F2D" w:rsidP="00E410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1 godziny)</w:t>
      </w:r>
    </w:p>
    <w:p w:rsidR="00E4101D" w:rsidRDefault="0097438C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D633DC" w:rsidRPr="00EF7EFE" w:rsidRDefault="0097438C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Rozszerzenie listy działań </w:t>
      </w:r>
      <w:r w:rsidRPr="00D633DC">
        <w:rPr>
          <w:rFonts w:ascii="Cambria" w:eastAsia="Calibri" w:hAnsi="Cambria" w:cs="Arial"/>
          <w:sz w:val="22"/>
          <w:szCs w:val="22"/>
          <w:u w:val="single"/>
          <w:lang w:eastAsia="en-US"/>
        </w:rPr>
        <w:t>dla czynności godzinowych (poz. 383-387)</w:t>
      </w: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OSTWPL </w:t>
      </w:r>
      <w:r w:rsidRPr="00EF7EFE">
        <w:rPr>
          <w:rFonts w:ascii="Cambria" w:eastAsia="Calibri" w:hAnsi="Cambria" w:cs="Arial"/>
          <w:sz w:val="22"/>
          <w:szCs w:val="22"/>
          <w:lang w:eastAsia="en-US"/>
        </w:rPr>
        <w:t>o zadanie: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rPr>
          <w:rFonts w:ascii="Cambria" w:hAnsi="Cambria"/>
          <w:sz w:val="22"/>
        </w:rPr>
      </w:pPr>
      <w:r w:rsidRPr="00EF7EFE">
        <w:rPr>
          <w:rFonts w:ascii="Cambria" w:hAnsi="Cambria"/>
          <w:sz w:val="22"/>
        </w:rPr>
        <w:t xml:space="preserve">oczyszczenie siatki grodzeniowej z zarastających chwastów, krzewów itp. z obu stron na odległości ok. …. cm od siatki. </w:t>
      </w:r>
    </w:p>
    <w:p w:rsidR="00E4101D" w:rsidRDefault="0097438C">
      <w:pP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ręczne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FF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38</w:t>
            </w:r>
            <w:r w:rsidR="00AB32B8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RH23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RH23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ręcznie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widowControl w:val="0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Pozostałe prace godzinowe ręczne w gospodarce łowieckiej, których nie można zakwalifikować do wymienionych w opisie czynności ujętych w opisie technologii wykonawstwa prac leśnych np.: 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dozorowanie i pilnowanie pól uprawny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ch przed szkodami od zwierzyny,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wykładanie repelentów chroniących pola przed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szkodami od zwierzyny (repelenty zapewnia Zamawiający),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odstraszanie zwierzyny od miejsc wskazanych przez Zamawiającego w celu ograni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czenia szkód w uprawach rolnych,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usuwanie przeszkód powstałych w wyniku zdarzeń losowych uniemożliwiających prowadzenie pra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widłowej gospodarki łowieckiej,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ręczny rozładunek kar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my w miejscu jej przechowywania,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uprzątanie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gałęzi ze ścieżek podchodowych,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utrzymanie ogrodzenia elektrycznego w pełnej sprawności przez okres wegetacyjny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(wykaszanie, naprawy uszkodzeń),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naprawa ogrodzenia elektrycznego obejmująca: bieżącą naprawę drutu, linki, taśmy, wymianę izolatorów, obejście i kontrolę ogrodzenia elektrycznego, naprawa przyłącza do źródła prądu, wymiana linki taśmy, ściągnięcie linki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taśmy założenie linki i taśmy,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remonty i naprawy urządzeń łowiecki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D50D02" w:rsidRPr="00D50D02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ręczne z urządzeniem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1689"/>
        <w:gridCol w:w="3548"/>
        <w:gridCol w:w="1435"/>
      </w:tblGrid>
      <w:tr w:rsidR="00014D1D" w:rsidTr="00AB32B8">
        <w:trPr>
          <w:trHeight w:val="161"/>
          <w:jc w:val="center"/>
        </w:trPr>
        <w:tc>
          <w:tcPr>
            <w:tcW w:w="54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AB32B8">
        <w:trPr>
          <w:trHeight w:val="625"/>
          <w:jc w:val="center"/>
        </w:trPr>
        <w:tc>
          <w:tcPr>
            <w:tcW w:w="545" w:type="pct"/>
            <w:shd w:val="clear" w:color="auto" w:fill="auto"/>
            <w:vAlign w:val="center"/>
          </w:tcPr>
          <w:p w:rsidR="00D50D02" w:rsidRPr="00D50D02" w:rsidRDefault="00AB32B8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388</w:t>
            </w:r>
            <w:r w:rsidR="00957F2D"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0</w:t>
            </w:r>
            <w:r w:rsidR="00957F2D"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RU23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RU23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ręcznie z urządzeniem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E4101D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widowControl w:val="0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Pozostałe prace godzinowe ręczne w gospodarce łowieckiej, których nie można zakwalifikować do wymienionych w opisie czynności ujętych w opisie technologii wykonawstwa prac leśnych np.: 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ścieżki podchodowej – przecięcie gałęzi, wy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cięcie przeszkadzającego nalotu,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wizurek przy naziemnych i nadziemnych stanowiskach strzeleckich wykorzystywanych podczas polo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wań zbiorowych i indywidualnych,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y i naprawy urządzeń łowieckich,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erenu wokół urządzeń łowieckich,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terenu wokół nęcisk,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przecinanie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D50D02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E4101D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E4101D" w:rsidRDefault="0097438C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mechaniczne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</w:t>
            </w:r>
            <w:r w:rsidR="00AB32B8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MH23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MH23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ciągnikiem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E4101D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Pozostałe prace godzinowe ciągnikowe w gospodarce łowieckiej których nie można zakwalifikować do wymienionych w opisie czynności ujętych w opisie technologii wykonawstwa prac np.: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urządzeń łowieckich,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mechaniczny rozładunek karmy w miejscu ma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gazynowania,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odśnieżanie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poprawa dojazdu do urządzeń łowieckich, miejsc nęcenia lu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b stałego dokarmiania zwierzyny,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12041A" w:rsidRPr="00EF7EFE" w:rsidRDefault="0097438C" w:rsidP="0012041A">
      <w:pPr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</w:p>
    <w:p w:rsidR="00D50D02" w:rsidRPr="00D50D02" w:rsidRDefault="0097438C" w:rsidP="00D50D0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highlight w:val="cyan"/>
          <w:lang w:eastAsia="ar-SA"/>
        </w:rPr>
      </w:pPr>
    </w:p>
    <w:p w:rsidR="00941C5A" w:rsidRPr="00EC237B" w:rsidRDefault="0097438C" w:rsidP="00D50D02">
      <w:pPr>
        <w:spacing w:before="120" w:after="160"/>
        <w:rPr>
          <w:rFonts w:ascii="Cambria" w:hAnsi="Cambria" w:cstheme="minorHAnsi"/>
          <w:sz w:val="22"/>
          <w:szCs w:val="22"/>
        </w:rPr>
      </w:pPr>
    </w:p>
    <w:sectPr w:rsidR="00941C5A" w:rsidRPr="00EC237B" w:rsidSect="00D53B55">
      <w:headerReference w:type="default" r:id="rId8"/>
      <w:headerReference w:type="first" r:id="rId9"/>
      <w:pgSz w:w="11906" w:h="16838" w:code="9"/>
      <w:pgMar w:top="567" w:right="964" w:bottom="85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8C" w:rsidRDefault="0097438C">
      <w:r>
        <w:separator/>
      </w:r>
    </w:p>
  </w:endnote>
  <w:endnote w:type="continuationSeparator" w:id="0">
    <w:p w:rsidR="0097438C" w:rsidRDefault="0097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8C" w:rsidRDefault="0097438C">
      <w:r>
        <w:separator/>
      </w:r>
    </w:p>
  </w:footnote>
  <w:footnote w:type="continuationSeparator" w:id="0">
    <w:p w:rsidR="0097438C" w:rsidRDefault="00974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55" w:rsidRDefault="00957F2D" w:rsidP="00D50D02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D53B55" w:rsidRPr="0045265F" w:rsidRDefault="0097438C" w:rsidP="00D50D0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  <w:p w:rsidR="00D53B55" w:rsidRDefault="009743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55" w:rsidRDefault="00957F2D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D53B55" w:rsidRDefault="0097438C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EFF"/>
    <w:multiLevelType w:val="multilevel"/>
    <w:tmpl w:val="300CC8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173E91"/>
    <w:multiLevelType w:val="hybridMultilevel"/>
    <w:tmpl w:val="0FDE0190"/>
    <w:name w:val="WW8Num303"/>
    <w:lvl w:ilvl="0" w:tplc="F2B47F14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8C4A6880" w:tentative="1">
      <w:start w:val="1"/>
      <w:numFmt w:val="lowerLetter"/>
      <w:lvlText w:val="%2."/>
      <w:lvlJc w:val="left"/>
      <w:pPr>
        <w:ind w:left="1440" w:hanging="360"/>
      </w:pPr>
    </w:lvl>
    <w:lvl w:ilvl="2" w:tplc="8A20607C" w:tentative="1">
      <w:start w:val="1"/>
      <w:numFmt w:val="lowerRoman"/>
      <w:lvlText w:val="%3."/>
      <w:lvlJc w:val="right"/>
      <w:pPr>
        <w:ind w:left="2160" w:hanging="180"/>
      </w:pPr>
    </w:lvl>
    <w:lvl w:ilvl="3" w:tplc="000283D8" w:tentative="1">
      <w:start w:val="1"/>
      <w:numFmt w:val="decimal"/>
      <w:lvlText w:val="%4."/>
      <w:lvlJc w:val="left"/>
      <w:pPr>
        <w:ind w:left="2880" w:hanging="360"/>
      </w:pPr>
    </w:lvl>
    <w:lvl w:ilvl="4" w:tplc="9182B00C" w:tentative="1">
      <w:start w:val="1"/>
      <w:numFmt w:val="lowerLetter"/>
      <w:lvlText w:val="%5."/>
      <w:lvlJc w:val="left"/>
      <w:pPr>
        <w:ind w:left="3600" w:hanging="360"/>
      </w:pPr>
    </w:lvl>
    <w:lvl w:ilvl="5" w:tplc="558EBC7A" w:tentative="1">
      <w:start w:val="1"/>
      <w:numFmt w:val="lowerRoman"/>
      <w:lvlText w:val="%6."/>
      <w:lvlJc w:val="right"/>
      <w:pPr>
        <w:ind w:left="4320" w:hanging="180"/>
      </w:pPr>
    </w:lvl>
    <w:lvl w:ilvl="6" w:tplc="324006F4" w:tentative="1">
      <w:start w:val="1"/>
      <w:numFmt w:val="decimal"/>
      <w:lvlText w:val="%7."/>
      <w:lvlJc w:val="left"/>
      <w:pPr>
        <w:ind w:left="5040" w:hanging="360"/>
      </w:pPr>
    </w:lvl>
    <w:lvl w:ilvl="7" w:tplc="3A7C0212" w:tentative="1">
      <w:start w:val="1"/>
      <w:numFmt w:val="lowerLetter"/>
      <w:lvlText w:val="%8."/>
      <w:lvlJc w:val="left"/>
      <w:pPr>
        <w:ind w:left="5760" w:hanging="360"/>
      </w:pPr>
    </w:lvl>
    <w:lvl w:ilvl="8" w:tplc="D81C4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B3A40"/>
    <w:multiLevelType w:val="hybridMultilevel"/>
    <w:tmpl w:val="AA169438"/>
    <w:lvl w:ilvl="0" w:tplc="9C422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4AA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A0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27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E0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4EB6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E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507B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F072A"/>
    <w:multiLevelType w:val="hybridMultilevel"/>
    <w:tmpl w:val="2A7651FC"/>
    <w:lvl w:ilvl="0" w:tplc="7D4E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6E32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4C8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660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84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03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417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08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84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B9E"/>
    <w:multiLevelType w:val="hybridMultilevel"/>
    <w:tmpl w:val="AA8C6696"/>
    <w:name w:val="WW8Num3032222"/>
    <w:lvl w:ilvl="0" w:tplc="0F743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A40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A6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6C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ED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382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CB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DAD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C5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B41"/>
    <w:multiLevelType w:val="multilevel"/>
    <w:tmpl w:val="1D22F5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9D6EDC"/>
    <w:multiLevelType w:val="hybridMultilevel"/>
    <w:tmpl w:val="648A57D2"/>
    <w:lvl w:ilvl="0" w:tplc="A3941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6EF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4C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6F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7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8D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E4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5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63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E055A"/>
    <w:multiLevelType w:val="hybridMultilevel"/>
    <w:tmpl w:val="EEFAB14A"/>
    <w:lvl w:ilvl="0" w:tplc="D09A2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C6B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761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E8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00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0BE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8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4B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ACE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2E96"/>
    <w:multiLevelType w:val="hybridMultilevel"/>
    <w:tmpl w:val="AA589A90"/>
    <w:lvl w:ilvl="0" w:tplc="A68A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5E7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74B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4D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AC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D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A3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A3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AB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8445C"/>
    <w:multiLevelType w:val="hybridMultilevel"/>
    <w:tmpl w:val="925A187E"/>
    <w:lvl w:ilvl="0" w:tplc="107CE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628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4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EF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4D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27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C8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8C4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81BDA"/>
    <w:multiLevelType w:val="hybridMultilevel"/>
    <w:tmpl w:val="7A5CA72E"/>
    <w:lvl w:ilvl="0" w:tplc="B21A2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7209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C9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C2B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A9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BA9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EB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21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E6E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3D567D8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7A0F91"/>
    <w:multiLevelType w:val="hybridMultilevel"/>
    <w:tmpl w:val="B502A5B2"/>
    <w:lvl w:ilvl="0" w:tplc="426C8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B6F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986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A8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48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40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2D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63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6A1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85E00"/>
    <w:multiLevelType w:val="hybridMultilevel"/>
    <w:tmpl w:val="FF9A4BF6"/>
    <w:lvl w:ilvl="0" w:tplc="A7028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A46B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69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E2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A2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727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E4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4C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86E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11C0E"/>
    <w:multiLevelType w:val="hybridMultilevel"/>
    <w:tmpl w:val="F342BF96"/>
    <w:lvl w:ilvl="0" w:tplc="4874F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E24A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69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4E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00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CB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8A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4F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AB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B0759"/>
    <w:multiLevelType w:val="hybridMultilevel"/>
    <w:tmpl w:val="803878EC"/>
    <w:lvl w:ilvl="0" w:tplc="F49ED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AA6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80A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64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CB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44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9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C0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EA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14D9"/>
    <w:multiLevelType w:val="multilevel"/>
    <w:tmpl w:val="1780CE7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EFA4F36"/>
    <w:multiLevelType w:val="hybridMultilevel"/>
    <w:tmpl w:val="2B1AD9D6"/>
    <w:lvl w:ilvl="0" w:tplc="222C5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FE6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3E2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4F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4C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94E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67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A6CB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A8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96341"/>
    <w:multiLevelType w:val="multilevel"/>
    <w:tmpl w:val="F82AED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1D54216"/>
    <w:multiLevelType w:val="hybridMultilevel"/>
    <w:tmpl w:val="FF68EB52"/>
    <w:lvl w:ilvl="0" w:tplc="F2487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48C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60D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29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C0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61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03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82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6B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9E52001"/>
    <w:multiLevelType w:val="multilevel"/>
    <w:tmpl w:val="03D67C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A26760"/>
    <w:multiLevelType w:val="hybridMultilevel"/>
    <w:tmpl w:val="1848DCD8"/>
    <w:lvl w:ilvl="0" w:tplc="98EAE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E1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AC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87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84A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AB3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02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B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23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B7644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CFD486C"/>
    <w:multiLevelType w:val="hybridMultilevel"/>
    <w:tmpl w:val="C570D0F2"/>
    <w:lvl w:ilvl="0" w:tplc="FF5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BC8B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E6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21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87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29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B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43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C8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76D0C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EA72E46"/>
    <w:multiLevelType w:val="hybridMultilevel"/>
    <w:tmpl w:val="81922920"/>
    <w:lvl w:ilvl="0" w:tplc="87A8A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32D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49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0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61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88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A06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E4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0B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17B23"/>
    <w:multiLevelType w:val="hybridMultilevel"/>
    <w:tmpl w:val="90C6A5F6"/>
    <w:lvl w:ilvl="0" w:tplc="ABA2E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5A7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2D6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4B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EF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41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9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8B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2E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24F6E"/>
    <w:multiLevelType w:val="hybridMultilevel"/>
    <w:tmpl w:val="A806599C"/>
    <w:lvl w:ilvl="0" w:tplc="F1C49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627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08A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4E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6C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C2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AE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A5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AF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F242E"/>
    <w:multiLevelType w:val="hybridMultilevel"/>
    <w:tmpl w:val="1FFEDF6E"/>
    <w:lvl w:ilvl="0" w:tplc="C2364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2C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BCC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651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CF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62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2C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54B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41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70D8F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50073A7"/>
    <w:multiLevelType w:val="hybridMultilevel"/>
    <w:tmpl w:val="595A27A0"/>
    <w:lvl w:ilvl="0" w:tplc="FBC2D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DA4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A2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8B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3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4A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85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C8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449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756744A1"/>
    <w:multiLevelType w:val="hybridMultilevel"/>
    <w:tmpl w:val="276CDCC2"/>
    <w:lvl w:ilvl="0" w:tplc="BFD03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B8B9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8C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AD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6D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A5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87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00C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6F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D0417"/>
    <w:multiLevelType w:val="multilevel"/>
    <w:tmpl w:val="082485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2"/>
  </w:num>
  <w:num w:numId="3">
    <w:abstractNumId w:val="26"/>
  </w:num>
  <w:num w:numId="4">
    <w:abstractNumId w:val="31"/>
  </w:num>
  <w:num w:numId="5">
    <w:abstractNumId w:val="24"/>
  </w:num>
  <w:num w:numId="6">
    <w:abstractNumId w:val="2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</w:num>
  <w:num w:numId="9">
    <w:abstractNumId w:val="32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5"/>
  </w:num>
  <w:num w:numId="12">
    <w:abstractNumId w:val="36"/>
  </w:num>
  <w:num w:numId="13">
    <w:abstractNumId w:val="17"/>
  </w:num>
  <w:num w:numId="14">
    <w:abstractNumId w:val="0"/>
  </w:num>
  <w:num w:numId="15">
    <w:abstractNumId w:val="22"/>
  </w:num>
  <w:num w:numId="16">
    <w:abstractNumId w:val="19"/>
  </w:num>
  <w:num w:numId="17">
    <w:abstractNumId w:val="16"/>
  </w:num>
  <w:num w:numId="18">
    <w:abstractNumId w:val="6"/>
  </w:num>
  <w:num w:numId="19">
    <w:abstractNumId w:val="20"/>
  </w:num>
  <w:num w:numId="20">
    <w:abstractNumId w:val="25"/>
  </w:num>
  <w:num w:numId="21">
    <w:abstractNumId w:val="7"/>
  </w:num>
  <w:num w:numId="22">
    <w:abstractNumId w:val="14"/>
  </w:num>
  <w:num w:numId="23">
    <w:abstractNumId w:val="2"/>
  </w:num>
  <w:num w:numId="24">
    <w:abstractNumId w:val="28"/>
  </w:num>
  <w:num w:numId="25">
    <w:abstractNumId w:val="30"/>
  </w:num>
  <w:num w:numId="26">
    <w:abstractNumId w:val="10"/>
  </w:num>
  <w:num w:numId="27">
    <w:abstractNumId w:val="13"/>
  </w:num>
  <w:num w:numId="28">
    <w:abstractNumId w:val="9"/>
  </w:num>
  <w:num w:numId="29">
    <w:abstractNumId w:val="33"/>
  </w:num>
  <w:num w:numId="30">
    <w:abstractNumId w:val="29"/>
  </w:num>
  <w:num w:numId="31">
    <w:abstractNumId w:val="15"/>
  </w:num>
  <w:num w:numId="32">
    <w:abstractNumId w:val="3"/>
  </w:num>
  <w:num w:numId="33">
    <w:abstractNumId w:val="8"/>
  </w:num>
  <w:num w:numId="34">
    <w:abstractNumId w:val="27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1D"/>
    <w:rsid w:val="00014D1D"/>
    <w:rsid w:val="000152AE"/>
    <w:rsid w:val="000E2EBA"/>
    <w:rsid w:val="002621F4"/>
    <w:rsid w:val="00393CE0"/>
    <w:rsid w:val="003E1C79"/>
    <w:rsid w:val="0041168D"/>
    <w:rsid w:val="005F6829"/>
    <w:rsid w:val="007E066F"/>
    <w:rsid w:val="00957F2D"/>
    <w:rsid w:val="0097438C"/>
    <w:rsid w:val="00AB32B8"/>
    <w:rsid w:val="00BF61C4"/>
    <w:rsid w:val="00C407DC"/>
    <w:rsid w:val="00D85294"/>
    <w:rsid w:val="00E24BCB"/>
    <w:rsid w:val="00EA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594428"/>
  <w15:docId w15:val="{7C62B1B5-0509-492B-B8E2-8A5BED91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425F"/>
    <w:pPr>
      <w:keepNext/>
      <w:keepLines/>
      <w:spacing w:before="480" w:line="276" w:lineRule="auto"/>
      <w:jc w:val="center"/>
      <w:outlineLvl w:val="0"/>
    </w:pPr>
    <w:rPr>
      <w:rFonts w:ascii="Arial" w:hAnsi="Arial" w:cs="Arial"/>
      <w:bCs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50D02"/>
    <w:pPr>
      <w:keepNext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EF425F"/>
    <w:rPr>
      <w:rFonts w:ascii="Arial" w:eastAsia="Times New Roman" w:hAnsi="Arial" w:cs="Arial"/>
      <w:bCs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D9644D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1B4C4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F425F"/>
    <w:pPr>
      <w:spacing w:before="240" w:line="259" w:lineRule="auto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F425F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EF425F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EF425F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F425F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F425F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F425F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F425F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F425F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F425F"/>
    <w:pPr>
      <w:ind w:left="1920"/>
    </w:pPr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E4548"/>
    <w:rPr>
      <w:rFonts w:eastAsia="Times New Roman"/>
      <w:sz w:val="24"/>
      <w:szCs w:val="24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D50D02"/>
    <w:pPr>
      <w:keepNext/>
      <w:keepLines/>
      <w:suppressAutoHyphen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50D02"/>
    <w:rPr>
      <w:rFonts w:ascii="Calibri Light" w:eastAsia="Times New Roman" w:hAnsi="Calibri Light"/>
      <w:b/>
      <w:bCs/>
      <w:sz w:val="26"/>
      <w:szCs w:val="2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50D02"/>
  </w:style>
  <w:style w:type="character" w:customStyle="1" w:styleId="Nagwek2Znak">
    <w:name w:val="Nagłówek 2 Znak"/>
    <w:basedOn w:val="Domylnaczcionkaakapitu"/>
    <w:link w:val="Nagwek2"/>
    <w:uiPriority w:val="9"/>
    <w:rsid w:val="00D50D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D50D02"/>
  </w:style>
  <w:style w:type="character" w:styleId="Odwoaniedokomentarza">
    <w:name w:val="annotation reference"/>
    <w:basedOn w:val="Domylnaczcionkaakapitu"/>
    <w:uiPriority w:val="99"/>
    <w:unhideWhenUsed/>
    <w:rsid w:val="00D50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0D02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0D0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50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50D02"/>
    <w:rPr>
      <w:rFonts w:eastAsia="Times New Roman"/>
      <w:b/>
      <w:bCs/>
      <w:lang w:eastAsia="ar-SA"/>
    </w:rPr>
  </w:style>
  <w:style w:type="character" w:customStyle="1" w:styleId="WW8Num8z0">
    <w:name w:val="WW8Num8z0"/>
    <w:rsid w:val="00D50D02"/>
    <w:rPr>
      <w:rFonts w:ascii="Symbol" w:hAnsi="Symbol" w:cs="OpenSymbol"/>
    </w:rPr>
  </w:style>
  <w:style w:type="character" w:customStyle="1" w:styleId="WW8Num9z0">
    <w:name w:val="WW8Num9z0"/>
    <w:rsid w:val="00D50D02"/>
    <w:rPr>
      <w:rFonts w:ascii="Symbol" w:hAnsi="Symbol" w:cs="OpenSymbol"/>
    </w:rPr>
  </w:style>
  <w:style w:type="character" w:customStyle="1" w:styleId="Absatz-Standardschriftart">
    <w:name w:val="Absatz-Standardschriftart"/>
    <w:rsid w:val="00D50D02"/>
  </w:style>
  <w:style w:type="character" w:customStyle="1" w:styleId="WW-Absatz-Standardschriftart">
    <w:name w:val="WW-Absatz-Standardschriftart"/>
    <w:rsid w:val="00D50D02"/>
  </w:style>
  <w:style w:type="character" w:customStyle="1" w:styleId="WW-Absatz-Standardschriftart1">
    <w:name w:val="WW-Absatz-Standardschriftart1"/>
    <w:rsid w:val="00D50D02"/>
  </w:style>
  <w:style w:type="character" w:customStyle="1" w:styleId="Domylnaczcionkaakapitu1">
    <w:name w:val="Domyślna czcionka akapitu1"/>
    <w:rsid w:val="00D50D02"/>
  </w:style>
  <w:style w:type="character" w:customStyle="1" w:styleId="Znakinumeracji">
    <w:name w:val="Znaki numeracji"/>
    <w:rsid w:val="00D50D02"/>
  </w:style>
  <w:style w:type="character" w:customStyle="1" w:styleId="Symbolewypunktowania">
    <w:name w:val="Symbole wypunktowania"/>
    <w:rsid w:val="00D50D02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50D02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50D02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50D02"/>
    <w:rPr>
      <w:rFonts w:eastAsia="Times New Roman"/>
      <w:lang w:eastAsia="ar-SA"/>
    </w:rPr>
  </w:style>
  <w:style w:type="paragraph" w:styleId="Lista">
    <w:name w:val="List"/>
    <w:basedOn w:val="Tekstpodstawowy"/>
    <w:rsid w:val="00D50D02"/>
    <w:rPr>
      <w:rFonts w:cs="Tahoma"/>
    </w:rPr>
  </w:style>
  <w:style w:type="paragraph" w:customStyle="1" w:styleId="Podpis1">
    <w:name w:val="Podpis1"/>
    <w:basedOn w:val="Normalny"/>
    <w:rsid w:val="00D50D0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D50D02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D50D02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D50D02"/>
  </w:style>
  <w:style w:type="paragraph" w:customStyle="1" w:styleId="Zawartotabeli">
    <w:name w:val="Zawartość tabeli"/>
    <w:basedOn w:val="Normalny"/>
    <w:rsid w:val="00D50D02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D50D02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50D02"/>
    <w:pPr>
      <w:suppressAutoHyphens/>
      <w:ind w:left="708"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D50D02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0D02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50D0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50D02"/>
    <w:rPr>
      <w:rFonts w:eastAsia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50D02"/>
    <w:pPr>
      <w:suppressAutoHyphens/>
    </w:pPr>
    <w:rPr>
      <w:lang w:eastAsia="ar-SA"/>
    </w:rPr>
  </w:style>
  <w:style w:type="paragraph" w:styleId="Tekstpodstawowy3">
    <w:name w:val="Body Text 3"/>
    <w:basedOn w:val="Normalny"/>
    <w:link w:val="Tekstpodstawowy3Znak"/>
    <w:semiHidden/>
    <w:rsid w:val="00D50D02"/>
    <w:pPr>
      <w:suppressAutoHyphens/>
      <w:jc w:val="both"/>
    </w:pPr>
    <w:rPr>
      <w:rFonts w:ascii="Arial" w:hAnsi="Arial" w:cs="Arial"/>
      <w:color w:val="00808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0D02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50D02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D50D02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D02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0D02"/>
    <w:rPr>
      <w:rFonts w:eastAsia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D50D0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0D02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0D02"/>
    <w:rPr>
      <w:rFonts w:eastAsia="Times New Roman"/>
      <w:lang w:eastAsia="ar-SA"/>
    </w:rPr>
  </w:style>
  <w:style w:type="paragraph" w:customStyle="1" w:styleId="Tekstpodstawowy22">
    <w:name w:val="Tekst podstawowy 22"/>
    <w:basedOn w:val="Normalny"/>
    <w:rsid w:val="00D50D02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ecieniowanieakcent11">
    <w:name w:val="Kolorowe cieniowanie — akcent 11"/>
    <w:hidden/>
    <w:uiPriority w:val="99"/>
    <w:semiHidden/>
    <w:rsid w:val="00D50D02"/>
    <w:rPr>
      <w:rFonts w:eastAsia="Times New Roman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D50D02"/>
  </w:style>
  <w:style w:type="paragraph" w:customStyle="1" w:styleId="Default">
    <w:name w:val="Default"/>
    <w:rsid w:val="00D50D0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D50D0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DeltaViewInsertion">
    <w:name w:val="DeltaView Insertion"/>
    <w:rsid w:val="00D50D02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50D0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50D02"/>
    <w:rPr>
      <w:rFonts w:eastAsia="Times New Roman"/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D02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D02"/>
    <w:rPr>
      <w:lang w:eastAsia="en-GB"/>
    </w:rPr>
  </w:style>
  <w:style w:type="character" w:styleId="Odwoanieprzypisudolnego">
    <w:name w:val="footnote reference"/>
    <w:aliases w:val="Footnote,Footnote Reference Number,Footnote symbol"/>
    <w:uiPriority w:val="99"/>
    <w:semiHidden/>
    <w:unhideWhenUsed/>
    <w:rsid w:val="00D50D0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50D0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alny"/>
    <w:rsid w:val="00D50D02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alny"/>
    <w:rsid w:val="00D50D02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alny"/>
    <w:rsid w:val="00D50D02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alny"/>
    <w:rsid w:val="00D50D02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D50D02"/>
    <w:pPr>
      <w:numPr>
        <w:numId w:val="9"/>
      </w:numPr>
    </w:pPr>
  </w:style>
  <w:style w:type="paragraph" w:customStyle="1" w:styleId="Tiret1">
    <w:name w:val="Tiret 1"/>
    <w:basedOn w:val="Point1"/>
    <w:rsid w:val="00D50D02"/>
    <w:pPr>
      <w:numPr>
        <w:numId w:val="10"/>
      </w:numPr>
    </w:pPr>
  </w:style>
  <w:style w:type="paragraph" w:customStyle="1" w:styleId="Tiret2">
    <w:name w:val="Tiret 2"/>
    <w:basedOn w:val="Point2"/>
    <w:rsid w:val="00D50D02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D50D02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50D02"/>
    <w:pPr>
      <w:numPr>
        <w:ilvl w:val="1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50D02"/>
    <w:pPr>
      <w:numPr>
        <w:ilvl w:val="2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50D02"/>
    <w:pPr>
      <w:numPr>
        <w:ilvl w:val="3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50D02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50D0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50D02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50D02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D50D0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50D02"/>
  </w:style>
  <w:style w:type="paragraph" w:styleId="Zwykytekst">
    <w:name w:val="Plain Text"/>
    <w:basedOn w:val="Normalny"/>
    <w:link w:val="ZwykytekstZnak"/>
    <w:rsid w:val="00D50D02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D50D02"/>
    <w:rPr>
      <w:rFonts w:ascii="Calibri" w:eastAsia="Times New Roman" w:hAnsi="Calibri"/>
      <w:sz w:val="22"/>
      <w:szCs w:val="21"/>
    </w:rPr>
  </w:style>
  <w:style w:type="paragraph" w:customStyle="1" w:styleId="Tekstpodstawowy21">
    <w:name w:val="Tekst podstawowy 21"/>
    <w:basedOn w:val="Normalny"/>
    <w:rsid w:val="00D50D02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character" w:customStyle="1" w:styleId="FontStyle35">
    <w:name w:val="Font Style35"/>
    <w:uiPriority w:val="99"/>
    <w:rsid w:val="00D50D02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50D02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D50D02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50D02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D50D02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50D02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50D02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50D02"/>
    <w:pPr>
      <w:shd w:val="clear" w:color="auto" w:fill="FFFFFF"/>
      <w:spacing w:after="600" w:line="173" w:lineRule="exact"/>
      <w:ind w:hanging="420"/>
    </w:pPr>
    <w:rPr>
      <w:rFonts w:ascii="Century Gothic" w:eastAsia="Calibri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D50D02"/>
  </w:style>
  <w:style w:type="paragraph" w:styleId="Tytu">
    <w:name w:val="Title"/>
    <w:basedOn w:val="Normalny"/>
    <w:link w:val="TytuZnak"/>
    <w:qFormat/>
    <w:rsid w:val="00D50D02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50D02"/>
    <w:rPr>
      <w:rFonts w:eastAsia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D50D02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50D02"/>
    <w:rPr>
      <w:rFonts w:ascii="Arial" w:hAnsi="Arial" w:cs="Arial"/>
    </w:rPr>
  </w:style>
  <w:style w:type="character" w:customStyle="1" w:styleId="SIWZtekstZnak">
    <w:name w:val="SIWZ_tekst Znak"/>
    <w:link w:val="SIWZtekst"/>
    <w:locked/>
    <w:rsid w:val="00D50D0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autoRedefine/>
    <w:rsid w:val="00D50D02"/>
    <w:pPr>
      <w:tabs>
        <w:tab w:val="left" w:pos="720"/>
      </w:tabs>
      <w:spacing w:before="24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D50D02"/>
    <w:rPr>
      <w:rFonts w:eastAsia="Times New Roman"/>
      <w:lang w:eastAsia="ar-SA"/>
    </w:rPr>
  </w:style>
  <w:style w:type="paragraph" w:styleId="Bezodstpw">
    <w:name w:val="No Spacing"/>
    <w:uiPriority w:val="1"/>
    <w:qFormat/>
    <w:rsid w:val="00D50D02"/>
    <w:pPr>
      <w:suppressAutoHyphens/>
    </w:pPr>
    <w:rPr>
      <w:rFonts w:eastAsia="Times New Roman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50D02"/>
  </w:style>
  <w:style w:type="character" w:customStyle="1" w:styleId="WW8Num1z0">
    <w:name w:val="WW8Num1z0"/>
    <w:rsid w:val="00D50D02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50D02"/>
  </w:style>
  <w:style w:type="character" w:customStyle="1" w:styleId="WW8Num1z2">
    <w:name w:val="WW8Num1z2"/>
    <w:rsid w:val="00D50D02"/>
  </w:style>
  <w:style w:type="character" w:customStyle="1" w:styleId="WW8Num1z3">
    <w:name w:val="WW8Num1z3"/>
    <w:rsid w:val="00D50D02"/>
  </w:style>
  <w:style w:type="character" w:customStyle="1" w:styleId="WW8Num1z4">
    <w:name w:val="WW8Num1z4"/>
    <w:rsid w:val="00D50D02"/>
  </w:style>
  <w:style w:type="character" w:customStyle="1" w:styleId="WW8Num1z5">
    <w:name w:val="WW8Num1z5"/>
    <w:rsid w:val="00D50D02"/>
  </w:style>
  <w:style w:type="character" w:customStyle="1" w:styleId="WW8Num1z6">
    <w:name w:val="WW8Num1z6"/>
    <w:rsid w:val="00D50D02"/>
  </w:style>
  <w:style w:type="character" w:customStyle="1" w:styleId="WW8Num1z7">
    <w:name w:val="WW8Num1z7"/>
    <w:rsid w:val="00D50D02"/>
  </w:style>
  <w:style w:type="character" w:customStyle="1" w:styleId="WW8Num1z8">
    <w:name w:val="WW8Num1z8"/>
    <w:rsid w:val="00D50D02"/>
  </w:style>
  <w:style w:type="character" w:customStyle="1" w:styleId="WW8Num2z0">
    <w:name w:val="WW8Num2z0"/>
    <w:rsid w:val="00D50D02"/>
    <w:rPr>
      <w:rFonts w:hint="default"/>
    </w:rPr>
  </w:style>
  <w:style w:type="character" w:customStyle="1" w:styleId="WW8Num2z1">
    <w:name w:val="WW8Num2z1"/>
    <w:rsid w:val="00D50D02"/>
  </w:style>
  <w:style w:type="character" w:customStyle="1" w:styleId="WW8Num2z2">
    <w:name w:val="WW8Num2z2"/>
    <w:rsid w:val="00D50D02"/>
  </w:style>
  <w:style w:type="character" w:customStyle="1" w:styleId="WW8Num2z3">
    <w:name w:val="WW8Num2z3"/>
    <w:rsid w:val="00D50D02"/>
  </w:style>
  <w:style w:type="character" w:customStyle="1" w:styleId="WW8Num2z4">
    <w:name w:val="WW8Num2z4"/>
    <w:rsid w:val="00D50D02"/>
  </w:style>
  <w:style w:type="character" w:customStyle="1" w:styleId="WW8Num2z5">
    <w:name w:val="WW8Num2z5"/>
    <w:rsid w:val="00D50D02"/>
  </w:style>
  <w:style w:type="character" w:customStyle="1" w:styleId="WW8Num2z6">
    <w:name w:val="WW8Num2z6"/>
    <w:rsid w:val="00D50D02"/>
  </w:style>
  <w:style w:type="character" w:customStyle="1" w:styleId="WW8Num2z7">
    <w:name w:val="WW8Num2z7"/>
    <w:rsid w:val="00D50D02"/>
  </w:style>
  <w:style w:type="character" w:customStyle="1" w:styleId="WW8Num2z8">
    <w:name w:val="WW8Num2z8"/>
    <w:rsid w:val="00D50D02"/>
  </w:style>
  <w:style w:type="character" w:customStyle="1" w:styleId="WW8Num3z0">
    <w:name w:val="WW8Num3z0"/>
    <w:rsid w:val="00D50D02"/>
    <w:rPr>
      <w:bCs/>
      <w:i w:val="0"/>
    </w:rPr>
  </w:style>
  <w:style w:type="character" w:customStyle="1" w:styleId="WW8Num3z1">
    <w:name w:val="WW8Num3z1"/>
    <w:rsid w:val="00D50D02"/>
  </w:style>
  <w:style w:type="character" w:customStyle="1" w:styleId="WW8Num3z2">
    <w:name w:val="WW8Num3z2"/>
    <w:rsid w:val="00D50D02"/>
  </w:style>
  <w:style w:type="character" w:customStyle="1" w:styleId="WW8Num3z3">
    <w:name w:val="WW8Num3z3"/>
    <w:rsid w:val="00D50D02"/>
  </w:style>
  <w:style w:type="character" w:customStyle="1" w:styleId="WW8Num3z4">
    <w:name w:val="WW8Num3z4"/>
    <w:rsid w:val="00D50D02"/>
  </w:style>
  <w:style w:type="character" w:customStyle="1" w:styleId="WW8Num3z5">
    <w:name w:val="WW8Num3z5"/>
    <w:rsid w:val="00D50D02"/>
  </w:style>
  <w:style w:type="character" w:customStyle="1" w:styleId="WW8Num3z6">
    <w:name w:val="WW8Num3z6"/>
    <w:rsid w:val="00D50D02"/>
  </w:style>
  <w:style w:type="character" w:customStyle="1" w:styleId="WW8Num3z7">
    <w:name w:val="WW8Num3z7"/>
    <w:rsid w:val="00D50D02"/>
  </w:style>
  <w:style w:type="character" w:customStyle="1" w:styleId="WW8Num3z8">
    <w:name w:val="WW8Num3z8"/>
    <w:rsid w:val="00D50D02"/>
  </w:style>
  <w:style w:type="character" w:customStyle="1" w:styleId="WW8Num4z0">
    <w:name w:val="WW8Num4z0"/>
    <w:rsid w:val="00D50D02"/>
    <w:rPr>
      <w:rFonts w:ascii="Verdana" w:hAnsi="Verdana" w:cs="Arial" w:hint="default"/>
      <w:szCs w:val="20"/>
    </w:rPr>
  </w:style>
  <w:style w:type="character" w:customStyle="1" w:styleId="WW8Num4z1">
    <w:name w:val="WW8Num4z1"/>
    <w:rsid w:val="00D50D02"/>
  </w:style>
  <w:style w:type="character" w:customStyle="1" w:styleId="WW8Num4z2">
    <w:name w:val="WW8Num4z2"/>
    <w:rsid w:val="00D50D02"/>
  </w:style>
  <w:style w:type="character" w:customStyle="1" w:styleId="WW8Num4z3">
    <w:name w:val="WW8Num4z3"/>
    <w:rsid w:val="00D50D02"/>
  </w:style>
  <w:style w:type="character" w:customStyle="1" w:styleId="WW8Num4z4">
    <w:name w:val="WW8Num4z4"/>
    <w:rsid w:val="00D50D02"/>
  </w:style>
  <w:style w:type="character" w:customStyle="1" w:styleId="WW8Num4z5">
    <w:name w:val="WW8Num4z5"/>
    <w:rsid w:val="00D50D02"/>
  </w:style>
  <w:style w:type="character" w:customStyle="1" w:styleId="WW8Num4z6">
    <w:name w:val="WW8Num4z6"/>
    <w:rsid w:val="00D50D02"/>
  </w:style>
  <w:style w:type="character" w:customStyle="1" w:styleId="WW8Num4z7">
    <w:name w:val="WW8Num4z7"/>
    <w:rsid w:val="00D50D02"/>
  </w:style>
  <w:style w:type="character" w:customStyle="1" w:styleId="WW8Num4z8">
    <w:name w:val="WW8Num4z8"/>
    <w:rsid w:val="00D50D02"/>
  </w:style>
  <w:style w:type="character" w:customStyle="1" w:styleId="WW8Num5z0">
    <w:name w:val="WW8Num5z0"/>
    <w:rsid w:val="00D50D02"/>
    <w:rPr>
      <w:rFonts w:hint="default"/>
    </w:rPr>
  </w:style>
  <w:style w:type="character" w:customStyle="1" w:styleId="WW8Num5z1">
    <w:name w:val="WW8Num5z1"/>
    <w:rsid w:val="00D50D02"/>
  </w:style>
  <w:style w:type="character" w:customStyle="1" w:styleId="WW8Num5z2">
    <w:name w:val="WW8Num5z2"/>
    <w:rsid w:val="00D50D02"/>
  </w:style>
  <w:style w:type="character" w:customStyle="1" w:styleId="WW8Num5z3">
    <w:name w:val="WW8Num5z3"/>
    <w:rsid w:val="00D50D02"/>
  </w:style>
  <w:style w:type="character" w:customStyle="1" w:styleId="WW8Num5z4">
    <w:name w:val="WW8Num5z4"/>
    <w:rsid w:val="00D50D02"/>
  </w:style>
  <w:style w:type="character" w:customStyle="1" w:styleId="WW8Num5z5">
    <w:name w:val="WW8Num5z5"/>
    <w:rsid w:val="00D50D02"/>
  </w:style>
  <w:style w:type="character" w:customStyle="1" w:styleId="WW8Num5z6">
    <w:name w:val="WW8Num5z6"/>
    <w:rsid w:val="00D50D02"/>
  </w:style>
  <w:style w:type="character" w:customStyle="1" w:styleId="WW8Num5z7">
    <w:name w:val="WW8Num5z7"/>
    <w:rsid w:val="00D50D02"/>
  </w:style>
  <w:style w:type="character" w:customStyle="1" w:styleId="WW8Num5z8">
    <w:name w:val="WW8Num5z8"/>
    <w:rsid w:val="00D50D02"/>
  </w:style>
  <w:style w:type="character" w:customStyle="1" w:styleId="WW8Num6z0">
    <w:name w:val="WW8Num6z0"/>
    <w:rsid w:val="00D50D02"/>
    <w:rPr>
      <w:rFonts w:hint="default"/>
    </w:rPr>
  </w:style>
  <w:style w:type="character" w:customStyle="1" w:styleId="WW8Num6z1">
    <w:name w:val="WW8Num6z1"/>
    <w:rsid w:val="00D50D02"/>
  </w:style>
  <w:style w:type="character" w:customStyle="1" w:styleId="WW8Num6z2">
    <w:name w:val="WW8Num6z2"/>
    <w:rsid w:val="00D50D02"/>
  </w:style>
  <w:style w:type="character" w:customStyle="1" w:styleId="WW8Num6z3">
    <w:name w:val="WW8Num6z3"/>
    <w:rsid w:val="00D50D02"/>
  </w:style>
  <w:style w:type="character" w:customStyle="1" w:styleId="WW8Num6z4">
    <w:name w:val="WW8Num6z4"/>
    <w:rsid w:val="00D50D02"/>
  </w:style>
  <w:style w:type="character" w:customStyle="1" w:styleId="WW8Num6z5">
    <w:name w:val="WW8Num6z5"/>
    <w:rsid w:val="00D50D02"/>
  </w:style>
  <w:style w:type="character" w:customStyle="1" w:styleId="WW8Num6z6">
    <w:name w:val="WW8Num6z6"/>
    <w:rsid w:val="00D50D02"/>
  </w:style>
  <w:style w:type="character" w:customStyle="1" w:styleId="WW8Num6z7">
    <w:name w:val="WW8Num6z7"/>
    <w:rsid w:val="00D50D02"/>
  </w:style>
  <w:style w:type="character" w:customStyle="1" w:styleId="WW8Num6z8">
    <w:name w:val="WW8Num6z8"/>
    <w:rsid w:val="00D50D02"/>
  </w:style>
  <w:style w:type="character" w:customStyle="1" w:styleId="WW8Num7z0">
    <w:name w:val="WW8Num7z0"/>
    <w:rsid w:val="00D50D02"/>
    <w:rPr>
      <w:rFonts w:hint="default"/>
    </w:rPr>
  </w:style>
  <w:style w:type="character" w:customStyle="1" w:styleId="WW8Num7z1">
    <w:name w:val="WW8Num7z1"/>
    <w:rsid w:val="00D50D02"/>
  </w:style>
  <w:style w:type="character" w:customStyle="1" w:styleId="WW8Num7z2">
    <w:name w:val="WW8Num7z2"/>
    <w:rsid w:val="00D50D02"/>
  </w:style>
  <w:style w:type="character" w:customStyle="1" w:styleId="WW8Num7z3">
    <w:name w:val="WW8Num7z3"/>
    <w:rsid w:val="00D50D02"/>
  </w:style>
  <w:style w:type="character" w:customStyle="1" w:styleId="WW8Num7z4">
    <w:name w:val="WW8Num7z4"/>
    <w:rsid w:val="00D50D02"/>
  </w:style>
  <w:style w:type="character" w:customStyle="1" w:styleId="WW8Num7z5">
    <w:name w:val="WW8Num7z5"/>
    <w:rsid w:val="00D50D02"/>
  </w:style>
  <w:style w:type="character" w:customStyle="1" w:styleId="WW8Num7z6">
    <w:name w:val="WW8Num7z6"/>
    <w:rsid w:val="00D50D02"/>
  </w:style>
  <w:style w:type="character" w:customStyle="1" w:styleId="WW8Num7z7">
    <w:name w:val="WW8Num7z7"/>
    <w:rsid w:val="00D50D02"/>
  </w:style>
  <w:style w:type="character" w:customStyle="1" w:styleId="WW8Num7z8">
    <w:name w:val="WW8Num7z8"/>
    <w:rsid w:val="00D50D02"/>
  </w:style>
  <w:style w:type="character" w:customStyle="1" w:styleId="WW8Num8z1">
    <w:name w:val="WW8Num8z1"/>
    <w:rsid w:val="00D50D02"/>
  </w:style>
  <w:style w:type="character" w:customStyle="1" w:styleId="WW8Num8z2">
    <w:name w:val="WW8Num8z2"/>
    <w:rsid w:val="00D50D02"/>
  </w:style>
  <w:style w:type="character" w:customStyle="1" w:styleId="WW8Num8z3">
    <w:name w:val="WW8Num8z3"/>
    <w:rsid w:val="00D50D02"/>
  </w:style>
  <w:style w:type="character" w:customStyle="1" w:styleId="WW8Num8z4">
    <w:name w:val="WW8Num8z4"/>
    <w:rsid w:val="00D50D02"/>
  </w:style>
  <w:style w:type="character" w:customStyle="1" w:styleId="WW8Num8z5">
    <w:name w:val="WW8Num8z5"/>
    <w:rsid w:val="00D50D02"/>
  </w:style>
  <w:style w:type="character" w:customStyle="1" w:styleId="WW8Num8z6">
    <w:name w:val="WW8Num8z6"/>
    <w:rsid w:val="00D50D02"/>
  </w:style>
  <w:style w:type="character" w:customStyle="1" w:styleId="WW8Num8z7">
    <w:name w:val="WW8Num8z7"/>
    <w:rsid w:val="00D50D02"/>
  </w:style>
  <w:style w:type="character" w:customStyle="1" w:styleId="WW8Num8z8">
    <w:name w:val="WW8Num8z8"/>
    <w:rsid w:val="00D50D02"/>
  </w:style>
  <w:style w:type="character" w:customStyle="1" w:styleId="WW8Num9z1">
    <w:name w:val="WW8Num9z1"/>
    <w:rsid w:val="00D50D02"/>
    <w:rPr>
      <w:rFonts w:ascii="Courier New" w:hAnsi="Courier New" w:cs="Courier New" w:hint="default"/>
    </w:rPr>
  </w:style>
  <w:style w:type="character" w:customStyle="1" w:styleId="WW8Num9z2">
    <w:name w:val="WW8Num9z2"/>
    <w:rsid w:val="00D50D02"/>
    <w:rPr>
      <w:rFonts w:ascii="Wingdings" w:hAnsi="Wingdings" w:cs="Wingdings" w:hint="default"/>
    </w:rPr>
  </w:style>
  <w:style w:type="character" w:customStyle="1" w:styleId="WW8Num9z3">
    <w:name w:val="WW8Num9z3"/>
    <w:rsid w:val="00D50D02"/>
    <w:rPr>
      <w:rFonts w:ascii="Symbol" w:hAnsi="Symbol" w:cs="Symbol" w:hint="default"/>
    </w:rPr>
  </w:style>
  <w:style w:type="character" w:customStyle="1" w:styleId="WW8Num10z0">
    <w:name w:val="WW8Num10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50D02"/>
  </w:style>
  <w:style w:type="character" w:customStyle="1" w:styleId="WW8Num10z2">
    <w:name w:val="WW8Num10z2"/>
    <w:rsid w:val="00D50D02"/>
  </w:style>
  <w:style w:type="character" w:customStyle="1" w:styleId="WW8Num10z3">
    <w:name w:val="WW8Num10z3"/>
    <w:rsid w:val="00D50D02"/>
  </w:style>
  <w:style w:type="character" w:customStyle="1" w:styleId="WW8Num10z4">
    <w:name w:val="WW8Num10z4"/>
    <w:rsid w:val="00D50D02"/>
  </w:style>
  <w:style w:type="character" w:customStyle="1" w:styleId="WW8Num10z5">
    <w:name w:val="WW8Num10z5"/>
    <w:rsid w:val="00D50D02"/>
  </w:style>
  <w:style w:type="character" w:customStyle="1" w:styleId="WW8Num10z6">
    <w:name w:val="WW8Num10z6"/>
    <w:rsid w:val="00D50D02"/>
  </w:style>
  <w:style w:type="character" w:customStyle="1" w:styleId="WW8Num10z7">
    <w:name w:val="WW8Num10z7"/>
    <w:rsid w:val="00D50D02"/>
  </w:style>
  <w:style w:type="character" w:customStyle="1" w:styleId="WW8Num10z8">
    <w:name w:val="WW8Num10z8"/>
    <w:rsid w:val="00D50D02"/>
  </w:style>
  <w:style w:type="character" w:customStyle="1" w:styleId="WW8Num11z0">
    <w:name w:val="WW8Num11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50D02"/>
  </w:style>
  <w:style w:type="character" w:customStyle="1" w:styleId="WW8Num11z2">
    <w:name w:val="WW8Num11z2"/>
    <w:rsid w:val="00D50D02"/>
  </w:style>
  <w:style w:type="character" w:customStyle="1" w:styleId="WW8Num11z3">
    <w:name w:val="WW8Num11z3"/>
    <w:rsid w:val="00D50D02"/>
  </w:style>
  <w:style w:type="character" w:customStyle="1" w:styleId="WW8Num11z4">
    <w:name w:val="WW8Num11z4"/>
    <w:rsid w:val="00D50D02"/>
  </w:style>
  <w:style w:type="character" w:customStyle="1" w:styleId="WW8Num11z5">
    <w:name w:val="WW8Num11z5"/>
    <w:rsid w:val="00D50D02"/>
  </w:style>
  <w:style w:type="character" w:customStyle="1" w:styleId="WW8Num11z6">
    <w:name w:val="WW8Num11z6"/>
    <w:rsid w:val="00D50D02"/>
  </w:style>
  <w:style w:type="character" w:customStyle="1" w:styleId="WW8Num11z7">
    <w:name w:val="WW8Num11z7"/>
    <w:rsid w:val="00D50D02"/>
  </w:style>
  <w:style w:type="character" w:customStyle="1" w:styleId="WW8Num11z8">
    <w:name w:val="WW8Num11z8"/>
    <w:rsid w:val="00D50D02"/>
  </w:style>
  <w:style w:type="character" w:customStyle="1" w:styleId="WW8Num12z0">
    <w:name w:val="WW8Num12z0"/>
    <w:rsid w:val="00D50D02"/>
    <w:rPr>
      <w:i w:val="0"/>
    </w:rPr>
  </w:style>
  <w:style w:type="character" w:customStyle="1" w:styleId="WW8Num12z1">
    <w:name w:val="WW8Num12z1"/>
    <w:rsid w:val="00D50D02"/>
  </w:style>
  <w:style w:type="character" w:customStyle="1" w:styleId="WW8Num12z2">
    <w:name w:val="WW8Num12z2"/>
    <w:rsid w:val="00D50D02"/>
  </w:style>
  <w:style w:type="character" w:customStyle="1" w:styleId="WW8Num12z3">
    <w:name w:val="WW8Num12z3"/>
    <w:rsid w:val="00D50D02"/>
  </w:style>
  <w:style w:type="character" w:customStyle="1" w:styleId="WW8Num12z4">
    <w:name w:val="WW8Num12z4"/>
    <w:rsid w:val="00D50D02"/>
  </w:style>
  <w:style w:type="character" w:customStyle="1" w:styleId="WW8Num12z5">
    <w:name w:val="WW8Num12z5"/>
    <w:rsid w:val="00D50D02"/>
  </w:style>
  <w:style w:type="character" w:customStyle="1" w:styleId="WW8Num12z6">
    <w:name w:val="WW8Num12z6"/>
    <w:rsid w:val="00D50D02"/>
  </w:style>
  <w:style w:type="character" w:customStyle="1" w:styleId="WW8Num12z7">
    <w:name w:val="WW8Num12z7"/>
    <w:rsid w:val="00D50D02"/>
  </w:style>
  <w:style w:type="character" w:customStyle="1" w:styleId="WW8Num12z8">
    <w:name w:val="WW8Num12z8"/>
    <w:rsid w:val="00D50D02"/>
  </w:style>
  <w:style w:type="character" w:customStyle="1" w:styleId="WW8Num13z0">
    <w:name w:val="WW8Num13z0"/>
    <w:rsid w:val="00D50D02"/>
  </w:style>
  <w:style w:type="character" w:customStyle="1" w:styleId="WW8Num13z1">
    <w:name w:val="WW8Num13z1"/>
    <w:rsid w:val="00D50D02"/>
  </w:style>
  <w:style w:type="character" w:customStyle="1" w:styleId="WW8Num13z2">
    <w:name w:val="WW8Num13z2"/>
    <w:rsid w:val="00D50D02"/>
  </w:style>
  <w:style w:type="character" w:customStyle="1" w:styleId="WW8Num13z3">
    <w:name w:val="WW8Num13z3"/>
    <w:rsid w:val="00D50D02"/>
  </w:style>
  <w:style w:type="character" w:customStyle="1" w:styleId="WW8Num13z4">
    <w:name w:val="WW8Num13z4"/>
    <w:rsid w:val="00D50D02"/>
  </w:style>
  <w:style w:type="character" w:customStyle="1" w:styleId="WW8Num13z5">
    <w:name w:val="WW8Num13z5"/>
    <w:rsid w:val="00D50D02"/>
  </w:style>
  <w:style w:type="character" w:customStyle="1" w:styleId="WW8Num13z6">
    <w:name w:val="WW8Num13z6"/>
    <w:rsid w:val="00D50D02"/>
  </w:style>
  <w:style w:type="character" w:customStyle="1" w:styleId="WW8Num13z7">
    <w:name w:val="WW8Num13z7"/>
    <w:rsid w:val="00D50D02"/>
  </w:style>
  <w:style w:type="character" w:customStyle="1" w:styleId="WW8Num13z8">
    <w:name w:val="WW8Num13z8"/>
    <w:rsid w:val="00D50D02"/>
  </w:style>
  <w:style w:type="character" w:customStyle="1" w:styleId="WW8Num14z0">
    <w:name w:val="WW8Num14z0"/>
    <w:rsid w:val="00D50D02"/>
    <w:rPr>
      <w:rFonts w:hint="default"/>
    </w:rPr>
  </w:style>
  <w:style w:type="character" w:customStyle="1" w:styleId="WW8Num14z1">
    <w:name w:val="WW8Num14z1"/>
    <w:rsid w:val="00D50D02"/>
  </w:style>
  <w:style w:type="character" w:customStyle="1" w:styleId="WW8Num14z2">
    <w:name w:val="WW8Num14z2"/>
    <w:rsid w:val="00D50D02"/>
  </w:style>
  <w:style w:type="character" w:customStyle="1" w:styleId="WW8Num14z3">
    <w:name w:val="WW8Num14z3"/>
    <w:rsid w:val="00D50D02"/>
  </w:style>
  <w:style w:type="character" w:customStyle="1" w:styleId="WW8Num14z4">
    <w:name w:val="WW8Num14z4"/>
    <w:rsid w:val="00D50D02"/>
  </w:style>
  <w:style w:type="character" w:customStyle="1" w:styleId="WW8Num14z5">
    <w:name w:val="WW8Num14z5"/>
    <w:rsid w:val="00D50D02"/>
  </w:style>
  <w:style w:type="character" w:customStyle="1" w:styleId="WW8Num14z6">
    <w:name w:val="WW8Num14z6"/>
    <w:rsid w:val="00D50D02"/>
  </w:style>
  <w:style w:type="character" w:customStyle="1" w:styleId="WW8Num14z7">
    <w:name w:val="WW8Num14z7"/>
    <w:rsid w:val="00D50D02"/>
  </w:style>
  <w:style w:type="character" w:customStyle="1" w:styleId="WW8Num14z8">
    <w:name w:val="WW8Num14z8"/>
    <w:rsid w:val="00D50D02"/>
  </w:style>
  <w:style w:type="character" w:customStyle="1" w:styleId="WW8Num15z0">
    <w:name w:val="WW8Num15z0"/>
    <w:rsid w:val="00D50D02"/>
    <w:rPr>
      <w:rFonts w:hint="default"/>
    </w:rPr>
  </w:style>
  <w:style w:type="character" w:customStyle="1" w:styleId="WW8Num15z1">
    <w:name w:val="WW8Num15z1"/>
    <w:rsid w:val="00D50D02"/>
  </w:style>
  <w:style w:type="character" w:customStyle="1" w:styleId="WW8Num15z2">
    <w:name w:val="WW8Num15z2"/>
    <w:rsid w:val="00D50D02"/>
  </w:style>
  <w:style w:type="character" w:customStyle="1" w:styleId="WW8Num15z3">
    <w:name w:val="WW8Num15z3"/>
    <w:rsid w:val="00D50D02"/>
  </w:style>
  <w:style w:type="character" w:customStyle="1" w:styleId="WW8Num15z4">
    <w:name w:val="WW8Num15z4"/>
    <w:rsid w:val="00D50D02"/>
  </w:style>
  <w:style w:type="character" w:customStyle="1" w:styleId="WW8Num15z5">
    <w:name w:val="WW8Num15z5"/>
    <w:rsid w:val="00D50D02"/>
  </w:style>
  <w:style w:type="character" w:customStyle="1" w:styleId="WW8Num15z6">
    <w:name w:val="WW8Num15z6"/>
    <w:rsid w:val="00D50D02"/>
  </w:style>
  <w:style w:type="character" w:customStyle="1" w:styleId="WW8Num15z7">
    <w:name w:val="WW8Num15z7"/>
    <w:rsid w:val="00D50D02"/>
  </w:style>
  <w:style w:type="character" w:customStyle="1" w:styleId="WW8Num15z8">
    <w:name w:val="WW8Num15z8"/>
    <w:rsid w:val="00D50D02"/>
  </w:style>
  <w:style w:type="character" w:customStyle="1" w:styleId="WW8Num16z0">
    <w:name w:val="WW8Num16z0"/>
    <w:rsid w:val="00D50D02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50D02"/>
  </w:style>
  <w:style w:type="character" w:customStyle="1" w:styleId="WW8Num16z2">
    <w:name w:val="WW8Num16z2"/>
    <w:rsid w:val="00D50D02"/>
  </w:style>
  <w:style w:type="character" w:customStyle="1" w:styleId="WW8Num16z3">
    <w:name w:val="WW8Num16z3"/>
    <w:rsid w:val="00D50D02"/>
  </w:style>
  <w:style w:type="character" w:customStyle="1" w:styleId="WW8Num16z4">
    <w:name w:val="WW8Num16z4"/>
    <w:rsid w:val="00D50D02"/>
  </w:style>
  <w:style w:type="character" w:customStyle="1" w:styleId="WW8Num16z5">
    <w:name w:val="WW8Num16z5"/>
    <w:rsid w:val="00D50D02"/>
  </w:style>
  <w:style w:type="character" w:customStyle="1" w:styleId="WW8Num16z6">
    <w:name w:val="WW8Num16z6"/>
    <w:rsid w:val="00D50D02"/>
  </w:style>
  <w:style w:type="character" w:customStyle="1" w:styleId="WW8Num16z7">
    <w:name w:val="WW8Num16z7"/>
    <w:rsid w:val="00D50D02"/>
  </w:style>
  <w:style w:type="character" w:customStyle="1" w:styleId="WW8Num16z8">
    <w:name w:val="WW8Num16z8"/>
    <w:rsid w:val="00D50D02"/>
  </w:style>
  <w:style w:type="character" w:customStyle="1" w:styleId="WW8Num17z0">
    <w:name w:val="WW8Num17z0"/>
    <w:rsid w:val="00D50D02"/>
    <w:rPr>
      <w:rFonts w:hint="default"/>
    </w:rPr>
  </w:style>
  <w:style w:type="character" w:customStyle="1" w:styleId="WW8Num17z1">
    <w:name w:val="WW8Num17z1"/>
    <w:rsid w:val="00D50D02"/>
  </w:style>
  <w:style w:type="character" w:customStyle="1" w:styleId="WW8Num17z2">
    <w:name w:val="WW8Num17z2"/>
    <w:rsid w:val="00D50D02"/>
  </w:style>
  <w:style w:type="character" w:customStyle="1" w:styleId="WW8Num17z3">
    <w:name w:val="WW8Num17z3"/>
    <w:rsid w:val="00D50D02"/>
  </w:style>
  <w:style w:type="character" w:customStyle="1" w:styleId="WW8Num17z4">
    <w:name w:val="WW8Num17z4"/>
    <w:rsid w:val="00D50D02"/>
  </w:style>
  <w:style w:type="character" w:customStyle="1" w:styleId="WW8Num17z5">
    <w:name w:val="WW8Num17z5"/>
    <w:rsid w:val="00D50D02"/>
  </w:style>
  <w:style w:type="character" w:customStyle="1" w:styleId="WW8Num17z6">
    <w:name w:val="WW8Num17z6"/>
    <w:rsid w:val="00D50D02"/>
  </w:style>
  <w:style w:type="character" w:customStyle="1" w:styleId="WW8Num17z7">
    <w:name w:val="WW8Num17z7"/>
    <w:rsid w:val="00D50D02"/>
  </w:style>
  <w:style w:type="character" w:customStyle="1" w:styleId="WW8Num17z8">
    <w:name w:val="WW8Num17z8"/>
    <w:rsid w:val="00D50D02"/>
  </w:style>
  <w:style w:type="character" w:customStyle="1" w:styleId="WW8Num18z0">
    <w:name w:val="WW8Num18z0"/>
    <w:rsid w:val="00D50D02"/>
    <w:rPr>
      <w:rFonts w:cs="Verdana" w:hint="default"/>
    </w:rPr>
  </w:style>
  <w:style w:type="character" w:customStyle="1" w:styleId="WW8Num18z1">
    <w:name w:val="WW8Num18z1"/>
    <w:rsid w:val="00D50D02"/>
  </w:style>
  <w:style w:type="character" w:customStyle="1" w:styleId="WW8Num18z2">
    <w:name w:val="WW8Num18z2"/>
    <w:rsid w:val="00D50D02"/>
  </w:style>
  <w:style w:type="character" w:customStyle="1" w:styleId="WW8Num18z3">
    <w:name w:val="WW8Num18z3"/>
    <w:rsid w:val="00D50D02"/>
  </w:style>
  <w:style w:type="character" w:customStyle="1" w:styleId="WW8Num18z4">
    <w:name w:val="WW8Num18z4"/>
    <w:rsid w:val="00D50D02"/>
  </w:style>
  <w:style w:type="character" w:customStyle="1" w:styleId="WW8Num18z5">
    <w:name w:val="WW8Num18z5"/>
    <w:rsid w:val="00D50D02"/>
  </w:style>
  <w:style w:type="character" w:customStyle="1" w:styleId="WW8Num18z6">
    <w:name w:val="WW8Num18z6"/>
    <w:rsid w:val="00D50D02"/>
  </w:style>
  <w:style w:type="character" w:customStyle="1" w:styleId="WW8Num18z7">
    <w:name w:val="WW8Num18z7"/>
    <w:rsid w:val="00D50D02"/>
  </w:style>
  <w:style w:type="character" w:customStyle="1" w:styleId="WW8Num18z8">
    <w:name w:val="WW8Num18z8"/>
    <w:rsid w:val="00D50D02"/>
  </w:style>
  <w:style w:type="character" w:customStyle="1" w:styleId="WW8Num19z0">
    <w:name w:val="WW8Num19z0"/>
    <w:rsid w:val="00D50D02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50D02"/>
  </w:style>
  <w:style w:type="character" w:customStyle="1" w:styleId="WW8Num19z2">
    <w:name w:val="WW8Num19z2"/>
    <w:rsid w:val="00D50D02"/>
  </w:style>
  <w:style w:type="character" w:customStyle="1" w:styleId="WW8Num19z3">
    <w:name w:val="WW8Num19z3"/>
    <w:rsid w:val="00D50D02"/>
  </w:style>
  <w:style w:type="character" w:customStyle="1" w:styleId="WW8Num19z4">
    <w:name w:val="WW8Num19z4"/>
    <w:rsid w:val="00D50D02"/>
  </w:style>
  <w:style w:type="character" w:customStyle="1" w:styleId="WW8Num19z5">
    <w:name w:val="WW8Num19z5"/>
    <w:rsid w:val="00D50D02"/>
  </w:style>
  <w:style w:type="character" w:customStyle="1" w:styleId="WW8Num19z6">
    <w:name w:val="WW8Num19z6"/>
    <w:rsid w:val="00D50D02"/>
  </w:style>
  <w:style w:type="character" w:customStyle="1" w:styleId="WW8Num19z7">
    <w:name w:val="WW8Num19z7"/>
    <w:rsid w:val="00D50D02"/>
  </w:style>
  <w:style w:type="character" w:customStyle="1" w:styleId="WW8Num19z8">
    <w:name w:val="WW8Num19z8"/>
    <w:rsid w:val="00D50D02"/>
  </w:style>
  <w:style w:type="character" w:customStyle="1" w:styleId="WW8Num20z0">
    <w:name w:val="WW8Num20z0"/>
    <w:rsid w:val="00D50D02"/>
    <w:rPr>
      <w:rFonts w:hint="default"/>
    </w:rPr>
  </w:style>
  <w:style w:type="character" w:customStyle="1" w:styleId="WW8Num20z1">
    <w:name w:val="WW8Num20z1"/>
    <w:rsid w:val="00D50D02"/>
  </w:style>
  <w:style w:type="character" w:customStyle="1" w:styleId="WW8Num20z2">
    <w:name w:val="WW8Num20z2"/>
    <w:rsid w:val="00D50D02"/>
  </w:style>
  <w:style w:type="character" w:customStyle="1" w:styleId="WW8Num20z3">
    <w:name w:val="WW8Num20z3"/>
    <w:rsid w:val="00D50D02"/>
  </w:style>
  <w:style w:type="character" w:customStyle="1" w:styleId="WW8Num20z4">
    <w:name w:val="WW8Num20z4"/>
    <w:rsid w:val="00D50D02"/>
  </w:style>
  <w:style w:type="character" w:customStyle="1" w:styleId="WW8Num20z5">
    <w:name w:val="WW8Num20z5"/>
    <w:rsid w:val="00D50D02"/>
  </w:style>
  <w:style w:type="character" w:customStyle="1" w:styleId="WW8Num20z6">
    <w:name w:val="WW8Num20z6"/>
    <w:rsid w:val="00D50D02"/>
  </w:style>
  <w:style w:type="character" w:customStyle="1" w:styleId="WW8Num20z7">
    <w:name w:val="WW8Num20z7"/>
    <w:rsid w:val="00D50D02"/>
  </w:style>
  <w:style w:type="character" w:customStyle="1" w:styleId="WW8Num20z8">
    <w:name w:val="WW8Num20z8"/>
    <w:rsid w:val="00D50D02"/>
  </w:style>
  <w:style w:type="character" w:customStyle="1" w:styleId="WW8Num21z0">
    <w:name w:val="WW8Num21z0"/>
    <w:rsid w:val="00D50D02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50D02"/>
  </w:style>
  <w:style w:type="character" w:customStyle="1" w:styleId="WW8Num21z2">
    <w:name w:val="WW8Num21z2"/>
    <w:rsid w:val="00D50D02"/>
  </w:style>
  <w:style w:type="character" w:customStyle="1" w:styleId="WW8Num21z3">
    <w:name w:val="WW8Num21z3"/>
    <w:rsid w:val="00D50D02"/>
  </w:style>
  <w:style w:type="character" w:customStyle="1" w:styleId="WW8Num21z4">
    <w:name w:val="WW8Num21z4"/>
    <w:rsid w:val="00D50D02"/>
  </w:style>
  <w:style w:type="character" w:customStyle="1" w:styleId="WW8Num21z5">
    <w:name w:val="WW8Num21z5"/>
    <w:rsid w:val="00D50D02"/>
  </w:style>
  <w:style w:type="character" w:customStyle="1" w:styleId="WW8Num21z6">
    <w:name w:val="WW8Num21z6"/>
    <w:rsid w:val="00D50D02"/>
  </w:style>
  <w:style w:type="character" w:customStyle="1" w:styleId="WW8Num21z7">
    <w:name w:val="WW8Num21z7"/>
    <w:rsid w:val="00D50D02"/>
  </w:style>
  <w:style w:type="character" w:customStyle="1" w:styleId="WW8Num21z8">
    <w:name w:val="WW8Num21z8"/>
    <w:rsid w:val="00D50D02"/>
  </w:style>
  <w:style w:type="character" w:customStyle="1" w:styleId="WW8Num22z0">
    <w:name w:val="WW8Num22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50D02"/>
  </w:style>
  <w:style w:type="character" w:customStyle="1" w:styleId="WW8Num22z2">
    <w:name w:val="WW8Num22z2"/>
    <w:rsid w:val="00D50D02"/>
  </w:style>
  <w:style w:type="character" w:customStyle="1" w:styleId="WW8Num22z3">
    <w:name w:val="WW8Num22z3"/>
    <w:rsid w:val="00D50D02"/>
  </w:style>
  <w:style w:type="character" w:customStyle="1" w:styleId="WW8Num22z4">
    <w:name w:val="WW8Num22z4"/>
    <w:rsid w:val="00D50D02"/>
  </w:style>
  <w:style w:type="character" w:customStyle="1" w:styleId="WW8Num22z5">
    <w:name w:val="WW8Num22z5"/>
    <w:rsid w:val="00D50D02"/>
  </w:style>
  <w:style w:type="character" w:customStyle="1" w:styleId="WW8Num22z6">
    <w:name w:val="WW8Num22z6"/>
    <w:rsid w:val="00D50D02"/>
  </w:style>
  <w:style w:type="character" w:customStyle="1" w:styleId="WW8Num22z7">
    <w:name w:val="WW8Num22z7"/>
    <w:rsid w:val="00D50D02"/>
  </w:style>
  <w:style w:type="character" w:customStyle="1" w:styleId="WW8Num22z8">
    <w:name w:val="WW8Num22z8"/>
    <w:rsid w:val="00D50D02"/>
  </w:style>
  <w:style w:type="character" w:customStyle="1" w:styleId="WW8Num23z0">
    <w:name w:val="WW8Num23z0"/>
    <w:rsid w:val="00D50D02"/>
    <w:rPr>
      <w:rFonts w:hint="default"/>
    </w:rPr>
  </w:style>
  <w:style w:type="character" w:customStyle="1" w:styleId="WW8Num23z1">
    <w:name w:val="WW8Num23z1"/>
    <w:rsid w:val="00D50D02"/>
  </w:style>
  <w:style w:type="character" w:customStyle="1" w:styleId="WW8Num23z2">
    <w:name w:val="WW8Num23z2"/>
    <w:rsid w:val="00D50D02"/>
  </w:style>
  <w:style w:type="character" w:customStyle="1" w:styleId="WW8Num23z3">
    <w:name w:val="WW8Num23z3"/>
    <w:rsid w:val="00D50D02"/>
  </w:style>
  <w:style w:type="character" w:customStyle="1" w:styleId="WW8Num23z4">
    <w:name w:val="WW8Num23z4"/>
    <w:rsid w:val="00D50D02"/>
  </w:style>
  <w:style w:type="character" w:customStyle="1" w:styleId="WW8Num23z5">
    <w:name w:val="WW8Num23z5"/>
    <w:rsid w:val="00D50D02"/>
  </w:style>
  <w:style w:type="character" w:customStyle="1" w:styleId="WW8Num23z6">
    <w:name w:val="WW8Num23z6"/>
    <w:rsid w:val="00D50D02"/>
  </w:style>
  <w:style w:type="character" w:customStyle="1" w:styleId="WW8Num23z7">
    <w:name w:val="WW8Num23z7"/>
    <w:rsid w:val="00D50D02"/>
  </w:style>
  <w:style w:type="character" w:customStyle="1" w:styleId="WW8Num23z8">
    <w:name w:val="WW8Num23z8"/>
    <w:rsid w:val="00D50D02"/>
  </w:style>
  <w:style w:type="character" w:customStyle="1" w:styleId="WW8Num24z0">
    <w:name w:val="WW8Num24z0"/>
    <w:rsid w:val="00D50D02"/>
    <w:rPr>
      <w:rFonts w:ascii="Symbol" w:hAnsi="Symbol" w:cs="Symbol" w:hint="default"/>
    </w:rPr>
  </w:style>
  <w:style w:type="character" w:customStyle="1" w:styleId="WW8Num24z1">
    <w:name w:val="WW8Num24z1"/>
    <w:rsid w:val="00D50D02"/>
    <w:rPr>
      <w:rFonts w:ascii="Courier New" w:hAnsi="Courier New" w:cs="Courier New" w:hint="default"/>
    </w:rPr>
  </w:style>
  <w:style w:type="character" w:customStyle="1" w:styleId="WW8Num24z2">
    <w:name w:val="WW8Num24z2"/>
    <w:rsid w:val="00D50D02"/>
    <w:rPr>
      <w:rFonts w:ascii="Wingdings" w:hAnsi="Wingdings" w:cs="Wingdings" w:hint="default"/>
    </w:rPr>
  </w:style>
  <w:style w:type="character" w:customStyle="1" w:styleId="WW8Num25z0">
    <w:name w:val="WW8Num25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50D02"/>
  </w:style>
  <w:style w:type="character" w:customStyle="1" w:styleId="WW8Num25z2">
    <w:name w:val="WW8Num25z2"/>
    <w:rsid w:val="00D50D02"/>
  </w:style>
  <w:style w:type="character" w:customStyle="1" w:styleId="WW8Num25z3">
    <w:name w:val="WW8Num25z3"/>
    <w:rsid w:val="00D50D02"/>
  </w:style>
  <w:style w:type="character" w:customStyle="1" w:styleId="WW8Num25z4">
    <w:name w:val="WW8Num25z4"/>
    <w:rsid w:val="00D50D02"/>
  </w:style>
  <w:style w:type="character" w:customStyle="1" w:styleId="WW8Num25z5">
    <w:name w:val="WW8Num25z5"/>
    <w:rsid w:val="00D50D02"/>
  </w:style>
  <w:style w:type="character" w:customStyle="1" w:styleId="WW8Num25z6">
    <w:name w:val="WW8Num25z6"/>
    <w:rsid w:val="00D50D02"/>
  </w:style>
  <w:style w:type="character" w:customStyle="1" w:styleId="WW8Num25z7">
    <w:name w:val="WW8Num25z7"/>
    <w:rsid w:val="00D50D02"/>
  </w:style>
  <w:style w:type="character" w:customStyle="1" w:styleId="WW8Num25z8">
    <w:name w:val="WW8Num25z8"/>
    <w:rsid w:val="00D50D02"/>
  </w:style>
  <w:style w:type="character" w:customStyle="1" w:styleId="WW8Num26z0">
    <w:name w:val="WW8Num26z0"/>
    <w:rsid w:val="00D50D02"/>
  </w:style>
  <w:style w:type="character" w:customStyle="1" w:styleId="WW8Num26z1">
    <w:name w:val="WW8Num26z1"/>
    <w:rsid w:val="00D50D02"/>
  </w:style>
  <w:style w:type="character" w:customStyle="1" w:styleId="WW8Num26z2">
    <w:name w:val="WW8Num26z2"/>
    <w:rsid w:val="00D50D02"/>
  </w:style>
  <w:style w:type="character" w:customStyle="1" w:styleId="WW8Num26z3">
    <w:name w:val="WW8Num26z3"/>
    <w:rsid w:val="00D50D02"/>
  </w:style>
  <w:style w:type="character" w:customStyle="1" w:styleId="WW8Num26z4">
    <w:name w:val="WW8Num26z4"/>
    <w:rsid w:val="00D50D02"/>
  </w:style>
  <w:style w:type="character" w:customStyle="1" w:styleId="WW8Num26z5">
    <w:name w:val="WW8Num26z5"/>
    <w:rsid w:val="00D50D02"/>
  </w:style>
  <w:style w:type="character" w:customStyle="1" w:styleId="WW8Num26z6">
    <w:name w:val="WW8Num26z6"/>
    <w:rsid w:val="00D50D02"/>
  </w:style>
  <w:style w:type="character" w:customStyle="1" w:styleId="WW8Num26z7">
    <w:name w:val="WW8Num26z7"/>
    <w:rsid w:val="00D50D02"/>
  </w:style>
  <w:style w:type="character" w:customStyle="1" w:styleId="WW8Num26z8">
    <w:name w:val="WW8Num26z8"/>
    <w:rsid w:val="00D50D02"/>
  </w:style>
  <w:style w:type="character" w:customStyle="1" w:styleId="WW8Num27z0">
    <w:name w:val="WW8Num27z0"/>
    <w:rsid w:val="00D50D02"/>
    <w:rPr>
      <w:rFonts w:hint="default"/>
    </w:rPr>
  </w:style>
  <w:style w:type="character" w:customStyle="1" w:styleId="WW8Num27z1">
    <w:name w:val="WW8Num27z1"/>
    <w:rsid w:val="00D50D02"/>
  </w:style>
  <w:style w:type="character" w:customStyle="1" w:styleId="WW8Num27z2">
    <w:name w:val="WW8Num27z2"/>
    <w:rsid w:val="00D50D02"/>
  </w:style>
  <w:style w:type="character" w:customStyle="1" w:styleId="WW8Num27z3">
    <w:name w:val="WW8Num27z3"/>
    <w:rsid w:val="00D50D02"/>
  </w:style>
  <w:style w:type="character" w:customStyle="1" w:styleId="WW8Num27z4">
    <w:name w:val="WW8Num27z4"/>
    <w:rsid w:val="00D50D02"/>
  </w:style>
  <w:style w:type="character" w:customStyle="1" w:styleId="WW8Num27z5">
    <w:name w:val="WW8Num27z5"/>
    <w:rsid w:val="00D50D02"/>
  </w:style>
  <w:style w:type="character" w:customStyle="1" w:styleId="WW8Num27z6">
    <w:name w:val="WW8Num27z6"/>
    <w:rsid w:val="00D50D02"/>
  </w:style>
  <w:style w:type="character" w:customStyle="1" w:styleId="WW8Num27z7">
    <w:name w:val="WW8Num27z7"/>
    <w:rsid w:val="00D50D02"/>
  </w:style>
  <w:style w:type="character" w:customStyle="1" w:styleId="WW8Num27z8">
    <w:name w:val="WW8Num27z8"/>
    <w:rsid w:val="00D50D02"/>
  </w:style>
  <w:style w:type="character" w:customStyle="1" w:styleId="WW8Num28z0">
    <w:name w:val="WW8Num28z0"/>
    <w:rsid w:val="00D50D02"/>
    <w:rPr>
      <w:rFonts w:hint="default"/>
    </w:rPr>
  </w:style>
  <w:style w:type="character" w:customStyle="1" w:styleId="WW8Num28z1">
    <w:name w:val="WW8Num28z1"/>
    <w:rsid w:val="00D50D02"/>
  </w:style>
  <w:style w:type="character" w:customStyle="1" w:styleId="WW8Num28z2">
    <w:name w:val="WW8Num28z2"/>
    <w:rsid w:val="00D50D02"/>
  </w:style>
  <w:style w:type="character" w:customStyle="1" w:styleId="WW8Num28z3">
    <w:name w:val="WW8Num28z3"/>
    <w:rsid w:val="00D50D02"/>
  </w:style>
  <w:style w:type="character" w:customStyle="1" w:styleId="WW8Num28z4">
    <w:name w:val="WW8Num28z4"/>
    <w:rsid w:val="00D50D02"/>
  </w:style>
  <w:style w:type="character" w:customStyle="1" w:styleId="WW8Num28z5">
    <w:name w:val="WW8Num28z5"/>
    <w:rsid w:val="00D50D02"/>
  </w:style>
  <w:style w:type="character" w:customStyle="1" w:styleId="WW8Num28z6">
    <w:name w:val="WW8Num28z6"/>
    <w:rsid w:val="00D50D02"/>
  </w:style>
  <w:style w:type="character" w:customStyle="1" w:styleId="WW8Num28z7">
    <w:name w:val="WW8Num28z7"/>
    <w:rsid w:val="00D50D02"/>
  </w:style>
  <w:style w:type="character" w:customStyle="1" w:styleId="WW8Num28z8">
    <w:name w:val="WW8Num28z8"/>
    <w:rsid w:val="00D50D02"/>
  </w:style>
  <w:style w:type="character" w:customStyle="1" w:styleId="WW8Num29z0">
    <w:name w:val="WW8Num29z0"/>
    <w:rsid w:val="00D50D02"/>
    <w:rPr>
      <w:rFonts w:hint="default"/>
    </w:rPr>
  </w:style>
  <w:style w:type="character" w:customStyle="1" w:styleId="WW8Num29z1">
    <w:name w:val="WW8Num29z1"/>
    <w:rsid w:val="00D50D02"/>
  </w:style>
  <w:style w:type="character" w:customStyle="1" w:styleId="WW8Num29z2">
    <w:name w:val="WW8Num29z2"/>
    <w:rsid w:val="00D50D02"/>
  </w:style>
  <w:style w:type="character" w:customStyle="1" w:styleId="WW8Num29z3">
    <w:name w:val="WW8Num29z3"/>
    <w:rsid w:val="00D50D02"/>
  </w:style>
  <w:style w:type="character" w:customStyle="1" w:styleId="WW8Num29z4">
    <w:name w:val="WW8Num29z4"/>
    <w:rsid w:val="00D50D02"/>
  </w:style>
  <w:style w:type="character" w:customStyle="1" w:styleId="WW8Num29z5">
    <w:name w:val="WW8Num29z5"/>
    <w:rsid w:val="00D50D02"/>
  </w:style>
  <w:style w:type="character" w:customStyle="1" w:styleId="WW8Num29z6">
    <w:name w:val="WW8Num29z6"/>
    <w:rsid w:val="00D50D02"/>
  </w:style>
  <w:style w:type="character" w:customStyle="1" w:styleId="WW8Num29z7">
    <w:name w:val="WW8Num29z7"/>
    <w:rsid w:val="00D50D02"/>
  </w:style>
  <w:style w:type="character" w:customStyle="1" w:styleId="WW8Num29z8">
    <w:name w:val="WW8Num29z8"/>
    <w:rsid w:val="00D50D02"/>
  </w:style>
  <w:style w:type="character" w:customStyle="1" w:styleId="WW8Num30z0">
    <w:name w:val="WW8Num30z0"/>
    <w:rsid w:val="00D50D02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50D02"/>
  </w:style>
  <w:style w:type="character" w:customStyle="1" w:styleId="WW8Num30z2">
    <w:name w:val="WW8Num30z2"/>
    <w:rsid w:val="00D50D02"/>
  </w:style>
  <w:style w:type="character" w:customStyle="1" w:styleId="WW8Num30z3">
    <w:name w:val="WW8Num30z3"/>
    <w:rsid w:val="00D50D02"/>
  </w:style>
  <w:style w:type="character" w:customStyle="1" w:styleId="WW8Num30z4">
    <w:name w:val="WW8Num30z4"/>
    <w:rsid w:val="00D50D02"/>
  </w:style>
  <w:style w:type="character" w:customStyle="1" w:styleId="WW8Num30z5">
    <w:name w:val="WW8Num30z5"/>
    <w:rsid w:val="00D50D02"/>
  </w:style>
  <w:style w:type="character" w:customStyle="1" w:styleId="WW8Num30z6">
    <w:name w:val="WW8Num30z6"/>
    <w:rsid w:val="00D50D02"/>
  </w:style>
  <w:style w:type="character" w:customStyle="1" w:styleId="WW8Num30z7">
    <w:name w:val="WW8Num30z7"/>
    <w:rsid w:val="00D50D02"/>
  </w:style>
  <w:style w:type="character" w:customStyle="1" w:styleId="WW8Num30z8">
    <w:name w:val="WW8Num30z8"/>
    <w:rsid w:val="00D50D02"/>
  </w:style>
  <w:style w:type="character" w:customStyle="1" w:styleId="WW8Num31z0">
    <w:name w:val="WW8Num31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50D02"/>
  </w:style>
  <w:style w:type="character" w:customStyle="1" w:styleId="WW8Num31z2">
    <w:name w:val="WW8Num31z2"/>
    <w:rsid w:val="00D50D02"/>
  </w:style>
  <w:style w:type="character" w:customStyle="1" w:styleId="WW8Num31z3">
    <w:name w:val="WW8Num31z3"/>
    <w:rsid w:val="00D50D02"/>
  </w:style>
  <w:style w:type="character" w:customStyle="1" w:styleId="WW8Num31z4">
    <w:name w:val="WW8Num31z4"/>
    <w:rsid w:val="00D50D02"/>
  </w:style>
  <w:style w:type="character" w:customStyle="1" w:styleId="WW8Num31z5">
    <w:name w:val="WW8Num31z5"/>
    <w:rsid w:val="00D50D02"/>
  </w:style>
  <w:style w:type="character" w:customStyle="1" w:styleId="WW8Num31z6">
    <w:name w:val="WW8Num31z6"/>
    <w:rsid w:val="00D50D02"/>
  </w:style>
  <w:style w:type="character" w:customStyle="1" w:styleId="WW8Num31z7">
    <w:name w:val="WW8Num31z7"/>
    <w:rsid w:val="00D50D02"/>
  </w:style>
  <w:style w:type="character" w:customStyle="1" w:styleId="WW8Num31z8">
    <w:name w:val="WW8Num31z8"/>
    <w:rsid w:val="00D50D02"/>
  </w:style>
  <w:style w:type="character" w:customStyle="1" w:styleId="WW8Num32z0">
    <w:name w:val="WW8Num32z0"/>
    <w:rsid w:val="00D50D02"/>
    <w:rPr>
      <w:rFonts w:hint="default"/>
    </w:rPr>
  </w:style>
  <w:style w:type="character" w:customStyle="1" w:styleId="WW8Num32z1">
    <w:name w:val="WW8Num32z1"/>
    <w:rsid w:val="00D50D02"/>
  </w:style>
  <w:style w:type="character" w:customStyle="1" w:styleId="WW8Num32z2">
    <w:name w:val="WW8Num32z2"/>
    <w:rsid w:val="00D50D02"/>
  </w:style>
  <w:style w:type="character" w:customStyle="1" w:styleId="WW8Num32z3">
    <w:name w:val="WW8Num32z3"/>
    <w:rsid w:val="00D50D02"/>
  </w:style>
  <w:style w:type="character" w:customStyle="1" w:styleId="WW8Num32z4">
    <w:name w:val="WW8Num32z4"/>
    <w:rsid w:val="00D50D02"/>
  </w:style>
  <w:style w:type="character" w:customStyle="1" w:styleId="WW8Num32z5">
    <w:name w:val="WW8Num32z5"/>
    <w:rsid w:val="00D50D02"/>
  </w:style>
  <w:style w:type="character" w:customStyle="1" w:styleId="WW8Num32z6">
    <w:name w:val="WW8Num32z6"/>
    <w:rsid w:val="00D50D02"/>
  </w:style>
  <w:style w:type="character" w:customStyle="1" w:styleId="WW8Num32z7">
    <w:name w:val="WW8Num32z7"/>
    <w:rsid w:val="00D50D02"/>
  </w:style>
  <w:style w:type="character" w:customStyle="1" w:styleId="WW8Num32z8">
    <w:name w:val="WW8Num32z8"/>
    <w:rsid w:val="00D50D02"/>
  </w:style>
  <w:style w:type="character" w:customStyle="1" w:styleId="WW8Num33z0">
    <w:name w:val="WW8Num33z0"/>
    <w:rsid w:val="00D50D02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50D02"/>
  </w:style>
  <w:style w:type="character" w:customStyle="1" w:styleId="WW8Num33z2">
    <w:name w:val="WW8Num33z2"/>
    <w:rsid w:val="00D50D02"/>
  </w:style>
  <w:style w:type="character" w:customStyle="1" w:styleId="WW8Num33z3">
    <w:name w:val="WW8Num33z3"/>
    <w:rsid w:val="00D50D02"/>
  </w:style>
  <w:style w:type="character" w:customStyle="1" w:styleId="WW8Num33z4">
    <w:name w:val="WW8Num33z4"/>
    <w:rsid w:val="00D50D02"/>
  </w:style>
  <w:style w:type="character" w:customStyle="1" w:styleId="WW8Num33z5">
    <w:name w:val="WW8Num33z5"/>
    <w:rsid w:val="00D50D02"/>
  </w:style>
  <w:style w:type="character" w:customStyle="1" w:styleId="WW8Num33z6">
    <w:name w:val="WW8Num33z6"/>
    <w:rsid w:val="00D50D02"/>
  </w:style>
  <w:style w:type="character" w:customStyle="1" w:styleId="WW8Num33z7">
    <w:name w:val="WW8Num33z7"/>
    <w:rsid w:val="00D50D02"/>
  </w:style>
  <w:style w:type="character" w:customStyle="1" w:styleId="WW8Num33z8">
    <w:name w:val="WW8Num33z8"/>
    <w:rsid w:val="00D50D02"/>
  </w:style>
  <w:style w:type="character" w:customStyle="1" w:styleId="WW8Num34z0">
    <w:name w:val="WW8Num34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50D02"/>
  </w:style>
  <w:style w:type="character" w:customStyle="1" w:styleId="WW8Num34z2">
    <w:name w:val="WW8Num34z2"/>
    <w:rsid w:val="00D50D02"/>
  </w:style>
  <w:style w:type="character" w:customStyle="1" w:styleId="WW8Num34z3">
    <w:name w:val="WW8Num34z3"/>
    <w:rsid w:val="00D50D02"/>
  </w:style>
  <w:style w:type="character" w:customStyle="1" w:styleId="WW8Num34z4">
    <w:name w:val="WW8Num34z4"/>
    <w:rsid w:val="00D50D02"/>
  </w:style>
  <w:style w:type="character" w:customStyle="1" w:styleId="WW8Num34z5">
    <w:name w:val="WW8Num34z5"/>
    <w:rsid w:val="00D50D02"/>
  </w:style>
  <w:style w:type="character" w:customStyle="1" w:styleId="WW8Num34z6">
    <w:name w:val="WW8Num34z6"/>
    <w:rsid w:val="00D50D02"/>
  </w:style>
  <w:style w:type="character" w:customStyle="1" w:styleId="WW8Num34z7">
    <w:name w:val="WW8Num34z7"/>
    <w:rsid w:val="00D50D02"/>
  </w:style>
  <w:style w:type="character" w:customStyle="1" w:styleId="WW8Num34z8">
    <w:name w:val="WW8Num34z8"/>
    <w:rsid w:val="00D50D02"/>
  </w:style>
  <w:style w:type="character" w:customStyle="1" w:styleId="WW8Num35z0">
    <w:name w:val="WW8Num35z0"/>
    <w:rsid w:val="00D50D02"/>
    <w:rPr>
      <w:rFonts w:hint="default"/>
    </w:rPr>
  </w:style>
  <w:style w:type="character" w:customStyle="1" w:styleId="WW8Num35z1">
    <w:name w:val="WW8Num35z1"/>
    <w:rsid w:val="00D50D02"/>
  </w:style>
  <w:style w:type="character" w:customStyle="1" w:styleId="WW8Num35z2">
    <w:name w:val="WW8Num35z2"/>
    <w:rsid w:val="00D50D02"/>
  </w:style>
  <w:style w:type="character" w:customStyle="1" w:styleId="WW8Num35z3">
    <w:name w:val="WW8Num35z3"/>
    <w:rsid w:val="00D50D02"/>
  </w:style>
  <w:style w:type="character" w:customStyle="1" w:styleId="WW8Num35z4">
    <w:name w:val="WW8Num35z4"/>
    <w:rsid w:val="00D50D02"/>
  </w:style>
  <w:style w:type="character" w:customStyle="1" w:styleId="WW8Num35z5">
    <w:name w:val="WW8Num35z5"/>
    <w:rsid w:val="00D50D02"/>
  </w:style>
  <w:style w:type="character" w:customStyle="1" w:styleId="WW8Num35z6">
    <w:name w:val="WW8Num35z6"/>
    <w:rsid w:val="00D50D02"/>
  </w:style>
  <w:style w:type="character" w:customStyle="1" w:styleId="WW8Num35z7">
    <w:name w:val="WW8Num35z7"/>
    <w:rsid w:val="00D50D02"/>
  </w:style>
  <w:style w:type="character" w:customStyle="1" w:styleId="WW8Num35z8">
    <w:name w:val="WW8Num35z8"/>
    <w:rsid w:val="00D50D02"/>
  </w:style>
  <w:style w:type="character" w:customStyle="1" w:styleId="WW8Num36z0">
    <w:name w:val="WW8Num36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50D02"/>
  </w:style>
  <w:style w:type="character" w:customStyle="1" w:styleId="WW8Num36z2">
    <w:name w:val="WW8Num36z2"/>
    <w:rsid w:val="00D50D02"/>
  </w:style>
  <w:style w:type="character" w:customStyle="1" w:styleId="WW8Num36z3">
    <w:name w:val="WW8Num36z3"/>
    <w:rsid w:val="00D50D02"/>
  </w:style>
  <w:style w:type="character" w:customStyle="1" w:styleId="WW8Num36z4">
    <w:name w:val="WW8Num36z4"/>
    <w:rsid w:val="00D50D02"/>
  </w:style>
  <w:style w:type="character" w:customStyle="1" w:styleId="WW8Num36z5">
    <w:name w:val="WW8Num36z5"/>
    <w:rsid w:val="00D50D02"/>
  </w:style>
  <w:style w:type="character" w:customStyle="1" w:styleId="WW8Num36z6">
    <w:name w:val="WW8Num36z6"/>
    <w:rsid w:val="00D50D02"/>
  </w:style>
  <w:style w:type="character" w:customStyle="1" w:styleId="WW8Num36z7">
    <w:name w:val="WW8Num36z7"/>
    <w:rsid w:val="00D50D02"/>
  </w:style>
  <w:style w:type="character" w:customStyle="1" w:styleId="WW8Num36z8">
    <w:name w:val="WW8Num36z8"/>
    <w:rsid w:val="00D50D02"/>
  </w:style>
  <w:style w:type="character" w:customStyle="1" w:styleId="WW8Num37z0">
    <w:name w:val="WW8Num37z0"/>
    <w:rsid w:val="00D50D02"/>
    <w:rPr>
      <w:rFonts w:hint="default"/>
    </w:rPr>
  </w:style>
  <w:style w:type="character" w:customStyle="1" w:styleId="WW8Num37z1">
    <w:name w:val="WW8Num37z1"/>
    <w:rsid w:val="00D50D02"/>
  </w:style>
  <w:style w:type="character" w:customStyle="1" w:styleId="WW8Num37z2">
    <w:name w:val="WW8Num37z2"/>
    <w:rsid w:val="00D50D02"/>
  </w:style>
  <w:style w:type="character" w:customStyle="1" w:styleId="WW8Num37z3">
    <w:name w:val="WW8Num37z3"/>
    <w:rsid w:val="00D50D02"/>
  </w:style>
  <w:style w:type="character" w:customStyle="1" w:styleId="WW8Num37z4">
    <w:name w:val="WW8Num37z4"/>
    <w:rsid w:val="00D50D02"/>
  </w:style>
  <w:style w:type="character" w:customStyle="1" w:styleId="WW8Num37z5">
    <w:name w:val="WW8Num37z5"/>
    <w:rsid w:val="00D50D02"/>
  </w:style>
  <w:style w:type="character" w:customStyle="1" w:styleId="WW8Num37z6">
    <w:name w:val="WW8Num37z6"/>
    <w:rsid w:val="00D50D02"/>
  </w:style>
  <w:style w:type="character" w:customStyle="1" w:styleId="WW8Num37z7">
    <w:name w:val="WW8Num37z7"/>
    <w:rsid w:val="00D50D02"/>
  </w:style>
  <w:style w:type="character" w:customStyle="1" w:styleId="WW8Num37z8">
    <w:name w:val="WW8Num37z8"/>
    <w:rsid w:val="00D50D02"/>
  </w:style>
  <w:style w:type="character" w:customStyle="1" w:styleId="WW8Num38z0">
    <w:name w:val="WW8Num38z0"/>
    <w:rsid w:val="00D50D02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50D02"/>
  </w:style>
  <w:style w:type="character" w:customStyle="1" w:styleId="WW8Num38z2">
    <w:name w:val="WW8Num38z2"/>
    <w:rsid w:val="00D50D02"/>
  </w:style>
  <w:style w:type="character" w:customStyle="1" w:styleId="WW8Num38z3">
    <w:name w:val="WW8Num38z3"/>
    <w:rsid w:val="00D50D02"/>
  </w:style>
  <w:style w:type="character" w:customStyle="1" w:styleId="WW8Num38z4">
    <w:name w:val="WW8Num38z4"/>
    <w:rsid w:val="00D50D02"/>
  </w:style>
  <w:style w:type="character" w:customStyle="1" w:styleId="WW8Num38z5">
    <w:name w:val="WW8Num38z5"/>
    <w:rsid w:val="00D50D02"/>
  </w:style>
  <w:style w:type="character" w:customStyle="1" w:styleId="WW8Num38z6">
    <w:name w:val="WW8Num38z6"/>
    <w:rsid w:val="00D50D02"/>
  </w:style>
  <w:style w:type="character" w:customStyle="1" w:styleId="WW8Num38z7">
    <w:name w:val="WW8Num38z7"/>
    <w:rsid w:val="00D50D02"/>
  </w:style>
  <w:style w:type="character" w:customStyle="1" w:styleId="WW8Num38z8">
    <w:name w:val="WW8Num38z8"/>
    <w:rsid w:val="00D50D02"/>
  </w:style>
  <w:style w:type="character" w:customStyle="1" w:styleId="WW8Num39z0">
    <w:name w:val="WW8Num39z0"/>
    <w:rsid w:val="00D50D02"/>
    <w:rPr>
      <w:rFonts w:hint="default"/>
    </w:rPr>
  </w:style>
  <w:style w:type="character" w:customStyle="1" w:styleId="WW8Num39z1">
    <w:name w:val="WW8Num39z1"/>
    <w:rsid w:val="00D50D02"/>
  </w:style>
  <w:style w:type="character" w:customStyle="1" w:styleId="WW8Num39z2">
    <w:name w:val="WW8Num39z2"/>
    <w:rsid w:val="00D50D02"/>
  </w:style>
  <w:style w:type="character" w:customStyle="1" w:styleId="WW8Num39z3">
    <w:name w:val="WW8Num39z3"/>
    <w:rsid w:val="00D50D02"/>
  </w:style>
  <w:style w:type="character" w:customStyle="1" w:styleId="WW8Num39z4">
    <w:name w:val="WW8Num39z4"/>
    <w:rsid w:val="00D50D02"/>
  </w:style>
  <w:style w:type="character" w:customStyle="1" w:styleId="WW8Num39z5">
    <w:name w:val="WW8Num39z5"/>
    <w:rsid w:val="00D50D02"/>
  </w:style>
  <w:style w:type="character" w:customStyle="1" w:styleId="WW8Num39z6">
    <w:name w:val="WW8Num39z6"/>
    <w:rsid w:val="00D50D02"/>
  </w:style>
  <w:style w:type="character" w:customStyle="1" w:styleId="WW8Num39z7">
    <w:name w:val="WW8Num39z7"/>
    <w:rsid w:val="00D50D02"/>
  </w:style>
  <w:style w:type="character" w:customStyle="1" w:styleId="WW8Num39z8">
    <w:name w:val="WW8Num39z8"/>
    <w:rsid w:val="00D50D02"/>
  </w:style>
  <w:style w:type="character" w:customStyle="1" w:styleId="WW8Num40z0">
    <w:name w:val="WW8Num40z0"/>
    <w:rsid w:val="00D50D02"/>
    <w:rPr>
      <w:rFonts w:hint="default"/>
    </w:rPr>
  </w:style>
  <w:style w:type="character" w:customStyle="1" w:styleId="WW8Num40z1">
    <w:name w:val="WW8Num40z1"/>
    <w:rsid w:val="00D50D02"/>
  </w:style>
  <w:style w:type="character" w:customStyle="1" w:styleId="WW8Num40z2">
    <w:name w:val="WW8Num40z2"/>
    <w:rsid w:val="00D50D02"/>
  </w:style>
  <w:style w:type="character" w:customStyle="1" w:styleId="WW8Num40z3">
    <w:name w:val="WW8Num40z3"/>
    <w:rsid w:val="00D50D02"/>
  </w:style>
  <w:style w:type="character" w:customStyle="1" w:styleId="WW8Num40z4">
    <w:name w:val="WW8Num40z4"/>
    <w:rsid w:val="00D50D02"/>
  </w:style>
  <w:style w:type="character" w:customStyle="1" w:styleId="WW8Num40z5">
    <w:name w:val="WW8Num40z5"/>
    <w:rsid w:val="00D50D02"/>
  </w:style>
  <w:style w:type="character" w:customStyle="1" w:styleId="WW8Num40z6">
    <w:name w:val="WW8Num40z6"/>
    <w:rsid w:val="00D50D02"/>
  </w:style>
  <w:style w:type="character" w:customStyle="1" w:styleId="WW8Num40z7">
    <w:name w:val="WW8Num40z7"/>
    <w:rsid w:val="00D50D02"/>
  </w:style>
  <w:style w:type="character" w:customStyle="1" w:styleId="WW8Num40z8">
    <w:name w:val="WW8Num40z8"/>
    <w:rsid w:val="00D50D02"/>
  </w:style>
  <w:style w:type="character" w:customStyle="1" w:styleId="WW8Num41z0">
    <w:name w:val="WW8Num41z0"/>
    <w:rsid w:val="00D50D02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50D02"/>
  </w:style>
  <w:style w:type="character" w:customStyle="1" w:styleId="WW8Num41z2">
    <w:name w:val="WW8Num41z2"/>
    <w:rsid w:val="00D50D02"/>
  </w:style>
  <w:style w:type="character" w:customStyle="1" w:styleId="WW8Num41z3">
    <w:name w:val="WW8Num41z3"/>
    <w:rsid w:val="00D50D02"/>
  </w:style>
  <w:style w:type="character" w:customStyle="1" w:styleId="WW8Num41z4">
    <w:name w:val="WW8Num41z4"/>
    <w:rsid w:val="00D50D02"/>
  </w:style>
  <w:style w:type="character" w:customStyle="1" w:styleId="WW8Num41z5">
    <w:name w:val="WW8Num41z5"/>
    <w:rsid w:val="00D50D02"/>
  </w:style>
  <w:style w:type="character" w:customStyle="1" w:styleId="WW8Num41z6">
    <w:name w:val="WW8Num41z6"/>
    <w:rsid w:val="00D50D02"/>
  </w:style>
  <w:style w:type="character" w:customStyle="1" w:styleId="WW8Num41z7">
    <w:name w:val="WW8Num41z7"/>
    <w:rsid w:val="00D50D02"/>
  </w:style>
  <w:style w:type="character" w:customStyle="1" w:styleId="WW8Num41z8">
    <w:name w:val="WW8Num41z8"/>
    <w:rsid w:val="00D50D02"/>
  </w:style>
  <w:style w:type="character" w:customStyle="1" w:styleId="WW8Num42z0">
    <w:name w:val="WW8Num42z0"/>
    <w:rsid w:val="00D50D02"/>
    <w:rPr>
      <w:rFonts w:hint="default"/>
    </w:rPr>
  </w:style>
  <w:style w:type="character" w:customStyle="1" w:styleId="WW8Num42z1">
    <w:name w:val="WW8Num42z1"/>
    <w:rsid w:val="00D50D02"/>
  </w:style>
  <w:style w:type="character" w:customStyle="1" w:styleId="WW8Num42z2">
    <w:name w:val="WW8Num42z2"/>
    <w:rsid w:val="00D50D02"/>
  </w:style>
  <w:style w:type="character" w:customStyle="1" w:styleId="WW8Num42z3">
    <w:name w:val="WW8Num42z3"/>
    <w:rsid w:val="00D50D02"/>
  </w:style>
  <w:style w:type="character" w:customStyle="1" w:styleId="WW8Num42z4">
    <w:name w:val="WW8Num42z4"/>
    <w:rsid w:val="00D50D02"/>
  </w:style>
  <w:style w:type="character" w:customStyle="1" w:styleId="WW8Num42z5">
    <w:name w:val="WW8Num42z5"/>
    <w:rsid w:val="00D50D02"/>
  </w:style>
  <w:style w:type="character" w:customStyle="1" w:styleId="WW8Num42z6">
    <w:name w:val="WW8Num42z6"/>
    <w:rsid w:val="00D50D02"/>
  </w:style>
  <w:style w:type="character" w:customStyle="1" w:styleId="WW8Num42z7">
    <w:name w:val="WW8Num42z7"/>
    <w:rsid w:val="00D50D02"/>
  </w:style>
  <w:style w:type="character" w:customStyle="1" w:styleId="WW8Num42z8">
    <w:name w:val="WW8Num42z8"/>
    <w:rsid w:val="00D50D02"/>
  </w:style>
  <w:style w:type="character" w:customStyle="1" w:styleId="WW8Num43z0">
    <w:name w:val="WW8Num43z0"/>
    <w:rsid w:val="00D50D02"/>
    <w:rPr>
      <w:rFonts w:hint="default"/>
    </w:rPr>
  </w:style>
  <w:style w:type="character" w:customStyle="1" w:styleId="WW8Num43z1">
    <w:name w:val="WW8Num43z1"/>
    <w:rsid w:val="00D50D02"/>
  </w:style>
  <w:style w:type="character" w:customStyle="1" w:styleId="WW8Num43z2">
    <w:name w:val="WW8Num43z2"/>
    <w:rsid w:val="00D50D02"/>
  </w:style>
  <w:style w:type="character" w:customStyle="1" w:styleId="WW8Num43z3">
    <w:name w:val="WW8Num43z3"/>
    <w:rsid w:val="00D50D02"/>
  </w:style>
  <w:style w:type="character" w:customStyle="1" w:styleId="WW8Num43z4">
    <w:name w:val="WW8Num43z4"/>
    <w:rsid w:val="00D50D02"/>
  </w:style>
  <w:style w:type="character" w:customStyle="1" w:styleId="WW8Num43z5">
    <w:name w:val="WW8Num43z5"/>
    <w:rsid w:val="00D50D02"/>
  </w:style>
  <w:style w:type="character" w:customStyle="1" w:styleId="WW8Num43z6">
    <w:name w:val="WW8Num43z6"/>
    <w:rsid w:val="00D50D02"/>
  </w:style>
  <w:style w:type="character" w:customStyle="1" w:styleId="WW8Num43z7">
    <w:name w:val="WW8Num43z7"/>
    <w:rsid w:val="00D50D02"/>
  </w:style>
  <w:style w:type="character" w:customStyle="1" w:styleId="WW8Num43z8">
    <w:name w:val="WW8Num43z8"/>
    <w:rsid w:val="00D50D02"/>
  </w:style>
  <w:style w:type="character" w:customStyle="1" w:styleId="WW8Num44z0">
    <w:name w:val="WW8Num44z0"/>
    <w:rsid w:val="00D50D02"/>
    <w:rPr>
      <w:rFonts w:hint="default"/>
    </w:rPr>
  </w:style>
  <w:style w:type="character" w:customStyle="1" w:styleId="WW8Num44z1">
    <w:name w:val="WW8Num44z1"/>
    <w:rsid w:val="00D50D02"/>
  </w:style>
  <w:style w:type="character" w:customStyle="1" w:styleId="WW8Num44z2">
    <w:name w:val="WW8Num44z2"/>
    <w:rsid w:val="00D50D02"/>
  </w:style>
  <w:style w:type="character" w:customStyle="1" w:styleId="WW8Num44z3">
    <w:name w:val="WW8Num44z3"/>
    <w:rsid w:val="00D50D02"/>
  </w:style>
  <w:style w:type="character" w:customStyle="1" w:styleId="WW8Num44z4">
    <w:name w:val="WW8Num44z4"/>
    <w:rsid w:val="00D50D02"/>
  </w:style>
  <w:style w:type="character" w:customStyle="1" w:styleId="WW8Num44z5">
    <w:name w:val="WW8Num44z5"/>
    <w:rsid w:val="00D50D02"/>
  </w:style>
  <w:style w:type="character" w:customStyle="1" w:styleId="WW8Num44z6">
    <w:name w:val="WW8Num44z6"/>
    <w:rsid w:val="00D50D02"/>
  </w:style>
  <w:style w:type="character" w:customStyle="1" w:styleId="WW8Num44z7">
    <w:name w:val="WW8Num44z7"/>
    <w:rsid w:val="00D50D02"/>
  </w:style>
  <w:style w:type="character" w:customStyle="1" w:styleId="WW8Num44z8">
    <w:name w:val="WW8Num44z8"/>
    <w:rsid w:val="00D50D02"/>
  </w:style>
  <w:style w:type="character" w:customStyle="1" w:styleId="WW8Num45z0">
    <w:name w:val="WW8Num45z0"/>
    <w:rsid w:val="00D50D02"/>
    <w:rPr>
      <w:rFonts w:hint="default"/>
    </w:rPr>
  </w:style>
  <w:style w:type="character" w:customStyle="1" w:styleId="WW8Num45z1">
    <w:name w:val="WW8Num45z1"/>
    <w:rsid w:val="00D50D02"/>
  </w:style>
  <w:style w:type="character" w:customStyle="1" w:styleId="WW8Num45z2">
    <w:name w:val="WW8Num45z2"/>
    <w:rsid w:val="00D50D02"/>
  </w:style>
  <w:style w:type="character" w:customStyle="1" w:styleId="WW8Num45z3">
    <w:name w:val="WW8Num45z3"/>
    <w:rsid w:val="00D50D02"/>
  </w:style>
  <w:style w:type="character" w:customStyle="1" w:styleId="WW8Num45z4">
    <w:name w:val="WW8Num45z4"/>
    <w:rsid w:val="00D50D02"/>
  </w:style>
  <w:style w:type="character" w:customStyle="1" w:styleId="WW8Num45z5">
    <w:name w:val="WW8Num45z5"/>
    <w:rsid w:val="00D50D02"/>
  </w:style>
  <w:style w:type="character" w:customStyle="1" w:styleId="WW8Num45z6">
    <w:name w:val="WW8Num45z6"/>
    <w:rsid w:val="00D50D02"/>
  </w:style>
  <w:style w:type="character" w:customStyle="1" w:styleId="WW8Num45z7">
    <w:name w:val="WW8Num45z7"/>
    <w:rsid w:val="00D50D02"/>
  </w:style>
  <w:style w:type="character" w:customStyle="1" w:styleId="WW8Num45z8">
    <w:name w:val="WW8Num45z8"/>
    <w:rsid w:val="00D50D02"/>
  </w:style>
  <w:style w:type="character" w:customStyle="1" w:styleId="WW8Num46z0">
    <w:name w:val="WW8Num46z0"/>
    <w:rsid w:val="00D50D02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50D02"/>
  </w:style>
  <w:style w:type="character" w:customStyle="1" w:styleId="WW8Num46z2">
    <w:name w:val="WW8Num46z2"/>
    <w:rsid w:val="00D50D02"/>
  </w:style>
  <w:style w:type="character" w:customStyle="1" w:styleId="WW8Num46z3">
    <w:name w:val="WW8Num46z3"/>
    <w:rsid w:val="00D50D02"/>
  </w:style>
  <w:style w:type="character" w:customStyle="1" w:styleId="WW8Num46z4">
    <w:name w:val="WW8Num46z4"/>
    <w:rsid w:val="00D50D02"/>
  </w:style>
  <w:style w:type="character" w:customStyle="1" w:styleId="WW8Num46z5">
    <w:name w:val="WW8Num46z5"/>
    <w:rsid w:val="00D50D02"/>
  </w:style>
  <w:style w:type="character" w:customStyle="1" w:styleId="WW8Num46z6">
    <w:name w:val="WW8Num46z6"/>
    <w:rsid w:val="00D50D02"/>
  </w:style>
  <w:style w:type="character" w:customStyle="1" w:styleId="WW8Num46z7">
    <w:name w:val="WW8Num46z7"/>
    <w:rsid w:val="00D50D02"/>
  </w:style>
  <w:style w:type="character" w:customStyle="1" w:styleId="WW8Num46z8">
    <w:name w:val="WW8Num46z8"/>
    <w:rsid w:val="00D50D02"/>
  </w:style>
  <w:style w:type="character" w:customStyle="1" w:styleId="WW8Num47z0">
    <w:name w:val="WW8Num47z0"/>
    <w:rsid w:val="00D50D02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50D02"/>
  </w:style>
  <w:style w:type="character" w:customStyle="1" w:styleId="WW8Num47z2">
    <w:name w:val="WW8Num47z2"/>
    <w:rsid w:val="00D50D02"/>
  </w:style>
  <w:style w:type="character" w:customStyle="1" w:styleId="WW8Num47z3">
    <w:name w:val="WW8Num47z3"/>
    <w:rsid w:val="00D50D02"/>
  </w:style>
  <w:style w:type="character" w:customStyle="1" w:styleId="WW8Num47z4">
    <w:name w:val="WW8Num47z4"/>
    <w:rsid w:val="00D50D02"/>
  </w:style>
  <w:style w:type="character" w:customStyle="1" w:styleId="WW8Num47z5">
    <w:name w:val="WW8Num47z5"/>
    <w:rsid w:val="00D50D02"/>
  </w:style>
  <w:style w:type="character" w:customStyle="1" w:styleId="WW8Num47z6">
    <w:name w:val="WW8Num47z6"/>
    <w:rsid w:val="00D50D02"/>
  </w:style>
  <w:style w:type="character" w:customStyle="1" w:styleId="WW8Num47z7">
    <w:name w:val="WW8Num47z7"/>
    <w:rsid w:val="00D50D02"/>
  </w:style>
  <w:style w:type="character" w:customStyle="1" w:styleId="WW8Num47z8">
    <w:name w:val="WW8Num47z8"/>
    <w:rsid w:val="00D50D02"/>
  </w:style>
  <w:style w:type="character" w:customStyle="1" w:styleId="Odwoaniedokomentarza1">
    <w:name w:val="Odwołanie do komentarza1"/>
    <w:rsid w:val="00D50D02"/>
    <w:rPr>
      <w:sz w:val="16"/>
      <w:szCs w:val="16"/>
    </w:rPr>
  </w:style>
  <w:style w:type="paragraph" w:customStyle="1" w:styleId="Tekstkomentarza1">
    <w:name w:val="Tekst komentarza1"/>
    <w:basedOn w:val="Normalny"/>
    <w:rsid w:val="00D50D02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D50D02"/>
    <w:rPr>
      <w:rFonts w:ascii="Calibri" w:eastAsia="Calibri" w:hAnsi="Calibri"/>
      <w:lang w:eastAsia="ar-SA"/>
    </w:rPr>
  </w:style>
  <w:style w:type="table" w:customStyle="1" w:styleId="Tabela-Siatka11">
    <w:name w:val="Tabela - Siatka11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50D02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50D02"/>
  </w:style>
  <w:style w:type="table" w:customStyle="1" w:styleId="Tabela-Siatka6">
    <w:name w:val="Tabela - Siatka6"/>
    <w:basedOn w:val="Standardowy"/>
    <w:next w:val="Tabela-Siatka"/>
    <w:uiPriority w:val="39"/>
    <w:rsid w:val="00D50D0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50D02"/>
    <w:rPr>
      <w:color w:val="954F72"/>
      <w:u w:val="single"/>
    </w:rPr>
  </w:style>
  <w:style w:type="paragraph" w:customStyle="1" w:styleId="xl63">
    <w:name w:val="xl63"/>
    <w:basedOn w:val="Normalny"/>
    <w:rsid w:val="00D50D02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xl64">
    <w:name w:val="xl64"/>
    <w:basedOn w:val="Normalny"/>
    <w:rsid w:val="00D50D02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xl65">
    <w:name w:val="xl65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ny"/>
    <w:rsid w:val="00D50D02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5">
    <w:name w:val="Bez listy5"/>
    <w:next w:val="Bezlisty"/>
    <w:uiPriority w:val="99"/>
    <w:semiHidden/>
    <w:unhideWhenUsed/>
    <w:rsid w:val="00D50D02"/>
  </w:style>
  <w:style w:type="paragraph" w:customStyle="1" w:styleId="xl73">
    <w:name w:val="xl73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xl74">
    <w:name w:val="xl74"/>
    <w:basedOn w:val="Normalny"/>
    <w:rsid w:val="00D50D02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xl75">
    <w:name w:val="xl75"/>
    <w:basedOn w:val="Normalny"/>
    <w:rsid w:val="00D50D02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76">
    <w:name w:val="xl76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table" w:customStyle="1" w:styleId="Tabela-Siatka7">
    <w:name w:val="Tabela - Siatka7"/>
    <w:basedOn w:val="Standardowy"/>
    <w:next w:val="Tabela-Siatka"/>
    <w:uiPriority w:val="39"/>
    <w:rsid w:val="00D50D0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50D02"/>
  </w:style>
  <w:style w:type="numbering" w:customStyle="1" w:styleId="Bezlisty7">
    <w:name w:val="Bez listy7"/>
    <w:next w:val="Bezlisty"/>
    <w:uiPriority w:val="99"/>
    <w:semiHidden/>
    <w:unhideWhenUsed/>
    <w:rsid w:val="00D50D02"/>
  </w:style>
  <w:style w:type="character" w:styleId="Odwoanieintensywne">
    <w:name w:val="Intense Reference"/>
    <w:uiPriority w:val="32"/>
    <w:qFormat/>
    <w:rsid w:val="00D50D02"/>
    <w:rPr>
      <w:b/>
      <w:bCs/>
      <w:smallCaps/>
      <w:color w:val="C0504D"/>
      <w:spacing w:val="5"/>
      <w:u w:val="single"/>
    </w:rPr>
  </w:style>
  <w:style w:type="numbering" w:customStyle="1" w:styleId="Bezlisty1111">
    <w:name w:val="Bez listy1111"/>
    <w:next w:val="Bezlisty"/>
    <w:uiPriority w:val="99"/>
    <w:semiHidden/>
    <w:unhideWhenUsed/>
    <w:rsid w:val="00D50D02"/>
  </w:style>
  <w:style w:type="character" w:customStyle="1" w:styleId="Nagwek2Znak1">
    <w:name w:val="Nagłówek 2 Znak1"/>
    <w:basedOn w:val="Domylnaczcionkaakapitu"/>
    <w:uiPriority w:val="9"/>
    <w:semiHidden/>
    <w:rsid w:val="00D50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99E7456A774F68BC9F63DA1ADEB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CA38D-D9EA-49D4-ADD1-4A2C43C8F229}"/>
      </w:docPartPr>
      <w:docPartBody>
        <w:p w:rsidR="007B0805" w:rsidRDefault="00994879" w:rsidP="007B0805">
          <w:pPr>
            <w:pStyle w:val="FB99E7456A774F68BC9F63DA1ADEB64F6"/>
          </w:pPr>
          <w:r w:rsidRPr="00D527B6">
            <w:rPr>
              <w:rStyle w:val="Tekstzastpczy"/>
              <w:rFonts w:eastAsia="Calibri"/>
            </w:rPr>
            <w:t>[</w:t>
          </w:r>
          <w:r>
            <w:rPr>
              <w:rStyle w:val="Tekstzastpczy"/>
              <w:rFonts w:eastAsia="Calibri"/>
            </w:rPr>
            <w:t>Wpisz numer</w:t>
          </w:r>
          <w:r w:rsidRPr="00D527B6">
            <w:rPr>
              <w:rStyle w:val="Tekstzastpczy"/>
              <w:rFonts w:eastAsia="Calibri"/>
            </w:rPr>
            <w:t>]</w:t>
          </w:r>
        </w:p>
      </w:docPartBody>
    </w:docPart>
    <w:docPart>
      <w:docPartPr>
        <w:name w:val="04E7EBB6BFF9445DB6C09E7E1DB99E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B49A12-D7AD-4ED6-BD81-A653DFAF03E5}"/>
      </w:docPartPr>
      <w:docPartBody>
        <w:p w:rsidR="007B0805" w:rsidRDefault="00994879" w:rsidP="007B0805">
          <w:pPr>
            <w:pStyle w:val="04E7EBB6BFF9445DB6C09E7E1DB99E7D6"/>
          </w:pPr>
          <w:r w:rsidRPr="00D527B6">
            <w:rPr>
              <w:rStyle w:val="Tekstzastpczy"/>
              <w:rFonts w:eastAsia="Calibri"/>
            </w:rPr>
            <w:t>[</w:t>
          </w:r>
          <w:r>
            <w:rPr>
              <w:rStyle w:val="Tekstzastpczy"/>
              <w:rFonts w:eastAsia="Calibri"/>
            </w:rPr>
            <w:t>Numer</w:t>
          </w:r>
          <w:r w:rsidRPr="00D527B6">
            <w:rPr>
              <w:rStyle w:val="Tekstzastpczy"/>
              <w:rFonts w:eastAsia="Calibri"/>
            </w:rPr>
            <w:t>]</w:t>
          </w:r>
        </w:p>
      </w:docPartBody>
    </w:docPart>
    <w:docPart>
      <w:docPartPr>
        <w:name w:val="311471CB676046BF83EBF0464A640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DF6DAA-9B96-4260-8E85-BAA92711EDD4}"/>
      </w:docPartPr>
      <w:docPartBody>
        <w:p w:rsidR="007B0805" w:rsidRDefault="00994879" w:rsidP="007B0805">
          <w:pPr>
            <w:pStyle w:val="311471CB676046BF83EBF0464A640BF62"/>
          </w:pPr>
          <w:r w:rsidRPr="005B5692">
            <w:rPr>
              <w:rStyle w:val="Tekstzastpczy"/>
            </w:rPr>
            <w:t>Wybierz element.</w:t>
          </w:r>
        </w:p>
      </w:docPartBody>
    </w:docPart>
    <w:docPart>
      <w:docPartPr>
        <w:name w:val="AD0EC0E958D0491FB0233F078AAC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01EC0-03C8-433F-8AB6-F6CDDEB3D65A}"/>
      </w:docPartPr>
      <w:docPartBody>
        <w:p w:rsidR="007B0805" w:rsidRDefault="00994879" w:rsidP="007B0805">
          <w:pPr>
            <w:pStyle w:val="AD0EC0E958D0491FB0233F078AAC55F21"/>
          </w:pPr>
          <w:r>
            <w:rPr>
              <w:rStyle w:val="Tekstzastpczy"/>
              <w:rFonts w:eastAsia="Calibri"/>
            </w:rPr>
            <w:t>Dec/Zarz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79"/>
    <w:rsid w:val="00205ABD"/>
    <w:rsid w:val="002E27D0"/>
    <w:rsid w:val="0040740E"/>
    <w:rsid w:val="006B503E"/>
    <w:rsid w:val="00994879"/>
    <w:rsid w:val="009A7188"/>
    <w:rsid w:val="00C4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4B6DDC"/>
    <w:rPr>
      <w:color w:val="808080"/>
    </w:rPr>
  </w:style>
  <w:style w:type="paragraph" w:customStyle="1" w:styleId="FB99E7456A774F68BC9F63DA1ADEB64F">
    <w:name w:val="FB99E7456A774F68BC9F63DA1ADEB64F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">
    <w:name w:val="04E7EBB6BFF9445DB6C09E7E1DB99E7D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">
    <w:name w:val="15DDA51680844202BED57FBDE875A38B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">
    <w:name w:val="99F10258856C429CA5DEDC3CED783378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">
    <w:name w:val="17E3EEAB92B04E3FBB5DF349BD831B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">
    <w:name w:val="0AEF59B0C95F43399290706E8A858C30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">
    <w:name w:val="4CF4B383E6744EFFA3EB97FB088CF293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1">
    <w:name w:val="FB99E7456A774F68BC9F63DA1ADEB64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1">
    <w:name w:val="04E7EBB6BFF9445DB6C09E7E1DB99E7D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1">
    <w:name w:val="15DDA51680844202BED57FBDE875A38B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1">
    <w:name w:val="99F10258856C429CA5DEDC3CED783378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1">
    <w:name w:val="17E3EEAB92B04E3FBB5DF349BD831BF1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1">
    <w:name w:val="0AEF59B0C95F43399290706E8A858C30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1">
    <w:name w:val="4CF4B383E6744EFFA3EB97FB088CF293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2">
    <w:name w:val="FB99E7456A774F68BC9F63DA1ADEB64F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2">
    <w:name w:val="04E7EBB6BFF9445DB6C09E7E1DB99E7D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2">
    <w:name w:val="15DDA51680844202BED57FBDE875A38B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2">
    <w:name w:val="99F10258856C429CA5DEDC3CED783378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2">
    <w:name w:val="17E3EEAB92B04E3FBB5DF349BD831BF1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2">
    <w:name w:val="0AEF59B0C95F43399290706E8A858C30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2">
    <w:name w:val="4CF4B383E6744EFFA3EB97FB088CF293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3">
    <w:name w:val="FB99E7456A774F68BC9F63DA1ADEB64F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3">
    <w:name w:val="04E7EBB6BFF9445DB6C09E7E1DB99E7D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3">
    <w:name w:val="15DDA51680844202BED57FBDE875A38B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3">
    <w:name w:val="99F10258856C429CA5DEDC3CED783378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3">
    <w:name w:val="17E3EEAB92B04E3FBB5DF349BD831BF1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3">
    <w:name w:val="0AEF59B0C95F43399290706E8A858C30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3">
    <w:name w:val="4CF4B383E6744EFFA3EB97FB088CF293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">
    <w:name w:val="935D5BDF6E3549BF8EAC3D0CC4F51603"/>
    <w:rsid w:val="00DF1ABD"/>
  </w:style>
  <w:style w:type="paragraph" w:customStyle="1" w:styleId="7E24C706C57846A58B9D05D236AA24A8">
    <w:name w:val="7E24C706C57846A58B9D05D236AA24A8"/>
    <w:rsid w:val="00DF1ABD"/>
  </w:style>
  <w:style w:type="paragraph" w:customStyle="1" w:styleId="6B5FA2EF5B404248B5158E6515613C15">
    <w:name w:val="6B5FA2EF5B404248B5158E6515613C15"/>
    <w:rsid w:val="00DF1ABD"/>
  </w:style>
  <w:style w:type="paragraph" w:customStyle="1" w:styleId="BA339AE8D32C430F8F98B1809F064907">
    <w:name w:val="BA339AE8D32C430F8F98B1809F064907"/>
    <w:rsid w:val="00DF1ABD"/>
  </w:style>
  <w:style w:type="paragraph" w:customStyle="1" w:styleId="79F83642AB9E4189A34EF2DEA6A5FD0E">
    <w:name w:val="79F83642AB9E4189A34EF2DEA6A5FD0E"/>
    <w:rsid w:val="00DF1ABD"/>
  </w:style>
  <w:style w:type="paragraph" w:customStyle="1" w:styleId="311471CB676046BF83EBF0464A640BF6">
    <w:name w:val="311471CB676046BF83EBF0464A640B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4">
    <w:name w:val="FB99E7456A774F68BC9F63DA1ADEB64F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4">
    <w:name w:val="04E7EBB6BFF9445DB6C09E7E1DB99E7D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1">
    <w:name w:val="935D5BDF6E3549BF8EAC3D0CC4F51603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4">
    <w:name w:val="15DDA51680844202BED57FBDE875A38B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4C706C57846A58B9D05D236AA24A81">
    <w:name w:val="7E24C706C57846A58B9D05D236AA24A8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4">
    <w:name w:val="99F10258856C429CA5DEDC3CED783378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FA2EF5B404248B5158E6515613C151">
    <w:name w:val="6B5FA2EF5B404248B5158E6515613C15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4">
    <w:name w:val="17E3EEAB92B04E3FBB5DF349BD831BF1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39AE8D32C430F8F98B1809F0649071">
    <w:name w:val="BA339AE8D32C430F8F98B1809F064907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4">
    <w:name w:val="0AEF59B0C95F43399290706E8A858C30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F83642AB9E4189A34EF2DEA6A5FD0E1">
    <w:name w:val="79F83642AB9E4189A34EF2DEA6A5FD0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4">
    <w:name w:val="4CF4B383E6744EFFA3EB97FB088CF293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">
    <w:name w:val="618490A19D81489ABCDC936ED359BA29"/>
    <w:rsid w:val="00124643"/>
  </w:style>
  <w:style w:type="paragraph" w:customStyle="1" w:styleId="32900DCB4CFD4EB3AE06766D58DCA2B0">
    <w:name w:val="32900DCB4CFD4EB3AE06766D58DCA2B0"/>
    <w:rsid w:val="00124643"/>
  </w:style>
  <w:style w:type="paragraph" w:customStyle="1" w:styleId="03980760FDAC4E9AB6F3B03D9275F87E">
    <w:name w:val="03980760FDAC4E9AB6F3B03D9275F87E"/>
    <w:rsid w:val="00124643"/>
  </w:style>
  <w:style w:type="paragraph" w:customStyle="1" w:styleId="3E1E21E357EC48ACAB5898C5CD0A445F">
    <w:name w:val="3E1E21E357EC48ACAB5898C5CD0A445F"/>
    <w:rsid w:val="00124643"/>
  </w:style>
  <w:style w:type="paragraph" w:customStyle="1" w:styleId="C211DD3279F343F094FD74CA5E0D4530">
    <w:name w:val="C211DD3279F343F094FD74CA5E0D4530"/>
    <w:rsid w:val="00124643"/>
  </w:style>
  <w:style w:type="paragraph" w:customStyle="1" w:styleId="311471CB676046BF83EBF0464A640BF61">
    <w:name w:val="311471CB676046BF83EBF0464A640BF6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5">
    <w:name w:val="FB99E7456A774F68BC9F63DA1ADEB64F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">
    <w:name w:val="AD0EC0E958D0491FB0233F078AAC5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5">
    <w:name w:val="04E7EBB6BFF9445DB6C09E7E1DB99E7D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1">
    <w:name w:val="618490A19D81489ABCDC936ED359BA29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5">
    <w:name w:val="15DDA51680844202BED57FBDE875A38B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1">
    <w:name w:val="32900DCB4CFD4EB3AE06766D58DCA2B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5">
    <w:name w:val="99F10258856C429CA5DEDC3CED783378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1">
    <w:name w:val="03980760FDAC4E9AB6F3B03D9275F87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5">
    <w:name w:val="17E3EEAB92B04E3FBB5DF349BD831BF1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1">
    <w:name w:val="3E1E21E357EC48ACAB5898C5CD0A445F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5">
    <w:name w:val="0AEF59B0C95F43399290706E8A858C30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1">
    <w:name w:val="C211DD3279F343F094FD74CA5E0D453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5">
    <w:name w:val="4CF4B383E6744EFFA3EB97FB088CF293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471CB676046BF83EBF0464A640BF62">
    <w:name w:val="311471CB676046BF83EBF0464A640BF6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6">
    <w:name w:val="FB99E7456A774F68BC9F63DA1ADEB64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1">
    <w:name w:val="AD0EC0E958D0491FB0233F078AAC55F2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6">
    <w:name w:val="04E7EBB6BFF9445DB6C09E7E1DB99E7D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2">
    <w:name w:val="618490A19D81489ABCDC936ED359BA29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6">
    <w:name w:val="15DDA51680844202BED57FBDE875A38B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2">
    <w:name w:val="32900DCB4CFD4EB3AE06766D58DCA2B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6">
    <w:name w:val="99F10258856C429CA5DEDC3CED783378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2">
    <w:name w:val="03980760FDAC4E9AB6F3B03D9275F87E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6">
    <w:name w:val="17E3EEAB92B04E3FBB5DF349BD831BF1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2">
    <w:name w:val="3E1E21E357EC48ACAB5898C5CD0A44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6">
    <w:name w:val="0AEF59B0C95F43399290706E8A858C30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2">
    <w:name w:val="C211DD3279F343F094FD74CA5E0D453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6">
    <w:name w:val="4CF4B383E6744EFFA3EB97FB088CF293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04364F4C33465A8EA3964349A2F9AD">
    <w:name w:val="D704364F4C33465A8EA3964349A2F9AD"/>
    <w:rsid w:val="004B6DDC"/>
  </w:style>
  <w:style w:type="paragraph" w:customStyle="1" w:styleId="3D68C581D61444FD8DF16657D6E6EC52">
    <w:name w:val="3D68C581D61444FD8DF16657D6E6EC52"/>
    <w:rsid w:val="004B6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97F4-3448-42FD-A5C0-0CB85092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22</TotalTime>
  <Pages>19</Pages>
  <Words>4841</Words>
  <Characters>29050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Kielar - RDLP Krosno</dc:creator>
  <cp:keywords>73</cp:keywords>
  <cp:lastModifiedBy>Dawid Kurpiel - Nadleśnictwo Kańczuga</cp:lastModifiedBy>
  <cp:revision>9</cp:revision>
  <cp:lastPrinted>2022-10-11T12:58:00Z</cp:lastPrinted>
  <dcterms:created xsi:type="dcterms:W3CDTF">2022-10-13T11:42:00Z</dcterms:created>
  <dcterms:modified xsi:type="dcterms:W3CDTF">2022-10-25T08:22:00Z</dcterms:modified>
  <cp:category>DECYZJA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