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6BC2F" w14:textId="5FFB8BF5" w:rsidR="00EE7FE1" w:rsidRPr="00770E50" w:rsidRDefault="00EE7FE1" w:rsidP="00FB00B9">
      <w:pPr>
        <w:spacing w:after="0" w:line="240" w:lineRule="auto"/>
        <w:jc w:val="right"/>
        <w:rPr>
          <w:rFonts w:ascii="Calibri" w:eastAsia="Calibri" w:hAnsi="Calibri" w:cs="Calibri"/>
          <w:bCs/>
        </w:rPr>
      </w:pPr>
      <w:r w:rsidRPr="00770E50">
        <w:rPr>
          <w:rFonts w:ascii="Calibri" w:eastAsia="Calibri" w:hAnsi="Calibri" w:cs="Calibri"/>
          <w:bCs/>
        </w:rPr>
        <w:t xml:space="preserve">Kielce, dnia </w:t>
      </w:r>
      <w:r w:rsidR="00B20CA8" w:rsidRPr="00C25531">
        <w:rPr>
          <w:rFonts w:ascii="Calibri" w:eastAsia="Calibri" w:hAnsi="Calibri" w:cs="Calibri"/>
          <w:bCs/>
        </w:rPr>
        <w:t>27</w:t>
      </w:r>
      <w:r w:rsidR="00F814B9" w:rsidRPr="00770E50">
        <w:rPr>
          <w:rFonts w:ascii="Calibri" w:eastAsia="Calibri" w:hAnsi="Calibri" w:cs="Calibri"/>
          <w:bCs/>
        </w:rPr>
        <w:t>.07.2023</w:t>
      </w:r>
      <w:r w:rsidR="00FB00B9" w:rsidRPr="00770E50">
        <w:rPr>
          <w:rFonts w:ascii="Calibri" w:eastAsia="Calibri" w:hAnsi="Calibri" w:cs="Calibri"/>
          <w:bCs/>
        </w:rPr>
        <w:t xml:space="preserve"> r.</w:t>
      </w:r>
    </w:p>
    <w:p w14:paraId="74EE211A" w14:textId="77777777" w:rsidR="00EE7FE1" w:rsidRPr="00770E50" w:rsidRDefault="00EE7FE1" w:rsidP="00EE7FE1">
      <w:pPr>
        <w:spacing w:after="0" w:line="240" w:lineRule="auto"/>
        <w:rPr>
          <w:rFonts w:ascii="Calibri" w:eastAsia="Calibri" w:hAnsi="Calibri" w:cs="Calibri"/>
          <w:b/>
        </w:rPr>
      </w:pPr>
      <w:r w:rsidRPr="00770E50">
        <w:rPr>
          <w:rFonts w:ascii="Calibri" w:eastAsia="Calibri" w:hAnsi="Calibri" w:cs="Calibri"/>
          <w:b/>
        </w:rPr>
        <w:t>Miejski Ośrodek Sportu i Rekreacji</w:t>
      </w:r>
    </w:p>
    <w:p w14:paraId="6E78CDF7" w14:textId="77777777" w:rsidR="00EE7FE1" w:rsidRPr="00770E50" w:rsidRDefault="00EE7FE1" w:rsidP="00EE7FE1">
      <w:pPr>
        <w:spacing w:after="0" w:line="240" w:lineRule="auto"/>
        <w:rPr>
          <w:rFonts w:ascii="Calibri" w:eastAsia="Calibri" w:hAnsi="Calibri" w:cs="Calibri"/>
          <w:b/>
        </w:rPr>
      </w:pPr>
      <w:r w:rsidRPr="00770E50">
        <w:rPr>
          <w:rFonts w:ascii="Calibri" w:eastAsia="Calibri" w:hAnsi="Calibri" w:cs="Calibri"/>
          <w:b/>
        </w:rPr>
        <w:t>ul. Żytnia 1, 25-018 Kielce</w:t>
      </w:r>
    </w:p>
    <w:p w14:paraId="2B826FBF" w14:textId="77777777" w:rsidR="00EE7FE1" w:rsidRPr="00662D53" w:rsidRDefault="00EE7FE1" w:rsidP="00EE7FE1">
      <w:pPr>
        <w:spacing w:after="0" w:line="240" w:lineRule="auto"/>
        <w:rPr>
          <w:rFonts w:ascii="Calibri" w:eastAsia="Calibri" w:hAnsi="Calibri" w:cs="Calibri"/>
        </w:rPr>
      </w:pPr>
      <w:r w:rsidRPr="00662D53">
        <w:rPr>
          <w:rFonts w:ascii="Calibri" w:eastAsia="Calibri" w:hAnsi="Calibri" w:cs="Calibri"/>
        </w:rPr>
        <w:t>tel.: /041/3676796</w:t>
      </w:r>
    </w:p>
    <w:p w14:paraId="4605C555" w14:textId="77777777" w:rsidR="00EE7FE1" w:rsidRPr="00662D53" w:rsidRDefault="00A63F8F" w:rsidP="00EE7FE1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r w:rsidR="00EE7FE1" w:rsidRPr="00662D53">
          <w:rPr>
            <w:rFonts w:ascii="Calibri" w:eastAsia="Calibri" w:hAnsi="Calibri" w:cs="Calibri"/>
            <w:color w:val="0000FF"/>
            <w:u w:val="single"/>
          </w:rPr>
          <w:t>www.mosir.kielce.pl</w:t>
        </w:r>
      </w:hyperlink>
      <w:r w:rsidR="00EE7FE1" w:rsidRPr="00662D53">
        <w:rPr>
          <w:rFonts w:ascii="Calibri" w:eastAsia="Calibri" w:hAnsi="Calibri" w:cs="Calibri"/>
        </w:rPr>
        <w:t xml:space="preserve"> </w:t>
      </w:r>
    </w:p>
    <w:p w14:paraId="66702AA3" w14:textId="77777777" w:rsidR="00EE7FE1" w:rsidRPr="00662D53" w:rsidRDefault="00A63F8F" w:rsidP="00EE7FE1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hyperlink r:id="rId6" w:history="1">
        <w:r w:rsidR="00EE7FE1" w:rsidRPr="00662D53">
          <w:rPr>
            <w:rFonts w:ascii="Calibri" w:eastAsia="Calibri" w:hAnsi="Calibri" w:cs="Calibri"/>
            <w:bCs/>
            <w:color w:val="0000FF"/>
            <w:u w:val="single"/>
          </w:rPr>
          <w:t>https://platformazakupowa.pl/pn/mosir.kielce</w:t>
        </w:r>
      </w:hyperlink>
      <w:r w:rsidR="00EE7FE1" w:rsidRPr="00662D53">
        <w:rPr>
          <w:rFonts w:ascii="Calibri" w:eastAsia="Calibri" w:hAnsi="Calibri" w:cs="Calibri"/>
          <w:bCs/>
        </w:rPr>
        <w:t xml:space="preserve"> </w:t>
      </w:r>
    </w:p>
    <w:p w14:paraId="7820AA78" w14:textId="77777777" w:rsidR="00EE7FE1" w:rsidRPr="00662D53" w:rsidRDefault="00EE7FE1" w:rsidP="00EE7FE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1838B615" w14:textId="77777777" w:rsidR="00EE7FE1" w:rsidRPr="00770E50" w:rsidRDefault="00EE7FE1" w:rsidP="00EE7FE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70E50">
        <w:rPr>
          <w:rFonts w:ascii="Calibri" w:eastAsia="Calibri" w:hAnsi="Calibri" w:cs="Calibri"/>
          <w:b/>
          <w:bCs/>
        </w:rPr>
        <w:t>WSZYSCY WYKONAWCY</w:t>
      </w:r>
    </w:p>
    <w:p w14:paraId="7760934E" w14:textId="39B1AC6F" w:rsidR="00EE7FE1" w:rsidRPr="00770E50" w:rsidRDefault="00EE7FE1" w:rsidP="007706E6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70E50">
        <w:rPr>
          <w:rFonts w:ascii="Calibri" w:eastAsia="Calibri" w:hAnsi="Calibri" w:cs="Calibri"/>
          <w:b/>
          <w:bCs/>
        </w:rPr>
        <w:t xml:space="preserve"> WYJAŚNIENIA DOTYCZĄCE SWZ</w:t>
      </w:r>
    </w:p>
    <w:p w14:paraId="4F000BB3" w14:textId="0EC6DB29" w:rsidR="00EE7FE1" w:rsidRPr="00770E50" w:rsidRDefault="00EE7FE1" w:rsidP="007A4500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770E50">
        <w:rPr>
          <w:rFonts w:ascii="Calibri" w:eastAsia="Calibri" w:hAnsi="Calibri" w:cs="Calibri"/>
          <w:bCs/>
        </w:rPr>
        <w:t xml:space="preserve">N. </w:t>
      </w:r>
      <w:r w:rsidRPr="0074049C">
        <w:rPr>
          <w:rFonts w:ascii="Calibri" w:eastAsia="Calibri" w:hAnsi="Calibri" w:cs="Calibri"/>
          <w:bCs/>
        </w:rPr>
        <w:t>ZP.2.26</w:t>
      </w:r>
      <w:r w:rsidR="0074049C" w:rsidRPr="0074049C">
        <w:rPr>
          <w:rFonts w:ascii="Calibri" w:eastAsia="Calibri" w:hAnsi="Calibri" w:cs="Calibri"/>
          <w:bCs/>
        </w:rPr>
        <w:t>.27.</w:t>
      </w:r>
      <w:r w:rsidR="00F814B9" w:rsidRPr="0074049C">
        <w:rPr>
          <w:rFonts w:ascii="Calibri" w:eastAsia="Calibri" w:hAnsi="Calibri" w:cs="Calibri"/>
          <w:bCs/>
        </w:rPr>
        <w:t>2023</w:t>
      </w:r>
    </w:p>
    <w:p w14:paraId="4FCDAF50" w14:textId="77777777" w:rsidR="00EE7FE1" w:rsidRPr="00770E50" w:rsidRDefault="00EE7FE1" w:rsidP="007A4500">
      <w:pPr>
        <w:spacing w:after="0" w:line="240" w:lineRule="auto"/>
        <w:jc w:val="both"/>
        <w:rPr>
          <w:rFonts w:ascii="Calibri" w:eastAsia="Calibri" w:hAnsi="Calibri" w:cs="Calibri"/>
          <w:bCs/>
          <w:u w:val="single"/>
        </w:rPr>
      </w:pPr>
    </w:p>
    <w:p w14:paraId="20CB6F60" w14:textId="27CFE1BE" w:rsidR="00EE7FE1" w:rsidRPr="00770E50" w:rsidRDefault="00EE7FE1" w:rsidP="00F814B9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770E50">
        <w:rPr>
          <w:rFonts w:ascii="Calibri" w:eastAsia="Calibri" w:hAnsi="Calibri" w:cs="Calibri"/>
          <w:bCs/>
          <w:u w:val="single"/>
        </w:rPr>
        <w:t xml:space="preserve">Dotyczy postępowania </w:t>
      </w:r>
      <w:r w:rsidRPr="00770E50">
        <w:rPr>
          <w:rFonts w:ascii="Calibri" w:eastAsia="Calibri" w:hAnsi="Calibri" w:cs="Calibri"/>
          <w:u w:val="single"/>
        </w:rPr>
        <w:t>prowadzonego w t</w:t>
      </w:r>
      <w:r w:rsidR="00DA14FD" w:rsidRPr="00770E50">
        <w:rPr>
          <w:rFonts w:ascii="Calibri" w:eastAsia="Calibri" w:hAnsi="Calibri" w:cs="Calibri"/>
          <w:u w:val="single"/>
        </w:rPr>
        <w:t>rybie podstawowym wariant pierwszy</w:t>
      </w:r>
      <w:r w:rsidRPr="00770E50">
        <w:rPr>
          <w:rFonts w:ascii="Calibri" w:eastAsia="Calibri" w:hAnsi="Calibri" w:cs="Calibri"/>
          <w:u w:val="single"/>
        </w:rPr>
        <w:t xml:space="preserve"> na podstawie przepisów ustawy z dnia 19 września 2019 r. Prawo zamówień publicznych (t.j. Dz.U. z 20</w:t>
      </w:r>
      <w:r w:rsidR="00E121E8" w:rsidRPr="00770E50">
        <w:rPr>
          <w:rFonts w:ascii="Calibri" w:eastAsia="Calibri" w:hAnsi="Calibri" w:cs="Calibri"/>
          <w:u w:val="single"/>
        </w:rPr>
        <w:t>22</w:t>
      </w:r>
      <w:r w:rsidRPr="00770E50">
        <w:rPr>
          <w:rFonts w:ascii="Calibri" w:eastAsia="Calibri" w:hAnsi="Calibri" w:cs="Calibri"/>
          <w:u w:val="single"/>
        </w:rPr>
        <w:t xml:space="preserve"> r. p</w:t>
      </w:r>
      <w:r w:rsidR="001170E2" w:rsidRPr="00770E50">
        <w:rPr>
          <w:rFonts w:ascii="Calibri" w:eastAsia="Calibri" w:hAnsi="Calibri" w:cs="Calibri"/>
          <w:u w:val="single"/>
        </w:rPr>
        <w:t xml:space="preserve">oz. </w:t>
      </w:r>
      <w:r w:rsidR="00E121E8" w:rsidRPr="00770E50">
        <w:rPr>
          <w:rFonts w:ascii="Calibri" w:eastAsia="Calibri" w:hAnsi="Calibri" w:cs="Calibri"/>
          <w:u w:val="single"/>
        </w:rPr>
        <w:t>1710</w:t>
      </w:r>
      <w:r w:rsidR="001170E2" w:rsidRPr="00770E50">
        <w:rPr>
          <w:rFonts w:ascii="Calibri" w:eastAsia="Calibri" w:hAnsi="Calibri" w:cs="Calibri"/>
          <w:u w:val="single"/>
        </w:rPr>
        <w:t xml:space="preserve"> z późn</w:t>
      </w:r>
      <w:r w:rsidR="00E121E8" w:rsidRPr="00770E50">
        <w:rPr>
          <w:rFonts w:ascii="Calibri" w:eastAsia="Calibri" w:hAnsi="Calibri" w:cs="Calibri"/>
          <w:u w:val="single"/>
        </w:rPr>
        <w:t>.z</w:t>
      </w:r>
      <w:r w:rsidR="001170E2" w:rsidRPr="00770E50">
        <w:rPr>
          <w:rFonts w:ascii="Calibri" w:eastAsia="Calibri" w:hAnsi="Calibri" w:cs="Calibri"/>
          <w:u w:val="single"/>
        </w:rPr>
        <w:t>m.) pn:</w:t>
      </w:r>
      <w:r w:rsidR="00F814B9" w:rsidRPr="00770E50">
        <w:rPr>
          <w:rFonts w:ascii="Calibri" w:hAnsi="Calibri" w:cs="Calibri"/>
        </w:rPr>
        <w:t xml:space="preserve"> </w:t>
      </w:r>
      <w:r w:rsidR="00F814B9" w:rsidRPr="00770E50">
        <w:rPr>
          <w:rFonts w:ascii="Calibri" w:eastAsia="Calibri" w:hAnsi="Calibri" w:cs="Calibri"/>
          <w:u w:val="single"/>
        </w:rPr>
        <w:t xml:space="preserve">„Modernizacja boiska piłkarskiego treningowego ze sztuczną nawierzchnią przy ul. Ściegiennego 8 </w:t>
      </w:r>
      <w:r w:rsidR="00770E50">
        <w:rPr>
          <w:rFonts w:ascii="Calibri" w:eastAsia="Calibri" w:hAnsi="Calibri" w:cs="Calibri"/>
          <w:u w:val="single"/>
        </w:rPr>
        <w:br/>
      </w:r>
      <w:r w:rsidR="00F814B9" w:rsidRPr="00770E50">
        <w:rPr>
          <w:rFonts w:ascii="Calibri" w:eastAsia="Calibri" w:hAnsi="Calibri" w:cs="Calibri"/>
          <w:u w:val="single"/>
        </w:rPr>
        <w:t xml:space="preserve">w Kielcach w ramach zadania inwestycyjnego pn. „Modernizacja kompleksu piłkarskiego przy </w:t>
      </w:r>
      <w:r w:rsidR="00770E50">
        <w:rPr>
          <w:rFonts w:ascii="Calibri" w:eastAsia="Calibri" w:hAnsi="Calibri" w:cs="Calibri"/>
          <w:u w:val="single"/>
        </w:rPr>
        <w:br/>
      </w:r>
      <w:r w:rsidR="00F814B9" w:rsidRPr="00770E50">
        <w:rPr>
          <w:rFonts w:ascii="Calibri" w:eastAsia="Calibri" w:hAnsi="Calibri" w:cs="Calibri"/>
          <w:u w:val="single"/>
        </w:rPr>
        <w:t>ul. Ściegiennego w Kielcach dla akademii Piłkarskiej Korony Kielce S.A.: przebudowa treningowego boiska piłkarskiego oraz zakup urządzeń do utrzymania nawierzchni sportowych”.</w:t>
      </w:r>
    </w:p>
    <w:p w14:paraId="58469D5A" w14:textId="77777777" w:rsidR="001170E2" w:rsidRPr="00770E50" w:rsidRDefault="001170E2" w:rsidP="00EE7FE1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CCA72C9" w14:textId="68E72CDD" w:rsidR="00E121E8" w:rsidRPr="00770E50" w:rsidRDefault="00286467" w:rsidP="001170E2">
      <w:pPr>
        <w:spacing w:after="0" w:line="240" w:lineRule="auto"/>
        <w:jc w:val="both"/>
        <w:rPr>
          <w:rFonts w:ascii="Calibri" w:eastAsia="Calibri" w:hAnsi="Calibri" w:cs="Calibri"/>
        </w:rPr>
      </w:pPr>
      <w:r w:rsidRPr="00770E50">
        <w:rPr>
          <w:rFonts w:ascii="Calibri" w:eastAsia="Calibri" w:hAnsi="Calibri" w:cs="Calibri"/>
        </w:rPr>
        <w:t>Na podstawie a</w:t>
      </w:r>
      <w:r w:rsidR="001170E2" w:rsidRPr="00770E50">
        <w:rPr>
          <w:rFonts w:ascii="Calibri" w:eastAsia="Calibri" w:hAnsi="Calibri" w:cs="Calibri"/>
        </w:rPr>
        <w:t>rt. 284 ust. 2 ustawy Prawo zamówień publicznych Zama</w:t>
      </w:r>
      <w:r w:rsidR="004A1C52" w:rsidRPr="00770E50">
        <w:rPr>
          <w:rFonts w:ascii="Calibri" w:eastAsia="Calibri" w:hAnsi="Calibri" w:cs="Calibri"/>
        </w:rPr>
        <w:t>wi</w:t>
      </w:r>
      <w:r w:rsidR="000246C2" w:rsidRPr="00770E50">
        <w:rPr>
          <w:rFonts w:ascii="Calibri" w:eastAsia="Calibri" w:hAnsi="Calibri" w:cs="Calibri"/>
        </w:rPr>
        <w:t>ający przekazuje treść zapytań</w:t>
      </w:r>
      <w:r w:rsidR="00D63445" w:rsidRPr="00770E50">
        <w:rPr>
          <w:rFonts w:ascii="Calibri" w:eastAsia="Calibri" w:hAnsi="Calibri" w:cs="Calibri"/>
        </w:rPr>
        <w:t xml:space="preserve"> dotyczących</w:t>
      </w:r>
      <w:r w:rsidR="001170E2" w:rsidRPr="00770E50">
        <w:rPr>
          <w:rFonts w:ascii="Calibri" w:eastAsia="Calibri" w:hAnsi="Calibri" w:cs="Calibri"/>
        </w:rPr>
        <w:t xml:space="preserve"> </w:t>
      </w:r>
      <w:r w:rsidR="00B744A3" w:rsidRPr="00770E50">
        <w:rPr>
          <w:rFonts w:ascii="Calibri" w:eastAsia="Calibri" w:hAnsi="Calibri" w:cs="Calibri"/>
        </w:rPr>
        <w:t>zapisów SWZ wraz z wyjaśnieniem</w:t>
      </w:r>
      <w:r w:rsidR="001170E2" w:rsidRPr="00770E50">
        <w:rPr>
          <w:rFonts w:ascii="Calibri" w:eastAsia="Calibri" w:hAnsi="Calibri" w:cs="Calibri"/>
        </w:rPr>
        <w:t>.</w:t>
      </w:r>
    </w:p>
    <w:p w14:paraId="7A3F1F39" w14:textId="658486AD" w:rsidR="00EE7FE1" w:rsidRPr="00770E50" w:rsidRDefault="001170E2" w:rsidP="00EE7FE1">
      <w:pPr>
        <w:spacing w:after="0" w:line="240" w:lineRule="auto"/>
        <w:jc w:val="both"/>
        <w:rPr>
          <w:rFonts w:ascii="Calibri" w:eastAsia="Calibri" w:hAnsi="Calibri" w:cs="Calibri"/>
        </w:rPr>
      </w:pPr>
      <w:r w:rsidRPr="00770E50">
        <w:rPr>
          <w:rFonts w:ascii="Calibri" w:eastAsia="Calibri" w:hAnsi="Calibri" w:cs="Calibri"/>
        </w:rPr>
        <w:t>W prz</w:t>
      </w:r>
      <w:r w:rsidR="000246C2" w:rsidRPr="00770E50">
        <w:rPr>
          <w:rFonts w:ascii="Calibri" w:eastAsia="Calibri" w:hAnsi="Calibri" w:cs="Calibri"/>
        </w:rPr>
        <w:t>edmiotowym postępowaniu wpłynęły następujące pytania</w:t>
      </w:r>
      <w:r w:rsidRPr="00770E50">
        <w:rPr>
          <w:rFonts w:ascii="Calibri" w:eastAsia="Calibri" w:hAnsi="Calibri" w:cs="Calibri"/>
        </w:rPr>
        <w:t>:</w:t>
      </w:r>
    </w:p>
    <w:p w14:paraId="56B8D88B" w14:textId="77777777" w:rsidR="001D09FF" w:rsidRPr="00EE7FE1" w:rsidRDefault="001D09FF" w:rsidP="00EE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9DB807" w14:textId="77777777" w:rsidR="00EE7FE1" w:rsidRPr="00D263FB" w:rsidRDefault="00EE7FE1" w:rsidP="00EE7FE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D263FB">
        <w:rPr>
          <w:rFonts w:ascii="Calibri" w:eastAsia="Calibri" w:hAnsi="Calibri" w:cs="Calibri"/>
          <w:b/>
        </w:rPr>
        <w:t>Pytania i odpowiedzi</w:t>
      </w:r>
    </w:p>
    <w:p w14:paraId="57A9DB27" w14:textId="77777777" w:rsidR="00EE7FE1" w:rsidRPr="00EE7FE1" w:rsidRDefault="00EE7FE1" w:rsidP="00EE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2E623" w14:textId="434CECB6" w:rsidR="00B20CA8" w:rsidRPr="00634C66" w:rsidRDefault="00B20CA8" w:rsidP="00A47E41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eastAsia="Calibri" w:hAnsi="Calibri" w:cs="Calibri"/>
        </w:rPr>
      </w:pPr>
      <w:r w:rsidRPr="00B20CA8">
        <w:rPr>
          <w:rFonts w:asciiTheme="majorHAnsi" w:hAnsiTheme="majorHAnsi" w:cstheme="majorHAnsi"/>
        </w:rPr>
        <w:t xml:space="preserve">W powyższym postępowaniu Zamawiający wymaga raportu z badań potwierdzającego zgodność parametrów z FIFA </w:t>
      </w:r>
      <w:proofErr w:type="spellStart"/>
      <w:r w:rsidRPr="00B20CA8">
        <w:rPr>
          <w:rFonts w:asciiTheme="majorHAnsi" w:hAnsiTheme="majorHAnsi" w:cstheme="majorHAnsi"/>
        </w:rPr>
        <w:t>Quality</w:t>
      </w:r>
      <w:proofErr w:type="spellEnd"/>
      <w:r w:rsidRPr="00B20CA8">
        <w:rPr>
          <w:rFonts w:asciiTheme="majorHAnsi" w:hAnsiTheme="majorHAnsi" w:cstheme="majorHAnsi"/>
        </w:rPr>
        <w:t xml:space="preserve"> </w:t>
      </w:r>
      <w:proofErr w:type="spellStart"/>
      <w:r w:rsidRPr="00B20CA8">
        <w:rPr>
          <w:rFonts w:asciiTheme="majorHAnsi" w:hAnsiTheme="majorHAnsi" w:cstheme="majorHAnsi"/>
        </w:rPr>
        <w:t>Programme</w:t>
      </w:r>
      <w:proofErr w:type="spellEnd"/>
      <w:r w:rsidRPr="00B20CA8">
        <w:rPr>
          <w:rFonts w:asciiTheme="majorHAnsi" w:hAnsiTheme="majorHAnsi" w:cstheme="majorHAnsi"/>
        </w:rPr>
        <w:t xml:space="preserve"> for Football Turf dla poziomu FIFA </w:t>
      </w:r>
      <w:proofErr w:type="spellStart"/>
      <w:r w:rsidRPr="00B20CA8">
        <w:rPr>
          <w:rFonts w:asciiTheme="majorHAnsi" w:hAnsiTheme="majorHAnsi" w:cstheme="majorHAnsi"/>
        </w:rPr>
        <w:t>Quality</w:t>
      </w:r>
      <w:proofErr w:type="spellEnd"/>
      <w:r w:rsidRPr="00B20CA8">
        <w:rPr>
          <w:rFonts w:asciiTheme="majorHAnsi" w:hAnsiTheme="majorHAnsi" w:cstheme="majorHAnsi"/>
        </w:rPr>
        <w:t xml:space="preserve"> PRO a jednocześnie wskazuje parametry i dokumenty dla nawierzchni w sposób rygorystyczny wskazując tylko na jednego producenta. Zamawiający opisując przedmiot zamówienia, czyli  parametry sztucznej trawy ma obowiązek upewnić się, że produkty o takich parametrach (przebadane laboratoryjnie) są ogólnodostępne na rynku </w:t>
      </w:r>
      <w:r w:rsidR="00A47E41">
        <w:rPr>
          <w:rFonts w:asciiTheme="majorHAnsi" w:hAnsiTheme="majorHAnsi" w:cstheme="majorHAnsi"/>
        </w:rPr>
        <w:br/>
      </w:r>
      <w:r w:rsidRPr="00B20CA8">
        <w:rPr>
          <w:rFonts w:asciiTheme="majorHAnsi" w:hAnsiTheme="majorHAnsi" w:cstheme="majorHAnsi"/>
        </w:rPr>
        <w:t xml:space="preserve">i potencjalni  wykonawcy mają możliwość wyboru produktu u różnych producentów. Nadmieniamy, że Zamawiający wydatkuje środki publiczne i jego rolą jest wybranie oferty jak najkorzystniejszej zarówno jakościowo jak i finansowo, dlatego powinien tak opisać przedmiot zamówienia, aby jak największa ilość oferentów mogła wystartować w tym przetargu, nie utrudniając dostępu do zamówienia potencjalnym Wykonawcom. Poniżej w tabeli przedstawiliśmy porównanie proponowanej nawierzchni z wymaganiami przetargowymi, które pokazuje, że proponowany produkt spełnia wymagania przetargowe i może być traktowany jako produkt równoważny. W parametrach kluczowych tj. </w:t>
      </w:r>
      <w:proofErr w:type="spellStart"/>
      <w:r w:rsidRPr="00B20CA8">
        <w:rPr>
          <w:rFonts w:asciiTheme="majorHAnsi" w:hAnsiTheme="majorHAnsi" w:cstheme="majorHAnsi"/>
        </w:rPr>
        <w:t>dtex</w:t>
      </w:r>
      <w:proofErr w:type="spellEnd"/>
      <w:r w:rsidRPr="00B20CA8">
        <w:rPr>
          <w:rFonts w:asciiTheme="majorHAnsi" w:hAnsiTheme="majorHAnsi" w:cstheme="majorHAnsi"/>
        </w:rPr>
        <w:t>, grubość włókien, ilość włókien czy parametry wytrzymałościowe proponowana przez nas nawierzchnia spełnia wymagania przetargowe, a nawet ma lepsze parametry od wymaganych. W tym miejscu pragniemy zaznaczyć, że wyznacznikiem gęstości trawy jest ilość włókien a nie ilość pęczków. Również laboratorium badające trawy syntetyczne potwierdza, że w przypadku gęstości trawy kluczowa jest ilość włókien, która odpowiada za utrzymanie wypełnienia, w tym przypadku korkiem. Wypełnienie piaskiem utrzymuje pęczki, zaś ilość włókien odpowiada za utrzymanie górnej warstwy zasypu. Potwierdzenie powyższego znajduje się w raporcie z badań na zgodność z FIFA przy parametrze „</w:t>
      </w:r>
      <w:proofErr w:type="spellStart"/>
      <w:r w:rsidRPr="00B20CA8">
        <w:rPr>
          <w:rFonts w:asciiTheme="majorHAnsi" w:hAnsiTheme="majorHAnsi" w:cstheme="majorHAnsi"/>
        </w:rPr>
        <w:t>Splash-charakteristics</w:t>
      </w:r>
      <w:proofErr w:type="spellEnd"/>
      <w:r w:rsidRPr="00B20CA8">
        <w:rPr>
          <w:rFonts w:asciiTheme="majorHAnsi" w:hAnsiTheme="majorHAnsi" w:cstheme="majorHAnsi"/>
        </w:rPr>
        <w:t xml:space="preserve"> </w:t>
      </w:r>
      <w:proofErr w:type="spellStart"/>
      <w:r w:rsidRPr="00B20CA8">
        <w:rPr>
          <w:rFonts w:asciiTheme="majorHAnsi" w:hAnsiTheme="majorHAnsi" w:cstheme="majorHAnsi"/>
        </w:rPr>
        <w:t>category</w:t>
      </w:r>
      <w:proofErr w:type="spellEnd"/>
      <w:r w:rsidRPr="00B20CA8">
        <w:rPr>
          <w:rFonts w:asciiTheme="majorHAnsi" w:hAnsiTheme="majorHAnsi" w:cstheme="majorHAnsi"/>
        </w:rPr>
        <w:t xml:space="preserve">”, które to badanie FIFA wykonuje „od góry” tzn. od włókien. FIFA określa parametr ten na poziomie ≥1,5%, a tym samym zaproponowana przez nas nawierzchnia spełnia to kryterium. Poniżej przedstawiamy wycinek z raportu FIFA potwierdzający powyższe. </w:t>
      </w:r>
    </w:p>
    <w:p w14:paraId="1904C4D7" w14:textId="77777777" w:rsidR="00634C66" w:rsidRPr="00B20CA8" w:rsidRDefault="00634C66" w:rsidP="00634C66">
      <w:pPr>
        <w:pStyle w:val="Akapitzlist"/>
        <w:spacing w:after="0" w:line="240" w:lineRule="auto"/>
        <w:ind w:left="0"/>
        <w:jc w:val="both"/>
        <w:rPr>
          <w:rFonts w:ascii="Calibri" w:eastAsia="Calibri" w:hAnsi="Calibri" w:cs="Calibri"/>
        </w:rPr>
      </w:pPr>
    </w:p>
    <w:p w14:paraId="38836FDB" w14:textId="77777777" w:rsidR="00B20CA8" w:rsidRDefault="00B20CA8" w:rsidP="00B20CA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w:drawing>
          <wp:inline distT="0" distB="0" distL="0" distR="0" wp14:anchorId="562B59F8" wp14:editId="58277122">
            <wp:extent cx="3763010" cy="687705"/>
            <wp:effectExtent l="19050" t="0" r="889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6705AC" w14:textId="77777777" w:rsidR="00B20CA8" w:rsidRPr="001D3807" w:rsidRDefault="00B20CA8" w:rsidP="00634C6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Nadmieniamy, że istotnym znaczeniem dla trawy jest ilość włókien, a nie ilość pęczków, z racji tego, iż FIFA wykonuje badania na cały system „od góry” j. od włókien. </w:t>
      </w:r>
    </w:p>
    <w:p w14:paraId="55BE30A6" w14:textId="41AB5877" w:rsidR="00B20CA8" w:rsidRDefault="00B20CA8" w:rsidP="00634C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D3807">
        <w:rPr>
          <w:rFonts w:asciiTheme="majorHAnsi" w:hAnsiTheme="majorHAnsi" w:cstheme="majorHAnsi"/>
        </w:rPr>
        <w:t xml:space="preserve">Poniżej przedstawiamy porównanie wymaganych w postępowaniu parametrów i dokumentów z proponowaną przez nas nawierzchnią oraz wytycznymi określonymi w FIFA. </w:t>
      </w:r>
    </w:p>
    <w:p w14:paraId="656D9905" w14:textId="77777777" w:rsidR="00706EF5" w:rsidRDefault="00706EF5" w:rsidP="00706EF5">
      <w:pPr>
        <w:spacing w:after="0"/>
        <w:jc w:val="both"/>
        <w:rPr>
          <w:rFonts w:asciiTheme="majorHAnsi" w:hAnsiTheme="majorHAnsi" w:cstheme="majorHAnsi"/>
        </w:rPr>
      </w:pPr>
    </w:p>
    <w:p w14:paraId="74960257" w14:textId="77777777" w:rsidR="00634C66" w:rsidRDefault="00634C66" w:rsidP="00706EF5">
      <w:pPr>
        <w:spacing w:after="0"/>
        <w:jc w:val="both"/>
        <w:rPr>
          <w:rFonts w:asciiTheme="majorHAnsi" w:hAnsiTheme="majorHAnsi" w:cstheme="majorHAnsi"/>
        </w:rPr>
      </w:pPr>
    </w:p>
    <w:p w14:paraId="39E4C921" w14:textId="77777777" w:rsidR="00634C66" w:rsidRDefault="00634C66" w:rsidP="00706EF5">
      <w:pPr>
        <w:spacing w:after="0"/>
        <w:jc w:val="both"/>
        <w:rPr>
          <w:rFonts w:asciiTheme="majorHAnsi" w:hAnsiTheme="majorHAnsi" w:cstheme="majorHAnsi"/>
        </w:rPr>
      </w:pPr>
    </w:p>
    <w:p w14:paraId="3894376C" w14:textId="77777777" w:rsidR="00706EF5" w:rsidRPr="001D3807" w:rsidRDefault="00706EF5" w:rsidP="00706EF5">
      <w:pPr>
        <w:spacing w:after="0"/>
        <w:jc w:val="both"/>
        <w:rPr>
          <w:rFonts w:asciiTheme="majorHAnsi" w:hAnsiTheme="majorHAnsi" w:cstheme="majorHAnsi"/>
        </w:rPr>
      </w:pPr>
    </w:p>
    <w:tbl>
      <w:tblPr>
        <w:tblW w:w="97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256"/>
        <w:gridCol w:w="2268"/>
        <w:gridCol w:w="2856"/>
      </w:tblGrid>
      <w:tr w:rsidR="00B20CA8" w:rsidRPr="00B20CA8" w14:paraId="4E58521A" w14:textId="77777777" w:rsidTr="00B20CA8">
        <w:trPr>
          <w:trHeight w:val="41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7C5D43C4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parametr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14:paraId="20FDB2E3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wymagania przetargowe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14:paraId="3FC46B88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Parametry proponowanej trawy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14:paraId="6D5E1BAB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wymagania FIFA </w:t>
            </w:r>
          </w:p>
        </w:tc>
      </w:tr>
      <w:tr w:rsidR="00B20CA8" w:rsidRPr="00B20CA8" w14:paraId="4F3CE2B4" w14:textId="77777777" w:rsidTr="00B20CA8">
        <w:trPr>
          <w:trHeight w:val="79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2D528756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długość włókna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521ECA8E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min. 42mm max.47mm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D7B09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44mm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5CCC0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trawy dedykowane do gry w piłkę nożną od 40mm do 65mm </w:t>
            </w:r>
          </w:p>
        </w:tc>
      </w:tr>
      <w:tr w:rsidR="00B20CA8" w:rsidRPr="00B20CA8" w14:paraId="19EE0B2D" w14:textId="77777777" w:rsidTr="00B20CA8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6DD1F505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Dtex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2AB1B4A8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min.18500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C63F9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20400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4A95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dopuszczona tolerancja ±10%</w:t>
            </w:r>
          </w:p>
        </w:tc>
      </w:tr>
      <w:tr w:rsidR="00B20CA8" w:rsidRPr="00B20CA8" w14:paraId="6B7A2395" w14:textId="77777777" w:rsidTr="00B20CA8">
        <w:trPr>
          <w:trHeight w:val="43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5C2F770B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ciężar włókien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23F6B598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1950g/m2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13E77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1820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6488D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dopuszczona tolerancja ±10%</w:t>
            </w:r>
          </w:p>
        </w:tc>
      </w:tr>
      <w:tr w:rsidR="00B20CA8" w:rsidRPr="00B20CA8" w14:paraId="72264F5D" w14:textId="77777777" w:rsidTr="00B20CA8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47B40D94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grubość włókna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monofilowego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6179C9BF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min.350µm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D7C35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400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AC3D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dopuszczona tolerancja ±10%</w:t>
            </w:r>
          </w:p>
        </w:tc>
      </w:tr>
      <w:tr w:rsidR="00B20CA8" w:rsidRPr="00B20CA8" w14:paraId="50948171" w14:textId="77777777" w:rsidTr="00B20CA8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42BF8D42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grubość włókna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fibrylowanego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499AFB29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110µm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23A18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min.115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BA1A1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dopuszczona tolerancja ±10%</w:t>
            </w:r>
          </w:p>
        </w:tc>
      </w:tr>
      <w:tr w:rsidR="00B20CA8" w:rsidRPr="00B20CA8" w14:paraId="1B75664B" w14:textId="77777777" w:rsidTr="00B20CA8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6C36B1BA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waga całkowita nawierzchni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094D1912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3000g/m2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77B9D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3100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E1918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dopuszczona tolerancja ±10%</w:t>
            </w:r>
          </w:p>
        </w:tc>
      </w:tr>
      <w:tr w:rsidR="00B20CA8" w:rsidRPr="00B20CA8" w14:paraId="7CFFE63A" w14:textId="77777777" w:rsidTr="00B20CA8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01E2040C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ilość pęczków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56C1E7B2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10100/m2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27F5D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min.8880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D129C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dopuszczona tolerancja ±10%</w:t>
            </w:r>
          </w:p>
        </w:tc>
      </w:tr>
      <w:tr w:rsidR="00B20CA8" w:rsidRPr="00B20CA8" w14:paraId="0E55C100" w14:textId="77777777" w:rsidTr="00B20CA8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00302D25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ilość włókien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53409179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141000/m2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9AF2A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142000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1CF2D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dopuszczona tolerancja ±10%</w:t>
            </w:r>
          </w:p>
        </w:tc>
      </w:tr>
      <w:tr w:rsidR="00B20CA8" w:rsidRPr="00B20CA8" w14:paraId="784CC52A" w14:textId="77777777" w:rsidTr="00B20CA8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0AD9D3B4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kształt włókna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14:paraId="619B446E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karo, diament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17F7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"skrzydlaty" diament i podwójne C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16B3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nie określa wytycznych</w:t>
            </w:r>
          </w:p>
        </w:tc>
      </w:tr>
      <w:tr w:rsidR="00B20CA8" w:rsidRPr="00B20CA8" w14:paraId="523738E4" w14:textId="77777777" w:rsidTr="00B20CA8">
        <w:trPr>
          <w:trHeight w:val="5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3434CAEE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kolor: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6859CAE0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 dwa kolory włókien w jednym pęczku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8D8FA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min dwa kolory włókien w jednym pęczku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8D459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nie określa wytycznych</w:t>
            </w:r>
          </w:p>
        </w:tc>
      </w:tr>
      <w:tr w:rsidR="00B20CA8" w:rsidRPr="00B20CA8" w14:paraId="77DA08FE" w14:textId="77777777" w:rsidTr="00B20CA8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2B8E6583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wytrzymałość włókna na wyrywanie (po starzeniu wodą)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10D90E89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50N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F5D3B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85N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89ADE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40N</w:t>
            </w:r>
          </w:p>
        </w:tc>
      </w:tr>
      <w:tr w:rsidR="00B20CA8" w:rsidRPr="00B20CA8" w14:paraId="2A67FACA" w14:textId="77777777" w:rsidTr="00B20CA8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0297EA05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wytrzymałość łączenia klejonego po starzeniu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18F96B1B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150N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EA182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142N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6D9A3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75N</w:t>
            </w:r>
          </w:p>
        </w:tc>
      </w:tr>
      <w:tr w:rsidR="00B20CA8" w:rsidRPr="00B20CA8" w14:paraId="170739A1" w14:textId="77777777" w:rsidTr="00B20CA8">
        <w:trPr>
          <w:trHeight w:val="521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720CD02E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przepuszczalność wody przez nawierzchnię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709B5969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min.2000mm//h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1625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2000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84CCD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180mm/h</w:t>
            </w:r>
          </w:p>
        </w:tc>
      </w:tr>
      <w:tr w:rsidR="00B20CA8" w:rsidRPr="00B20CA8" w14:paraId="73B60BF0" w14:textId="77777777" w:rsidTr="00B20CA8">
        <w:trPr>
          <w:trHeight w:val="4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0B3A9136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przepuszczalność wody przez cały system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60E16F2D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1200mm/h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2F1C8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1150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256BB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180mm/h</w:t>
            </w:r>
          </w:p>
        </w:tc>
      </w:tr>
      <w:tr w:rsidR="00B20CA8" w:rsidRPr="00B20CA8" w14:paraId="6E54B993" w14:textId="77777777" w:rsidTr="00B20CA8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29F4E562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rodzaj maty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3310A95C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prefabrykowana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DF036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prefabrykowana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50D86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nie określa wytycznych</w:t>
            </w:r>
          </w:p>
        </w:tc>
      </w:tr>
      <w:tr w:rsidR="00B20CA8" w:rsidRPr="00B20CA8" w14:paraId="79B803C9" w14:textId="77777777" w:rsidTr="00B20CA8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43602BD2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grubość maty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5B7DF506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min. 10mm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DC9F0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10mm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8BF1A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nie określa wytycznych</w:t>
            </w:r>
          </w:p>
        </w:tc>
      </w:tr>
      <w:tr w:rsidR="00B20CA8" w:rsidRPr="00B20CA8" w14:paraId="05573FE0" w14:textId="77777777" w:rsidTr="00B20CA8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237630D4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gęstość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083C03C5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50kg/m3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94C60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3AE01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nie określa wytycznych</w:t>
            </w:r>
          </w:p>
        </w:tc>
      </w:tr>
      <w:tr w:rsidR="00B20CA8" w:rsidRPr="00B20CA8" w14:paraId="628B1E07" w14:textId="77777777" w:rsidTr="00B20CA8">
        <w:trPr>
          <w:trHeight w:val="19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7F3A1557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Wypełnienie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7251A7CF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korek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19F9E1F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korek zgodnie z badaniem laboratoryjnym </w:t>
            </w:r>
          </w:p>
          <w:p w14:paraId="2381D0B9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10B4B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nie określa wytycznych</w:t>
            </w:r>
          </w:p>
        </w:tc>
      </w:tr>
      <w:tr w:rsidR="00B20CA8" w:rsidRPr="00B20CA8" w14:paraId="4FA90332" w14:textId="77777777" w:rsidTr="00B20CA8">
        <w:trPr>
          <w:trHeight w:val="341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14:paraId="0E0BCDF5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gęstość nasypowa: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75E8FA8E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0,090 - 0,120 g/cm3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10F87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D5DED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nie określa wytycznych</w:t>
            </w:r>
          </w:p>
        </w:tc>
      </w:tr>
      <w:tr w:rsidR="00B20CA8" w:rsidRPr="00B20CA8" w14:paraId="562296D2" w14:textId="77777777" w:rsidTr="00B20CA8">
        <w:trPr>
          <w:trHeight w:val="21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1EC748D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frakcja: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7400178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1-2,5 mm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50D92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65DA0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nie określa wytycznych</w:t>
            </w:r>
          </w:p>
        </w:tc>
      </w:tr>
      <w:tr w:rsidR="00B20CA8" w:rsidRPr="00B20CA8" w14:paraId="3CCD3B6B" w14:textId="77777777" w:rsidTr="00B20CA8">
        <w:trPr>
          <w:trHeight w:val="2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800CC03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odporność na ścieranie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19F3AC6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min. 79%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E93CB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8D919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nie określa wytycznych</w:t>
            </w:r>
          </w:p>
        </w:tc>
      </w:tr>
      <w:tr w:rsidR="00B20CA8" w:rsidRPr="00B20CA8" w14:paraId="09BEF61B" w14:textId="77777777" w:rsidTr="00B20CA8">
        <w:trPr>
          <w:trHeight w:val="372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286D5F93" w14:textId="77777777" w:rsidR="00B20CA8" w:rsidRPr="00B20CA8" w:rsidRDefault="00B20CA8" w:rsidP="00DD60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zawartość metali ciężkich zgodnie z normą EN 71-3 kategoria III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863DF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10D9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0CA8" w:rsidRPr="00B20CA8" w14:paraId="70FF6CA4" w14:textId="77777777" w:rsidTr="00DD6095">
        <w:trPr>
          <w:trHeight w:val="450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7DF40FCC" w14:textId="77777777" w:rsidR="00B20CA8" w:rsidRPr="00B20CA8" w:rsidRDefault="00B20CA8" w:rsidP="00DD609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Wypełnienie nie może posiadać innych domieszek np. w postaci włókien kokosowych czy ziaren ryżu itp. 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F977" w14:textId="77777777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183B" w14:textId="14DC3034" w:rsidR="00B20CA8" w:rsidRPr="00B20CA8" w:rsidRDefault="00B20CA8" w:rsidP="00DD609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20CA8" w:rsidRPr="00B20CA8" w14:paraId="3687F2F7" w14:textId="77777777" w:rsidTr="0003101C">
        <w:trPr>
          <w:gridAfter w:val="1"/>
          <w:wAfter w:w="2856" w:type="dxa"/>
          <w:trHeight w:val="205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CE49" w14:textId="77777777" w:rsidR="00B20CA8" w:rsidRPr="00B20CA8" w:rsidRDefault="00B20CA8" w:rsidP="00DD60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DOKUMENTY: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7FFD" w14:textId="0C8ED34E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B20CA8" w:rsidRPr="00B20CA8" w14:paraId="5CF1CE66" w14:textId="77777777" w:rsidTr="00B20CA8">
        <w:trPr>
          <w:gridAfter w:val="1"/>
          <w:wAfter w:w="2856" w:type="dxa"/>
          <w:trHeight w:val="1217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1880B058" w14:textId="77777777" w:rsidR="00B20CA8" w:rsidRPr="00B20CA8" w:rsidRDefault="00B20CA8" w:rsidP="00DD60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autoryzacja producenta nawierzchni, wystawiona na wykonawcę z określeniem miejsca wykonywania prac (miejsce wybudowania, nazwa inwestycji) wraz z potwierdzeniem gwarancji udzielonej przez producenta;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E5CE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spełnia </w:t>
            </w:r>
          </w:p>
        </w:tc>
      </w:tr>
      <w:tr w:rsidR="00B20CA8" w:rsidRPr="00B20CA8" w14:paraId="2A8AEA2C" w14:textId="77777777" w:rsidTr="00B20CA8">
        <w:trPr>
          <w:gridAfter w:val="1"/>
          <w:wAfter w:w="2856" w:type="dxa"/>
          <w:trHeight w:val="1008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43881298" w14:textId="77777777" w:rsidR="00B20CA8" w:rsidRPr="00B20CA8" w:rsidRDefault="00B20CA8" w:rsidP="00DD60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karta techniczna nawierzchni z trawy syntetycznej, maty amortyzującej oraz wypełnienia poświadczona przez producenta z określeniem miejsca wykonywania prac (miejsce wbudowania, nazwa inwestycji);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E2E81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spełnia </w:t>
            </w:r>
          </w:p>
        </w:tc>
      </w:tr>
      <w:tr w:rsidR="00B20CA8" w:rsidRPr="00B20CA8" w14:paraId="0EAF31EC" w14:textId="77777777" w:rsidTr="00B20CA8">
        <w:trPr>
          <w:gridAfter w:val="1"/>
          <w:wAfter w:w="2856" w:type="dxa"/>
          <w:trHeight w:val="492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2E4675A0" w14:textId="77777777" w:rsidR="00B20CA8" w:rsidRPr="00B20CA8" w:rsidRDefault="00B20CA8" w:rsidP="00DD60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Świadectwo higieny (Atest PZH) dla trawy, wypełnienia i maty amortyzującej;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B3438" w14:textId="77777777" w:rsidR="00B20CA8" w:rsidRPr="00B20CA8" w:rsidRDefault="00B20CA8" w:rsidP="00DD6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spełnia </w:t>
            </w:r>
          </w:p>
        </w:tc>
      </w:tr>
      <w:tr w:rsidR="00B20CA8" w:rsidRPr="00B20CA8" w14:paraId="07A4692E" w14:textId="77777777" w:rsidTr="00B20CA8">
        <w:trPr>
          <w:gridAfter w:val="1"/>
          <w:wAfter w:w="2856" w:type="dxa"/>
          <w:trHeight w:val="2550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721ADB96" w14:textId="77777777" w:rsidR="00B20CA8" w:rsidRPr="00B20CA8" w:rsidRDefault="00B20CA8" w:rsidP="0003101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 xml:space="preserve">Kompletny raport z badań przeprowadzonych przez uprawnione laboratorium np.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Labosport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lub ISA-Sport lub Sports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Labs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Ltd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Ercat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, dotyczący oferowanego systemu nawierzchni ( trawa + wypełnienie typu korek + prefabrykowany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shockpad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) potwierdzający zgodność jej parametrów z FIFA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Quality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Programme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for Football Turf (dostępny na www.FIFA.com) Podręcznik 2015 oraz potwierdzający wymagane wszystkie minimalne parametry oferowanego systemu trawy syntetycznej dla poziomu FIFA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Quality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PRO;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6F3D2" w14:textId="77777777" w:rsidR="00B20CA8" w:rsidRPr="00B20CA8" w:rsidRDefault="00B20CA8" w:rsidP="0003101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spełnia </w:t>
            </w:r>
          </w:p>
        </w:tc>
      </w:tr>
      <w:tr w:rsidR="00B20CA8" w:rsidRPr="00B20CA8" w14:paraId="17707F7A" w14:textId="77777777" w:rsidTr="0003101C">
        <w:trPr>
          <w:gridAfter w:val="1"/>
          <w:wAfter w:w="2856" w:type="dxa"/>
          <w:trHeight w:val="1678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4963AB6E" w14:textId="77777777" w:rsidR="00B20CA8" w:rsidRPr="00B20CA8" w:rsidRDefault="00B20CA8" w:rsidP="0003101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Raport z badań na zgodność z normą PN-EN 15330-1:2014 przeprowadzony przez specjalistyczne </w:t>
            </w: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/>
              <w:t xml:space="preserve">i akredytowane laboratorium (np.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Labosport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ISASport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lub Sports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Labs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Ltd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), potwierdzający minimalne parametry oferowanego systemu trawy syntetycznej (trawa + wypełnienie typu korek + prefabrykowany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shockpad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46AC3" w14:textId="77777777" w:rsidR="00B20CA8" w:rsidRPr="00B20CA8" w:rsidRDefault="00B20CA8" w:rsidP="0003101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spełnia </w:t>
            </w:r>
          </w:p>
        </w:tc>
      </w:tr>
      <w:tr w:rsidR="00B20CA8" w:rsidRPr="00B20CA8" w14:paraId="4D95699D" w14:textId="77777777" w:rsidTr="00B20CA8">
        <w:trPr>
          <w:gridAfter w:val="1"/>
          <w:wAfter w:w="2856" w:type="dxa"/>
          <w:trHeight w:val="624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51D72D7B" w14:textId="77777777" w:rsidR="00B20CA8" w:rsidRPr="00B20CA8" w:rsidRDefault="00B20CA8" w:rsidP="0003101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aktualny certyfikat FIFA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Preferred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Producer lub FIFA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Preferred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Provider wystawiony dla producenta trawy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8B06F" w14:textId="77777777" w:rsidR="00B20CA8" w:rsidRPr="00B20CA8" w:rsidRDefault="00B20CA8" w:rsidP="0003101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FIFA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Liecensed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Produer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20CA8" w:rsidRPr="00B20CA8" w14:paraId="4514819A" w14:textId="77777777" w:rsidTr="00B20CA8">
        <w:trPr>
          <w:gridAfter w:val="1"/>
          <w:wAfter w:w="2856" w:type="dxa"/>
          <w:trHeight w:val="1956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78019D53" w14:textId="77777777" w:rsidR="00B20CA8" w:rsidRPr="00B20CA8" w:rsidRDefault="00B20CA8" w:rsidP="0003101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raport z badań testu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Lisport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na min. 300.000 cykli dla włókna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monofilowego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oferowanej trawy syntetycznej przeprowadzony przez akredytowane i niezależne laboratorium np.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Labosport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lub ISA-Sport lub Sports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Labs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Ltd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Ercat</w:t>
            </w:r>
            <w:proofErr w:type="spellEnd"/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zgodnie z normą EN 15306 „Nawierzchnie do otwartych terenów sportowych – narażenie trawy na oddziaływania” potwierdzający, że nawierzchnia po min. 300.000 cykli nie wykazuje widocznych uszkodzeń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D6B91" w14:textId="77777777" w:rsidR="00B20CA8" w:rsidRPr="00B20CA8" w:rsidRDefault="00B20CA8" w:rsidP="0003101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spełnia </w:t>
            </w:r>
          </w:p>
        </w:tc>
      </w:tr>
      <w:tr w:rsidR="00B20CA8" w:rsidRPr="00B20CA8" w14:paraId="69EFED30" w14:textId="77777777" w:rsidTr="00B20CA8">
        <w:trPr>
          <w:gridAfter w:val="1"/>
          <w:wAfter w:w="2856" w:type="dxa"/>
          <w:trHeight w:val="320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14:paraId="3EBCC863" w14:textId="77777777" w:rsidR="00B20CA8" w:rsidRPr="00B20CA8" w:rsidRDefault="00B20CA8" w:rsidP="0003101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próbki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056D4" w14:textId="77777777" w:rsidR="00B20CA8" w:rsidRPr="00B20CA8" w:rsidRDefault="00B20CA8" w:rsidP="0003101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20CA8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spełnia </w:t>
            </w:r>
          </w:p>
        </w:tc>
      </w:tr>
    </w:tbl>
    <w:p w14:paraId="0D1A1A4B" w14:textId="77777777" w:rsidR="00706EF5" w:rsidRDefault="00706EF5" w:rsidP="00706EF5">
      <w:pPr>
        <w:spacing w:after="0"/>
        <w:jc w:val="both"/>
        <w:rPr>
          <w:rFonts w:asciiTheme="majorHAnsi" w:hAnsiTheme="majorHAnsi" w:cstheme="majorHAnsi"/>
        </w:rPr>
      </w:pPr>
    </w:p>
    <w:p w14:paraId="346B331D" w14:textId="77777777" w:rsidR="00B20CA8" w:rsidRPr="001D3807" w:rsidRDefault="00B20CA8" w:rsidP="00743D4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D3807">
        <w:rPr>
          <w:rFonts w:asciiTheme="majorHAnsi" w:hAnsiTheme="majorHAnsi" w:cstheme="majorHAnsi"/>
        </w:rPr>
        <w:t xml:space="preserve">Powyższe zestawienie dowodzi, iż zaproponowany produkt jest rozwiązaniem równoważnym, a w kluczowych i istotnych parametrach tj. </w:t>
      </w:r>
      <w:proofErr w:type="spellStart"/>
      <w:r w:rsidRPr="001D3807">
        <w:rPr>
          <w:rFonts w:asciiTheme="majorHAnsi" w:hAnsiTheme="majorHAnsi" w:cstheme="majorHAnsi"/>
        </w:rPr>
        <w:t>dtex</w:t>
      </w:r>
      <w:proofErr w:type="spellEnd"/>
      <w:r w:rsidRPr="001D3807">
        <w:rPr>
          <w:rFonts w:asciiTheme="majorHAnsi" w:hAnsiTheme="majorHAnsi" w:cstheme="majorHAnsi"/>
        </w:rPr>
        <w:t xml:space="preserve">, grubość włókien, ilość włókien czy parametry wytrzymałościowe ma lepsze parametry niż wymagane w postępowaniu, a w związku z tym spełnia oczekiwania Zamawiającego pod względem jakościowym i wytrzymałościowym. Dopuszczenie do przetargu w/w rozwiązania spowoduje poszerzenie konkurencyjności. </w:t>
      </w:r>
    </w:p>
    <w:p w14:paraId="0F94AFDD" w14:textId="77777777" w:rsidR="00B20CA8" w:rsidRPr="001D3807" w:rsidRDefault="00B20CA8" w:rsidP="00743D4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D3807">
        <w:rPr>
          <w:rFonts w:asciiTheme="majorHAnsi" w:hAnsiTheme="majorHAnsi" w:cstheme="majorHAnsi"/>
        </w:rPr>
        <w:t xml:space="preserve">Mając powyższe na uwadze wnosimy o dopuszczenie do przetargu jako rozwiania równoważnego trawy o w/w parametrach i dokumentach. </w:t>
      </w:r>
    </w:p>
    <w:p w14:paraId="4A42E364" w14:textId="77777777" w:rsidR="00204801" w:rsidRPr="003E539E" w:rsidRDefault="00204801" w:rsidP="001443A8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</w:p>
    <w:p w14:paraId="4157D31B" w14:textId="5D61D653" w:rsidR="001A7C4B" w:rsidRPr="00506BF3" w:rsidRDefault="00380DDA" w:rsidP="009E3DC6">
      <w:pPr>
        <w:spacing w:after="0" w:line="240" w:lineRule="auto"/>
        <w:ind w:left="426" w:hanging="710"/>
        <w:jc w:val="both"/>
        <w:rPr>
          <w:rFonts w:ascii="Calibri" w:eastAsia="Times New Roman" w:hAnsi="Calibri" w:cs="Calibri"/>
          <w:i/>
        </w:rPr>
      </w:pPr>
      <w:r w:rsidRPr="003E539E">
        <w:rPr>
          <w:rFonts w:ascii="Calibri" w:eastAsia="Times New Roman" w:hAnsi="Calibri" w:cs="Calibri"/>
          <w:b/>
        </w:rPr>
        <w:t xml:space="preserve">Odp.1. </w:t>
      </w:r>
      <w:r w:rsidR="001A7C4B">
        <w:rPr>
          <w:rFonts w:ascii="Calibri" w:eastAsia="Times New Roman" w:hAnsi="Calibri" w:cs="Calibri"/>
          <w:b/>
        </w:rPr>
        <w:t xml:space="preserve"> </w:t>
      </w:r>
      <w:r w:rsidR="001A7C4B" w:rsidRPr="00506BF3">
        <w:rPr>
          <w:rFonts w:ascii="Calibri" w:eastAsia="Times New Roman" w:hAnsi="Calibri" w:cs="Calibri"/>
          <w:i/>
        </w:rPr>
        <w:t>Zgodnie z odpowiedziami z dnia 25.07.2023r. Zamawiający podtrzymuje zapisy SWZ.</w:t>
      </w:r>
    </w:p>
    <w:p w14:paraId="0AC81FD0" w14:textId="77777777" w:rsidR="005F0E84" w:rsidRPr="001A7C4B" w:rsidRDefault="005F0E84" w:rsidP="001A7C4B">
      <w:pPr>
        <w:spacing w:after="0" w:line="240" w:lineRule="auto"/>
        <w:ind w:left="426" w:hanging="993"/>
        <w:jc w:val="both"/>
        <w:rPr>
          <w:rFonts w:ascii="Calibri" w:eastAsia="Times New Roman" w:hAnsi="Calibri" w:cs="Calibri"/>
          <w:i/>
        </w:rPr>
      </w:pPr>
    </w:p>
    <w:p w14:paraId="219033D7" w14:textId="3E8140F0" w:rsidR="001A7C4B" w:rsidRPr="00506BF3" w:rsidRDefault="00204801" w:rsidP="00743D41">
      <w:pPr>
        <w:spacing w:after="0" w:line="240" w:lineRule="auto"/>
        <w:ind w:hanging="709"/>
        <w:jc w:val="both"/>
        <w:rPr>
          <w:rFonts w:ascii="Calibri" w:eastAsia="Times New Roman" w:hAnsi="Calibri" w:cs="Calibri"/>
          <w:i/>
        </w:rPr>
      </w:pPr>
      <w:r w:rsidRPr="00506BF3">
        <w:rPr>
          <w:rFonts w:ascii="Calibri" w:eastAsia="Times New Roman" w:hAnsi="Calibri" w:cs="Calibri"/>
          <w:i/>
        </w:rPr>
        <w:t xml:space="preserve">    </w:t>
      </w:r>
      <w:r w:rsidR="005F0E84" w:rsidRPr="00506BF3">
        <w:rPr>
          <w:rFonts w:ascii="Calibri" w:eastAsia="Times New Roman" w:hAnsi="Calibri" w:cs="Calibri"/>
          <w:i/>
        </w:rPr>
        <w:t xml:space="preserve">          Zamawiający </w:t>
      </w:r>
      <w:r w:rsidR="001A7C4B" w:rsidRPr="00506BF3">
        <w:rPr>
          <w:rFonts w:ascii="Calibri" w:eastAsia="Times New Roman" w:hAnsi="Calibri" w:cs="Calibri"/>
          <w:i/>
        </w:rPr>
        <w:t xml:space="preserve"> </w:t>
      </w:r>
      <w:r w:rsidRPr="00506BF3">
        <w:rPr>
          <w:rFonts w:ascii="Calibri" w:eastAsia="Times New Roman" w:hAnsi="Calibri" w:cs="Calibri"/>
          <w:i/>
        </w:rPr>
        <w:t xml:space="preserve">nie zgadza się z argumentacją, że określa parametry </w:t>
      </w:r>
      <w:r w:rsidR="001A7C4B" w:rsidRPr="00506BF3">
        <w:rPr>
          <w:rFonts w:ascii="Calibri" w:eastAsia="Times New Roman" w:hAnsi="Calibri" w:cs="Calibri"/>
          <w:i/>
        </w:rPr>
        <w:t xml:space="preserve">trawy syntetycznej na boisko  </w:t>
      </w:r>
      <w:r w:rsidRPr="00506BF3">
        <w:rPr>
          <w:rFonts w:ascii="Calibri" w:eastAsia="Times New Roman" w:hAnsi="Calibri" w:cs="Calibri"/>
          <w:i/>
        </w:rPr>
        <w:t xml:space="preserve">sportowe w sposób na tyle szczegółowy, że wskazuje na jednego konkretnego producenta. </w:t>
      </w:r>
    </w:p>
    <w:p w14:paraId="22159323" w14:textId="1A6169B7" w:rsidR="003B2F44" w:rsidRPr="00506BF3" w:rsidRDefault="001A7C4B" w:rsidP="00743D41">
      <w:pPr>
        <w:spacing w:after="0" w:line="240" w:lineRule="auto"/>
        <w:ind w:hanging="709"/>
        <w:jc w:val="both"/>
        <w:rPr>
          <w:rFonts w:ascii="Calibri" w:eastAsia="Times New Roman" w:hAnsi="Calibri" w:cs="Calibri"/>
          <w:i/>
        </w:rPr>
      </w:pPr>
      <w:r w:rsidRPr="00506BF3">
        <w:rPr>
          <w:rFonts w:ascii="Calibri" w:eastAsia="Times New Roman" w:hAnsi="Calibri" w:cs="Calibri"/>
          <w:i/>
        </w:rPr>
        <w:t xml:space="preserve">              </w:t>
      </w:r>
      <w:r w:rsidR="004752AC" w:rsidRPr="00506BF3">
        <w:rPr>
          <w:rFonts w:ascii="Calibri" w:eastAsia="Times New Roman" w:hAnsi="Calibri" w:cs="Calibri"/>
          <w:i/>
        </w:rPr>
        <w:t>Z posiadanej wiedzy Zamawiającego</w:t>
      </w:r>
      <w:r w:rsidR="00CB63B7" w:rsidRPr="00506BF3">
        <w:rPr>
          <w:rFonts w:ascii="Calibri" w:eastAsia="Times New Roman" w:hAnsi="Calibri" w:cs="Calibri"/>
          <w:i/>
        </w:rPr>
        <w:t xml:space="preserve"> wynika, że </w:t>
      </w:r>
      <w:r w:rsidR="004752AC" w:rsidRPr="00506BF3">
        <w:rPr>
          <w:rFonts w:ascii="Calibri" w:eastAsia="Times New Roman" w:hAnsi="Calibri" w:cs="Calibri"/>
          <w:i/>
        </w:rPr>
        <w:t xml:space="preserve"> na rynku istnieje więcej niż jeden producent spełniający postawione wymagania, tym samym istnieją podmioty mogące wziąć udział w przedmiotowym postępowaniu.</w:t>
      </w:r>
    </w:p>
    <w:p w14:paraId="26935EF1" w14:textId="7EAE0CAD" w:rsidR="001A7C4B" w:rsidRPr="00506BF3" w:rsidRDefault="003B2F44" w:rsidP="00743D41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506BF3">
        <w:rPr>
          <w:rFonts w:ascii="Calibri" w:eastAsia="Times New Roman" w:hAnsi="Calibri" w:cs="Calibri"/>
          <w:i/>
        </w:rPr>
        <w:t xml:space="preserve">Zamawiający ustalając parametry produktu brał pod uwagę uzyskanie określonej jakości produktu aby zapewnić wysoki komfort w użytkowaniu boiska oraz </w:t>
      </w:r>
      <w:r w:rsidRPr="00506BF3">
        <w:rPr>
          <w:rFonts w:ascii="Calibri" w:eastAsia="Times New Roman" w:hAnsi="Calibri" w:cs="Calibri"/>
          <w:i/>
          <w:u w:val="single"/>
        </w:rPr>
        <w:t>niższe koszty jego przyszłego utrzymania</w:t>
      </w:r>
      <w:r w:rsidRPr="00506BF3">
        <w:rPr>
          <w:rFonts w:ascii="Calibri" w:eastAsia="Times New Roman" w:hAnsi="Calibri" w:cs="Calibri"/>
          <w:i/>
        </w:rPr>
        <w:t>.</w:t>
      </w:r>
    </w:p>
    <w:p w14:paraId="65BF33B4" w14:textId="72E8E2D1" w:rsidR="00813C27" w:rsidRPr="00506BF3" w:rsidRDefault="003B2F44" w:rsidP="00743D41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506BF3">
        <w:rPr>
          <w:rFonts w:ascii="Calibri" w:eastAsia="Times New Roman" w:hAnsi="Calibri" w:cs="Calibri"/>
          <w:i/>
        </w:rPr>
        <w:t xml:space="preserve">Zamawiający </w:t>
      </w:r>
      <w:r w:rsidR="006B7DAC">
        <w:rPr>
          <w:rFonts w:ascii="Calibri" w:eastAsia="Times New Roman" w:hAnsi="Calibri" w:cs="Calibri"/>
          <w:i/>
        </w:rPr>
        <w:t xml:space="preserve">ma prawo opisać swoje potrzeby, </w:t>
      </w:r>
      <w:r w:rsidR="00EE72DC">
        <w:rPr>
          <w:rFonts w:ascii="Calibri" w:eastAsia="Times New Roman" w:hAnsi="Calibri" w:cs="Calibri"/>
          <w:i/>
        </w:rPr>
        <w:t>a w tym o najlepszych</w:t>
      </w:r>
      <w:r w:rsidRPr="00506BF3">
        <w:rPr>
          <w:rFonts w:ascii="Calibri" w:eastAsia="Times New Roman" w:hAnsi="Calibri" w:cs="Calibri"/>
          <w:i/>
        </w:rPr>
        <w:t xml:space="preserve"> dostępnych standardach jakościowych, w oparciu o opinie użytkowników produktów. Trafność tego stanowiska potwierdza również orzecznictwo Krajowej Izby Odwoławczej, np. wyrok KIO z dnia 19 kwietnia 2013 r., sygn. akt KIO 805/13. </w:t>
      </w:r>
    </w:p>
    <w:p w14:paraId="4D260839" w14:textId="732F6AC9" w:rsidR="003B2F44" w:rsidRPr="00506BF3" w:rsidRDefault="003B2F44" w:rsidP="00743D41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506BF3">
        <w:rPr>
          <w:rFonts w:ascii="Calibri" w:eastAsia="Times New Roman" w:hAnsi="Calibri" w:cs="Calibri"/>
          <w:i/>
        </w:rPr>
        <w:t>Zamawiający jednocześnie wskazuje, że przepisy ustawy prawo zamówień publicznych nie skutkują obligatoryjnym stosowaniem „standardów branży” i „ogólnodostępności produktu”, a kładą na Zamawiającego obowiązek opisania przedmiotu zamówienia w sposób gwarantujący jak najlepszą jakość przedmiotu zamówienia. Okoliczność, że nie wszyscy wykonawcy dysponują produktem spełniającym wymagania Zamawiającego opisane w SWZ i mogą go zaoferować oraz, że wymagania techniczne są trudne do spełnienia przez niektórych wykonawców, nie oznacza, że postępowanie o udzielenie zamówienia publicznego jest prowadzone w sposób utrudniający zachowanie uczciwej konkurencji (UZP, Zamówienia publiczne w orzecznictwie, zeszyt orzeczniczy nr 3, Warszawa 2009, s. 40.).</w:t>
      </w:r>
    </w:p>
    <w:p w14:paraId="11E575EF" w14:textId="5047152B" w:rsidR="003B2F44" w:rsidRPr="00506BF3" w:rsidRDefault="00813C27" w:rsidP="00743D41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506BF3">
        <w:rPr>
          <w:rFonts w:ascii="Calibri" w:eastAsia="Times New Roman" w:hAnsi="Calibri" w:cs="Calibri"/>
          <w:i/>
        </w:rPr>
        <w:t xml:space="preserve"> Celem opisu przedmiotu zamówienia jest umożliwienie zaspokojenia uzasadnionych potrzeb Zamawiającego/Użytkowników w warunkach konkurencji, </w:t>
      </w:r>
      <w:r w:rsidRPr="00506BF3">
        <w:rPr>
          <w:rFonts w:ascii="Calibri" w:eastAsia="Times New Roman" w:hAnsi="Calibri" w:cs="Calibri"/>
          <w:i/>
          <w:u w:val="single"/>
        </w:rPr>
        <w:t xml:space="preserve">nie zaś umożliwienie wzięcia udziału w </w:t>
      </w:r>
      <w:r w:rsidRPr="00506BF3">
        <w:rPr>
          <w:rFonts w:ascii="Calibri" w:eastAsia="Times New Roman" w:hAnsi="Calibri" w:cs="Calibri"/>
          <w:i/>
          <w:u w:val="single"/>
        </w:rPr>
        <w:lastRenderedPageBreak/>
        <w:t>postępowaniu wszystkim wykonawcom działającym w danym segmencie rynku (</w:t>
      </w:r>
      <w:r w:rsidRPr="00506BF3">
        <w:rPr>
          <w:rFonts w:ascii="Calibri" w:eastAsia="Times New Roman" w:hAnsi="Calibri" w:cs="Calibri"/>
          <w:i/>
        </w:rPr>
        <w:t>wyrok KIO z dnia 14 marca 2014 r., sygn. akt KIO 380/14).</w:t>
      </w:r>
    </w:p>
    <w:p w14:paraId="38DA14D3" w14:textId="77777777" w:rsidR="00431291" w:rsidRPr="00506BF3" w:rsidRDefault="00431291" w:rsidP="003B2F44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14:paraId="14405596" w14:textId="77777777" w:rsidR="001A7C4B" w:rsidRPr="00506BF3" w:rsidRDefault="001A7C4B" w:rsidP="00743D41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506BF3">
        <w:rPr>
          <w:rFonts w:ascii="Calibri" w:eastAsia="Times New Roman" w:hAnsi="Calibri" w:cs="Calibri"/>
          <w:i/>
        </w:rPr>
        <w:t xml:space="preserve">Zamawiający nie podziela opinii zawartej w pytaniu w zakresie znaczącego ograniczenia konkurencji. Jednocześnie stoi na stanowisku, iż parametrów i dokumentów zaproponowanej w pytaniu rodzaju nawierzchni nie można uznać za równoważne w stosunku do opisu zawartego w SWZ. Zamawiający określił wymagania w zakresie systemu trawy syntetycznej. Brak danych dotyczących wypełnienia i maty elastycznej względem określonych wymagań uniemożliwia ocenę proponowanego rozwiązania, jako równoważne. </w:t>
      </w:r>
    </w:p>
    <w:p w14:paraId="03202A05" w14:textId="70F26C9F" w:rsidR="001A7C4B" w:rsidRPr="00506BF3" w:rsidRDefault="001A7C4B" w:rsidP="00743D41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506BF3">
        <w:rPr>
          <w:rFonts w:ascii="Calibri" w:eastAsia="Times New Roman" w:hAnsi="Calibri" w:cs="Calibri"/>
          <w:i/>
        </w:rPr>
        <w:t>Ponadto Zamawiający nie zgadza się z tezą, że ilość włókien jest parametrem nadrzędnym względem ilości pęczków. Wszystkie określone wymagania są ze sobą powiązane i proporcjonalne, a ilość pęczków generuje ilość włókien.  Niższa wartość parametru ilości pęczków stanowi o mniejszej gęstości przeszyć podkładu, co z kolei może wpływać na wytrzymałość i zachowanie właściwego ułożenia włókna podczas eksploatacji. Ponadto zgodnie z przedstawioną tabelą proponowana ilość pęczków/m</w:t>
      </w:r>
      <w:r w:rsidRPr="00506BF3">
        <w:rPr>
          <w:rFonts w:ascii="Calibri" w:eastAsia="Times New Roman" w:hAnsi="Calibri" w:cs="Calibri"/>
          <w:i/>
          <w:vertAlign w:val="superscript"/>
        </w:rPr>
        <w:t xml:space="preserve">2 </w:t>
      </w:r>
      <w:r w:rsidRPr="00506BF3">
        <w:rPr>
          <w:rFonts w:ascii="Calibri" w:eastAsia="Times New Roman" w:hAnsi="Calibri" w:cs="Calibri"/>
          <w:i/>
        </w:rPr>
        <w:t xml:space="preserve">jest niższa </w:t>
      </w:r>
      <w:r w:rsidR="00952F19">
        <w:rPr>
          <w:rFonts w:ascii="Calibri" w:eastAsia="Times New Roman" w:hAnsi="Calibri" w:cs="Calibri"/>
          <w:i/>
        </w:rPr>
        <w:br/>
      </w:r>
      <w:r w:rsidRPr="00506BF3">
        <w:rPr>
          <w:rFonts w:ascii="Calibri" w:eastAsia="Times New Roman" w:hAnsi="Calibri" w:cs="Calibri"/>
          <w:i/>
        </w:rPr>
        <w:t>o ok. 12 % od wymagań Zamawiającego, nie jak sugeruje Pytający +/- 10 % tolerancji. Zamawiający stoi na stanowisku, że oba wymagane parametry tj. ilość pęczków/m</w:t>
      </w:r>
      <w:r w:rsidRPr="00506BF3">
        <w:rPr>
          <w:rFonts w:ascii="Calibri" w:eastAsia="Times New Roman" w:hAnsi="Calibri" w:cs="Calibri"/>
          <w:i/>
          <w:vertAlign w:val="superscript"/>
        </w:rPr>
        <w:t>2</w:t>
      </w:r>
      <w:r w:rsidRPr="00506BF3">
        <w:rPr>
          <w:rFonts w:ascii="Calibri" w:eastAsia="Times New Roman" w:hAnsi="Calibri" w:cs="Calibri"/>
          <w:i/>
        </w:rPr>
        <w:t xml:space="preserve"> i ilość włókien/m</w:t>
      </w:r>
      <w:r w:rsidRPr="00506BF3">
        <w:rPr>
          <w:rFonts w:ascii="Calibri" w:eastAsia="Times New Roman" w:hAnsi="Calibri" w:cs="Calibri"/>
          <w:i/>
          <w:vertAlign w:val="superscript"/>
        </w:rPr>
        <w:t>2</w:t>
      </w:r>
      <w:r w:rsidRPr="00506BF3">
        <w:rPr>
          <w:rFonts w:ascii="Calibri" w:eastAsia="Times New Roman" w:hAnsi="Calibri" w:cs="Calibri"/>
          <w:i/>
        </w:rPr>
        <w:t xml:space="preserve"> są tak samo ważne </w:t>
      </w:r>
      <w:r w:rsidR="00952F19">
        <w:rPr>
          <w:rFonts w:ascii="Calibri" w:eastAsia="Times New Roman" w:hAnsi="Calibri" w:cs="Calibri"/>
          <w:i/>
        </w:rPr>
        <w:br/>
      </w:r>
      <w:r w:rsidRPr="00506BF3">
        <w:rPr>
          <w:rFonts w:ascii="Calibri" w:eastAsia="Times New Roman" w:hAnsi="Calibri" w:cs="Calibri"/>
          <w:i/>
        </w:rPr>
        <w:t xml:space="preserve">i podtrzymuje swoje wymagania w tym zakresie. </w:t>
      </w:r>
    </w:p>
    <w:p w14:paraId="74B8CC77" w14:textId="03F8C315" w:rsidR="001A7C4B" w:rsidRPr="00506BF3" w:rsidRDefault="001A7C4B" w:rsidP="00743D41">
      <w:pPr>
        <w:spacing w:after="0" w:line="240" w:lineRule="auto"/>
        <w:jc w:val="both"/>
        <w:rPr>
          <w:rFonts w:ascii="Calibri" w:eastAsia="Times New Roman" w:hAnsi="Calibri" w:cs="Calibri"/>
          <w:i/>
          <w:u w:val="single"/>
        </w:rPr>
      </w:pPr>
      <w:r w:rsidRPr="00506BF3">
        <w:rPr>
          <w:rFonts w:ascii="Calibri" w:eastAsia="Times New Roman" w:hAnsi="Calibri" w:cs="Calibri"/>
          <w:i/>
        </w:rPr>
        <w:t xml:space="preserve">Jak słusznie zauważył Pytający, </w:t>
      </w:r>
      <w:r w:rsidRPr="00506BF3">
        <w:rPr>
          <w:rFonts w:ascii="Calibri" w:eastAsia="Times New Roman" w:hAnsi="Calibri" w:cs="Calibri"/>
          <w:i/>
          <w:u w:val="single"/>
        </w:rPr>
        <w:t>Zamawiający wydatkuje środki publiczne i jego rolą jest wybranie oferty najkorzystniejszej jakościowo i cenowo proporcjonalnie do możliwości budżetowych i potrzeb.</w:t>
      </w:r>
    </w:p>
    <w:p w14:paraId="14105F2E" w14:textId="77777777" w:rsidR="001A7C4B" w:rsidRDefault="001A7C4B" w:rsidP="003B2F44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14:paraId="346DD5F8" w14:textId="77777777" w:rsidR="001443A8" w:rsidRPr="00371E6D" w:rsidRDefault="001443A8" w:rsidP="00743D41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cstheme="minorHAnsi"/>
        </w:rPr>
      </w:pPr>
      <w:r w:rsidRPr="00371E6D">
        <w:rPr>
          <w:rFonts w:cstheme="minorHAnsi"/>
        </w:rPr>
        <w:t xml:space="preserve">Prosimy o dopuszczenie do przetargu posiadanie przez producenta statusu  FIFA </w:t>
      </w:r>
      <w:proofErr w:type="spellStart"/>
      <w:r w:rsidRPr="00371E6D">
        <w:rPr>
          <w:rFonts w:cstheme="minorHAnsi"/>
        </w:rPr>
        <w:t>Licensed</w:t>
      </w:r>
      <w:proofErr w:type="spellEnd"/>
      <w:r w:rsidRPr="00371E6D">
        <w:rPr>
          <w:rFonts w:cstheme="minorHAnsi"/>
        </w:rPr>
        <w:t xml:space="preserve"> Producer</w:t>
      </w:r>
      <w:r w:rsidRPr="00371E6D">
        <w:rPr>
          <w:rFonts w:cstheme="minorHAnsi"/>
          <w:color w:val="4D5156"/>
          <w:shd w:val="clear" w:color="auto" w:fill="FFFFFF"/>
        </w:rPr>
        <w:t>.</w:t>
      </w:r>
      <w:r w:rsidRPr="00371E6D">
        <w:rPr>
          <w:rFonts w:cstheme="minorHAnsi"/>
        </w:rPr>
        <w:t xml:space="preserve">  Wszystkie trawy oferowane przez licencjonowanego przez FIFA producenta mogą uzyskać certyfikat FIFA. Wszystkie trawy sztuczne są weryfikowane przez autoryzowane przez FIFA laboratoria, czego efektem są raporty z badań, a posiadanie statusu licencjobiorcy FIFA jest wystarczającym gwarantem jakości oferowanych produktów.</w:t>
      </w:r>
    </w:p>
    <w:p w14:paraId="74B649CE" w14:textId="77777777" w:rsidR="001443A8" w:rsidRPr="001443A8" w:rsidRDefault="001443A8" w:rsidP="00743D4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71E6D">
        <w:rPr>
          <w:rFonts w:cstheme="minorHAnsi"/>
        </w:rPr>
        <w:t xml:space="preserve">W związku z powyższym prosimy o zmianę zapisu dotyczącego posiadania certyfikatu FIFA </w:t>
      </w:r>
      <w:proofErr w:type="spellStart"/>
      <w:r w:rsidRPr="00371E6D">
        <w:rPr>
          <w:rFonts w:cstheme="minorHAnsi"/>
        </w:rPr>
        <w:t>Preffered</w:t>
      </w:r>
      <w:proofErr w:type="spellEnd"/>
      <w:r w:rsidRPr="00371E6D">
        <w:rPr>
          <w:rFonts w:cstheme="minorHAnsi"/>
        </w:rPr>
        <w:t xml:space="preserve"> Producer na dopuszczenie posiadania certyfikatu FIFA </w:t>
      </w:r>
      <w:proofErr w:type="spellStart"/>
      <w:r w:rsidRPr="00371E6D">
        <w:rPr>
          <w:rFonts w:cstheme="minorHAnsi"/>
        </w:rPr>
        <w:t>Preffered</w:t>
      </w:r>
      <w:proofErr w:type="spellEnd"/>
      <w:r w:rsidRPr="00371E6D">
        <w:rPr>
          <w:rFonts w:cstheme="minorHAnsi"/>
        </w:rPr>
        <w:t xml:space="preserve"> Producer lub FIFA </w:t>
      </w:r>
      <w:proofErr w:type="spellStart"/>
      <w:r w:rsidRPr="00371E6D">
        <w:rPr>
          <w:rFonts w:cstheme="minorHAnsi"/>
        </w:rPr>
        <w:t>Licensed</w:t>
      </w:r>
      <w:proofErr w:type="spellEnd"/>
      <w:r w:rsidRPr="00371E6D">
        <w:rPr>
          <w:rFonts w:cstheme="minorHAnsi"/>
        </w:rPr>
        <w:t xml:space="preserve"> Producer</w:t>
      </w:r>
      <w:r w:rsidRPr="001443A8">
        <w:rPr>
          <w:rFonts w:asciiTheme="majorHAnsi" w:hAnsiTheme="majorHAnsi" w:cstheme="majorHAnsi"/>
        </w:rPr>
        <w:t>.</w:t>
      </w:r>
    </w:p>
    <w:p w14:paraId="22300F36" w14:textId="77777777" w:rsidR="00431291" w:rsidRPr="00431291" w:rsidRDefault="00431291" w:rsidP="00743D41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</w:rPr>
      </w:pPr>
    </w:p>
    <w:p w14:paraId="2AA76437" w14:textId="7C2A5091" w:rsidR="00EF15FA" w:rsidRPr="009D54A2" w:rsidRDefault="009D54A2" w:rsidP="00743D41">
      <w:pPr>
        <w:spacing w:line="240" w:lineRule="auto"/>
        <w:jc w:val="both"/>
        <w:rPr>
          <w:i/>
          <w:iCs/>
          <w:kern w:val="2"/>
          <w14:ligatures w14:val="standardContextual"/>
        </w:rPr>
      </w:pPr>
      <w:r w:rsidRPr="00CE616D">
        <w:rPr>
          <w:rFonts w:ascii="Calibri" w:hAnsi="Calibri" w:cs="Calibri"/>
          <w:b/>
        </w:rPr>
        <w:t xml:space="preserve">Odp.2. </w:t>
      </w:r>
      <w:r w:rsidRPr="00CE616D">
        <w:rPr>
          <w:i/>
          <w:iCs/>
          <w:kern w:val="2"/>
          <w14:ligatures w14:val="standardContextual"/>
        </w:rPr>
        <w:t xml:space="preserve">Zamawiający dopuszcza posiadanie przez producenta statusu FIFA </w:t>
      </w:r>
      <w:proofErr w:type="spellStart"/>
      <w:r w:rsidRPr="00CE616D">
        <w:rPr>
          <w:i/>
          <w:iCs/>
          <w:kern w:val="2"/>
          <w14:ligatures w14:val="standardContextual"/>
        </w:rPr>
        <w:t>Licensed</w:t>
      </w:r>
      <w:proofErr w:type="spellEnd"/>
      <w:r w:rsidRPr="00CE616D">
        <w:rPr>
          <w:i/>
          <w:iCs/>
          <w:kern w:val="2"/>
          <w14:ligatures w14:val="standardContextual"/>
        </w:rPr>
        <w:t xml:space="preserve"> Producer, pod warunkiem spełniania wymagań w stosunku do opisu zawartego w SWZ. Pozostałe zapisy pozostają bez zmian.</w:t>
      </w:r>
    </w:p>
    <w:p w14:paraId="44DFFDCB" w14:textId="1BCCFBCA" w:rsidR="00431291" w:rsidRDefault="00117CAD" w:rsidP="00743D41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hAnsi="Calibri" w:cs="Calibri"/>
        </w:rPr>
      </w:pPr>
      <w:bookmarkStart w:id="0" w:name="_GoBack"/>
      <w:bookmarkEnd w:id="0"/>
      <w:r w:rsidRPr="00117CAD">
        <w:rPr>
          <w:rFonts w:ascii="Calibri" w:hAnsi="Calibri" w:cs="Calibri"/>
        </w:rPr>
        <w:t xml:space="preserve">Wnoszę o dopuszczenie lepszego systemu nawierzchni o parametrach zestawionych w poniższej tabeli. Oferowany system w przeciwieństwie do systemu wymaganego przez Zamawiającego posiada badanie na </w:t>
      </w:r>
      <w:proofErr w:type="spellStart"/>
      <w:r w:rsidRPr="00117CAD">
        <w:rPr>
          <w:rFonts w:ascii="Calibri" w:hAnsi="Calibri" w:cs="Calibri"/>
        </w:rPr>
        <w:t>trudnozapalność</w:t>
      </w:r>
      <w:proofErr w:type="spellEnd"/>
      <w:r w:rsidRPr="00117CAD">
        <w:rPr>
          <w:rFonts w:ascii="Calibri" w:hAnsi="Calibri" w:cs="Calibri"/>
        </w:rPr>
        <w:t xml:space="preserve"> co oznacza, że w przyszłości wykonać można zadaszenie dla projektowanego boiska.</w:t>
      </w:r>
    </w:p>
    <w:p w14:paraId="21E447C8" w14:textId="77777777" w:rsidR="0052378C" w:rsidRPr="0052378C" w:rsidRDefault="0052378C" w:rsidP="0052378C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681"/>
      </w:tblGrid>
      <w:tr w:rsidR="00F905BC" w14:paraId="5A4ADA63" w14:textId="77777777" w:rsidTr="0052378C">
        <w:tc>
          <w:tcPr>
            <w:tcW w:w="2263" w:type="dxa"/>
          </w:tcPr>
          <w:p w14:paraId="0714C567" w14:textId="2BFB821E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sz w:val="20"/>
                <w:szCs w:val="20"/>
              </w:rPr>
              <w:t>Parametr</w:t>
            </w:r>
          </w:p>
        </w:tc>
        <w:tc>
          <w:tcPr>
            <w:tcW w:w="3402" w:type="dxa"/>
          </w:tcPr>
          <w:p w14:paraId="42E5A7C1" w14:textId="6F3A1BD2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Parametry wymagane</w:t>
            </w:r>
          </w:p>
        </w:tc>
        <w:tc>
          <w:tcPr>
            <w:tcW w:w="3681" w:type="dxa"/>
          </w:tcPr>
          <w:p w14:paraId="7F617ECF" w14:textId="3136902A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Parametry oferowanego systemu</w:t>
            </w:r>
          </w:p>
        </w:tc>
      </w:tr>
      <w:tr w:rsidR="00F905BC" w14:paraId="688F60CA" w14:textId="77777777" w:rsidTr="0052378C">
        <w:tc>
          <w:tcPr>
            <w:tcW w:w="2263" w:type="dxa"/>
          </w:tcPr>
          <w:p w14:paraId="04A8E64E" w14:textId="668B18E8" w:rsidR="00F905BC" w:rsidRPr="0052378C" w:rsidRDefault="00F905B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 xml:space="preserve">Długość włókna </w:t>
            </w:r>
            <w:proofErr w:type="spellStart"/>
            <w:r w:rsidRPr="0052378C">
              <w:rPr>
                <w:rFonts w:ascii="Calibri" w:hAnsi="Calibri" w:cs="Calibri"/>
                <w:sz w:val="20"/>
                <w:szCs w:val="20"/>
              </w:rPr>
              <w:t>monofilamentowego</w:t>
            </w:r>
            <w:proofErr w:type="spellEnd"/>
            <w:r w:rsidRPr="0052378C">
              <w:rPr>
                <w:rFonts w:ascii="Calibri" w:hAnsi="Calibri" w:cs="Calibri"/>
                <w:sz w:val="20"/>
                <w:szCs w:val="20"/>
              </w:rPr>
              <w:t xml:space="preserve"> nad podkładem</w:t>
            </w:r>
          </w:p>
        </w:tc>
        <w:tc>
          <w:tcPr>
            <w:tcW w:w="3402" w:type="dxa"/>
          </w:tcPr>
          <w:p w14:paraId="5E97E5BF" w14:textId="1E483F4E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42 mm max. 47 mm</w:t>
            </w:r>
          </w:p>
        </w:tc>
        <w:tc>
          <w:tcPr>
            <w:tcW w:w="3681" w:type="dxa"/>
          </w:tcPr>
          <w:p w14:paraId="0455BF0F" w14:textId="78F52503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45,5mm</w:t>
            </w:r>
          </w:p>
        </w:tc>
      </w:tr>
      <w:tr w:rsidR="00BA4FCB" w14:paraId="5625CCC4" w14:textId="77777777" w:rsidTr="0052378C">
        <w:tc>
          <w:tcPr>
            <w:tcW w:w="2263" w:type="dxa"/>
          </w:tcPr>
          <w:p w14:paraId="5F810404" w14:textId="1C506D25" w:rsidR="00BA4FCB" w:rsidRPr="0052378C" w:rsidRDefault="00F905BC" w:rsidP="003F1C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2378C">
              <w:rPr>
                <w:rFonts w:ascii="Calibri" w:hAnsi="Calibri" w:cs="Calibri"/>
                <w:sz w:val="20"/>
                <w:szCs w:val="20"/>
              </w:rPr>
              <w:t>Dtex</w:t>
            </w:r>
            <w:proofErr w:type="spellEnd"/>
          </w:p>
        </w:tc>
        <w:tc>
          <w:tcPr>
            <w:tcW w:w="3402" w:type="dxa"/>
          </w:tcPr>
          <w:p w14:paraId="7383F719" w14:textId="49BC9325" w:rsidR="00BA4FCB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18.500</w:t>
            </w:r>
          </w:p>
        </w:tc>
        <w:tc>
          <w:tcPr>
            <w:tcW w:w="3681" w:type="dxa"/>
          </w:tcPr>
          <w:p w14:paraId="28AB7EA2" w14:textId="50809E23" w:rsidR="00BA4FCB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20.904</w:t>
            </w:r>
          </w:p>
        </w:tc>
      </w:tr>
      <w:tr w:rsidR="00BA4FCB" w14:paraId="0653DD9C" w14:textId="77777777" w:rsidTr="0052378C">
        <w:tc>
          <w:tcPr>
            <w:tcW w:w="2263" w:type="dxa"/>
          </w:tcPr>
          <w:p w14:paraId="032D52B9" w14:textId="3E7564A8" w:rsidR="00BA4FCB" w:rsidRPr="0052378C" w:rsidRDefault="00F905B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Ciężar włókien</w:t>
            </w:r>
          </w:p>
        </w:tc>
        <w:tc>
          <w:tcPr>
            <w:tcW w:w="3402" w:type="dxa"/>
          </w:tcPr>
          <w:p w14:paraId="7CCB3CAC" w14:textId="3F4D5F90" w:rsidR="00BA4FCB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1950gr/m2</w:t>
            </w:r>
          </w:p>
        </w:tc>
        <w:tc>
          <w:tcPr>
            <w:tcW w:w="3681" w:type="dxa"/>
          </w:tcPr>
          <w:p w14:paraId="1BE39EE8" w14:textId="13AEBFD7" w:rsidR="00BA4FCB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2267gr/m2</w:t>
            </w:r>
          </w:p>
        </w:tc>
      </w:tr>
      <w:tr w:rsidR="00F905BC" w14:paraId="4503B958" w14:textId="77777777" w:rsidTr="0052378C">
        <w:tc>
          <w:tcPr>
            <w:tcW w:w="2263" w:type="dxa"/>
          </w:tcPr>
          <w:p w14:paraId="5A696D68" w14:textId="740A7267" w:rsidR="00F905BC" w:rsidRPr="0052378C" w:rsidRDefault="00F905B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sz w:val="20"/>
                <w:szCs w:val="20"/>
              </w:rPr>
              <w:t xml:space="preserve">Grubość włókna </w:t>
            </w:r>
            <w:proofErr w:type="spellStart"/>
            <w:r w:rsidRPr="0052378C">
              <w:rPr>
                <w:sz w:val="20"/>
                <w:szCs w:val="20"/>
              </w:rPr>
              <w:t>monofilowego</w:t>
            </w:r>
            <w:proofErr w:type="spellEnd"/>
          </w:p>
        </w:tc>
        <w:tc>
          <w:tcPr>
            <w:tcW w:w="3402" w:type="dxa"/>
          </w:tcPr>
          <w:p w14:paraId="1997106A" w14:textId="1B4551E2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350 μm</w:t>
            </w:r>
          </w:p>
        </w:tc>
        <w:tc>
          <w:tcPr>
            <w:tcW w:w="3681" w:type="dxa"/>
          </w:tcPr>
          <w:p w14:paraId="535D7FFC" w14:textId="6ABF426A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415 μm</w:t>
            </w:r>
          </w:p>
        </w:tc>
      </w:tr>
      <w:tr w:rsidR="00F905BC" w14:paraId="119D1FD7" w14:textId="77777777" w:rsidTr="0052378C">
        <w:tc>
          <w:tcPr>
            <w:tcW w:w="2263" w:type="dxa"/>
          </w:tcPr>
          <w:p w14:paraId="3AEA33CB" w14:textId="67D119BE" w:rsidR="00F905BC" w:rsidRPr="0052378C" w:rsidRDefault="00F905B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 xml:space="preserve">Grubość włókna </w:t>
            </w:r>
            <w:proofErr w:type="spellStart"/>
            <w:r w:rsidRPr="0052378C">
              <w:rPr>
                <w:rFonts w:ascii="Calibri" w:hAnsi="Calibri" w:cs="Calibri"/>
                <w:sz w:val="20"/>
                <w:szCs w:val="20"/>
              </w:rPr>
              <w:t>fibrylowanego</w:t>
            </w:r>
            <w:proofErr w:type="spellEnd"/>
          </w:p>
        </w:tc>
        <w:tc>
          <w:tcPr>
            <w:tcW w:w="3402" w:type="dxa"/>
          </w:tcPr>
          <w:p w14:paraId="45D1CFE2" w14:textId="7204C763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110 μm</w:t>
            </w:r>
          </w:p>
        </w:tc>
        <w:tc>
          <w:tcPr>
            <w:tcW w:w="3681" w:type="dxa"/>
          </w:tcPr>
          <w:p w14:paraId="1D20E27A" w14:textId="01049944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110 μm</w:t>
            </w:r>
          </w:p>
        </w:tc>
      </w:tr>
      <w:tr w:rsidR="00F905BC" w14:paraId="6D08E9B0" w14:textId="77777777" w:rsidTr="0052378C">
        <w:tc>
          <w:tcPr>
            <w:tcW w:w="2263" w:type="dxa"/>
          </w:tcPr>
          <w:p w14:paraId="53DB3373" w14:textId="6C557D9A" w:rsidR="00F905BC" w:rsidRPr="0052378C" w:rsidRDefault="00F905B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Waga całkowita nawierzchni</w:t>
            </w:r>
          </w:p>
        </w:tc>
        <w:tc>
          <w:tcPr>
            <w:tcW w:w="3402" w:type="dxa"/>
          </w:tcPr>
          <w:p w14:paraId="1B51B366" w14:textId="750F8DAC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3000gr/m2</w:t>
            </w:r>
          </w:p>
        </w:tc>
        <w:tc>
          <w:tcPr>
            <w:tcW w:w="3681" w:type="dxa"/>
          </w:tcPr>
          <w:p w14:paraId="285C03C2" w14:textId="4594B620" w:rsidR="00F905BC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3550gr/m2</w:t>
            </w:r>
          </w:p>
        </w:tc>
      </w:tr>
      <w:tr w:rsidR="00BA4FCB" w14:paraId="14C5E2A2" w14:textId="77777777" w:rsidTr="0052378C">
        <w:tc>
          <w:tcPr>
            <w:tcW w:w="2263" w:type="dxa"/>
          </w:tcPr>
          <w:p w14:paraId="09F9F855" w14:textId="4A9681A3" w:rsidR="00BA4FCB" w:rsidRPr="0052378C" w:rsidRDefault="00F905B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Ilość pęczków</w:t>
            </w:r>
          </w:p>
        </w:tc>
        <w:tc>
          <w:tcPr>
            <w:tcW w:w="3402" w:type="dxa"/>
          </w:tcPr>
          <w:p w14:paraId="55B87DDD" w14:textId="5993E34E" w:rsidR="00BA4FCB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10 100 pęczków/m2</w:t>
            </w:r>
          </w:p>
        </w:tc>
        <w:tc>
          <w:tcPr>
            <w:tcW w:w="3681" w:type="dxa"/>
          </w:tcPr>
          <w:p w14:paraId="21C16ED7" w14:textId="73E58293" w:rsidR="00BA4FCB" w:rsidRPr="0052378C" w:rsidRDefault="00F905B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10 916 pęczków/m2</w:t>
            </w:r>
          </w:p>
        </w:tc>
      </w:tr>
      <w:tr w:rsidR="00BA4FCB" w14:paraId="560328D9" w14:textId="77777777" w:rsidTr="0052378C">
        <w:tc>
          <w:tcPr>
            <w:tcW w:w="2263" w:type="dxa"/>
          </w:tcPr>
          <w:p w14:paraId="059033A9" w14:textId="78B599C7" w:rsidR="00BA4FCB" w:rsidRPr="0052378C" w:rsidRDefault="001670A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Ilość włókien</w:t>
            </w:r>
          </w:p>
        </w:tc>
        <w:tc>
          <w:tcPr>
            <w:tcW w:w="3402" w:type="dxa"/>
          </w:tcPr>
          <w:p w14:paraId="081AA075" w14:textId="307E055B" w:rsidR="00BA4FCB" w:rsidRPr="0052378C" w:rsidRDefault="001670A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141.000m2</w:t>
            </w:r>
          </w:p>
        </w:tc>
        <w:tc>
          <w:tcPr>
            <w:tcW w:w="3681" w:type="dxa"/>
          </w:tcPr>
          <w:p w14:paraId="008A559D" w14:textId="7F19F1A8" w:rsidR="00BA4FCB" w:rsidRPr="0052378C" w:rsidRDefault="001670A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152.824/m2</w:t>
            </w:r>
          </w:p>
        </w:tc>
      </w:tr>
      <w:tr w:rsidR="00BA4FCB" w14:paraId="16BA82AD" w14:textId="77777777" w:rsidTr="0052378C">
        <w:tc>
          <w:tcPr>
            <w:tcW w:w="2263" w:type="dxa"/>
          </w:tcPr>
          <w:p w14:paraId="5242EB3E" w14:textId="7F0D69B4" w:rsidR="00BA4FCB" w:rsidRPr="0052378C" w:rsidRDefault="001670A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Profil/kształt włókna</w:t>
            </w:r>
          </w:p>
        </w:tc>
        <w:tc>
          <w:tcPr>
            <w:tcW w:w="3402" w:type="dxa"/>
          </w:tcPr>
          <w:p w14:paraId="6C4789BB" w14:textId="6615911A" w:rsidR="00BA4FCB" w:rsidRPr="0052378C" w:rsidRDefault="001670A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karo, diament</w:t>
            </w:r>
          </w:p>
        </w:tc>
        <w:tc>
          <w:tcPr>
            <w:tcW w:w="3681" w:type="dxa"/>
          </w:tcPr>
          <w:p w14:paraId="0F7BAD78" w14:textId="1E647F7A" w:rsidR="00BA4FCB" w:rsidRPr="0052378C" w:rsidRDefault="001670A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 xml:space="preserve">Diament z wzmacniającymi żeberkami (włókno </w:t>
            </w:r>
            <w:proofErr w:type="spellStart"/>
            <w:r w:rsidRPr="0052378C">
              <w:rPr>
                <w:rFonts w:ascii="Calibri" w:hAnsi="Calibri" w:cs="Calibri"/>
                <w:sz w:val="20"/>
                <w:szCs w:val="20"/>
              </w:rPr>
              <w:t>monofilowe</w:t>
            </w:r>
            <w:proofErr w:type="spellEnd"/>
            <w:r w:rsidRPr="0052378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BA4FCB" w14:paraId="196010D4" w14:textId="77777777" w:rsidTr="0052378C">
        <w:tc>
          <w:tcPr>
            <w:tcW w:w="2263" w:type="dxa"/>
          </w:tcPr>
          <w:p w14:paraId="0C33F587" w14:textId="313C1DDF" w:rsidR="00BA4FCB" w:rsidRPr="0052378C" w:rsidRDefault="001670A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Kolor</w:t>
            </w:r>
          </w:p>
        </w:tc>
        <w:tc>
          <w:tcPr>
            <w:tcW w:w="3402" w:type="dxa"/>
          </w:tcPr>
          <w:p w14:paraId="405EE4E1" w14:textId="45B1E5DF" w:rsidR="00BA4FCB" w:rsidRPr="0052378C" w:rsidRDefault="001670A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dwa kolory włókien w jednym pęczku</w:t>
            </w:r>
          </w:p>
        </w:tc>
        <w:tc>
          <w:tcPr>
            <w:tcW w:w="3681" w:type="dxa"/>
          </w:tcPr>
          <w:p w14:paraId="137F655B" w14:textId="49F0C092" w:rsidR="00BA4FCB" w:rsidRPr="0052378C" w:rsidRDefault="001670A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dwa kolory włókien w jednym pęczku ??</w:t>
            </w:r>
          </w:p>
        </w:tc>
      </w:tr>
      <w:tr w:rsidR="00BA4FCB" w14:paraId="3E4AE64D" w14:textId="77777777" w:rsidTr="0052378C">
        <w:tc>
          <w:tcPr>
            <w:tcW w:w="2263" w:type="dxa"/>
          </w:tcPr>
          <w:p w14:paraId="15725468" w14:textId="38C0EFA2" w:rsidR="00BA4FCB" w:rsidRPr="0052378C" w:rsidRDefault="001670A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Wytrzymałość włókna na wyrywanie</w:t>
            </w:r>
          </w:p>
        </w:tc>
        <w:tc>
          <w:tcPr>
            <w:tcW w:w="3402" w:type="dxa"/>
          </w:tcPr>
          <w:p w14:paraId="5E1CE6E2" w14:textId="44BA53C5" w:rsidR="00BA4FCB" w:rsidRPr="0052378C" w:rsidRDefault="001670A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min.50 N (po starzeniu wodą)</w:t>
            </w:r>
          </w:p>
        </w:tc>
        <w:tc>
          <w:tcPr>
            <w:tcW w:w="3681" w:type="dxa"/>
          </w:tcPr>
          <w:p w14:paraId="15D2426C" w14:textId="5ACD0216" w:rsidR="00BA4FCB" w:rsidRPr="0052378C" w:rsidRDefault="001670A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69 N (po starzeniu wodą)</w:t>
            </w:r>
          </w:p>
        </w:tc>
      </w:tr>
      <w:tr w:rsidR="0052378C" w14:paraId="4FA3ABAE" w14:textId="77777777" w:rsidTr="0052378C">
        <w:tc>
          <w:tcPr>
            <w:tcW w:w="2263" w:type="dxa"/>
          </w:tcPr>
          <w:p w14:paraId="754914FE" w14:textId="0990E467" w:rsidR="0052378C" w:rsidRPr="0052378C" w:rsidRDefault="0052378C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Wytrzymałość łączenia klejonego</w:t>
            </w:r>
          </w:p>
        </w:tc>
        <w:tc>
          <w:tcPr>
            <w:tcW w:w="3402" w:type="dxa"/>
          </w:tcPr>
          <w:p w14:paraId="0FB75527" w14:textId="06717B79" w:rsidR="0052378C" w:rsidRPr="0052378C" w:rsidRDefault="0052378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min. 150 N ( po starzeniu wodą)</w:t>
            </w:r>
          </w:p>
        </w:tc>
        <w:tc>
          <w:tcPr>
            <w:tcW w:w="3681" w:type="dxa"/>
          </w:tcPr>
          <w:p w14:paraId="074A7CD5" w14:textId="6A9B6AC5" w:rsidR="0052378C" w:rsidRPr="0052378C" w:rsidRDefault="0052378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378C">
              <w:rPr>
                <w:rFonts w:ascii="Calibri" w:hAnsi="Calibri" w:cs="Calibri"/>
                <w:sz w:val="20"/>
                <w:szCs w:val="20"/>
              </w:rPr>
              <w:t>244 N ( po starzeniu wodą</w:t>
            </w:r>
          </w:p>
        </w:tc>
      </w:tr>
      <w:tr w:rsidR="0052378C" w14:paraId="187A298D" w14:textId="77777777" w:rsidTr="0052378C">
        <w:tc>
          <w:tcPr>
            <w:tcW w:w="2263" w:type="dxa"/>
          </w:tcPr>
          <w:p w14:paraId="54FE03CF" w14:textId="1A15FC53" w:rsidR="0052378C" w:rsidRPr="0052378C" w:rsidRDefault="00672FA4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672FA4">
              <w:rPr>
                <w:rFonts w:ascii="Calibri" w:hAnsi="Calibri" w:cs="Calibri"/>
                <w:sz w:val="20"/>
                <w:szCs w:val="20"/>
              </w:rPr>
              <w:t>Przepuszczalność wody przez nawierzchnię</w:t>
            </w:r>
          </w:p>
        </w:tc>
        <w:tc>
          <w:tcPr>
            <w:tcW w:w="3402" w:type="dxa"/>
          </w:tcPr>
          <w:p w14:paraId="2FE4EE9F" w14:textId="5A8A1E14" w:rsidR="0052378C" w:rsidRPr="0052378C" w:rsidRDefault="00672FA4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2FA4">
              <w:rPr>
                <w:rFonts w:ascii="Calibri" w:hAnsi="Calibri" w:cs="Calibri"/>
                <w:sz w:val="20"/>
                <w:szCs w:val="20"/>
              </w:rPr>
              <w:t>min. 2 000m/h</w:t>
            </w:r>
          </w:p>
        </w:tc>
        <w:tc>
          <w:tcPr>
            <w:tcW w:w="3681" w:type="dxa"/>
          </w:tcPr>
          <w:p w14:paraId="7CA31C1B" w14:textId="02DD51D7" w:rsidR="0052378C" w:rsidRPr="0052378C" w:rsidRDefault="00672FA4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2FA4">
              <w:rPr>
                <w:rFonts w:ascii="Calibri" w:hAnsi="Calibri" w:cs="Calibri"/>
                <w:sz w:val="20"/>
                <w:szCs w:val="20"/>
              </w:rPr>
              <w:t>2 000m/h</w:t>
            </w:r>
          </w:p>
        </w:tc>
      </w:tr>
      <w:tr w:rsidR="0052378C" w14:paraId="19DB806A" w14:textId="77777777" w:rsidTr="0052378C">
        <w:tc>
          <w:tcPr>
            <w:tcW w:w="2263" w:type="dxa"/>
          </w:tcPr>
          <w:p w14:paraId="2198D5E0" w14:textId="420F40BC" w:rsidR="0052378C" w:rsidRPr="0052378C" w:rsidRDefault="00672FA4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672FA4">
              <w:rPr>
                <w:rFonts w:ascii="Calibri" w:hAnsi="Calibri" w:cs="Calibri"/>
                <w:sz w:val="20"/>
                <w:szCs w:val="20"/>
              </w:rPr>
              <w:t>Przepuszczalność wody przez system</w:t>
            </w:r>
          </w:p>
        </w:tc>
        <w:tc>
          <w:tcPr>
            <w:tcW w:w="3402" w:type="dxa"/>
          </w:tcPr>
          <w:p w14:paraId="7F51A912" w14:textId="64C19808" w:rsidR="0052378C" w:rsidRPr="0052378C" w:rsidRDefault="003A0DD6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0DD6">
              <w:rPr>
                <w:rFonts w:ascii="Calibri" w:hAnsi="Calibri" w:cs="Calibri"/>
                <w:sz w:val="20"/>
                <w:szCs w:val="20"/>
              </w:rPr>
              <w:t>min. 1.200m/h</w:t>
            </w:r>
          </w:p>
        </w:tc>
        <w:tc>
          <w:tcPr>
            <w:tcW w:w="3681" w:type="dxa"/>
          </w:tcPr>
          <w:p w14:paraId="7AD0084E" w14:textId="6D437FA3" w:rsidR="0052378C" w:rsidRPr="0052378C" w:rsidRDefault="003A0DD6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0DD6">
              <w:rPr>
                <w:rFonts w:ascii="Calibri" w:hAnsi="Calibri" w:cs="Calibri"/>
                <w:sz w:val="20"/>
                <w:szCs w:val="20"/>
              </w:rPr>
              <w:t>2 000m/h</w:t>
            </w:r>
          </w:p>
        </w:tc>
      </w:tr>
      <w:tr w:rsidR="003A0DD6" w14:paraId="0A38C8C0" w14:textId="77777777" w:rsidTr="006B35D7">
        <w:tc>
          <w:tcPr>
            <w:tcW w:w="9346" w:type="dxa"/>
            <w:gridSpan w:val="3"/>
          </w:tcPr>
          <w:p w14:paraId="60AA8EE5" w14:textId="7C1CABBA" w:rsidR="003A0DD6" w:rsidRPr="0052378C" w:rsidRDefault="003A0DD6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3A0DD6">
              <w:rPr>
                <w:rFonts w:ascii="Calibri" w:hAnsi="Calibri" w:cs="Calibri"/>
                <w:sz w:val="20"/>
                <w:szCs w:val="20"/>
              </w:rPr>
              <w:lastRenderedPageBreak/>
              <w:t>Minimalne wymagania dot. maty amortyzującej:</w:t>
            </w:r>
          </w:p>
        </w:tc>
      </w:tr>
      <w:tr w:rsidR="0052378C" w14:paraId="5E0AC53C" w14:textId="77777777" w:rsidTr="0052378C">
        <w:tc>
          <w:tcPr>
            <w:tcW w:w="2263" w:type="dxa"/>
          </w:tcPr>
          <w:p w14:paraId="3F7A3442" w14:textId="1A9A3722" w:rsidR="0052378C" w:rsidRPr="0052378C" w:rsidRDefault="0069548E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69548E">
              <w:rPr>
                <w:rFonts w:ascii="Calibri" w:hAnsi="Calibri" w:cs="Calibri"/>
                <w:sz w:val="20"/>
                <w:szCs w:val="20"/>
              </w:rPr>
              <w:t>Rodzaj maty</w:t>
            </w:r>
          </w:p>
        </w:tc>
        <w:tc>
          <w:tcPr>
            <w:tcW w:w="3402" w:type="dxa"/>
          </w:tcPr>
          <w:p w14:paraId="4E339EE5" w14:textId="406BA0C6" w:rsidR="0052378C" w:rsidRPr="0052378C" w:rsidRDefault="0069548E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548E">
              <w:rPr>
                <w:rFonts w:ascii="Calibri" w:hAnsi="Calibri" w:cs="Calibri"/>
                <w:sz w:val="20"/>
                <w:szCs w:val="20"/>
              </w:rPr>
              <w:t xml:space="preserve">mata prefabrykowana (tzw. </w:t>
            </w:r>
            <w:proofErr w:type="spellStart"/>
            <w:r w:rsidRPr="0069548E">
              <w:rPr>
                <w:rFonts w:ascii="Calibri" w:hAnsi="Calibri" w:cs="Calibri"/>
                <w:sz w:val="20"/>
                <w:szCs w:val="20"/>
              </w:rPr>
              <w:t>shockpad</w:t>
            </w:r>
            <w:proofErr w:type="spellEnd"/>
            <w:r w:rsidRPr="0069548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81" w:type="dxa"/>
          </w:tcPr>
          <w:p w14:paraId="2D6385A5" w14:textId="10DC082B" w:rsidR="0052378C" w:rsidRPr="0052378C" w:rsidRDefault="00D952FD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2FD">
              <w:rPr>
                <w:rFonts w:ascii="Calibri" w:hAnsi="Calibri" w:cs="Calibri"/>
                <w:sz w:val="20"/>
                <w:szCs w:val="20"/>
              </w:rPr>
              <w:t xml:space="preserve">mata prefabrykowana (tzw. </w:t>
            </w:r>
            <w:proofErr w:type="spellStart"/>
            <w:r w:rsidRPr="00D952FD">
              <w:rPr>
                <w:rFonts w:ascii="Calibri" w:hAnsi="Calibri" w:cs="Calibri"/>
                <w:sz w:val="20"/>
                <w:szCs w:val="20"/>
              </w:rPr>
              <w:t>shockpad</w:t>
            </w:r>
            <w:proofErr w:type="spellEnd"/>
            <w:r w:rsidRPr="00D952FD">
              <w:rPr>
                <w:rFonts w:ascii="Calibri" w:hAnsi="Calibri" w:cs="Calibri"/>
                <w:sz w:val="20"/>
                <w:szCs w:val="20"/>
              </w:rPr>
              <w:t xml:space="preserve">) pianka PE lub </w:t>
            </w:r>
            <w:proofErr w:type="spellStart"/>
            <w:r w:rsidRPr="00D952FD">
              <w:rPr>
                <w:rFonts w:ascii="Calibri" w:hAnsi="Calibri" w:cs="Calibri"/>
                <w:sz w:val="20"/>
                <w:szCs w:val="20"/>
              </w:rPr>
              <w:t>poliolefinowa</w:t>
            </w:r>
            <w:proofErr w:type="spellEnd"/>
          </w:p>
        </w:tc>
      </w:tr>
      <w:tr w:rsidR="0052378C" w14:paraId="1FC35FB6" w14:textId="77777777" w:rsidTr="0052378C">
        <w:tc>
          <w:tcPr>
            <w:tcW w:w="2263" w:type="dxa"/>
          </w:tcPr>
          <w:p w14:paraId="5E3D74C6" w14:textId="7CAEAB5E" w:rsidR="0052378C" w:rsidRPr="0052378C" w:rsidRDefault="00D952FD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D952FD">
              <w:rPr>
                <w:rFonts w:ascii="Calibri" w:hAnsi="Calibri" w:cs="Calibri"/>
                <w:sz w:val="20"/>
                <w:szCs w:val="20"/>
              </w:rPr>
              <w:t>Grubość maty</w:t>
            </w:r>
          </w:p>
        </w:tc>
        <w:tc>
          <w:tcPr>
            <w:tcW w:w="3402" w:type="dxa"/>
          </w:tcPr>
          <w:p w14:paraId="76B5B1EF" w14:textId="77C25D53" w:rsidR="0052378C" w:rsidRPr="0052378C" w:rsidRDefault="00D952FD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2FD">
              <w:rPr>
                <w:rFonts w:ascii="Calibri" w:hAnsi="Calibri" w:cs="Calibri"/>
                <w:sz w:val="20"/>
                <w:szCs w:val="20"/>
              </w:rPr>
              <w:t>min. 10mm</w:t>
            </w:r>
          </w:p>
        </w:tc>
        <w:tc>
          <w:tcPr>
            <w:tcW w:w="3681" w:type="dxa"/>
          </w:tcPr>
          <w:p w14:paraId="33780E25" w14:textId="0BC932FB" w:rsidR="0052378C" w:rsidRPr="0052378C" w:rsidRDefault="00D952FD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2FD">
              <w:rPr>
                <w:rFonts w:ascii="Calibri" w:hAnsi="Calibri" w:cs="Calibri"/>
                <w:sz w:val="20"/>
                <w:szCs w:val="20"/>
              </w:rPr>
              <w:t>20mm</w:t>
            </w:r>
          </w:p>
        </w:tc>
      </w:tr>
      <w:tr w:rsidR="0052378C" w14:paraId="7B5054AF" w14:textId="77777777" w:rsidTr="0052378C">
        <w:tc>
          <w:tcPr>
            <w:tcW w:w="2263" w:type="dxa"/>
          </w:tcPr>
          <w:p w14:paraId="253B7A6C" w14:textId="39474BF4" w:rsidR="0052378C" w:rsidRPr="0052378C" w:rsidRDefault="00D952FD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D952FD">
              <w:rPr>
                <w:rFonts w:ascii="Calibri" w:hAnsi="Calibri" w:cs="Calibri"/>
                <w:sz w:val="20"/>
                <w:szCs w:val="20"/>
              </w:rPr>
              <w:t>Gęstość</w:t>
            </w:r>
          </w:p>
        </w:tc>
        <w:tc>
          <w:tcPr>
            <w:tcW w:w="3402" w:type="dxa"/>
          </w:tcPr>
          <w:p w14:paraId="75D448A3" w14:textId="6D2036B2" w:rsidR="0052378C" w:rsidRPr="0052378C" w:rsidRDefault="00D952FD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2FD">
              <w:rPr>
                <w:rFonts w:ascii="Calibri" w:hAnsi="Calibri" w:cs="Calibri"/>
                <w:sz w:val="20"/>
                <w:szCs w:val="20"/>
              </w:rPr>
              <w:t>min. 50kg/m3</w:t>
            </w:r>
          </w:p>
        </w:tc>
        <w:tc>
          <w:tcPr>
            <w:tcW w:w="3681" w:type="dxa"/>
          </w:tcPr>
          <w:p w14:paraId="6BF39963" w14:textId="06918857" w:rsidR="0052378C" w:rsidRPr="0052378C" w:rsidRDefault="00D952FD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2FD">
              <w:rPr>
                <w:rFonts w:ascii="Calibri" w:hAnsi="Calibri" w:cs="Calibri"/>
                <w:sz w:val="20"/>
                <w:szCs w:val="20"/>
              </w:rPr>
              <w:t>3kg/m2</w:t>
            </w:r>
          </w:p>
        </w:tc>
      </w:tr>
      <w:tr w:rsidR="00D952FD" w14:paraId="074D9415" w14:textId="77777777" w:rsidTr="0052378C">
        <w:tc>
          <w:tcPr>
            <w:tcW w:w="2263" w:type="dxa"/>
          </w:tcPr>
          <w:p w14:paraId="4845EEC8" w14:textId="732133A3" w:rsidR="00D952FD" w:rsidRPr="00D952FD" w:rsidRDefault="003E2197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Deformacja pionowa</w:t>
            </w:r>
          </w:p>
        </w:tc>
        <w:tc>
          <w:tcPr>
            <w:tcW w:w="3402" w:type="dxa"/>
          </w:tcPr>
          <w:p w14:paraId="3DE637B6" w14:textId="7A9C9FB9" w:rsidR="00D952FD" w:rsidRPr="00D952FD" w:rsidRDefault="003E2197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max. 8mm</w:t>
            </w:r>
          </w:p>
        </w:tc>
        <w:tc>
          <w:tcPr>
            <w:tcW w:w="3681" w:type="dxa"/>
          </w:tcPr>
          <w:p w14:paraId="43F41EC7" w14:textId="5B048154" w:rsidR="00D952FD" w:rsidRPr="00D952FD" w:rsidRDefault="003E2197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7mm</w:t>
            </w:r>
          </w:p>
        </w:tc>
      </w:tr>
      <w:tr w:rsidR="00D952FD" w14:paraId="7E0A2A0C" w14:textId="77777777" w:rsidTr="0052378C">
        <w:tc>
          <w:tcPr>
            <w:tcW w:w="2263" w:type="dxa"/>
          </w:tcPr>
          <w:p w14:paraId="4636B0A9" w14:textId="4445A05A" w:rsidR="00D952FD" w:rsidRPr="00D952FD" w:rsidRDefault="003E2197" w:rsidP="003F1C93">
            <w:pPr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Wytrzymałość na rozciąganie</w:t>
            </w:r>
          </w:p>
        </w:tc>
        <w:tc>
          <w:tcPr>
            <w:tcW w:w="3402" w:type="dxa"/>
          </w:tcPr>
          <w:p w14:paraId="3B2424BA" w14:textId="1602B46C" w:rsidR="00D952FD" w:rsidRPr="00D952FD" w:rsidRDefault="003E2197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Min. 0,15MPa</w:t>
            </w:r>
          </w:p>
        </w:tc>
        <w:tc>
          <w:tcPr>
            <w:tcW w:w="3681" w:type="dxa"/>
          </w:tcPr>
          <w:p w14:paraId="74A1CB89" w14:textId="26C75B3A" w:rsidR="00D952FD" w:rsidRPr="00D952FD" w:rsidRDefault="003E2197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0,21MPa</w:t>
            </w:r>
          </w:p>
        </w:tc>
      </w:tr>
      <w:tr w:rsidR="00D952FD" w14:paraId="4FF46CA5" w14:textId="77777777" w:rsidTr="0052378C">
        <w:tc>
          <w:tcPr>
            <w:tcW w:w="2263" w:type="dxa"/>
          </w:tcPr>
          <w:p w14:paraId="66FC021F" w14:textId="38BAA554" w:rsidR="00D952FD" w:rsidRPr="00D952FD" w:rsidRDefault="003E2197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Minimalne wymagania dotyczące wypełnienia</w:t>
            </w:r>
          </w:p>
        </w:tc>
        <w:tc>
          <w:tcPr>
            <w:tcW w:w="3402" w:type="dxa"/>
          </w:tcPr>
          <w:p w14:paraId="6CEA5186" w14:textId="77777777" w:rsidR="00D952FD" w:rsidRPr="00D952FD" w:rsidRDefault="00D952FD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1" w:type="dxa"/>
          </w:tcPr>
          <w:p w14:paraId="744681F4" w14:textId="77777777" w:rsidR="00D952FD" w:rsidRPr="00D952FD" w:rsidRDefault="00D952FD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197" w14:paraId="0CF70ED5" w14:textId="77777777" w:rsidTr="0052378C">
        <w:tc>
          <w:tcPr>
            <w:tcW w:w="2263" w:type="dxa"/>
          </w:tcPr>
          <w:p w14:paraId="5F2A358C" w14:textId="7507E87C" w:rsidR="003E2197" w:rsidRPr="003E2197" w:rsidRDefault="003E2197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gęstość nasypowa</w:t>
            </w:r>
          </w:p>
        </w:tc>
        <w:tc>
          <w:tcPr>
            <w:tcW w:w="3402" w:type="dxa"/>
          </w:tcPr>
          <w:p w14:paraId="7155226F" w14:textId="00885EE4" w:rsidR="003E2197" w:rsidRPr="00D952FD" w:rsidRDefault="003E2197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0,090 – 0,130g/cm3 – frakcja 1-2,5mm</w:t>
            </w:r>
          </w:p>
        </w:tc>
        <w:tc>
          <w:tcPr>
            <w:tcW w:w="3681" w:type="dxa"/>
          </w:tcPr>
          <w:p w14:paraId="6A16EFB6" w14:textId="12B6299A" w:rsidR="003E2197" w:rsidRPr="00D952FD" w:rsidRDefault="003E2197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2197">
              <w:rPr>
                <w:rFonts w:ascii="Calibri" w:hAnsi="Calibri" w:cs="Calibri"/>
                <w:sz w:val="20"/>
                <w:szCs w:val="20"/>
              </w:rPr>
              <w:t>0,200g/cm3 – frakcja 0,8-2mm</w:t>
            </w:r>
          </w:p>
        </w:tc>
      </w:tr>
      <w:tr w:rsidR="003E2197" w14:paraId="048D10DC" w14:textId="77777777" w:rsidTr="0052378C">
        <w:tc>
          <w:tcPr>
            <w:tcW w:w="2263" w:type="dxa"/>
          </w:tcPr>
          <w:p w14:paraId="7D00C290" w14:textId="5A9CD4AF" w:rsidR="003E2197" w:rsidRPr="003E2197" w:rsidRDefault="0017362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362C">
              <w:rPr>
                <w:rFonts w:ascii="Calibri" w:hAnsi="Calibri" w:cs="Calibri"/>
                <w:sz w:val="20"/>
                <w:szCs w:val="20"/>
              </w:rPr>
              <w:t>odporność na ścieranie</w:t>
            </w:r>
          </w:p>
        </w:tc>
        <w:tc>
          <w:tcPr>
            <w:tcW w:w="3402" w:type="dxa"/>
          </w:tcPr>
          <w:p w14:paraId="21350F91" w14:textId="6E729A3A" w:rsidR="003E2197" w:rsidRPr="00D952FD" w:rsidRDefault="0017362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362C">
              <w:rPr>
                <w:rFonts w:ascii="Calibri" w:hAnsi="Calibri" w:cs="Calibri"/>
                <w:sz w:val="20"/>
                <w:szCs w:val="20"/>
              </w:rPr>
              <w:t>min. 79%</w:t>
            </w:r>
          </w:p>
        </w:tc>
        <w:tc>
          <w:tcPr>
            <w:tcW w:w="3681" w:type="dxa"/>
          </w:tcPr>
          <w:p w14:paraId="0BA2EDE5" w14:textId="2869733A" w:rsidR="003E2197" w:rsidRPr="00D952FD" w:rsidRDefault="0017362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362C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E2197" w14:paraId="43E97835" w14:textId="77777777" w:rsidTr="0052378C">
        <w:tc>
          <w:tcPr>
            <w:tcW w:w="2263" w:type="dxa"/>
          </w:tcPr>
          <w:p w14:paraId="32CC70E9" w14:textId="77777777" w:rsidR="003E2197" w:rsidRPr="003E2197" w:rsidRDefault="003E2197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145BD4" w14:textId="6FA905A9" w:rsidR="003E2197" w:rsidRPr="00D952FD" w:rsidRDefault="0017362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362C">
              <w:rPr>
                <w:rFonts w:ascii="Calibri" w:hAnsi="Calibri" w:cs="Calibri"/>
                <w:sz w:val="20"/>
                <w:szCs w:val="20"/>
              </w:rPr>
              <w:t xml:space="preserve">zawartość metali ciężkich zgodnie z normą EN 71-3 kategoria III Wypełnienie nie może posiadać innych domieszek np. w postaci włókien kokosowych czy ziaren ryżu </w:t>
            </w:r>
            <w:proofErr w:type="spellStart"/>
            <w:r w:rsidRPr="0017362C">
              <w:rPr>
                <w:rFonts w:ascii="Calibri" w:hAnsi="Calibri" w:cs="Calibri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3681" w:type="dxa"/>
          </w:tcPr>
          <w:p w14:paraId="7013D544" w14:textId="473C30ED" w:rsidR="003E2197" w:rsidRPr="00D952FD" w:rsidRDefault="0017362C" w:rsidP="003F1C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362C">
              <w:rPr>
                <w:rFonts w:ascii="Calibri" w:hAnsi="Calibri" w:cs="Calibri"/>
                <w:sz w:val="20"/>
                <w:szCs w:val="20"/>
              </w:rPr>
              <w:t xml:space="preserve">zawartość metali ciężkich zgodnie z normą EN 71-3 kategoria III Wypełnienie nie może posiadać innych domieszek np. w postaci włókien kokosowych czy ziaren ryżu </w:t>
            </w:r>
            <w:proofErr w:type="spellStart"/>
            <w:r w:rsidRPr="0017362C">
              <w:rPr>
                <w:rFonts w:ascii="Calibri" w:hAnsi="Calibri" w:cs="Calibri"/>
                <w:sz w:val="20"/>
                <w:szCs w:val="20"/>
              </w:rPr>
              <w:t>itp</w:t>
            </w:r>
            <w:proofErr w:type="spellEnd"/>
          </w:p>
        </w:tc>
      </w:tr>
    </w:tbl>
    <w:p w14:paraId="6AED72AF" w14:textId="77777777" w:rsidR="00D45A90" w:rsidRDefault="00D45A90" w:rsidP="00D45A90">
      <w:pPr>
        <w:spacing w:after="0"/>
        <w:jc w:val="both"/>
        <w:rPr>
          <w:rFonts w:ascii="Calibri" w:hAnsi="Calibri" w:cs="Calibri"/>
          <w:b/>
        </w:rPr>
      </w:pPr>
    </w:p>
    <w:p w14:paraId="5CB486AF" w14:textId="77777777" w:rsidR="00D45A90" w:rsidRPr="00D45A90" w:rsidRDefault="00D45A90" w:rsidP="00743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A90">
        <w:rPr>
          <w:rFonts w:asciiTheme="minorHAnsi" w:hAnsiTheme="minorHAnsi" w:cstheme="minorHAnsi"/>
          <w:sz w:val="22"/>
          <w:szCs w:val="22"/>
        </w:rPr>
        <w:t xml:space="preserve">Wykaz dokumentów jakimi dysponuje nawierzchnia, o której dopuszczenie wnioskujemy: </w:t>
      </w:r>
    </w:p>
    <w:p w14:paraId="149FC5FD" w14:textId="77777777" w:rsidR="00D45A90" w:rsidRPr="00D45A90" w:rsidRDefault="00D45A90" w:rsidP="00743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A90">
        <w:rPr>
          <w:rFonts w:asciiTheme="minorHAnsi" w:hAnsiTheme="minorHAnsi" w:cstheme="minorHAnsi"/>
          <w:sz w:val="22"/>
          <w:szCs w:val="22"/>
        </w:rPr>
        <w:t xml:space="preserve">a) autoryzacja producenta nawierzchni, wystawiona na wykonawcę z określeniem miejsca wykonywania prac (miejsce wybudowania, nazwa inwestycji) wraz z potwierdzeniem gwarancji udzielonej przez producenta </w:t>
      </w:r>
    </w:p>
    <w:p w14:paraId="507B294A" w14:textId="77777777" w:rsidR="00D45A90" w:rsidRPr="00D45A90" w:rsidRDefault="00D45A90" w:rsidP="00743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A90">
        <w:rPr>
          <w:rFonts w:asciiTheme="minorHAnsi" w:hAnsiTheme="minorHAnsi" w:cstheme="minorHAnsi"/>
          <w:sz w:val="22"/>
          <w:szCs w:val="22"/>
        </w:rPr>
        <w:t xml:space="preserve">b) karta techniczna nawierzchni z trawy syntetycznej, maty amortyzującej oraz wypełnienia poświadczonej przez producenta z określeniem miejsca wykonywania prac (miejsce wbudowania, nazwa inwestycji) </w:t>
      </w:r>
    </w:p>
    <w:p w14:paraId="1FEBE66F" w14:textId="77777777" w:rsidR="00D45A90" w:rsidRPr="00D45A90" w:rsidRDefault="00D45A90" w:rsidP="00743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A90">
        <w:rPr>
          <w:rFonts w:asciiTheme="minorHAnsi" w:hAnsiTheme="minorHAnsi" w:cstheme="minorHAnsi"/>
          <w:sz w:val="22"/>
          <w:szCs w:val="22"/>
        </w:rPr>
        <w:t xml:space="preserve">c) Świadectwa higieny (Atest PZH) dla trawy </w:t>
      </w:r>
    </w:p>
    <w:p w14:paraId="37F3EF0A" w14:textId="77777777" w:rsidR="00D45A90" w:rsidRPr="00D45A90" w:rsidRDefault="00D45A90" w:rsidP="00743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A90">
        <w:rPr>
          <w:rFonts w:asciiTheme="minorHAnsi" w:hAnsiTheme="minorHAnsi" w:cstheme="minorHAnsi"/>
          <w:sz w:val="22"/>
          <w:szCs w:val="22"/>
        </w:rPr>
        <w:t xml:space="preserve">d) Kompletny raport z badań przeprowadzonych przez uprawnione laboratorium np.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Labosport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lub ISA-Sport lub Sports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Labs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Ltd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Ercat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, dotyczący oferowanego systemu nawierzchni ( trawa + wypełnienie typu korek + prefabrykowany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shockpad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) potwierdzający zgodność jej parametrów z FIFA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Quality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for Football Turf (dostępny na www.FIFA.com) Podręcznik 2015 oraz potwierdzający wymagane wszystkie minimalne parametry oferowanego systemu trawy syntetycznej dla poziomu FIFA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Quality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PRO </w:t>
      </w:r>
    </w:p>
    <w:p w14:paraId="24262DBF" w14:textId="77777777" w:rsidR="00D45A90" w:rsidRPr="00D45A90" w:rsidRDefault="00D45A90" w:rsidP="00743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A90">
        <w:rPr>
          <w:rFonts w:asciiTheme="minorHAnsi" w:hAnsiTheme="minorHAnsi" w:cstheme="minorHAnsi"/>
          <w:sz w:val="22"/>
          <w:szCs w:val="22"/>
        </w:rPr>
        <w:t xml:space="preserve">e) Raport z badań na zgodność z normą PN-EN 15330-1:2014 przeprowadzonych przez specjalistyczne i akredytowane laboratorium (np.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Labosport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ISASport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lub Sports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Labs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Ltd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), potwierdzający minimalne parametry oferowanego systemu trawy syntetycznej (trawa + wypełnienie typu korek + prefabrykowany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shockpad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7B5CD6E" w14:textId="77777777" w:rsidR="00D45A90" w:rsidRPr="00D45A90" w:rsidRDefault="00D45A90" w:rsidP="00743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A90">
        <w:rPr>
          <w:rFonts w:asciiTheme="minorHAnsi" w:hAnsiTheme="minorHAnsi" w:cstheme="minorHAnsi"/>
          <w:sz w:val="22"/>
          <w:szCs w:val="22"/>
        </w:rPr>
        <w:t xml:space="preserve">f) aktualny certyfikat FIFA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Preferred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Producer lub FIFA </w:t>
      </w:r>
      <w:proofErr w:type="spellStart"/>
      <w:r w:rsidRPr="00D45A90">
        <w:rPr>
          <w:rFonts w:asciiTheme="minorHAnsi" w:hAnsiTheme="minorHAnsi" w:cstheme="minorHAnsi"/>
          <w:sz w:val="22"/>
          <w:szCs w:val="22"/>
        </w:rPr>
        <w:t>Preferred</w:t>
      </w:r>
      <w:proofErr w:type="spellEnd"/>
      <w:r w:rsidRPr="00D45A90">
        <w:rPr>
          <w:rFonts w:asciiTheme="minorHAnsi" w:hAnsiTheme="minorHAnsi" w:cstheme="minorHAnsi"/>
          <w:sz w:val="22"/>
          <w:szCs w:val="22"/>
        </w:rPr>
        <w:t xml:space="preserve"> Provider wystawiony dla producenta trawy </w:t>
      </w:r>
    </w:p>
    <w:p w14:paraId="4496D505" w14:textId="77777777" w:rsidR="00D45A90" w:rsidRPr="00D45A90" w:rsidRDefault="00D45A90" w:rsidP="00743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A90">
        <w:rPr>
          <w:rFonts w:asciiTheme="minorHAnsi" w:hAnsiTheme="minorHAnsi" w:cstheme="minorHAnsi"/>
          <w:sz w:val="22"/>
          <w:szCs w:val="22"/>
        </w:rPr>
        <w:t xml:space="preserve">g) raport wykonany przez niezależne laboratorium na zgodność z normą EN 71-3 kategoria III na zawartość metali ciężkich dla wypełnienia </w:t>
      </w:r>
    </w:p>
    <w:p w14:paraId="63E09C80" w14:textId="6976F569" w:rsidR="00706EF5" w:rsidRPr="00D45A90" w:rsidRDefault="00D45A90" w:rsidP="00743D41">
      <w:pPr>
        <w:spacing w:line="240" w:lineRule="auto"/>
        <w:jc w:val="both"/>
        <w:rPr>
          <w:rFonts w:cstheme="minorHAnsi"/>
          <w:b/>
        </w:rPr>
      </w:pPr>
      <w:r w:rsidRPr="00D45A90">
        <w:rPr>
          <w:rFonts w:cstheme="minorHAnsi"/>
        </w:rPr>
        <w:t xml:space="preserve">h) raport z badań testu </w:t>
      </w:r>
      <w:proofErr w:type="spellStart"/>
      <w:r w:rsidRPr="00D45A90">
        <w:rPr>
          <w:rFonts w:cstheme="minorHAnsi"/>
        </w:rPr>
        <w:t>Lisport</w:t>
      </w:r>
      <w:proofErr w:type="spellEnd"/>
      <w:r w:rsidRPr="00D45A90">
        <w:rPr>
          <w:rFonts w:cstheme="minorHAnsi"/>
        </w:rPr>
        <w:t xml:space="preserve"> na min. 300.000 cykli dla włókna </w:t>
      </w:r>
      <w:proofErr w:type="spellStart"/>
      <w:r w:rsidRPr="00D45A90">
        <w:rPr>
          <w:rFonts w:cstheme="minorHAnsi"/>
        </w:rPr>
        <w:t>monofilowego</w:t>
      </w:r>
      <w:proofErr w:type="spellEnd"/>
      <w:r w:rsidRPr="00D45A90">
        <w:rPr>
          <w:rFonts w:cstheme="minorHAnsi"/>
        </w:rPr>
        <w:t xml:space="preserve"> oferowanej trawy syntetycznej przeprowadzonych przez akredytowane i niezależne laboratorium np. </w:t>
      </w:r>
      <w:proofErr w:type="spellStart"/>
      <w:r w:rsidRPr="00D45A90">
        <w:rPr>
          <w:rFonts w:cstheme="minorHAnsi"/>
        </w:rPr>
        <w:t>Labosport</w:t>
      </w:r>
      <w:proofErr w:type="spellEnd"/>
      <w:r w:rsidRPr="00D45A90">
        <w:rPr>
          <w:rFonts w:cstheme="minorHAnsi"/>
        </w:rPr>
        <w:t xml:space="preserve"> lub ISA-Sport lub Sports </w:t>
      </w:r>
      <w:proofErr w:type="spellStart"/>
      <w:r w:rsidRPr="00D45A90">
        <w:rPr>
          <w:rFonts w:cstheme="minorHAnsi"/>
        </w:rPr>
        <w:t>Labs</w:t>
      </w:r>
      <w:proofErr w:type="spellEnd"/>
      <w:r w:rsidRPr="00D45A90">
        <w:rPr>
          <w:rFonts w:cstheme="minorHAnsi"/>
        </w:rPr>
        <w:t xml:space="preserve"> </w:t>
      </w:r>
      <w:proofErr w:type="spellStart"/>
      <w:r w:rsidRPr="00D45A90">
        <w:rPr>
          <w:rFonts w:cstheme="minorHAnsi"/>
        </w:rPr>
        <w:t>Ltd</w:t>
      </w:r>
      <w:proofErr w:type="spellEnd"/>
      <w:r w:rsidRPr="00D45A90">
        <w:rPr>
          <w:rFonts w:cstheme="minorHAnsi"/>
        </w:rPr>
        <w:t xml:space="preserve"> , </w:t>
      </w:r>
      <w:proofErr w:type="spellStart"/>
      <w:r w:rsidRPr="00D45A90">
        <w:rPr>
          <w:rFonts w:cstheme="minorHAnsi"/>
        </w:rPr>
        <w:t>Ercat</w:t>
      </w:r>
      <w:proofErr w:type="spellEnd"/>
      <w:r w:rsidRPr="00D45A90">
        <w:rPr>
          <w:rFonts w:cstheme="minorHAnsi"/>
        </w:rPr>
        <w:t xml:space="preserve"> zgodnie z normą EN 15306 „Nawierzchnie do otwartych terenów sportowych – narażenie trawy na oddziaływania” potwierdzający, że nawierzchnia po min. 300.000 cykli nie wykazuje widocznych uszkodzeń”</w:t>
      </w:r>
    </w:p>
    <w:p w14:paraId="01D43E9D" w14:textId="77777777" w:rsidR="00595EA9" w:rsidRDefault="00E31DCF" w:rsidP="00595EA9">
      <w:pPr>
        <w:spacing w:after="0" w:line="240" w:lineRule="auto"/>
        <w:ind w:left="426" w:hanging="710"/>
        <w:jc w:val="both"/>
        <w:rPr>
          <w:rFonts w:ascii="Calibri" w:eastAsia="Times New Roman" w:hAnsi="Calibri" w:cs="Calibri"/>
          <w:i/>
        </w:rPr>
      </w:pPr>
      <w:r>
        <w:rPr>
          <w:rFonts w:ascii="Calibri" w:hAnsi="Calibri" w:cs="Calibri"/>
          <w:b/>
        </w:rPr>
        <w:t>Odp.3</w:t>
      </w:r>
      <w:r w:rsidRPr="00E31DCF">
        <w:rPr>
          <w:rFonts w:ascii="Calibri" w:hAnsi="Calibri" w:cs="Calibri"/>
          <w:b/>
        </w:rPr>
        <w:t xml:space="preserve">.   </w:t>
      </w:r>
      <w:r w:rsidR="00595EA9" w:rsidRPr="00506BF3">
        <w:rPr>
          <w:rFonts w:ascii="Calibri" w:eastAsia="Times New Roman" w:hAnsi="Calibri" w:cs="Calibri"/>
          <w:i/>
        </w:rPr>
        <w:t>Zgodnie z odpowiedziami z dnia 25.07.2023r. Zamawiający podtrzymuje zapisy SWZ.</w:t>
      </w:r>
    </w:p>
    <w:p w14:paraId="4672B7AB" w14:textId="77777777" w:rsidR="00595EA9" w:rsidRPr="00506BF3" w:rsidRDefault="00595EA9" w:rsidP="00595EA9">
      <w:pPr>
        <w:spacing w:after="0" w:line="240" w:lineRule="auto"/>
        <w:ind w:left="426" w:hanging="710"/>
        <w:jc w:val="both"/>
        <w:rPr>
          <w:rFonts w:ascii="Calibri" w:eastAsia="Times New Roman" w:hAnsi="Calibri" w:cs="Calibri"/>
          <w:i/>
        </w:rPr>
      </w:pPr>
    </w:p>
    <w:p w14:paraId="7977E64A" w14:textId="707E57D8" w:rsidR="00F91D7B" w:rsidRPr="00A124C3" w:rsidRDefault="001D7CF2" w:rsidP="00743D41">
      <w:pPr>
        <w:spacing w:line="240" w:lineRule="auto"/>
        <w:jc w:val="both"/>
        <w:rPr>
          <w:i/>
          <w:iCs/>
          <w:kern w:val="2"/>
          <w14:ligatures w14:val="standardContextual"/>
        </w:rPr>
      </w:pPr>
      <w:r w:rsidRPr="001D7CF2">
        <w:rPr>
          <w:i/>
          <w:iCs/>
          <w:kern w:val="2"/>
          <w14:ligatures w14:val="standardContextual"/>
        </w:rPr>
        <w:t>Zamawiający nie podziela opinii zawartej w pytaniu. Jednocześnie stoi na stanowisku, iż parametrów i dokumentów zaproponowanej w pytaniu rodzaju nawierzchni nie można uznać za równoważne w stosunku do opisu zawartego w SWZ. Zamawiający określił wymagania w zakresie systemu trawy syntetycznej. W zestawieniu proponowanej nawierzchni są określenia nie dające jednoznacznej informacji nt. proponowanego rozwiązania (np. „??” czy „N/A”). Ponadto Pytający odnosi się do parametrów, które nie zostały określone w wymaganiach (np. deformacja pionowa czy wytrzymałość na rozciąganie). Odnoście maty proponuje gęstość o innych jednostkach, co nie pozwala na ocenę rozwiązania w kontekście równoważności. W zakresie wypełnienia proponowana gęstość nasypowa oraz frakcja nie spełnia założeń opisu przedmiotu zamówienia. Zdaniem Zamawiającego proponowana gęstość nasypowa korka świadczy o mniejszej czystości, większej ilości drobnej frakcji, która będzie ulegać biodegradacji oraz dużej ilości zanieczyszczeń.  Może to również zwiększać ryzyko zagęszczenia korka, co w efekcie doprowadzi do konieczności wprowadzenia specjalistycznego sprzętu celem rozluźnienia wypełnienia systemu (</w:t>
      </w:r>
      <w:proofErr w:type="spellStart"/>
      <w:r w:rsidRPr="001D7CF2">
        <w:rPr>
          <w:i/>
          <w:iCs/>
          <w:kern w:val="2"/>
          <w14:ligatures w14:val="standardContextual"/>
        </w:rPr>
        <w:t>dekompaktacji</w:t>
      </w:r>
      <w:proofErr w:type="spellEnd"/>
      <w:r w:rsidRPr="001D7CF2">
        <w:rPr>
          <w:i/>
          <w:iCs/>
          <w:kern w:val="2"/>
          <w14:ligatures w14:val="standardContextual"/>
        </w:rPr>
        <w:t xml:space="preserve">), co również bezpośrednio </w:t>
      </w:r>
      <w:r w:rsidRPr="001D7CF2">
        <w:rPr>
          <w:i/>
          <w:iCs/>
          <w:kern w:val="2"/>
          <w:u w:val="single"/>
          <w14:ligatures w14:val="standardContextual"/>
        </w:rPr>
        <w:t>wpływa na koszty eksploatacji</w:t>
      </w:r>
      <w:r w:rsidRPr="001D7CF2">
        <w:rPr>
          <w:i/>
          <w:iCs/>
          <w:kern w:val="2"/>
          <w14:ligatures w14:val="standardContextual"/>
        </w:rPr>
        <w:t xml:space="preserve">. Również w zakresie ścieralności </w:t>
      </w:r>
      <w:r w:rsidRPr="001D7CF2">
        <w:rPr>
          <w:i/>
          <w:iCs/>
          <w:kern w:val="2"/>
          <w14:ligatures w14:val="standardContextual"/>
        </w:rPr>
        <w:lastRenderedPageBreak/>
        <w:t xml:space="preserve">parametr oferowanego systemu „N/A” nie pozwala na ocenę rozwiązania w kontekście równoważności. Wykaz proponowanych dokumentów nie uwzględnia wszystkich dokumentów określonych w SWZ. Wypełnienie pełni bardzo ważną rolę w systemie nawierzchni z trawy syntetycznej i jego jakość jest kluczowa dla zachowania właściwych parametrów użytkowania. Brak wskazania parametru odporności na ścieranie oraz brak przedłożenia raportu w tym zakresie nie pozwala na uznanie oferowanego systemu nawierzchni, jako rozwiązanie równoważne. </w:t>
      </w:r>
    </w:p>
    <w:p w14:paraId="0685ECB9" w14:textId="77777777" w:rsidR="00F91D7B" w:rsidRPr="00F91D7B" w:rsidRDefault="00F91D7B" w:rsidP="00F91D7B">
      <w:pPr>
        <w:pStyle w:val="Akapitzlist"/>
        <w:numPr>
          <w:ilvl w:val="0"/>
          <w:numId w:val="4"/>
        </w:numPr>
        <w:ind w:left="142" w:hanging="284"/>
        <w:jc w:val="both"/>
        <w:rPr>
          <w:rFonts w:ascii="Calibri" w:hAnsi="Calibri" w:cs="Calibri"/>
          <w:i/>
        </w:rPr>
      </w:pPr>
      <w:r w:rsidRPr="00F91D7B">
        <w:rPr>
          <w:rFonts w:ascii="Calibri" w:hAnsi="Calibri" w:cs="Calibri"/>
          <w:i/>
        </w:rPr>
        <w:t xml:space="preserve"> Proszę o następujące wyjaśnienia: </w:t>
      </w:r>
    </w:p>
    <w:p w14:paraId="0D995838" w14:textId="656BB8B9" w:rsidR="00F91D7B" w:rsidRPr="00F91D7B" w:rsidRDefault="00F91D7B" w:rsidP="009E161E">
      <w:pPr>
        <w:spacing w:line="240" w:lineRule="auto"/>
        <w:jc w:val="both"/>
        <w:rPr>
          <w:rFonts w:ascii="Calibri" w:hAnsi="Calibri" w:cs="Calibri"/>
          <w:i/>
        </w:rPr>
      </w:pPr>
      <w:r w:rsidRPr="00F91D7B">
        <w:rPr>
          <w:rFonts w:ascii="Calibri" w:hAnsi="Calibri" w:cs="Calibri"/>
          <w:i/>
        </w:rPr>
        <w:t xml:space="preserve">Zamawiający wymaga, żeby producent nawierzchni przynależał do grupy FIFA </w:t>
      </w:r>
      <w:proofErr w:type="spellStart"/>
      <w:r w:rsidRPr="00F91D7B">
        <w:rPr>
          <w:rFonts w:ascii="Calibri" w:hAnsi="Calibri" w:cs="Calibri"/>
          <w:i/>
        </w:rPr>
        <w:t>Preferred</w:t>
      </w:r>
      <w:proofErr w:type="spellEnd"/>
      <w:r w:rsidRPr="00F91D7B">
        <w:rPr>
          <w:rFonts w:ascii="Calibri" w:hAnsi="Calibri" w:cs="Calibri"/>
          <w:i/>
        </w:rPr>
        <w:t xml:space="preserve"> </w:t>
      </w:r>
      <w:proofErr w:type="spellStart"/>
      <w:r w:rsidRPr="00F91D7B">
        <w:rPr>
          <w:rFonts w:ascii="Calibri" w:hAnsi="Calibri" w:cs="Calibri"/>
          <w:i/>
        </w:rPr>
        <w:t>Producers</w:t>
      </w:r>
      <w:proofErr w:type="spellEnd"/>
      <w:r w:rsidRPr="00F91D7B">
        <w:rPr>
          <w:rFonts w:ascii="Calibri" w:hAnsi="Calibri" w:cs="Calibri"/>
          <w:i/>
        </w:rPr>
        <w:t xml:space="preserve"> (FPP). Żądanie aktualnego certyfikatu FPP od producenta trawy jest nie tylko nieuzasadnione realnymi potrzebami Zamawiającego, ale również w istotny sposób ogranicza uczciwą konkurencję. Takie same wymagania stawia się producentom, którzy mają </w:t>
      </w:r>
      <w:r w:rsidRPr="00F91D7B">
        <w:rPr>
          <w:rFonts w:ascii="Calibri" w:hAnsi="Calibri" w:cs="Calibri"/>
          <w:b/>
          <w:bCs/>
          <w:i/>
        </w:rPr>
        <w:t>status FIFA LICENCEE PRODUCER</w:t>
      </w:r>
      <w:r w:rsidRPr="00F91D7B">
        <w:rPr>
          <w:rFonts w:ascii="Calibri" w:hAnsi="Calibri" w:cs="Calibri"/>
          <w:i/>
        </w:rPr>
        <w:t xml:space="preserve">, </w:t>
      </w:r>
      <w:r w:rsidRPr="00F91D7B">
        <w:rPr>
          <w:rFonts w:ascii="Calibri" w:hAnsi="Calibri" w:cs="Calibri"/>
          <w:b/>
          <w:bCs/>
          <w:i/>
        </w:rPr>
        <w:t>ponieważ przynależność do tej organizacji wiąże się z koniecznością dostarczenia produktów spełniających wymagania FIFA oraz współpracy z firmami wykonawczymi, które muszą sprostać wysokim wymaganiom jakościowym podbudowy i instalacji</w:t>
      </w:r>
      <w:r w:rsidRPr="00F91D7B">
        <w:rPr>
          <w:rFonts w:ascii="Calibri" w:hAnsi="Calibri" w:cs="Calibri"/>
          <w:i/>
        </w:rPr>
        <w:t xml:space="preserve">. Wystarczy przynależność do organizacji FIFA STANDARD LICENSEES, aby móc uzyskać certyfikat FIFA </w:t>
      </w:r>
      <w:proofErr w:type="spellStart"/>
      <w:r w:rsidRPr="00F91D7B">
        <w:rPr>
          <w:rFonts w:ascii="Calibri" w:hAnsi="Calibri" w:cs="Calibri"/>
          <w:i/>
        </w:rPr>
        <w:t>Quality</w:t>
      </w:r>
      <w:proofErr w:type="spellEnd"/>
      <w:r w:rsidRPr="00F91D7B">
        <w:rPr>
          <w:rFonts w:ascii="Calibri" w:hAnsi="Calibri" w:cs="Calibri"/>
          <w:i/>
        </w:rPr>
        <w:t xml:space="preserve"> lub FIFA </w:t>
      </w:r>
      <w:proofErr w:type="spellStart"/>
      <w:r w:rsidRPr="00F91D7B">
        <w:rPr>
          <w:rFonts w:ascii="Calibri" w:hAnsi="Calibri" w:cs="Calibri"/>
          <w:i/>
        </w:rPr>
        <w:t>Quality</w:t>
      </w:r>
      <w:proofErr w:type="spellEnd"/>
      <w:r w:rsidRPr="00F91D7B">
        <w:rPr>
          <w:rFonts w:ascii="Calibri" w:hAnsi="Calibri" w:cs="Calibri"/>
          <w:i/>
        </w:rPr>
        <w:t xml:space="preserve"> Pro, co jest wystarczającym gwarantem jakości. Członkostwo nie jest obowiązkowe, a wprowadzenie wymogu takowej przynależności ogranicza w nieuzasadniony sposób krąg potencjalnych dostawców. </w:t>
      </w:r>
    </w:p>
    <w:p w14:paraId="4EDA246D" w14:textId="04EBE420" w:rsidR="00F91D7B" w:rsidRDefault="00F91D7B" w:rsidP="009E161E">
      <w:pPr>
        <w:spacing w:line="240" w:lineRule="auto"/>
        <w:jc w:val="both"/>
        <w:rPr>
          <w:rFonts w:ascii="Calibri" w:hAnsi="Calibri" w:cs="Calibri"/>
          <w:i/>
        </w:rPr>
      </w:pPr>
      <w:r w:rsidRPr="00F91D7B">
        <w:rPr>
          <w:rFonts w:ascii="Calibri" w:hAnsi="Calibri" w:cs="Calibri"/>
          <w:b/>
          <w:bCs/>
          <w:i/>
        </w:rPr>
        <w:t xml:space="preserve">W związku z powyższym Zwracamy się z prośbą o dopuszczenie do przetargu producentów sztucznej trawy ze statusem FIFA STANDARD LICENSEES, którzy są wymienieni na oficjalnej stronie FIFA: </w:t>
      </w:r>
      <w:hyperlink r:id="rId8" w:history="1">
        <w:r w:rsidRPr="00856E58">
          <w:rPr>
            <w:rStyle w:val="Hipercze"/>
            <w:rFonts w:ascii="Calibri" w:hAnsi="Calibri" w:cs="Calibri"/>
            <w:i/>
          </w:rPr>
          <w:t>https://www.fifa.com/technical/football-technology/resource-hub?Category=4N2JEHfJv2uDIPtoGNGHBb</w:t>
        </w:r>
      </w:hyperlink>
      <w:r>
        <w:rPr>
          <w:rFonts w:ascii="Calibri" w:hAnsi="Calibri" w:cs="Calibri"/>
          <w:i/>
        </w:rPr>
        <w:t xml:space="preserve"> </w:t>
      </w:r>
    </w:p>
    <w:p w14:paraId="6D36DDA5" w14:textId="7CFD6551" w:rsidR="00543586" w:rsidRPr="009409EA" w:rsidRDefault="002E7CCF" w:rsidP="00F91D7B">
      <w:pPr>
        <w:jc w:val="both"/>
        <w:rPr>
          <w:i/>
          <w:iCs/>
          <w:kern w:val="2"/>
          <w14:ligatures w14:val="standardContextual"/>
        </w:rPr>
      </w:pPr>
      <w:r w:rsidRPr="002E7CCF">
        <w:rPr>
          <w:rFonts w:ascii="Calibri" w:hAnsi="Calibri" w:cs="Calibri"/>
          <w:b/>
        </w:rPr>
        <w:t>Odp.4</w:t>
      </w:r>
      <w:r w:rsidR="00716C44">
        <w:rPr>
          <w:rFonts w:ascii="Calibri" w:hAnsi="Calibri" w:cs="Calibri"/>
          <w:b/>
        </w:rPr>
        <w:t xml:space="preserve">. </w:t>
      </w:r>
      <w:r w:rsidR="00A124C3" w:rsidRPr="00500F04">
        <w:rPr>
          <w:i/>
          <w:iCs/>
          <w:kern w:val="2"/>
          <w14:ligatures w14:val="standardContextual"/>
        </w:rPr>
        <w:t xml:space="preserve">Zamawiający dopuszcza posiadanie przez producenta statusu FIFA </w:t>
      </w:r>
      <w:proofErr w:type="spellStart"/>
      <w:r w:rsidR="00A124C3" w:rsidRPr="00500F04">
        <w:rPr>
          <w:i/>
          <w:iCs/>
          <w:kern w:val="2"/>
          <w14:ligatures w14:val="standardContextual"/>
        </w:rPr>
        <w:t>Licensed</w:t>
      </w:r>
      <w:proofErr w:type="spellEnd"/>
      <w:r w:rsidR="00A124C3" w:rsidRPr="00500F04">
        <w:rPr>
          <w:i/>
          <w:iCs/>
          <w:kern w:val="2"/>
          <w14:ligatures w14:val="standardContextual"/>
        </w:rPr>
        <w:t xml:space="preserve"> Producer, pod warunkiem spełniania wymagań w stosunku do opisu zawartego w SWZ. Pozostałe zapisy pozostają bez zmian.</w:t>
      </w:r>
    </w:p>
    <w:p w14:paraId="32EAB36F" w14:textId="6C1A8C2A" w:rsidR="00543586" w:rsidRPr="00840A0C" w:rsidRDefault="00543586" w:rsidP="00F91D7B">
      <w:pPr>
        <w:jc w:val="both"/>
        <w:rPr>
          <w:rFonts w:ascii="Calibri" w:hAnsi="Calibri" w:cs="Calibri"/>
        </w:rPr>
      </w:pPr>
      <w:r w:rsidRPr="00543586">
        <w:rPr>
          <w:rFonts w:ascii="Calibri" w:hAnsi="Calibri" w:cs="Calibri"/>
        </w:rPr>
        <w:t>Jednocześnie Zamawiający informuje, że powyższe odpowiedzi i wyjaśnienie powodują zmiany ogłoszenia o zamówieniu.</w:t>
      </w:r>
    </w:p>
    <w:p w14:paraId="3C468FF0" w14:textId="1C992FDE" w:rsidR="00E31DCF" w:rsidRDefault="0032469E" w:rsidP="00543586">
      <w:pPr>
        <w:ind w:hanging="284"/>
        <w:jc w:val="center"/>
        <w:rPr>
          <w:rFonts w:ascii="Calibri" w:hAnsi="Calibri" w:cs="Calibri"/>
          <w:b/>
        </w:rPr>
      </w:pPr>
      <w:r w:rsidRPr="0032469E">
        <w:rPr>
          <w:rFonts w:ascii="Calibri" w:hAnsi="Calibri" w:cs="Calibri"/>
          <w:b/>
        </w:rPr>
        <w:t>ZMIANA TREŚCI SWZ</w:t>
      </w:r>
    </w:p>
    <w:p w14:paraId="57EB6527" w14:textId="3193384D" w:rsidR="00E31DCF" w:rsidRDefault="0032469E" w:rsidP="00CC782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27B12">
        <w:rPr>
          <w:rFonts w:cstheme="minorHAnsi"/>
        </w:rPr>
        <w:t>Zamawiający na podstawie art. 286 ust. 1 ustawy Pzp zmienia treść SWZ:</w:t>
      </w:r>
    </w:p>
    <w:p w14:paraId="00AAEC82" w14:textId="77777777" w:rsidR="006368D2" w:rsidRPr="00F27B12" w:rsidRDefault="006368D2" w:rsidP="00CC7824">
      <w:pPr>
        <w:pStyle w:val="Akapitzlist"/>
        <w:spacing w:after="0"/>
        <w:ind w:left="76"/>
        <w:jc w:val="both"/>
        <w:rPr>
          <w:rFonts w:cstheme="minorHAnsi"/>
        </w:rPr>
      </w:pPr>
    </w:p>
    <w:p w14:paraId="2A5FA03E" w14:textId="19679C32" w:rsidR="0032469E" w:rsidRDefault="0032469E" w:rsidP="00CC7824">
      <w:pPr>
        <w:pStyle w:val="Akapitzlist"/>
        <w:spacing w:after="0"/>
        <w:ind w:left="76"/>
        <w:jc w:val="both"/>
        <w:rPr>
          <w:rFonts w:cstheme="minorHAnsi"/>
        </w:rPr>
      </w:pPr>
      <w:r w:rsidRPr="00F27B12">
        <w:rPr>
          <w:rFonts w:cstheme="minorHAnsi"/>
        </w:rPr>
        <w:t xml:space="preserve">- w Załączniku nr 2 do SWZ – umowa w § 12 ust. 1 poprzez dodanie zapisu gwarancyjnego: </w:t>
      </w:r>
      <w:r w:rsidRPr="00F27B12">
        <w:rPr>
          <w:rFonts w:cstheme="minorHAnsi"/>
        </w:rPr>
        <w:br/>
        <w:t xml:space="preserve">W ramach gwarancji Wykonawca zapewnia możliwość całorocznego użytkowania boiska </w:t>
      </w:r>
      <w:r w:rsidRPr="00F27B12">
        <w:rPr>
          <w:rFonts w:cstheme="minorHAnsi"/>
        </w:rPr>
        <w:br/>
        <w:t>z wykorzystaniem mechanicznego sprzętu do zimowego utrzymania ( ciągnik, pług ). Wykonawca przedstawi szczegółową instrukcję odśnieżania boisk.</w:t>
      </w:r>
    </w:p>
    <w:p w14:paraId="383FE216" w14:textId="77777777" w:rsidR="006368D2" w:rsidRDefault="006368D2" w:rsidP="00CC7824">
      <w:pPr>
        <w:pStyle w:val="Akapitzlist"/>
        <w:spacing w:after="0"/>
        <w:ind w:left="76"/>
        <w:jc w:val="both"/>
        <w:rPr>
          <w:rFonts w:cstheme="minorHAnsi"/>
        </w:rPr>
      </w:pPr>
    </w:p>
    <w:p w14:paraId="4C2870B3" w14:textId="77777777" w:rsidR="00D16C32" w:rsidRDefault="00D16C32" w:rsidP="00CC7824">
      <w:pPr>
        <w:pStyle w:val="Akapitzlist"/>
        <w:spacing w:after="0"/>
        <w:ind w:left="76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D16C32">
        <w:rPr>
          <w:rFonts w:cstheme="minorHAnsi"/>
        </w:rPr>
        <w:t>ROZDZIAŁ VII – INFORMACJA O PRZEDMIOTOWYCH ŚRODKACH DOWODOWYCH</w:t>
      </w:r>
      <w:r>
        <w:rPr>
          <w:rFonts w:cstheme="minorHAnsi"/>
        </w:rPr>
        <w:t xml:space="preserve"> </w:t>
      </w:r>
    </w:p>
    <w:p w14:paraId="125294EC" w14:textId="0DE84E6E" w:rsidR="00D16C32" w:rsidRDefault="00D16C32" w:rsidP="00CC7824">
      <w:pPr>
        <w:pStyle w:val="Akapitzlist"/>
        <w:spacing w:after="0"/>
        <w:ind w:left="76"/>
        <w:jc w:val="both"/>
        <w:rPr>
          <w:rFonts w:cstheme="minorHAnsi"/>
        </w:rPr>
      </w:pPr>
      <w:r>
        <w:rPr>
          <w:rFonts w:cstheme="minorHAnsi"/>
        </w:rPr>
        <w:t xml:space="preserve">– pkt 1 f): </w:t>
      </w:r>
      <w:r w:rsidRPr="00D16C32">
        <w:rPr>
          <w:rFonts w:cstheme="minorHAnsi"/>
        </w:rPr>
        <w:t>aktualny certyf</w:t>
      </w:r>
      <w:r>
        <w:rPr>
          <w:rFonts w:cstheme="minorHAnsi"/>
        </w:rPr>
        <w:t xml:space="preserve">ikat FIFA </w:t>
      </w:r>
      <w:proofErr w:type="spellStart"/>
      <w:r>
        <w:rPr>
          <w:rFonts w:cstheme="minorHAnsi"/>
        </w:rPr>
        <w:t>Preferred</w:t>
      </w:r>
      <w:proofErr w:type="spellEnd"/>
      <w:r>
        <w:rPr>
          <w:rFonts w:cstheme="minorHAnsi"/>
        </w:rPr>
        <w:t xml:space="preserve"> Producer,</w:t>
      </w:r>
      <w:r w:rsidRPr="00D16C32">
        <w:rPr>
          <w:rFonts w:cstheme="minorHAnsi"/>
        </w:rPr>
        <w:t xml:space="preserve"> FIFA </w:t>
      </w:r>
      <w:proofErr w:type="spellStart"/>
      <w:r w:rsidRPr="00D16C32">
        <w:rPr>
          <w:rFonts w:cstheme="minorHAnsi"/>
        </w:rPr>
        <w:t>Preferred</w:t>
      </w:r>
      <w:proofErr w:type="spellEnd"/>
      <w:r w:rsidRPr="00D16C32">
        <w:rPr>
          <w:rFonts w:cstheme="minorHAnsi"/>
        </w:rPr>
        <w:t xml:space="preserve"> Provider </w:t>
      </w:r>
      <w:r>
        <w:rPr>
          <w:rFonts w:cstheme="minorHAnsi"/>
        </w:rPr>
        <w:t xml:space="preserve">lub </w:t>
      </w:r>
      <w:r w:rsidRPr="00D16C32">
        <w:rPr>
          <w:rFonts w:cstheme="minorHAnsi"/>
        </w:rPr>
        <w:t xml:space="preserve"> </w:t>
      </w:r>
      <w:r w:rsidRPr="00D16C32">
        <w:rPr>
          <w:rFonts w:cstheme="minorHAnsi"/>
          <w:b/>
        </w:rPr>
        <w:t xml:space="preserve">FIFA </w:t>
      </w:r>
      <w:proofErr w:type="spellStart"/>
      <w:r w:rsidRPr="00D16C32">
        <w:rPr>
          <w:rFonts w:cstheme="minorHAnsi"/>
          <w:b/>
        </w:rPr>
        <w:t>Licensed</w:t>
      </w:r>
      <w:proofErr w:type="spellEnd"/>
      <w:r w:rsidRPr="00D16C32">
        <w:rPr>
          <w:rFonts w:cstheme="minorHAnsi"/>
          <w:b/>
        </w:rPr>
        <w:t xml:space="preserve"> Producer</w:t>
      </w:r>
      <w:r>
        <w:rPr>
          <w:rFonts w:cstheme="minorHAnsi"/>
        </w:rPr>
        <w:t xml:space="preserve"> </w:t>
      </w:r>
      <w:r w:rsidRPr="00D16C32">
        <w:rPr>
          <w:rFonts w:cstheme="minorHAnsi"/>
        </w:rPr>
        <w:t>wystawiony dla producenta trawy;</w:t>
      </w:r>
    </w:p>
    <w:p w14:paraId="14FAA5E6" w14:textId="77777777" w:rsidR="00840A0C" w:rsidRDefault="00840A0C" w:rsidP="00CC7824">
      <w:pPr>
        <w:pStyle w:val="Akapitzlist"/>
        <w:spacing w:after="0"/>
        <w:ind w:left="76"/>
        <w:jc w:val="both"/>
        <w:rPr>
          <w:rFonts w:cstheme="minorHAnsi"/>
        </w:rPr>
      </w:pPr>
    </w:p>
    <w:p w14:paraId="6EBB3282" w14:textId="26BA4D06" w:rsidR="00840A0C" w:rsidRDefault="00840A0C" w:rsidP="00CC7824">
      <w:pPr>
        <w:pStyle w:val="Akapitzlist"/>
        <w:spacing w:after="0"/>
        <w:ind w:left="76"/>
        <w:jc w:val="both"/>
        <w:rPr>
          <w:rFonts w:cstheme="minorHAnsi"/>
        </w:rPr>
      </w:pPr>
      <w:r>
        <w:rPr>
          <w:rFonts w:cstheme="minorHAnsi"/>
        </w:rPr>
        <w:t>- ROZDZIAŁ XIII – OPIS SPOSOBU PRZYGOTOWANIA OFERTY</w:t>
      </w:r>
    </w:p>
    <w:p w14:paraId="5429A7A2" w14:textId="0D2C0F00" w:rsidR="00840A0C" w:rsidRDefault="00840A0C" w:rsidP="00CC7824">
      <w:pPr>
        <w:pStyle w:val="Akapitzlist"/>
        <w:spacing w:after="0"/>
        <w:ind w:left="76"/>
        <w:jc w:val="both"/>
        <w:rPr>
          <w:rFonts w:cstheme="minorHAnsi"/>
        </w:rPr>
      </w:pPr>
      <w:r>
        <w:rPr>
          <w:rFonts w:cstheme="minorHAnsi"/>
        </w:rPr>
        <w:t xml:space="preserve">- pkt 4  j) : </w:t>
      </w:r>
      <w:r w:rsidRPr="00840A0C">
        <w:rPr>
          <w:rFonts w:cstheme="minorHAnsi"/>
        </w:rPr>
        <w:t xml:space="preserve">aktualny certyfikat FIFA </w:t>
      </w:r>
      <w:proofErr w:type="spellStart"/>
      <w:r w:rsidRPr="00840A0C">
        <w:rPr>
          <w:rFonts w:cstheme="minorHAnsi"/>
        </w:rPr>
        <w:t>Preferred</w:t>
      </w:r>
      <w:proofErr w:type="spellEnd"/>
      <w:r w:rsidRPr="00840A0C">
        <w:rPr>
          <w:rFonts w:cstheme="minorHAnsi"/>
        </w:rPr>
        <w:t xml:space="preserve"> Producer, FIFA </w:t>
      </w:r>
      <w:proofErr w:type="spellStart"/>
      <w:r w:rsidRPr="00840A0C">
        <w:rPr>
          <w:rFonts w:cstheme="minorHAnsi"/>
        </w:rPr>
        <w:t>Preferred</w:t>
      </w:r>
      <w:proofErr w:type="spellEnd"/>
      <w:r w:rsidRPr="00840A0C">
        <w:rPr>
          <w:rFonts w:cstheme="minorHAnsi"/>
        </w:rPr>
        <w:t xml:space="preserve"> Provider lub  </w:t>
      </w:r>
      <w:r w:rsidRPr="00840A0C">
        <w:rPr>
          <w:rFonts w:cstheme="minorHAnsi"/>
          <w:b/>
        </w:rPr>
        <w:t xml:space="preserve">FIFA </w:t>
      </w:r>
      <w:proofErr w:type="spellStart"/>
      <w:r w:rsidRPr="00840A0C">
        <w:rPr>
          <w:rFonts w:cstheme="minorHAnsi"/>
          <w:b/>
        </w:rPr>
        <w:t>Licensed</w:t>
      </w:r>
      <w:proofErr w:type="spellEnd"/>
      <w:r w:rsidRPr="00840A0C">
        <w:rPr>
          <w:rFonts w:cstheme="minorHAnsi"/>
          <w:b/>
        </w:rPr>
        <w:t xml:space="preserve"> Producer</w:t>
      </w:r>
      <w:r w:rsidRPr="00840A0C">
        <w:rPr>
          <w:rFonts w:cstheme="minorHAnsi"/>
        </w:rPr>
        <w:t xml:space="preserve"> wystawiony dla producenta trawy</w:t>
      </w:r>
    </w:p>
    <w:p w14:paraId="5DF4B31E" w14:textId="77777777" w:rsidR="00CC7824" w:rsidRDefault="00CC7824" w:rsidP="00CC7824">
      <w:pPr>
        <w:pStyle w:val="Akapitzlist"/>
        <w:spacing w:after="0"/>
        <w:ind w:left="76"/>
        <w:jc w:val="both"/>
        <w:rPr>
          <w:rFonts w:cstheme="minorHAnsi"/>
        </w:rPr>
      </w:pPr>
    </w:p>
    <w:p w14:paraId="1988640E" w14:textId="272DCFB8" w:rsidR="00C16DE9" w:rsidRPr="00F27B12" w:rsidRDefault="00C16DE9" w:rsidP="00CC7824">
      <w:pPr>
        <w:pStyle w:val="Akapitzlist"/>
        <w:spacing w:after="0"/>
        <w:ind w:left="76"/>
        <w:jc w:val="both"/>
        <w:rPr>
          <w:rFonts w:cstheme="minorHAnsi"/>
        </w:rPr>
      </w:pPr>
      <w:r>
        <w:rPr>
          <w:rFonts w:cstheme="minorHAnsi"/>
        </w:rPr>
        <w:t xml:space="preserve">- zmiana terminu związania ofertą tj do dnia </w:t>
      </w:r>
      <w:r w:rsidRPr="00C16DE9">
        <w:rPr>
          <w:rFonts w:cstheme="minorHAnsi"/>
          <w:b/>
        </w:rPr>
        <w:t>01.09.2023 r.</w:t>
      </w:r>
    </w:p>
    <w:p w14:paraId="4DDBC828" w14:textId="77777777" w:rsidR="009D484E" w:rsidRPr="00B2670B" w:rsidRDefault="009D484E" w:rsidP="00A47E41">
      <w:pPr>
        <w:pStyle w:val="Akapitzlist"/>
        <w:spacing w:after="0"/>
        <w:ind w:left="76"/>
        <w:jc w:val="both"/>
        <w:rPr>
          <w:rFonts w:cstheme="minorHAnsi"/>
        </w:rPr>
      </w:pPr>
    </w:p>
    <w:p w14:paraId="73B1332B" w14:textId="17D1D995" w:rsidR="009D484E" w:rsidRPr="00B2670B" w:rsidRDefault="009D484E" w:rsidP="00A47E41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Calibri" w:eastAsia="Times New Roman" w:hAnsi="Calibri" w:cs="Calibri"/>
          <w:b/>
        </w:rPr>
      </w:pPr>
      <w:r w:rsidRPr="00B2670B">
        <w:rPr>
          <w:rFonts w:ascii="Calibri" w:eastAsia="Times New Roman" w:hAnsi="Calibri" w:cs="Calibri"/>
        </w:rPr>
        <w:t xml:space="preserve">W związku z powyższym Zamawiający na podstawie art. 286 ust. 3 ustawy Pzp przedłuża termin składania ofert do dnia: </w:t>
      </w:r>
      <w:r w:rsidR="00840A0C">
        <w:rPr>
          <w:rFonts w:ascii="Calibri" w:eastAsia="Times New Roman" w:hAnsi="Calibri" w:cs="Calibri"/>
          <w:b/>
        </w:rPr>
        <w:t>03.08.</w:t>
      </w:r>
      <w:r w:rsidRPr="00B2670B">
        <w:rPr>
          <w:rFonts w:ascii="Calibri" w:eastAsia="Times New Roman" w:hAnsi="Calibri" w:cs="Calibri"/>
          <w:b/>
        </w:rPr>
        <w:t>2023</w:t>
      </w:r>
      <w:r w:rsidRPr="00B2670B">
        <w:rPr>
          <w:rFonts w:ascii="Calibri" w:eastAsia="Times New Roman" w:hAnsi="Calibri" w:cs="Calibri"/>
        </w:rPr>
        <w:t xml:space="preserve"> </w:t>
      </w:r>
      <w:r w:rsidRPr="00B2670B">
        <w:rPr>
          <w:rFonts w:ascii="Calibri" w:eastAsia="Times New Roman" w:hAnsi="Calibri" w:cs="Calibri"/>
          <w:b/>
        </w:rPr>
        <w:t>godz. 9:00</w:t>
      </w:r>
      <w:r w:rsidRPr="00B2670B">
        <w:rPr>
          <w:rFonts w:ascii="Calibri" w:eastAsia="Times New Roman" w:hAnsi="Calibri" w:cs="Calibri"/>
        </w:rPr>
        <w:t xml:space="preserve">, </w:t>
      </w:r>
      <w:r w:rsidR="0046414F">
        <w:rPr>
          <w:rFonts w:ascii="Calibri" w:eastAsia="Times New Roman" w:hAnsi="Calibri" w:cs="Calibri"/>
        </w:rPr>
        <w:t xml:space="preserve">termin otwarcia ofert na dzień </w:t>
      </w:r>
      <w:r w:rsidR="00840A0C">
        <w:rPr>
          <w:rFonts w:ascii="Calibri" w:eastAsia="Times New Roman" w:hAnsi="Calibri" w:cs="Calibri"/>
          <w:b/>
        </w:rPr>
        <w:t>03.08.</w:t>
      </w:r>
      <w:r w:rsidRPr="00B2670B">
        <w:rPr>
          <w:rFonts w:ascii="Calibri" w:eastAsia="Times New Roman" w:hAnsi="Calibri" w:cs="Calibri"/>
          <w:b/>
        </w:rPr>
        <w:t>2023 godz. 09:30</w:t>
      </w:r>
      <w:r w:rsidRPr="00B2670B">
        <w:rPr>
          <w:rFonts w:ascii="Calibri" w:eastAsia="Times New Roman" w:hAnsi="Calibri" w:cs="Calibri"/>
        </w:rPr>
        <w:t xml:space="preserve"> oraz zmienia termin związania z ofertą tj, do dnia </w:t>
      </w:r>
      <w:r w:rsidRPr="00B2670B">
        <w:rPr>
          <w:rFonts w:ascii="Calibri" w:eastAsia="Times New Roman" w:hAnsi="Calibri" w:cs="Calibri"/>
          <w:b/>
        </w:rPr>
        <w:t xml:space="preserve"> </w:t>
      </w:r>
      <w:r w:rsidR="00840A0C">
        <w:rPr>
          <w:rFonts w:ascii="Calibri" w:eastAsia="Times New Roman" w:hAnsi="Calibri" w:cs="Calibri"/>
          <w:b/>
        </w:rPr>
        <w:t>01.09.</w:t>
      </w:r>
      <w:r w:rsidRPr="00B2670B">
        <w:rPr>
          <w:rFonts w:ascii="Calibri" w:eastAsia="Times New Roman" w:hAnsi="Calibri" w:cs="Calibri"/>
          <w:b/>
        </w:rPr>
        <w:t>2023 r.</w:t>
      </w:r>
    </w:p>
    <w:p w14:paraId="13835002" w14:textId="0CCC04C5" w:rsidR="00743D41" w:rsidRDefault="009D484E" w:rsidP="00743D41">
      <w:pPr>
        <w:tabs>
          <w:tab w:val="left" w:pos="567"/>
        </w:tabs>
        <w:spacing w:after="0" w:line="276" w:lineRule="auto"/>
        <w:contextualSpacing/>
        <w:rPr>
          <w:rFonts w:ascii="Calibri" w:eastAsia="Times New Roman" w:hAnsi="Calibri" w:cs="Calibri"/>
        </w:rPr>
      </w:pPr>
      <w:r w:rsidRPr="009D484E">
        <w:rPr>
          <w:rFonts w:ascii="Calibri" w:eastAsia="Times New Roman" w:hAnsi="Calibri" w:cs="Calibri"/>
        </w:rPr>
        <w:t>Pozostałe zapisy SWZ pozostają bez zmian.</w:t>
      </w:r>
    </w:p>
    <w:p w14:paraId="09DFBBE2" w14:textId="77777777" w:rsidR="00CC7824" w:rsidRPr="00743D41" w:rsidRDefault="00CC7824" w:rsidP="00743D41">
      <w:pPr>
        <w:tabs>
          <w:tab w:val="left" w:pos="567"/>
        </w:tabs>
        <w:spacing w:after="0" w:line="276" w:lineRule="auto"/>
        <w:contextualSpacing/>
        <w:rPr>
          <w:rFonts w:ascii="Calibri" w:eastAsia="Times New Roman" w:hAnsi="Calibri" w:cs="Calibri"/>
        </w:rPr>
      </w:pPr>
    </w:p>
    <w:p w14:paraId="19B03744" w14:textId="6B64932D" w:rsidR="005A1B2F" w:rsidRPr="00743D41" w:rsidRDefault="009D484E" w:rsidP="00743D41">
      <w:pPr>
        <w:pStyle w:val="Akapitzlist"/>
        <w:numPr>
          <w:ilvl w:val="0"/>
          <w:numId w:val="6"/>
        </w:numPr>
        <w:tabs>
          <w:tab w:val="left" w:pos="284"/>
        </w:tabs>
        <w:spacing w:after="200" w:line="276" w:lineRule="auto"/>
        <w:ind w:left="142" w:hanging="426"/>
        <w:rPr>
          <w:rFonts w:ascii="Calibri" w:eastAsia="Times New Roman" w:hAnsi="Calibri" w:cs="Calibri"/>
        </w:rPr>
      </w:pPr>
      <w:r w:rsidRPr="00A1279E">
        <w:rPr>
          <w:rFonts w:ascii="Calibri" w:eastAsia="Times New Roman" w:hAnsi="Calibri" w:cs="Calibri"/>
        </w:rPr>
        <w:t>Odpowiednio na podstawie art. 286 ust. 9 ustawy Pzp zmianie ulega Ogłoszenie o zamówieniu.</w:t>
      </w:r>
    </w:p>
    <w:p w14:paraId="61D8E26C" w14:textId="77777777" w:rsidR="00EE7FE1" w:rsidRPr="003E539E" w:rsidRDefault="00EE7FE1" w:rsidP="00EE7FE1">
      <w:pPr>
        <w:spacing w:after="0" w:line="276" w:lineRule="auto"/>
        <w:jc w:val="right"/>
        <w:rPr>
          <w:rFonts w:ascii="Calibri" w:eastAsia="Calibri" w:hAnsi="Calibri" w:cs="Calibri"/>
        </w:rPr>
      </w:pPr>
      <w:r w:rsidRPr="003E539E">
        <w:rPr>
          <w:rFonts w:ascii="Calibri" w:eastAsia="Calibri" w:hAnsi="Calibri" w:cs="Calibri"/>
        </w:rPr>
        <w:t>Z poważaniem,</w:t>
      </w:r>
    </w:p>
    <w:p w14:paraId="4D761467" w14:textId="0C6F0EED" w:rsidR="00EE7FE1" w:rsidRPr="00743D41" w:rsidRDefault="00745050" w:rsidP="0085789C">
      <w:pPr>
        <w:jc w:val="both"/>
        <w:rPr>
          <w:rFonts w:ascii="Calibri" w:hAnsi="Calibri" w:cs="Calibri"/>
        </w:rPr>
      </w:pPr>
      <w:r w:rsidRPr="003E539E">
        <w:rPr>
          <w:rFonts w:ascii="Calibri" w:eastAsia="Calibri" w:hAnsi="Calibri" w:cs="Calibri"/>
          <w:b/>
        </w:rPr>
        <w:t xml:space="preserve">                                                                        </w:t>
      </w:r>
      <w:r w:rsidR="0012703F">
        <w:rPr>
          <w:rFonts w:ascii="Calibri" w:eastAsia="Calibri" w:hAnsi="Calibri" w:cs="Calibri"/>
          <w:b/>
        </w:rPr>
        <w:t xml:space="preserve">                              </w:t>
      </w:r>
      <w:r w:rsidR="00864CFF" w:rsidRPr="003E539E">
        <w:rPr>
          <w:rFonts w:ascii="Calibri" w:eastAsia="Calibri" w:hAnsi="Calibri" w:cs="Calibri"/>
          <w:b/>
        </w:rPr>
        <w:t xml:space="preserve">     </w:t>
      </w:r>
      <w:r w:rsidR="00EE7FE1" w:rsidRPr="003E539E">
        <w:rPr>
          <w:rFonts w:ascii="Calibri" w:eastAsia="Calibri" w:hAnsi="Calibri" w:cs="Calibri"/>
          <w:b/>
        </w:rPr>
        <w:t>Przemysław Chmiel – Dyrektor MOSiR Kielce</w:t>
      </w:r>
    </w:p>
    <w:sectPr w:rsidR="00EE7FE1" w:rsidRPr="00743D41" w:rsidSect="007706E6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3139"/>
    <w:multiLevelType w:val="hybridMultilevel"/>
    <w:tmpl w:val="B352F20C"/>
    <w:lvl w:ilvl="0" w:tplc="4678DF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64C4"/>
    <w:multiLevelType w:val="hybridMultilevel"/>
    <w:tmpl w:val="90AC7A8C"/>
    <w:lvl w:ilvl="0" w:tplc="D79AA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0658B"/>
    <w:multiLevelType w:val="hybridMultilevel"/>
    <w:tmpl w:val="ACEC7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84353"/>
    <w:multiLevelType w:val="hybridMultilevel"/>
    <w:tmpl w:val="3F122266"/>
    <w:lvl w:ilvl="0" w:tplc="3D1CA9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27407"/>
    <w:multiLevelType w:val="hybridMultilevel"/>
    <w:tmpl w:val="5AA83864"/>
    <w:lvl w:ilvl="0" w:tplc="E99CA2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9C"/>
    <w:rsid w:val="00011434"/>
    <w:rsid w:val="00014B05"/>
    <w:rsid w:val="00014BF5"/>
    <w:rsid w:val="000246C2"/>
    <w:rsid w:val="000275DD"/>
    <w:rsid w:val="0003101C"/>
    <w:rsid w:val="00037903"/>
    <w:rsid w:val="00070046"/>
    <w:rsid w:val="00073D1E"/>
    <w:rsid w:val="00094E7D"/>
    <w:rsid w:val="000A0849"/>
    <w:rsid w:val="000F19A5"/>
    <w:rsid w:val="001170E2"/>
    <w:rsid w:val="00117CAD"/>
    <w:rsid w:val="00123D8B"/>
    <w:rsid w:val="0012703F"/>
    <w:rsid w:val="001443A8"/>
    <w:rsid w:val="001670AC"/>
    <w:rsid w:val="0017362C"/>
    <w:rsid w:val="001A7C4B"/>
    <w:rsid w:val="001D09FF"/>
    <w:rsid w:val="001D5DF8"/>
    <w:rsid w:val="001D7CF2"/>
    <w:rsid w:val="001E4BBF"/>
    <w:rsid w:val="00204287"/>
    <w:rsid w:val="00204801"/>
    <w:rsid w:val="00212799"/>
    <w:rsid w:val="00224E3A"/>
    <w:rsid w:val="00256AF3"/>
    <w:rsid w:val="00260E03"/>
    <w:rsid w:val="002657CC"/>
    <w:rsid w:val="0027137B"/>
    <w:rsid w:val="00286467"/>
    <w:rsid w:val="002B4F89"/>
    <w:rsid w:val="002B6A25"/>
    <w:rsid w:val="002D4EF5"/>
    <w:rsid w:val="002E0C10"/>
    <w:rsid w:val="002E7CCF"/>
    <w:rsid w:val="002F2F6D"/>
    <w:rsid w:val="0032469E"/>
    <w:rsid w:val="0033501A"/>
    <w:rsid w:val="00350B81"/>
    <w:rsid w:val="00371D23"/>
    <w:rsid w:val="00371E6D"/>
    <w:rsid w:val="00380DDA"/>
    <w:rsid w:val="003939EE"/>
    <w:rsid w:val="003A0DD6"/>
    <w:rsid w:val="003B2F44"/>
    <w:rsid w:val="003B7826"/>
    <w:rsid w:val="003C0AB8"/>
    <w:rsid w:val="003D13B8"/>
    <w:rsid w:val="003D3EFE"/>
    <w:rsid w:val="003E2197"/>
    <w:rsid w:val="003E539E"/>
    <w:rsid w:val="003F1C93"/>
    <w:rsid w:val="003F4154"/>
    <w:rsid w:val="00422CEB"/>
    <w:rsid w:val="00431291"/>
    <w:rsid w:val="00452361"/>
    <w:rsid w:val="00452C8A"/>
    <w:rsid w:val="0046414F"/>
    <w:rsid w:val="004752AC"/>
    <w:rsid w:val="004A1C52"/>
    <w:rsid w:val="004D00ED"/>
    <w:rsid w:val="004D3F57"/>
    <w:rsid w:val="004E77A4"/>
    <w:rsid w:val="004F1287"/>
    <w:rsid w:val="004F4FD6"/>
    <w:rsid w:val="00500F04"/>
    <w:rsid w:val="00506B75"/>
    <w:rsid w:val="00506BF3"/>
    <w:rsid w:val="00507998"/>
    <w:rsid w:val="0052378C"/>
    <w:rsid w:val="00543586"/>
    <w:rsid w:val="005579D1"/>
    <w:rsid w:val="00595EA9"/>
    <w:rsid w:val="005A1B2F"/>
    <w:rsid w:val="005C5E57"/>
    <w:rsid w:val="005D29AB"/>
    <w:rsid w:val="005F0E84"/>
    <w:rsid w:val="0060746B"/>
    <w:rsid w:val="0061099A"/>
    <w:rsid w:val="0061352E"/>
    <w:rsid w:val="00613EE7"/>
    <w:rsid w:val="00621648"/>
    <w:rsid w:val="00622211"/>
    <w:rsid w:val="00630B14"/>
    <w:rsid w:val="00634C66"/>
    <w:rsid w:val="006368D2"/>
    <w:rsid w:val="00651A8C"/>
    <w:rsid w:val="00662D53"/>
    <w:rsid w:val="00665EC0"/>
    <w:rsid w:val="00672FA4"/>
    <w:rsid w:val="0069548E"/>
    <w:rsid w:val="006B7DAC"/>
    <w:rsid w:val="006D2C73"/>
    <w:rsid w:val="00706EF5"/>
    <w:rsid w:val="00716C44"/>
    <w:rsid w:val="0072134D"/>
    <w:rsid w:val="00736621"/>
    <w:rsid w:val="0074049C"/>
    <w:rsid w:val="00743D41"/>
    <w:rsid w:val="00745050"/>
    <w:rsid w:val="00760112"/>
    <w:rsid w:val="00765A46"/>
    <w:rsid w:val="00766147"/>
    <w:rsid w:val="007706E6"/>
    <w:rsid w:val="00770E50"/>
    <w:rsid w:val="00794055"/>
    <w:rsid w:val="007A4500"/>
    <w:rsid w:val="007B1843"/>
    <w:rsid w:val="007C019F"/>
    <w:rsid w:val="007C2543"/>
    <w:rsid w:val="007C68EF"/>
    <w:rsid w:val="007C6987"/>
    <w:rsid w:val="007E78FA"/>
    <w:rsid w:val="007F1EE9"/>
    <w:rsid w:val="00813C27"/>
    <w:rsid w:val="0083514F"/>
    <w:rsid w:val="00840A0C"/>
    <w:rsid w:val="008505BE"/>
    <w:rsid w:val="0085789C"/>
    <w:rsid w:val="00864CFF"/>
    <w:rsid w:val="00871E85"/>
    <w:rsid w:val="008B7FB6"/>
    <w:rsid w:val="008F2FDA"/>
    <w:rsid w:val="00902FB3"/>
    <w:rsid w:val="009036C0"/>
    <w:rsid w:val="009251ED"/>
    <w:rsid w:val="009409EA"/>
    <w:rsid w:val="00944245"/>
    <w:rsid w:val="00945163"/>
    <w:rsid w:val="00952F19"/>
    <w:rsid w:val="0096123E"/>
    <w:rsid w:val="00964019"/>
    <w:rsid w:val="009D3A1B"/>
    <w:rsid w:val="009D484E"/>
    <w:rsid w:val="009D54A2"/>
    <w:rsid w:val="009E161E"/>
    <w:rsid w:val="009E3DC6"/>
    <w:rsid w:val="00A124C3"/>
    <w:rsid w:val="00A1279E"/>
    <w:rsid w:val="00A31546"/>
    <w:rsid w:val="00A43F76"/>
    <w:rsid w:val="00A47E41"/>
    <w:rsid w:val="00A60D35"/>
    <w:rsid w:val="00A63F8F"/>
    <w:rsid w:val="00A81587"/>
    <w:rsid w:val="00A835C8"/>
    <w:rsid w:val="00A86FC7"/>
    <w:rsid w:val="00AB51EE"/>
    <w:rsid w:val="00B069BE"/>
    <w:rsid w:val="00B20CA8"/>
    <w:rsid w:val="00B251B6"/>
    <w:rsid w:val="00B2670B"/>
    <w:rsid w:val="00B2794E"/>
    <w:rsid w:val="00B40CFC"/>
    <w:rsid w:val="00B446DB"/>
    <w:rsid w:val="00B51704"/>
    <w:rsid w:val="00B526DA"/>
    <w:rsid w:val="00B744A3"/>
    <w:rsid w:val="00B80EBA"/>
    <w:rsid w:val="00B816A5"/>
    <w:rsid w:val="00B90B1F"/>
    <w:rsid w:val="00BA4FCB"/>
    <w:rsid w:val="00BA7067"/>
    <w:rsid w:val="00BC6980"/>
    <w:rsid w:val="00BE77BF"/>
    <w:rsid w:val="00C00400"/>
    <w:rsid w:val="00C16DE9"/>
    <w:rsid w:val="00C24BA2"/>
    <w:rsid w:val="00C25531"/>
    <w:rsid w:val="00C271A9"/>
    <w:rsid w:val="00C35D9F"/>
    <w:rsid w:val="00C35FC5"/>
    <w:rsid w:val="00C61AD7"/>
    <w:rsid w:val="00C674DE"/>
    <w:rsid w:val="00C85031"/>
    <w:rsid w:val="00C96954"/>
    <w:rsid w:val="00CA3BEA"/>
    <w:rsid w:val="00CB48F3"/>
    <w:rsid w:val="00CB63B7"/>
    <w:rsid w:val="00CC7824"/>
    <w:rsid w:val="00CE616D"/>
    <w:rsid w:val="00CE7E59"/>
    <w:rsid w:val="00D16C32"/>
    <w:rsid w:val="00D214FC"/>
    <w:rsid w:val="00D263FB"/>
    <w:rsid w:val="00D45A90"/>
    <w:rsid w:val="00D63445"/>
    <w:rsid w:val="00D7435D"/>
    <w:rsid w:val="00D7450C"/>
    <w:rsid w:val="00D91B1C"/>
    <w:rsid w:val="00D952FD"/>
    <w:rsid w:val="00DA14FD"/>
    <w:rsid w:val="00DA22AE"/>
    <w:rsid w:val="00DD6095"/>
    <w:rsid w:val="00DE5BDC"/>
    <w:rsid w:val="00DF0EAB"/>
    <w:rsid w:val="00E121E8"/>
    <w:rsid w:val="00E31DCF"/>
    <w:rsid w:val="00E5459C"/>
    <w:rsid w:val="00E54720"/>
    <w:rsid w:val="00E7074A"/>
    <w:rsid w:val="00E83E24"/>
    <w:rsid w:val="00EC543F"/>
    <w:rsid w:val="00ED41FC"/>
    <w:rsid w:val="00EE72DC"/>
    <w:rsid w:val="00EE7FE1"/>
    <w:rsid w:val="00EF15FA"/>
    <w:rsid w:val="00F134C2"/>
    <w:rsid w:val="00F27B12"/>
    <w:rsid w:val="00F43D75"/>
    <w:rsid w:val="00F44148"/>
    <w:rsid w:val="00F45BF0"/>
    <w:rsid w:val="00F61BBB"/>
    <w:rsid w:val="00F645E6"/>
    <w:rsid w:val="00F814B9"/>
    <w:rsid w:val="00F838B0"/>
    <w:rsid w:val="00F905BC"/>
    <w:rsid w:val="00F91D7B"/>
    <w:rsid w:val="00F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1D1F"/>
  <w15:chartTrackingRefBased/>
  <w15:docId w15:val="{F714B51A-9D56-40A2-9B17-FA13C9A9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E77A4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170E2"/>
  </w:style>
  <w:style w:type="paragraph" w:styleId="Tekstdymka">
    <w:name w:val="Balloon Text"/>
    <w:basedOn w:val="Normalny"/>
    <w:link w:val="TekstdymkaZnak"/>
    <w:uiPriority w:val="99"/>
    <w:semiHidden/>
    <w:unhideWhenUsed/>
    <w:rsid w:val="00F6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5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14B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fa.com/technical/football-technology/resource-hub?Category=4N2JEHfJv2uDIPtoGNGHB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osir.kielce" TargetMode="External"/><Relationship Id="rId5" Type="http://schemas.openxmlformats.org/officeDocument/2006/relationships/hyperlink" Target="http://www.mosir.kiel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96B617E0</Template>
  <TotalTime>351</TotalTime>
  <Pages>6</Pages>
  <Words>3008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</dc:creator>
  <cp:keywords/>
  <dc:description/>
  <cp:lastModifiedBy>Krzysztof Włodarczyk</cp:lastModifiedBy>
  <cp:revision>108</cp:revision>
  <cp:lastPrinted>2022-11-09T10:52:00Z</cp:lastPrinted>
  <dcterms:created xsi:type="dcterms:W3CDTF">2022-11-10T10:33:00Z</dcterms:created>
  <dcterms:modified xsi:type="dcterms:W3CDTF">2023-07-27T12:30:00Z</dcterms:modified>
</cp:coreProperties>
</file>