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702B" w14:textId="77777777" w:rsidR="00383F94" w:rsidRPr="003E7B05" w:rsidRDefault="00880DC4">
      <w:pPr>
        <w:pBdr>
          <w:top w:val="nil"/>
          <w:left w:val="nil"/>
          <w:bottom w:val="nil"/>
          <w:right w:val="nil"/>
          <w:between w:val="nil"/>
        </w:pBdr>
        <w:tabs>
          <w:tab w:val="left" w:pos="6309"/>
        </w:tabs>
        <w:spacing w:before="76" w:line="276" w:lineRule="auto"/>
        <w:ind w:left="6309"/>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Projektowane postanowienia umowy</w:t>
      </w:r>
    </w:p>
    <w:p w14:paraId="6EF2DFE2" w14:textId="77777777" w:rsidR="00383F94" w:rsidRPr="003E7B05" w:rsidRDefault="00383F94">
      <w:pPr>
        <w:pBdr>
          <w:top w:val="nil"/>
          <w:left w:val="nil"/>
          <w:bottom w:val="nil"/>
          <w:right w:val="nil"/>
          <w:between w:val="nil"/>
        </w:pBdr>
        <w:tabs>
          <w:tab w:val="left" w:pos="6309"/>
        </w:tabs>
        <w:spacing w:before="76" w:line="276" w:lineRule="auto"/>
        <w:ind w:left="6309"/>
        <w:jc w:val="center"/>
        <w:rPr>
          <w:rFonts w:asciiTheme="majorHAnsi" w:eastAsia="Cambria" w:hAnsiTheme="majorHAnsi" w:cs="Cambria"/>
          <w:color w:val="000000"/>
          <w:sz w:val="24"/>
          <w:szCs w:val="24"/>
        </w:rPr>
      </w:pPr>
    </w:p>
    <w:p w14:paraId="7683DF21" w14:textId="77777777" w:rsidR="00383F94" w:rsidRPr="003E7B05" w:rsidRDefault="00880DC4">
      <w:pPr>
        <w:pStyle w:val="Nagwek1"/>
        <w:tabs>
          <w:tab w:val="left" w:pos="6309"/>
        </w:tabs>
        <w:spacing w:line="276" w:lineRule="auto"/>
        <w:ind w:left="0"/>
        <w:jc w:val="center"/>
        <w:rPr>
          <w:rFonts w:asciiTheme="majorHAnsi" w:eastAsia="Cambria" w:hAnsiTheme="majorHAnsi" w:cs="Cambria"/>
          <w:sz w:val="24"/>
          <w:szCs w:val="24"/>
        </w:rPr>
      </w:pPr>
      <w:r w:rsidRPr="003E7B05">
        <w:rPr>
          <w:rFonts w:asciiTheme="majorHAnsi" w:eastAsia="Cambria" w:hAnsiTheme="majorHAnsi" w:cs="Cambria"/>
          <w:sz w:val="24"/>
          <w:szCs w:val="24"/>
        </w:rPr>
        <w:t>Umowa Nr ZG.</w:t>
      </w:r>
    </w:p>
    <w:p w14:paraId="3C13E2E9" w14:textId="77777777" w:rsidR="00383F94" w:rsidRPr="003E7B05" w:rsidRDefault="00383F94">
      <w:pPr>
        <w:pBdr>
          <w:top w:val="nil"/>
          <w:left w:val="nil"/>
          <w:bottom w:val="nil"/>
          <w:right w:val="nil"/>
          <w:between w:val="nil"/>
        </w:pBdr>
        <w:tabs>
          <w:tab w:val="left" w:pos="6309"/>
        </w:tabs>
        <w:spacing w:before="12" w:line="276" w:lineRule="auto"/>
        <w:rPr>
          <w:rFonts w:asciiTheme="majorHAnsi" w:eastAsia="Cambria" w:hAnsiTheme="majorHAnsi" w:cs="Cambria"/>
          <w:b/>
          <w:color w:val="000000"/>
          <w:sz w:val="24"/>
          <w:szCs w:val="24"/>
        </w:rPr>
      </w:pPr>
    </w:p>
    <w:p w14:paraId="61F4CA1A" w14:textId="10DE9AF4" w:rsidR="00383F94" w:rsidRPr="003E7B05" w:rsidRDefault="00880DC4">
      <w:pPr>
        <w:pBdr>
          <w:top w:val="nil"/>
          <w:left w:val="nil"/>
          <w:bottom w:val="nil"/>
          <w:right w:val="nil"/>
          <w:between w:val="nil"/>
        </w:pBdr>
        <w:tabs>
          <w:tab w:val="left" w:pos="6309"/>
        </w:tabs>
        <w:spacing w:line="276" w:lineRule="auto"/>
        <w:ind w:left="284" w:right="103"/>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Zawarta </w:t>
      </w:r>
      <w:r w:rsidR="00670B48">
        <w:rPr>
          <w:rFonts w:asciiTheme="majorHAnsi" w:eastAsia="Cambria" w:hAnsiTheme="majorHAnsi" w:cs="Cambria"/>
          <w:color w:val="000000"/>
          <w:sz w:val="24"/>
          <w:szCs w:val="24"/>
        </w:rPr>
        <w:t>w Mrągowie w dniu …..... lipca</w:t>
      </w:r>
      <w:r w:rsidRPr="003E7B05">
        <w:rPr>
          <w:rFonts w:asciiTheme="majorHAnsi" w:eastAsia="Cambria" w:hAnsiTheme="majorHAnsi" w:cs="Cambria"/>
          <w:color w:val="000000"/>
          <w:sz w:val="24"/>
          <w:szCs w:val="24"/>
        </w:rPr>
        <w:t xml:space="preserve"> 2023 r. pomiędzy: </w:t>
      </w:r>
    </w:p>
    <w:p w14:paraId="06FA2FE6" w14:textId="77777777" w:rsidR="00383F94" w:rsidRPr="003E7B05" w:rsidRDefault="00880DC4">
      <w:pPr>
        <w:pBdr>
          <w:top w:val="nil"/>
          <w:left w:val="nil"/>
          <w:bottom w:val="nil"/>
          <w:right w:val="nil"/>
          <w:between w:val="nil"/>
        </w:pBdr>
        <w:tabs>
          <w:tab w:val="left" w:pos="6309"/>
        </w:tabs>
        <w:spacing w:line="276" w:lineRule="auto"/>
        <w:ind w:left="284" w:right="103"/>
        <w:jc w:val="both"/>
        <w:rPr>
          <w:rFonts w:asciiTheme="majorHAnsi" w:eastAsia="Cambria" w:hAnsiTheme="majorHAnsi" w:cs="Cambria"/>
          <w:b/>
          <w:color w:val="000000"/>
          <w:sz w:val="24"/>
          <w:szCs w:val="24"/>
        </w:rPr>
      </w:pPr>
      <w:r w:rsidRPr="003E7B05">
        <w:rPr>
          <w:rFonts w:asciiTheme="majorHAnsi" w:eastAsia="Cambria" w:hAnsiTheme="majorHAnsi" w:cs="Cambria"/>
          <w:b/>
          <w:color w:val="000000"/>
          <w:sz w:val="24"/>
          <w:szCs w:val="24"/>
        </w:rPr>
        <w:t>Skarbem Państwa – PGL LP Nadleśnictwem Mrągowo, ul. Warszawska 49, 11-700 Mrągowo</w:t>
      </w:r>
      <w:r w:rsidRPr="003E7B05">
        <w:rPr>
          <w:rFonts w:asciiTheme="majorHAnsi" w:eastAsia="Cambria" w:hAnsiTheme="majorHAnsi" w:cs="Cambria"/>
          <w:color w:val="000000"/>
          <w:sz w:val="24"/>
          <w:szCs w:val="24"/>
        </w:rPr>
        <w:t xml:space="preserve">, </w:t>
      </w:r>
      <w:r w:rsidRPr="003E7B05">
        <w:rPr>
          <w:rFonts w:asciiTheme="majorHAnsi" w:eastAsia="Cambria" w:hAnsiTheme="majorHAnsi" w:cs="Cambria"/>
          <w:b/>
          <w:color w:val="000000"/>
          <w:sz w:val="24"/>
          <w:szCs w:val="24"/>
        </w:rPr>
        <w:t>NIP: 742-000-69-87,</w:t>
      </w:r>
    </w:p>
    <w:p w14:paraId="470C45F9" w14:textId="77777777" w:rsidR="00383F94" w:rsidRPr="003E7B05" w:rsidRDefault="00880DC4">
      <w:pPr>
        <w:pBdr>
          <w:top w:val="nil"/>
          <w:left w:val="nil"/>
          <w:bottom w:val="nil"/>
          <w:right w:val="nil"/>
          <w:between w:val="nil"/>
        </w:pBdr>
        <w:tabs>
          <w:tab w:val="left" w:pos="6309"/>
        </w:tabs>
        <w:spacing w:line="276" w:lineRule="auto"/>
        <w:ind w:right="103"/>
        <w:jc w:val="both"/>
        <w:rPr>
          <w:rFonts w:asciiTheme="majorHAnsi" w:eastAsia="Cambria" w:hAnsiTheme="majorHAnsi" w:cs="Cambria"/>
          <w:color w:val="000000"/>
          <w:sz w:val="24"/>
          <w:szCs w:val="24"/>
        </w:rPr>
      </w:pPr>
      <w:r w:rsidRPr="003E7B05">
        <w:rPr>
          <w:rFonts w:asciiTheme="majorHAnsi" w:eastAsia="Cambria" w:hAnsiTheme="majorHAnsi" w:cs="Cambria"/>
          <w:sz w:val="24"/>
          <w:szCs w:val="24"/>
        </w:rPr>
        <w:t xml:space="preserve">      </w:t>
      </w:r>
      <w:r w:rsidRPr="003E7B05">
        <w:rPr>
          <w:rFonts w:asciiTheme="majorHAnsi" w:eastAsia="Cambria" w:hAnsiTheme="majorHAnsi" w:cs="Cambria"/>
          <w:color w:val="000000"/>
          <w:sz w:val="24"/>
          <w:szCs w:val="24"/>
        </w:rPr>
        <w:t xml:space="preserve"> zwanym dalej </w:t>
      </w:r>
      <w:r w:rsidRPr="003E7B05">
        <w:rPr>
          <w:rFonts w:asciiTheme="majorHAnsi" w:eastAsia="Cambria" w:hAnsiTheme="majorHAnsi" w:cs="Cambria"/>
          <w:b/>
          <w:color w:val="000000"/>
          <w:sz w:val="24"/>
          <w:szCs w:val="24"/>
        </w:rPr>
        <w:t>Zamawiającym</w:t>
      </w:r>
      <w:r w:rsidRPr="003E7B05">
        <w:rPr>
          <w:rFonts w:asciiTheme="majorHAnsi" w:eastAsia="Cambria" w:hAnsiTheme="majorHAnsi" w:cs="Cambria"/>
          <w:color w:val="000000"/>
          <w:sz w:val="24"/>
          <w:szCs w:val="24"/>
        </w:rPr>
        <w:t xml:space="preserve">, </w:t>
      </w:r>
    </w:p>
    <w:p w14:paraId="3CE53CDF" w14:textId="77777777" w:rsidR="00383F94" w:rsidRPr="003E7B05" w:rsidRDefault="00880DC4">
      <w:pPr>
        <w:pBdr>
          <w:top w:val="nil"/>
          <w:left w:val="nil"/>
          <w:bottom w:val="nil"/>
          <w:right w:val="nil"/>
          <w:between w:val="nil"/>
        </w:pBdr>
        <w:tabs>
          <w:tab w:val="left" w:pos="6309"/>
        </w:tabs>
        <w:spacing w:line="276" w:lineRule="auto"/>
        <w:ind w:right="103"/>
        <w:jc w:val="both"/>
        <w:rPr>
          <w:rFonts w:asciiTheme="majorHAnsi" w:eastAsia="Cambria" w:hAnsiTheme="majorHAnsi" w:cs="Cambria"/>
          <w:color w:val="000000"/>
          <w:sz w:val="24"/>
          <w:szCs w:val="24"/>
        </w:rPr>
      </w:pPr>
      <w:r w:rsidRPr="003E7B05">
        <w:rPr>
          <w:rFonts w:asciiTheme="majorHAnsi" w:eastAsia="Cambria" w:hAnsiTheme="majorHAnsi" w:cs="Cambria"/>
          <w:sz w:val="24"/>
          <w:szCs w:val="24"/>
        </w:rPr>
        <w:t xml:space="preserve">      </w:t>
      </w:r>
      <w:r w:rsidRPr="003E7B05">
        <w:rPr>
          <w:rFonts w:asciiTheme="majorHAnsi" w:eastAsia="Cambria" w:hAnsiTheme="majorHAnsi" w:cs="Cambria"/>
          <w:color w:val="000000"/>
          <w:sz w:val="24"/>
          <w:szCs w:val="24"/>
        </w:rPr>
        <w:t>reprezentowanym przez:</w:t>
      </w:r>
    </w:p>
    <w:p w14:paraId="415D0191" w14:textId="77777777" w:rsidR="00383F94" w:rsidRPr="003E7B05" w:rsidRDefault="00880DC4">
      <w:pPr>
        <w:pBdr>
          <w:top w:val="nil"/>
          <w:left w:val="nil"/>
          <w:bottom w:val="nil"/>
          <w:right w:val="nil"/>
          <w:between w:val="nil"/>
        </w:pBdr>
        <w:tabs>
          <w:tab w:val="left" w:pos="6309"/>
        </w:tabs>
        <w:spacing w:line="276" w:lineRule="auto"/>
        <w:ind w:left="284"/>
        <w:rPr>
          <w:rFonts w:asciiTheme="majorHAnsi" w:eastAsia="Cambria" w:hAnsiTheme="majorHAnsi" w:cs="Cambria"/>
          <w:b/>
          <w:color w:val="000000"/>
          <w:sz w:val="24"/>
          <w:szCs w:val="24"/>
        </w:rPr>
      </w:pPr>
      <w:r w:rsidRPr="003E7B05">
        <w:rPr>
          <w:rFonts w:asciiTheme="majorHAnsi" w:eastAsia="Cambria" w:hAnsiTheme="majorHAnsi" w:cs="Cambria"/>
          <w:b/>
          <w:color w:val="000000"/>
          <w:sz w:val="24"/>
          <w:szCs w:val="24"/>
        </w:rPr>
        <w:t>Jarosława Błyskuna Nadleśniczego Nadleśnictwa Mrągowo</w:t>
      </w:r>
    </w:p>
    <w:p w14:paraId="2811E740" w14:textId="77777777" w:rsidR="00383F94" w:rsidRPr="003E7B05" w:rsidRDefault="00880DC4">
      <w:pPr>
        <w:pBdr>
          <w:top w:val="nil"/>
          <w:left w:val="nil"/>
          <w:bottom w:val="nil"/>
          <w:right w:val="nil"/>
          <w:between w:val="nil"/>
        </w:pBdr>
        <w:tabs>
          <w:tab w:val="left" w:pos="6309"/>
        </w:tabs>
        <w:spacing w:line="276" w:lineRule="auto"/>
        <w:ind w:left="284"/>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a</w:t>
      </w:r>
    </w:p>
    <w:p w14:paraId="51E15858" w14:textId="38F73499" w:rsidR="00383F94" w:rsidRPr="003E7B05" w:rsidRDefault="00880DC4">
      <w:pPr>
        <w:pBdr>
          <w:top w:val="nil"/>
          <w:left w:val="nil"/>
          <w:bottom w:val="nil"/>
          <w:right w:val="nil"/>
          <w:between w:val="nil"/>
        </w:pBdr>
        <w:tabs>
          <w:tab w:val="left" w:pos="6309"/>
        </w:tabs>
        <w:spacing w:line="276" w:lineRule="auto"/>
        <w:ind w:left="284"/>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t>
      </w:r>
    </w:p>
    <w:p w14:paraId="4D06F67E" w14:textId="77777777" w:rsidR="00383F94" w:rsidRPr="003E7B05" w:rsidRDefault="00880DC4">
      <w:pPr>
        <w:tabs>
          <w:tab w:val="left" w:pos="6309"/>
        </w:tabs>
        <w:spacing w:line="276" w:lineRule="auto"/>
        <w:ind w:left="284"/>
        <w:rPr>
          <w:rFonts w:asciiTheme="majorHAnsi" w:eastAsia="Cambria" w:hAnsiTheme="majorHAnsi" w:cs="Cambria"/>
          <w:sz w:val="24"/>
          <w:szCs w:val="24"/>
        </w:rPr>
      </w:pPr>
      <w:r w:rsidRPr="003E7B05">
        <w:rPr>
          <w:rFonts w:asciiTheme="majorHAnsi" w:eastAsia="Cambria" w:hAnsiTheme="majorHAnsi" w:cs="Cambria"/>
          <w:sz w:val="24"/>
          <w:szCs w:val="24"/>
        </w:rPr>
        <w:t xml:space="preserve">zwanym dalej </w:t>
      </w:r>
      <w:r w:rsidRPr="003E7B05">
        <w:rPr>
          <w:rFonts w:asciiTheme="majorHAnsi" w:eastAsia="Cambria" w:hAnsiTheme="majorHAnsi" w:cs="Cambria"/>
          <w:b/>
          <w:sz w:val="24"/>
          <w:szCs w:val="24"/>
        </w:rPr>
        <w:t>Wykonawcą</w:t>
      </w:r>
      <w:r w:rsidRPr="003E7B05">
        <w:rPr>
          <w:rFonts w:asciiTheme="majorHAnsi" w:eastAsia="Cambria" w:hAnsiTheme="majorHAnsi" w:cs="Cambria"/>
          <w:sz w:val="24"/>
          <w:szCs w:val="24"/>
        </w:rPr>
        <w:t>, reprezentowanym przez:</w:t>
      </w:r>
    </w:p>
    <w:p w14:paraId="1F2B2767" w14:textId="7EA9B36F" w:rsidR="00383F94" w:rsidRPr="003E7B05" w:rsidRDefault="00880DC4">
      <w:pPr>
        <w:pBdr>
          <w:top w:val="nil"/>
          <w:left w:val="nil"/>
          <w:bottom w:val="nil"/>
          <w:right w:val="nil"/>
          <w:between w:val="nil"/>
        </w:pBdr>
        <w:tabs>
          <w:tab w:val="left" w:pos="6309"/>
        </w:tabs>
        <w:spacing w:line="276" w:lineRule="auto"/>
        <w:ind w:left="284"/>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t>
      </w:r>
    </w:p>
    <w:p w14:paraId="559355E9" w14:textId="77777777" w:rsidR="00383F94" w:rsidRPr="003E7B05" w:rsidRDefault="00383F94">
      <w:pPr>
        <w:pBdr>
          <w:top w:val="nil"/>
          <w:left w:val="nil"/>
          <w:bottom w:val="nil"/>
          <w:right w:val="nil"/>
          <w:between w:val="nil"/>
        </w:pBdr>
        <w:tabs>
          <w:tab w:val="left" w:pos="6309"/>
        </w:tabs>
        <w:spacing w:line="276" w:lineRule="auto"/>
        <w:ind w:left="284"/>
        <w:rPr>
          <w:rFonts w:asciiTheme="majorHAnsi" w:eastAsia="Cambria" w:hAnsiTheme="majorHAnsi" w:cs="Cambria"/>
          <w:color w:val="000000"/>
          <w:sz w:val="24"/>
          <w:szCs w:val="24"/>
        </w:rPr>
      </w:pPr>
    </w:p>
    <w:p w14:paraId="1053AE07" w14:textId="77777777" w:rsidR="00383F94" w:rsidRPr="003E7B05" w:rsidRDefault="00880DC4">
      <w:pPr>
        <w:pBdr>
          <w:top w:val="nil"/>
          <w:left w:val="nil"/>
          <w:bottom w:val="nil"/>
          <w:right w:val="nil"/>
          <w:between w:val="nil"/>
        </w:pBdr>
        <w:tabs>
          <w:tab w:val="left" w:pos="6309"/>
        </w:tabs>
        <w:spacing w:line="276" w:lineRule="auto"/>
        <w:ind w:left="284"/>
        <w:rPr>
          <w:rFonts w:asciiTheme="majorHAnsi" w:eastAsia="Cambria" w:hAnsiTheme="majorHAnsi" w:cs="Cambria"/>
          <w:b/>
          <w:color w:val="000000"/>
          <w:sz w:val="24"/>
          <w:szCs w:val="24"/>
        </w:rPr>
      </w:pPr>
      <w:r w:rsidRPr="003E7B05">
        <w:rPr>
          <w:rFonts w:asciiTheme="majorHAnsi" w:eastAsia="Cambria" w:hAnsiTheme="majorHAnsi" w:cs="Cambria"/>
          <w:color w:val="000000"/>
          <w:sz w:val="24"/>
          <w:szCs w:val="24"/>
        </w:rPr>
        <w:t xml:space="preserve">Zwanymi dalej </w:t>
      </w:r>
      <w:r w:rsidRPr="003E7B05">
        <w:rPr>
          <w:rFonts w:asciiTheme="majorHAnsi" w:eastAsia="Cambria" w:hAnsiTheme="majorHAnsi" w:cs="Cambria"/>
          <w:b/>
          <w:color w:val="000000"/>
          <w:sz w:val="24"/>
          <w:szCs w:val="24"/>
        </w:rPr>
        <w:t>Stronami</w:t>
      </w:r>
    </w:p>
    <w:p w14:paraId="754808F9" w14:textId="77777777" w:rsidR="00383F94" w:rsidRPr="003E7B05" w:rsidRDefault="00880DC4">
      <w:pPr>
        <w:pBdr>
          <w:top w:val="nil"/>
          <w:left w:val="nil"/>
          <w:bottom w:val="nil"/>
          <w:right w:val="nil"/>
          <w:between w:val="nil"/>
        </w:pBdr>
        <w:tabs>
          <w:tab w:val="left" w:pos="6309"/>
        </w:tabs>
        <w:spacing w:line="276" w:lineRule="auto"/>
        <w:ind w:left="284"/>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o treści następującej:</w:t>
      </w:r>
    </w:p>
    <w:p w14:paraId="678D2EC4" w14:textId="77777777" w:rsidR="00383F94" w:rsidRPr="003E7B05" w:rsidRDefault="00383F94">
      <w:pPr>
        <w:pBdr>
          <w:top w:val="nil"/>
          <w:left w:val="nil"/>
          <w:bottom w:val="nil"/>
          <w:right w:val="nil"/>
          <w:between w:val="nil"/>
        </w:pBdr>
        <w:tabs>
          <w:tab w:val="left" w:pos="6309"/>
        </w:tabs>
        <w:spacing w:line="276" w:lineRule="auto"/>
        <w:ind w:left="284"/>
        <w:rPr>
          <w:rFonts w:asciiTheme="majorHAnsi" w:eastAsia="Cambria" w:hAnsiTheme="majorHAnsi" w:cs="Cambria"/>
          <w:color w:val="000000"/>
          <w:sz w:val="24"/>
          <w:szCs w:val="24"/>
        </w:rPr>
      </w:pPr>
    </w:p>
    <w:p w14:paraId="2E480E37" w14:textId="77777777" w:rsidR="00383F94" w:rsidRPr="003E7B05" w:rsidRDefault="00880DC4">
      <w:pPr>
        <w:pStyle w:val="Nagwek1"/>
        <w:tabs>
          <w:tab w:val="left" w:pos="6309"/>
        </w:tabs>
        <w:spacing w:line="276" w:lineRule="auto"/>
        <w:ind w:left="284"/>
        <w:jc w:val="center"/>
        <w:rPr>
          <w:rFonts w:asciiTheme="majorHAnsi" w:eastAsia="Cambria" w:hAnsiTheme="majorHAnsi" w:cs="Cambria"/>
          <w:sz w:val="24"/>
          <w:szCs w:val="24"/>
        </w:rPr>
      </w:pPr>
      <w:r w:rsidRPr="003E7B05">
        <w:rPr>
          <w:rFonts w:asciiTheme="majorHAnsi" w:eastAsia="Cambria" w:hAnsiTheme="majorHAnsi" w:cs="Cambria"/>
          <w:sz w:val="24"/>
          <w:szCs w:val="24"/>
        </w:rPr>
        <w:t>§ 1</w:t>
      </w:r>
    </w:p>
    <w:p w14:paraId="1D5614DF" w14:textId="77777777" w:rsidR="00383F94" w:rsidRPr="003E7B05" w:rsidRDefault="00880DC4">
      <w:pPr>
        <w:pStyle w:val="Nagwek1"/>
        <w:tabs>
          <w:tab w:val="left" w:pos="6309"/>
        </w:tabs>
        <w:spacing w:line="276" w:lineRule="auto"/>
        <w:ind w:left="284"/>
        <w:jc w:val="center"/>
        <w:rPr>
          <w:rFonts w:asciiTheme="majorHAnsi" w:eastAsia="Cambria" w:hAnsiTheme="majorHAnsi" w:cs="Cambria"/>
          <w:sz w:val="24"/>
          <w:szCs w:val="24"/>
        </w:rPr>
      </w:pPr>
      <w:r w:rsidRPr="003E7B05">
        <w:rPr>
          <w:rFonts w:asciiTheme="majorHAnsi" w:eastAsia="Cambria" w:hAnsiTheme="majorHAnsi" w:cs="Cambria"/>
          <w:sz w:val="24"/>
          <w:szCs w:val="24"/>
        </w:rPr>
        <w:t>[Przedmiot umowy]</w:t>
      </w:r>
    </w:p>
    <w:p w14:paraId="0A6B6E08" w14:textId="77777777" w:rsidR="00383F94" w:rsidRPr="003E7B05" w:rsidRDefault="00880DC4">
      <w:pPr>
        <w:numPr>
          <w:ilvl w:val="0"/>
          <w:numId w:val="6"/>
        </w:numPr>
        <w:pBdr>
          <w:top w:val="nil"/>
          <w:left w:val="nil"/>
          <w:bottom w:val="nil"/>
          <w:right w:val="nil"/>
          <w:between w:val="nil"/>
        </w:pBdr>
        <w:tabs>
          <w:tab w:val="left" w:pos="753"/>
          <w:tab w:val="left" w:pos="6309"/>
        </w:tabs>
        <w:spacing w:line="276" w:lineRule="auto"/>
        <w:ind w:left="426" w:right="114"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Zamawiający zleca, a Wykonawca zobowiązuje się do wykonania zadania pn.:</w:t>
      </w:r>
    </w:p>
    <w:p w14:paraId="5668D32A" w14:textId="77777777" w:rsidR="00383F94" w:rsidRPr="003E7B05" w:rsidRDefault="00880DC4">
      <w:pPr>
        <w:pBdr>
          <w:top w:val="nil"/>
          <w:left w:val="nil"/>
          <w:bottom w:val="nil"/>
          <w:right w:val="nil"/>
          <w:between w:val="nil"/>
        </w:pBdr>
        <w:tabs>
          <w:tab w:val="left" w:pos="753"/>
          <w:tab w:val="left" w:pos="6309"/>
        </w:tabs>
        <w:spacing w:line="276" w:lineRule="auto"/>
        <w:ind w:left="426" w:right="114"/>
        <w:jc w:val="both"/>
        <w:rPr>
          <w:rFonts w:asciiTheme="majorHAnsi" w:eastAsia="Cambria" w:hAnsiTheme="majorHAnsi" w:cs="Cambria"/>
          <w:b/>
          <w:color w:val="000000"/>
          <w:sz w:val="24"/>
          <w:szCs w:val="24"/>
        </w:rPr>
      </w:pPr>
      <w:r w:rsidRPr="003E7B05">
        <w:rPr>
          <w:rFonts w:asciiTheme="majorHAnsi" w:eastAsia="Cambria" w:hAnsiTheme="majorHAnsi" w:cs="Cambria"/>
          <w:b/>
          <w:color w:val="000000"/>
          <w:sz w:val="24"/>
          <w:szCs w:val="24"/>
        </w:rPr>
        <w:t>"Zwalczanie barszczu Sosnowskiego (Heracleum sosnowskyi)</w:t>
      </w:r>
      <w:r w:rsidRPr="003E7B05">
        <w:rPr>
          <w:rFonts w:asciiTheme="majorHAnsi" w:eastAsia="Cambria" w:hAnsiTheme="majorHAnsi" w:cs="Cambria"/>
          <w:b/>
          <w:sz w:val="24"/>
          <w:szCs w:val="24"/>
        </w:rPr>
        <w:t xml:space="preserve"> </w:t>
      </w:r>
      <w:r w:rsidRPr="003E7B05">
        <w:rPr>
          <w:rFonts w:asciiTheme="majorHAnsi" w:eastAsia="Cambria" w:hAnsiTheme="majorHAnsi" w:cs="Cambria"/>
          <w:b/>
          <w:color w:val="000000"/>
          <w:sz w:val="24"/>
          <w:szCs w:val="24"/>
        </w:rPr>
        <w:t xml:space="preserve">i barszczu Mantegazziego (Heracleum mantegazzianum) na działce ewidencyjnej numer 3012, obręb Kruzy, Gmina Kolno, powiat olsztyński, Leśnictwo Dębowo, będącej </w:t>
      </w:r>
      <w:r w:rsidRPr="003E7B05">
        <w:rPr>
          <w:rFonts w:asciiTheme="majorHAnsi" w:eastAsia="Cambria" w:hAnsiTheme="majorHAnsi" w:cs="Cambria"/>
          <w:b/>
          <w:sz w:val="24"/>
          <w:szCs w:val="24"/>
        </w:rPr>
        <w:t xml:space="preserve">własnością Skarbu Państwa </w:t>
      </w:r>
      <w:r w:rsidRPr="003E7B05">
        <w:rPr>
          <w:rFonts w:asciiTheme="majorHAnsi" w:eastAsia="Cambria" w:hAnsiTheme="majorHAnsi" w:cs="Cambria"/>
          <w:b/>
          <w:color w:val="000000"/>
          <w:sz w:val="24"/>
          <w:szCs w:val="24"/>
        </w:rPr>
        <w:t>w zarządzie Nadleśnictwa Mrągowo”.</w:t>
      </w:r>
    </w:p>
    <w:p w14:paraId="0E79DD2F" w14:textId="77777777" w:rsidR="00383F94" w:rsidRPr="003E7B05" w:rsidRDefault="00383F94">
      <w:pPr>
        <w:tabs>
          <w:tab w:val="left" w:pos="753"/>
          <w:tab w:val="left" w:pos="6309"/>
        </w:tabs>
        <w:spacing w:line="276" w:lineRule="auto"/>
        <w:ind w:right="114"/>
        <w:rPr>
          <w:rFonts w:asciiTheme="majorHAnsi" w:eastAsia="Cambria" w:hAnsiTheme="majorHAnsi" w:cs="Cambria"/>
          <w:b/>
          <w:sz w:val="24"/>
          <w:szCs w:val="24"/>
        </w:rPr>
      </w:pPr>
    </w:p>
    <w:p w14:paraId="74270F44" w14:textId="77777777" w:rsidR="00383F94" w:rsidRPr="003E7B05" w:rsidRDefault="00880DC4">
      <w:pPr>
        <w:numPr>
          <w:ilvl w:val="0"/>
          <w:numId w:val="6"/>
        </w:numPr>
        <w:pBdr>
          <w:top w:val="nil"/>
          <w:left w:val="nil"/>
          <w:bottom w:val="nil"/>
          <w:right w:val="nil"/>
          <w:between w:val="nil"/>
        </w:pBdr>
        <w:tabs>
          <w:tab w:val="left" w:pos="736"/>
          <w:tab w:val="left" w:pos="6309"/>
        </w:tabs>
        <w:spacing w:line="276" w:lineRule="auto"/>
        <w:ind w:left="426" w:right="107"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Wykonawca oświadcza, że posiada stosowne uprawnienia i kwalifikacje oraz jest odpowiednio, profesjonalnie przygotowany do zrealizowania niniejszej Umowy, a także posiada stosowne doświadczenie w zakresie świadczenia usług objętych niniejszą Umową.</w:t>
      </w:r>
    </w:p>
    <w:p w14:paraId="19819094" w14:textId="77777777" w:rsidR="00383F94" w:rsidRPr="003E7B05" w:rsidRDefault="00383F94">
      <w:pPr>
        <w:pBdr>
          <w:top w:val="nil"/>
          <w:left w:val="nil"/>
          <w:bottom w:val="nil"/>
          <w:right w:val="nil"/>
          <w:between w:val="nil"/>
        </w:pBdr>
        <w:tabs>
          <w:tab w:val="left" w:pos="6309"/>
        </w:tabs>
        <w:spacing w:before="8" w:line="276" w:lineRule="auto"/>
        <w:ind w:left="426" w:hanging="426"/>
        <w:rPr>
          <w:rFonts w:asciiTheme="majorHAnsi" w:eastAsia="Cambria" w:hAnsiTheme="majorHAnsi" w:cs="Cambria"/>
          <w:color w:val="000000"/>
          <w:sz w:val="24"/>
          <w:szCs w:val="24"/>
        </w:rPr>
      </w:pPr>
    </w:p>
    <w:p w14:paraId="1A942E66" w14:textId="77777777" w:rsidR="00383F94" w:rsidRPr="003E7B05" w:rsidRDefault="00880DC4">
      <w:pPr>
        <w:pStyle w:val="Nagwek1"/>
        <w:tabs>
          <w:tab w:val="left" w:pos="6309"/>
        </w:tabs>
        <w:spacing w:line="276" w:lineRule="auto"/>
        <w:ind w:left="0"/>
        <w:jc w:val="center"/>
        <w:rPr>
          <w:rFonts w:asciiTheme="majorHAnsi" w:eastAsia="Cambria" w:hAnsiTheme="majorHAnsi" w:cs="Cambria"/>
          <w:sz w:val="24"/>
          <w:szCs w:val="24"/>
        </w:rPr>
      </w:pPr>
      <w:r w:rsidRPr="003E7B05">
        <w:rPr>
          <w:rFonts w:asciiTheme="majorHAnsi" w:eastAsia="Cambria" w:hAnsiTheme="majorHAnsi" w:cs="Cambria"/>
          <w:sz w:val="24"/>
          <w:szCs w:val="24"/>
        </w:rPr>
        <w:t>§ 2</w:t>
      </w:r>
    </w:p>
    <w:p w14:paraId="41C4AE1C" w14:textId="77777777" w:rsidR="00383F94" w:rsidRPr="003E7B05" w:rsidRDefault="00880DC4">
      <w:pPr>
        <w:pStyle w:val="Nagwek1"/>
        <w:tabs>
          <w:tab w:val="left" w:pos="6309"/>
        </w:tabs>
        <w:spacing w:line="276" w:lineRule="auto"/>
        <w:ind w:left="0"/>
        <w:jc w:val="center"/>
        <w:rPr>
          <w:rFonts w:asciiTheme="majorHAnsi" w:eastAsia="Cambria" w:hAnsiTheme="majorHAnsi" w:cs="Cambria"/>
          <w:sz w:val="24"/>
          <w:szCs w:val="24"/>
        </w:rPr>
      </w:pPr>
      <w:r w:rsidRPr="003E7B05">
        <w:rPr>
          <w:rFonts w:asciiTheme="majorHAnsi" w:eastAsia="Cambria" w:hAnsiTheme="majorHAnsi" w:cs="Cambria"/>
          <w:sz w:val="24"/>
          <w:szCs w:val="24"/>
        </w:rPr>
        <w:t>[Wytyczne szczegółowe]</w:t>
      </w:r>
    </w:p>
    <w:p w14:paraId="315844B6" w14:textId="77777777" w:rsidR="00383F94" w:rsidRPr="003E7B05" w:rsidRDefault="00880DC4">
      <w:pPr>
        <w:keepNext/>
        <w:numPr>
          <w:ilvl w:val="0"/>
          <w:numId w:val="4"/>
        </w:numPr>
        <w:pBdr>
          <w:top w:val="nil"/>
          <w:left w:val="nil"/>
          <w:bottom w:val="nil"/>
          <w:right w:val="nil"/>
          <w:between w:val="nil"/>
        </w:pBdr>
        <w:spacing w:line="276" w:lineRule="auto"/>
        <w:ind w:hanging="396"/>
        <w:jc w:val="both"/>
        <w:rPr>
          <w:rFonts w:asciiTheme="majorHAnsi" w:eastAsia="Cambria" w:hAnsiTheme="majorHAnsi" w:cs="Cambria"/>
          <w:color w:val="000000"/>
          <w:sz w:val="24"/>
          <w:szCs w:val="24"/>
          <w:u w:val="single"/>
        </w:rPr>
      </w:pPr>
      <w:r w:rsidRPr="003E7B05">
        <w:rPr>
          <w:rFonts w:asciiTheme="majorHAnsi" w:eastAsia="Cambria" w:hAnsiTheme="majorHAnsi" w:cs="Cambria"/>
          <w:color w:val="000000"/>
          <w:sz w:val="24"/>
          <w:szCs w:val="24"/>
        </w:rPr>
        <w:t xml:space="preserve">Zamawiający przekaże Wykonawcy teren robót w terminie </w:t>
      </w:r>
      <w:r w:rsidRPr="003E7B05">
        <w:rPr>
          <w:rFonts w:asciiTheme="majorHAnsi" w:eastAsia="Cambria" w:hAnsiTheme="majorHAnsi" w:cs="Cambria"/>
          <w:b/>
          <w:color w:val="000000"/>
          <w:sz w:val="24"/>
          <w:szCs w:val="24"/>
        </w:rPr>
        <w:t>3</w:t>
      </w:r>
      <w:r w:rsidRPr="003E7B05">
        <w:rPr>
          <w:rFonts w:asciiTheme="majorHAnsi" w:eastAsia="Cambria" w:hAnsiTheme="majorHAnsi" w:cs="Cambria"/>
          <w:color w:val="000000"/>
          <w:sz w:val="24"/>
          <w:szCs w:val="24"/>
        </w:rPr>
        <w:t xml:space="preserve"> dni od dnia zawarcia umowy.</w:t>
      </w:r>
    </w:p>
    <w:p w14:paraId="2250BA1C" w14:textId="77777777" w:rsidR="00383F94" w:rsidRPr="003E7B05" w:rsidRDefault="00880DC4">
      <w:pPr>
        <w:numPr>
          <w:ilvl w:val="0"/>
          <w:numId w:val="4"/>
        </w:numPr>
        <w:pBdr>
          <w:top w:val="nil"/>
          <w:left w:val="nil"/>
          <w:bottom w:val="nil"/>
          <w:right w:val="nil"/>
          <w:between w:val="nil"/>
        </w:pBdr>
        <w:tabs>
          <w:tab w:val="left" w:pos="744"/>
          <w:tab w:val="left" w:pos="6309"/>
        </w:tabs>
        <w:spacing w:line="276" w:lineRule="auto"/>
        <w:ind w:left="426" w:right="122"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Realizację przedmiotu umowy Wykonawca rozpocznie </w:t>
      </w:r>
      <w:r w:rsidRPr="003E7B05">
        <w:rPr>
          <w:rFonts w:asciiTheme="majorHAnsi" w:eastAsia="Cambria" w:hAnsiTheme="majorHAnsi" w:cs="Cambria"/>
          <w:b/>
          <w:color w:val="000000"/>
          <w:sz w:val="24"/>
          <w:szCs w:val="24"/>
        </w:rPr>
        <w:t xml:space="preserve">od dnia podpisania umowy do dnia 31.10.2023 r. </w:t>
      </w:r>
      <w:r w:rsidRPr="003E7B05">
        <w:rPr>
          <w:rFonts w:asciiTheme="majorHAnsi" w:eastAsia="Cambria" w:hAnsiTheme="majorHAnsi" w:cs="Cambria"/>
          <w:color w:val="000000"/>
          <w:sz w:val="24"/>
          <w:szCs w:val="24"/>
        </w:rPr>
        <w:t xml:space="preserve">Zamawiający zastrzega możliwość wcześniejszego zakończenia umowy po wyczerpaniu kwoty wskazanej w § 5 ust. 4-6 umowy. </w:t>
      </w:r>
    </w:p>
    <w:p w14:paraId="0E007C4C" w14:textId="77777777" w:rsidR="00383F94" w:rsidRPr="003E7B05" w:rsidRDefault="00880DC4">
      <w:pPr>
        <w:numPr>
          <w:ilvl w:val="0"/>
          <w:numId w:val="4"/>
        </w:numPr>
        <w:pBdr>
          <w:top w:val="nil"/>
          <w:left w:val="nil"/>
          <w:bottom w:val="nil"/>
          <w:right w:val="nil"/>
          <w:between w:val="nil"/>
        </w:pBdr>
        <w:tabs>
          <w:tab w:val="left" w:pos="744"/>
          <w:tab w:val="left" w:pos="6309"/>
        </w:tabs>
        <w:spacing w:line="276" w:lineRule="auto"/>
        <w:ind w:left="426" w:right="122"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Powierzchnia objęta przedmiotem zamówienia </w:t>
      </w:r>
      <w:r w:rsidRPr="003E7B05">
        <w:rPr>
          <w:rFonts w:asciiTheme="majorHAnsi" w:eastAsia="Cambria" w:hAnsiTheme="majorHAnsi" w:cs="Cambria"/>
          <w:b/>
          <w:color w:val="000000"/>
          <w:sz w:val="24"/>
          <w:szCs w:val="24"/>
        </w:rPr>
        <w:t>wynosi 1,00 ha</w:t>
      </w:r>
      <w:r w:rsidRPr="003E7B05">
        <w:rPr>
          <w:rFonts w:asciiTheme="majorHAnsi" w:eastAsia="Cambria" w:hAnsiTheme="majorHAnsi" w:cs="Cambria"/>
          <w:color w:val="000000"/>
          <w:sz w:val="24"/>
          <w:szCs w:val="24"/>
        </w:rPr>
        <w:t>. Jest to powierzchnia, na której zostaną przeprowadzone zabiegi w trakcie trwania całej  umowy.</w:t>
      </w:r>
    </w:p>
    <w:p w14:paraId="43AD24F5" w14:textId="77777777" w:rsidR="00383F94" w:rsidRPr="003E7B05" w:rsidRDefault="00880DC4">
      <w:pPr>
        <w:numPr>
          <w:ilvl w:val="0"/>
          <w:numId w:val="4"/>
        </w:numPr>
        <w:pBdr>
          <w:top w:val="nil"/>
          <w:left w:val="nil"/>
          <w:bottom w:val="nil"/>
          <w:right w:val="nil"/>
          <w:between w:val="nil"/>
        </w:pBdr>
        <w:tabs>
          <w:tab w:val="left" w:pos="753"/>
          <w:tab w:val="left" w:pos="6309"/>
        </w:tabs>
        <w:spacing w:line="276" w:lineRule="auto"/>
        <w:ind w:left="426" w:right="114"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Zamawiający zastrzega, iż podana w §2 ust.3 powierzchnia może ulec zmniejszeniu lub zwiększeniu o ±20 %.</w:t>
      </w:r>
    </w:p>
    <w:p w14:paraId="646FB16E" w14:textId="77777777" w:rsidR="00383F94" w:rsidRPr="003E7B05" w:rsidRDefault="00880DC4">
      <w:pPr>
        <w:numPr>
          <w:ilvl w:val="0"/>
          <w:numId w:val="4"/>
        </w:numPr>
        <w:pBdr>
          <w:top w:val="nil"/>
          <w:left w:val="nil"/>
          <w:bottom w:val="nil"/>
          <w:right w:val="nil"/>
          <w:between w:val="nil"/>
        </w:pBdr>
        <w:tabs>
          <w:tab w:val="left" w:pos="744"/>
          <w:tab w:val="left" w:pos="6309"/>
        </w:tabs>
        <w:spacing w:line="276" w:lineRule="auto"/>
        <w:ind w:left="426" w:right="122"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Zakres rzeczowy przedmiotu zamówienia obejmuje następujące prace:</w:t>
      </w:r>
    </w:p>
    <w:p w14:paraId="318DF01A" w14:textId="14A6DFB2" w:rsidR="00383F94" w:rsidRPr="00C44B97" w:rsidRDefault="00880DC4" w:rsidP="00C44B97">
      <w:pPr>
        <w:numPr>
          <w:ilvl w:val="1"/>
          <w:numId w:val="4"/>
        </w:numPr>
        <w:pBdr>
          <w:top w:val="nil"/>
          <w:left w:val="nil"/>
          <w:bottom w:val="nil"/>
          <w:right w:val="nil"/>
          <w:between w:val="nil"/>
        </w:pBdr>
        <w:tabs>
          <w:tab w:val="left" w:pos="744"/>
          <w:tab w:val="left" w:pos="6309"/>
        </w:tabs>
        <w:spacing w:line="276" w:lineRule="auto"/>
        <w:ind w:left="426" w:right="122" w:firstLine="0"/>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lastRenderedPageBreak/>
        <w:t>Koszenie barszczu Sosnowskiego i barszczu  Mantegazziego.</w:t>
      </w:r>
      <w:r w:rsidR="00C44B97">
        <w:rPr>
          <w:rFonts w:asciiTheme="majorHAnsi" w:eastAsia="Cambria" w:hAnsiTheme="majorHAnsi" w:cs="Cambria"/>
          <w:color w:val="000000"/>
          <w:sz w:val="24"/>
          <w:szCs w:val="24"/>
        </w:rPr>
        <w:t xml:space="preserve"> </w:t>
      </w:r>
      <w:r w:rsidRPr="00C44B97">
        <w:rPr>
          <w:rFonts w:asciiTheme="majorHAnsi" w:eastAsia="Cambria" w:hAnsiTheme="majorHAnsi" w:cs="Cambria"/>
          <w:sz w:val="24"/>
          <w:szCs w:val="24"/>
        </w:rPr>
        <w:t xml:space="preserve">Czynność polega na </w:t>
      </w:r>
      <w:r w:rsidRPr="00C44B97">
        <w:rPr>
          <w:rFonts w:asciiTheme="majorHAnsi" w:eastAsia="Cambria" w:hAnsiTheme="majorHAnsi" w:cs="Cambria"/>
          <w:sz w:val="24"/>
          <w:szCs w:val="24"/>
          <w:u w:val="single"/>
        </w:rPr>
        <w:t>dwukrotnym</w:t>
      </w:r>
      <w:r w:rsidRPr="00C44B97">
        <w:rPr>
          <w:rFonts w:asciiTheme="majorHAnsi" w:eastAsia="Cambria" w:hAnsiTheme="majorHAnsi" w:cs="Cambria"/>
          <w:sz w:val="24"/>
          <w:szCs w:val="24"/>
        </w:rPr>
        <w:t xml:space="preserve"> wykoszeniu barszczu Sosnowskiego i barszczu Mantegazziego przy pomocy kos spalinowych z tarczą tnącą na działce objętej umową z wykorzystaniem odpowiedniej odzieży ochronnej z uwagi na właściwości toksyczne zwalczanych roślin. Z uwagi na silne właściwości odroślowe rośliny pracochłonność drugiego zabiegu określa się na 100% pierwszego zabiegu.</w:t>
      </w:r>
    </w:p>
    <w:p w14:paraId="2B5A2109" w14:textId="74BDA469" w:rsidR="00383F94" w:rsidRPr="00C313D5" w:rsidRDefault="00880DC4" w:rsidP="00C44B97">
      <w:pPr>
        <w:numPr>
          <w:ilvl w:val="1"/>
          <w:numId w:val="4"/>
        </w:numPr>
        <w:pBdr>
          <w:top w:val="nil"/>
          <w:left w:val="nil"/>
          <w:bottom w:val="nil"/>
          <w:right w:val="nil"/>
          <w:between w:val="nil"/>
        </w:pBdr>
        <w:tabs>
          <w:tab w:val="left" w:pos="709"/>
          <w:tab w:val="left" w:pos="6309"/>
        </w:tabs>
        <w:spacing w:line="276" w:lineRule="auto"/>
        <w:ind w:left="426" w:right="104" w:firstLine="0"/>
        <w:jc w:val="both"/>
        <w:rPr>
          <w:rFonts w:asciiTheme="majorHAnsi" w:eastAsia="Cambria" w:hAnsiTheme="majorHAnsi" w:cs="Cambria"/>
          <w:sz w:val="24"/>
          <w:szCs w:val="24"/>
        </w:rPr>
      </w:pPr>
      <w:r w:rsidRPr="003E7B05">
        <w:rPr>
          <w:rFonts w:asciiTheme="majorHAnsi" w:eastAsia="Cambria" w:hAnsiTheme="majorHAnsi" w:cs="Cambria"/>
          <w:color w:val="000000"/>
          <w:sz w:val="24"/>
          <w:szCs w:val="24"/>
        </w:rPr>
        <w:t>Oprysk środkiem chwastobójczym barszczu Sosnowskiego i barszczu Mantegazziego.</w:t>
      </w:r>
      <w:r w:rsidR="00C44B97">
        <w:rPr>
          <w:rFonts w:asciiTheme="majorHAnsi" w:eastAsia="Cambria" w:hAnsiTheme="majorHAnsi" w:cs="Cambria"/>
          <w:color w:val="000000"/>
          <w:sz w:val="24"/>
          <w:szCs w:val="24"/>
        </w:rPr>
        <w:t xml:space="preserve"> </w:t>
      </w:r>
      <w:r w:rsidRPr="00C44B97">
        <w:rPr>
          <w:rFonts w:asciiTheme="majorHAnsi" w:eastAsia="Cambria" w:hAnsiTheme="majorHAnsi" w:cs="Cambria"/>
          <w:sz w:val="24"/>
          <w:szCs w:val="24"/>
        </w:rPr>
        <w:t xml:space="preserve">Czynność polega na wykonaniu oprysku herbicydem </w:t>
      </w:r>
      <w:r w:rsidRPr="00C44B97">
        <w:rPr>
          <w:rFonts w:asciiTheme="majorHAnsi" w:eastAsia="Cambria" w:hAnsiTheme="majorHAnsi" w:cs="Cambria"/>
          <w:b/>
          <w:sz w:val="24"/>
          <w:szCs w:val="24"/>
        </w:rPr>
        <w:t xml:space="preserve">AGROSAR 360 SL </w:t>
      </w:r>
      <w:r w:rsidRPr="00C44B97">
        <w:rPr>
          <w:rFonts w:asciiTheme="majorHAnsi" w:eastAsia="Cambria" w:hAnsiTheme="majorHAnsi" w:cs="Cambria"/>
          <w:sz w:val="24"/>
          <w:szCs w:val="24"/>
        </w:rPr>
        <w:t>(substancja czynna glifosat 360 g/l) – dawka 3 l/ha (przy stężeniu glifosatu 360g/l) sporządzonym zgodnie z zaleceniami producenta i z wykorzystaniem odpowiedniego sprzętu oraz odzieży ochronnej. Oprysku należy dokonać precyzyjnym opryskiwaczem plecakowym tak, aby nie zniszczyć znajdujących się w sąsiedztwie innych roślin. Oprysk należy wykonać przy sprzyjających warunkach atmosferycznych wczesną jesienią, kiedy to trwa intensywne pobieranie substancji odżywczych z liści do korzeni i zabieg jest najskuteczniejszy. Osoby dokonujące oprysku muszą być pod nadzorem osoby posiadającej zaświadczenie o odbyciu szkolenia w zakresie środków ochrony roślin zgodnie z Rozporządzeniem Ministra Rolnictwa i Rozwoju Wsi z dnia 8 maja 2013 r. w sprawie szkoleń w zakresie środków ochrony roślin (tj. Dz. U. z 2022r. poz. 824</w:t>
      </w:r>
      <w:r w:rsidRPr="00C313D5">
        <w:rPr>
          <w:rFonts w:asciiTheme="majorHAnsi" w:eastAsia="Cambria" w:hAnsiTheme="majorHAnsi" w:cs="Cambria"/>
          <w:sz w:val="24"/>
          <w:szCs w:val="24"/>
        </w:rPr>
        <w:t>)</w:t>
      </w:r>
      <w:r w:rsidR="00416A2E" w:rsidRPr="00C313D5">
        <w:rPr>
          <w:rFonts w:asciiTheme="majorHAnsi" w:eastAsia="Cambria" w:hAnsiTheme="majorHAnsi" w:cs="Cambria"/>
          <w:sz w:val="24"/>
          <w:szCs w:val="24"/>
        </w:rPr>
        <w:t>. Koszt środków chemicznych po stronie Wykonawcy.</w:t>
      </w:r>
    </w:p>
    <w:p w14:paraId="57184495" w14:textId="2F6AD8B3" w:rsidR="00DB193E" w:rsidRPr="00C313D5" w:rsidRDefault="00C44B97" w:rsidP="00805A78">
      <w:pPr>
        <w:pStyle w:val="Akapitzlist"/>
        <w:numPr>
          <w:ilvl w:val="1"/>
          <w:numId w:val="4"/>
        </w:numPr>
        <w:tabs>
          <w:tab w:val="left" w:pos="1404"/>
          <w:tab w:val="left" w:pos="6309"/>
        </w:tabs>
        <w:spacing w:line="276" w:lineRule="auto"/>
        <w:ind w:right="104"/>
        <w:rPr>
          <w:rFonts w:asciiTheme="majorHAnsi" w:eastAsia="Cambria" w:hAnsiTheme="majorHAnsi" w:cs="Cambria"/>
          <w:sz w:val="24"/>
          <w:szCs w:val="24"/>
        </w:rPr>
      </w:pPr>
      <w:r w:rsidRPr="00C313D5">
        <w:rPr>
          <w:rFonts w:asciiTheme="majorHAnsi" w:eastAsia="Cambria" w:hAnsiTheme="majorHAnsi" w:cs="Cambria"/>
          <w:sz w:val="24"/>
          <w:szCs w:val="24"/>
        </w:rPr>
        <w:t>Zabezpieczenie ściętych rośliny oraz</w:t>
      </w:r>
      <w:r w:rsidR="00DB193E" w:rsidRPr="00C313D5">
        <w:rPr>
          <w:rFonts w:asciiTheme="majorHAnsi" w:eastAsia="Cambria" w:hAnsiTheme="majorHAnsi" w:cs="Cambria"/>
          <w:sz w:val="24"/>
          <w:szCs w:val="24"/>
        </w:rPr>
        <w:t xml:space="preserve"> ich części, tak by nie dostały się one </w:t>
      </w:r>
      <w:r w:rsidRPr="00C313D5">
        <w:rPr>
          <w:rFonts w:asciiTheme="majorHAnsi" w:eastAsia="Cambria" w:hAnsiTheme="majorHAnsi" w:cs="Cambria"/>
          <w:sz w:val="24"/>
          <w:szCs w:val="24"/>
        </w:rPr>
        <w:t>dla osób postronnych poprzez umieszczenie ich w szczelnie zamkniętyc</w:t>
      </w:r>
      <w:r w:rsidR="00805A78" w:rsidRPr="00C313D5">
        <w:rPr>
          <w:rFonts w:asciiTheme="majorHAnsi" w:eastAsia="Cambria" w:hAnsiTheme="majorHAnsi" w:cs="Cambria"/>
          <w:sz w:val="24"/>
          <w:szCs w:val="24"/>
        </w:rPr>
        <w:t xml:space="preserve">h czarnych plastikowych workach, opisaniu zawartości </w:t>
      </w:r>
      <w:r w:rsidRPr="00C313D5">
        <w:rPr>
          <w:rFonts w:asciiTheme="majorHAnsi" w:eastAsia="Cambria" w:hAnsiTheme="majorHAnsi" w:cs="Cambria"/>
          <w:sz w:val="24"/>
          <w:szCs w:val="24"/>
        </w:rPr>
        <w:t xml:space="preserve">i pozostawieniu na słońcu przez minimum tydzień, tak by wyschły, a następnie </w:t>
      </w:r>
      <w:r w:rsidR="00805A78" w:rsidRPr="00C313D5">
        <w:rPr>
          <w:rFonts w:asciiTheme="majorHAnsi" w:eastAsia="Cambria" w:hAnsiTheme="majorHAnsi" w:cs="Cambria"/>
          <w:sz w:val="24"/>
          <w:szCs w:val="24"/>
        </w:rPr>
        <w:t>przekazanie</w:t>
      </w:r>
      <w:r w:rsidRPr="00C313D5">
        <w:rPr>
          <w:rFonts w:asciiTheme="majorHAnsi" w:eastAsia="Cambria" w:hAnsiTheme="majorHAnsi" w:cs="Cambria"/>
          <w:sz w:val="24"/>
          <w:szCs w:val="24"/>
        </w:rPr>
        <w:t xml:space="preserve"> do utylizacji przez </w:t>
      </w:r>
      <w:r w:rsidR="00AE484C" w:rsidRPr="00C313D5">
        <w:rPr>
          <w:rFonts w:asciiTheme="majorHAnsi" w:eastAsia="Cambria" w:hAnsiTheme="majorHAnsi" w:cs="Cambria"/>
          <w:sz w:val="24"/>
          <w:szCs w:val="24"/>
        </w:rPr>
        <w:t xml:space="preserve">właściwy </w:t>
      </w:r>
      <w:r w:rsidRPr="00C313D5">
        <w:rPr>
          <w:rFonts w:asciiTheme="majorHAnsi" w:eastAsia="Cambria" w:hAnsiTheme="majorHAnsi" w:cs="Cambria"/>
          <w:sz w:val="24"/>
          <w:szCs w:val="24"/>
        </w:rPr>
        <w:t xml:space="preserve">podmiot odpowiedzialny za unieszkodliwianie </w:t>
      </w:r>
      <w:r w:rsidR="00AE484C" w:rsidRPr="00C313D5">
        <w:rPr>
          <w:rFonts w:asciiTheme="majorHAnsi" w:eastAsia="Cambria" w:hAnsiTheme="majorHAnsi" w:cs="Cambria"/>
          <w:sz w:val="24"/>
          <w:szCs w:val="24"/>
        </w:rPr>
        <w:t xml:space="preserve">tego rodzaju </w:t>
      </w:r>
      <w:r w:rsidRPr="00C313D5">
        <w:rPr>
          <w:rFonts w:asciiTheme="majorHAnsi" w:eastAsia="Cambria" w:hAnsiTheme="majorHAnsi" w:cs="Cambria"/>
          <w:sz w:val="24"/>
          <w:szCs w:val="24"/>
        </w:rPr>
        <w:t>odpadów</w:t>
      </w:r>
      <w:r w:rsidR="00AE484C" w:rsidRPr="00C313D5">
        <w:rPr>
          <w:rFonts w:asciiTheme="majorHAnsi" w:eastAsia="Cambria" w:hAnsiTheme="majorHAnsi" w:cs="Cambria"/>
          <w:sz w:val="24"/>
          <w:szCs w:val="24"/>
        </w:rPr>
        <w:t>.</w:t>
      </w:r>
      <w:r w:rsidR="00805A78" w:rsidRPr="00C313D5">
        <w:rPr>
          <w:rFonts w:asciiTheme="majorHAnsi" w:eastAsia="Cambria" w:hAnsiTheme="majorHAnsi" w:cs="Cambria"/>
          <w:sz w:val="24"/>
          <w:szCs w:val="24"/>
        </w:rPr>
        <w:t xml:space="preserve"> Nie dopuszcza się spalania ściętej biomasy w niekontrolowanych warunkach, ani jej kompostowania.</w:t>
      </w:r>
    </w:p>
    <w:p w14:paraId="3BB21942" w14:textId="61E9F480" w:rsidR="00383F94" w:rsidRPr="00C313D5" w:rsidRDefault="00880DC4">
      <w:pPr>
        <w:numPr>
          <w:ilvl w:val="0"/>
          <w:numId w:val="4"/>
        </w:numPr>
        <w:pBdr>
          <w:top w:val="nil"/>
          <w:left w:val="nil"/>
          <w:bottom w:val="nil"/>
          <w:right w:val="nil"/>
          <w:between w:val="nil"/>
        </w:pBdr>
        <w:tabs>
          <w:tab w:val="left" w:pos="744"/>
          <w:tab w:val="left" w:pos="6309"/>
        </w:tabs>
        <w:spacing w:line="276" w:lineRule="auto"/>
        <w:ind w:left="426" w:right="122" w:hanging="426"/>
        <w:jc w:val="both"/>
        <w:rPr>
          <w:rFonts w:asciiTheme="majorHAnsi" w:eastAsia="Cambria" w:hAnsiTheme="majorHAnsi" w:cs="Cambria"/>
          <w:sz w:val="24"/>
          <w:szCs w:val="24"/>
        </w:rPr>
      </w:pPr>
      <w:r w:rsidRPr="00C313D5">
        <w:rPr>
          <w:rFonts w:asciiTheme="majorHAnsi" w:eastAsia="Cambria" w:hAnsiTheme="majorHAnsi" w:cs="Cambria"/>
          <w:sz w:val="24"/>
          <w:szCs w:val="24"/>
        </w:rPr>
        <w:t xml:space="preserve">Prace wymienione w ust. 5 lit. </w:t>
      </w:r>
      <w:r w:rsidR="00DB193E" w:rsidRPr="00C313D5">
        <w:rPr>
          <w:rFonts w:asciiTheme="majorHAnsi" w:eastAsia="Cambria" w:hAnsiTheme="majorHAnsi" w:cs="Cambria"/>
          <w:sz w:val="24"/>
          <w:szCs w:val="24"/>
        </w:rPr>
        <w:t xml:space="preserve">a, </w:t>
      </w:r>
      <w:r w:rsidRPr="00C313D5">
        <w:rPr>
          <w:rFonts w:asciiTheme="majorHAnsi" w:eastAsia="Cambria" w:hAnsiTheme="majorHAnsi" w:cs="Cambria"/>
          <w:sz w:val="24"/>
          <w:szCs w:val="24"/>
        </w:rPr>
        <w:t>b</w:t>
      </w:r>
      <w:r w:rsidR="00DB193E" w:rsidRPr="00C313D5">
        <w:rPr>
          <w:rFonts w:asciiTheme="majorHAnsi" w:eastAsia="Cambria" w:hAnsiTheme="majorHAnsi" w:cs="Cambria"/>
          <w:sz w:val="24"/>
          <w:szCs w:val="24"/>
        </w:rPr>
        <w:t xml:space="preserve"> oraz c</w:t>
      </w:r>
      <w:r w:rsidRPr="00C313D5">
        <w:rPr>
          <w:rFonts w:asciiTheme="majorHAnsi" w:eastAsia="Cambria" w:hAnsiTheme="majorHAnsi" w:cs="Cambria"/>
          <w:sz w:val="24"/>
          <w:szCs w:val="24"/>
        </w:rPr>
        <w:t xml:space="preserve"> należy wykonywać przy zachowaniu szczególnych środków ostrożności ze ścisłym przestrzeganiem zasad stosowania środków ochrony indywidualnej z uwagi na niebezpieczeństwo jakie stwarza dla zdrowia i życia ludzi barszcz Sosnowskiego i barszcz Mantegazziego.</w:t>
      </w:r>
      <w:r w:rsidR="00F2517E" w:rsidRPr="00C313D5">
        <w:rPr>
          <w:rFonts w:asciiTheme="majorHAnsi" w:eastAsia="Cambria" w:hAnsiTheme="majorHAnsi" w:cs="Cambria"/>
          <w:sz w:val="24"/>
          <w:szCs w:val="24"/>
        </w:rPr>
        <w:t xml:space="preserve"> Koszt środków ochrony indywidualnej, ubrań, odzieży i obuwia ochronnego po stronie Wykonawcy.</w:t>
      </w:r>
    </w:p>
    <w:p w14:paraId="3A7FBB4A" w14:textId="677F880A" w:rsidR="00383F94" w:rsidRPr="003E7B05" w:rsidRDefault="00880DC4">
      <w:pPr>
        <w:numPr>
          <w:ilvl w:val="0"/>
          <w:numId w:val="4"/>
        </w:numPr>
        <w:pBdr>
          <w:top w:val="nil"/>
          <w:left w:val="nil"/>
          <w:bottom w:val="nil"/>
          <w:right w:val="nil"/>
          <w:between w:val="nil"/>
        </w:pBdr>
        <w:tabs>
          <w:tab w:val="left" w:pos="744"/>
          <w:tab w:val="left" w:pos="6309"/>
        </w:tabs>
        <w:spacing w:line="276" w:lineRule="auto"/>
        <w:ind w:right="122" w:hanging="348"/>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Zamawiający zastrzega, że herbicyd i jego substancje czynne, który zostanie zastosowany do zabiegu chemicznego, o którym mowa w §2 ust. 5</w:t>
      </w:r>
      <w:r w:rsidRPr="003E7B05">
        <w:rPr>
          <w:rFonts w:asciiTheme="majorHAnsi" w:eastAsia="Cambria" w:hAnsiTheme="majorHAnsi" w:cs="Cambria"/>
          <w:sz w:val="24"/>
          <w:szCs w:val="24"/>
        </w:rPr>
        <w:t xml:space="preserve"> lit. </w:t>
      </w:r>
      <w:r w:rsidRPr="003E7B05">
        <w:rPr>
          <w:rFonts w:asciiTheme="majorHAnsi" w:eastAsia="Cambria" w:hAnsiTheme="majorHAnsi" w:cs="Cambria"/>
          <w:color w:val="000000"/>
          <w:sz w:val="24"/>
          <w:szCs w:val="24"/>
        </w:rPr>
        <w:t xml:space="preserve">b) musi być zgodny z zestawieniem Instytutu Badawczego Leśnictwa wykazującym dozwolone do stosowania w Leśnictwie „Środki ochrony roślin i produkty biobójcze do stosowania w leśnictwie w roku 2023” (aktualizacja na dzień 22.05.2023). </w:t>
      </w:r>
    </w:p>
    <w:p w14:paraId="5140D635" w14:textId="2C67980E" w:rsidR="00383F94" w:rsidRDefault="00880DC4">
      <w:pPr>
        <w:numPr>
          <w:ilvl w:val="0"/>
          <w:numId w:val="4"/>
        </w:numPr>
        <w:pBdr>
          <w:top w:val="nil"/>
          <w:left w:val="nil"/>
          <w:bottom w:val="nil"/>
          <w:right w:val="nil"/>
          <w:between w:val="nil"/>
        </w:pBdr>
        <w:tabs>
          <w:tab w:val="left" w:pos="744"/>
          <w:tab w:val="left" w:pos="6309"/>
        </w:tabs>
        <w:spacing w:line="276" w:lineRule="auto"/>
        <w:ind w:right="122" w:hanging="348"/>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Wykaz „Środków ochrony roślin i produktów biobójczych do stosowania w leśnictwie w roku 2023” znajduje się na stronie internetowej Zespołu Ochrony Lasu w Olsztynie, pod adresem  </w:t>
      </w:r>
      <w:hyperlink r:id="rId6">
        <w:r w:rsidRPr="003E7B05">
          <w:rPr>
            <w:rFonts w:asciiTheme="majorHAnsi" w:eastAsia="Cambria" w:hAnsiTheme="majorHAnsi" w:cs="Cambria"/>
            <w:color w:val="0000FF"/>
            <w:sz w:val="24"/>
            <w:szCs w:val="24"/>
            <w:u w:val="single"/>
          </w:rPr>
          <w:t>https://www.zololsztyn.lasy.gov.pl/srodki-ochrony-roslin</w:t>
        </w:r>
      </w:hyperlink>
      <w:r w:rsidRPr="003E7B05">
        <w:rPr>
          <w:rFonts w:asciiTheme="majorHAnsi" w:eastAsia="Cambria" w:hAnsiTheme="majorHAnsi" w:cs="Cambria"/>
          <w:color w:val="000000"/>
          <w:sz w:val="24"/>
          <w:szCs w:val="24"/>
        </w:rPr>
        <w:t xml:space="preserve">  </w:t>
      </w:r>
    </w:p>
    <w:p w14:paraId="1D411F77" w14:textId="49E89218" w:rsidR="00416A2E" w:rsidRPr="003E7B05" w:rsidRDefault="00416A2E" w:rsidP="00416A2E">
      <w:pPr>
        <w:pBdr>
          <w:top w:val="nil"/>
          <w:left w:val="nil"/>
          <w:bottom w:val="nil"/>
          <w:right w:val="nil"/>
          <w:between w:val="nil"/>
        </w:pBdr>
        <w:tabs>
          <w:tab w:val="left" w:pos="744"/>
          <w:tab w:val="left" w:pos="6309"/>
        </w:tabs>
        <w:spacing w:line="276" w:lineRule="auto"/>
        <w:ind w:left="396" w:right="122"/>
        <w:jc w:val="both"/>
        <w:rPr>
          <w:rFonts w:asciiTheme="majorHAnsi" w:eastAsia="Cambria" w:hAnsiTheme="majorHAnsi" w:cs="Cambria"/>
          <w:color w:val="000000"/>
          <w:sz w:val="24"/>
          <w:szCs w:val="24"/>
        </w:rPr>
      </w:pPr>
    </w:p>
    <w:p w14:paraId="3F667E4E" w14:textId="4666A109" w:rsidR="00383F94" w:rsidRDefault="00383F94">
      <w:pPr>
        <w:pBdr>
          <w:top w:val="nil"/>
          <w:left w:val="nil"/>
          <w:bottom w:val="nil"/>
          <w:right w:val="nil"/>
          <w:between w:val="nil"/>
        </w:pBdr>
        <w:tabs>
          <w:tab w:val="left" w:pos="6309"/>
        </w:tabs>
        <w:spacing w:before="11" w:line="276" w:lineRule="auto"/>
        <w:ind w:left="426" w:hanging="426"/>
        <w:jc w:val="center"/>
        <w:rPr>
          <w:rFonts w:asciiTheme="majorHAnsi" w:eastAsia="Cambria" w:hAnsiTheme="majorHAnsi" w:cs="Cambria"/>
          <w:color w:val="000000"/>
          <w:sz w:val="24"/>
          <w:szCs w:val="24"/>
        </w:rPr>
      </w:pPr>
    </w:p>
    <w:p w14:paraId="6A3CC1DD" w14:textId="37E63532" w:rsidR="003B4D82" w:rsidRDefault="003B4D82">
      <w:pPr>
        <w:pBdr>
          <w:top w:val="nil"/>
          <w:left w:val="nil"/>
          <w:bottom w:val="nil"/>
          <w:right w:val="nil"/>
          <w:between w:val="nil"/>
        </w:pBdr>
        <w:tabs>
          <w:tab w:val="left" w:pos="6309"/>
        </w:tabs>
        <w:spacing w:before="11" w:line="276" w:lineRule="auto"/>
        <w:ind w:left="426" w:hanging="426"/>
        <w:jc w:val="center"/>
        <w:rPr>
          <w:rFonts w:asciiTheme="majorHAnsi" w:eastAsia="Cambria" w:hAnsiTheme="majorHAnsi" w:cs="Cambria"/>
          <w:color w:val="000000"/>
          <w:sz w:val="24"/>
          <w:szCs w:val="24"/>
        </w:rPr>
      </w:pPr>
    </w:p>
    <w:p w14:paraId="159386F3" w14:textId="57ACCC34" w:rsidR="003B4D82" w:rsidRDefault="003B4D82">
      <w:pPr>
        <w:pBdr>
          <w:top w:val="nil"/>
          <w:left w:val="nil"/>
          <w:bottom w:val="nil"/>
          <w:right w:val="nil"/>
          <w:between w:val="nil"/>
        </w:pBdr>
        <w:tabs>
          <w:tab w:val="left" w:pos="6309"/>
        </w:tabs>
        <w:spacing w:before="11" w:line="276" w:lineRule="auto"/>
        <w:ind w:left="426" w:hanging="426"/>
        <w:jc w:val="center"/>
        <w:rPr>
          <w:rFonts w:asciiTheme="majorHAnsi" w:eastAsia="Cambria" w:hAnsiTheme="majorHAnsi" w:cs="Cambria"/>
          <w:color w:val="000000"/>
          <w:sz w:val="24"/>
          <w:szCs w:val="24"/>
        </w:rPr>
      </w:pPr>
    </w:p>
    <w:p w14:paraId="1B22BC03" w14:textId="1E937FC1" w:rsidR="003B4D82" w:rsidRDefault="003B4D82">
      <w:pPr>
        <w:pBdr>
          <w:top w:val="nil"/>
          <w:left w:val="nil"/>
          <w:bottom w:val="nil"/>
          <w:right w:val="nil"/>
          <w:between w:val="nil"/>
        </w:pBdr>
        <w:tabs>
          <w:tab w:val="left" w:pos="6309"/>
        </w:tabs>
        <w:spacing w:before="11" w:line="276" w:lineRule="auto"/>
        <w:ind w:left="426" w:hanging="426"/>
        <w:jc w:val="center"/>
        <w:rPr>
          <w:rFonts w:asciiTheme="majorHAnsi" w:eastAsia="Cambria" w:hAnsiTheme="majorHAnsi" w:cs="Cambria"/>
          <w:color w:val="000000"/>
          <w:sz w:val="24"/>
          <w:szCs w:val="24"/>
        </w:rPr>
      </w:pPr>
    </w:p>
    <w:p w14:paraId="1E89E41F" w14:textId="2B013F06" w:rsidR="003B4D82" w:rsidRPr="003E7B05" w:rsidRDefault="003B4D82">
      <w:pPr>
        <w:pBdr>
          <w:top w:val="nil"/>
          <w:left w:val="nil"/>
          <w:bottom w:val="nil"/>
          <w:right w:val="nil"/>
          <w:between w:val="nil"/>
        </w:pBdr>
        <w:tabs>
          <w:tab w:val="left" w:pos="6309"/>
        </w:tabs>
        <w:spacing w:before="11" w:line="276" w:lineRule="auto"/>
        <w:ind w:left="426" w:hanging="426"/>
        <w:jc w:val="center"/>
        <w:rPr>
          <w:rFonts w:asciiTheme="majorHAnsi" w:eastAsia="Cambria" w:hAnsiTheme="majorHAnsi" w:cs="Cambria"/>
          <w:color w:val="000000"/>
          <w:sz w:val="24"/>
          <w:szCs w:val="24"/>
        </w:rPr>
      </w:pPr>
    </w:p>
    <w:p w14:paraId="5A084203" w14:textId="77777777" w:rsidR="00383F94" w:rsidRPr="003E7B05" w:rsidRDefault="00880DC4">
      <w:pPr>
        <w:pStyle w:val="Nagwek1"/>
        <w:tabs>
          <w:tab w:val="left" w:pos="6309"/>
        </w:tabs>
        <w:spacing w:line="276" w:lineRule="auto"/>
        <w:ind w:left="426"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lastRenderedPageBreak/>
        <w:t>§ 3</w:t>
      </w:r>
    </w:p>
    <w:p w14:paraId="09D95877" w14:textId="77777777" w:rsidR="00383F94" w:rsidRPr="003E7B05" w:rsidRDefault="00880DC4">
      <w:pPr>
        <w:pStyle w:val="Nagwek1"/>
        <w:tabs>
          <w:tab w:val="left" w:pos="6309"/>
        </w:tabs>
        <w:spacing w:line="276" w:lineRule="auto"/>
        <w:ind w:left="426"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[Zlecanie prac]</w:t>
      </w:r>
    </w:p>
    <w:p w14:paraId="72238BDE"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right="111"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Zakres prac określony w §2 oraz terminy ich wykonania każdorazowo określa upoważniony pracownik Zamawiającego w zleceniu pisemnym. </w:t>
      </w:r>
    </w:p>
    <w:p w14:paraId="58B9BE28"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right="114"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Wykonawca nie może odmówić przyjęcia zlecenia, a jego odbiór każdorazowo potwierdza podpisem, jednakże w przypadku braku jego odbioru w ciągu 5 dni od dnia wystawienia zlecenia Zamawiający wysyła skan zlecenia na adres e-mailowy podany w ust. 6 co jest równoznaczne z jego odbiorem przez Wykonawcę.</w:t>
      </w:r>
    </w:p>
    <w:p w14:paraId="68C0DDC5"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Zamawiający zastrzega sobie prawo do zapłaty wynagrodzenia tylko za prace faktycznie wykonane przez Wykonawcę i odebrane przez Zamawiającego bez zastrzeżeń, a Wykonawcy nie przysługują w stosunku do Zamawiającego roszczenia o wypłatę wynagrodzenia w kwocie maksymalnej określonej w umowie.</w:t>
      </w:r>
    </w:p>
    <w:p w14:paraId="4A08B538"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right="112" w:hanging="426"/>
        <w:jc w:val="both"/>
        <w:rPr>
          <w:rFonts w:asciiTheme="majorHAnsi" w:eastAsia="Cambria" w:hAnsiTheme="majorHAnsi" w:cs="Cambria"/>
          <w:sz w:val="24"/>
          <w:szCs w:val="24"/>
        </w:rPr>
      </w:pPr>
      <w:r w:rsidRPr="003E7B05">
        <w:rPr>
          <w:rFonts w:asciiTheme="majorHAnsi" w:eastAsia="Cambria" w:hAnsiTheme="majorHAnsi" w:cs="Cambria"/>
          <w:color w:val="000000"/>
          <w:sz w:val="24"/>
          <w:szCs w:val="24"/>
        </w:rPr>
        <w:t>Wykonawca będzie zgłaszał telefonicznie lub za pomocą e-maila (adres e-mail: mragowo@olsztyn.lasy.gov.pl</w:t>
      </w:r>
      <w:r w:rsidRPr="003E7B05">
        <w:rPr>
          <w:rFonts w:asciiTheme="majorHAnsi" w:eastAsia="Cambria" w:hAnsiTheme="majorHAnsi" w:cs="Cambria"/>
          <w:color w:val="000009"/>
          <w:sz w:val="24"/>
          <w:szCs w:val="24"/>
        </w:rPr>
        <w:t xml:space="preserve">) </w:t>
      </w:r>
      <w:r w:rsidRPr="003E7B05">
        <w:rPr>
          <w:rFonts w:asciiTheme="majorHAnsi" w:eastAsia="Cambria" w:hAnsiTheme="majorHAnsi" w:cs="Cambria"/>
          <w:color w:val="000000"/>
          <w:sz w:val="24"/>
          <w:szCs w:val="24"/>
        </w:rPr>
        <w:t xml:space="preserve">Zamawiającemu wykonanie powierzonych </w:t>
      </w:r>
      <w:r w:rsidRPr="003E7B05">
        <w:rPr>
          <w:rFonts w:asciiTheme="majorHAnsi" w:eastAsia="Cambria" w:hAnsiTheme="majorHAnsi" w:cs="Cambria"/>
          <w:sz w:val="24"/>
          <w:szCs w:val="24"/>
        </w:rPr>
        <w:t>prac  terminie ………… , które będą podlegały odbiorowi przy udziale Stron w terminie …….. .</w:t>
      </w:r>
    </w:p>
    <w:p w14:paraId="4B1CF957"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Nadzór nad realizacją zamówienia po stronie Zamawiającego pełnią:</w:t>
      </w:r>
    </w:p>
    <w:p w14:paraId="319649D6" w14:textId="77777777" w:rsidR="00383F94" w:rsidRPr="003E7B05" w:rsidRDefault="00880DC4">
      <w:pPr>
        <w:pBdr>
          <w:top w:val="nil"/>
          <w:left w:val="nil"/>
          <w:bottom w:val="nil"/>
          <w:right w:val="nil"/>
          <w:between w:val="nil"/>
        </w:pBdr>
        <w:tabs>
          <w:tab w:val="left" w:pos="6309"/>
        </w:tabs>
        <w:spacing w:line="276" w:lineRule="auto"/>
        <w:ind w:left="426" w:right="103"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ab/>
        <w:t xml:space="preserve">Piotr Gumkowski, tel. 660 731 078, pełniący obowiązki leśniczego Leśnictwa Dębowo, e-mail: </w:t>
      </w:r>
      <w:hyperlink r:id="rId7">
        <w:r w:rsidRPr="003E7B05">
          <w:rPr>
            <w:rFonts w:asciiTheme="majorHAnsi" w:eastAsia="Cambria" w:hAnsiTheme="majorHAnsi" w:cs="Cambria"/>
            <w:color w:val="0000FF"/>
            <w:sz w:val="24"/>
            <w:szCs w:val="24"/>
            <w:u w:val="single"/>
          </w:rPr>
          <w:t>piotr.gumkowski@olsztyn.lasy.gov.pl</w:t>
        </w:r>
      </w:hyperlink>
      <w:r w:rsidRPr="003E7B05">
        <w:rPr>
          <w:rFonts w:asciiTheme="majorHAnsi" w:eastAsia="Cambria" w:hAnsiTheme="majorHAnsi" w:cs="Cambria"/>
          <w:color w:val="000000"/>
          <w:sz w:val="24"/>
          <w:szCs w:val="24"/>
        </w:rPr>
        <w:t xml:space="preserve">  lub osoba zastępująca podczas nieobecności.</w:t>
      </w:r>
    </w:p>
    <w:p w14:paraId="6D9B584D"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Po stronie Wykonawcy osobą odpowiedzialną za nadzór nad realizacją umowy będzie:</w:t>
      </w:r>
    </w:p>
    <w:p w14:paraId="7B977FB3" w14:textId="2BE72931" w:rsidR="00383F94" w:rsidRPr="003E7B05" w:rsidRDefault="00880DC4">
      <w:pPr>
        <w:pBdr>
          <w:top w:val="nil"/>
          <w:left w:val="nil"/>
          <w:bottom w:val="nil"/>
          <w:right w:val="nil"/>
          <w:between w:val="nil"/>
        </w:pBdr>
        <w:tabs>
          <w:tab w:val="left" w:pos="6309"/>
        </w:tabs>
        <w:spacing w:line="276" w:lineRule="auto"/>
        <w:ind w:left="426" w:right="106" w:hanging="426"/>
        <w:jc w:val="both"/>
        <w:rPr>
          <w:rFonts w:asciiTheme="majorHAnsi" w:eastAsia="Cambria" w:hAnsiTheme="majorHAnsi" w:cs="Cambria"/>
          <w:color w:val="000000"/>
          <w:sz w:val="24"/>
          <w:szCs w:val="24"/>
        </w:rPr>
      </w:pPr>
      <w:r w:rsidRPr="003E7B05">
        <w:rPr>
          <w:rFonts w:asciiTheme="majorHAnsi" w:eastAsia="Cambria" w:hAnsiTheme="majorHAnsi" w:cs="Cambria"/>
          <w:b/>
          <w:color w:val="000000"/>
          <w:sz w:val="24"/>
          <w:szCs w:val="24"/>
        </w:rPr>
        <w:tab/>
        <w:t>………………………………….</w:t>
      </w:r>
      <w:r w:rsidRPr="003E7B05">
        <w:rPr>
          <w:rFonts w:asciiTheme="majorHAnsi" w:eastAsia="Cambria" w:hAnsiTheme="majorHAnsi" w:cs="Cambria"/>
          <w:color w:val="000000"/>
          <w:sz w:val="24"/>
          <w:szCs w:val="24"/>
        </w:rPr>
        <w:t>, tel</w:t>
      </w:r>
      <w:r w:rsidR="005326B4" w:rsidRPr="003E7B05">
        <w:rPr>
          <w:rFonts w:asciiTheme="majorHAnsi" w:eastAsia="Cambria" w:hAnsiTheme="majorHAnsi" w:cs="Cambria"/>
          <w:color w:val="000000"/>
          <w:sz w:val="24"/>
          <w:szCs w:val="24"/>
        </w:rPr>
        <w:t>.</w:t>
      </w:r>
      <w:r w:rsidRPr="003E7B05">
        <w:rPr>
          <w:rFonts w:asciiTheme="majorHAnsi" w:eastAsia="Cambria" w:hAnsiTheme="majorHAnsi" w:cs="Cambria"/>
          <w:color w:val="000000"/>
          <w:sz w:val="24"/>
          <w:szCs w:val="24"/>
        </w:rPr>
        <w:t xml:space="preserve">………………………. e-mail: ………………………………… </w:t>
      </w:r>
      <w:r w:rsidRPr="003E7B05">
        <w:rPr>
          <w:rFonts w:asciiTheme="majorHAnsi" w:eastAsia="Cambria" w:hAnsiTheme="majorHAnsi" w:cs="Cambria"/>
          <w:color w:val="000000"/>
          <w:sz w:val="24"/>
          <w:szCs w:val="24"/>
        </w:rPr>
        <w:br/>
        <w:t>lub osoba zastępująca podczas nieobecności.</w:t>
      </w:r>
    </w:p>
    <w:p w14:paraId="7E0AEE6F"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right="11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Osoby wskazane w ust. 5 i 6 są upoważnione również do podpisywania protokołów dotyczących realizacji przedmiotu umowy.</w:t>
      </w:r>
    </w:p>
    <w:p w14:paraId="046A14A2" w14:textId="77777777"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right="112"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Zmiana osób odpowiedzialnych za nadzór nad realizacją umowy nie wymaga zmian</w:t>
      </w:r>
      <w:r w:rsidRPr="003E7B05">
        <w:rPr>
          <w:rFonts w:asciiTheme="majorHAnsi" w:eastAsia="Cambria" w:hAnsiTheme="majorHAnsi" w:cs="Cambria"/>
          <w:color w:val="FF0000"/>
          <w:sz w:val="24"/>
          <w:szCs w:val="24"/>
        </w:rPr>
        <w:t>,</w:t>
      </w:r>
      <w:r w:rsidRPr="003E7B05">
        <w:rPr>
          <w:rFonts w:asciiTheme="majorHAnsi" w:eastAsia="Cambria" w:hAnsiTheme="majorHAnsi" w:cs="Cambria"/>
          <w:color w:val="000000"/>
          <w:sz w:val="24"/>
          <w:szCs w:val="24"/>
        </w:rPr>
        <w:t xml:space="preserve"> co do treści umowy i odbywać się będzie poprzez pisemne powiadomienie drugiej Strony.</w:t>
      </w:r>
    </w:p>
    <w:p w14:paraId="74A64B83" w14:textId="5E23FEBC" w:rsidR="00383F94" w:rsidRPr="003E7B05" w:rsidRDefault="00880DC4">
      <w:pPr>
        <w:numPr>
          <w:ilvl w:val="0"/>
          <w:numId w:val="2"/>
        </w:numPr>
        <w:pBdr>
          <w:top w:val="nil"/>
          <w:left w:val="nil"/>
          <w:bottom w:val="nil"/>
          <w:right w:val="nil"/>
          <w:between w:val="nil"/>
        </w:pBdr>
        <w:tabs>
          <w:tab w:val="left" w:pos="753"/>
          <w:tab w:val="left" w:pos="6309"/>
        </w:tabs>
        <w:spacing w:line="276" w:lineRule="auto"/>
        <w:ind w:left="426" w:right="120"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Strony zobowiązują s</w:t>
      </w:r>
      <w:r w:rsidRPr="003E7B05">
        <w:rPr>
          <w:rFonts w:asciiTheme="majorHAnsi" w:eastAsia="Cambria" w:hAnsiTheme="majorHAnsi" w:cs="Cambria"/>
          <w:sz w:val="24"/>
          <w:szCs w:val="24"/>
        </w:rPr>
        <w:t xml:space="preserve">ię do ścisłego współdziałania i informowania się wzajemnie o wszystkich istotnych sprawach związanych </w:t>
      </w:r>
      <w:r w:rsidRPr="003E7B05">
        <w:rPr>
          <w:rFonts w:asciiTheme="majorHAnsi" w:eastAsia="Cambria" w:hAnsiTheme="majorHAnsi" w:cs="Cambria"/>
          <w:color w:val="000000"/>
          <w:sz w:val="24"/>
          <w:szCs w:val="24"/>
        </w:rPr>
        <w:t>z realizacją przedmiotu umowy.</w:t>
      </w:r>
    </w:p>
    <w:p w14:paraId="2AABD76E" w14:textId="77777777" w:rsidR="00383F94" w:rsidRPr="003E7B05" w:rsidRDefault="00383F94">
      <w:pPr>
        <w:pBdr>
          <w:top w:val="nil"/>
          <w:left w:val="nil"/>
          <w:bottom w:val="nil"/>
          <w:right w:val="nil"/>
          <w:between w:val="nil"/>
        </w:pBdr>
        <w:tabs>
          <w:tab w:val="left" w:pos="6309"/>
        </w:tabs>
        <w:spacing w:before="10" w:line="276" w:lineRule="auto"/>
        <w:ind w:left="426" w:hanging="426"/>
        <w:rPr>
          <w:rFonts w:asciiTheme="majorHAnsi" w:eastAsia="Cambria" w:hAnsiTheme="majorHAnsi" w:cs="Cambria"/>
          <w:color w:val="000000"/>
          <w:sz w:val="24"/>
          <w:szCs w:val="24"/>
        </w:rPr>
      </w:pPr>
    </w:p>
    <w:p w14:paraId="1D744DBC" w14:textId="77777777" w:rsidR="00383F94" w:rsidRPr="003E7B05" w:rsidRDefault="00880DC4">
      <w:pPr>
        <w:pStyle w:val="Nagwek1"/>
        <w:tabs>
          <w:tab w:val="left" w:pos="6309"/>
        </w:tabs>
        <w:spacing w:before="1" w:line="276" w:lineRule="auto"/>
        <w:ind w:left="426"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 4</w:t>
      </w:r>
    </w:p>
    <w:p w14:paraId="11D6F6AC" w14:textId="77777777" w:rsidR="00383F94" w:rsidRPr="003E7B05" w:rsidRDefault="00880DC4">
      <w:pPr>
        <w:numPr>
          <w:ilvl w:val="0"/>
          <w:numId w:val="1"/>
        </w:numPr>
        <w:pBdr>
          <w:top w:val="nil"/>
          <w:left w:val="nil"/>
          <w:bottom w:val="nil"/>
          <w:right w:val="nil"/>
          <w:between w:val="nil"/>
        </w:pBdr>
        <w:tabs>
          <w:tab w:val="left" w:pos="753"/>
          <w:tab w:val="left" w:pos="6309"/>
        </w:tabs>
        <w:spacing w:line="276" w:lineRule="auto"/>
        <w:ind w:left="426" w:right="113"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Wykonawca powinien dysponować taką ilością sprzętu i osób, która będzie niezbędna do prawidłowej realizacji zadań objętych umową, uwzględniając wymagania dotyczące wykonawstwa i wymogi czasowe.</w:t>
      </w:r>
    </w:p>
    <w:p w14:paraId="7EC1E1FF" w14:textId="77777777" w:rsidR="00383F94" w:rsidRPr="003E7B05" w:rsidRDefault="00880DC4">
      <w:pPr>
        <w:numPr>
          <w:ilvl w:val="0"/>
          <w:numId w:val="1"/>
        </w:numPr>
        <w:pBdr>
          <w:top w:val="nil"/>
          <w:left w:val="nil"/>
          <w:bottom w:val="nil"/>
          <w:right w:val="nil"/>
          <w:between w:val="nil"/>
        </w:pBdr>
        <w:tabs>
          <w:tab w:val="left" w:pos="753"/>
          <w:tab w:val="left" w:pos="6309"/>
        </w:tabs>
        <w:spacing w:line="276" w:lineRule="auto"/>
        <w:ind w:left="426" w:right="10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 przypadku zmiany osób wskazanych przez Wykonawcę w ofercie wymagane jest, aby w trakcie obowiązywania umowy Wykonawca zatrudniał minimum 1 osobę, która ukończyła szkolenie w przedmiocie środków ochrony roślin, o którym mowa w ogłoszeniu Zamawiającego.</w:t>
      </w:r>
    </w:p>
    <w:p w14:paraId="6F07F8B5" w14:textId="77777777" w:rsidR="00383F94" w:rsidRPr="003E7B05" w:rsidRDefault="00880DC4">
      <w:pPr>
        <w:numPr>
          <w:ilvl w:val="0"/>
          <w:numId w:val="1"/>
        </w:numPr>
        <w:pBdr>
          <w:top w:val="nil"/>
          <w:left w:val="nil"/>
          <w:bottom w:val="nil"/>
          <w:right w:val="nil"/>
          <w:between w:val="nil"/>
        </w:pBdr>
        <w:tabs>
          <w:tab w:val="left" w:pos="753"/>
          <w:tab w:val="left" w:pos="6309"/>
        </w:tabs>
        <w:spacing w:line="276" w:lineRule="auto"/>
        <w:ind w:left="426" w:right="105"/>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Wykonawca zobowiązany jest do:</w:t>
      </w:r>
    </w:p>
    <w:p w14:paraId="1FDD2860" w14:textId="44FA67E1" w:rsidR="00383F94" w:rsidRPr="003E7B05" w:rsidRDefault="00880DC4">
      <w:pPr>
        <w:numPr>
          <w:ilvl w:val="0"/>
          <w:numId w:val="9"/>
        </w:numPr>
        <w:pBdr>
          <w:top w:val="nil"/>
          <w:left w:val="nil"/>
          <w:bottom w:val="nil"/>
          <w:right w:val="nil"/>
          <w:between w:val="nil"/>
        </w:pBdr>
        <w:tabs>
          <w:tab w:val="left" w:pos="753"/>
          <w:tab w:val="left" w:pos="6309"/>
        </w:tabs>
        <w:spacing w:line="276" w:lineRule="auto"/>
        <w:ind w:left="709" w:right="105" w:hanging="283"/>
        <w:jc w:val="both"/>
        <w:rPr>
          <w:rFonts w:asciiTheme="majorHAnsi" w:eastAsia="Cambria" w:hAnsiTheme="majorHAnsi" w:cs="Cambria"/>
          <w:sz w:val="24"/>
          <w:szCs w:val="24"/>
        </w:rPr>
      </w:pPr>
      <w:r w:rsidRPr="003E7B05">
        <w:rPr>
          <w:rFonts w:asciiTheme="majorHAnsi" w:eastAsia="Cambria" w:hAnsiTheme="majorHAnsi" w:cs="Cambria"/>
          <w:color w:val="000000"/>
          <w:sz w:val="24"/>
          <w:szCs w:val="24"/>
        </w:rPr>
        <w:t>prowadzenia prac zgodnie z zasadami bhp, p.poż., ochrony środowiska oraz ustawy o środkach ochrony roślin. Jednocześnie jest świadomy niebezpieczeństwa dla zdrowia i życia ludzi jakie stwarza barszcz Sosnowskiego</w:t>
      </w:r>
      <w:r w:rsidRPr="003E7B05">
        <w:rPr>
          <w:rFonts w:asciiTheme="majorHAnsi" w:eastAsia="Cambria" w:hAnsiTheme="majorHAnsi" w:cs="Cambria"/>
          <w:sz w:val="24"/>
          <w:szCs w:val="24"/>
        </w:rPr>
        <w:t xml:space="preserve"> oraz barszcz Mantegazziego i ponosi pełną odpowiedzialność za odpowiednie przeszkolenie, </w:t>
      </w:r>
      <w:r w:rsidRPr="003E7B05">
        <w:rPr>
          <w:rFonts w:asciiTheme="majorHAnsi" w:eastAsia="Cambria" w:hAnsiTheme="majorHAnsi" w:cs="Cambria"/>
          <w:color w:val="000000"/>
          <w:sz w:val="24"/>
          <w:szCs w:val="24"/>
        </w:rPr>
        <w:t>zapewnienie odzieży ochronnej chroniącej wszystkie części ciała dla osób usuwających tą rośli</w:t>
      </w:r>
      <w:r w:rsidRPr="003E7B05">
        <w:rPr>
          <w:rFonts w:asciiTheme="majorHAnsi" w:eastAsia="Cambria" w:hAnsiTheme="majorHAnsi" w:cs="Cambria"/>
          <w:sz w:val="24"/>
          <w:szCs w:val="24"/>
        </w:rPr>
        <w:t>nę oraz oświadcza, że jest świadomy skutków wynikających z ewentualnego niezastosowania się do w/w przepisów;</w:t>
      </w:r>
    </w:p>
    <w:p w14:paraId="02629EA8" w14:textId="77777777" w:rsidR="00383F94" w:rsidRPr="003E7B05" w:rsidRDefault="00880DC4">
      <w:pPr>
        <w:numPr>
          <w:ilvl w:val="0"/>
          <w:numId w:val="9"/>
        </w:numPr>
        <w:pBdr>
          <w:top w:val="nil"/>
          <w:left w:val="nil"/>
          <w:bottom w:val="nil"/>
          <w:right w:val="nil"/>
          <w:between w:val="nil"/>
        </w:pBdr>
        <w:tabs>
          <w:tab w:val="left" w:pos="753"/>
          <w:tab w:val="left" w:pos="6309"/>
        </w:tabs>
        <w:spacing w:line="276" w:lineRule="auto"/>
        <w:ind w:left="709" w:right="105" w:hanging="283"/>
        <w:jc w:val="both"/>
        <w:rPr>
          <w:rFonts w:asciiTheme="majorHAnsi" w:eastAsia="Cambria" w:hAnsiTheme="majorHAnsi" w:cs="Cambria"/>
          <w:color w:val="000000"/>
          <w:sz w:val="24"/>
          <w:szCs w:val="24"/>
        </w:rPr>
      </w:pPr>
      <w:r w:rsidRPr="003E7B05">
        <w:rPr>
          <w:rFonts w:asciiTheme="majorHAnsi" w:eastAsia="Cambria" w:hAnsiTheme="majorHAnsi" w:cs="Cambria"/>
          <w:sz w:val="24"/>
          <w:szCs w:val="24"/>
        </w:rPr>
        <w:lastRenderedPageBreak/>
        <w:t>starannego i terminowego w</w:t>
      </w:r>
      <w:r w:rsidRPr="003E7B05">
        <w:rPr>
          <w:rFonts w:asciiTheme="majorHAnsi" w:eastAsia="Cambria" w:hAnsiTheme="majorHAnsi" w:cs="Cambria"/>
          <w:color w:val="000000"/>
          <w:sz w:val="24"/>
          <w:szCs w:val="24"/>
        </w:rPr>
        <w:t>ykonywania prac objętych umową..</w:t>
      </w:r>
    </w:p>
    <w:p w14:paraId="1C6D33DA" w14:textId="77777777" w:rsidR="00383F94" w:rsidRPr="003E7B05" w:rsidRDefault="00880DC4">
      <w:pPr>
        <w:numPr>
          <w:ilvl w:val="0"/>
          <w:numId w:val="1"/>
        </w:numPr>
        <w:pBdr>
          <w:top w:val="nil"/>
          <w:left w:val="nil"/>
          <w:bottom w:val="nil"/>
          <w:right w:val="nil"/>
          <w:between w:val="nil"/>
        </w:pBdr>
        <w:tabs>
          <w:tab w:val="left" w:pos="753"/>
          <w:tab w:val="left" w:pos="6309"/>
        </w:tabs>
        <w:spacing w:line="276" w:lineRule="auto"/>
        <w:ind w:left="426" w:right="10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Wykonawca zobowiązany jest do obejrzenia terenu wspólnie z upoważnionym pracownikiem Zamawiającego, niezwłocznie po każdorazowym wykonaniu koszenia lub oprysku środkiem chwastobójczym barszczu Sosnowskiego i barszczu Mantegazziego na podstawie danego zlecenia. </w:t>
      </w:r>
    </w:p>
    <w:p w14:paraId="4677F1AF" w14:textId="2B79B569" w:rsidR="003E7B05" w:rsidRPr="00805A78" w:rsidRDefault="00880DC4" w:rsidP="00805A78">
      <w:pPr>
        <w:numPr>
          <w:ilvl w:val="0"/>
          <w:numId w:val="1"/>
        </w:numPr>
        <w:pBdr>
          <w:top w:val="nil"/>
          <w:left w:val="nil"/>
          <w:bottom w:val="nil"/>
          <w:right w:val="nil"/>
          <w:between w:val="nil"/>
        </w:pBdr>
        <w:tabs>
          <w:tab w:val="left" w:pos="426"/>
          <w:tab w:val="left" w:pos="6309"/>
        </w:tabs>
        <w:spacing w:line="276" w:lineRule="auto"/>
        <w:ind w:left="426" w:right="10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Wykonawca zobowiązany jest do poinformowania wszystkich osób biorących udział w zwalczaniu barszczu Sosnowskiego i barszczu Mantegazziego o szkodliwości oraz toksyczności i parzących właściwościach tej rośliny.</w:t>
      </w:r>
    </w:p>
    <w:p w14:paraId="372FFB2C" w14:textId="759A95F6" w:rsidR="00383F94" w:rsidRPr="003E7B05" w:rsidRDefault="00880DC4" w:rsidP="003E7B05">
      <w:pPr>
        <w:pStyle w:val="Nagwek1"/>
        <w:tabs>
          <w:tab w:val="left" w:pos="6309"/>
        </w:tabs>
        <w:ind w:left="426" w:right="85"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 5</w:t>
      </w:r>
    </w:p>
    <w:p w14:paraId="46C3A1F2" w14:textId="77777777" w:rsidR="00383F94" w:rsidRPr="003E7B05" w:rsidRDefault="00880DC4" w:rsidP="003E7B05">
      <w:pPr>
        <w:pStyle w:val="Nagwek1"/>
        <w:tabs>
          <w:tab w:val="left" w:pos="6309"/>
        </w:tabs>
        <w:ind w:left="426" w:right="85"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[Wynagrodzenie]</w:t>
      </w:r>
    </w:p>
    <w:p w14:paraId="5A28AE62" w14:textId="26A12D90" w:rsidR="00383F94" w:rsidRPr="003E7B05" w:rsidRDefault="00880DC4">
      <w:pPr>
        <w:numPr>
          <w:ilvl w:val="0"/>
          <w:numId w:val="18"/>
        </w:numPr>
        <w:pBdr>
          <w:top w:val="nil"/>
          <w:left w:val="nil"/>
          <w:bottom w:val="nil"/>
          <w:right w:val="nil"/>
          <w:between w:val="nil"/>
        </w:pBdr>
        <w:tabs>
          <w:tab w:val="left" w:pos="788"/>
          <w:tab w:val="left" w:pos="6309"/>
        </w:tabs>
        <w:spacing w:before="76" w:line="276" w:lineRule="auto"/>
        <w:ind w:left="426" w:right="103"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Wynagrodzenie dla Wykonawcy za prace związane z usuwaniem barszczu Sosnowskiego i barszczu Mantegazziego ustalane będzie na podstawie protokołów powykonawczych sporządzonych w oparciu o podaną przez Wykonawcę cenę jednostkową usunięcia 1 ha barszczu Sosnowskiego (załącznik do umowy – oferta Wykonawcy), po wykonaniu każdego zlecenia i odebraniu prac przez Zamawiającego.</w:t>
      </w:r>
    </w:p>
    <w:p w14:paraId="65B6CDE6" w14:textId="77777777" w:rsidR="00383F94" w:rsidRPr="003E7B05" w:rsidRDefault="00880DC4">
      <w:pPr>
        <w:numPr>
          <w:ilvl w:val="0"/>
          <w:numId w:val="18"/>
        </w:numPr>
        <w:pBdr>
          <w:top w:val="nil"/>
          <w:left w:val="nil"/>
          <w:bottom w:val="nil"/>
          <w:right w:val="nil"/>
          <w:between w:val="nil"/>
        </w:pBdr>
        <w:tabs>
          <w:tab w:val="left" w:pos="769"/>
          <w:tab w:val="left" w:pos="6309"/>
        </w:tabs>
        <w:spacing w:line="276" w:lineRule="auto"/>
        <w:ind w:left="426" w:right="110"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Podstawę wystawienia przez Wykonawcę faktur za wykonane prace będą stanowiły podpisane przez Strony </w:t>
      </w:r>
      <w:r w:rsidRPr="003E7B05">
        <w:rPr>
          <w:rFonts w:asciiTheme="majorHAnsi" w:eastAsia="Cambria" w:hAnsiTheme="majorHAnsi" w:cs="Cambria"/>
          <w:sz w:val="24"/>
          <w:szCs w:val="24"/>
        </w:rPr>
        <w:t>protokoły</w:t>
      </w:r>
      <w:r w:rsidRPr="003E7B05">
        <w:rPr>
          <w:rFonts w:asciiTheme="majorHAnsi" w:eastAsia="Cambria" w:hAnsiTheme="majorHAnsi" w:cs="Cambria"/>
          <w:color w:val="FF0000"/>
          <w:sz w:val="24"/>
          <w:szCs w:val="24"/>
        </w:rPr>
        <w:t xml:space="preserve"> </w:t>
      </w:r>
      <w:r w:rsidRPr="003E7B05">
        <w:rPr>
          <w:rFonts w:asciiTheme="majorHAnsi" w:eastAsia="Cambria" w:hAnsiTheme="majorHAnsi" w:cs="Cambria"/>
          <w:color w:val="000000"/>
          <w:sz w:val="24"/>
          <w:szCs w:val="24"/>
        </w:rPr>
        <w:t>za poszczególne prace</w:t>
      </w:r>
      <w:r w:rsidRPr="003E7B05">
        <w:rPr>
          <w:rFonts w:asciiTheme="majorHAnsi" w:eastAsia="Cambria" w:hAnsiTheme="majorHAnsi" w:cs="Cambria"/>
          <w:color w:val="FF0000"/>
          <w:sz w:val="24"/>
          <w:szCs w:val="24"/>
        </w:rPr>
        <w:t xml:space="preserve">, </w:t>
      </w:r>
      <w:r w:rsidRPr="003E7B05">
        <w:rPr>
          <w:rFonts w:asciiTheme="majorHAnsi" w:eastAsia="Cambria" w:hAnsiTheme="majorHAnsi" w:cs="Cambria"/>
          <w:color w:val="000000"/>
          <w:sz w:val="24"/>
          <w:szCs w:val="24"/>
        </w:rPr>
        <w:t>w ramach pisemnych zleceń, jeżeli stwierdzają prawidłowość wykonania prac.</w:t>
      </w:r>
    </w:p>
    <w:p w14:paraId="3105EAC4" w14:textId="77777777" w:rsidR="00383F94" w:rsidRPr="003E7B05" w:rsidRDefault="00880DC4">
      <w:pPr>
        <w:numPr>
          <w:ilvl w:val="0"/>
          <w:numId w:val="18"/>
        </w:numPr>
        <w:pBdr>
          <w:top w:val="nil"/>
          <w:left w:val="nil"/>
          <w:bottom w:val="nil"/>
          <w:right w:val="nil"/>
          <w:between w:val="nil"/>
        </w:pBdr>
        <w:tabs>
          <w:tab w:val="left" w:pos="693"/>
          <w:tab w:val="left" w:pos="6309"/>
        </w:tabs>
        <w:spacing w:line="276" w:lineRule="auto"/>
        <w:ind w:left="426" w:right="11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Cena jednostkowa obejmuje wszelkie narzuty oraz zysk i zostanie powiększona o podatek VAT. </w:t>
      </w:r>
    </w:p>
    <w:p w14:paraId="4B0C1E7E" w14:textId="77777777" w:rsidR="00383F94" w:rsidRPr="003E7B05" w:rsidRDefault="00880DC4">
      <w:pPr>
        <w:numPr>
          <w:ilvl w:val="0"/>
          <w:numId w:val="18"/>
        </w:numPr>
        <w:pBdr>
          <w:top w:val="nil"/>
          <w:left w:val="nil"/>
          <w:bottom w:val="nil"/>
          <w:right w:val="nil"/>
          <w:between w:val="nil"/>
        </w:pBdr>
        <w:tabs>
          <w:tab w:val="left" w:pos="742"/>
          <w:tab w:val="left" w:pos="6309"/>
        </w:tabs>
        <w:spacing w:line="276" w:lineRule="auto"/>
        <w:ind w:left="426" w:right="10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Zamawiający za prawidłowe wykonanie prac w okresie obowiązywania umowy zapłaci Wykonawcy wynagrodzenie równe powierzchni zabiegów wykonanych pomnożone przez cenę jednostkową zabiegu na hektarze powierzchni.</w:t>
      </w:r>
    </w:p>
    <w:p w14:paraId="2AFAB7F1" w14:textId="77777777" w:rsidR="00383F94" w:rsidRPr="003E7B05" w:rsidRDefault="00880DC4">
      <w:pPr>
        <w:numPr>
          <w:ilvl w:val="0"/>
          <w:numId w:val="18"/>
        </w:numPr>
        <w:pBdr>
          <w:top w:val="nil"/>
          <w:left w:val="nil"/>
          <w:bottom w:val="nil"/>
          <w:right w:val="nil"/>
          <w:between w:val="nil"/>
        </w:pBdr>
        <w:tabs>
          <w:tab w:val="left" w:pos="742"/>
          <w:tab w:val="left" w:pos="6309"/>
        </w:tabs>
        <w:spacing w:line="276" w:lineRule="auto"/>
        <w:ind w:left="426" w:right="10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Cenę jednostkową za 1 hektar wykaszania kosą spalinową ustala się na wartość brutto……………………..</w:t>
      </w:r>
    </w:p>
    <w:p w14:paraId="6F6F6F2A" w14:textId="77777777" w:rsidR="00383F94" w:rsidRPr="003E7B05" w:rsidRDefault="00880DC4">
      <w:pPr>
        <w:numPr>
          <w:ilvl w:val="0"/>
          <w:numId w:val="18"/>
        </w:numPr>
        <w:pBdr>
          <w:top w:val="nil"/>
          <w:left w:val="nil"/>
          <w:bottom w:val="nil"/>
          <w:right w:val="nil"/>
          <w:between w:val="nil"/>
        </w:pBdr>
        <w:tabs>
          <w:tab w:val="left" w:pos="742"/>
          <w:tab w:val="left" w:pos="6309"/>
        </w:tabs>
        <w:spacing w:line="276" w:lineRule="auto"/>
        <w:ind w:left="426" w:right="105"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Cenę jednostkową za 1 hektar oprysku środkiem chwastobójczym wraz z kosztami jego zakupu ustala się na wartość brutto ……………………….</w:t>
      </w:r>
    </w:p>
    <w:p w14:paraId="21089D90" w14:textId="77777777" w:rsidR="00383F94" w:rsidRPr="003E7B05" w:rsidRDefault="00880DC4">
      <w:pPr>
        <w:numPr>
          <w:ilvl w:val="0"/>
          <w:numId w:val="18"/>
        </w:numPr>
        <w:pBdr>
          <w:top w:val="nil"/>
          <w:left w:val="nil"/>
          <w:bottom w:val="nil"/>
          <w:right w:val="nil"/>
          <w:between w:val="nil"/>
        </w:pBdr>
        <w:tabs>
          <w:tab w:val="left" w:pos="685"/>
          <w:tab w:val="left" w:pos="6309"/>
        </w:tabs>
        <w:spacing w:line="276" w:lineRule="auto"/>
        <w:ind w:left="426" w:right="111"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Strony postanawiają, że z czynności odbioru prac będą spisywane protokoły odbioru robót, zawierające wszelkie ustalenia dokonane w toku odbioru. W odbiorze uczestniczyć powinni przedstawiciele Zamawiającego, w obecności Wykonawcy, jednakże niestawienie się Wykonawcy nie wstrzymuje czynności odbioru. Jeżeli podczas odbioru prac zostanie stwierdzone wadliwe ich wykonanie, to Zamawiający odmówi odbioru prac do czasu usunięcia wad, wyznaczając jednorazowy termin technicznie uzasadniony na ich usunięcie.</w:t>
      </w:r>
    </w:p>
    <w:p w14:paraId="6291682A" w14:textId="77777777" w:rsidR="00383F94" w:rsidRPr="003E7B05" w:rsidRDefault="00880DC4">
      <w:pPr>
        <w:numPr>
          <w:ilvl w:val="0"/>
          <w:numId w:val="18"/>
        </w:numPr>
        <w:pBdr>
          <w:top w:val="nil"/>
          <w:left w:val="nil"/>
          <w:bottom w:val="nil"/>
          <w:right w:val="nil"/>
          <w:between w:val="nil"/>
        </w:pBdr>
        <w:tabs>
          <w:tab w:val="left" w:pos="729"/>
          <w:tab w:val="left" w:pos="6309"/>
        </w:tabs>
        <w:spacing w:line="276" w:lineRule="auto"/>
        <w:ind w:left="426" w:right="109"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Upoważniony pracownik Zamawiającego, w obecności Wykonawcy, zobowiązany jest do dokonania ponownej kontroli po upływie terminu wyznaczonego Wykonawcy do usunięcia nieprawidłowości, o których mowa w ust. 7, jednakże niestawienie się Wykonawcy nie wstrzymuje czynności kontrolnej.</w:t>
      </w:r>
    </w:p>
    <w:p w14:paraId="7F55FEB4" w14:textId="77777777" w:rsidR="00383F94" w:rsidRPr="003E7B05" w:rsidRDefault="00880DC4">
      <w:pPr>
        <w:numPr>
          <w:ilvl w:val="0"/>
          <w:numId w:val="18"/>
        </w:numPr>
        <w:pBdr>
          <w:top w:val="nil"/>
          <w:left w:val="nil"/>
          <w:bottom w:val="nil"/>
          <w:right w:val="nil"/>
          <w:between w:val="nil"/>
        </w:pBdr>
        <w:tabs>
          <w:tab w:val="left" w:pos="738"/>
          <w:tab w:val="left" w:pos="6309"/>
        </w:tabs>
        <w:spacing w:line="276" w:lineRule="auto"/>
        <w:ind w:left="426" w:right="111" w:hanging="426"/>
        <w:jc w:val="both"/>
        <w:rPr>
          <w:rFonts w:asciiTheme="majorHAnsi" w:eastAsia="Cambria" w:hAnsiTheme="majorHAnsi" w:cs="Cambria"/>
          <w:sz w:val="24"/>
          <w:szCs w:val="24"/>
        </w:rPr>
      </w:pPr>
      <w:r w:rsidRPr="003E7B05">
        <w:rPr>
          <w:rFonts w:asciiTheme="majorHAnsi" w:eastAsia="Cambria" w:hAnsiTheme="majorHAnsi" w:cs="Cambria"/>
          <w:color w:val="000000"/>
          <w:sz w:val="24"/>
          <w:szCs w:val="24"/>
        </w:rPr>
        <w:t xml:space="preserve">W przypadku stwierdzenia podczas ponownej kontroli </w:t>
      </w:r>
      <w:r w:rsidRPr="003E7B05">
        <w:rPr>
          <w:rFonts w:asciiTheme="majorHAnsi" w:eastAsia="Cambria" w:hAnsiTheme="majorHAnsi" w:cs="Cambria"/>
          <w:sz w:val="24"/>
          <w:szCs w:val="24"/>
        </w:rPr>
        <w:t>nieusunięcia nieprawidłowości, o których mowa w ust. 8, Zamawiającemu przysługuje prawo nałożenia kary umownej wynikającej z postanowień niniejszej umowy.</w:t>
      </w:r>
    </w:p>
    <w:p w14:paraId="21192B5D" w14:textId="77777777" w:rsidR="00383F94" w:rsidRPr="003E7B05" w:rsidRDefault="00880DC4">
      <w:pPr>
        <w:numPr>
          <w:ilvl w:val="0"/>
          <w:numId w:val="18"/>
        </w:numPr>
        <w:pBdr>
          <w:top w:val="nil"/>
          <w:left w:val="nil"/>
          <w:bottom w:val="nil"/>
          <w:right w:val="nil"/>
          <w:between w:val="nil"/>
        </w:pBdr>
        <w:tabs>
          <w:tab w:val="left" w:pos="771"/>
          <w:tab w:val="left" w:pos="6309"/>
        </w:tabs>
        <w:spacing w:line="276" w:lineRule="auto"/>
        <w:ind w:left="426" w:right="111" w:hanging="426"/>
        <w:jc w:val="both"/>
        <w:rPr>
          <w:rFonts w:asciiTheme="majorHAnsi" w:eastAsia="Cambria" w:hAnsiTheme="majorHAnsi" w:cs="Cambria"/>
          <w:color w:val="000000"/>
          <w:sz w:val="24"/>
          <w:szCs w:val="24"/>
        </w:rPr>
      </w:pPr>
      <w:r w:rsidRPr="003E7B05">
        <w:rPr>
          <w:rFonts w:asciiTheme="majorHAnsi" w:eastAsia="Cambria" w:hAnsiTheme="majorHAnsi" w:cs="Cambria"/>
          <w:sz w:val="24"/>
          <w:szCs w:val="24"/>
        </w:rPr>
        <w:t xml:space="preserve">Wynagrodzenie należne Wykonawcy przekazywane będzie na wskazany przez niego rachunek bankowy w terminie </w:t>
      </w:r>
      <w:r w:rsidRPr="003E7B05">
        <w:rPr>
          <w:rFonts w:asciiTheme="majorHAnsi" w:eastAsia="Cambria" w:hAnsiTheme="majorHAnsi" w:cs="Cambria"/>
          <w:b/>
          <w:sz w:val="24"/>
          <w:szCs w:val="24"/>
        </w:rPr>
        <w:t>21 dni</w:t>
      </w:r>
      <w:r w:rsidRPr="003E7B05">
        <w:rPr>
          <w:rFonts w:asciiTheme="majorHAnsi" w:eastAsia="Cambria" w:hAnsiTheme="majorHAnsi" w:cs="Cambria"/>
          <w:sz w:val="24"/>
          <w:szCs w:val="24"/>
        </w:rPr>
        <w:t xml:space="preserve"> od daty otrzymania prawidłowo wystawionej faktury</w:t>
      </w:r>
      <w:r w:rsidRPr="003E7B05">
        <w:rPr>
          <w:rFonts w:asciiTheme="majorHAnsi" w:eastAsia="Cambria" w:hAnsiTheme="majorHAnsi" w:cs="Cambria"/>
          <w:color w:val="000000"/>
          <w:sz w:val="24"/>
          <w:szCs w:val="24"/>
        </w:rPr>
        <w:t xml:space="preserve">,  na </w:t>
      </w:r>
      <w:r w:rsidRPr="003E7B05">
        <w:rPr>
          <w:rFonts w:asciiTheme="majorHAnsi" w:eastAsia="Cambria" w:hAnsiTheme="majorHAnsi" w:cs="Cambria"/>
          <w:b/>
          <w:color w:val="000000"/>
          <w:sz w:val="24"/>
          <w:szCs w:val="24"/>
        </w:rPr>
        <w:t>Nadleśnictwo Mrągowo, ul. Warszawska 49, 11-700 Mrągowo</w:t>
      </w:r>
      <w:r w:rsidRPr="003E7B05">
        <w:rPr>
          <w:rFonts w:asciiTheme="majorHAnsi" w:eastAsia="Cambria" w:hAnsiTheme="majorHAnsi" w:cs="Cambria"/>
          <w:color w:val="000000"/>
          <w:sz w:val="24"/>
          <w:szCs w:val="24"/>
        </w:rPr>
        <w:t xml:space="preserve">, </w:t>
      </w:r>
      <w:r w:rsidRPr="003E7B05">
        <w:rPr>
          <w:rFonts w:asciiTheme="majorHAnsi" w:eastAsia="Cambria" w:hAnsiTheme="majorHAnsi" w:cs="Cambria"/>
          <w:b/>
          <w:color w:val="000000"/>
          <w:sz w:val="24"/>
          <w:szCs w:val="24"/>
        </w:rPr>
        <w:t>NIP 742-000-69-87</w:t>
      </w:r>
      <w:r w:rsidRPr="003E7B05">
        <w:rPr>
          <w:rFonts w:asciiTheme="majorHAnsi" w:eastAsia="Cambria" w:hAnsiTheme="majorHAnsi" w:cs="Cambria"/>
          <w:color w:val="000000"/>
          <w:sz w:val="24"/>
          <w:szCs w:val="24"/>
        </w:rPr>
        <w:t>.</w:t>
      </w:r>
    </w:p>
    <w:p w14:paraId="5DA15EE2" w14:textId="77777777" w:rsidR="00383F94" w:rsidRPr="003E7B05" w:rsidRDefault="00880DC4">
      <w:pPr>
        <w:numPr>
          <w:ilvl w:val="0"/>
          <w:numId w:val="18"/>
        </w:numPr>
        <w:pBdr>
          <w:top w:val="nil"/>
          <w:left w:val="nil"/>
          <w:bottom w:val="nil"/>
          <w:right w:val="nil"/>
          <w:between w:val="nil"/>
        </w:pBdr>
        <w:tabs>
          <w:tab w:val="left" w:pos="793"/>
          <w:tab w:val="left" w:pos="6309"/>
        </w:tabs>
        <w:spacing w:line="276" w:lineRule="auto"/>
        <w:ind w:left="42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 datę płatności uważa się dzień obciążenia rachunku bankowego  Zamawiającego.</w:t>
      </w:r>
    </w:p>
    <w:p w14:paraId="12C1E49D" w14:textId="77777777" w:rsidR="00383F94" w:rsidRPr="003E7B05" w:rsidRDefault="00880DC4">
      <w:pPr>
        <w:numPr>
          <w:ilvl w:val="0"/>
          <w:numId w:val="18"/>
        </w:numPr>
        <w:pBdr>
          <w:top w:val="nil"/>
          <w:left w:val="nil"/>
          <w:bottom w:val="nil"/>
          <w:right w:val="nil"/>
          <w:between w:val="nil"/>
        </w:pBdr>
        <w:tabs>
          <w:tab w:val="left" w:pos="862"/>
          <w:tab w:val="left" w:pos="6309"/>
        </w:tabs>
        <w:spacing w:line="276" w:lineRule="auto"/>
        <w:ind w:left="42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lastRenderedPageBreak/>
        <w:t>Wykonawca oświadcza że jest*/nie jest czynnym podatnikiem VAT.</w:t>
      </w:r>
    </w:p>
    <w:p w14:paraId="336C0CB7" w14:textId="77777777" w:rsidR="00383F94" w:rsidRPr="003E7B05" w:rsidRDefault="00880DC4">
      <w:pPr>
        <w:numPr>
          <w:ilvl w:val="0"/>
          <w:numId w:val="18"/>
        </w:numPr>
        <w:pBdr>
          <w:top w:val="nil"/>
          <w:left w:val="nil"/>
          <w:bottom w:val="nil"/>
          <w:right w:val="nil"/>
          <w:between w:val="nil"/>
        </w:pBdr>
        <w:tabs>
          <w:tab w:val="left" w:pos="862"/>
          <w:tab w:val="left" w:pos="6309"/>
        </w:tabs>
        <w:spacing w:line="276" w:lineRule="auto"/>
        <w:ind w:left="426" w:hanging="426"/>
        <w:jc w:val="both"/>
        <w:rPr>
          <w:rFonts w:asciiTheme="majorHAnsi" w:eastAsia="Cambria" w:hAnsiTheme="majorHAnsi" w:cs="Cambria"/>
          <w:sz w:val="24"/>
          <w:szCs w:val="24"/>
        </w:rPr>
      </w:pPr>
      <w:r w:rsidRPr="003E7B05">
        <w:rPr>
          <w:rFonts w:asciiTheme="majorHAnsi" w:eastAsia="Cambria" w:hAnsiTheme="majorHAnsi" w:cs="Cambria"/>
          <w:color w:val="000000"/>
          <w:sz w:val="24"/>
          <w:szCs w:val="24"/>
        </w:rPr>
        <w:t xml:space="preserve">Zamawiający oświadcza, że będzie </w:t>
      </w:r>
      <w:r w:rsidRPr="003E7B05">
        <w:rPr>
          <w:rFonts w:asciiTheme="majorHAnsi" w:eastAsia="Cambria" w:hAnsiTheme="majorHAnsi" w:cs="Cambria"/>
          <w:sz w:val="24"/>
          <w:szCs w:val="24"/>
        </w:rPr>
        <w:t>realizować płatności za faktury z zastosowaniem mechanizmu podzielonej płatności tzw. split payment, jeżeli Wykonawca jest płatnikiem VAT. Zapłatę w tym systemie uznaje się za dokonanie płatności w terminie ustalonym w § 5 ust. 10 i 11 umowy.</w:t>
      </w:r>
    </w:p>
    <w:p w14:paraId="0885BB5B" w14:textId="08F41246" w:rsidR="00383F94" w:rsidRPr="003E7B05" w:rsidRDefault="00880DC4" w:rsidP="003E7B05">
      <w:pPr>
        <w:numPr>
          <w:ilvl w:val="0"/>
          <w:numId w:val="18"/>
        </w:numPr>
        <w:pBdr>
          <w:top w:val="nil"/>
          <w:left w:val="nil"/>
          <w:bottom w:val="nil"/>
          <w:right w:val="nil"/>
          <w:between w:val="nil"/>
        </w:pBdr>
        <w:tabs>
          <w:tab w:val="left" w:pos="426"/>
          <w:tab w:val="left" w:pos="6309"/>
        </w:tabs>
        <w:spacing w:line="276" w:lineRule="auto"/>
        <w:ind w:left="426" w:right="103" w:hanging="426"/>
        <w:jc w:val="both"/>
        <w:rPr>
          <w:rFonts w:asciiTheme="majorHAnsi" w:eastAsia="Cambria" w:hAnsiTheme="majorHAnsi" w:cs="Cambria"/>
          <w:sz w:val="24"/>
          <w:szCs w:val="24"/>
        </w:rPr>
      </w:pPr>
      <w:r w:rsidRPr="003E7B05">
        <w:rPr>
          <w:rFonts w:asciiTheme="majorHAnsi" w:eastAsia="Cambria" w:hAnsiTheme="majorHAnsi" w:cs="Cambria"/>
          <w:sz w:val="24"/>
          <w:szCs w:val="24"/>
        </w:rPr>
        <w:t xml:space="preserve">Wykonawca oświadcza, że ponosi odpowiedzialność za skutki dokonania płatności na konto na tzw. białej liście podatników stosownie do treści art. 96b ustawy z dnia 11 marca 2004 r. o podatku od towarów i usług (t.j. Dz.U. z 2022 r. , poz. 931 ze zm.) </w:t>
      </w:r>
    </w:p>
    <w:p w14:paraId="0D71574C" w14:textId="77777777" w:rsidR="00383F94" w:rsidRPr="003E7B05" w:rsidRDefault="00880DC4">
      <w:pPr>
        <w:pStyle w:val="Nagwek1"/>
        <w:tabs>
          <w:tab w:val="left" w:pos="6309"/>
        </w:tabs>
        <w:spacing w:line="276" w:lineRule="auto"/>
        <w:ind w:left="426"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 6</w:t>
      </w:r>
    </w:p>
    <w:p w14:paraId="502EABCA" w14:textId="77777777" w:rsidR="00383F94" w:rsidRPr="003E7B05" w:rsidRDefault="00880DC4">
      <w:pPr>
        <w:pStyle w:val="Nagwek1"/>
        <w:tabs>
          <w:tab w:val="left" w:pos="6309"/>
        </w:tabs>
        <w:spacing w:line="276" w:lineRule="auto"/>
        <w:ind w:left="426"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[Kary umowne]</w:t>
      </w:r>
    </w:p>
    <w:p w14:paraId="29815287" w14:textId="77777777" w:rsidR="00383F94" w:rsidRPr="003E7B05" w:rsidRDefault="00880DC4">
      <w:pPr>
        <w:numPr>
          <w:ilvl w:val="0"/>
          <w:numId w:val="17"/>
        </w:numPr>
        <w:pBdr>
          <w:top w:val="nil"/>
          <w:left w:val="nil"/>
          <w:bottom w:val="nil"/>
          <w:right w:val="nil"/>
          <w:between w:val="nil"/>
        </w:pBdr>
        <w:tabs>
          <w:tab w:val="left" w:pos="753"/>
          <w:tab w:val="left" w:pos="6309"/>
        </w:tabs>
        <w:spacing w:line="276" w:lineRule="auto"/>
        <w:ind w:left="42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Zamawiającemu przysługuje prawo nałożenia kary umownej za:</w:t>
      </w:r>
    </w:p>
    <w:p w14:paraId="6147DF54" w14:textId="5CF45621" w:rsidR="00383F94" w:rsidRPr="003E7B05" w:rsidRDefault="00880DC4">
      <w:pPr>
        <w:numPr>
          <w:ilvl w:val="0"/>
          <w:numId w:val="12"/>
        </w:numPr>
        <w:pBdr>
          <w:top w:val="nil"/>
          <w:left w:val="nil"/>
          <w:bottom w:val="nil"/>
          <w:right w:val="nil"/>
          <w:between w:val="nil"/>
        </w:pBdr>
        <w:tabs>
          <w:tab w:val="left" w:pos="753"/>
          <w:tab w:val="left" w:pos="6309"/>
        </w:tabs>
        <w:spacing w:line="276" w:lineRule="auto"/>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każdorazową zwłokę w wykonaniu prac, niewykonanie prac określonych w zleceniu (§ 3) lub nieusunięcie nieprawidłowości (§ 5 ) – w wysokości 50,00 zł - za każdy dzień zwłoki</w:t>
      </w:r>
      <w:r w:rsidR="005326B4" w:rsidRPr="003E7B05">
        <w:rPr>
          <w:rFonts w:asciiTheme="majorHAnsi" w:eastAsia="Cambria" w:hAnsiTheme="majorHAnsi" w:cs="Cambria"/>
          <w:color w:val="000000"/>
          <w:sz w:val="24"/>
          <w:szCs w:val="24"/>
        </w:rPr>
        <w:t>.</w:t>
      </w:r>
      <w:r w:rsidRPr="003E7B05">
        <w:rPr>
          <w:rFonts w:asciiTheme="majorHAnsi" w:eastAsia="Cambria" w:hAnsiTheme="majorHAnsi" w:cs="Cambria"/>
          <w:color w:val="000000"/>
          <w:sz w:val="24"/>
          <w:szCs w:val="24"/>
        </w:rPr>
        <w:t xml:space="preserve"> </w:t>
      </w:r>
    </w:p>
    <w:p w14:paraId="1D4F9500" w14:textId="46FC5D90" w:rsidR="00383F94" w:rsidRPr="003E7B05" w:rsidRDefault="00880DC4">
      <w:pPr>
        <w:numPr>
          <w:ilvl w:val="0"/>
          <w:numId w:val="12"/>
        </w:numPr>
        <w:pBdr>
          <w:top w:val="nil"/>
          <w:left w:val="nil"/>
          <w:bottom w:val="nil"/>
          <w:right w:val="nil"/>
          <w:between w:val="nil"/>
        </w:pBdr>
        <w:tabs>
          <w:tab w:val="left" w:pos="753"/>
          <w:tab w:val="left" w:pos="6309"/>
        </w:tabs>
        <w:spacing w:line="276" w:lineRule="auto"/>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 xml:space="preserve">odstąpienie od umowy z przyczyn </w:t>
      </w:r>
      <w:r w:rsidRPr="003E7B05">
        <w:rPr>
          <w:rFonts w:asciiTheme="majorHAnsi" w:eastAsia="Cambria" w:hAnsiTheme="majorHAnsi" w:cs="Cambria"/>
          <w:sz w:val="24"/>
          <w:szCs w:val="24"/>
        </w:rPr>
        <w:t>dotyczących Wykonawcy w wysokości 10% wartości wynagrodzenia brutto określonego w § 5 ust. 4 umowy.</w:t>
      </w:r>
    </w:p>
    <w:p w14:paraId="1113E1AB" w14:textId="77777777" w:rsidR="00383F94" w:rsidRPr="003E7B05" w:rsidRDefault="00880DC4">
      <w:pPr>
        <w:numPr>
          <w:ilvl w:val="0"/>
          <w:numId w:val="17"/>
        </w:numPr>
        <w:pBdr>
          <w:top w:val="nil"/>
          <w:left w:val="nil"/>
          <w:bottom w:val="nil"/>
          <w:right w:val="nil"/>
          <w:between w:val="nil"/>
        </w:pBdr>
        <w:tabs>
          <w:tab w:val="left" w:pos="6309"/>
        </w:tabs>
        <w:spacing w:line="276" w:lineRule="auto"/>
        <w:ind w:left="426" w:right="11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Zamawiający ma prawo rozwiązać umowę z winy Wykonawcy ze skutkiem natychmiastowym – w przypadku rażącego naruszenia przepisów ustaw właściwych dla przedmiotu umowy, w szczególności o odpadach, ochronie roślin itp. i zasad bhp przez Wykonawcę.</w:t>
      </w:r>
    </w:p>
    <w:p w14:paraId="42C5073B" w14:textId="77777777" w:rsidR="00383F94" w:rsidRPr="003E7B05" w:rsidRDefault="00880DC4">
      <w:pPr>
        <w:numPr>
          <w:ilvl w:val="0"/>
          <w:numId w:val="17"/>
        </w:numPr>
        <w:pBdr>
          <w:top w:val="nil"/>
          <w:left w:val="nil"/>
          <w:bottom w:val="nil"/>
          <w:right w:val="nil"/>
          <w:between w:val="nil"/>
        </w:pBdr>
        <w:tabs>
          <w:tab w:val="left" w:pos="426"/>
          <w:tab w:val="left" w:pos="6309"/>
        </w:tabs>
        <w:spacing w:line="276" w:lineRule="auto"/>
        <w:ind w:left="426" w:right="118"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Łączna wysokość kar umownych nie może być większa niż 20% wynagrodzenia brutto o, którym mowa w § 5 ust. 4 umowy.</w:t>
      </w:r>
    </w:p>
    <w:p w14:paraId="1BB33F6C" w14:textId="77777777" w:rsidR="00383F94" w:rsidRPr="003E7B05" w:rsidRDefault="00880DC4">
      <w:pPr>
        <w:pStyle w:val="Nagwek1"/>
        <w:tabs>
          <w:tab w:val="left" w:pos="6309"/>
        </w:tabs>
        <w:spacing w:before="150" w:line="276" w:lineRule="auto"/>
        <w:ind w:left="426"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 7</w:t>
      </w:r>
    </w:p>
    <w:p w14:paraId="4694D5AB" w14:textId="77777777" w:rsidR="00383F94" w:rsidRPr="003E7B05" w:rsidRDefault="00880DC4">
      <w:pPr>
        <w:numPr>
          <w:ilvl w:val="0"/>
          <w:numId w:val="7"/>
        </w:numPr>
        <w:pBdr>
          <w:top w:val="nil"/>
          <w:left w:val="nil"/>
          <w:bottom w:val="nil"/>
          <w:right w:val="nil"/>
          <w:between w:val="nil"/>
        </w:pBdr>
        <w:tabs>
          <w:tab w:val="left" w:pos="6309"/>
        </w:tabs>
        <w:spacing w:line="276" w:lineRule="auto"/>
        <w:ind w:left="426" w:right="11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 przypadku minimum 2-krotnego ukarania Wykonawcy karami umownymi, o których mowa w § 6 ust. 1, Zamawiającemu przysługuje prawo odstąpienia od umowy z przyczyn dotyczących Wykonawcy w terminie 30 dni od dnia powzięcia wiadomości o tych okolicznościach.</w:t>
      </w:r>
    </w:p>
    <w:p w14:paraId="56D5ED3E" w14:textId="77777777" w:rsidR="00383F94" w:rsidRPr="003E7B05" w:rsidRDefault="00880DC4">
      <w:pPr>
        <w:numPr>
          <w:ilvl w:val="0"/>
          <w:numId w:val="7"/>
        </w:numPr>
        <w:pBdr>
          <w:top w:val="nil"/>
          <w:left w:val="nil"/>
          <w:bottom w:val="nil"/>
          <w:right w:val="nil"/>
          <w:between w:val="nil"/>
        </w:pBdr>
        <w:tabs>
          <w:tab w:val="left" w:pos="6309"/>
        </w:tabs>
        <w:spacing w:line="276" w:lineRule="auto"/>
        <w:ind w:left="426" w:right="11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Wykonawca wyraża zgodę na potrącanie kar umownych, o których mowa w § 6 ust. 1, z należnego mu wynagrodzenia.</w:t>
      </w:r>
    </w:p>
    <w:p w14:paraId="67FB417B" w14:textId="77777777" w:rsidR="00383F94" w:rsidRPr="003E7B05" w:rsidRDefault="00880DC4">
      <w:pPr>
        <w:numPr>
          <w:ilvl w:val="0"/>
          <w:numId w:val="7"/>
        </w:numPr>
        <w:pBdr>
          <w:top w:val="nil"/>
          <w:left w:val="nil"/>
          <w:bottom w:val="nil"/>
          <w:right w:val="nil"/>
          <w:between w:val="nil"/>
        </w:pBdr>
        <w:tabs>
          <w:tab w:val="left" w:pos="6309"/>
        </w:tabs>
        <w:spacing w:line="276" w:lineRule="auto"/>
        <w:ind w:left="426" w:right="11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Wykonawca ma prawo naliczać odsetki za nieterminową zapłatę faktur w wysokości ustawowej.</w:t>
      </w:r>
    </w:p>
    <w:p w14:paraId="2D0C0358" w14:textId="77777777" w:rsidR="00383F94" w:rsidRPr="003E7B05" w:rsidRDefault="00880DC4">
      <w:pPr>
        <w:numPr>
          <w:ilvl w:val="0"/>
          <w:numId w:val="7"/>
        </w:numPr>
        <w:pBdr>
          <w:top w:val="nil"/>
          <w:left w:val="nil"/>
          <w:bottom w:val="nil"/>
          <w:right w:val="nil"/>
          <w:between w:val="nil"/>
        </w:pBdr>
        <w:tabs>
          <w:tab w:val="left" w:pos="6309"/>
        </w:tabs>
        <w:spacing w:line="276" w:lineRule="auto"/>
        <w:ind w:left="426" w:right="11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 razie zaistnienia istotnej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0E923E1" w14:textId="77777777" w:rsidR="00383F94" w:rsidRPr="003E7B05" w:rsidRDefault="00880DC4">
      <w:pPr>
        <w:numPr>
          <w:ilvl w:val="0"/>
          <w:numId w:val="7"/>
        </w:numPr>
        <w:pBdr>
          <w:top w:val="nil"/>
          <w:left w:val="nil"/>
          <w:bottom w:val="nil"/>
          <w:right w:val="nil"/>
          <w:between w:val="nil"/>
        </w:pBdr>
        <w:tabs>
          <w:tab w:val="left" w:pos="6309"/>
        </w:tabs>
        <w:spacing w:line="276" w:lineRule="auto"/>
        <w:ind w:left="426" w:right="11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W przypadku, o którym mowa w ust. 4, Wykonawca może żądać wyłącznie wynagrodzenia należnego z tytułu wykonania części umowy i nie jest uprawniony do żądania odszkodowania.</w:t>
      </w:r>
    </w:p>
    <w:p w14:paraId="4B125191" w14:textId="77777777" w:rsidR="00383F94" w:rsidRPr="003E7B05" w:rsidRDefault="00880DC4">
      <w:pPr>
        <w:numPr>
          <w:ilvl w:val="0"/>
          <w:numId w:val="7"/>
        </w:numPr>
        <w:pBdr>
          <w:top w:val="nil"/>
          <w:left w:val="nil"/>
          <w:bottom w:val="nil"/>
          <w:right w:val="nil"/>
          <w:between w:val="nil"/>
        </w:pBdr>
        <w:tabs>
          <w:tab w:val="left" w:pos="6309"/>
        </w:tabs>
        <w:spacing w:line="276" w:lineRule="auto"/>
        <w:ind w:left="426" w:right="116"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Odstąpienie od umowy oraz rozwiązanie umowy za wypowiedzeniem, pod rygorem nieważności, winno nastąpić na piśmie.</w:t>
      </w:r>
    </w:p>
    <w:p w14:paraId="7DAB718F" w14:textId="63042E0E" w:rsidR="003E7B05" w:rsidRDefault="003E7B05">
      <w:pPr>
        <w:pBdr>
          <w:top w:val="nil"/>
          <w:left w:val="nil"/>
          <w:bottom w:val="nil"/>
          <w:right w:val="nil"/>
          <w:between w:val="nil"/>
        </w:pBdr>
        <w:tabs>
          <w:tab w:val="left" w:pos="6309"/>
        </w:tabs>
        <w:spacing w:before="11" w:line="276" w:lineRule="auto"/>
        <w:ind w:left="426" w:hanging="426"/>
        <w:rPr>
          <w:rFonts w:asciiTheme="majorHAnsi" w:eastAsia="Cambria" w:hAnsiTheme="majorHAnsi" w:cs="Cambria"/>
          <w:color w:val="000000"/>
          <w:sz w:val="24"/>
          <w:szCs w:val="24"/>
        </w:rPr>
      </w:pPr>
    </w:p>
    <w:p w14:paraId="3267C240" w14:textId="77777777" w:rsidR="003B4D82" w:rsidRPr="003E7B05" w:rsidRDefault="003B4D82">
      <w:pPr>
        <w:pBdr>
          <w:top w:val="nil"/>
          <w:left w:val="nil"/>
          <w:bottom w:val="nil"/>
          <w:right w:val="nil"/>
          <w:between w:val="nil"/>
        </w:pBdr>
        <w:tabs>
          <w:tab w:val="left" w:pos="6309"/>
        </w:tabs>
        <w:spacing w:before="11" w:line="276" w:lineRule="auto"/>
        <w:ind w:left="426" w:hanging="426"/>
        <w:rPr>
          <w:rFonts w:asciiTheme="majorHAnsi" w:eastAsia="Cambria" w:hAnsiTheme="majorHAnsi" w:cs="Cambria"/>
          <w:color w:val="000000"/>
          <w:sz w:val="24"/>
          <w:szCs w:val="24"/>
        </w:rPr>
      </w:pPr>
    </w:p>
    <w:p w14:paraId="02326FF6" w14:textId="77777777" w:rsidR="00383F94" w:rsidRPr="003E7B05" w:rsidRDefault="00880DC4">
      <w:pPr>
        <w:pStyle w:val="Nagwek1"/>
        <w:tabs>
          <w:tab w:val="left" w:pos="6309"/>
        </w:tabs>
        <w:spacing w:before="1" w:line="276" w:lineRule="auto"/>
        <w:ind w:left="0"/>
        <w:jc w:val="center"/>
        <w:rPr>
          <w:rFonts w:asciiTheme="majorHAnsi" w:eastAsia="Cambria" w:hAnsiTheme="majorHAnsi" w:cs="Cambria"/>
          <w:sz w:val="24"/>
          <w:szCs w:val="24"/>
        </w:rPr>
      </w:pPr>
      <w:r w:rsidRPr="003E7B05">
        <w:rPr>
          <w:rFonts w:asciiTheme="majorHAnsi" w:eastAsia="Cambria" w:hAnsiTheme="majorHAnsi" w:cs="Cambria"/>
          <w:sz w:val="24"/>
          <w:szCs w:val="24"/>
        </w:rPr>
        <w:lastRenderedPageBreak/>
        <w:t>§ 8</w:t>
      </w:r>
    </w:p>
    <w:p w14:paraId="63FDDED2" w14:textId="77777777" w:rsidR="00383F94" w:rsidRPr="003E7B05" w:rsidRDefault="00880DC4">
      <w:pPr>
        <w:pStyle w:val="Nagwek1"/>
        <w:tabs>
          <w:tab w:val="left" w:pos="6309"/>
        </w:tabs>
        <w:spacing w:before="1" w:line="276" w:lineRule="auto"/>
        <w:ind w:left="0"/>
        <w:jc w:val="center"/>
        <w:rPr>
          <w:rFonts w:asciiTheme="majorHAnsi" w:eastAsia="Cambria" w:hAnsiTheme="majorHAnsi" w:cs="Cambria"/>
          <w:sz w:val="24"/>
          <w:szCs w:val="24"/>
        </w:rPr>
      </w:pPr>
      <w:r w:rsidRPr="003E7B05">
        <w:rPr>
          <w:rFonts w:asciiTheme="majorHAnsi" w:eastAsia="Cambria" w:hAnsiTheme="majorHAnsi" w:cs="Cambria"/>
          <w:sz w:val="24"/>
          <w:szCs w:val="24"/>
        </w:rPr>
        <w:t>[Postanowienia końcowe]</w:t>
      </w:r>
    </w:p>
    <w:p w14:paraId="1D5A0FCF" w14:textId="77777777" w:rsidR="00383F94" w:rsidRPr="003E7B05" w:rsidRDefault="00880DC4">
      <w:pPr>
        <w:numPr>
          <w:ilvl w:val="0"/>
          <w:numId w:val="16"/>
        </w:numPr>
        <w:pBdr>
          <w:top w:val="nil"/>
          <w:left w:val="nil"/>
          <w:bottom w:val="nil"/>
          <w:right w:val="nil"/>
          <w:between w:val="nil"/>
        </w:pBdr>
        <w:tabs>
          <w:tab w:val="left" w:pos="771"/>
          <w:tab w:val="left" w:pos="6309"/>
        </w:tabs>
        <w:spacing w:before="28" w:line="276" w:lineRule="auto"/>
        <w:ind w:left="426" w:right="119" w:hanging="426"/>
        <w:jc w:val="both"/>
        <w:rPr>
          <w:rFonts w:asciiTheme="majorHAnsi" w:eastAsia="Cambria" w:hAnsiTheme="majorHAnsi" w:cs="Cambria"/>
          <w:color w:val="000009"/>
          <w:sz w:val="24"/>
          <w:szCs w:val="24"/>
        </w:rPr>
      </w:pPr>
      <w:r w:rsidRPr="003E7B05">
        <w:rPr>
          <w:rFonts w:asciiTheme="majorHAnsi" w:eastAsia="Cambria" w:hAnsiTheme="majorHAnsi" w:cs="Cambria"/>
          <w:color w:val="000000"/>
          <w:sz w:val="24"/>
          <w:szCs w:val="24"/>
        </w:rPr>
        <w:t>W sprawach, które nie zostały uregulowane niniejszą umową, mają zastosowanie przepisy Kodeksu cywilnego i inne właściwe dla przedmiotu umowy.</w:t>
      </w:r>
    </w:p>
    <w:p w14:paraId="231D49CC" w14:textId="77777777" w:rsidR="00383F94" w:rsidRPr="003E7B05" w:rsidRDefault="00880DC4">
      <w:pPr>
        <w:numPr>
          <w:ilvl w:val="0"/>
          <w:numId w:val="16"/>
        </w:numPr>
        <w:pBdr>
          <w:top w:val="nil"/>
          <w:left w:val="nil"/>
          <w:bottom w:val="nil"/>
          <w:right w:val="nil"/>
          <w:between w:val="nil"/>
        </w:pBdr>
        <w:tabs>
          <w:tab w:val="left" w:pos="786"/>
          <w:tab w:val="left" w:pos="6309"/>
        </w:tabs>
        <w:spacing w:before="27" w:line="276" w:lineRule="auto"/>
        <w:ind w:left="426" w:right="119" w:hanging="426"/>
        <w:jc w:val="both"/>
        <w:rPr>
          <w:rFonts w:asciiTheme="majorHAnsi" w:eastAsia="Cambria" w:hAnsiTheme="majorHAnsi" w:cs="Cambria"/>
          <w:sz w:val="24"/>
          <w:szCs w:val="24"/>
        </w:rPr>
      </w:pPr>
      <w:r w:rsidRPr="003E7B05">
        <w:rPr>
          <w:rFonts w:asciiTheme="majorHAnsi" w:eastAsia="Cambria" w:hAnsiTheme="majorHAnsi" w:cs="Cambria"/>
          <w:color w:val="000000"/>
          <w:sz w:val="24"/>
          <w:szCs w:val="24"/>
        </w:rPr>
        <w:t xml:space="preserve">Do umowy nie ma zastosowania ustawa z dnia 11 września 2019 r. Prawo zamówień publicznych </w:t>
      </w:r>
      <w:r w:rsidRPr="003E7B05">
        <w:rPr>
          <w:rFonts w:asciiTheme="majorHAnsi" w:eastAsia="Cambria" w:hAnsiTheme="majorHAnsi" w:cs="Cambria"/>
          <w:sz w:val="24"/>
          <w:szCs w:val="24"/>
        </w:rPr>
        <w:t>(t.j. Dz. U. z 2022, poz. 1710 ze zm.) na podstawie art. 2 ust. 1 pkt 1 tej ustawy.</w:t>
      </w:r>
    </w:p>
    <w:p w14:paraId="35A4E988" w14:textId="77777777" w:rsidR="00383F94" w:rsidRPr="003E7B05" w:rsidRDefault="00880DC4">
      <w:pPr>
        <w:numPr>
          <w:ilvl w:val="0"/>
          <w:numId w:val="16"/>
        </w:numPr>
        <w:pBdr>
          <w:top w:val="nil"/>
          <w:left w:val="nil"/>
          <w:bottom w:val="nil"/>
          <w:right w:val="nil"/>
          <w:between w:val="nil"/>
        </w:pBdr>
        <w:tabs>
          <w:tab w:val="left" w:pos="756"/>
          <w:tab w:val="left" w:pos="6309"/>
        </w:tabs>
        <w:spacing w:line="276" w:lineRule="auto"/>
        <w:ind w:left="426" w:hanging="426"/>
        <w:jc w:val="both"/>
        <w:rPr>
          <w:rFonts w:asciiTheme="majorHAnsi" w:eastAsia="Cambria" w:hAnsiTheme="majorHAnsi" w:cs="Cambria"/>
          <w:sz w:val="24"/>
          <w:szCs w:val="24"/>
        </w:rPr>
      </w:pPr>
      <w:r w:rsidRPr="003E7B05">
        <w:rPr>
          <w:rFonts w:asciiTheme="majorHAnsi" w:eastAsia="Cambria" w:hAnsiTheme="majorHAnsi" w:cs="Cambria"/>
          <w:sz w:val="24"/>
          <w:szCs w:val="24"/>
        </w:rPr>
        <w:t>Wszelkie zmiany umowy wymagają formy pisemnej, pod rygorem nieważności.</w:t>
      </w:r>
    </w:p>
    <w:p w14:paraId="129FD8C1" w14:textId="7AB6D703" w:rsidR="00383F94" w:rsidRPr="003E7B05" w:rsidRDefault="00880DC4">
      <w:pPr>
        <w:numPr>
          <w:ilvl w:val="0"/>
          <w:numId w:val="16"/>
        </w:numPr>
        <w:pBdr>
          <w:top w:val="nil"/>
          <w:left w:val="nil"/>
          <w:bottom w:val="nil"/>
          <w:right w:val="nil"/>
          <w:between w:val="nil"/>
        </w:pBdr>
        <w:tabs>
          <w:tab w:val="left" w:pos="771"/>
          <w:tab w:val="left" w:pos="6309"/>
        </w:tabs>
        <w:spacing w:before="28" w:line="276" w:lineRule="auto"/>
        <w:ind w:left="426" w:right="109" w:hanging="426"/>
        <w:jc w:val="both"/>
        <w:rPr>
          <w:rFonts w:asciiTheme="majorHAnsi" w:eastAsia="Cambria" w:hAnsiTheme="majorHAnsi" w:cs="Cambria"/>
          <w:color w:val="000009"/>
          <w:sz w:val="24"/>
          <w:szCs w:val="24"/>
        </w:rPr>
      </w:pPr>
      <w:r w:rsidRPr="003E7B05">
        <w:rPr>
          <w:rFonts w:asciiTheme="majorHAnsi" w:eastAsia="Cambria" w:hAnsiTheme="majorHAnsi" w:cs="Cambria"/>
          <w:sz w:val="24"/>
          <w:szCs w:val="24"/>
        </w:rPr>
        <w:t xml:space="preserve">Ewentualne spory powstałe w związku z zawarciem i wykonywaniem niniejszej umowy Strony będą starały się rozstrzygać polubownie. W przypadku braku porozumienia spór zostanie poddany pod rozstrzygnięcie sądu powszechnego właściwego ze względu na siedzibę Zamawiającego. </w:t>
      </w:r>
    </w:p>
    <w:p w14:paraId="194B2F7E" w14:textId="77777777" w:rsidR="00383F94" w:rsidRPr="003E7B05" w:rsidRDefault="00880DC4">
      <w:pPr>
        <w:numPr>
          <w:ilvl w:val="0"/>
          <w:numId w:val="16"/>
        </w:numPr>
        <w:pBdr>
          <w:top w:val="nil"/>
          <w:left w:val="nil"/>
          <w:bottom w:val="nil"/>
          <w:right w:val="nil"/>
          <w:between w:val="nil"/>
        </w:pBdr>
        <w:tabs>
          <w:tab w:val="left" w:pos="793"/>
          <w:tab w:val="left" w:pos="6309"/>
        </w:tabs>
        <w:spacing w:line="276" w:lineRule="auto"/>
        <w:ind w:left="426" w:right="104" w:hanging="426"/>
        <w:jc w:val="both"/>
        <w:rPr>
          <w:rFonts w:asciiTheme="majorHAnsi" w:eastAsia="Cambria" w:hAnsiTheme="majorHAnsi" w:cs="Cambria"/>
          <w:color w:val="000000"/>
          <w:sz w:val="24"/>
          <w:szCs w:val="24"/>
        </w:rPr>
      </w:pPr>
      <w:r w:rsidRPr="003E7B05">
        <w:rPr>
          <w:rFonts w:asciiTheme="majorHAnsi" w:eastAsia="Cambria" w:hAnsiTheme="majorHAnsi" w:cs="Cambria"/>
          <w:color w:val="000000"/>
          <w:sz w:val="24"/>
          <w:szCs w:val="24"/>
        </w:rPr>
        <w:t>Umowę sporządzono w dwóch jednobrzmiących egzemplarzach: jeden dla Zamawiającego, jeden dla Wykonawcy.</w:t>
      </w:r>
    </w:p>
    <w:p w14:paraId="7469C445" w14:textId="77777777" w:rsidR="00383F94" w:rsidRPr="003E7B05" w:rsidRDefault="00383F94">
      <w:pPr>
        <w:pBdr>
          <w:top w:val="nil"/>
          <w:left w:val="nil"/>
          <w:bottom w:val="nil"/>
          <w:right w:val="nil"/>
          <w:between w:val="nil"/>
        </w:pBdr>
        <w:tabs>
          <w:tab w:val="left" w:pos="6309"/>
        </w:tabs>
        <w:spacing w:line="276" w:lineRule="auto"/>
        <w:ind w:left="426" w:hanging="426"/>
        <w:rPr>
          <w:rFonts w:asciiTheme="majorHAnsi" w:eastAsia="Cambria" w:hAnsiTheme="majorHAnsi" w:cs="Cambria"/>
          <w:color w:val="000000"/>
          <w:sz w:val="24"/>
          <w:szCs w:val="24"/>
        </w:rPr>
      </w:pPr>
    </w:p>
    <w:p w14:paraId="189B808F" w14:textId="77777777" w:rsidR="00383F94" w:rsidRPr="003E7B05" w:rsidRDefault="00880DC4">
      <w:pPr>
        <w:pBdr>
          <w:top w:val="nil"/>
          <w:left w:val="nil"/>
          <w:bottom w:val="nil"/>
          <w:right w:val="nil"/>
          <w:between w:val="nil"/>
        </w:pBdr>
        <w:tabs>
          <w:tab w:val="left" w:pos="6309"/>
        </w:tabs>
        <w:spacing w:line="276" w:lineRule="auto"/>
        <w:ind w:left="426" w:hanging="426"/>
        <w:rPr>
          <w:rFonts w:asciiTheme="majorHAnsi" w:eastAsia="Cambria" w:hAnsiTheme="majorHAnsi" w:cs="Cambria"/>
          <w:sz w:val="24"/>
          <w:szCs w:val="24"/>
        </w:rPr>
      </w:pPr>
      <w:r w:rsidRPr="003E7B05">
        <w:rPr>
          <w:rFonts w:asciiTheme="majorHAnsi" w:eastAsia="Cambria" w:hAnsiTheme="majorHAnsi" w:cs="Cambria"/>
          <w:sz w:val="24"/>
          <w:szCs w:val="24"/>
        </w:rPr>
        <w:t>Załącznik:</w:t>
      </w:r>
    </w:p>
    <w:p w14:paraId="7D1FD72C" w14:textId="04F401FD" w:rsidR="00880DC4" w:rsidRPr="003E7B05" w:rsidRDefault="00880DC4" w:rsidP="00880DC4">
      <w:pPr>
        <w:pBdr>
          <w:top w:val="nil"/>
          <w:left w:val="nil"/>
          <w:bottom w:val="nil"/>
          <w:right w:val="nil"/>
          <w:between w:val="nil"/>
        </w:pBdr>
        <w:tabs>
          <w:tab w:val="left" w:pos="6309"/>
        </w:tabs>
        <w:spacing w:line="276" w:lineRule="auto"/>
        <w:ind w:left="426" w:hanging="426"/>
        <w:rPr>
          <w:rFonts w:asciiTheme="majorHAnsi" w:eastAsia="Cambria" w:hAnsiTheme="majorHAnsi" w:cs="Cambria"/>
          <w:sz w:val="24"/>
          <w:szCs w:val="24"/>
        </w:rPr>
      </w:pPr>
      <w:r w:rsidRPr="003E7B05">
        <w:rPr>
          <w:rFonts w:asciiTheme="majorHAnsi" w:eastAsia="Cambria" w:hAnsiTheme="majorHAnsi" w:cs="Cambria"/>
          <w:sz w:val="24"/>
          <w:szCs w:val="24"/>
        </w:rPr>
        <w:t>oferta Wykonawcy</w:t>
      </w:r>
    </w:p>
    <w:p w14:paraId="1FFCEBDB" w14:textId="44F0E9B8" w:rsidR="00880DC4" w:rsidRPr="003E7B05" w:rsidRDefault="00880DC4" w:rsidP="00880DC4">
      <w:pPr>
        <w:pBdr>
          <w:top w:val="nil"/>
          <w:left w:val="nil"/>
          <w:bottom w:val="nil"/>
          <w:right w:val="nil"/>
          <w:between w:val="nil"/>
        </w:pBdr>
        <w:tabs>
          <w:tab w:val="left" w:pos="6309"/>
        </w:tabs>
        <w:spacing w:line="276" w:lineRule="auto"/>
        <w:ind w:left="426" w:hanging="426"/>
        <w:rPr>
          <w:rFonts w:asciiTheme="majorHAnsi" w:eastAsia="Cambria" w:hAnsiTheme="majorHAnsi" w:cs="Cambria"/>
          <w:color w:val="FF0000"/>
          <w:sz w:val="24"/>
          <w:szCs w:val="24"/>
        </w:rPr>
      </w:pPr>
    </w:p>
    <w:p w14:paraId="69431923" w14:textId="1C95DF83" w:rsidR="00880DC4" w:rsidRDefault="00880DC4" w:rsidP="00880DC4">
      <w:pPr>
        <w:pBdr>
          <w:top w:val="nil"/>
          <w:left w:val="nil"/>
          <w:bottom w:val="nil"/>
          <w:right w:val="nil"/>
          <w:between w:val="nil"/>
        </w:pBdr>
        <w:tabs>
          <w:tab w:val="left" w:pos="6309"/>
        </w:tabs>
        <w:spacing w:line="276" w:lineRule="auto"/>
        <w:ind w:left="426" w:hanging="426"/>
        <w:rPr>
          <w:rFonts w:asciiTheme="majorHAnsi" w:eastAsia="Cambria" w:hAnsiTheme="majorHAnsi" w:cs="Cambria"/>
          <w:color w:val="FF0000"/>
          <w:sz w:val="24"/>
          <w:szCs w:val="24"/>
        </w:rPr>
      </w:pPr>
    </w:p>
    <w:p w14:paraId="3CAC5C30" w14:textId="3B596EBC" w:rsidR="003E7B05" w:rsidRDefault="003E7B05" w:rsidP="00880DC4">
      <w:pPr>
        <w:pBdr>
          <w:top w:val="nil"/>
          <w:left w:val="nil"/>
          <w:bottom w:val="nil"/>
          <w:right w:val="nil"/>
          <w:between w:val="nil"/>
        </w:pBdr>
        <w:tabs>
          <w:tab w:val="left" w:pos="6309"/>
        </w:tabs>
        <w:spacing w:line="276" w:lineRule="auto"/>
        <w:ind w:left="426" w:hanging="426"/>
        <w:rPr>
          <w:rFonts w:asciiTheme="majorHAnsi" w:eastAsia="Cambria" w:hAnsiTheme="majorHAnsi" w:cs="Cambria"/>
          <w:color w:val="FF0000"/>
          <w:sz w:val="24"/>
          <w:szCs w:val="24"/>
        </w:rPr>
      </w:pPr>
    </w:p>
    <w:p w14:paraId="70F9FF35" w14:textId="77777777" w:rsidR="003E7B05" w:rsidRPr="003E7B05" w:rsidRDefault="003E7B05" w:rsidP="00880DC4">
      <w:pPr>
        <w:pBdr>
          <w:top w:val="nil"/>
          <w:left w:val="nil"/>
          <w:bottom w:val="nil"/>
          <w:right w:val="nil"/>
          <w:between w:val="nil"/>
        </w:pBdr>
        <w:tabs>
          <w:tab w:val="left" w:pos="6309"/>
        </w:tabs>
        <w:spacing w:line="276" w:lineRule="auto"/>
        <w:ind w:left="426" w:hanging="426"/>
        <w:rPr>
          <w:rFonts w:asciiTheme="majorHAnsi" w:eastAsia="Cambria" w:hAnsiTheme="majorHAnsi" w:cs="Cambria"/>
          <w:color w:val="FF0000"/>
          <w:sz w:val="24"/>
          <w:szCs w:val="24"/>
        </w:rPr>
      </w:pPr>
    </w:p>
    <w:p w14:paraId="015EB5CE" w14:textId="17DCA869" w:rsidR="00383F94" w:rsidRPr="003E7B05" w:rsidRDefault="003E7B05" w:rsidP="003E7B05">
      <w:pPr>
        <w:pStyle w:val="Nagwek1"/>
        <w:tabs>
          <w:tab w:val="left" w:pos="6150"/>
          <w:tab w:val="left" w:pos="6309"/>
        </w:tabs>
        <w:spacing w:line="276" w:lineRule="auto"/>
        <w:ind w:left="426" w:hanging="426"/>
        <w:jc w:val="center"/>
        <w:rPr>
          <w:rFonts w:asciiTheme="majorHAnsi" w:eastAsia="Cambria" w:hAnsiTheme="majorHAnsi" w:cs="Cambria"/>
          <w:sz w:val="24"/>
          <w:szCs w:val="24"/>
        </w:rPr>
      </w:pPr>
      <w:r w:rsidRPr="003E7B05">
        <w:rPr>
          <w:rFonts w:asciiTheme="majorHAnsi" w:eastAsia="Cambria" w:hAnsiTheme="majorHAnsi" w:cs="Cambria"/>
          <w:sz w:val="24"/>
          <w:szCs w:val="24"/>
        </w:rPr>
        <w:t xml:space="preserve">ZAMAWIAJĄCY                 </w:t>
      </w:r>
      <w:r w:rsidR="00880DC4" w:rsidRPr="003E7B05">
        <w:rPr>
          <w:rFonts w:asciiTheme="majorHAnsi" w:eastAsia="Cambria" w:hAnsiTheme="majorHAnsi" w:cs="Cambria"/>
          <w:sz w:val="24"/>
          <w:szCs w:val="24"/>
        </w:rPr>
        <w:t xml:space="preserve">                                          WYKONAWCA</w:t>
      </w:r>
    </w:p>
    <w:sectPr w:rsidR="00383F94" w:rsidRPr="003E7B05" w:rsidSect="00880DC4">
      <w:pgSz w:w="11910" w:h="16840"/>
      <w:pgMar w:top="1320" w:right="1020" w:bottom="1276"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1C2"/>
    <w:multiLevelType w:val="multilevel"/>
    <w:tmpl w:val="2CCAB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0F5E6C"/>
    <w:multiLevelType w:val="multilevel"/>
    <w:tmpl w:val="38D81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3418FC"/>
    <w:multiLevelType w:val="multilevel"/>
    <w:tmpl w:val="624C7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5E5D15"/>
    <w:multiLevelType w:val="multilevel"/>
    <w:tmpl w:val="55726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B6884"/>
    <w:multiLevelType w:val="multilevel"/>
    <w:tmpl w:val="985A1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917A98"/>
    <w:multiLevelType w:val="multilevel"/>
    <w:tmpl w:val="E7623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D60DAA"/>
    <w:multiLevelType w:val="multilevel"/>
    <w:tmpl w:val="E9D2B6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BD2A57"/>
    <w:multiLevelType w:val="multilevel"/>
    <w:tmpl w:val="00D89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3759F"/>
    <w:multiLevelType w:val="multilevel"/>
    <w:tmpl w:val="662E5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6E1F9F"/>
    <w:multiLevelType w:val="multilevel"/>
    <w:tmpl w:val="8EF0F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B7120E"/>
    <w:multiLevelType w:val="multilevel"/>
    <w:tmpl w:val="CF301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2D076C"/>
    <w:multiLevelType w:val="multilevel"/>
    <w:tmpl w:val="DE00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C43A7E"/>
    <w:multiLevelType w:val="multilevel"/>
    <w:tmpl w:val="5414D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194F79"/>
    <w:multiLevelType w:val="multilevel"/>
    <w:tmpl w:val="50042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6C6642"/>
    <w:multiLevelType w:val="multilevel"/>
    <w:tmpl w:val="6184A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0876DC"/>
    <w:multiLevelType w:val="multilevel"/>
    <w:tmpl w:val="4420E8A6"/>
    <w:lvl w:ilvl="0">
      <w:start w:val="1"/>
      <w:numFmt w:val="decimal"/>
      <w:lvlText w:val="%1."/>
      <w:lvlJc w:val="left"/>
      <w:pPr>
        <w:ind w:left="793" w:hanging="318"/>
      </w:pPr>
      <w:rPr>
        <w:b/>
        <w:sz w:val="22"/>
        <w:szCs w:val="22"/>
      </w:rPr>
    </w:lvl>
    <w:lvl w:ilvl="1">
      <w:numFmt w:val="bullet"/>
      <w:lvlText w:val="•"/>
      <w:lvlJc w:val="left"/>
      <w:pPr>
        <w:ind w:left="1734" w:hanging="318"/>
      </w:pPr>
    </w:lvl>
    <w:lvl w:ilvl="2">
      <w:numFmt w:val="bullet"/>
      <w:lvlText w:val="•"/>
      <w:lvlJc w:val="left"/>
      <w:pPr>
        <w:ind w:left="2669" w:hanging="318"/>
      </w:pPr>
    </w:lvl>
    <w:lvl w:ilvl="3">
      <w:numFmt w:val="bullet"/>
      <w:lvlText w:val="•"/>
      <w:lvlJc w:val="left"/>
      <w:pPr>
        <w:ind w:left="3603" w:hanging="318"/>
      </w:pPr>
    </w:lvl>
    <w:lvl w:ilvl="4">
      <w:numFmt w:val="bullet"/>
      <w:lvlText w:val="•"/>
      <w:lvlJc w:val="left"/>
      <w:pPr>
        <w:ind w:left="4538" w:hanging="318"/>
      </w:pPr>
    </w:lvl>
    <w:lvl w:ilvl="5">
      <w:numFmt w:val="bullet"/>
      <w:lvlText w:val="•"/>
      <w:lvlJc w:val="left"/>
      <w:pPr>
        <w:ind w:left="5473" w:hanging="318"/>
      </w:pPr>
    </w:lvl>
    <w:lvl w:ilvl="6">
      <w:numFmt w:val="bullet"/>
      <w:lvlText w:val="•"/>
      <w:lvlJc w:val="left"/>
      <w:pPr>
        <w:ind w:left="6407" w:hanging="317"/>
      </w:pPr>
    </w:lvl>
    <w:lvl w:ilvl="7">
      <w:numFmt w:val="bullet"/>
      <w:lvlText w:val="•"/>
      <w:lvlJc w:val="left"/>
      <w:pPr>
        <w:ind w:left="7342" w:hanging="317"/>
      </w:pPr>
    </w:lvl>
    <w:lvl w:ilvl="8">
      <w:numFmt w:val="bullet"/>
      <w:lvlText w:val="•"/>
      <w:lvlJc w:val="left"/>
      <w:pPr>
        <w:ind w:left="8276" w:hanging="317"/>
      </w:pPr>
    </w:lvl>
  </w:abstractNum>
  <w:abstractNum w:abstractNumId="16" w15:restartNumberingAfterBreak="0">
    <w:nsid w:val="46A45416"/>
    <w:multiLevelType w:val="multilevel"/>
    <w:tmpl w:val="0A60564A"/>
    <w:lvl w:ilvl="0">
      <w:start w:val="1"/>
      <w:numFmt w:val="decimal"/>
      <w:lvlText w:val="%1."/>
      <w:lvlJc w:val="left"/>
      <w:pPr>
        <w:ind w:left="793" w:hanging="392"/>
      </w:pPr>
      <w:rPr>
        <w:rFonts w:ascii="Cambria" w:eastAsia="Cambria" w:hAnsi="Cambria" w:cs="Cambria"/>
        <w:b/>
        <w:sz w:val="22"/>
        <w:szCs w:val="22"/>
      </w:rPr>
    </w:lvl>
    <w:lvl w:ilvl="1">
      <w:numFmt w:val="bullet"/>
      <w:lvlText w:val="•"/>
      <w:lvlJc w:val="left"/>
      <w:pPr>
        <w:ind w:left="860" w:hanging="392"/>
      </w:pPr>
    </w:lvl>
    <w:lvl w:ilvl="2">
      <w:numFmt w:val="bullet"/>
      <w:lvlText w:val="•"/>
      <w:lvlJc w:val="left"/>
      <w:pPr>
        <w:ind w:left="1891" w:hanging="392"/>
      </w:pPr>
    </w:lvl>
    <w:lvl w:ilvl="3">
      <w:numFmt w:val="bullet"/>
      <w:lvlText w:val="•"/>
      <w:lvlJc w:val="left"/>
      <w:pPr>
        <w:ind w:left="2923" w:hanging="392"/>
      </w:pPr>
    </w:lvl>
    <w:lvl w:ilvl="4">
      <w:numFmt w:val="bullet"/>
      <w:lvlText w:val="•"/>
      <w:lvlJc w:val="left"/>
      <w:pPr>
        <w:ind w:left="3955" w:hanging="392"/>
      </w:pPr>
    </w:lvl>
    <w:lvl w:ilvl="5">
      <w:numFmt w:val="bullet"/>
      <w:lvlText w:val="•"/>
      <w:lvlJc w:val="left"/>
      <w:pPr>
        <w:ind w:left="4987" w:hanging="392"/>
      </w:pPr>
    </w:lvl>
    <w:lvl w:ilvl="6">
      <w:numFmt w:val="bullet"/>
      <w:lvlText w:val="•"/>
      <w:lvlJc w:val="left"/>
      <w:pPr>
        <w:ind w:left="6018" w:hanging="392"/>
      </w:pPr>
    </w:lvl>
    <w:lvl w:ilvl="7">
      <w:numFmt w:val="bullet"/>
      <w:lvlText w:val="•"/>
      <w:lvlJc w:val="left"/>
      <w:pPr>
        <w:ind w:left="7050" w:hanging="392"/>
      </w:pPr>
    </w:lvl>
    <w:lvl w:ilvl="8">
      <w:numFmt w:val="bullet"/>
      <w:lvlText w:val="•"/>
      <w:lvlJc w:val="left"/>
      <w:pPr>
        <w:ind w:left="8082" w:hanging="392"/>
      </w:pPr>
    </w:lvl>
  </w:abstractNum>
  <w:abstractNum w:abstractNumId="17" w15:restartNumberingAfterBreak="0">
    <w:nsid w:val="4B5C47D8"/>
    <w:multiLevelType w:val="multilevel"/>
    <w:tmpl w:val="E4506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9F4F1A"/>
    <w:multiLevelType w:val="multilevel"/>
    <w:tmpl w:val="C4265BF8"/>
    <w:lvl w:ilvl="0">
      <w:start w:val="1"/>
      <w:numFmt w:val="decimal"/>
      <w:lvlText w:val="%1."/>
      <w:lvlJc w:val="left"/>
      <w:pPr>
        <w:ind w:left="753" w:hanging="357"/>
      </w:pPr>
      <w:rPr>
        <w:rFonts w:ascii="Cambria" w:eastAsia="Cambria" w:hAnsi="Cambria" w:cs="Cambria"/>
        <w:b/>
        <w:sz w:val="22"/>
        <w:szCs w:val="22"/>
      </w:rPr>
    </w:lvl>
    <w:lvl w:ilvl="1">
      <w:numFmt w:val="bullet"/>
      <w:lvlText w:val="•"/>
      <w:lvlJc w:val="left"/>
      <w:pPr>
        <w:ind w:left="1698" w:hanging="356"/>
      </w:pPr>
    </w:lvl>
    <w:lvl w:ilvl="2">
      <w:numFmt w:val="bullet"/>
      <w:lvlText w:val="•"/>
      <w:lvlJc w:val="left"/>
      <w:pPr>
        <w:ind w:left="2637" w:hanging="357"/>
      </w:pPr>
    </w:lvl>
    <w:lvl w:ilvl="3">
      <w:numFmt w:val="bullet"/>
      <w:lvlText w:val="•"/>
      <w:lvlJc w:val="left"/>
      <w:pPr>
        <w:ind w:left="3575" w:hanging="357"/>
      </w:pPr>
    </w:lvl>
    <w:lvl w:ilvl="4">
      <w:numFmt w:val="bullet"/>
      <w:lvlText w:val="•"/>
      <w:lvlJc w:val="left"/>
      <w:pPr>
        <w:ind w:left="4514" w:hanging="357"/>
      </w:pPr>
    </w:lvl>
    <w:lvl w:ilvl="5">
      <w:numFmt w:val="bullet"/>
      <w:lvlText w:val="•"/>
      <w:lvlJc w:val="left"/>
      <w:pPr>
        <w:ind w:left="5453" w:hanging="357"/>
      </w:pPr>
    </w:lvl>
    <w:lvl w:ilvl="6">
      <w:numFmt w:val="bullet"/>
      <w:lvlText w:val="•"/>
      <w:lvlJc w:val="left"/>
      <w:pPr>
        <w:ind w:left="6391" w:hanging="357"/>
      </w:pPr>
    </w:lvl>
    <w:lvl w:ilvl="7">
      <w:numFmt w:val="bullet"/>
      <w:lvlText w:val="•"/>
      <w:lvlJc w:val="left"/>
      <w:pPr>
        <w:ind w:left="7330" w:hanging="357"/>
      </w:pPr>
    </w:lvl>
    <w:lvl w:ilvl="8">
      <w:numFmt w:val="bullet"/>
      <w:lvlText w:val="•"/>
      <w:lvlJc w:val="left"/>
      <w:pPr>
        <w:ind w:left="8268" w:hanging="357"/>
      </w:pPr>
    </w:lvl>
  </w:abstractNum>
  <w:abstractNum w:abstractNumId="19" w15:restartNumberingAfterBreak="0">
    <w:nsid w:val="57760D3E"/>
    <w:multiLevelType w:val="multilevel"/>
    <w:tmpl w:val="7E5C2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A54CBC"/>
    <w:multiLevelType w:val="multilevel"/>
    <w:tmpl w:val="281C4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3A3344"/>
    <w:multiLevelType w:val="multilevel"/>
    <w:tmpl w:val="E4482C9E"/>
    <w:lvl w:ilvl="0">
      <w:start w:val="1"/>
      <w:numFmt w:val="decimal"/>
      <w:lvlText w:val="%1."/>
      <w:lvlJc w:val="left"/>
      <w:pPr>
        <w:ind w:left="396" w:hanging="347"/>
      </w:pPr>
      <w:rPr>
        <w:rFonts w:ascii="Cambria" w:eastAsia="Cambria" w:hAnsi="Cambria" w:cs="Cambria"/>
        <w:b/>
        <w:sz w:val="22"/>
        <w:szCs w:val="22"/>
      </w:rPr>
    </w:lvl>
    <w:lvl w:ilvl="1">
      <w:start w:val="1"/>
      <w:numFmt w:val="lowerLetter"/>
      <w:lvlText w:val="%2."/>
      <w:lvlJc w:val="left"/>
      <w:pPr>
        <w:ind w:left="714" w:hanging="287"/>
      </w:pPr>
      <w:rPr>
        <w:rFonts w:ascii="Arial" w:eastAsia="Arial" w:hAnsi="Arial" w:cs="Arial"/>
        <w:b/>
        <w:sz w:val="22"/>
        <w:szCs w:val="22"/>
      </w:rPr>
    </w:lvl>
    <w:lvl w:ilvl="2">
      <w:start w:val="1"/>
      <w:numFmt w:val="lowerLetter"/>
      <w:lvlText w:val="%3)"/>
      <w:lvlJc w:val="left"/>
      <w:pPr>
        <w:ind w:left="1836" w:hanging="306"/>
      </w:pPr>
      <w:rPr>
        <w:rFonts w:ascii="Verdana" w:eastAsia="Verdana" w:hAnsi="Verdana" w:cs="Verdana"/>
        <w:sz w:val="20"/>
        <w:szCs w:val="20"/>
      </w:rPr>
    </w:lvl>
    <w:lvl w:ilvl="3">
      <w:numFmt w:val="bullet"/>
      <w:lvlText w:val="•"/>
      <w:lvlJc w:val="left"/>
      <w:pPr>
        <w:ind w:left="1840" w:hanging="306"/>
      </w:pPr>
    </w:lvl>
    <w:lvl w:ilvl="4">
      <w:numFmt w:val="bullet"/>
      <w:lvlText w:val="•"/>
      <w:lvlJc w:val="left"/>
      <w:pPr>
        <w:ind w:left="3026" w:hanging="306"/>
      </w:pPr>
    </w:lvl>
    <w:lvl w:ilvl="5">
      <w:numFmt w:val="bullet"/>
      <w:lvlText w:val="•"/>
      <w:lvlJc w:val="left"/>
      <w:pPr>
        <w:ind w:left="4213" w:hanging="306"/>
      </w:pPr>
    </w:lvl>
    <w:lvl w:ilvl="6">
      <w:numFmt w:val="bullet"/>
      <w:lvlText w:val="•"/>
      <w:lvlJc w:val="left"/>
      <w:pPr>
        <w:ind w:left="5399" w:hanging="306"/>
      </w:pPr>
    </w:lvl>
    <w:lvl w:ilvl="7">
      <w:numFmt w:val="bullet"/>
      <w:lvlText w:val="•"/>
      <w:lvlJc w:val="left"/>
      <w:pPr>
        <w:ind w:left="6586" w:hanging="306"/>
      </w:pPr>
    </w:lvl>
    <w:lvl w:ilvl="8">
      <w:numFmt w:val="bullet"/>
      <w:lvlText w:val="•"/>
      <w:lvlJc w:val="left"/>
      <w:pPr>
        <w:ind w:left="7772" w:hanging="306"/>
      </w:pPr>
    </w:lvl>
  </w:abstractNum>
  <w:abstractNum w:abstractNumId="22" w15:restartNumberingAfterBreak="0">
    <w:nsid w:val="65B92AFA"/>
    <w:multiLevelType w:val="multilevel"/>
    <w:tmpl w:val="CDA25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764EB5"/>
    <w:multiLevelType w:val="multilevel"/>
    <w:tmpl w:val="960AA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A30004"/>
    <w:multiLevelType w:val="multilevel"/>
    <w:tmpl w:val="B172F200"/>
    <w:lvl w:ilvl="0">
      <w:start w:val="1"/>
      <w:numFmt w:val="decimal"/>
      <w:lvlText w:val="%1."/>
      <w:lvlJc w:val="left"/>
      <w:pPr>
        <w:ind w:left="357" w:hanging="357"/>
      </w:pPr>
      <w:rPr>
        <w:rFonts w:ascii="Cambria" w:eastAsia="Cambria" w:hAnsi="Cambria" w:cs="Cambria"/>
        <w:b/>
        <w:sz w:val="22"/>
        <w:szCs w:val="22"/>
      </w:rPr>
    </w:lvl>
    <w:lvl w:ilvl="1">
      <w:numFmt w:val="bullet"/>
      <w:lvlText w:val="•"/>
      <w:lvlJc w:val="left"/>
      <w:pPr>
        <w:ind w:left="1698" w:hanging="356"/>
      </w:pPr>
    </w:lvl>
    <w:lvl w:ilvl="2">
      <w:numFmt w:val="bullet"/>
      <w:lvlText w:val="•"/>
      <w:lvlJc w:val="left"/>
      <w:pPr>
        <w:ind w:left="2637" w:hanging="357"/>
      </w:pPr>
    </w:lvl>
    <w:lvl w:ilvl="3">
      <w:numFmt w:val="bullet"/>
      <w:lvlText w:val="•"/>
      <w:lvlJc w:val="left"/>
      <w:pPr>
        <w:ind w:left="3575" w:hanging="357"/>
      </w:pPr>
    </w:lvl>
    <w:lvl w:ilvl="4">
      <w:numFmt w:val="bullet"/>
      <w:lvlText w:val="•"/>
      <w:lvlJc w:val="left"/>
      <w:pPr>
        <w:ind w:left="4514" w:hanging="357"/>
      </w:pPr>
    </w:lvl>
    <w:lvl w:ilvl="5">
      <w:numFmt w:val="bullet"/>
      <w:lvlText w:val="•"/>
      <w:lvlJc w:val="left"/>
      <w:pPr>
        <w:ind w:left="5453" w:hanging="357"/>
      </w:pPr>
    </w:lvl>
    <w:lvl w:ilvl="6">
      <w:numFmt w:val="bullet"/>
      <w:lvlText w:val="•"/>
      <w:lvlJc w:val="left"/>
      <w:pPr>
        <w:ind w:left="6391" w:hanging="357"/>
      </w:pPr>
    </w:lvl>
    <w:lvl w:ilvl="7">
      <w:numFmt w:val="bullet"/>
      <w:lvlText w:val="•"/>
      <w:lvlJc w:val="left"/>
      <w:pPr>
        <w:ind w:left="7330" w:hanging="357"/>
      </w:pPr>
    </w:lvl>
    <w:lvl w:ilvl="8">
      <w:numFmt w:val="bullet"/>
      <w:lvlText w:val="•"/>
      <w:lvlJc w:val="left"/>
      <w:pPr>
        <w:ind w:left="8268" w:hanging="357"/>
      </w:pPr>
    </w:lvl>
  </w:abstractNum>
  <w:abstractNum w:abstractNumId="25" w15:restartNumberingAfterBreak="0">
    <w:nsid w:val="696A4B2F"/>
    <w:multiLevelType w:val="multilevel"/>
    <w:tmpl w:val="01C2E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8907D2"/>
    <w:multiLevelType w:val="multilevel"/>
    <w:tmpl w:val="46A8F4F6"/>
    <w:lvl w:ilvl="0">
      <w:start w:val="1"/>
      <w:numFmt w:val="lowerLetter"/>
      <w:lvlText w:val="%1)"/>
      <w:lvlJc w:val="left"/>
      <w:pPr>
        <w:ind w:left="1122" w:hanging="360"/>
      </w:pPr>
      <w:rPr>
        <w:rFonts w:ascii="Cambria" w:eastAsia="Cambria" w:hAnsi="Cambria" w:cs="Cambria"/>
        <w:b/>
      </w:rPr>
    </w:lvl>
    <w:lvl w:ilvl="1">
      <w:start w:val="1"/>
      <w:numFmt w:val="lowerLetter"/>
      <w:lvlText w:val="%2."/>
      <w:lvlJc w:val="left"/>
      <w:pPr>
        <w:ind w:left="1842" w:hanging="360"/>
      </w:pPr>
    </w:lvl>
    <w:lvl w:ilvl="2">
      <w:start w:val="1"/>
      <w:numFmt w:val="lowerRoman"/>
      <w:lvlText w:val="%3."/>
      <w:lvlJc w:val="right"/>
      <w:pPr>
        <w:ind w:left="2562" w:hanging="180"/>
      </w:pPr>
    </w:lvl>
    <w:lvl w:ilvl="3">
      <w:start w:val="1"/>
      <w:numFmt w:val="decimal"/>
      <w:lvlText w:val="%4."/>
      <w:lvlJc w:val="left"/>
      <w:pPr>
        <w:ind w:left="3282" w:hanging="360"/>
      </w:pPr>
    </w:lvl>
    <w:lvl w:ilvl="4">
      <w:start w:val="1"/>
      <w:numFmt w:val="lowerLetter"/>
      <w:lvlText w:val="%5."/>
      <w:lvlJc w:val="left"/>
      <w:pPr>
        <w:ind w:left="4002" w:hanging="360"/>
      </w:pPr>
    </w:lvl>
    <w:lvl w:ilvl="5">
      <w:start w:val="1"/>
      <w:numFmt w:val="lowerRoman"/>
      <w:lvlText w:val="%6."/>
      <w:lvlJc w:val="right"/>
      <w:pPr>
        <w:ind w:left="4722" w:hanging="180"/>
      </w:pPr>
    </w:lvl>
    <w:lvl w:ilvl="6">
      <w:start w:val="1"/>
      <w:numFmt w:val="decimal"/>
      <w:lvlText w:val="%7."/>
      <w:lvlJc w:val="left"/>
      <w:pPr>
        <w:ind w:left="5442" w:hanging="360"/>
      </w:pPr>
    </w:lvl>
    <w:lvl w:ilvl="7">
      <w:start w:val="1"/>
      <w:numFmt w:val="lowerLetter"/>
      <w:lvlText w:val="%8."/>
      <w:lvlJc w:val="left"/>
      <w:pPr>
        <w:ind w:left="6162" w:hanging="360"/>
      </w:pPr>
    </w:lvl>
    <w:lvl w:ilvl="8">
      <w:start w:val="1"/>
      <w:numFmt w:val="lowerRoman"/>
      <w:lvlText w:val="%9."/>
      <w:lvlJc w:val="right"/>
      <w:pPr>
        <w:ind w:left="6882" w:hanging="180"/>
      </w:pPr>
    </w:lvl>
  </w:abstractNum>
  <w:abstractNum w:abstractNumId="27" w15:restartNumberingAfterBreak="0">
    <w:nsid w:val="6DE52BC8"/>
    <w:multiLevelType w:val="multilevel"/>
    <w:tmpl w:val="C5B2AF66"/>
    <w:lvl w:ilvl="0">
      <w:start w:val="1"/>
      <w:numFmt w:val="decimal"/>
      <w:lvlText w:val="%1."/>
      <w:lvlJc w:val="left"/>
      <w:pPr>
        <w:ind w:left="753" w:hanging="357"/>
      </w:pPr>
      <w:rPr>
        <w:rFonts w:ascii="Cambria" w:eastAsia="Cambria" w:hAnsi="Cambria" w:cs="Cambria"/>
        <w:b/>
        <w:sz w:val="22"/>
        <w:szCs w:val="22"/>
      </w:rPr>
    </w:lvl>
    <w:lvl w:ilvl="1">
      <w:numFmt w:val="bullet"/>
      <w:lvlText w:val="•"/>
      <w:lvlJc w:val="left"/>
      <w:pPr>
        <w:ind w:left="1698" w:hanging="356"/>
      </w:pPr>
    </w:lvl>
    <w:lvl w:ilvl="2">
      <w:numFmt w:val="bullet"/>
      <w:lvlText w:val="•"/>
      <w:lvlJc w:val="left"/>
      <w:pPr>
        <w:ind w:left="2637" w:hanging="357"/>
      </w:pPr>
    </w:lvl>
    <w:lvl w:ilvl="3">
      <w:numFmt w:val="bullet"/>
      <w:lvlText w:val="•"/>
      <w:lvlJc w:val="left"/>
      <w:pPr>
        <w:ind w:left="3575" w:hanging="357"/>
      </w:pPr>
    </w:lvl>
    <w:lvl w:ilvl="4">
      <w:numFmt w:val="bullet"/>
      <w:lvlText w:val="•"/>
      <w:lvlJc w:val="left"/>
      <w:pPr>
        <w:ind w:left="4514" w:hanging="357"/>
      </w:pPr>
    </w:lvl>
    <w:lvl w:ilvl="5">
      <w:numFmt w:val="bullet"/>
      <w:lvlText w:val="•"/>
      <w:lvlJc w:val="left"/>
      <w:pPr>
        <w:ind w:left="5453" w:hanging="357"/>
      </w:pPr>
    </w:lvl>
    <w:lvl w:ilvl="6">
      <w:numFmt w:val="bullet"/>
      <w:lvlText w:val="•"/>
      <w:lvlJc w:val="left"/>
      <w:pPr>
        <w:ind w:left="6391" w:hanging="357"/>
      </w:pPr>
    </w:lvl>
    <w:lvl w:ilvl="7">
      <w:numFmt w:val="bullet"/>
      <w:lvlText w:val="•"/>
      <w:lvlJc w:val="left"/>
      <w:pPr>
        <w:ind w:left="7330" w:hanging="357"/>
      </w:pPr>
    </w:lvl>
    <w:lvl w:ilvl="8">
      <w:numFmt w:val="bullet"/>
      <w:lvlText w:val="•"/>
      <w:lvlJc w:val="left"/>
      <w:pPr>
        <w:ind w:left="8268" w:hanging="357"/>
      </w:pPr>
    </w:lvl>
  </w:abstractNum>
  <w:abstractNum w:abstractNumId="28" w15:restartNumberingAfterBreak="0">
    <w:nsid w:val="714B1117"/>
    <w:multiLevelType w:val="multilevel"/>
    <w:tmpl w:val="81B80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ED07C0"/>
    <w:multiLevelType w:val="multilevel"/>
    <w:tmpl w:val="FF54BF60"/>
    <w:lvl w:ilvl="0">
      <w:start w:val="1"/>
      <w:numFmt w:val="decimal"/>
      <w:lvlText w:val="%1."/>
      <w:lvlJc w:val="left"/>
      <w:pPr>
        <w:ind w:left="753" w:hanging="357"/>
      </w:pPr>
      <w:rPr>
        <w:rFonts w:ascii="Cambria" w:eastAsia="Cambria" w:hAnsi="Cambria" w:cs="Cambria"/>
        <w:b/>
        <w:sz w:val="20"/>
        <w:szCs w:val="20"/>
      </w:rPr>
    </w:lvl>
    <w:lvl w:ilvl="1">
      <w:start w:val="1"/>
      <w:numFmt w:val="decimal"/>
      <w:lvlText w:val="%2)"/>
      <w:lvlJc w:val="left"/>
      <w:pPr>
        <w:ind w:left="1133" w:hanging="340"/>
      </w:pPr>
      <w:rPr>
        <w:rFonts w:ascii="Arial" w:eastAsia="Arial" w:hAnsi="Arial" w:cs="Arial"/>
        <w:sz w:val="20"/>
        <w:szCs w:val="20"/>
      </w:rPr>
    </w:lvl>
    <w:lvl w:ilvl="2">
      <w:numFmt w:val="bullet"/>
      <w:lvlText w:val="•"/>
      <w:lvlJc w:val="left"/>
      <w:pPr>
        <w:ind w:left="2140" w:hanging="340"/>
      </w:pPr>
    </w:lvl>
    <w:lvl w:ilvl="3">
      <w:numFmt w:val="bullet"/>
      <w:lvlText w:val="•"/>
      <w:lvlJc w:val="left"/>
      <w:pPr>
        <w:ind w:left="3141" w:hanging="340"/>
      </w:pPr>
    </w:lvl>
    <w:lvl w:ilvl="4">
      <w:numFmt w:val="bullet"/>
      <w:lvlText w:val="•"/>
      <w:lvlJc w:val="left"/>
      <w:pPr>
        <w:ind w:left="4142" w:hanging="340"/>
      </w:pPr>
    </w:lvl>
    <w:lvl w:ilvl="5">
      <w:numFmt w:val="bullet"/>
      <w:lvlText w:val="•"/>
      <w:lvlJc w:val="left"/>
      <w:pPr>
        <w:ind w:left="5142" w:hanging="340"/>
      </w:pPr>
    </w:lvl>
    <w:lvl w:ilvl="6">
      <w:numFmt w:val="bullet"/>
      <w:lvlText w:val="•"/>
      <w:lvlJc w:val="left"/>
      <w:pPr>
        <w:ind w:left="6143" w:hanging="340"/>
      </w:pPr>
    </w:lvl>
    <w:lvl w:ilvl="7">
      <w:numFmt w:val="bullet"/>
      <w:lvlText w:val="•"/>
      <w:lvlJc w:val="left"/>
      <w:pPr>
        <w:ind w:left="7144" w:hanging="340"/>
      </w:pPr>
    </w:lvl>
    <w:lvl w:ilvl="8">
      <w:numFmt w:val="bullet"/>
      <w:lvlText w:val="•"/>
      <w:lvlJc w:val="left"/>
      <w:pPr>
        <w:ind w:left="8144" w:hanging="340"/>
      </w:pPr>
    </w:lvl>
  </w:abstractNum>
  <w:abstractNum w:abstractNumId="30" w15:restartNumberingAfterBreak="0">
    <w:nsid w:val="75AC27E8"/>
    <w:multiLevelType w:val="multilevel"/>
    <w:tmpl w:val="4BB4A234"/>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1" w15:restartNumberingAfterBreak="0">
    <w:nsid w:val="795B6629"/>
    <w:multiLevelType w:val="multilevel"/>
    <w:tmpl w:val="FE209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4E4476"/>
    <w:multiLevelType w:val="multilevel"/>
    <w:tmpl w:val="4C46A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24"/>
  </w:num>
  <w:num w:numId="3">
    <w:abstractNumId w:val="17"/>
  </w:num>
  <w:num w:numId="4">
    <w:abstractNumId w:val="21"/>
  </w:num>
  <w:num w:numId="5">
    <w:abstractNumId w:val="0"/>
  </w:num>
  <w:num w:numId="6">
    <w:abstractNumId w:val="29"/>
  </w:num>
  <w:num w:numId="7">
    <w:abstractNumId w:val="6"/>
  </w:num>
  <w:num w:numId="8">
    <w:abstractNumId w:val="2"/>
  </w:num>
  <w:num w:numId="9">
    <w:abstractNumId w:val="26"/>
  </w:num>
  <w:num w:numId="10">
    <w:abstractNumId w:val="4"/>
  </w:num>
  <w:num w:numId="11">
    <w:abstractNumId w:val="22"/>
  </w:num>
  <w:num w:numId="12">
    <w:abstractNumId w:val="30"/>
  </w:num>
  <w:num w:numId="13">
    <w:abstractNumId w:val="9"/>
  </w:num>
  <w:num w:numId="14">
    <w:abstractNumId w:val="7"/>
  </w:num>
  <w:num w:numId="15">
    <w:abstractNumId w:val="5"/>
  </w:num>
  <w:num w:numId="16">
    <w:abstractNumId w:val="15"/>
  </w:num>
  <w:num w:numId="17">
    <w:abstractNumId w:val="27"/>
  </w:num>
  <w:num w:numId="18">
    <w:abstractNumId w:val="16"/>
  </w:num>
  <w:num w:numId="19">
    <w:abstractNumId w:val="23"/>
  </w:num>
  <w:num w:numId="20">
    <w:abstractNumId w:val="10"/>
  </w:num>
  <w:num w:numId="21">
    <w:abstractNumId w:val="8"/>
  </w:num>
  <w:num w:numId="22">
    <w:abstractNumId w:val="31"/>
  </w:num>
  <w:num w:numId="23">
    <w:abstractNumId w:val="20"/>
  </w:num>
  <w:num w:numId="24">
    <w:abstractNumId w:val="28"/>
  </w:num>
  <w:num w:numId="25">
    <w:abstractNumId w:val="13"/>
  </w:num>
  <w:num w:numId="26">
    <w:abstractNumId w:val="1"/>
  </w:num>
  <w:num w:numId="27">
    <w:abstractNumId w:val="3"/>
  </w:num>
  <w:num w:numId="28">
    <w:abstractNumId w:val="25"/>
  </w:num>
  <w:num w:numId="29">
    <w:abstractNumId w:val="14"/>
  </w:num>
  <w:num w:numId="30">
    <w:abstractNumId w:val="32"/>
  </w:num>
  <w:num w:numId="31">
    <w:abstractNumId w:val="11"/>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94"/>
    <w:rsid w:val="00383F94"/>
    <w:rsid w:val="003B4D82"/>
    <w:rsid w:val="003E7B05"/>
    <w:rsid w:val="00416A2E"/>
    <w:rsid w:val="004B399A"/>
    <w:rsid w:val="005326B4"/>
    <w:rsid w:val="00670B48"/>
    <w:rsid w:val="00805A78"/>
    <w:rsid w:val="00880DC4"/>
    <w:rsid w:val="00AE484C"/>
    <w:rsid w:val="00C313D5"/>
    <w:rsid w:val="00C44B97"/>
    <w:rsid w:val="00DB193E"/>
    <w:rsid w:val="00F25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7024"/>
  <w15:docId w15:val="{9502BBB6-7D0E-43B4-A4E7-980E1817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bidi="pl-PL"/>
    </w:rPr>
  </w:style>
  <w:style w:type="paragraph" w:styleId="Nagwek1">
    <w:name w:val="heading 1"/>
    <w:basedOn w:val="Normalny"/>
    <w:uiPriority w:val="9"/>
    <w:qFormat/>
    <w:pPr>
      <w:ind w:left="5042"/>
      <w:jc w:val="both"/>
      <w:outlineLvl w:val="0"/>
    </w:pPr>
    <w:rPr>
      <w:b/>
      <w:bCs/>
      <w:sz w:val="20"/>
      <w:szCs w:val="20"/>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53"/>
      <w:jc w:val="both"/>
    </w:pPr>
    <w:rPr>
      <w:sz w:val="20"/>
      <w:szCs w:val="20"/>
    </w:rPr>
  </w:style>
  <w:style w:type="paragraph" w:styleId="Akapitzlist">
    <w:name w:val="List Paragraph"/>
    <w:basedOn w:val="Normalny"/>
    <w:uiPriority w:val="34"/>
    <w:qFormat/>
    <w:pPr>
      <w:ind w:left="753" w:hanging="35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FD5058"/>
    <w:rPr>
      <w:color w:val="0000FF" w:themeColor="hyperlink"/>
      <w:u w:val="single"/>
    </w:rPr>
  </w:style>
  <w:style w:type="character" w:customStyle="1" w:styleId="Nierozpoznanawzmianka1">
    <w:name w:val="Nierozpoznana wzmianka1"/>
    <w:basedOn w:val="Domylnaczcionkaakapitu"/>
    <w:uiPriority w:val="99"/>
    <w:semiHidden/>
    <w:unhideWhenUsed/>
    <w:rsid w:val="00FD5058"/>
    <w:rPr>
      <w:color w:val="605E5C"/>
      <w:shd w:val="clear" w:color="auto" w:fill="E1DFDD"/>
    </w:rPr>
  </w:style>
  <w:style w:type="character" w:styleId="Odwoaniedokomentarza">
    <w:name w:val="annotation reference"/>
    <w:basedOn w:val="Domylnaczcionkaakapitu"/>
    <w:uiPriority w:val="99"/>
    <w:semiHidden/>
    <w:unhideWhenUsed/>
    <w:rsid w:val="00FD5058"/>
    <w:rPr>
      <w:sz w:val="16"/>
      <w:szCs w:val="16"/>
    </w:rPr>
  </w:style>
  <w:style w:type="paragraph" w:styleId="Tekstkomentarza">
    <w:name w:val="annotation text"/>
    <w:basedOn w:val="Normalny"/>
    <w:link w:val="TekstkomentarzaZnak"/>
    <w:uiPriority w:val="99"/>
    <w:semiHidden/>
    <w:unhideWhenUsed/>
    <w:rsid w:val="00FD5058"/>
    <w:rPr>
      <w:sz w:val="20"/>
      <w:szCs w:val="20"/>
    </w:rPr>
  </w:style>
  <w:style w:type="character" w:customStyle="1" w:styleId="TekstkomentarzaZnak">
    <w:name w:val="Tekst komentarza Znak"/>
    <w:basedOn w:val="Domylnaczcionkaakapitu"/>
    <w:link w:val="Tekstkomentarza"/>
    <w:uiPriority w:val="99"/>
    <w:semiHidden/>
    <w:rsid w:val="00FD5058"/>
    <w:rPr>
      <w:rFonts w:ascii="Verdana" w:eastAsia="Verdana" w:hAnsi="Verdana" w:cs="Verdana"/>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FD5058"/>
    <w:rPr>
      <w:b/>
      <w:bCs/>
    </w:rPr>
  </w:style>
  <w:style w:type="character" w:customStyle="1" w:styleId="TematkomentarzaZnak">
    <w:name w:val="Temat komentarza Znak"/>
    <w:basedOn w:val="TekstkomentarzaZnak"/>
    <w:link w:val="Tematkomentarza"/>
    <w:uiPriority w:val="99"/>
    <w:semiHidden/>
    <w:rsid w:val="00FD5058"/>
    <w:rPr>
      <w:rFonts w:ascii="Verdana" w:eastAsia="Verdana" w:hAnsi="Verdana" w:cs="Verdana"/>
      <w:b/>
      <w:bCs/>
      <w:sz w:val="20"/>
      <w:szCs w:val="20"/>
      <w:lang w:val="pl-PL" w:eastAsia="pl-PL" w:bidi="pl-PL"/>
    </w:rPr>
  </w:style>
  <w:style w:type="character" w:styleId="Pogrubienie">
    <w:name w:val="Strong"/>
    <w:uiPriority w:val="22"/>
    <w:qFormat/>
    <w:rsid w:val="008770A8"/>
    <w:rPr>
      <w:b/>
      <w:bCs/>
    </w:rPr>
  </w:style>
  <w:style w:type="table" w:styleId="Tabela-Siatka">
    <w:name w:val="Table Grid"/>
    <w:basedOn w:val="Standardowy"/>
    <w:uiPriority w:val="39"/>
    <w:rsid w:val="005E3CC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otr.gumkowski@olsztyn.lasy.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ololsztyn.lasy.gov.pl/srodki-ochrony-rosl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ix4nT1fJZtJihPyOHUStewS3g==">CgMxLjA4AHIhMTdaY2laZTJMMF9nWmdFekQ2eENPMXo3R1lGZXJNZzJ6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2069</Words>
  <Characters>12420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Nadl</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Niedzielak</dc:creator>
  <cp:lastModifiedBy>N.Mrągowo Paweł Stypik</cp:lastModifiedBy>
  <cp:revision>9</cp:revision>
  <dcterms:created xsi:type="dcterms:W3CDTF">2023-06-13T12:04:00Z</dcterms:created>
  <dcterms:modified xsi:type="dcterms:W3CDTF">2023-06-26T12:59:00Z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Writer</vt:lpwstr>
  </property>
  <property fmtid="{D5CDD505-2E9C-101B-9397-08002B2CF9AE}" pid="4" name="LastSaved">
    <vt:filetime>2023-05-26T00:00:00Z</vt:filetime>
  </property>
</Properties>
</file>