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C2EF" w14:textId="5C0A8EAF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="00EC1E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</w:p>
    <w:p w14:paraId="5509548B" w14:textId="4A4A5261" w:rsidR="007F7CFD" w:rsidRPr="00DD58D4" w:rsidRDefault="007F7CFD" w:rsidP="007F7C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CA53D0">
        <w:rPr>
          <w:rFonts w:ascii="Times New Roman" w:eastAsia="Times New Roman" w:hAnsi="Times New Roman" w:cs="Times New Roman"/>
          <w:lang w:eastAsia="pl-PL"/>
        </w:rPr>
        <w:t>05.07</w:t>
      </w:r>
      <w:r w:rsidR="00071E42" w:rsidRPr="00DD58D4">
        <w:rPr>
          <w:rFonts w:ascii="Times New Roman" w:eastAsia="Times New Roman" w:hAnsi="Times New Roman" w:cs="Times New Roman"/>
          <w:lang w:eastAsia="pl-PL"/>
        </w:rPr>
        <w:t>.202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 r.</w:t>
      </w:r>
    </w:p>
    <w:p w14:paraId="61FD2CF0" w14:textId="77777777" w:rsidR="007F7CFD" w:rsidRDefault="007F7CFD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D18989" w14:textId="77777777" w:rsidR="009A7405" w:rsidRDefault="009A7405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32322C" w14:textId="77777777" w:rsidR="00120F64" w:rsidRDefault="00120F64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7BB7DEE" w14:textId="77777777" w:rsidR="00120F64" w:rsidRDefault="00120F64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962BB4" w14:textId="77777777" w:rsidR="009A7405" w:rsidRPr="00DD58D4" w:rsidRDefault="009A7405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B1E83A" w14:textId="77777777" w:rsidR="00B361D5" w:rsidRPr="00DD58D4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26C844" w14:textId="3CF30E5B" w:rsidR="007F7CFD" w:rsidRPr="00DD58D4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027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356BE55C" w14:textId="37FB3D97" w:rsidR="007F7CFD" w:rsidRPr="00DD58D4" w:rsidRDefault="007F7CFD" w:rsidP="0042620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oparciu o </w:t>
      </w:r>
      <w:r w:rsidR="0042620B" w:rsidRPr="0042620B">
        <w:rPr>
          <w:rFonts w:ascii="Times New Roman" w:eastAsia="Times New Roman" w:hAnsi="Times New Roman" w:cs="Times New Roman"/>
          <w:lang w:eastAsia="pl-PL"/>
        </w:rPr>
        <w:t xml:space="preserve">art. 253 ustawy z dnia 11 września 2019 r. Prawo zamówień publicznych </w:t>
      </w:r>
      <w:r w:rsidR="0042620B">
        <w:rPr>
          <w:rFonts w:ascii="Times New Roman" w:eastAsia="Times New Roman" w:hAnsi="Times New Roman" w:cs="Times New Roman"/>
          <w:lang w:eastAsia="pl-PL"/>
        </w:rPr>
        <w:br/>
      </w:r>
      <w:r w:rsidR="0042620B" w:rsidRPr="0042620B">
        <w:rPr>
          <w:rFonts w:ascii="Times New Roman" w:eastAsia="Times New Roman" w:hAnsi="Times New Roman" w:cs="Times New Roman"/>
          <w:lang w:eastAsia="pl-PL"/>
        </w:rPr>
        <w:t>(tekst jednolity Dz.</w:t>
      </w:r>
      <w:r w:rsidR="0042620B" w:rsidRPr="0042620B">
        <w:rPr>
          <w:rFonts w:ascii="Times New Roman" w:eastAsia="Times New Roman" w:hAnsi="Times New Roman" w:cs="Times New Roman"/>
          <w:bCs/>
          <w:lang w:eastAsia="pl-PL"/>
        </w:rPr>
        <w:t xml:space="preserve"> U. z 2022 r., poz. 1710 z </w:t>
      </w:r>
      <w:proofErr w:type="spellStart"/>
      <w:r w:rsidR="0042620B" w:rsidRPr="0042620B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="0042620B" w:rsidRPr="0042620B">
        <w:rPr>
          <w:rFonts w:ascii="Times New Roman" w:eastAsia="Times New Roman" w:hAnsi="Times New Roman" w:cs="Times New Roman"/>
          <w:bCs/>
          <w:lang w:eastAsia="pl-PL"/>
        </w:rPr>
        <w:t>. zm.</w:t>
      </w:r>
      <w:r w:rsidR="0042620B" w:rsidRPr="0042620B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4487295F" w14:textId="2EF32150" w:rsidR="00B46415" w:rsidRDefault="00B4641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EDAD2EC" w14:textId="77777777" w:rsidR="00120F64" w:rsidRDefault="00120F64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216FCE" w14:textId="77777777" w:rsidR="009B024B" w:rsidRPr="00DD58D4" w:rsidRDefault="009B024B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74AC787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</w:p>
    <w:p w14:paraId="352A92D8" w14:textId="448A79C5" w:rsidR="00EF4641" w:rsidRPr="00DD58D4" w:rsidRDefault="00EC1E41" w:rsidP="00EC1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C1E41">
        <w:rPr>
          <w:rFonts w:ascii="Times New Roman" w:eastAsia="Times New Roman" w:hAnsi="Times New Roman" w:cs="Times New Roman"/>
          <w:b/>
          <w:bCs/>
        </w:rPr>
        <w:t>Usługa</w:t>
      </w:r>
      <w:r>
        <w:rPr>
          <w:rFonts w:ascii="Times New Roman" w:eastAsia="Times New Roman" w:hAnsi="Times New Roman" w:cs="Times New Roman"/>
          <w:b/>
          <w:bCs/>
        </w:rPr>
        <w:t xml:space="preserve"> wdrożenia</w:t>
      </w:r>
      <w:r w:rsidRPr="00EC1E41">
        <w:rPr>
          <w:rFonts w:ascii="Times New Roman" w:eastAsia="Times New Roman" w:hAnsi="Times New Roman" w:cs="Times New Roman"/>
          <w:b/>
          <w:bCs/>
        </w:rPr>
        <w:t xml:space="preserve"> Kompleksowego Systemu Informatycznego oraz dostawa narzędzi informatycznych i sprzętu, dostosowanych do potrzeb osób z niepełnosprawnościami, w ramach Projektu pn. „PPUZ w Nowym Targu uczelnią bez barier”, współfinansowanego przez Unię Europejską ze środków Europejskiego Funduszu Społecznego w ramach Programu Operacyjnego Wiedza Edukacja Rozwój 2014-2020,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C1E41">
        <w:rPr>
          <w:rFonts w:ascii="Times New Roman" w:eastAsia="Times New Roman" w:hAnsi="Times New Roman" w:cs="Times New Roman"/>
          <w:b/>
          <w:bCs/>
        </w:rPr>
        <w:t>nr umowy o dofinansowanie projektu: POWR.03.05.00-00-A065/21-00</w:t>
      </w:r>
      <w:r w:rsidR="00C22857" w:rsidRPr="00DD58D4">
        <w:rPr>
          <w:rFonts w:ascii="Times New Roman" w:eastAsia="Times New Roman" w:hAnsi="Times New Roman" w:cs="Times New Roman"/>
          <w:b/>
          <w:bCs/>
        </w:rPr>
        <w:t>.</w:t>
      </w:r>
    </w:p>
    <w:p w14:paraId="2931AB01" w14:textId="77777777" w:rsidR="00B46415" w:rsidRPr="00DD58D4" w:rsidRDefault="00B4641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BCB2825" w14:textId="77777777" w:rsidR="009B024B" w:rsidRDefault="009B024B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BDAA22C" w14:textId="77777777" w:rsidR="00120F64" w:rsidRDefault="00120F64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037670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Tryb postępowania:</w:t>
      </w:r>
    </w:p>
    <w:p w14:paraId="3AE389AB" w14:textId="1F6A5F33" w:rsidR="007F7CFD" w:rsidRPr="00DD58D4" w:rsidRDefault="00E01CC1" w:rsidP="00B1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Zamówienia prowadzone w trybie 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przetargu nieograniczonego, 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>o wartości zamówienia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powyżej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progów unijnych</w:t>
      </w:r>
      <w:r w:rsidR="00A0559C">
        <w:rPr>
          <w:rFonts w:ascii="Times New Roman" w:eastAsia="Times New Roman" w:hAnsi="Times New Roman" w:cs="Times New Roman"/>
          <w:lang w:eastAsia="pl-PL"/>
        </w:rPr>
        <w:t>,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o jakich stanowi art. 3 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ustawy z dnia 11 września 2019 r. Prawo zamówień </w:t>
      </w:r>
      <w:r w:rsidR="00A0559C">
        <w:rPr>
          <w:rFonts w:ascii="Times New Roman" w:eastAsia="Times New Roman" w:hAnsi="Times New Roman" w:cs="Times New Roman"/>
          <w:lang w:eastAsia="pl-PL"/>
        </w:rPr>
        <w:t>publicznych.</w:t>
      </w:r>
    </w:p>
    <w:p w14:paraId="5D8C1DD1" w14:textId="77777777" w:rsidR="00120F64" w:rsidRPr="00DD58D4" w:rsidRDefault="00120F64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D00C61" w14:textId="77777777" w:rsidR="009B024B" w:rsidRDefault="009B024B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AF99282" w14:textId="5053C00B" w:rsidR="00940870" w:rsidRPr="00C933D8" w:rsidRDefault="00940870" w:rsidP="00C933D8">
      <w:pPr>
        <w:pStyle w:val="Tekstpodstawowy"/>
      </w:pPr>
      <w:r w:rsidRPr="00C933D8">
        <w:t>Podhalańska Państwowa Uczelnia Zawodowa w Nowym Targ, ul. Kokoszków 71, 34-400 Nowy Targ, zwana w dalszej części Zamawiającym, na podstawie art. 253 ust.</w:t>
      </w:r>
      <w:r w:rsidR="00FC7E6F">
        <w:t xml:space="preserve"> </w:t>
      </w:r>
      <w:r w:rsidR="00312FD0">
        <w:t>2</w:t>
      </w:r>
      <w:r w:rsidRPr="00C933D8">
        <w:t xml:space="preserve"> ustawy z dnia 11 września 2019 r. Prawo zamówień publicznych (tekst jednolity Dz. U. z 2022 r., poz. 1710 z późn. zm.) informuje, </w:t>
      </w:r>
      <w:r w:rsidR="00120F64">
        <w:br/>
      </w:r>
      <w:r w:rsidRPr="00C933D8">
        <w:t xml:space="preserve">że w postępowaniu o udzielenie zamówienia publicznego, w trybie </w:t>
      </w:r>
      <w:r w:rsidR="00C933D8">
        <w:t>przetargu nieograniczonego</w:t>
      </w:r>
      <w:r w:rsidRPr="00C933D8">
        <w:t xml:space="preserve"> zgodnie z art. 132 ustawy z dnia 11 września 2019 r. Prawo zamówień publicznych o wartości </w:t>
      </w:r>
      <w:r w:rsidR="00C933D8" w:rsidRPr="00C933D8">
        <w:t>zamówienia przekraczające progi określone</w:t>
      </w:r>
      <w:r w:rsidRPr="00C933D8">
        <w:t xml:space="preserve"> w art. 3 ww. Ustawy</w:t>
      </w:r>
      <w:r w:rsidR="00AE6942" w:rsidRPr="00C933D8">
        <w:t xml:space="preserve"> na: „Usługę wdrożenia Kompleksowego Systemu Informatycznego oraz dostawa narzędzi informatycznych i sprzętu, dostosowanych do potrzeb osób z niepełnosprawnościami, w ramach Projektu pn. „PPUZ w Nowym Targu uczelnią bez barier”, współfinansowanego przez Unię Europejską ze środków Europejskiego Funduszu Społecznego w ramach Programu Operacyjnego Wiedza Edukacja Rozwój 2014-2020, </w:t>
      </w:r>
      <w:r w:rsidR="00120F64">
        <w:br/>
      </w:r>
      <w:r w:rsidR="00AE6942" w:rsidRPr="00C933D8">
        <w:t xml:space="preserve">nr umowy o dofinansowanie projektu: POWR.03.05.00-00-A065/21-00” wybrano jako </w:t>
      </w:r>
      <w:r w:rsidR="00120F64">
        <w:t>n</w:t>
      </w:r>
      <w:r w:rsidR="00AE6942" w:rsidRPr="00C933D8">
        <w:t>ajkorzystniejszą:</w:t>
      </w:r>
    </w:p>
    <w:p w14:paraId="33EC27E0" w14:textId="77777777" w:rsidR="00AE6942" w:rsidRDefault="00AE6942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2632C2D" w14:textId="515032D2" w:rsidR="00AE6942" w:rsidRPr="00C933D8" w:rsidRDefault="00AE6942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3D8">
        <w:rPr>
          <w:rFonts w:ascii="Times New Roman" w:eastAsia="Times New Roman" w:hAnsi="Times New Roman" w:cs="Times New Roman"/>
          <w:lang w:eastAsia="pl-PL"/>
        </w:rPr>
        <w:t>Ofertę:</w:t>
      </w:r>
    </w:p>
    <w:p w14:paraId="17779F29" w14:textId="3C768A4B" w:rsidR="009B024B" w:rsidRDefault="00AE6942" w:rsidP="00C9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F64">
        <w:rPr>
          <w:rFonts w:ascii="Times New Roman" w:eastAsia="Times New Roman" w:hAnsi="Times New Roman" w:cs="Times New Roman"/>
          <w:b/>
          <w:lang w:eastAsia="pl-PL"/>
        </w:rPr>
        <w:t>American Systems Sp. z o.o., ul. Młyńska 12/109A, 61-730 Poznań.</w:t>
      </w:r>
    </w:p>
    <w:p w14:paraId="2AA4412E" w14:textId="77777777" w:rsidR="00312FD0" w:rsidRPr="00120F64" w:rsidRDefault="00312FD0" w:rsidP="00C9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ED3151" w14:textId="5F9E0A30" w:rsidR="0042620B" w:rsidRPr="0042620B" w:rsidRDefault="0042620B" w:rsidP="004262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312FD0" w:rsidRPr="00312FD0">
        <w:rPr>
          <w:rFonts w:ascii="Times New Roman" w:eastAsia="Times New Roman" w:hAnsi="Times New Roman" w:cs="Times New Roman"/>
          <w:b/>
          <w:bCs/>
          <w:lang w:eastAsia="pl-PL"/>
        </w:rPr>
        <w:t>2 733 823,00</w:t>
      </w:r>
      <w:r w:rsidR="00312FD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zł brutto</w:t>
      </w:r>
      <w:r w:rsidR="00312FD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4262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2FD0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ferta otrzymała 100,00 punktów</w:t>
      </w:r>
      <w:r w:rsidR="00312FD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0" w:name="_GoBack"/>
      <w:bookmarkEnd w:id="0"/>
    </w:p>
    <w:p w14:paraId="68B84F1A" w14:textId="1EA14852" w:rsidR="00C84399" w:rsidRDefault="00FB3274" w:rsidP="00FB32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spełnił wszystkie wymagania Zamawiającego opisane w SWZ. Wykonawca złożył także wyjaśnienia dotyczące treści oferty oraz zaprezentował zadeklarowane próbki.</w:t>
      </w:r>
      <w:bookmarkStart w:id="1" w:name="_Hlk110749182"/>
    </w:p>
    <w:p w14:paraId="01BF8EE9" w14:textId="77777777" w:rsidR="00C84399" w:rsidRDefault="00C84399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60BEBA" w14:textId="77777777" w:rsidR="00120F64" w:rsidRDefault="00120F64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81E3AE" w14:textId="77777777" w:rsidR="00120F64" w:rsidRDefault="00120F64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083239" w14:textId="77777777" w:rsidR="00120F64" w:rsidRDefault="00120F64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7B8E66" w14:textId="77777777" w:rsidR="00120F64" w:rsidRDefault="00120F64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594B11" w14:textId="112C9DB7" w:rsidR="00B361D5" w:rsidRDefault="007F7CFD" w:rsidP="00FB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lastRenderedPageBreak/>
        <w:t>Informacje dotyczące Wykonawców, którzy złożyli oferty w terminie:</w:t>
      </w:r>
      <w:bookmarkStart w:id="2" w:name="_Hlk110748684"/>
      <w:bookmarkEnd w:id="1"/>
    </w:p>
    <w:p w14:paraId="625CFC78" w14:textId="30CFB273" w:rsidR="000525BB" w:rsidRPr="00DD58D4" w:rsidRDefault="000525BB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843"/>
        <w:gridCol w:w="1985"/>
        <w:gridCol w:w="1134"/>
        <w:gridCol w:w="992"/>
      </w:tblGrid>
      <w:tr w:rsidR="00291D06" w:rsidRPr="00DD58D4" w14:paraId="671C5756" w14:textId="30C902EC" w:rsidTr="004E5C34">
        <w:trPr>
          <w:cantSplit/>
          <w:trHeight w:val="611"/>
        </w:trPr>
        <w:tc>
          <w:tcPr>
            <w:tcW w:w="709" w:type="dxa"/>
            <w:shd w:val="clear" w:color="auto" w:fill="2E74B5" w:themeFill="accent1" w:themeFillShade="BF"/>
            <w:vAlign w:val="center"/>
          </w:tcPr>
          <w:p w14:paraId="5516072C" w14:textId="77777777" w:rsidR="009B024B" w:rsidRPr="00291D06" w:rsidRDefault="009B024B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694" w:type="dxa"/>
            <w:shd w:val="clear" w:color="auto" w:fill="2E74B5" w:themeFill="accent1" w:themeFillShade="BF"/>
            <w:vAlign w:val="center"/>
          </w:tcPr>
          <w:p w14:paraId="491E134D" w14:textId="77777777" w:rsidR="009B024B" w:rsidRPr="00291D06" w:rsidRDefault="009B024B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14:paraId="5CF8ECBD" w14:textId="742486EE" w:rsidR="009B024B" w:rsidRPr="00291D06" w:rsidRDefault="009B024B" w:rsidP="0029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291D06"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(zł)* 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75A0F142" w14:textId="38595B36" w:rsidR="009B024B" w:rsidRPr="00291D06" w:rsidRDefault="009B024B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udostępnienia pilotażowej wersji systemu</w:t>
            </w:r>
            <w:r w:rsidR="00291D06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1985" w:type="dxa"/>
            <w:shd w:val="clear" w:color="auto" w:fill="2E74B5" w:themeFill="accent1" w:themeFillShade="BF"/>
            <w:vAlign w:val="center"/>
          </w:tcPr>
          <w:p w14:paraId="549F008D" w14:textId="363F12B1" w:rsidR="009B024B" w:rsidRPr="00291D06" w:rsidRDefault="009B024B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Liczba funkcjonalności  (poziom gotowości systemu)*</w:t>
            </w: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14:paraId="560A6047" w14:textId="77777777" w:rsidR="009B024B" w:rsidRPr="00291D06" w:rsidRDefault="009B024B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14:paraId="5B0D5742" w14:textId="77777777" w:rsidR="009B024B" w:rsidRPr="00291D06" w:rsidRDefault="009B024B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A81E584" w14:textId="34BAE812" w:rsidR="009B024B" w:rsidRPr="00291D06" w:rsidRDefault="009B024B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wyko</w:t>
            </w:r>
            <w:r w:rsidR="00384DB5">
              <w:rPr>
                <w:rFonts w:ascii="Times New Roman" w:eastAsia="Times New Roman" w:hAnsi="Times New Roman" w:cs="Times New Roman"/>
                <w:b/>
                <w:lang w:eastAsia="pl-PL"/>
              </w:rPr>
              <w:softHyphen/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nania</w:t>
            </w:r>
          </w:p>
        </w:tc>
      </w:tr>
      <w:tr w:rsidR="009B024B" w:rsidRPr="00970912" w14:paraId="133EBAD0" w14:textId="544EB1E6" w:rsidTr="004E5C34">
        <w:trPr>
          <w:cantSplit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823C" w14:textId="6D07463A" w:rsidR="009B024B" w:rsidRPr="00291D06" w:rsidRDefault="009B024B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17D" w14:textId="77777777" w:rsidR="009B024B" w:rsidRPr="00291D06" w:rsidRDefault="009B024B" w:rsidP="00DD58D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291D06">
              <w:rPr>
                <w:rFonts w:ascii="Times New Roman" w:hAnsi="Times New Roman" w:cs="Times New Roman"/>
                <w:lang w:val="en-US"/>
              </w:rPr>
              <w:t xml:space="preserve">American Systems Sp. z </w:t>
            </w:r>
            <w:proofErr w:type="spellStart"/>
            <w:r w:rsidRPr="00291D06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291D0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7FE1B1B" w14:textId="77777777" w:rsidR="009B024B" w:rsidRPr="00291D06" w:rsidRDefault="009B024B" w:rsidP="00DD58D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D06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291D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91D06">
              <w:rPr>
                <w:rFonts w:ascii="Times New Roman" w:hAnsi="Times New Roman" w:cs="Times New Roman"/>
                <w:lang w:val="en-US"/>
              </w:rPr>
              <w:t>Młyńska</w:t>
            </w:r>
            <w:proofErr w:type="spellEnd"/>
            <w:r w:rsidRPr="00291D06">
              <w:rPr>
                <w:rFonts w:ascii="Times New Roman" w:hAnsi="Times New Roman" w:cs="Times New Roman"/>
                <w:lang w:val="en-US"/>
              </w:rPr>
              <w:t xml:space="preserve"> 12/109A</w:t>
            </w:r>
          </w:p>
          <w:p w14:paraId="642EAA2D" w14:textId="48E40887" w:rsidR="009B024B" w:rsidRPr="00291D06" w:rsidRDefault="009B024B" w:rsidP="00DD58D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291D06">
              <w:rPr>
                <w:rFonts w:ascii="Times New Roman" w:hAnsi="Times New Roman" w:cs="Times New Roman"/>
                <w:lang w:val="en-US"/>
              </w:rPr>
              <w:t xml:space="preserve">61-730 </w:t>
            </w:r>
            <w:proofErr w:type="spellStart"/>
            <w:r w:rsidRPr="00291D06">
              <w:rPr>
                <w:rFonts w:ascii="Times New Roman" w:hAnsi="Times New Roman" w:cs="Times New Roman"/>
                <w:lang w:val="en-US"/>
              </w:rPr>
              <w:t>Poznań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8FCE" w14:textId="164C7C89" w:rsidR="009B024B" w:rsidRPr="00291D06" w:rsidRDefault="009B024B" w:rsidP="00291D06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D06">
              <w:rPr>
                <w:rFonts w:ascii="Times New Roman" w:hAnsi="Times New Roman" w:cs="Times New Roman"/>
                <w:lang w:val="en-US"/>
              </w:rPr>
              <w:t>2 733 823,00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AFA" w14:textId="03B9941B" w:rsidR="009B024B" w:rsidRPr="00291D06" w:rsidRDefault="009B024B" w:rsidP="0029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do 14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C227" w14:textId="67552E67" w:rsidR="009B024B" w:rsidRPr="00291D06" w:rsidRDefault="009B024B" w:rsidP="00B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7E8" w14:textId="280F83FC" w:rsidR="009B024B" w:rsidRPr="00291D06" w:rsidRDefault="004E5C34" w:rsidP="00B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9B024B"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godne </w:t>
            </w:r>
            <w:r w:rsidR="009B024B" w:rsidRPr="00291D06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A031" w14:textId="60844A1D" w:rsidR="009B024B" w:rsidRPr="00291D06" w:rsidRDefault="004E5C34" w:rsidP="004E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9B024B"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godny </w:t>
            </w:r>
            <w:r w:rsidR="00291D0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B024B" w:rsidRPr="00291D06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</w:tr>
    </w:tbl>
    <w:p w14:paraId="5FCA7EBA" w14:textId="2E90F8FD" w:rsidR="00D13A78" w:rsidRPr="00DD58D4" w:rsidRDefault="00D13A78" w:rsidP="00B12E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C365B6" w14:textId="5421B5C2" w:rsidR="00337758" w:rsidRPr="00337758" w:rsidRDefault="007F7CFD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  <w:bookmarkEnd w:id="2"/>
    </w:p>
    <w:p w14:paraId="04F18EB8" w14:textId="1188A428" w:rsidR="00B361D5" w:rsidRPr="00DD58D4" w:rsidRDefault="00B361D5" w:rsidP="007F7C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843"/>
        <w:gridCol w:w="1985"/>
        <w:gridCol w:w="2126"/>
      </w:tblGrid>
      <w:tr w:rsidR="00F66FC1" w:rsidRPr="00DD58D4" w14:paraId="539CCD9B" w14:textId="63F97836" w:rsidTr="00F66FC1">
        <w:trPr>
          <w:cantSplit/>
          <w:trHeight w:val="611"/>
        </w:trPr>
        <w:tc>
          <w:tcPr>
            <w:tcW w:w="709" w:type="dxa"/>
            <w:shd w:val="clear" w:color="auto" w:fill="2E74B5" w:themeFill="accent1" w:themeFillShade="BF"/>
            <w:vAlign w:val="center"/>
          </w:tcPr>
          <w:p w14:paraId="6C86B2A6" w14:textId="77777777" w:rsidR="00F66FC1" w:rsidRPr="00291D06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694" w:type="dxa"/>
            <w:shd w:val="clear" w:color="auto" w:fill="2E74B5" w:themeFill="accent1" w:themeFillShade="BF"/>
            <w:vAlign w:val="center"/>
          </w:tcPr>
          <w:p w14:paraId="06808617" w14:textId="77777777" w:rsidR="00F66FC1" w:rsidRPr="00291D06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14:paraId="0BA4D688" w14:textId="351FD4BB" w:rsidR="00F66FC1" w:rsidRPr="00291D06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Punkty - Cena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4874BA17" w14:textId="4113F160" w:rsidR="00F66FC1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Punkty -</w:t>
            </w:r>
          </w:p>
          <w:p w14:paraId="4DC6DF65" w14:textId="77777777" w:rsidR="00F66FC1" w:rsidRPr="00291D06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udostępnienia pilotażowej wersji systemu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1985" w:type="dxa"/>
            <w:shd w:val="clear" w:color="auto" w:fill="2E74B5" w:themeFill="accent1" w:themeFillShade="BF"/>
            <w:vAlign w:val="center"/>
          </w:tcPr>
          <w:p w14:paraId="6175042D" w14:textId="18D8746C" w:rsidR="00F66FC1" w:rsidRPr="00291D06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Punkty - 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Liczba funkcjonalności  (poziom gotowości systemu)*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74858DB9" w14:textId="12855845" w:rsidR="00F66FC1" w:rsidRDefault="00F66FC1" w:rsidP="00F66FC1">
            <w:pPr>
              <w:pStyle w:val="Nagwek1"/>
            </w:pPr>
            <w:r>
              <w:t>Łącznie punkty</w:t>
            </w:r>
          </w:p>
        </w:tc>
      </w:tr>
      <w:tr w:rsidR="00F66FC1" w:rsidRPr="00970912" w14:paraId="0420CAF5" w14:textId="429AF7CE" w:rsidTr="00F66FC1">
        <w:trPr>
          <w:cantSplit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A2F" w14:textId="77777777" w:rsidR="00F66FC1" w:rsidRPr="00291D06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E5FA" w14:textId="77777777" w:rsidR="00F66FC1" w:rsidRPr="00291D06" w:rsidRDefault="00F66FC1" w:rsidP="008F39DE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291D06">
              <w:rPr>
                <w:rFonts w:ascii="Times New Roman" w:hAnsi="Times New Roman" w:cs="Times New Roman"/>
                <w:lang w:val="en-US"/>
              </w:rPr>
              <w:t xml:space="preserve">American Systems Sp. z </w:t>
            </w:r>
            <w:proofErr w:type="spellStart"/>
            <w:r w:rsidRPr="00291D06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291D0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B7666B0" w14:textId="77777777" w:rsidR="00F66FC1" w:rsidRPr="00291D06" w:rsidRDefault="00F66FC1" w:rsidP="008F39DE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D06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291D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91D06">
              <w:rPr>
                <w:rFonts w:ascii="Times New Roman" w:hAnsi="Times New Roman" w:cs="Times New Roman"/>
                <w:lang w:val="en-US"/>
              </w:rPr>
              <w:t>Młyńska</w:t>
            </w:r>
            <w:proofErr w:type="spellEnd"/>
            <w:r w:rsidRPr="00291D06">
              <w:rPr>
                <w:rFonts w:ascii="Times New Roman" w:hAnsi="Times New Roman" w:cs="Times New Roman"/>
                <w:lang w:val="en-US"/>
              </w:rPr>
              <w:t xml:space="preserve"> 12/109A</w:t>
            </w:r>
          </w:p>
          <w:p w14:paraId="284E30A0" w14:textId="77777777" w:rsidR="00F66FC1" w:rsidRPr="00291D06" w:rsidRDefault="00F66FC1" w:rsidP="008F39DE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291D06">
              <w:rPr>
                <w:rFonts w:ascii="Times New Roman" w:hAnsi="Times New Roman" w:cs="Times New Roman"/>
                <w:lang w:val="en-US"/>
              </w:rPr>
              <w:t xml:space="preserve">61-730 </w:t>
            </w:r>
            <w:proofErr w:type="spellStart"/>
            <w:r w:rsidRPr="00291D06">
              <w:rPr>
                <w:rFonts w:ascii="Times New Roman" w:hAnsi="Times New Roman" w:cs="Times New Roman"/>
                <w:lang w:val="en-US"/>
              </w:rPr>
              <w:t>Poznań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36ED" w14:textId="2DB03444" w:rsidR="00F66FC1" w:rsidRPr="00291D06" w:rsidRDefault="00F66FC1" w:rsidP="008F39DE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2E8" w14:textId="1DD07228" w:rsidR="00F66FC1" w:rsidRPr="00291D06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D5" w14:textId="138739D9" w:rsidR="00F66FC1" w:rsidRPr="00291D06" w:rsidRDefault="00F66FC1" w:rsidP="008F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E94" w14:textId="44DDF824" w:rsidR="00F66FC1" w:rsidRPr="00F66FC1" w:rsidRDefault="00F66FC1" w:rsidP="00F6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6FC1">
              <w:rPr>
                <w:rFonts w:ascii="Times New Roman" w:eastAsia="Times New Roman" w:hAnsi="Times New Roman" w:cs="Times New Roman"/>
                <w:b/>
                <w:lang w:eastAsia="pl-PL"/>
              </w:rPr>
              <w:t>100 pkt</w:t>
            </w:r>
          </w:p>
        </w:tc>
      </w:tr>
    </w:tbl>
    <w:p w14:paraId="2FD5524F" w14:textId="77777777" w:rsidR="00337758" w:rsidRDefault="00337758" w:rsidP="007F7C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31E581" w14:textId="06A2D516" w:rsidR="000525BB" w:rsidRPr="00337758" w:rsidRDefault="00337758" w:rsidP="007F7CF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337758">
        <w:rPr>
          <w:rFonts w:ascii="Times New Roman" w:eastAsia="Times New Roman" w:hAnsi="Times New Roman" w:cs="Times New Roman"/>
          <w:sz w:val="20"/>
          <w:lang w:eastAsia="pl-PL"/>
        </w:rPr>
        <w:t>* - kryterium oceny ofert</w:t>
      </w:r>
    </w:p>
    <w:p w14:paraId="1B8F1EF1" w14:textId="77777777" w:rsidR="007F7CFD" w:rsidRPr="00DD58D4" w:rsidRDefault="007F7CFD" w:rsidP="004E5C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6D2A66" w14:textId="77777777" w:rsidR="0042620B" w:rsidRPr="0042620B" w:rsidRDefault="0042620B" w:rsidP="0042620B">
      <w:pPr>
        <w:rPr>
          <w:rFonts w:ascii="Times New Roman" w:hAnsi="Times New Roman" w:cs="Times New Roman"/>
          <w:b/>
          <w:bCs/>
          <w:iCs/>
        </w:rPr>
      </w:pPr>
    </w:p>
    <w:p w14:paraId="06EE5330" w14:textId="77777777" w:rsidR="00A176D8" w:rsidRDefault="00A176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9EAF36" w14:textId="77777777" w:rsidR="00FC7E6F" w:rsidRPr="00A176D8" w:rsidRDefault="00FC7E6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C7E6F" w:rsidRPr="00A176D8" w:rsidSect="00091E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6B6C" w14:textId="77777777" w:rsidR="00742016" w:rsidRDefault="00742016" w:rsidP="007B1E5B">
      <w:pPr>
        <w:spacing w:after="0" w:line="240" w:lineRule="auto"/>
      </w:pPr>
      <w:r>
        <w:separator/>
      </w:r>
    </w:p>
  </w:endnote>
  <w:endnote w:type="continuationSeparator" w:id="0">
    <w:p w14:paraId="5515AB04" w14:textId="77777777" w:rsidR="00742016" w:rsidRDefault="00742016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4B5C" w14:textId="3462EBBE" w:rsidR="00844889" w:rsidRDefault="00844889" w:rsidP="00844889">
    <w:pPr>
      <w:pStyle w:val="Nagwek"/>
    </w:pPr>
  </w:p>
  <w:p w14:paraId="4956CFE7" w14:textId="77777777" w:rsidR="00844889" w:rsidRDefault="00844889" w:rsidP="00844889"/>
  <w:p w14:paraId="2272B5B3" w14:textId="77777777" w:rsidR="00844889" w:rsidRDefault="00844889" w:rsidP="00844889">
    <w:pPr>
      <w:pStyle w:val="Stopka"/>
    </w:pPr>
  </w:p>
  <w:p w14:paraId="25B15345" w14:textId="77777777" w:rsidR="00844889" w:rsidRDefault="00844889" w:rsidP="00844889"/>
  <w:p w14:paraId="1ED43D3C" w14:textId="77777777" w:rsidR="00844889" w:rsidRPr="00C22857" w:rsidRDefault="00844889" w:rsidP="00844889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14:paraId="4F3DDEFE" w14:textId="77777777" w:rsidR="00844889" w:rsidRPr="00C22857" w:rsidRDefault="00844889" w:rsidP="00844889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t>Nr umowy o dofinansowanie projektu: POWR.03.05.00-00-A065/21-00.</w:t>
    </w:r>
  </w:p>
  <w:p w14:paraId="16ABB3DA" w14:textId="77777777" w:rsidR="00844889" w:rsidRDefault="0084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EE22" w14:textId="77777777" w:rsidR="00C22857" w:rsidRPr="00C22857" w:rsidRDefault="00C22857" w:rsidP="00C22857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14:paraId="429150E3" w14:textId="77777777" w:rsidR="00C22857" w:rsidRPr="00C22857" w:rsidRDefault="00C22857" w:rsidP="00C22857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t>Nr umowy o dofinansowanie projektu: POWR.03.05.00-00-A065/21-00.</w:t>
    </w:r>
  </w:p>
  <w:p w14:paraId="6358AD1C" w14:textId="5BC6DC3E" w:rsidR="00693E16" w:rsidRPr="00091E6D" w:rsidRDefault="00693E16" w:rsidP="00091E6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C002" w14:textId="77777777" w:rsidR="00742016" w:rsidRDefault="00742016" w:rsidP="007B1E5B">
      <w:pPr>
        <w:spacing w:after="0" w:line="240" w:lineRule="auto"/>
      </w:pPr>
      <w:r>
        <w:separator/>
      </w:r>
    </w:p>
  </w:footnote>
  <w:footnote w:type="continuationSeparator" w:id="0">
    <w:p w14:paraId="76809499" w14:textId="77777777" w:rsidR="00742016" w:rsidRDefault="00742016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73F3" w14:textId="4ED17C27" w:rsidR="00844889" w:rsidRDefault="00844889">
    <w:pPr>
      <w:pStyle w:val="Nagwek"/>
    </w:pPr>
    <w:r>
      <w:rPr>
        <w:noProof/>
        <w:lang w:eastAsia="pl-PL"/>
      </w:rPr>
      <w:drawing>
        <wp:inline distT="0" distB="0" distL="0" distR="0" wp14:anchorId="06C373EB" wp14:editId="46268537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B167" w14:textId="70BF15AE" w:rsidR="007B1E5B" w:rsidRDefault="00C22857">
    <w:pPr>
      <w:pStyle w:val="Nagwek"/>
    </w:pPr>
    <w:r>
      <w:rPr>
        <w:noProof/>
        <w:lang w:eastAsia="pl-PL"/>
      </w:rPr>
      <w:drawing>
        <wp:inline distT="0" distB="0" distL="0" distR="0" wp14:anchorId="5C10A30D" wp14:editId="673B808A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B9B"/>
    <w:multiLevelType w:val="hybridMultilevel"/>
    <w:tmpl w:val="DBA83C14"/>
    <w:lvl w:ilvl="0" w:tplc="A9140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7812"/>
    <w:multiLevelType w:val="hybridMultilevel"/>
    <w:tmpl w:val="F456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27C06"/>
    <w:rsid w:val="000525BB"/>
    <w:rsid w:val="000663C6"/>
    <w:rsid w:val="00071E42"/>
    <w:rsid w:val="000916B7"/>
    <w:rsid w:val="00091E6D"/>
    <w:rsid w:val="000F0C7C"/>
    <w:rsid w:val="000F11E3"/>
    <w:rsid w:val="00102883"/>
    <w:rsid w:val="00120F64"/>
    <w:rsid w:val="00126652"/>
    <w:rsid w:val="00144243"/>
    <w:rsid w:val="0016209A"/>
    <w:rsid w:val="001C752A"/>
    <w:rsid w:val="00274BB7"/>
    <w:rsid w:val="002878AD"/>
    <w:rsid w:val="00291D06"/>
    <w:rsid w:val="00312FD0"/>
    <w:rsid w:val="00314368"/>
    <w:rsid w:val="00337758"/>
    <w:rsid w:val="00340E5E"/>
    <w:rsid w:val="00343A48"/>
    <w:rsid w:val="00384DB5"/>
    <w:rsid w:val="003A5144"/>
    <w:rsid w:val="003D0751"/>
    <w:rsid w:val="003D3FCC"/>
    <w:rsid w:val="003F3805"/>
    <w:rsid w:val="0042620B"/>
    <w:rsid w:val="0045661A"/>
    <w:rsid w:val="0049374A"/>
    <w:rsid w:val="004B4B61"/>
    <w:rsid w:val="004E037B"/>
    <w:rsid w:val="004E5C34"/>
    <w:rsid w:val="004F4B39"/>
    <w:rsid w:val="00573D3C"/>
    <w:rsid w:val="00593148"/>
    <w:rsid w:val="005C1A67"/>
    <w:rsid w:val="005F10D9"/>
    <w:rsid w:val="006933E1"/>
    <w:rsid w:val="00693E16"/>
    <w:rsid w:val="006C2A32"/>
    <w:rsid w:val="00742016"/>
    <w:rsid w:val="007B1E5B"/>
    <w:rsid w:val="007C79C0"/>
    <w:rsid w:val="007E75A1"/>
    <w:rsid w:val="007F7CFD"/>
    <w:rsid w:val="007F7FB9"/>
    <w:rsid w:val="00803779"/>
    <w:rsid w:val="008223EF"/>
    <w:rsid w:val="00832DB4"/>
    <w:rsid w:val="00841721"/>
    <w:rsid w:val="00844889"/>
    <w:rsid w:val="00863206"/>
    <w:rsid w:val="008A4934"/>
    <w:rsid w:val="008B74E9"/>
    <w:rsid w:val="008D7BBA"/>
    <w:rsid w:val="00900F81"/>
    <w:rsid w:val="00903010"/>
    <w:rsid w:val="00940870"/>
    <w:rsid w:val="00953A2E"/>
    <w:rsid w:val="0096013B"/>
    <w:rsid w:val="00970912"/>
    <w:rsid w:val="009A52F7"/>
    <w:rsid w:val="009A57EC"/>
    <w:rsid w:val="009A7405"/>
    <w:rsid w:val="009B024B"/>
    <w:rsid w:val="009D168A"/>
    <w:rsid w:val="009D293D"/>
    <w:rsid w:val="009D5134"/>
    <w:rsid w:val="009D56E4"/>
    <w:rsid w:val="009F24E8"/>
    <w:rsid w:val="00A0559C"/>
    <w:rsid w:val="00A176D8"/>
    <w:rsid w:val="00A533A3"/>
    <w:rsid w:val="00A617AB"/>
    <w:rsid w:val="00AE6942"/>
    <w:rsid w:val="00B12E36"/>
    <w:rsid w:val="00B2199B"/>
    <w:rsid w:val="00B361D5"/>
    <w:rsid w:val="00B46415"/>
    <w:rsid w:val="00B64C7C"/>
    <w:rsid w:val="00B72ADD"/>
    <w:rsid w:val="00BC1288"/>
    <w:rsid w:val="00BD2FCE"/>
    <w:rsid w:val="00BE394F"/>
    <w:rsid w:val="00C22857"/>
    <w:rsid w:val="00C57580"/>
    <w:rsid w:val="00C84399"/>
    <w:rsid w:val="00C86E4D"/>
    <w:rsid w:val="00C933D8"/>
    <w:rsid w:val="00CA53D0"/>
    <w:rsid w:val="00CF33AD"/>
    <w:rsid w:val="00D13A78"/>
    <w:rsid w:val="00D2600E"/>
    <w:rsid w:val="00D45265"/>
    <w:rsid w:val="00DA4E87"/>
    <w:rsid w:val="00DD58D4"/>
    <w:rsid w:val="00DE35E1"/>
    <w:rsid w:val="00DE7E5D"/>
    <w:rsid w:val="00E01CC1"/>
    <w:rsid w:val="00E15EA2"/>
    <w:rsid w:val="00E34E53"/>
    <w:rsid w:val="00E747B0"/>
    <w:rsid w:val="00EC1E41"/>
    <w:rsid w:val="00EF4641"/>
    <w:rsid w:val="00F032FB"/>
    <w:rsid w:val="00F14ADB"/>
    <w:rsid w:val="00F27010"/>
    <w:rsid w:val="00F352C4"/>
    <w:rsid w:val="00F66FC1"/>
    <w:rsid w:val="00F836C6"/>
    <w:rsid w:val="00F9412C"/>
    <w:rsid w:val="00FB3274"/>
    <w:rsid w:val="00FB5B03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6D94EB"/>
  <w15:docId w15:val="{95D901B8-10B2-461E-93C5-E5EA962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78"/>
  </w:style>
  <w:style w:type="paragraph" w:styleId="Nagwek1">
    <w:name w:val="heading 1"/>
    <w:basedOn w:val="Normalny"/>
    <w:next w:val="Normalny"/>
    <w:link w:val="Nagwek1Znak"/>
    <w:uiPriority w:val="9"/>
    <w:qFormat/>
    <w:rsid w:val="00F66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10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3D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3D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6FC1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44B165F-7212-4232-A42E-9603756E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Jabłoński</dc:creator>
  <cp:lastModifiedBy>PPUZ</cp:lastModifiedBy>
  <cp:revision>10</cp:revision>
  <cp:lastPrinted>2023-06-12T14:53:00Z</cp:lastPrinted>
  <dcterms:created xsi:type="dcterms:W3CDTF">2023-06-23T08:32:00Z</dcterms:created>
  <dcterms:modified xsi:type="dcterms:W3CDTF">2023-07-06T09:19:00Z</dcterms:modified>
</cp:coreProperties>
</file>