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:rsidR="00A22CF1" w:rsidRPr="00A22CF1" w:rsidRDefault="006D26C6" w:rsidP="00A22CF1">
      <w:pPr>
        <w:spacing w:before="120" w:line="276" w:lineRule="auto"/>
        <w:jc w:val="center"/>
        <w:rPr>
          <w:rFonts w:cstheme="minorHAnsi"/>
          <w:b/>
          <w:szCs w:val="20"/>
          <w:u w:val="single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A22CF1" w:rsidRPr="00A22CF1">
        <w:rPr>
          <w:rFonts w:cstheme="minorHAnsi"/>
          <w:b/>
          <w:szCs w:val="20"/>
        </w:rPr>
        <w:t>Utrzymanie szlaków zrywkowych i składów drewna na terenie Nadleśnictwa Kańczuga</w:t>
      </w:r>
    </w:p>
    <w:p w:rsidR="00B12252" w:rsidRPr="001561DB" w:rsidRDefault="00B12252" w:rsidP="00B12252">
      <w:pPr>
        <w:spacing w:before="120" w:line="276" w:lineRule="auto"/>
        <w:jc w:val="center"/>
        <w:rPr>
          <w:rFonts w:cstheme="minorHAnsi"/>
          <w:b/>
          <w:szCs w:val="20"/>
          <w:u w:val="single"/>
        </w:rPr>
      </w:pPr>
    </w:p>
    <w:p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B12252" w:rsidRPr="001561DB">
        <w:rPr>
          <w:rFonts w:cstheme="minorHAnsi"/>
        </w:rPr>
        <w:t xml:space="preserve">Tomasz </w:t>
      </w:r>
      <w:proofErr w:type="spellStart"/>
      <w:r w:rsidR="00B12252" w:rsidRPr="001561DB">
        <w:rPr>
          <w:rFonts w:cstheme="minorHAnsi"/>
        </w:rPr>
        <w:t>Smędra</w:t>
      </w:r>
      <w:proofErr w:type="spellEnd"/>
      <w:r w:rsidR="00B12252" w:rsidRPr="001561DB">
        <w:rPr>
          <w:rFonts w:cstheme="minorHAnsi"/>
        </w:rPr>
        <w:t xml:space="preserve"> - Nadleśniczy</w:t>
      </w:r>
    </w:p>
    <w:p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:rsidR="00D84F81" w:rsidRDefault="00D84F81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D84F81">
        <w:rPr>
          <w:rFonts w:cstheme="minorHAnsi"/>
        </w:rPr>
        <w:t xml:space="preserve">Niniejsza gwarancja obejmuje zakresem roboty wymienione w </w:t>
      </w:r>
      <w:r w:rsidRPr="00D84F81">
        <w:rPr>
          <w:rFonts w:cstheme="minorHAnsi"/>
        </w:rPr>
        <w:sym w:font="Times New Roman" w:char="00A7"/>
      </w:r>
      <w:r w:rsidRPr="00D84F81">
        <w:rPr>
          <w:rFonts w:cstheme="minorHAnsi"/>
        </w:rPr>
        <w:t xml:space="preserve"> 1 umowy </w:t>
      </w:r>
    </w:p>
    <w:p w:rsidR="005B352E" w:rsidRPr="001561DB" w:rsidRDefault="005B352E" w:rsidP="005B352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wykonan</w:t>
      </w:r>
      <w:r w:rsidR="00D84F81">
        <w:rPr>
          <w:rFonts w:cstheme="minorHAnsi"/>
        </w:rPr>
        <w:t>e</w:t>
      </w:r>
      <w:r w:rsidRPr="001561DB">
        <w:rPr>
          <w:rFonts w:cstheme="minorHAnsi"/>
        </w:rPr>
        <w:t xml:space="preserve"> w ramach Umowy nr ............................................</w:t>
      </w:r>
    </w:p>
    <w:p w:rsidR="006D26C6" w:rsidRPr="001561DB" w:rsidRDefault="006D26C6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:rsidR="006D26C6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:rsidR="005963C4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1561DB">
        <w:rPr>
          <w:rFonts w:cstheme="minorHAnsi"/>
        </w:rPr>
        <w:t>....................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:rsidR="006D26C6" w:rsidRPr="001561DB" w:rsidRDefault="006D26C6" w:rsidP="00C31C1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:rsidR="00BC21F8" w:rsidRPr="001561DB" w:rsidRDefault="006D26C6" w:rsidP="00BC21F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:rsidR="001B3EBD" w:rsidRPr="001561DB" w:rsidRDefault="001B3EBD" w:rsidP="001B3EBD">
      <w:pPr>
        <w:pStyle w:val="Akapitzlist"/>
        <w:autoSpaceDE w:val="0"/>
        <w:autoSpaceDN w:val="0"/>
        <w:adjustRightInd w:val="0"/>
        <w:spacing w:after="0" w:line="276" w:lineRule="auto"/>
        <w:ind w:left="927"/>
        <w:jc w:val="both"/>
        <w:rPr>
          <w:rFonts w:cstheme="minorHAnsi"/>
        </w:rPr>
      </w:pPr>
      <w:bookmarkStart w:id="0" w:name="_GoBack"/>
      <w:bookmarkEnd w:id="0"/>
    </w:p>
    <w:p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wskazania trybu usunięcia wady lub wymiany rzeczy na wolną od wad;</w:t>
      </w:r>
    </w:p>
    <w:p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za nieterminowe usunięcia wad lub wymianę rzeczy na wolne od wad w wysokości przewyższającej kwotę kary umownej, o której mowa w lit. d).</w:t>
      </w:r>
    </w:p>
    <w:p w:rsidR="006D26C6" w:rsidRPr="001561DB" w:rsidRDefault="006D26C6" w:rsidP="00BC21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a) 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b) 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c) 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d) 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e) 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2.3</w:t>
      </w:r>
      <w:r w:rsidR="006D26C6" w:rsidRPr="001561DB">
        <w:rPr>
          <w:rFonts w:cstheme="minorHAnsi"/>
        </w:rPr>
        <w:t xml:space="preserve"> Ilekroć w postanowieniach jest mowa o „usunięciu wady" należy przez to rozumieć również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wymianę rzeczy wchodzącej w zakres Przedmiotu gwarancji na wolną od wad.</w:t>
      </w:r>
    </w:p>
    <w:p w:rsidR="005971A0" w:rsidRPr="001561DB" w:rsidRDefault="005971A0" w:rsidP="005971A0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2.4 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:rsidR="00E5767C" w:rsidRPr="001561DB" w:rsidRDefault="00E5767C" w:rsidP="00E5767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561DB">
        <w:rPr>
          <w:rFonts w:cstheme="minorHAnsi"/>
        </w:rPr>
        <w:t xml:space="preserve">2.5 </w:t>
      </w:r>
      <w:r w:rsidRPr="001561DB">
        <w:rPr>
          <w:rFonts w:cstheme="minorHAnsi"/>
          <w:sz w:val="24"/>
          <w:szCs w:val="24"/>
        </w:rPr>
        <w:t>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:rsidR="00E5767C" w:rsidRPr="001561DB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2.6 Usunięcie wad uważa się za skuteczne z chwilą podpisania przez obie strony Protokołu usuwania wad.</w:t>
      </w:r>
    </w:p>
    <w:p w:rsidR="00E5767C" w:rsidRPr="001561DB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2.7Wykonawca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:rsidR="00E5767C" w:rsidRPr="001561DB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:rsidR="005B352E" w:rsidRPr="001561DB" w:rsidRDefault="005B352E" w:rsidP="00D0083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:rsidR="005B352E" w:rsidRPr="001561DB" w:rsidRDefault="005B352E" w:rsidP="00D0083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:rsidR="005B352E" w:rsidRPr="001561DB" w:rsidRDefault="005B352E" w:rsidP="00D0083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1561DB">
        <w:rPr>
          <w:rFonts w:cstheme="minorHAnsi"/>
          <w:bCs/>
        </w:rPr>
        <w:t>Okresy gwarancji udzielane przez Podwykonawców muszą odpowiadać, co najmniej okresowi udzielonemu przez Wykonawcę i liczone będą od daty odbioru końcowego.</w:t>
      </w:r>
    </w:p>
    <w:p w:rsidR="005B352E" w:rsidRPr="001561DB" w:rsidRDefault="005B352E" w:rsidP="00D0083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:rsidR="005B352E" w:rsidRPr="001561DB" w:rsidRDefault="005B352E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:rsidR="00C76BA4" w:rsidRPr="001561DB" w:rsidRDefault="00C76BA4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:rsidR="006D26C6" w:rsidRPr="001561DB" w:rsidRDefault="006D26C6" w:rsidP="00C31C1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:rsidR="006661D5" w:rsidRPr="001561DB" w:rsidRDefault="006661D5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:rsidR="005A5F98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zamówień publicznych (</w:t>
      </w:r>
      <w:proofErr w:type="spellStart"/>
      <w:r w:rsidR="00A65BA8" w:rsidRPr="001561DB">
        <w:rPr>
          <w:rFonts w:cstheme="minorHAnsi"/>
        </w:rPr>
        <w:t>Dz.U</w:t>
      </w:r>
      <w:proofErr w:type="spellEnd"/>
      <w:r w:rsidR="00A65BA8" w:rsidRPr="001561DB">
        <w:rPr>
          <w:rFonts w:cstheme="minorHAnsi"/>
        </w:rPr>
        <w:t>. z 2019 r. poz. 2019,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:rsidR="0031708F" w:rsidRDefault="0031708F" w:rsidP="00C31C1F">
      <w:pPr>
        <w:spacing w:line="276" w:lineRule="auto"/>
        <w:jc w:val="both"/>
        <w:rPr>
          <w:rFonts w:cstheme="minorHAnsi"/>
        </w:rPr>
      </w:pPr>
    </w:p>
    <w:p w:rsidR="0031708F" w:rsidRDefault="0031708F" w:rsidP="00C31C1F">
      <w:pPr>
        <w:spacing w:line="276" w:lineRule="auto"/>
        <w:jc w:val="both"/>
        <w:rPr>
          <w:rFonts w:cstheme="minorHAnsi"/>
        </w:rPr>
      </w:pPr>
    </w:p>
    <w:p w:rsidR="0031708F" w:rsidRDefault="0031708F" w:rsidP="00C31C1F">
      <w:pPr>
        <w:spacing w:line="276" w:lineRule="auto"/>
        <w:jc w:val="both"/>
        <w:rPr>
          <w:rFonts w:cstheme="minorHAnsi"/>
        </w:rPr>
      </w:pPr>
    </w:p>
    <w:p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 w:rsidSect="00D0083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8B1" w:rsidRDefault="00C408B1" w:rsidP="00654EA9">
      <w:pPr>
        <w:spacing w:after="0" w:line="240" w:lineRule="auto"/>
      </w:pPr>
      <w:r>
        <w:separator/>
      </w:r>
    </w:p>
  </w:endnote>
  <w:endnote w:type="continuationSeparator" w:id="0">
    <w:p w:rsidR="00C408B1" w:rsidRDefault="00C408B1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8B1" w:rsidRDefault="00C408B1" w:rsidP="00654EA9">
      <w:pPr>
        <w:spacing w:after="0" w:line="240" w:lineRule="auto"/>
      </w:pPr>
      <w:r>
        <w:separator/>
      </w:r>
    </w:p>
  </w:footnote>
  <w:footnote w:type="continuationSeparator" w:id="0">
    <w:p w:rsidR="00C408B1" w:rsidRDefault="00C408B1" w:rsidP="00654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1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5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7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1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20"/>
  </w:num>
  <w:num w:numId="4">
    <w:abstractNumId w:val="18"/>
  </w:num>
  <w:num w:numId="5">
    <w:abstractNumId w:val="9"/>
  </w:num>
  <w:num w:numId="6">
    <w:abstractNumId w:val="5"/>
  </w:num>
  <w:num w:numId="7">
    <w:abstractNumId w:val="14"/>
  </w:num>
  <w:num w:numId="8">
    <w:abstractNumId w:val="11"/>
  </w:num>
  <w:num w:numId="9">
    <w:abstractNumId w:val="3"/>
  </w:num>
  <w:num w:numId="10">
    <w:abstractNumId w:val="21"/>
  </w:num>
  <w:num w:numId="11">
    <w:abstractNumId w:val="7"/>
  </w:num>
  <w:num w:numId="12">
    <w:abstractNumId w:val="1"/>
  </w:num>
  <w:num w:numId="13">
    <w:abstractNumId w:val="17"/>
  </w:num>
  <w:num w:numId="14">
    <w:abstractNumId w:val="15"/>
  </w:num>
  <w:num w:numId="15">
    <w:abstractNumId w:val="0"/>
  </w:num>
  <w:num w:numId="16">
    <w:abstractNumId w:val="13"/>
  </w:num>
  <w:num w:numId="17">
    <w:abstractNumId w:val="12"/>
  </w:num>
  <w:num w:numId="18">
    <w:abstractNumId w:val="2"/>
  </w:num>
  <w:num w:numId="19">
    <w:abstractNumId w:val="16"/>
  </w:num>
  <w:num w:numId="20">
    <w:abstractNumId w:val="10"/>
  </w:num>
  <w:num w:numId="21">
    <w:abstractNumId w:val="22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C6"/>
    <w:rsid w:val="000701E2"/>
    <w:rsid w:val="00093664"/>
    <w:rsid w:val="0010223A"/>
    <w:rsid w:val="00145445"/>
    <w:rsid w:val="001561DB"/>
    <w:rsid w:val="00171FC7"/>
    <w:rsid w:val="001905E9"/>
    <w:rsid w:val="001A5644"/>
    <w:rsid w:val="001B3EBD"/>
    <w:rsid w:val="0021237D"/>
    <w:rsid w:val="00301D77"/>
    <w:rsid w:val="0031708F"/>
    <w:rsid w:val="00330BFE"/>
    <w:rsid w:val="0039787D"/>
    <w:rsid w:val="004E0130"/>
    <w:rsid w:val="00545C7C"/>
    <w:rsid w:val="00552C1F"/>
    <w:rsid w:val="00593EEF"/>
    <w:rsid w:val="005963C4"/>
    <w:rsid w:val="005971A0"/>
    <w:rsid w:val="005A5F98"/>
    <w:rsid w:val="005B352E"/>
    <w:rsid w:val="005E2DEE"/>
    <w:rsid w:val="00610B84"/>
    <w:rsid w:val="00611AC3"/>
    <w:rsid w:val="00626513"/>
    <w:rsid w:val="00654EA9"/>
    <w:rsid w:val="00656339"/>
    <w:rsid w:val="006661D5"/>
    <w:rsid w:val="00677AAB"/>
    <w:rsid w:val="006D26C6"/>
    <w:rsid w:val="006F2EE7"/>
    <w:rsid w:val="00722762"/>
    <w:rsid w:val="00737040"/>
    <w:rsid w:val="007F0488"/>
    <w:rsid w:val="0094738A"/>
    <w:rsid w:val="00A054EC"/>
    <w:rsid w:val="00A22CF1"/>
    <w:rsid w:val="00A565A5"/>
    <w:rsid w:val="00A65BA8"/>
    <w:rsid w:val="00AD1A51"/>
    <w:rsid w:val="00B12252"/>
    <w:rsid w:val="00B25331"/>
    <w:rsid w:val="00B627F1"/>
    <w:rsid w:val="00B94AF1"/>
    <w:rsid w:val="00BB388D"/>
    <w:rsid w:val="00BB7204"/>
    <w:rsid w:val="00BC21F8"/>
    <w:rsid w:val="00BC7268"/>
    <w:rsid w:val="00C07909"/>
    <w:rsid w:val="00C31C1F"/>
    <w:rsid w:val="00C408B1"/>
    <w:rsid w:val="00C65ACC"/>
    <w:rsid w:val="00C742F2"/>
    <w:rsid w:val="00C76BA4"/>
    <w:rsid w:val="00CB2B98"/>
    <w:rsid w:val="00CF4EB7"/>
    <w:rsid w:val="00CF685F"/>
    <w:rsid w:val="00D0083A"/>
    <w:rsid w:val="00D84F81"/>
    <w:rsid w:val="00E07880"/>
    <w:rsid w:val="00E34230"/>
    <w:rsid w:val="00E523F4"/>
    <w:rsid w:val="00E5767C"/>
    <w:rsid w:val="00E74CC1"/>
    <w:rsid w:val="00EB4E84"/>
    <w:rsid w:val="00EB7383"/>
    <w:rsid w:val="00EE4CFE"/>
    <w:rsid w:val="00F9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Skiba</dc:creator>
  <cp:lastModifiedBy>Grzegorz Tompalski - Nadleśnictwo Kańczuga</cp:lastModifiedBy>
  <cp:revision>4</cp:revision>
  <cp:lastPrinted>2021-07-30T05:30:00Z</cp:lastPrinted>
  <dcterms:created xsi:type="dcterms:W3CDTF">2021-08-23T11:07:00Z</dcterms:created>
  <dcterms:modified xsi:type="dcterms:W3CDTF">2021-09-10T09:55:00Z</dcterms:modified>
</cp:coreProperties>
</file>