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CD89E" w14:textId="77777777" w:rsidR="00BE3A4B" w:rsidRPr="00CB2802" w:rsidRDefault="00BE3A4B" w:rsidP="00BE3A4B">
      <w:pPr>
        <w:pStyle w:val="Style2"/>
        <w:widowControl/>
        <w:jc w:val="right"/>
        <w:rPr>
          <w:rStyle w:val="FontStyle66"/>
          <w:b w:val="0"/>
        </w:rPr>
      </w:pPr>
      <w:r w:rsidRPr="00CB2802">
        <w:rPr>
          <w:rStyle w:val="FontStyle66"/>
        </w:rPr>
        <w:tab/>
      </w:r>
      <w:r w:rsidRPr="00CB2802">
        <w:rPr>
          <w:rStyle w:val="FontStyle66"/>
        </w:rPr>
        <w:tab/>
      </w:r>
      <w:r w:rsidRPr="00CB2802">
        <w:rPr>
          <w:rStyle w:val="FontStyle66"/>
        </w:rPr>
        <w:tab/>
      </w:r>
    </w:p>
    <w:p w14:paraId="227EDA13" w14:textId="77777777" w:rsidR="00BE3A4B" w:rsidRPr="00CB2802" w:rsidRDefault="00BE3A4B" w:rsidP="00DD7CE7">
      <w:pPr>
        <w:pStyle w:val="Style2"/>
        <w:widowControl/>
        <w:jc w:val="center"/>
        <w:rPr>
          <w:rStyle w:val="FontStyle66"/>
        </w:rPr>
      </w:pPr>
    </w:p>
    <w:p w14:paraId="7780D8F9" w14:textId="77777777" w:rsidR="00A852ED" w:rsidRPr="00CB2802" w:rsidRDefault="00316232" w:rsidP="00DD7CE7">
      <w:pPr>
        <w:pStyle w:val="Style2"/>
        <w:widowControl/>
        <w:jc w:val="center"/>
        <w:rPr>
          <w:rStyle w:val="FontStyle66"/>
        </w:rPr>
      </w:pPr>
      <w:r w:rsidRPr="00CB2802">
        <w:rPr>
          <w:rStyle w:val="FontStyle66"/>
        </w:rPr>
        <w:t>Specyfikacja Techniczna Wykonania i Odbioru Robót</w:t>
      </w:r>
    </w:p>
    <w:p w14:paraId="2510D300" w14:textId="77777777" w:rsidR="00316232" w:rsidRPr="00CB2802" w:rsidRDefault="00316232">
      <w:pPr>
        <w:pStyle w:val="Style2"/>
        <w:widowControl/>
        <w:ind w:left="2093"/>
        <w:rPr>
          <w:rStyle w:val="FontStyle66"/>
        </w:rPr>
      </w:pPr>
    </w:p>
    <w:p w14:paraId="117B7B4C" w14:textId="77777777" w:rsidR="00DF137E" w:rsidRPr="00CB2802" w:rsidRDefault="00316232" w:rsidP="00DD7CE7">
      <w:pPr>
        <w:pStyle w:val="Style5"/>
        <w:widowControl/>
        <w:spacing w:before="106"/>
        <w:ind w:firstLine="0"/>
        <w:jc w:val="center"/>
        <w:rPr>
          <w:rStyle w:val="FontStyle66"/>
          <w:b w:val="0"/>
        </w:rPr>
      </w:pPr>
      <w:r w:rsidRPr="00CB2802">
        <w:rPr>
          <w:rStyle w:val="FontStyle66"/>
          <w:b w:val="0"/>
        </w:rPr>
        <w:t xml:space="preserve">Dla zadania pn.: </w:t>
      </w:r>
    </w:p>
    <w:p w14:paraId="4935D359" w14:textId="77777777" w:rsidR="00DD7CE7" w:rsidRPr="00CB2802" w:rsidRDefault="00DD7CE7" w:rsidP="00CB2802">
      <w:pPr>
        <w:pStyle w:val="Style5"/>
        <w:widowControl/>
        <w:spacing w:before="106"/>
        <w:jc w:val="center"/>
        <w:rPr>
          <w:rStyle w:val="FontStyle75"/>
          <w:sz w:val="24"/>
          <w:szCs w:val="24"/>
        </w:rPr>
      </w:pPr>
      <w:r w:rsidRPr="00CB2802">
        <w:rPr>
          <w:rStyle w:val="FontStyle66"/>
        </w:rPr>
        <w:br/>
      </w:r>
      <w:r w:rsidR="00316232" w:rsidRPr="00CB2802">
        <w:rPr>
          <w:rStyle w:val="FontStyle66"/>
        </w:rPr>
        <w:t>„</w:t>
      </w:r>
      <w:r w:rsidR="00CB2802" w:rsidRPr="00CB2802">
        <w:rPr>
          <w:b/>
          <w:bCs/>
          <w:color w:val="000000"/>
        </w:rPr>
        <w:t>Utrzymanie szlaków zrywkowych i składów drewna na terenie Nadleśnictwa Kańczuga</w:t>
      </w:r>
      <w:r w:rsidRPr="00CB2802">
        <w:rPr>
          <w:rStyle w:val="FontStyle66"/>
        </w:rPr>
        <w:t>”</w:t>
      </w:r>
    </w:p>
    <w:p w14:paraId="30F9D4C6" w14:textId="77777777" w:rsidR="00316232" w:rsidRPr="00CB2802" w:rsidRDefault="00316232">
      <w:pPr>
        <w:pStyle w:val="Style2"/>
        <w:widowControl/>
        <w:ind w:left="2093"/>
        <w:rPr>
          <w:rStyle w:val="FontStyle66"/>
        </w:rPr>
      </w:pPr>
      <w:r w:rsidRPr="00CB2802">
        <w:rPr>
          <w:rStyle w:val="FontStyle66"/>
        </w:rPr>
        <w:t xml:space="preserve"> </w:t>
      </w:r>
    </w:p>
    <w:p w14:paraId="7B6488CB" w14:textId="77777777" w:rsidR="00A852ED" w:rsidRDefault="00A852ED">
      <w:pPr>
        <w:pStyle w:val="Style3"/>
        <w:widowControl/>
        <w:spacing w:line="240" w:lineRule="exact"/>
      </w:pPr>
    </w:p>
    <w:p w14:paraId="5AE0BDEB" w14:textId="77777777" w:rsidR="00104A39" w:rsidRDefault="00104A39">
      <w:pPr>
        <w:pStyle w:val="Style3"/>
        <w:widowControl/>
        <w:spacing w:line="240" w:lineRule="exact"/>
      </w:pPr>
    </w:p>
    <w:p w14:paraId="7AE2C90B" w14:textId="77777777" w:rsidR="00104A39" w:rsidRDefault="00104A39">
      <w:pPr>
        <w:pStyle w:val="Style3"/>
        <w:widowControl/>
        <w:spacing w:line="240" w:lineRule="exact"/>
      </w:pPr>
    </w:p>
    <w:p w14:paraId="6947A1AE" w14:textId="77777777" w:rsidR="00104A39" w:rsidRDefault="00104A39">
      <w:pPr>
        <w:pStyle w:val="Style3"/>
        <w:widowControl/>
        <w:spacing w:line="240" w:lineRule="exact"/>
      </w:pPr>
      <w:r>
        <w:t>Spis treści:</w:t>
      </w:r>
    </w:p>
    <w:p w14:paraId="7C12859F" w14:textId="77777777" w:rsidR="00104A39" w:rsidRDefault="00104A39">
      <w:pPr>
        <w:pStyle w:val="Style3"/>
        <w:widowControl/>
        <w:spacing w:line="240" w:lineRule="exact"/>
      </w:pPr>
    </w:p>
    <w:p w14:paraId="6D9D16CD" w14:textId="77777777" w:rsidR="00104A39" w:rsidRDefault="00104A39">
      <w:pPr>
        <w:pStyle w:val="Style3"/>
        <w:widowControl/>
        <w:spacing w:line="240" w:lineRule="exact"/>
      </w:pPr>
    </w:p>
    <w:p w14:paraId="3E80A1FF" w14:textId="77777777" w:rsidR="00104A39" w:rsidRDefault="00104A39">
      <w:pPr>
        <w:pStyle w:val="Style3"/>
        <w:widowControl/>
        <w:spacing w:line="240" w:lineRule="exact"/>
      </w:pPr>
      <w:r>
        <w:t xml:space="preserve">2.1 </w:t>
      </w:r>
      <w:r w:rsidR="00B462EC">
        <w:tab/>
        <w:t>R</w:t>
      </w:r>
      <w:r w:rsidR="00B462EC" w:rsidRPr="00104A39">
        <w:t>oboty przygotowawcze, roboty ziemne, niwelacja i wykonanie szlaków.</w:t>
      </w:r>
    </w:p>
    <w:p w14:paraId="67D38049" w14:textId="77777777" w:rsidR="00104A39" w:rsidRDefault="00104A39">
      <w:pPr>
        <w:pStyle w:val="Style3"/>
        <w:widowControl/>
        <w:spacing w:line="240" w:lineRule="exact"/>
      </w:pPr>
      <w:r>
        <w:t xml:space="preserve">2.2  </w:t>
      </w:r>
      <w:r w:rsidR="00B462EC">
        <w:tab/>
      </w:r>
      <w:r>
        <w:t xml:space="preserve">Wykopy </w:t>
      </w:r>
    </w:p>
    <w:p w14:paraId="37ED69C1" w14:textId="382F3335" w:rsidR="00B462EC" w:rsidRDefault="00B462EC">
      <w:pPr>
        <w:pStyle w:val="Style3"/>
        <w:widowControl/>
        <w:spacing w:line="240" w:lineRule="exact"/>
      </w:pPr>
      <w:r>
        <w:t xml:space="preserve">2.3  </w:t>
      </w:r>
      <w:r>
        <w:tab/>
        <w:t>P</w:t>
      </w:r>
      <w:r w:rsidRPr="00B462EC">
        <w:t>odbudowy z tłucznia kamiennego</w:t>
      </w:r>
      <w:r w:rsidR="00C63E93">
        <w:t xml:space="preserve"> 31,5-63</w:t>
      </w:r>
    </w:p>
    <w:p w14:paraId="29FEE6E8" w14:textId="77777777" w:rsidR="00B462EC" w:rsidRDefault="00B462EC">
      <w:pPr>
        <w:pStyle w:val="Style3"/>
        <w:widowControl/>
        <w:spacing w:line="240" w:lineRule="exact"/>
      </w:pPr>
      <w:r>
        <w:t>2.4</w:t>
      </w:r>
      <w:r>
        <w:tab/>
      </w:r>
      <w:r w:rsidRPr="00B462EC">
        <w:t>Przepusty pod zjazdami</w:t>
      </w:r>
    </w:p>
    <w:p w14:paraId="32ED2B4C" w14:textId="77777777" w:rsidR="00B462EC" w:rsidRDefault="00B462EC">
      <w:pPr>
        <w:pStyle w:val="Style3"/>
        <w:widowControl/>
        <w:spacing w:line="240" w:lineRule="exact"/>
      </w:pPr>
      <w:r>
        <w:t>2.5</w:t>
      </w:r>
      <w:r>
        <w:tab/>
      </w:r>
      <w:r w:rsidRPr="00B462EC">
        <w:t>Nawierzchnie z prefabrykowanych płyt drogowych.</w:t>
      </w:r>
    </w:p>
    <w:p w14:paraId="4FA2D45B" w14:textId="77777777" w:rsidR="00B462EC" w:rsidRDefault="00B462EC">
      <w:pPr>
        <w:pStyle w:val="Style3"/>
        <w:widowControl/>
        <w:spacing w:line="240" w:lineRule="exact"/>
      </w:pPr>
      <w:r>
        <w:t>2.6</w:t>
      </w:r>
      <w:r>
        <w:tab/>
      </w:r>
      <w:proofErr w:type="spellStart"/>
      <w:r>
        <w:t>Dylowanka</w:t>
      </w:r>
      <w:proofErr w:type="spellEnd"/>
    </w:p>
    <w:p w14:paraId="34B9876B" w14:textId="77777777" w:rsidR="00B462EC" w:rsidRDefault="00B462EC">
      <w:pPr>
        <w:pStyle w:val="Style3"/>
        <w:widowControl/>
        <w:spacing w:line="240" w:lineRule="exact"/>
      </w:pPr>
      <w:r>
        <w:t>2.7</w:t>
      </w:r>
      <w:r>
        <w:tab/>
      </w:r>
      <w:r w:rsidRPr="00B462EC">
        <w:t>Karczowanie i uprzątniecie pni</w:t>
      </w:r>
    </w:p>
    <w:p w14:paraId="4C8CDDFA" w14:textId="77777777" w:rsidR="00B462EC" w:rsidRDefault="00B462EC">
      <w:pPr>
        <w:pStyle w:val="Style3"/>
        <w:widowControl/>
        <w:spacing w:line="240" w:lineRule="exact"/>
      </w:pPr>
      <w:r>
        <w:t>2.8</w:t>
      </w:r>
      <w:r>
        <w:tab/>
      </w:r>
      <w:r w:rsidRPr="00B462EC">
        <w:t>wykonanie podbudowy z kruszywa łamanego stabilizowanego mechanicznie 0-31.5mm</w:t>
      </w:r>
    </w:p>
    <w:p w14:paraId="532C8BF2" w14:textId="77777777" w:rsidR="00B462EC" w:rsidRDefault="00B462EC">
      <w:pPr>
        <w:pStyle w:val="Style3"/>
        <w:widowControl/>
        <w:spacing w:line="240" w:lineRule="exact"/>
      </w:pPr>
    </w:p>
    <w:p w14:paraId="6F01B1BB" w14:textId="77777777" w:rsidR="00104A39" w:rsidRDefault="00104A39">
      <w:pPr>
        <w:pStyle w:val="Style3"/>
        <w:widowControl/>
        <w:spacing w:line="240" w:lineRule="exact"/>
      </w:pPr>
    </w:p>
    <w:p w14:paraId="2F0C4593" w14:textId="77777777" w:rsidR="00104A39" w:rsidRPr="00CB2802" w:rsidRDefault="00104A39">
      <w:pPr>
        <w:pStyle w:val="Style3"/>
        <w:widowControl/>
        <w:spacing w:line="240" w:lineRule="exact"/>
      </w:pPr>
    </w:p>
    <w:p w14:paraId="04D5EEF3" w14:textId="77777777" w:rsidR="00A852ED" w:rsidRPr="00CB2802" w:rsidRDefault="00A852ED">
      <w:pPr>
        <w:pStyle w:val="Style3"/>
        <w:widowControl/>
        <w:tabs>
          <w:tab w:val="left" w:pos="192"/>
        </w:tabs>
        <w:spacing w:before="38"/>
        <w:rPr>
          <w:rStyle w:val="FontStyle65"/>
          <w:sz w:val="24"/>
          <w:szCs w:val="24"/>
        </w:rPr>
      </w:pPr>
      <w:r w:rsidRPr="00CB2802">
        <w:rPr>
          <w:rStyle w:val="FontStyle65"/>
          <w:sz w:val="24"/>
          <w:szCs w:val="24"/>
        </w:rPr>
        <w:t>1.</w:t>
      </w:r>
      <w:r w:rsidRPr="00CB2802">
        <w:rPr>
          <w:rStyle w:val="FontStyle65"/>
          <w:sz w:val="24"/>
          <w:szCs w:val="24"/>
        </w:rPr>
        <w:tab/>
        <w:t>WSTĘP</w:t>
      </w:r>
    </w:p>
    <w:p w14:paraId="1E3C8BE3" w14:textId="77777777" w:rsidR="00A852ED" w:rsidRPr="00CB2802" w:rsidRDefault="00DA3072" w:rsidP="003535CC">
      <w:pPr>
        <w:pStyle w:val="Style3"/>
        <w:widowControl/>
        <w:numPr>
          <w:ilvl w:val="0"/>
          <w:numId w:val="1"/>
        </w:numPr>
        <w:tabs>
          <w:tab w:val="left" w:pos="326"/>
        </w:tabs>
        <w:spacing w:before="288"/>
        <w:rPr>
          <w:rStyle w:val="FontStyle65"/>
          <w:sz w:val="24"/>
          <w:szCs w:val="24"/>
        </w:rPr>
      </w:pPr>
      <w:r w:rsidRPr="00CB2802">
        <w:rPr>
          <w:rStyle w:val="FontStyle65"/>
          <w:sz w:val="24"/>
          <w:szCs w:val="24"/>
        </w:rPr>
        <w:t xml:space="preserve">Przedmiot </w:t>
      </w:r>
      <w:r w:rsidR="00A852ED" w:rsidRPr="00CB2802">
        <w:rPr>
          <w:rStyle w:val="FontStyle65"/>
          <w:sz w:val="24"/>
          <w:szCs w:val="24"/>
        </w:rPr>
        <w:t>ST</w:t>
      </w:r>
    </w:p>
    <w:p w14:paraId="13CF525E" w14:textId="77777777" w:rsidR="00CB2802" w:rsidRPr="00CB2802" w:rsidRDefault="00A852ED" w:rsidP="00CB2802">
      <w:pPr>
        <w:pStyle w:val="Style5"/>
        <w:widowControl/>
        <w:spacing w:before="106"/>
        <w:rPr>
          <w:b/>
          <w:color w:val="000000"/>
        </w:rPr>
      </w:pPr>
      <w:r w:rsidRPr="00CB2802">
        <w:rPr>
          <w:rStyle w:val="FontStyle75"/>
          <w:sz w:val="24"/>
          <w:szCs w:val="24"/>
        </w:rPr>
        <w:t>Prz</w:t>
      </w:r>
      <w:r w:rsidR="00316232" w:rsidRPr="00CB2802">
        <w:rPr>
          <w:rStyle w:val="FontStyle75"/>
          <w:sz w:val="24"/>
          <w:szCs w:val="24"/>
        </w:rPr>
        <w:t>edmiotem niniejszej specyfikacji technicznej (</w:t>
      </w:r>
      <w:r w:rsidRPr="00CB2802">
        <w:rPr>
          <w:rStyle w:val="FontStyle75"/>
          <w:sz w:val="24"/>
          <w:szCs w:val="24"/>
        </w:rPr>
        <w:t>ST) są wymagania dotyczące wykonania i odbioru robót związanych z</w:t>
      </w:r>
      <w:r w:rsidR="00316232" w:rsidRPr="00CB2802">
        <w:rPr>
          <w:rStyle w:val="FontStyle75"/>
          <w:sz w:val="24"/>
          <w:szCs w:val="24"/>
        </w:rPr>
        <w:t xml:space="preserve"> </w:t>
      </w:r>
      <w:r w:rsidR="00CB2802">
        <w:rPr>
          <w:rStyle w:val="FontStyle75"/>
          <w:sz w:val="24"/>
          <w:szCs w:val="24"/>
        </w:rPr>
        <w:t>realizacją zadania pn.</w:t>
      </w:r>
      <w:r w:rsidR="00316232" w:rsidRPr="00CB2802">
        <w:rPr>
          <w:rStyle w:val="FontStyle75"/>
          <w:sz w:val="24"/>
          <w:szCs w:val="24"/>
        </w:rPr>
        <w:t>„</w:t>
      </w:r>
      <w:r w:rsidR="00C06389">
        <w:rPr>
          <w:rStyle w:val="FontStyle75"/>
          <w:sz w:val="24"/>
          <w:szCs w:val="24"/>
        </w:rPr>
        <w:t xml:space="preserve"> </w:t>
      </w:r>
      <w:r w:rsidR="00CB2802" w:rsidRPr="00CB2802">
        <w:rPr>
          <w:b/>
          <w:color w:val="000000"/>
        </w:rPr>
        <w:t xml:space="preserve">Utrzymanie szlaków zrywkowych i składów drewna na terenie Nadleśnictwa Kańczuga </w:t>
      </w:r>
    </w:p>
    <w:p w14:paraId="13979DE4" w14:textId="77777777" w:rsidR="00A852ED" w:rsidRPr="00CB2802" w:rsidRDefault="00316232" w:rsidP="00CB2802">
      <w:pPr>
        <w:pStyle w:val="Style5"/>
        <w:widowControl/>
        <w:spacing w:before="106"/>
        <w:ind w:firstLine="0"/>
        <w:rPr>
          <w:rStyle w:val="FontStyle65"/>
          <w:sz w:val="24"/>
          <w:szCs w:val="24"/>
        </w:rPr>
      </w:pPr>
      <w:r w:rsidRPr="00CB2802">
        <w:rPr>
          <w:rStyle w:val="FontStyle65"/>
          <w:sz w:val="24"/>
          <w:szCs w:val="24"/>
        </w:rPr>
        <w:t xml:space="preserve">Zakres stosowania </w:t>
      </w:r>
      <w:r w:rsidR="00A852ED" w:rsidRPr="00CB2802">
        <w:rPr>
          <w:rStyle w:val="FontStyle65"/>
          <w:sz w:val="24"/>
          <w:szCs w:val="24"/>
        </w:rPr>
        <w:t>ST</w:t>
      </w:r>
    </w:p>
    <w:p w14:paraId="3A910114" w14:textId="77777777" w:rsidR="00A852ED" w:rsidRPr="00CB2802" w:rsidRDefault="00316232">
      <w:pPr>
        <w:pStyle w:val="Style5"/>
        <w:widowControl/>
        <w:spacing w:before="96" w:line="230" w:lineRule="exact"/>
        <w:ind w:right="19" w:firstLine="710"/>
        <w:rPr>
          <w:rStyle w:val="FontStyle75"/>
          <w:sz w:val="24"/>
          <w:szCs w:val="24"/>
        </w:rPr>
      </w:pPr>
      <w:r w:rsidRPr="00CB2802">
        <w:rPr>
          <w:rStyle w:val="FontStyle75"/>
          <w:sz w:val="24"/>
          <w:szCs w:val="24"/>
        </w:rPr>
        <w:t>Niniejsza specyfikacja techniczna (</w:t>
      </w:r>
      <w:r w:rsidR="00A852ED" w:rsidRPr="00CB2802">
        <w:rPr>
          <w:rStyle w:val="FontStyle75"/>
          <w:sz w:val="24"/>
          <w:szCs w:val="24"/>
        </w:rPr>
        <w:t xml:space="preserve">ST) stanowi  dokument przetargowy i kontraktowy przy zlecaniu i realizacji robót </w:t>
      </w:r>
      <w:r w:rsidRPr="00CB2802">
        <w:rPr>
          <w:rStyle w:val="FontStyle75"/>
          <w:sz w:val="24"/>
          <w:szCs w:val="24"/>
        </w:rPr>
        <w:t xml:space="preserve">związanych </w:t>
      </w:r>
      <w:r w:rsidR="00A852ED" w:rsidRPr="00CB2802">
        <w:rPr>
          <w:rStyle w:val="FontStyle75"/>
          <w:sz w:val="24"/>
          <w:szCs w:val="24"/>
        </w:rPr>
        <w:t>:</w:t>
      </w:r>
    </w:p>
    <w:p w14:paraId="67E34084" w14:textId="77777777" w:rsidR="00316232" w:rsidRDefault="00316232" w:rsidP="00316232">
      <w:pPr>
        <w:pStyle w:val="Style5"/>
        <w:widowControl/>
        <w:spacing w:before="106"/>
        <w:ind w:firstLine="710"/>
        <w:rPr>
          <w:rStyle w:val="FontStyle75"/>
          <w:b/>
          <w:sz w:val="24"/>
          <w:szCs w:val="24"/>
          <w:u w:val="single"/>
        </w:rPr>
      </w:pPr>
      <w:r w:rsidRPr="00CB2802">
        <w:rPr>
          <w:rStyle w:val="FontStyle75"/>
          <w:b/>
          <w:sz w:val="24"/>
          <w:szCs w:val="24"/>
          <w:u w:val="single"/>
        </w:rPr>
        <w:t>„</w:t>
      </w:r>
      <w:r w:rsidR="00C06389" w:rsidRPr="00C06389">
        <w:rPr>
          <w:rStyle w:val="FontStyle75"/>
          <w:b/>
          <w:sz w:val="24"/>
          <w:szCs w:val="24"/>
          <w:u w:val="single"/>
        </w:rPr>
        <w:t>Utrzymanie szlaków zrywkowych i składów drewna na terenie Nadleśnictwa Kańczuga</w:t>
      </w:r>
      <w:r w:rsidRPr="00CB2802">
        <w:rPr>
          <w:rStyle w:val="FontStyle75"/>
          <w:b/>
          <w:sz w:val="24"/>
          <w:szCs w:val="24"/>
          <w:u w:val="single"/>
        </w:rPr>
        <w:t>”</w:t>
      </w:r>
    </w:p>
    <w:p w14:paraId="142F0982" w14:textId="77777777" w:rsidR="00CB2802" w:rsidRPr="00CB2802" w:rsidRDefault="00CB2802" w:rsidP="00316232">
      <w:pPr>
        <w:pStyle w:val="Style5"/>
        <w:widowControl/>
        <w:spacing w:before="106"/>
        <w:ind w:firstLine="710"/>
        <w:rPr>
          <w:rStyle w:val="FontStyle75"/>
          <w:b/>
          <w:sz w:val="24"/>
          <w:szCs w:val="24"/>
          <w:u w:val="single"/>
        </w:rPr>
      </w:pPr>
    </w:p>
    <w:p w14:paraId="6B8C75DF" w14:textId="77777777" w:rsidR="00A852ED" w:rsidRPr="00CB2802" w:rsidRDefault="00DA3072" w:rsidP="00BA5860">
      <w:pPr>
        <w:pStyle w:val="Style4"/>
        <w:widowControl/>
        <w:numPr>
          <w:ilvl w:val="0"/>
          <w:numId w:val="2"/>
        </w:numPr>
        <w:tabs>
          <w:tab w:val="left" w:pos="326"/>
        </w:tabs>
        <w:ind w:firstLine="0"/>
        <w:jc w:val="left"/>
        <w:rPr>
          <w:rStyle w:val="FontStyle75"/>
          <w:sz w:val="24"/>
          <w:szCs w:val="24"/>
        </w:rPr>
      </w:pPr>
      <w:r w:rsidRPr="00CB2802">
        <w:rPr>
          <w:rStyle w:val="FontStyle75"/>
          <w:sz w:val="24"/>
          <w:szCs w:val="24"/>
        </w:rPr>
        <w:t xml:space="preserve">Zakres robót objętych </w:t>
      </w:r>
      <w:r w:rsidR="00A852ED" w:rsidRPr="00CB2802">
        <w:rPr>
          <w:rStyle w:val="FontStyle75"/>
          <w:sz w:val="24"/>
          <w:szCs w:val="24"/>
        </w:rPr>
        <w:t>ST</w:t>
      </w:r>
    </w:p>
    <w:p w14:paraId="0692EE51" w14:textId="77777777" w:rsidR="00DD7CE7" w:rsidRPr="00CB2802" w:rsidRDefault="00A852ED">
      <w:pPr>
        <w:pStyle w:val="Style8"/>
        <w:widowControl/>
        <w:rPr>
          <w:rStyle w:val="FontStyle75"/>
          <w:sz w:val="24"/>
          <w:szCs w:val="24"/>
        </w:rPr>
      </w:pPr>
      <w:r w:rsidRPr="00CB2802">
        <w:rPr>
          <w:rStyle w:val="FontStyle75"/>
          <w:sz w:val="24"/>
          <w:szCs w:val="24"/>
        </w:rPr>
        <w:t xml:space="preserve">Ustalenia zawarte w niniejszej specyfikacji </w:t>
      </w:r>
      <w:r w:rsidR="00316232" w:rsidRPr="00CB2802">
        <w:rPr>
          <w:rStyle w:val="FontStyle75"/>
          <w:sz w:val="24"/>
          <w:szCs w:val="24"/>
        </w:rPr>
        <w:t>obejmują wymagania dotyczące</w:t>
      </w:r>
      <w:r w:rsidR="00DF137E" w:rsidRPr="00CB2802">
        <w:rPr>
          <w:rStyle w:val="FontStyle75"/>
          <w:sz w:val="24"/>
          <w:szCs w:val="24"/>
        </w:rPr>
        <w:t xml:space="preserve"> realizacją</w:t>
      </w:r>
      <w:r w:rsidR="00316232" w:rsidRPr="00CB2802">
        <w:rPr>
          <w:rStyle w:val="FontStyle75"/>
          <w:sz w:val="24"/>
          <w:szCs w:val="24"/>
        </w:rPr>
        <w:t xml:space="preserve"> </w:t>
      </w:r>
      <w:r w:rsidR="00906128" w:rsidRPr="00CB2802">
        <w:rPr>
          <w:rStyle w:val="FontStyle75"/>
          <w:sz w:val="24"/>
          <w:szCs w:val="24"/>
        </w:rPr>
        <w:t xml:space="preserve">robót </w:t>
      </w:r>
      <w:r w:rsidR="00316232" w:rsidRPr="00CB2802">
        <w:rPr>
          <w:rStyle w:val="FontStyle75"/>
          <w:sz w:val="24"/>
          <w:szCs w:val="24"/>
        </w:rPr>
        <w:t xml:space="preserve"> wymienionych w pkt. </w:t>
      </w:r>
      <w:r w:rsidR="00DD7CE7" w:rsidRPr="00CB2802">
        <w:rPr>
          <w:rStyle w:val="FontStyle75"/>
          <w:sz w:val="24"/>
          <w:szCs w:val="24"/>
        </w:rPr>
        <w:t xml:space="preserve">2. </w:t>
      </w:r>
    </w:p>
    <w:p w14:paraId="4DCD481B" w14:textId="77777777" w:rsidR="00DD7CE7" w:rsidRPr="00CB2802" w:rsidRDefault="00DD7CE7">
      <w:pPr>
        <w:pStyle w:val="Style8"/>
        <w:widowControl/>
        <w:rPr>
          <w:rStyle w:val="FontStyle75"/>
          <w:sz w:val="24"/>
          <w:szCs w:val="24"/>
        </w:rPr>
      </w:pPr>
    </w:p>
    <w:p w14:paraId="575413DE" w14:textId="77777777" w:rsidR="00906128" w:rsidRPr="00CB2802" w:rsidRDefault="00906128" w:rsidP="00906128">
      <w:pPr>
        <w:pStyle w:val="Style2"/>
        <w:widowControl/>
        <w:spacing w:before="154"/>
        <w:ind w:left="998" w:hanging="998"/>
        <w:rPr>
          <w:rStyle w:val="FontStyle75"/>
          <w:b/>
          <w:sz w:val="24"/>
          <w:szCs w:val="24"/>
        </w:rPr>
      </w:pPr>
      <w:r w:rsidRPr="00CB2802">
        <w:rPr>
          <w:rStyle w:val="FontStyle75"/>
          <w:b/>
          <w:sz w:val="24"/>
          <w:szCs w:val="24"/>
        </w:rPr>
        <w:t xml:space="preserve">2. Poszczególne roboty. </w:t>
      </w:r>
    </w:p>
    <w:p w14:paraId="4F8B003E" w14:textId="77777777" w:rsidR="00DF137E" w:rsidRPr="00CB2802" w:rsidRDefault="00DF137E" w:rsidP="00906128">
      <w:pPr>
        <w:pStyle w:val="Style2"/>
        <w:widowControl/>
        <w:spacing w:before="154"/>
        <w:ind w:left="998"/>
        <w:rPr>
          <w:rStyle w:val="FontStyle75"/>
          <w:b/>
          <w:sz w:val="24"/>
          <w:szCs w:val="24"/>
        </w:rPr>
      </w:pPr>
    </w:p>
    <w:p w14:paraId="22952723" w14:textId="7B6953A1" w:rsidR="00DD7CE7" w:rsidRPr="001A67D8" w:rsidRDefault="001A67D8" w:rsidP="001A67D8">
      <w:pPr>
        <w:pStyle w:val="Nagwek1"/>
        <w:rPr>
          <w:rStyle w:val="FontStyle75"/>
          <w:b w:val="0"/>
          <w:sz w:val="28"/>
          <w:szCs w:val="28"/>
        </w:rPr>
      </w:pPr>
      <w:r w:rsidRPr="001A67D8">
        <w:rPr>
          <w:rStyle w:val="FontStyle75"/>
          <w:sz w:val="28"/>
          <w:szCs w:val="28"/>
          <w:highlight w:val="yellow"/>
        </w:rPr>
        <w:t xml:space="preserve">2.1 </w:t>
      </w:r>
      <w:r w:rsidR="009F364D" w:rsidRPr="001A67D8">
        <w:rPr>
          <w:rStyle w:val="FontStyle75"/>
          <w:sz w:val="28"/>
          <w:szCs w:val="28"/>
          <w:highlight w:val="yellow"/>
        </w:rPr>
        <w:t>ROBOTY PRZYGOTOWAWCZE, ROBOTY ZIEMNE, NIWELACJA I WYKONANIE SZLAKÓW.</w:t>
      </w:r>
      <w:r w:rsidR="009F364D" w:rsidRPr="001A67D8">
        <w:rPr>
          <w:rStyle w:val="FontStyle75"/>
          <w:sz w:val="28"/>
          <w:szCs w:val="28"/>
        </w:rPr>
        <w:t xml:space="preserve"> </w:t>
      </w:r>
    </w:p>
    <w:p w14:paraId="4F0B30AC" w14:textId="77777777" w:rsidR="00DD7CE7" w:rsidRPr="00CB2802" w:rsidRDefault="00DD7CE7" w:rsidP="00DD7CE7">
      <w:pPr>
        <w:pStyle w:val="Style3"/>
        <w:widowControl/>
        <w:tabs>
          <w:tab w:val="left" w:pos="326"/>
        </w:tabs>
        <w:spacing w:before="288"/>
        <w:rPr>
          <w:rStyle w:val="FontStyle65"/>
          <w:sz w:val="24"/>
          <w:szCs w:val="24"/>
        </w:rPr>
      </w:pPr>
      <w:r w:rsidRPr="00CB2802">
        <w:rPr>
          <w:rStyle w:val="FontStyle65"/>
          <w:sz w:val="24"/>
          <w:szCs w:val="24"/>
        </w:rPr>
        <w:t>2.1.1 Przedmiot SST</w:t>
      </w:r>
    </w:p>
    <w:p w14:paraId="7B5710D8" w14:textId="77777777" w:rsidR="00DD7CE7" w:rsidRPr="00CB2802" w:rsidRDefault="00DD7CE7" w:rsidP="001B211D">
      <w:pPr>
        <w:pStyle w:val="Style2"/>
        <w:widowControl/>
        <w:spacing w:before="154"/>
        <w:rPr>
          <w:rStyle w:val="FontStyle75"/>
          <w:sz w:val="24"/>
          <w:szCs w:val="24"/>
        </w:rPr>
      </w:pPr>
      <w:r w:rsidRPr="00CB2802">
        <w:rPr>
          <w:rStyle w:val="FontStyle75"/>
          <w:sz w:val="24"/>
          <w:szCs w:val="24"/>
        </w:rPr>
        <w:t xml:space="preserve">Przedmiotem niniejszej </w:t>
      </w:r>
      <w:r w:rsidR="00DA3072" w:rsidRPr="00CB2802">
        <w:rPr>
          <w:rStyle w:val="FontStyle75"/>
          <w:sz w:val="24"/>
          <w:szCs w:val="24"/>
        </w:rPr>
        <w:t xml:space="preserve">szczegółowej </w:t>
      </w:r>
      <w:r w:rsidRPr="00CB2802">
        <w:rPr>
          <w:rStyle w:val="FontStyle75"/>
          <w:sz w:val="24"/>
          <w:szCs w:val="24"/>
        </w:rPr>
        <w:t>specyfikacji technicznej (S</w:t>
      </w:r>
      <w:r w:rsidR="00DA3072" w:rsidRPr="00CB2802">
        <w:rPr>
          <w:rStyle w:val="FontStyle75"/>
          <w:sz w:val="24"/>
          <w:szCs w:val="24"/>
        </w:rPr>
        <w:t>S</w:t>
      </w:r>
      <w:r w:rsidRPr="00CB2802">
        <w:rPr>
          <w:rStyle w:val="FontStyle75"/>
          <w:sz w:val="24"/>
          <w:szCs w:val="24"/>
        </w:rPr>
        <w:t>T) są wymagania dotyczące wykonania i odbioru robót związanych z</w:t>
      </w:r>
      <w:r w:rsidR="00DA3072" w:rsidRPr="00CB2802">
        <w:rPr>
          <w:rStyle w:val="FontStyle75"/>
          <w:sz w:val="24"/>
          <w:szCs w:val="24"/>
        </w:rPr>
        <w:t xml:space="preserve"> profilowaniem i zagęszczeniem </w:t>
      </w:r>
      <w:r w:rsidR="009F364D" w:rsidRPr="00CB2802">
        <w:rPr>
          <w:rStyle w:val="FontStyle75"/>
          <w:sz w:val="24"/>
          <w:szCs w:val="24"/>
        </w:rPr>
        <w:t>podłoża szlaków zrywkowych.</w:t>
      </w:r>
    </w:p>
    <w:p w14:paraId="562E30EB" w14:textId="77777777" w:rsidR="00A852ED" w:rsidRPr="00CB2802" w:rsidRDefault="00A852ED" w:rsidP="00BA5860">
      <w:pPr>
        <w:pStyle w:val="Style3"/>
        <w:widowControl/>
        <w:numPr>
          <w:ilvl w:val="2"/>
          <w:numId w:val="16"/>
        </w:numPr>
        <w:tabs>
          <w:tab w:val="left" w:pos="192"/>
        </w:tabs>
        <w:spacing w:before="288"/>
        <w:rPr>
          <w:rStyle w:val="FontStyle65"/>
          <w:sz w:val="24"/>
          <w:szCs w:val="24"/>
        </w:rPr>
      </w:pPr>
      <w:r w:rsidRPr="00CB2802">
        <w:rPr>
          <w:rStyle w:val="FontStyle65"/>
          <w:sz w:val="24"/>
          <w:szCs w:val="24"/>
        </w:rPr>
        <w:t>MATERIAŁY</w:t>
      </w:r>
    </w:p>
    <w:p w14:paraId="45178A5A" w14:textId="77777777" w:rsidR="00A852ED" w:rsidRPr="00CB2802" w:rsidRDefault="00A852ED">
      <w:pPr>
        <w:pStyle w:val="Style5"/>
        <w:widowControl/>
        <w:spacing w:line="240" w:lineRule="exact"/>
        <w:ind w:left="720" w:firstLine="0"/>
        <w:jc w:val="left"/>
      </w:pPr>
    </w:p>
    <w:p w14:paraId="33237683" w14:textId="77777777" w:rsidR="00A852ED" w:rsidRPr="00CB2802" w:rsidRDefault="00A852ED">
      <w:pPr>
        <w:pStyle w:val="Style5"/>
        <w:widowControl/>
        <w:spacing w:before="10" w:line="240" w:lineRule="auto"/>
        <w:ind w:left="720" w:firstLine="0"/>
        <w:jc w:val="left"/>
        <w:rPr>
          <w:rStyle w:val="FontStyle75"/>
          <w:sz w:val="24"/>
          <w:szCs w:val="24"/>
        </w:rPr>
      </w:pPr>
      <w:r w:rsidRPr="00CB2802">
        <w:rPr>
          <w:rStyle w:val="FontStyle75"/>
          <w:sz w:val="24"/>
          <w:szCs w:val="24"/>
        </w:rPr>
        <w:t>Nie występują.</w:t>
      </w:r>
    </w:p>
    <w:p w14:paraId="728654EE" w14:textId="77777777" w:rsidR="00A852ED" w:rsidRPr="00CB2802" w:rsidRDefault="00A852ED" w:rsidP="00BA5860">
      <w:pPr>
        <w:pStyle w:val="Style3"/>
        <w:widowControl/>
        <w:numPr>
          <w:ilvl w:val="2"/>
          <w:numId w:val="16"/>
        </w:numPr>
        <w:tabs>
          <w:tab w:val="left" w:pos="192"/>
        </w:tabs>
        <w:spacing w:before="278"/>
        <w:rPr>
          <w:rStyle w:val="FontStyle65"/>
          <w:sz w:val="24"/>
          <w:szCs w:val="24"/>
        </w:rPr>
      </w:pPr>
      <w:r w:rsidRPr="00CB2802">
        <w:rPr>
          <w:rStyle w:val="FontStyle65"/>
          <w:sz w:val="24"/>
          <w:szCs w:val="24"/>
        </w:rPr>
        <w:t>SPRZĘT</w:t>
      </w:r>
    </w:p>
    <w:p w14:paraId="26752A65" w14:textId="77777777" w:rsidR="00A852ED" w:rsidRPr="00CB2802" w:rsidRDefault="00A852ED">
      <w:pPr>
        <w:widowControl/>
      </w:pPr>
    </w:p>
    <w:p w14:paraId="77E828F3" w14:textId="77777777" w:rsidR="00A852ED" w:rsidRPr="00CB2802" w:rsidRDefault="00906128" w:rsidP="00906128">
      <w:pPr>
        <w:pStyle w:val="Style3"/>
        <w:widowControl/>
        <w:tabs>
          <w:tab w:val="left" w:pos="355"/>
        </w:tabs>
        <w:spacing w:line="355" w:lineRule="exact"/>
        <w:rPr>
          <w:rStyle w:val="FontStyle65"/>
          <w:sz w:val="24"/>
          <w:szCs w:val="24"/>
        </w:rPr>
      </w:pPr>
      <w:r w:rsidRPr="00CB2802">
        <w:rPr>
          <w:rStyle w:val="FontStyle65"/>
          <w:sz w:val="24"/>
          <w:szCs w:val="24"/>
        </w:rPr>
        <w:tab/>
      </w:r>
      <w:r w:rsidRPr="00CB2802">
        <w:rPr>
          <w:rStyle w:val="FontStyle65"/>
          <w:sz w:val="24"/>
          <w:szCs w:val="24"/>
        </w:rPr>
        <w:tab/>
      </w:r>
      <w:r w:rsidR="00A852ED" w:rsidRPr="00CB2802">
        <w:rPr>
          <w:rStyle w:val="FontStyle65"/>
          <w:sz w:val="24"/>
          <w:szCs w:val="24"/>
        </w:rPr>
        <w:t>Sprzęt do zdjęcia humusu i/lub darniny</w:t>
      </w:r>
      <w:r w:rsidR="009F364D" w:rsidRPr="00CB2802">
        <w:rPr>
          <w:rStyle w:val="FontStyle65"/>
          <w:sz w:val="24"/>
          <w:szCs w:val="24"/>
        </w:rPr>
        <w:t>, profilowania trasy szlaków, odmulanie przepustów.</w:t>
      </w:r>
    </w:p>
    <w:p w14:paraId="2077DE54" w14:textId="77777777" w:rsidR="00906128" w:rsidRPr="00CB2802" w:rsidRDefault="00A852ED" w:rsidP="00906128">
      <w:pPr>
        <w:pStyle w:val="Style8"/>
        <w:widowControl/>
        <w:spacing w:before="67"/>
        <w:ind w:firstLine="422"/>
        <w:rPr>
          <w:rStyle w:val="FontStyle75"/>
          <w:sz w:val="24"/>
          <w:szCs w:val="24"/>
        </w:rPr>
      </w:pPr>
      <w:r w:rsidRPr="00CB2802">
        <w:rPr>
          <w:rStyle w:val="FontStyle75"/>
          <w:sz w:val="24"/>
          <w:szCs w:val="24"/>
        </w:rPr>
        <w:t>Do wykonania robót związanych ze zdjęciem warstwy humusu lub/i darniny nie nadającej się do powtórnego użycia</w:t>
      </w:r>
      <w:r w:rsidR="009F364D" w:rsidRPr="00CB2802">
        <w:rPr>
          <w:rStyle w:val="FontStyle75"/>
          <w:sz w:val="24"/>
          <w:szCs w:val="24"/>
        </w:rPr>
        <w:t xml:space="preserve"> oraz profilowania i trasy szlaków zrywkowych</w:t>
      </w:r>
      <w:r w:rsidRPr="00CB2802">
        <w:rPr>
          <w:rStyle w:val="FontStyle75"/>
          <w:sz w:val="24"/>
          <w:szCs w:val="24"/>
        </w:rPr>
        <w:t xml:space="preserve"> należy stosować:</w:t>
      </w:r>
      <w:r w:rsidR="00906128" w:rsidRPr="00CB2802">
        <w:rPr>
          <w:rStyle w:val="FontStyle75"/>
          <w:sz w:val="24"/>
          <w:szCs w:val="24"/>
        </w:rPr>
        <w:t xml:space="preserve"> </w:t>
      </w:r>
    </w:p>
    <w:p w14:paraId="3198ED4C" w14:textId="77777777" w:rsidR="00906128" w:rsidRPr="00CB2802" w:rsidRDefault="00906128" w:rsidP="00906128">
      <w:pPr>
        <w:pStyle w:val="Style8"/>
        <w:widowControl/>
        <w:spacing w:before="67"/>
        <w:ind w:firstLine="422"/>
        <w:rPr>
          <w:rStyle w:val="FontStyle75"/>
          <w:sz w:val="24"/>
          <w:szCs w:val="24"/>
        </w:rPr>
      </w:pPr>
      <w:r w:rsidRPr="00CB2802">
        <w:rPr>
          <w:rStyle w:val="FontStyle75"/>
          <w:sz w:val="24"/>
          <w:szCs w:val="24"/>
        </w:rPr>
        <w:t xml:space="preserve">-równiarki, </w:t>
      </w:r>
    </w:p>
    <w:p w14:paraId="52D4399A" w14:textId="77777777" w:rsidR="00906128" w:rsidRPr="00CB2802" w:rsidRDefault="00906128" w:rsidP="00906128">
      <w:pPr>
        <w:pStyle w:val="Style8"/>
        <w:widowControl/>
        <w:spacing w:before="67"/>
        <w:ind w:firstLine="422"/>
        <w:rPr>
          <w:rStyle w:val="FontStyle75"/>
          <w:sz w:val="24"/>
          <w:szCs w:val="24"/>
        </w:rPr>
      </w:pPr>
      <w:r w:rsidRPr="00CB2802">
        <w:rPr>
          <w:rStyle w:val="FontStyle75"/>
          <w:sz w:val="24"/>
          <w:szCs w:val="24"/>
        </w:rPr>
        <w:t xml:space="preserve">- </w:t>
      </w:r>
      <w:r w:rsidR="00A852ED" w:rsidRPr="00CB2802">
        <w:rPr>
          <w:rStyle w:val="FontStyle75"/>
          <w:sz w:val="24"/>
          <w:szCs w:val="24"/>
        </w:rPr>
        <w:t>spycharki,</w:t>
      </w:r>
      <w:r w:rsidRPr="00CB2802">
        <w:rPr>
          <w:rStyle w:val="FontStyle75"/>
          <w:sz w:val="24"/>
          <w:szCs w:val="24"/>
        </w:rPr>
        <w:t xml:space="preserve"> </w:t>
      </w:r>
    </w:p>
    <w:p w14:paraId="32B29D3E" w14:textId="77777777" w:rsidR="00A852ED" w:rsidRPr="00CB2802" w:rsidRDefault="00906128" w:rsidP="00906128">
      <w:pPr>
        <w:pStyle w:val="Style8"/>
        <w:widowControl/>
        <w:spacing w:before="67"/>
        <w:ind w:firstLine="422"/>
        <w:rPr>
          <w:rStyle w:val="FontStyle75"/>
          <w:sz w:val="24"/>
          <w:szCs w:val="24"/>
        </w:rPr>
      </w:pPr>
      <w:r w:rsidRPr="00CB2802">
        <w:rPr>
          <w:rStyle w:val="FontStyle75"/>
          <w:sz w:val="24"/>
          <w:szCs w:val="24"/>
        </w:rPr>
        <w:t>-</w:t>
      </w:r>
      <w:r w:rsidR="00A852ED" w:rsidRPr="00CB2802">
        <w:rPr>
          <w:rStyle w:val="FontStyle75"/>
          <w:sz w:val="24"/>
          <w:szCs w:val="24"/>
        </w:rPr>
        <w:t>łopaty, szpadle i inny sprzęt do ręcznego wykonywania robót ziemnych - w miejscach, gdzie prawidłowe wykonanie ro</w:t>
      </w:r>
      <w:r w:rsidR="009F364D" w:rsidRPr="00CB2802">
        <w:rPr>
          <w:rStyle w:val="FontStyle75"/>
          <w:sz w:val="24"/>
          <w:szCs w:val="24"/>
        </w:rPr>
        <w:t>bót sprzętem zmechanizowanym nie</w:t>
      </w:r>
      <w:r w:rsidR="00A852ED" w:rsidRPr="00CB2802">
        <w:rPr>
          <w:rStyle w:val="FontStyle75"/>
          <w:sz w:val="24"/>
          <w:szCs w:val="24"/>
        </w:rPr>
        <w:t xml:space="preserve"> jest możliwe,</w:t>
      </w:r>
      <w:r w:rsidR="009F364D" w:rsidRPr="00CB2802">
        <w:rPr>
          <w:rStyle w:val="FontStyle75"/>
          <w:sz w:val="24"/>
          <w:szCs w:val="24"/>
        </w:rPr>
        <w:t xml:space="preserve"> (odmulanie przepustów)</w:t>
      </w:r>
    </w:p>
    <w:p w14:paraId="09471444" w14:textId="77777777" w:rsidR="00A852ED" w:rsidRPr="00CB2802" w:rsidRDefault="00A852ED" w:rsidP="00BA5860">
      <w:pPr>
        <w:pStyle w:val="Style4"/>
        <w:widowControl/>
        <w:numPr>
          <w:ilvl w:val="0"/>
          <w:numId w:val="3"/>
        </w:numPr>
        <w:tabs>
          <w:tab w:val="left" w:pos="278"/>
        </w:tabs>
        <w:spacing w:before="19" w:line="240" w:lineRule="exact"/>
        <w:ind w:left="278" w:firstLine="0"/>
        <w:jc w:val="left"/>
        <w:rPr>
          <w:rStyle w:val="FontStyle75"/>
          <w:sz w:val="24"/>
          <w:szCs w:val="24"/>
        </w:rPr>
      </w:pPr>
      <w:r w:rsidRPr="00CB2802">
        <w:rPr>
          <w:rStyle w:val="FontStyle75"/>
          <w:sz w:val="24"/>
          <w:szCs w:val="24"/>
        </w:rPr>
        <w:t>koparki i samochody samowyładowcze - w przypadku transportu na odległość wymagającą zastosowania takiego sprzętu.</w:t>
      </w:r>
    </w:p>
    <w:p w14:paraId="06E125C9" w14:textId="77777777" w:rsidR="00A852ED" w:rsidRPr="00CB2802" w:rsidRDefault="00A852ED" w:rsidP="00906128">
      <w:pPr>
        <w:pStyle w:val="Style3"/>
        <w:widowControl/>
        <w:spacing w:line="240" w:lineRule="exact"/>
      </w:pPr>
    </w:p>
    <w:p w14:paraId="06734286" w14:textId="77777777" w:rsidR="00A852ED" w:rsidRPr="00CB2802" w:rsidRDefault="00A852ED" w:rsidP="00BA5860">
      <w:pPr>
        <w:pStyle w:val="Style3"/>
        <w:widowControl/>
        <w:numPr>
          <w:ilvl w:val="2"/>
          <w:numId w:val="16"/>
        </w:numPr>
        <w:tabs>
          <w:tab w:val="left" w:pos="192"/>
        </w:tabs>
        <w:spacing w:before="38"/>
        <w:rPr>
          <w:rStyle w:val="FontStyle65"/>
          <w:sz w:val="24"/>
          <w:szCs w:val="24"/>
        </w:rPr>
      </w:pPr>
      <w:r w:rsidRPr="00CB2802">
        <w:rPr>
          <w:rStyle w:val="FontStyle65"/>
          <w:sz w:val="24"/>
          <w:szCs w:val="24"/>
        </w:rPr>
        <w:t>TRANSPORT</w:t>
      </w:r>
    </w:p>
    <w:p w14:paraId="0ECBD27E" w14:textId="77777777" w:rsidR="00A852ED" w:rsidRPr="00CB2802" w:rsidRDefault="00906128" w:rsidP="00906128">
      <w:pPr>
        <w:pStyle w:val="Style3"/>
        <w:widowControl/>
        <w:tabs>
          <w:tab w:val="left" w:pos="355"/>
        </w:tabs>
        <w:spacing w:line="346" w:lineRule="exact"/>
        <w:rPr>
          <w:rStyle w:val="FontStyle65"/>
          <w:sz w:val="24"/>
          <w:szCs w:val="24"/>
        </w:rPr>
      </w:pPr>
      <w:r w:rsidRPr="00CB2802">
        <w:rPr>
          <w:rStyle w:val="FontStyle65"/>
          <w:sz w:val="24"/>
          <w:szCs w:val="24"/>
        </w:rPr>
        <w:tab/>
      </w:r>
      <w:r w:rsidRPr="00CB2802">
        <w:rPr>
          <w:rStyle w:val="FontStyle65"/>
          <w:sz w:val="24"/>
          <w:szCs w:val="24"/>
        </w:rPr>
        <w:tab/>
        <w:t>T</w:t>
      </w:r>
      <w:r w:rsidR="00A852ED" w:rsidRPr="00CB2802">
        <w:rPr>
          <w:rStyle w:val="FontStyle65"/>
          <w:sz w:val="24"/>
          <w:szCs w:val="24"/>
        </w:rPr>
        <w:t>ransport humusu i darniny</w:t>
      </w:r>
    </w:p>
    <w:p w14:paraId="3C56EE03" w14:textId="77777777" w:rsidR="00A852ED" w:rsidRPr="00CB2802" w:rsidRDefault="00A852ED">
      <w:pPr>
        <w:pStyle w:val="Style8"/>
        <w:widowControl/>
        <w:spacing w:before="86" w:line="240" w:lineRule="exact"/>
        <w:ind w:right="19" w:firstLine="422"/>
        <w:rPr>
          <w:rStyle w:val="FontStyle75"/>
          <w:sz w:val="24"/>
          <w:szCs w:val="24"/>
        </w:rPr>
      </w:pPr>
      <w:r w:rsidRPr="00CB2802">
        <w:rPr>
          <w:rStyle w:val="FontStyle75"/>
          <w:sz w:val="24"/>
          <w:szCs w:val="24"/>
        </w:rPr>
        <w:t>Humus należy przemieszczać z zastosowaniem równiarek lub spycharek albo przewozić transportem samochodowym. Wybór środka transportu zależy od odległości, warunków lokalnych i przeznaczenia humusu.</w:t>
      </w:r>
    </w:p>
    <w:p w14:paraId="6DF5B271" w14:textId="77777777" w:rsidR="00906128" w:rsidRPr="00CB2802" w:rsidRDefault="00906128">
      <w:pPr>
        <w:pStyle w:val="Style7"/>
        <w:widowControl/>
        <w:rPr>
          <w:rStyle w:val="FontStyle65"/>
          <w:sz w:val="24"/>
          <w:szCs w:val="24"/>
        </w:rPr>
      </w:pPr>
    </w:p>
    <w:p w14:paraId="05CB9297" w14:textId="77777777" w:rsidR="00A852ED" w:rsidRPr="00CB2802" w:rsidRDefault="00A852ED" w:rsidP="00BA5860">
      <w:pPr>
        <w:pStyle w:val="Style3"/>
        <w:widowControl/>
        <w:numPr>
          <w:ilvl w:val="2"/>
          <w:numId w:val="16"/>
        </w:numPr>
        <w:tabs>
          <w:tab w:val="left" w:pos="192"/>
        </w:tabs>
        <w:spacing w:before="38"/>
        <w:rPr>
          <w:rStyle w:val="FontStyle65"/>
          <w:sz w:val="24"/>
          <w:szCs w:val="24"/>
        </w:rPr>
      </w:pPr>
      <w:r w:rsidRPr="00CB2802">
        <w:rPr>
          <w:rStyle w:val="FontStyle65"/>
          <w:sz w:val="24"/>
          <w:szCs w:val="24"/>
        </w:rPr>
        <w:t>WYKONANIE ROBÓT</w:t>
      </w:r>
    </w:p>
    <w:p w14:paraId="6DC34FF1" w14:textId="77777777" w:rsidR="00A852ED" w:rsidRPr="00CB2802" w:rsidRDefault="00A852ED" w:rsidP="00906128">
      <w:pPr>
        <w:pStyle w:val="Style12"/>
        <w:widowControl/>
        <w:spacing w:before="106" w:line="230" w:lineRule="exact"/>
        <w:rPr>
          <w:rStyle w:val="FontStyle65"/>
          <w:sz w:val="24"/>
          <w:szCs w:val="24"/>
        </w:rPr>
      </w:pPr>
      <w:r w:rsidRPr="00CB2802">
        <w:rPr>
          <w:rStyle w:val="FontStyle75"/>
          <w:sz w:val="24"/>
          <w:szCs w:val="24"/>
        </w:rPr>
        <w:t>.</w:t>
      </w:r>
      <w:r w:rsidRPr="00CB2802">
        <w:rPr>
          <w:rStyle w:val="FontStyle65"/>
          <w:sz w:val="24"/>
          <w:szCs w:val="24"/>
        </w:rPr>
        <w:t>Zdjęcie warstwy humusu</w:t>
      </w:r>
      <w:r w:rsidR="009F364D" w:rsidRPr="00CB2802">
        <w:rPr>
          <w:rStyle w:val="FontStyle65"/>
          <w:sz w:val="24"/>
          <w:szCs w:val="24"/>
        </w:rPr>
        <w:t xml:space="preserve"> i profilowanie trasy szlaków zrywkowych</w:t>
      </w:r>
    </w:p>
    <w:p w14:paraId="78DECD61" w14:textId="77777777" w:rsidR="00A852ED" w:rsidRPr="00CB2802" w:rsidRDefault="00A852ED" w:rsidP="001077A6">
      <w:pPr>
        <w:pStyle w:val="Style8"/>
        <w:widowControl/>
        <w:spacing w:before="120" w:line="221" w:lineRule="exact"/>
        <w:ind w:firstLine="431"/>
        <w:rPr>
          <w:rStyle w:val="FontStyle75"/>
          <w:sz w:val="24"/>
          <w:szCs w:val="24"/>
        </w:rPr>
      </w:pPr>
      <w:r w:rsidRPr="00CB2802">
        <w:rPr>
          <w:rStyle w:val="FontStyle75"/>
          <w:sz w:val="24"/>
          <w:szCs w:val="24"/>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1679F3C2" w14:textId="77777777" w:rsidR="001B211D" w:rsidRPr="00CB2802" w:rsidRDefault="00A852ED" w:rsidP="001077A6">
      <w:pPr>
        <w:pStyle w:val="Style8"/>
        <w:widowControl/>
        <w:spacing w:before="120" w:line="221" w:lineRule="exact"/>
        <w:ind w:firstLine="431"/>
        <w:rPr>
          <w:rStyle w:val="FontStyle75"/>
          <w:sz w:val="24"/>
          <w:szCs w:val="24"/>
        </w:rPr>
      </w:pPr>
      <w:r w:rsidRPr="00CB2802">
        <w:rPr>
          <w:rStyle w:val="FontStyle75"/>
          <w:sz w:val="24"/>
          <w:szCs w:val="24"/>
        </w:rPr>
        <w:t>Warstwę humusu należy zdjąć z powierzchni całego pasa robót ziemnych</w:t>
      </w:r>
      <w:r w:rsidR="001B211D" w:rsidRPr="00CB2802">
        <w:rPr>
          <w:rStyle w:val="FontStyle75"/>
          <w:sz w:val="24"/>
          <w:szCs w:val="24"/>
        </w:rPr>
        <w:t>.</w:t>
      </w:r>
    </w:p>
    <w:p w14:paraId="5F891425" w14:textId="77777777" w:rsidR="00112C52" w:rsidRPr="00CB2802" w:rsidRDefault="00A852ED" w:rsidP="001077A6">
      <w:pPr>
        <w:pStyle w:val="Style8"/>
        <w:widowControl/>
        <w:spacing w:before="120" w:line="221" w:lineRule="exact"/>
        <w:ind w:firstLine="431"/>
        <w:rPr>
          <w:rStyle w:val="FontStyle75"/>
          <w:sz w:val="24"/>
          <w:szCs w:val="24"/>
        </w:rPr>
      </w:pPr>
      <w:r w:rsidRPr="00CB2802">
        <w:rPr>
          <w:rStyle w:val="FontStyle75"/>
          <w:sz w:val="24"/>
          <w:szCs w:val="24"/>
        </w:rPr>
        <w:t xml:space="preserve">Grubość zdejmowanej warstwy humusu (zależna od głębokości jego zalegania, wysokości nasypu, potrzeb jego wykorzystania na budowie itp.) powinna być zgodna z </w:t>
      </w:r>
      <w:r w:rsidR="001B211D" w:rsidRPr="00CB2802">
        <w:rPr>
          <w:rStyle w:val="FontStyle75"/>
          <w:sz w:val="24"/>
          <w:szCs w:val="24"/>
        </w:rPr>
        <w:t xml:space="preserve">potrzebą uzyskania profilu trasy szlaku </w:t>
      </w:r>
      <w:r w:rsidR="00112C52" w:rsidRPr="00CB2802">
        <w:rPr>
          <w:rStyle w:val="FontStyle75"/>
          <w:sz w:val="24"/>
          <w:szCs w:val="24"/>
        </w:rPr>
        <w:t>.</w:t>
      </w:r>
    </w:p>
    <w:p w14:paraId="28D6B1E6" w14:textId="77777777" w:rsidR="009F364D" w:rsidRPr="00CB2802" w:rsidRDefault="009F364D" w:rsidP="001077A6">
      <w:pPr>
        <w:pStyle w:val="Style8"/>
        <w:widowControl/>
        <w:spacing w:before="120" w:line="221" w:lineRule="exact"/>
        <w:ind w:firstLine="431"/>
        <w:rPr>
          <w:rStyle w:val="FontStyle75"/>
          <w:sz w:val="24"/>
          <w:szCs w:val="24"/>
        </w:rPr>
      </w:pPr>
      <w:r w:rsidRPr="00CB2802">
        <w:rPr>
          <w:rStyle w:val="FontStyle75"/>
          <w:sz w:val="24"/>
          <w:szCs w:val="24"/>
        </w:rPr>
        <w:t>Profilowanie</w:t>
      </w:r>
      <w:r w:rsidR="001B211D" w:rsidRPr="00CB2802">
        <w:rPr>
          <w:rStyle w:val="FontStyle75"/>
          <w:sz w:val="24"/>
          <w:szCs w:val="24"/>
        </w:rPr>
        <w:t xml:space="preserve"> wraz z zagęszczeniem</w:t>
      </w:r>
      <w:r w:rsidRPr="00CB2802">
        <w:rPr>
          <w:rStyle w:val="FontStyle75"/>
          <w:sz w:val="24"/>
          <w:szCs w:val="24"/>
        </w:rPr>
        <w:t xml:space="preserve"> trasy szlaków zrywkowych winno uwzględniać wykonie spadków poprzecznych min 3%  wraz z wykonaniem odpływów poza obszar szlaku.  </w:t>
      </w:r>
    </w:p>
    <w:p w14:paraId="4F7391F4" w14:textId="77777777" w:rsidR="00A852ED" w:rsidRPr="00CB2802" w:rsidRDefault="00A852ED">
      <w:pPr>
        <w:pStyle w:val="Style3"/>
        <w:widowControl/>
        <w:spacing w:line="240" w:lineRule="exact"/>
      </w:pPr>
    </w:p>
    <w:p w14:paraId="1FB32FD5" w14:textId="77777777" w:rsidR="00A852ED" w:rsidRPr="00CB2802" w:rsidRDefault="00A7029D" w:rsidP="00BA5860">
      <w:pPr>
        <w:pStyle w:val="Style3"/>
        <w:widowControl/>
        <w:numPr>
          <w:ilvl w:val="2"/>
          <w:numId w:val="16"/>
        </w:numPr>
        <w:tabs>
          <w:tab w:val="left" w:pos="192"/>
        </w:tabs>
        <w:spacing w:before="10"/>
        <w:rPr>
          <w:rStyle w:val="FontStyle65"/>
          <w:sz w:val="24"/>
          <w:szCs w:val="24"/>
        </w:rPr>
      </w:pPr>
      <w:r w:rsidRPr="00CB2802">
        <w:rPr>
          <w:rStyle w:val="FontStyle65"/>
          <w:sz w:val="24"/>
          <w:szCs w:val="24"/>
        </w:rPr>
        <w:t xml:space="preserve"> </w:t>
      </w:r>
      <w:r w:rsidR="00A852ED" w:rsidRPr="00CB2802">
        <w:rPr>
          <w:rStyle w:val="FontStyle65"/>
          <w:sz w:val="24"/>
          <w:szCs w:val="24"/>
        </w:rPr>
        <w:t>KONTROLA JAKOŚCI ROBÓT</w:t>
      </w:r>
    </w:p>
    <w:p w14:paraId="383ED153" w14:textId="77777777" w:rsidR="00A852ED" w:rsidRPr="00CB2802" w:rsidRDefault="00A7029D" w:rsidP="00A7029D">
      <w:pPr>
        <w:pStyle w:val="Style3"/>
        <w:widowControl/>
        <w:tabs>
          <w:tab w:val="left" w:pos="355"/>
        </w:tabs>
        <w:spacing w:line="346" w:lineRule="exact"/>
        <w:rPr>
          <w:rStyle w:val="FontStyle65"/>
          <w:sz w:val="24"/>
          <w:szCs w:val="24"/>
        </w:rPr>
      </w:pPr>
      <w:r w:rsidRPr="00CB2802">
        <w:rPr>
          <w:rStyle w:val="FontStyle65"/>
          <w:sz w:val="24"/>
          <w:szCs w:val="24"/>
        </w:rPr>
        <w:tab/>
      </w:r>
      <w:r w:rsidRPr="00CB2802">
        <w:rPr>
          <w:rStyle w:val="FontStyle65"/>
          <w:sz w:val="24"/>
          <w:szCs w:val="24"/>
        </w:rPr>
        <w:tab/>
      </w:r>
    </w:p>
    <w:p w14:paraId="5CF139EA" w14:textId="77777777" w:rsidR="009F364D" w:rsidRPr="00CB2802" w:rsidRDefault="00A852ED">
      <w:pPr>
        <w:pStyle w:val="Style12"/>
        <w:widowControl/>
        <w:spacing w:line="346" w:lineRule="exact"/>
        <w:ind w:left="461"/>
        <w:jc w:val="left"/>
        <w:rPr>
          <w:rStyle w:val="FontStyle75"/>
          <w:sz w:val="24"/>
          <w:szCs w:val="24"/>
        </w:rPr>
      </w:pPr>
      <w:r w:rsidRPr="00CB2802">
        <w:rPr>
          <w:rStyle w:val="FontStyle75"/>
          <w:sz w:val="24"/>
          <w:szCs w:val="24"/>
        </w:rPr>
        <w:t xml:space="preserve">Sprawdzenie jakości robót polega </w:t>
      </w:r>
      <w:r w:rsidR="00112C52" w:rsidRPr="00CB2802">
        <w:rPr>
          <w:rStyle w:val="FontStyle75"/>
          <w:sz w:val="24"/>
          <w:szCs w:val="24"/>
        </w:rPr>
        <w:t>na sprawdzeniu</w:t>
      </w:r>
      <w:r w:rsidR="001B211D" w:rsidRPr="00CB2802">
        <w:rPr>
          <w:rStyle w:val="FontStyle75"/>
          <w:sz w:val="24"/>
          <w:szCs w:val="24"/>
        </w:rPr>
        <w:t xml:space="preserve"> szerokości szlaków,</w:t>
      </w:r>
      <w:r w:rsidR="009F364D" w:rsidRPr="00CB2802">
        <w:rPr>
          <w:rStyle w:val="FontStyle75"/>
          <w:sz w:val="24"/>
          <w:szCs w:val="24"/>
        </w:rPr>
        <w:t xml:space="preserve"> spadków poprzecznych</w:t>
      </w:r>
      <w:r w:rsidR="001B211D" w:rsidRPr="00CB2802">
        <w:rPr>
          <w:rStyle w:val="FontStyle75"/>
          <w:sz w:val="24"/>
          <w:szCs w:val="24"/>
        </w:rPr>
        <w:t xml:space="preserve"> i odpływów wód poza szlak</w:t>
      </w:r>
      <w:r w:rsidR="00112C52" w:rsidRPr="00CB2802">
        <w:rPr>
          <w:rStyle w:val="FontStyle75"/>
          <w:sz w:val="24"/>
          <w:szCs w:val="24"/>
        </w:rPr>
        <w:t>i</w:t>
      </w:r>
      <w:r w:rsidR="009F364D" w:rsidRPr="00CB2802">
        <w:rPr>
          <w:rStyle w:val="FontStyle75"/>
          <w:sz w:val="24"/>
          <w:szCs w:val="24"/>
        </w:rPr>
        <w:t>.</w:t>
      </w:r>
    </w:p>
    <w:p w14:paraId="2D479AE7" w14:textId="77777777" w:rsidR="00A7029D" w:rsidRPr="00CB2802" w:rsidRDefault="00A7029D">
      <w:pPr>
        <w:pStyle w:val="Style12"/>
        <w:widowControl/>
        <w:spacing w:line="346" w:lineRule="exact"/>
        <w:ind w:left="461"/>
        <w:jc w:val="left"/>
        <w:rPr>
          <w:rStyle w:val="FontStyle75"/>
          <w:sz w:val="24"/>
          <w:szCs w:val="24"/>
        </w:rPr>
      </w:pPr>
    </w:p>
    <w:p w14:paraId="2F0E620A" w14:textId="77777777" w:rsidR="00A852ED" w:rsidRPr="00CB2802" w:rsidRDefault="00A852ED" w:rsidP="00BA5860">
      <w:pPr>
        <w:pStyle w:val="Style3"/>
        <w:widowControl/>
        <w:numPr>
          <w:ilvl w:val="2"/>
          <w:numId w:val="16"/>
        </w:numPr>
        <w:tabs>
          <w:tab w:val="left" w:pos="192"/>
        </w:tabs>
        <w:spacing w:before="10"/>
        <w:rPr>
          <w:rStyle w:val="FontStyle65"/>
          <w:sz w:val="24"/>
          <w:szCs w:val="24"/>
        </w:rPr>
      </w:pPr>
      <w:r w:rsidRPr="00CB2802">
        <w:rPr>
          <w:rStyle w:val="FontStyle65"/>
          <w:sz w:val="24"/>
          <w:szCs w:val="24"/>
        </w:rPr>
        <w:t>OBMIAR ROBÓT</w:t>
      </w:r>
    </w:p>
    <w:p w14:paraId="55D3F678" w14:textId="77777777" w:rsidR="00A852ED" w:rsidRPr="00CB2802" w:rsidRDefault="00A7029D" w:rsidP="00A7029D">
      <w:pPr>
        <w:pStyle w:val="Style3"/>
        <w:widowControl/>
        <w:tabs>
          <w:tab w:val="left" w:pos="336"/>
        </w:tabs>
        <w:spacing w:line="346" w:lineRule="exact"/>
        <w:rPr>
          <w:rStyle w:val="FontStyle65"/>
          <w:sz w:val="24"/>
          <w:szCs w:val="24"/>
        </w:rPr>
      </w:pPr>
      <w:r w:rsidRPr="00CB2802">
        <w:rPr>
          <w:rStyle w:val="FontStyle65"/>
          <w:sz w:val="24"/>
          <w:szCs w:val="24"/>
        </w:rPr>
        <w:tab/>
      </w:r>
      <w:r w:rsidRPr="00CB2802">
        <w:rPr>
          <w:rStyle w:val="FontStyle65"/>
          <w:sz w:val="24"/>
          <w:szCs w:val="24"/>
        </w:rPr>
        <w:tab/>
        <w:t>Jednostka obmiaro</w:t>
      </w:r>
      <w:r w:rsidR="00A852ED" w:rsidRPr="00CB2802">
        <w:rPr>
          <w:rStyle w:val="FontStyle65"/>
          <w:sz w:val="24"/>
          <w:szCs w:val="24"/>
        </w:rPr>
        <w:t>wa</w:t>
      </w:r>
    </w:p>
    <w:p w14:paraId="3FA33575" w14:textId="77777777" w:rsidR="009F364D" w:rsidRPr="00CB2802" w:rsidRDefault="00A7029D">
      <w:pPr>
        <w:pStyle w:val="Style12"/>
        <w:widowControl/>
        <w:spacing w:before="96" w:line="221" w:lineRule="exact"/>
        <w:ind w:left="413"/>
        <w:rPr>
          <w:rStyle w:val="FontStyle75"/>
          <w:sz w:val="24"/>
          <w:szCs w:val="24"/>
        </w:rPr>
      </w:pPr>
      <w:r w:rsidRPr="00CB2802">
        <w:rPr>
          <w:rStyle w:val="FontStyle75"/>
          <w:sz w:val="24"/>
          <w:szCs w:val="24"/>
        </w:rPr>
        <w:t>Jednostką obmiarową jest m2</w:t>
      </w:r>
      <w:r w:rsidR="00A852ED" w:rsidRPr="00CB2802">
        <w:rPr>
          <w:rStyle w:val="FontStyle75"/>
          <w:sz w:val="24"/>
          <w:szCs w:val="24"/>
        </w:rPr>
        <w:t xml:space="preserve"> (metr kwa</w:t>
      </w:r>
      <w:r w:rsidR="009F364D" w:rsidRPr="00CB2802">
        <w:rPr>
          <w:rStyle w:val="FontStyle75"/>
          <w:sz w:val="24"/>
          <w:szCs w:val="24"/>
        </w:rPr>
        <w:t>dratowy) wyprofilowanej trasy szlaku.</w:t>
      </w:r>
      <w:r w:rsidR="00A852ED" w:rsidRPr="00CB2802">
        <w:rPr>
          <w:rStyle w:val="FontStyle75"/>
          <w:sz w:val="24"/>
          <w:szCs w:val="24"/>
        </w:rPr>
        <w:t xml:space="preserve"> .</w:t>
      </w:r>
    </w:p>
    <w:p w14:paraId="73469780" w14:textId="77777777" w:rsidR="00A852ED" w:rsidRPr="00CB2802" w:rsidRDefault="00A852ED">
      <w:pPr>
        <w:pStyle w:val="Style12"/>
        <w:widowControl/>
        <w:spacing w:before="96" w:line="221" w:lineRule="exact"/>
        <w:ind w:left="413"/>
        <w:rPr>
          <w:rStyle w:val="FontStyle75"/>
          <w:sz w:val="24"/>
          <w:szCs w:val="24"/>
        </w:rPr>
      </w:pPr>
      <w:r w:rsidRPr="00CB2802">
        <w:rPr>
          <w:rStyle w:val="FontStyle75"/>
          <w:sz w:val="24"/>
          <w:szCs w:val="24"/>
        </w:rPr>
        <w:t>Jednostką obmiarową odmulenia przepustów jest m (metr).</w:t>
      </w:r>
    </w:p>
    <w:p w14:paraId="762F0D12" w14:textId="77777777" w:rsidR="00A7029D" w:rsidRPr="00CB2802" w:rsidRDefault="00A7029D">
      <w:pPr>
        <w:pStyle w:val="Style12"/>
        <w:widowControl/>
        <w:spacing w:before="96" w:line="221" w:lineRule="exact"/>
        <w:ind w:left="413"/>
        <w:rPr>
          <w:rStyle w:val="FontStyle75"/>
          <w:sz w:val="24"/>
          <w:szCs w:val="24"/>
        </w:rPr>
      </w:pPr>
    </w:p>
    <w:p w14:paraId="06156A3F" w14:textId="77777777" w:rsidR="00A852ED" w:rsidRPr="00CB2802" w:rsidRDefault="00A852ED" w:rsidP="00BA5860">
      <w:pPr>
        <w:pStyle w:val="Style3"/>
        <w:widowControl/>
        <w:numPr>
          <w:ilvl w:val="2"/>
          <w:numId w:val="16"/>
        </w:numPr>
        <w:tabs>
          <w:tab w:val="left" w:pos="192"/>
        </w:tabs>
        <w:spacing w:before="10"/>
        <w:rPr>
          <w:rStyle w:val="FontStyle65"/>
          <w:sz w:val="24"/>
          <w:szCs w:val="24"/>
        </w:rPr>
      </w:pPr>
      <w:r w:rsidRPr="00CB2802">
        <w:rPr>
          <w:rStyle w:val="FontStyle65"/>
          <w:sz w:val="24"/>
          <w:szCs w:val="24"/>
        </w:rPr>
        <w:t>PODSTAWA PŁATNOŚCI</w:t>
      </w:r>
    </w:p>
    <w:p w14:paraId="7E99AC5A" w14:textId="77777777" w:rsidR="00A852ED" w:rsidRPr="00CB2802" w:rsidRDefault="00A852ED">
      <w:pPr>
        <w:widowControl/>
      </w:pPr>
    </w:p>
    <w:p w14:paraId="6876051C" w14:textId="77777777" w:rsidR="00A852ED" w:rsidRPr="00CB2802" w:rsidRDefault="00A7029D" w:rsidP="00A7029D">
      <w:pPr>
        <w:pStyle w:val="Style3"/>
        <w:widowControl/>
        <w:tabs>
          <w:tab w:val="left" w:pos="346"/>
        </w:tabs>
        <w:spacing w:before="154"/>
        <w:rPr>
          <w:rStyle w:val="FontStyle65"/>
          <w:sz w:val="24"/>
          <w:szCs w:val="24"/>
        </w:rPr>
      </w:pPr>
      <w:r w:rsidRPr="00CB2802">
        <w:rPr>
          <w:rStyle w:val="FontStyle65"/>
          <w:sz w:val="24"/>
          <w:szCs w:val="24"/>
        </w:rPr>
        <w:tab/>
      </w:r>
      <w:r w:rsidRPr="00CB2802">
        <w:rPr>
          <w:rStyle w:val="FontStyle65"/>
          <w:sz w:val="24"/>
          <w:szCs w:val="24"/>
        </w:rPr>
        <w:tab/>
      </w:r>
      <w:r w:rsidR="00A852ED" w:rsidRPr="00CB2802">
        <w:rPr>
          <w:rStyle w:val="FontStyle65"/>
          <w:sz w:val="24"/>
          <w:szCs w:val="24"/>
        </w:rPr>
        <w:t>Cena jednostki obmiarowej</w:t>
      </w:r>
    </w:p>
    <w:p w14:paraId="12AEEC4D" w14:textId="77777777" w:rsidR="00A852ED" w:rsidRPr="00CB2802" w:rsidRDefault="00A852ED" w:rsidP="001077A6">
      <w:pPr>
        <w:pStyle w:val="Style8"/>
        <w:widowControl/>
        <w:spacing w:before="120" w:line="250" w:lineRule="exact"/>
        <w:ind w:right="1920" w:firstLine="0"/>
        <w:jc w:val="left"/>
        <w:rPr>
          <w:rStyle w:val="FontStyle75"/>
          <w:sz w:val="24"/>
          <w:szCs w:val="24"/>
        </w:rPr>
      </w:pPr>
      <w:r w:rsidRPr="00CB2802">
        <w:rPr>
          <w:rStyle w:val="FontStyle75"/>
          <w:sz w:val="24"/>
          <w:szCs w:val="24"/>
        </w:rPr>
        <w:t xml:space="preserve">Cena </w:t>
      </w:r>
      <w:r w:rsidRPr="001077A6">
        <w:rPr>
          <w:rStyle w:val="FontStyle65"/>
          <w:b w:val="0"/>
          <w:sz w:val="24"/>
          <w:szCs w:val="24"/>
        </w:rPr>
        <w:t>1</w:t>
      </w:r>
      <w:r w:rsidRPr="00CB2802">
        <w:rPr>
          <w:rStyle w:val="FontStyle65"/>
          <w:sz w:val="24"/>
          <w:szCs w:val="24"/>
        </w:rPr>
        <w:t xml:space="preserve"> </w:t>
      </w:r>
      <w:r w:rsidRPr="00CB2802">
        <w:rPr>
          <w:rStyle w:val="FontStyle75"/>
          <w:sz w:val="24"/>
          <w:szCs w:val="24"/>
        </w:rPr>
        <w:t>m</w:t>
      </w:r>
      <w:r w:rsidRPr="00CB2802">
        <w:rPr>
          <w:rStyle w:val="FontStyle75"/>
          <w:sz w:val="24"/>
          <w:szCs w:val="24"/>
          <w:vertAlign w:val="superscript"/>
        </w:rPr>
        <w:t>2</w:t>
      </w:r>
      <w:r w:rsidR="001B211D" w:rsidRPr="00CB2802">
        <w:rPr>
          <w:rStyle w:val="FontStyle75"/>
          <w:sz w:val="24"/>
          <w:szCs w:val="24"/>
        </w:rPr>
        <w:t xml:space="preserve"> wykonania robót obejmuje: </w:t>
      </w:r>
      <w:r w:rsidRPr="00CB2802">
        <w:rPr>
          <w:rStyle w:val="FontStyle75"/>
          <w:sz w:val="24"/>
          <w:szCs w:val="24"/>
        </w:rPr>
        <w:t xml:space="preserve"> zdjęcie humusu wraz z</w:t>
      </w:r>
      <w:r w:rsidR="001B211D" w:rsidRPr="00CB2802">
        <w:rPr>
          <w:rStyle w:val="FontStyle75"/>
          <w:sz w:val="24"/>
          <w:szCs w:val="24"/>
        </w:rPr>
        <w:t xml:space="preserve"> wyprofilowaniem trasy szlaku i zagęszczeniem </w:t>
      </w:r>
      <w:r w:rsidRPr="00CB2802">
        <w:rPr>
          <w:rStyle w:val="FontStyle75"/>
          <w:sz w:val="24"/>
          <w:szCs w:val="24"/>
        </w:rPr>
        <w:t xml:space="preserve"> </w:t>
      </w:r>
    </w:p>
    <w:p w14:paraId="5BABF361" w14:textId="77777777" w:rsidR="00A852ED" w:rsidRPr="00CB2802" w:rsidRDefault="00A852ED" w:rsidP="001077A6">
      <w:pPr>
        <w:pStyle w:val="Style1"/>
        <w:widowControl/>
        <w:spacing w:before="120" w:line="250" w:lineRule="exact"/>
        <w:rPr>
          <w:rStyle w:val="FontStyle75"/>
          <w:sz w:val="24"/>
          <w:szCs w:val="24"/>
        </w:rPr>
      </w:pPr>
      <w:r w:rsidRPr="00CB2802">
        <w:rPr>
          <w:rStyle w:val="FontStyle75"/>
          <w:sz w:val="24"/>
          <w:szCs w:val="24"/>
        </w:rPr>
        <w:t>Cena 1 m odmulenia przepustu obejmuje oczyszczenie części przelotowej przepustu</w:t>
      </w:r>
    </w:p>
    <w:p w14:paraId="6EA4ACEC" w14:textId="77777777" w:rsidR="00A852ED" w:rsidRPr="00CB2802" w:rsidRDefault="00A852ED">
      <w:pPr>
        <w:pStyle w:val="Style3"/>
        <w:widowControl/>
        <w:spacing w:line="240" w:lineRule="exact"/>
      </w:pPr>
    </w:p>
    <w:p w14:paraId="3E8ACE06" w14:textId="77777777" w:rsidR="00A7029D" w:rsidRPr="00CB2802" w:rsidRDefault="00A7029D">
      <w:pPr>
        <w:pStyle w:val="Style17"/>
        <w:widowControl/>
        <w:ind w:right="38"/>
        <w:jc w:val="center"/>
        <w:rPr>
          <w:rStyle w:val="FontStyle68"/>
          <w:sz w:val="24"/>
          <w:szCs w:val="24"/>
        </w:rPr>
      </w:pPr>
    </w:p>
    <w:p w14:paraId="6E0E926B" w14:textId="3BE1CCD6" w:rsidR="00A852ED" w:rsidRPr="00C81FA1" w:rsidRDefault="001A67D8" w:rsidP="001A67D8">
      <w:pPr>
        <w:pStyle w:val="Style2"/>
        <w:widowControl/>
        <w:spacing w:before="154"/>
        <w:rPr>
          <w:rStyle w:val="FontStyle66"/>
          <w:b w:val="0"/>
          <w:sz w:val="32"/>
          <w:szCs w:val="32"/>
          <w:highlight w:val="yellow"/>
        </w:rPr>
      </w:pPr>
      <w:r>
        <w:rPr>
          <w:rStyle w:val="FontStyle66"/>
          <w:sz w:val="32"/>
          <w:szCs w:val="32"/>
          <w:highlight w:val="yellow"/>
        </w:rPr>
        <w:t>2.2</w:t>
      </w:r>
      <w:r w:rsidR="00A852ED" w:rsidRPr="00C81FA1">
        <w:rPr>
          <w:rStyle w:val="FontStyle66"/>
          <w:sz w:val="32"/>
          <w:szCs w:val="32"/>
          <w:highlight w:val="yellow"/>
        </w:rPr>
        <w:t>WYKOP</w:t>
      </w:r>
      <w:r w:rsidR="00104A39">
        <w:rPr>
          <w:rStyle w:val="FontStyle66"/>
          <w:sz w:val="32"/>
          <w:szCs w:val="32"/>
          <w:highlight w:val="yellow"/>
        </w:rPr>
        <w:t>Y</w:t>
      </w:r>
    </w:p>
    <w:p w14:paraId="401415B2" w14:textId="77777777" w:rsidR="00A852ED" w:rsidRPr="00CB2802" w:rsidRDefault="002C3141" w:rsidP="002C3141">
      <w:pPr>
        <w:pStyle w:val="Style3"/>
        <w:widowControl/>
        <w:tabs>
          <w:tab w:val="left" w:pos="394"/>
        </w:tabs>
        <w:spacing w:before="192"/>
        <w:rPr>
          <w:rStyle w:val="FontStyle65"/>
          <w:sz w:val="24"/>
          <w:szCs w:val="24"/>
        </w:rPr>
      </w:pPr>
      <w:r w:rsidRPr="00CB2802">
        <w:rPr>
          <w:b/>
        </w:rPr>
        <w:t>2.2.1</w:t>
      </w:r>
      <w:r w:rsidRPr="00CB2802">
        <w:t xml:space="preserve"> </w:t>
      </w:r>
      <w:r w:rsidR="00A852ED" w:rsidRPr="00CB2802">
        <w:rPr>
          <w:rStyle w:val="FontStyle65"/>
          <w:sz w:val="24"/>
          <w:szCs w:val="24"/>
        </w:rPr>
        <w:t>Przedmiot SST</w:t>
      </w:r>
    </w:p>
    <w:p w14:paraId="5D912D32" w14:textId="77777777" w:rsidR="00A7029D" w:rsidRPr="00CB2802" w:rsidRDefault="00A852ED" w:rsidP="006E67F2">
      <w:pPr>
        <w:pStyle w:val="Style21"/>
        <w:widowControl/>
        <w:spacing w:before="125" w:line="259" w:lineRule="exact"/>
        <w:ind w:right="422"/>
        <w:jc w:val="both"/>
        <w:rPr>
          <w:rStyle w:val="FontStyle75"/>
          <w:sz w:val="24"/>
          <w:szCs w:val="24"/>
        </w:rPr>
      </w:pPr>
      <w:r w:rsidRPr="00CB2802">
        <w:rPr>
          <w:rStyle w:val="FontStyle75"/>
          <w:sz w:val="24"/>
          <w:szCs w:val="24"/>
        </w:rPr>
        <w:lastRenderedPageBreak/>
        <w:t>Przedmiotem niniejszej szczegółowej specyfikacji technicznej (SST) są wymagania</w:t>
      </w:r>
      <w:r w:rsidR="002C3141" w:rsidRPr="00CB2802">
        <w:rPr>
          <w:rStyle w:val="FontStyle75"/>
          <w:sz w:val="24"/>
          <w:szCs w:val="24"/>
        </w:rPr>
        <w:t xml:space="preserve"> dotyczące wykonania i odbioru robót</w:t>
      </w:r>
      <w:r w:rsidRPr="00CB2802">
        <w:rPr>
          <w:rStyle w:val="FontStyle75"/>
          <w:sz w:val="24"/>
          <w:szCs w:val="24"/>
        </w:rPr>
        <w:t xml:space="preserve"> z</w:t>
      </w:r>
      <w:r w:rsidR="002C3141" w:rsidRPr="00CB2802">
        <w:rPr>
          <w:rStyle w:val="FontStyle75"/>
          <w:sz w:val="24"/>
          <w:szCs w:val="24"/>
        </w:rPr>
        <w:t>wiązanych z pogłębieniem i odmul</w:t>
      </w:r>
      <w:r w:rsidRPr="00CB2802">
        <w:rPr>
          <w:rStyle w:val="FontStyle75"/>
          <w:sz w:val="24"/>
          <w:szCs w:val="24"/>
        </w:rPr>
        <w:t>eniem istniejących rowów przy</w:t>
      </w:r>
      <w:r w:rsidR="00A7029D" w:rsidRPr="00CB2802">
        <w:rPr>
          <w:rStyle w:val="FontStyle75"/>
          <w:sz w:val="24"/>
          <w:szCs w:val="24"/>
        </w:rPr>
        <w:t xml:space="preserve"> drogach i szlakach zrywkowych</w:t>
      </w:r>
      <w:r w:rsidR="009F364D" w:rsidRPr="00CB2802">
        <w:rPr>
          <w:rStyle w:val="FontStyle75"/>
          <w:sz w:val="24"/>
          <w:szCs w:val="24"/>
        </w:rPr>
        <w:t xml:space="preserve"> i ścinanie poboczy przy drogach.</w:t>
      </w:r>
    </w:p>
    <w:p w14:paraId="257FC7B5" w14:textId="77777777" w:rsidR="00451C54" w:rsidRPr="00CB2802" w:rsidRDefault="00451C54" w:rsidP="00451C54">
      <w:pPr>
        <w:pStyle w:val="Style24"/>
        <w:widowControl/>
        <w:tabs>
          <w:tab w:val="left" w:pos="240"/>
        </w:tabs>
        <w:spacing w:before="557"/>
        <w:rPr>
          <w:b/>
        </w:rPr>
      </w:pPr>
      <w:r w:rsidRPr="00CB2802">
        <w:rPr>
          <w:b/>
        </w:rPr>
        <w:t xml:space="preserve">2.2.2 Materiały </w:t>
      </w:r>
    </w:p>
    <w:p w14:paraId="321D3DDA" w14:textId="77777777" w:rsidR="00451C54" w:rsidRPr="00CB2802" w:rsidRDefault="00451C54" w:rsidP="00451C54">
      <w:pPr>
        <w:pStyle w:val="Style5"/>
        <w:widowControl/>
        <w:spacing w:before="10" w:line="240" w:lineRule="auto"/>
        <w:ind w:firstLine="0"/>
        <w:jc w:val="left"/>
        <w:rPr>
          <w:rStyle w:val="FontStyle75"/>
          <w:sz w:val="24"/>
          <w:szCs w:val="24"/>
        </w:rPr>
      </w:pPr>
    </w:p>
    <w:p w14:paraId="26DA9888" w14:textId="77777777" w:rsidR="00451C54" w:rsidRPr="00CB2802" w:rsidRDefault="00451C54" w:rsidP="00451C54">
      <w:pPr>
        <w:pStyle w:val="Style5"/>
        <w:widowControl/>
        <w:spacing w:before="10" w:line="240" w:lineRule="auto"/>
        <w:ind w:firstLine="720"/>
        <w:jc w:val="left"/>
        <w:rPr>
          <w:rStyle w:val="FontStyle75"/>
          <w:sz w:val="24"/>
          <w:szCs w:val="24"/>
        </w:rPr>
      </w:pPr>
      <w:r w:rsidRPr="00CB2802">
        <w:rPr>
          <w:rStyle w:val="FontStyle75"/>
          <w:sz w:val="24"/>
          <w:szCs w:val="24"/>
        </w:rPr>
        <w:t>Nie występują.</w:t>
      </w:r>
    </w:p>
    <w:p w14:paraId="2B1A660F" w14:textId="77777777" w:rsidR="00451C54" w:rsidRPr="00CB2802" w:rsidRDefault="00451C54" w:rsidP="00451C54">
      <w:pPr>
        <w:pStyle w:val="Style24"/>
        <w:widowControl/>
        <w:tabs>
          <w:tab w:val="left" w:pos="240"/>
        </w:tabs>
        <w:spacing w:before="557"/>
        <w:rPr>
          <w:b/>
        </w:rPr>
      </w:pPr>
      <w:r w:rsidRPr="00CB2802">
        <w:rPr>
          <w:b/>
        </w:rPr>
        <w:t xml:space="preserve">2.2.3 Sprzęt. </w:t>
      </w:r>
    </w:p>
    <w:p w14:paraId="2ECA2052" w14:textId="77777777" w:rsidR="00451C54" w:rsidRPr="00CB2802" w:rsidRDefault="00451C54" w:rsidP="001077A6">
      <w:pPr>
        <w:pStyle w:val="Style3"/>
        <w:widowControl/>
        <w:tabs>
          <w:tab w:val="left" w:pos="355"/>
        </w:tabs>
        <w:spacing w:line="355" w:lineRule="exact"/>
        <w:rPr>
          <w:rStyle w:val="FontStyle65"/>
          <w:sz w:val="24"/>
          <w:szCs w:val="24"/>
        </w:rPr>
      </w:pPr>
      <w:r w:rsidRPr="00CB2802">
        <w:rPr>
          <w:rStyle w:val="FontStyle65"/>
          <w:sz w:val="24"/>
          <w:szCs w:val="24"/>
        </w:rPr>
        <w:tab/>
        <w:t xml:space="preserve">Sprzęt do wykonywania i odmulania rowów. </w:t>
      </w:r>
    </w:p>
    <w:p w14:paraId="1B46BF96" w14:textId="77777777" w:rsidR="00451C54" w:rsidRPr="00CB2802" w:rsidRDefault="00451C54" w:rsidP="001077A6">
      <w:pPr>
        <w:pStyle w:val="Style8"/>
        <w:widowControl/>
        <w:spacing w:before="67"/>
        <w:ind w:firstLine="422"/>
        <w:jc w:val="left"/>
        <w:rPr>
          <w:rStyle w:val="FontStyle75"/>
          <w:sz w:val="24"/>
          <w:szCs w:val="24"/>
        </w:rPr>
      </w:pPr>
      <w:r w:rsidRPr="00CB2802">
        <w:rPr>
          <w:rStyle w:val="FontStyle75"/>
          <w:sz w:val="24"/>
          <w:szCs w:val="24"/>
        </w:rPr>
        <w:t xml:space="preserve">Do wykonania robót związanych z wykonaniem i odmulaniem rowów należy stosować: </w:t>
      </w:r>
    </w:p>
    <w:p w14:paraId="04309026" w14:textId="77777777" w:rsidR="00451C54" w:rsidRPr="00CB2802" w:rsidRDefault="00451C54" w:rsidP="001077A6">
      <w:pPr>
        <w:pStyle w:val="Style8"/>
        <w:widowControl/>
        <w:spacing w:before="67"/>
        <w:ind w:firstLine="422"/>
        <w:jc w:val="left"/>
        <w:rPr>
          <w:rStyle w:val="FontStyle75"/>
          <w:sz w:val="24"/>
          <w:szCs w:val="24"/>
        </w:rPr>
      </w:pPr>
      <w:r w:rsidRPr="00CB2802">
        <w:rPr>
          <w:rStyle w:val="FontStyle75"/>
          <w:sz w:val="24"/>
          <w:szCs w:val="24"/>
        </w:rPr>
        <w:t>- koparki</w:t>
      </w:r>
    </w:p>
    <w:p w14:paraId="5616AD30" w14:textId="77777777" w:rsidR="00451C54" w:rsidRPr="00CB2802" w:rsidRDefault="00451C54" w:rsidP="001077A6">
      <w:pPr>
        <w:pStyle w:val="Style8"/>
        <w:widowControl/>
        <w:spacing w:before="67"/>
        <w:ind w:left="426" w:hanging="4"/>
        <w:jc w:val="left"/>
        <w:rPr>
          <w:rStyle w:val="FontStyle75"/>
          <w:sz w:val="24"/>
          <w:szCs w:val="24"/>
        </w:rPr>
      </w:pPr>
      <w:r w:rsidRPr="00CB2802">
        <w:rPr>
          <w:rStyle w:val="FontStyle75"/>
          <w:sz w:val="24"/>
          <w:szCs w:val="24"/>
        </w:rPr>
        <w:t>- łopaty, szpadle i inny sprzęt do ręcznego wykonywania robót ziemnych - w miejscach, gdzie prawidłowe wykonanie ro</w:t>
      </w:r>
      <w:r w:rsidR="009F364D" w:rsidRPr="00CB2802">
        <w:rPr>
          <w:rStyle w:val="FontStyle75"/>
          <w:sz w:val="24"/>
          <w:szCs w:val="24"/>
        </w:rPr>
        <w:t>bót sprzętem zmechanizowanym nie</w:t>
      </w:r>
      <w:r w:rsidRPr="00CB2802">
        <w:rPr>
          <w:rStyle w:val="FontStyle75"/>
          <w:sz w:val="24"/>
          <w:szCs w:val="24"/>
        </w:rPr>
        <w:t xml:space="preserve"> jest możliwe,</w:t>
      </w:r>
    </w:p>
    <w:p w14:paraId="3EFEEACC" w14:textId="77777777" w:rsidR="00451C54" w:rsidRPr="00CB2802" w:rsidRDefault="00451C54" w:rsidP="001077A6">
      <w:pPr>
        <w:pStyle w:val="Style4"/>
        <w:widowControl/>
        <w:tabs>
          <w:tab w:val="left" w:pos="426"/>
        </w:tabs>
        <w:spacing w:before="19" w:line="240" w:lineRule="exact"/>
        <w:ind w:left="278" w:firstLine="0"/>
        <w:jc w:val="left"/>
        <w:rPr>
          <w:rStyle w:val="FontStyle75"/>
          <w:sz w:val="24"/>
          <w:szCs w:val="24"/>
        </w:rPr>
      </w:pPr>
      <w:r w:rsidRPr="00CB2802">
        <w:rPr>
          <w:rStyle w:val="FontStyle75"/>
          <w:sz w:val="24"/>
          <w:szCs w:val="24"/>
        </w:rPr>
        <w:tab/>
        <w:t>-  koparki i samochody samowyładowcze - w przypadku transportu na odległość wymagającą zastosowania takiego sprzętu.</w:t>
      </w:r>
    </w:p>
    <w:p w14:paraId="54825E36" w14:textId="77777777" w:rsidR="00451C54" w:rsidRPr="00CB2802" w:rsidRDefault="00451C54" w:rsidP="00451C54">
      <w:pPr>
        <w:pStyle w:val="Style4"/>
        <w:widowControl/>
        <w:tabs>
          <w:tab w:val="left" w:pos="426"/>
        </w:tabs>
        <w:spacing w:before="19" w:line="240" w:lineRule="exact"/>
        <w:ind w:firstLine="0"/>
        <w:jc w:val="left"/>
        <w:rPr>
          <w:rStyle w:val="FontStyle75"/>
          <w:sz w:val="24"/>
          <w:szCs w:val="24"/>
        </w:rPr>
      </w:pPr>
    </w:p>
    <w:p w14:paraId="2865301C" w14:textId="77777777" w:rsidR="00451C54" w:rsidRPr="00CB2802" w:rsidRDefault="00451C54" w:rsidP="00451C54">
      <w:pPr>
        <w:pStyle w:val="Style4"/>
        <w:widowControl/>
        <w:tabs>
          <w:tab w:val="left" w:pos="426"/>
        </w:tabs>
        <w:spacing w:before="19" w:line="240" w:lineRule="exact"/>
        <w:ind w:firstLine="0"/>
        <w:jc w:val="left"/>
        <w:rPr>
          <w:b/>
        </w:rPr>
      </w:pPr>
      <w:r w:rsidRPr="00CB2802">
        <w:rPr>
          <w:b/>
        </w:rPr>
        <w:t>2.2.3 Transport.</w:t>
      </w:r>
    </w:p>
    <w:p w14:paraId="4CF36AA1" w14:textId="77777777" w:rsidR="00451C54" w:rsidRPr="00CB2802" w:rsidRDefault="00451C54" w:rsidP="00451C54">
      <w:pPr>
        <w:pStyle w:val="Style8"/>
        <w:widowControl/>
        <w:spacing w:before="86" w:line="240" w:lineRule="exact"/>
        <w:ind w:right="19" w:firstLine="422"/>
        <w:rPr>
          <w:rStyle w:val="FontStyle75"/>
          <w:sz w:val="24"/>
          <w:szCs w:val="24"/>
        </w:rPr>
      </w:pPr>
      <w:r w:rsidRPr="00CB2802">
        <w:rPr>
          <w:rStyle w:val="FontStyle75"/>
          <w:sz w:val="24"/>
          <w:szCs w:val="24"/>
        </w:rPr>
        <w:t>Grunt z uro</w:t>
      </w:r>
      <w:r w:rsidR="00C4024F" w:rsidRPr="00CB2802">
        <w:rPr>
          <w:rStyle w:val="FontStyle75"/>
          <w:sz w:val="24"/>
          <w:szCs w:val="24"/>
        </w:rPr>
        <w:t>b</w:t>
      </w:r>
      <w:r w:rsidRPr="00CB2802">
        <w:rPr>
          <w:rStyle w:val="FontStyle75"/>
          <w:sz w:val="24"/>
          <w:szCs w:val="24"/>
        </w:rPr>
        <w:t>ku należy przemieszczać koparką (na odkład</w:t>
      </w:r>
      <w:r w:rsidR="00C4024F" w:rsidRPr="00CB2802">
        <w:rPr>
          <w:rStyle w:val="FontStyle75"/>
          <w:sz w:val="24"/>
          <w:szCs w:val="24"/>
        </w:rPr>
        <w:t xml:space="preserve"> z wyrównaniem</w:t>
      </w:r>
      <w:r w:rsidRPr="00CB2802">
        <w:rPr>
          <w:rStyle w:val="FontStyle75"/>
          <w:sz w:val="24"/>
          <w:szCs w:val="24"/>
        </w:rPr>
        <w:t>) lub  przewozić transportem samochodowym. Wybór środka transportu zależy od o</w:t>
      </w:r>
      <w:r w:rsidR="00C4024F" w:rsidRPr="00CB2802">
        <w:rPr>
          <w:rStyle w:val="FontStyle75"/>
          <w:sz w:val="24"/>
          <w:szCs w:val="24"/>
        </w:rPr>
        <w:t>dległości, warunków lokalnych.</w:t>
      </w:r>
    </w:p>
    <w:p w14:paraId="314E6EC4" w14:textId="77777777" w:rsidR="00451C54" w:rsidRPr="00CB2802" w:rsidRDefault="00451C54" w:rsidP="00451C54">
      <w:pPr>
        <w:pStyle w:val="Style4"/>
        <w:widowControl/>
        <w:tabs>
          <w:tab w:val="left" w:pos="426"/>
        </w:tabs>
        <w:spacing w:before="19" w:line="240" w:lineRule="exact"/>
        <w:ind w:left="278" w:firstLine="0"/>
        <w:jc w:val="left"/>
        <w:rPr>
          <w:rStyle w:val="FontStyle75"/>
          <w:sz w:val="24"/>
          <w:szCs w:val="24"/>
        </w:rPr>
      </w:pPr>
    </w:p>
    <w:p w14:paraId="28FC2B99" w14:textId="77777777" w:rsidR="00451C54" w:rsidRPr="00CB2802" w:rsidRDefault="00451C54" w:rsidP="00451C54">
      <w:pPr>
        <w:pStyle w:val="Style4"/>
        <w:widowControl/>
        <w:tabs>
          <w:tab w:val="left" w:pos="426"/>
        </w:tabs>
        <w:spacing w:before="19" w:line="240" w:lineRule="exact"/>
        <w:ind w:firstLine="0"/>
        <w:jc w:val="left"/>
        <w:rPr>
          <w:rStyle w:val="FontStyle75"/>
          <w:sz w:val="24"/>
          <w:szCs w:val="24"/>
        </w:rPr>
      </w:pPr>
    </w:p>
    <w:p w14:paraId="6D21509D" w14:textId="77777777" w:rsidR="00C4024F" w:rsidRPr="00CB2802" w:rsidRDefault="00C4024F" w:rsidP="00BA5860">
      <w:pPr>
        <w:pStyle w:val="Style3"/>
        <w:widowControl/>
        <w:numPr>
          <w:ilvl w:val="2"/>
          <w:numId w:val="18"/>
        </w:numPr>
        <w:tabs>
          <w:tab w:val="left" w:pos="192"/>
        </w:tabs>
        <w:spacing w:before="38"/>
        <w:rPr>
          <w:rStyle w:val="FontStyle65"/>
          <w:sz w:val="24"/>
          <w:szCs w:val="24"/>
        </w:rPr>
      </w:pPr>
      <w:r w:rsidRPr="00CB2802">
        <w:rPr>
          <w:rStyle w:val="FontStyle65"/>
          <w:sz w:val="24"/>
          <w:szCs w:val="24"/>
        </w:rPr>
        <w:t>WYKONANIE ROBÓT</w:t>
      </w:r>
    </w:p>
    <w:p w14:paraId="321E948B" w14:textId="77777777" w:rsidR="00A852ED" w:rsidRPr="00CB2802" w:rsidRDefault="00C4024F">
      <w:pPr>
        <w:pStyle w:val="Style12"/>
        <w:widowControl/>
        <w:spacing w:before="96" w:line="288" w:lineRule="exact"/>
        <w:rPr>
          <w:rStyle w:val="FontStyle75"/>
          <w:sz w:val="24"/>
          <w:szCs w:val="24"/>
        </w:rPr>
      </w:pPr>
      <w:r w:rsidRPr="00CB2802">
        <w:rPr>
          <w:rStyle w:val="FontStyle75"/>
          <w:sz w:val="24"/>
          <w:szCs w:val="24"/>
        </w:rPr>
        <w:t xml:space="preserve">Grunty uzyskane z wykopu rowów </w:t>
      </w:r>
      <w:r w:rsidR="00A852ED" w:rsidRPr="00CB2802">
        <w:rPr>
          <w:rStyle w:val="FontStyle75"/>
          <w:sz w:val="24"/>
          <w:szCs w:val="24"/>
        </w:rPr>
        <w:t>powin</w:t>
      </w:r>
      <w:r w:rsidRPr="00CB2802">
        <w:rPr>
          <w:rStyle w:val="FontStyle75"/>
          <w:sz w:val="24"/>
          <w:szCs w:val="24"/>
        </w:rPr>
        <w:t xml:space="preserve">ny </w:t>
      </w:r>
      <w:r w:rsidR="00A852ED" w:rsidRPr="00CB2802">
        <w:rPr>
          <w:rStyle w:val="FontStyle75"/>
          <w:sz w:val="24"/>
          <w:szCs w:val="24"/>
        </w:rPr>
        <w:t xml:space="preserve">być bezpośrednio </w:t>
      </w:r>
      <w:r w:rsidRPr="00CB2802">
        <w:rPr>
          <w:rStyle w:val="FontStyle75"/>
          <w:sz w:val="24"/>
          <w:szCs w:val="24"/>
        </w:rPr>
        <w:t>rozplantowane przy krawędzi rowów w przypadku kopania na odkład</w:t>
      </w:r>
      <w:r w:rsidR="00A852ED" w:rsidRPr="00CB2802">
        <w:rPr>
          <w:rStyle w:val="FontStyle75"/>
          <w:sz w:val="24"/>
          <w:szCs w:val="24"/>
        </w:rPr>
        <w:t>,</w:t>
      </w:r>
      <w:r w:rsidRPr="00CB2802">
        <w:rPr>
          <w:rStyle w:val="FontStyle75"/>
          <w:sz w:val="24"/>
          <w:szCs w:val="24"/>
        </w:rPr>
        <w:t xml:space="preserve"> lub </w:t>
      </w:r>
      <w:r w:rsidR="00A852ED" w:rsidRPr="00CB2802">
        <w:rPr>
          <w:rStyle w:val="FontStyle75"/>
          <w:sz w:val="24"/>
          <w:szCs w:val="24"/>
        </w:rPr>
        <w:t xml:space="preserve"> przetransportowane w miejsce wskazane przez inwestora</w:t>
      </w:r>
      <w:r w:rsidRPr="00CB2802">
        <w:rPr>
          <w:rStyle w:val="FontStyle75"/>
          <w:sz w:val="24"/>
          <w:szCs w:val="24"/>
        </w:rPr>
        <w:t xml:space="preserve"> z rozplantowaniem na miejscu</w:t>
      </w:r>
      <w:r w:rsidR="00A852ED" w:rsidRPr="00CB2802">
        <w:rPr>
          <w:rStyle w:val="FontStyle75"/>
          <w:sz w:val="24"/>
          <w:szCs w:val="24"/>
        </w:rPr>
        <w:t xml:space="preserve">. </w:t>
      </w:r>
    </w:p>
    <w:p w14:paraId="5A355590" w14:textId="77777777" w:rsidR="00A852ED" w:rsidRPr="00CB2802" w:rsidRDefault="00A852ED">
      <w:pPr>
        <w:pStyle w:val="Style7"/>
        <w:widowControl/>
        <w:spacing w:line="240" w:lineRule="exact"/>
        <w:jc w:val="left"/>
      </w:pPr>
    </w:p>
    <w:p w14:paraId="4B205093" w14:textId="77777777" w:rsidR="00A852ED" w:rsidRPr="00CB2802" w:rsidRDefault="00A852ED">
      <w:pPr>
        <w:pStyle w:val="Style7"/>
        <w:widowControl/>
        <w:spacing w:line="240" w:lineRule="exact"/>
        <w:jc w:val="left"/>
      </w:pPr>
    </w:p>
    <w:p w14:paraId="31BFFA62" w14:textId="77777777" w:rsidR="00A852ED" w:rsidRPr="00CB2802" w:rsidRDefault="00C4024F" w:rsidP="00C4024F">
      <w:pPr>
        <w:pStyle w:val="Style3"/>
        <w:widowControl/>
        <w:tabs>
          <w:tab w:val="left" w:pos="192"/>
        </w:tabs>
        <w:spacing w:before="38"/>
        <w:ind w:left="720"/>
        <w:rPr>
          <w:rStyle w:val="FontStyle65"/>
          <w:sz w:val="24"/>
          <w:szCs w:val="24"/>
        </w:rPr>
      </w:pPr>
      <w:r w:rsidRPr="00CB2802">
        <w:rPr>
          <w:rStyle w:val="FontStyle65"/>
          <w:sz w:val="24"/>
          <w:szCs w:val="24"/>
        </w:rPr>
        <w:t>2.2.5</w:t>
      </w:r>
      <w:r w:rsidR="00A852ED" w:rsidRPr="00CB2802">
        <w:rPr>
          <w:rStyle w:val="FontStyle65"/>
          <w:sz w:val="24"/>
          <w:szCs w:val="24"/>
        </w:rPr>
        <w:t xml:space="preserve"> Dokładność wykonania wykopów</w:t>
      </w:r>
      <w:r w:rsidR="009F364D" w:rsidRPr="00CB2802">
        <w:rPr>
          <w:rStyle w:val="FontStyle65"/>
          <w:sz w:val="24"/>
          <w:szCs w:val="24"/>
        </w:rPr>
        <w:t xml:space="preserve"> i ścięcia poboczy.</w:t>
      </w:r>
    </w:p>
    <w:p w14:paraId="2CF5596B" w14:textId="77777777" w:rsidR="00A852ED" w:rsidRPr="00CB2802" w:rsidRDefault="00A852ED">
      <w:pPr>
        <w:pStyle w:val="Style8"/>
        <w:widowControl/>
        <w:spacing w:before="115" w:line="269" w:lineRule="exact"/>
        <w:rPr>
          <w:rStyle w:val="FontStyle75"/>
          <w:sz w:val="24"/>
          <w:szCs w:val="24"/>
        </w:rPr>
      </w:pPr>
      <w:r w:rsidRPr="00CB2802">
        <w:rPr>
          <w:rStyle w:val="FontStyle75"/>
          <w:sz w:val="24"/>
          <w:szCs w:val="24"/>
        </w:rPr>
        <w:t xml:space="preserve">Krawędzie dna wykopu nie powinny mieć wyraźnych załamań, skarpa przy poboczu powinna być równo obcięta. </w:t>
      </w:r>
      <w:r w:rsidR="00E472B8" w:rsidRPr="00CB2802">
        <w:rPr>
          <w:rStyle w:val="FontStyle75"/>
          <w:sz w:val="24"/>
          <w:szCs w:val="24"/>
        </w:rPr>
        <w:t xml:space="preserve">Szerokość dna rowu </w:t>
      </w:r>
      <w:r w:rsidR="00AB01DF" w:rsidRPr="00CB2802">
        <w:rPr>
          <w:rStyle w:val="FontStyle75"/>
          <w:sz w:val="24"/>
          <w:szCs w:val="24"/>
        </w:rPr>
        <w:t>winna wynosić min 40 cm, a głębokość min 80 cm, p</w:t>
      </w:r>
      <w:r w:rsidRPr="00CB2802">
        <w:rPr>
          <w:rStyle w:val="FontStyle75"/>
          <w:sz w:val="24"/>
          <w:szCs w:val="24"/>
        </w:rPr>
        <w:t>ochylenie skarp wykopu powinno wynosić 1:1 i nie może się różnić o więcej niż 10%. Maksymalna głębokość wklęśnięć na powierzchni skarp wykopu nie może przekraczać 10 cm przy pomiarze łatą 3 m.</w:t>
      </w:r>
    </w:p>
    <w:p w14:paraId="5B743337" w14:textId="77777777" w:rsidR="009F364D" w:rsidRPr="00CB2802" w:rsidRDefault="009F364D">
      <w:pPr>
        <w:pStyle w:val="Style8"/>
        <w:widowControl/>
        <w:spacing w:before="115" w:line="269" w:lineRule="exact"/>
        <w:rPr>
          <w:rStyle w:val="FontStyle75"/>
          <w:sz w:val="24"/>
          <w:szCs w:val="24"/>
        </w:rPr>
      </w:pPr>
      <w:r w:rsidRPr="00CB2802">
        <w:rPr>
          <w:rStyle w:val="FontStyle75"/>
          <w:sz w:val="24"/>
          <w:szCs w:val="24"/>
        </w:rPr>
        <w:t xml:space="preserve">Ścięcie poboczy jako usunięcie humusu winno odbywać się ze spadkiem w kierunku </w:t>
      </w:r>
      <w:r w:rsidR="00F0500A" w:rsidRPr="00CB2802">
        <w:rPr>
          <w:rStyle w:val="FontStyle75"/>
          <w:sz w:val="24"/>
          <w:szCs w:val="24"/>
        </w:rPr>
        <w:t>rowów</w:t>
      </w:r>
      <w:r w:rsidRPr="00CB2802">
        <w:rPr>
          <w:rStyle w:val="FontStyle75"/>
          <w:sz w:val="24"/>
          <w:szCs w:val="24"/>
        </w:rPr>
        <w:t xml:space="preserve"> z zachowaniem spadku min. 5%. </w:t>
      </w:r>
    </w:p>
    <w:p w14:paraId="13DD9A8D" w14:textId="77777777" w:rsidR="00C4024F" w:rsidRPr="00CB2802" w:rsidRDefault="00C4024F">
      <w:pPr>
        <w:pStyle w:val="Style8"/>
        <w:widowControl/>
        <w:spacing w:before="115" w:line="269" w:lineRule="exact"/>
        <w:rPr>
          <w:rStyle w:val="FontStyle75"/>
          <w:sz w:val="24"/>
          <w:szCs w:val="24"/>
        </w:rPr>
      </w:pPr>
    </w:p>
    <w:p w14:paraId="377ED755" w14:textId="77777777" w:rsidR="00A852ED" w:rsidRPr="00CB2802" w:rsidRDefault="00E472B8" w:rsidP="00C4024F">
      <w:pPr>
        <w:pStyle w:val="Style3"/>
        <w:widowControl/>
        <w:tabs>
          <w:tab w:val="left" w:pos="192"/>
        </w:tabs>
        <w:spacing w:before="38"/>
        <w:ind w:left="720"/>
        <w:rPr>
          <w:rStyle w:val="FontStyle66"/>
        </w:rPr>
      </w:pPr>
      <w:r w:rsidRPr="00CB2802">
        <w:rPr>
          <w:rStyle w:val="FontStyle66"/>
        </w:rPr>
        <w:t xml:space="preserve">2.2.6 </w:t>
      </w:r>
      <w:r w:rsidR="00A852ED" w:rsidRPr="00CB2802">
        <w:rPr>
          <w:rStyle w:val="FontStyle66"/>
        </w:rPr>
        <w:t>KONTROLA JAKOŚCI ROBÓT</w:t>
      </w:r>
    </w:p>
    <w:p w14:paraId="1817B5FE" w14:textId="77777777" w:rsidR="00A852ED" w:rsidRPr="00CB2802" w:rsidRDefault="00A852ED" w:rsidP="00E472B8">
      <w:pPr>
        <w:pStyle w:val="Style8"/>
        <w:widowControl/>
        <w:spacing w:before="125" w:line="269" w:lineRule="exact"/>
        <w:ind w:firstLine="0"/>
        <w:rPr>
          <w:rStyle w:val="FontStyle75"/>
          <w:sz w:val="24"/>
          <w:szCs w:val="24"/>
        </w:rPr>
      </w:pPr>
      <w:r w:rsidRPr="00CB2802">
        <w:rPr>
          <w:rStyle w:val="FontStyle75"/>
          <w:sz w:val="24"/>
          <w:szCs w:val="24"/>
        </w:rPr>
        <w:t>Sprawdzenie wykonania wykopów polega na kontrolowaniu zgodności z wymaganiami określonymi w niniejszej specyfikacji. W czasie kontroli szczególną uwagę należy zwrócić na:</w:t>
      </w:r>
    </w:p>
    <w:p w14:paraId="60AD8A24" w14:textId="77777777" w:rsidR="00A852ED" w:rsidRPr="00CB2802" w:rsidRDefault="00A852ED" w:rsidP="00BA5860">
      <w:pPr>
        <w:pStyle w:val="Style34"/>
        <w:widowControl/>
        <w:numPr>
          <w:ilvl w:val="0"/>
          <w:numId w:val="4"/>
        </w:numPr>
        <w:tabs>
          <w:tab w:val="left" w:pos="250"/>
        </w:tabs>
        <w:spacing w:line="394" w:lineRule="exact"/>
        <w:rPr>
          <w:rStyle w:val="FontStyle75"/>
          <w:sz w:val="24"/>
          <w:szCs w:val="24"/>
        </w:rPr>
      </w:pPr>
      <w:r w:rsidRPr="00CB2802">
        <w:rPr>
          <w:rStyle w:val="FontStyle75"/>
          <w:sz w:val="24"/>
          <w:szCs w:val="24"/>
        </w:rPr>
        <w:t>zapewnienia stateczności skarp,</w:t>
      </w:r>
    </w:p>
    <w:p w14:paraId="7C99821B" w14:textId="77777777" w:rsidR="00A852ED" w:rsidRPr="00CB2802" w:rsidRDefault="00A852ED" w:rsidP="00BA5860">
      <w:pPr>
        <w:pStyle w:val="Style34"/>
        <w:widowControl/>
        <w:numPr>
          <w:ilvl w:val="0"/>
          <w:numId w:val="4"/>
        </w:numPr>
        <w:tabs>
          <w:tab w:val="left" w:pos="250"/>
        </w:tabs>
        <w:spacing w:line="394" w:lineRule="exact"/>
        <w:rPr>
          <w:rStyle w:val="FontStyle75"/>
          <w:sz w:val="24"/>
          <w:szCs w:val="24"/>
        </w:rPr>
      </w:pPr>
      <w:r w:rsidRPr="00CB2802">
        <w:rPr>
          <w:rStyle w:val="FontStyle75"/>
          <w:sz w:val="24"/>
          <w:szCs w:val="24"/>
        </w:rPr>
        <w:t>dokładność wykonania wykopów (usytuowanie i wykończenie),</w:t>
      </w:r>
    </w:p>
    <w:p w14:paraId="28214FC1" w14:textId="77777777" w:rsidR="00E472B8" w:rsidRPr="00CB2802" w:rsidRDefault="00A852ED" w:rsidP="00BA5860">
      <w:pPr>
        <w:pStyle w:val="Style34"/>
        <w:widowControl/>
        <w:numPr>
          <w:ilvl w:val="0"/>
          <w:numId w:val="4"/>
        </w:numPr>
        <w:tabs>
          <w:tab w:val="left" w:pos="250"/>
        </w:tabs>
        <w:spacing w:line="394" w:lineRule="exact"/>
        <w:ind w:right="-28"/>
        <w:rPr>
          <w:rStyle w:val="FontStyle75"/>
          <w:sz w:val="24"/>
          <w:szCs w:val="24"/>
        </w:rPr>
      </w:pPr>
      <w:r w:rsidRPr="00CB2802">
        <w:rPr>
          <w:rStyle w:val="FontStyle75"/>
          <w:sz w:val="24"/>
          <w:szCs w:val="24"/>
        </w:rPr>
        <w:t xml:space="preserve">wyprofilowanie skarp </w:t>
      </w:r>
      <w:r w:rsidR="006E67F2">
        <w:rPr>
          <w:rStyle w:val="FontStyle75"/>
          <w:sz w:val="24"/>
          <w:szCs w:val="24"/>
        </w:rPr>
        <w:t>w</w:t>
      </w:r>
      <w:r w:rsidRPr="00CB2802">
        <w:rPr>
          <w:rStyle w:val="FontStyle75"/>
          <w:sz w:val="24"/>
          <w:szCs w:val="24"/>
        </w:rPr>
        <w:t xml:space="preserve">ykopu </w:t>
      </w:r>
    </w:p>
    <w:p w14:paraId="20FD6207" w14:textId="77777777" w:rsidR="009F364D" w:rsidRPr="00CB2802" w:rsidRDefault="009F364D" w:rsidP="00BA5860">
      <w:pPr>
        <w:pStyle w:val="Style34"/>
        <w:widowControl/>
        <w:numPr>
          <w:ilvl w:val="0"/>
          <w:numId w:val="4"/>
        </w:numPr>
        <w:tabs>
          <w:tab w:val="left" w:pos="250"/>
        </w:tabs>
        <w:spacing w:line="394" w:lineRule="exact"/>
        <w:ind w:right="-28"/>
        <w:rPr>
          <w:rStyle w:val="FontStyle75"/>
          <w:sz w:val="24"/>
          <w:szCs w:val="24"/>
        </w:rPr>
      </w:pPr>
      <w:r w:rsidRPr="00CB2802">
        <w:rPr>
          <w:rStyle w:val="FontStyle75"/>
          <w:sz w:val="24"/>
          <w:szCs w:val="24"/>
        </w:rPr>
        <w:t>całkowite usunięcie humusu do warstwy kruszywa</w:t>
      </w:r>
    </w:p>
    <w:p w14:paraId="33A661E3" w14:textId="77777777" w:rsidR="009F364D" w:rsidRPr="00CB2802" w:rsidRDefault="009F364D" w:rsidP="00BA5860">
      <w:pPr>
        <w:pStyle w:val="Style34"/>
        <w:widowControl/>
        <w:numPr>
          <w:ilvl w:val="0"/>
          <w:numId w:val="4"/>
        </w:numPr>
        <w:tabs>
          <w:tab w:val="left" w:pos="250"/>
        </w:tabs>
        <w:spacing w:line="394" w:lineRule="exact"/>
        <w:ind w:right="-28"/>
        <w:rPr>
          <w:rStyle w:val="FontStyle75"/>
          <w:sz w:val="24"/>
          <w:szCs w:val="24"/>
        </w:rPr>
      </w:pPr>
      <w:r w:rsidRPr="00CB2802">
        <w:rPr>
          <w:rStyle w:val="FontStyle75"/>
          <w:sz w:val="24"/>
          <w:szCs w:val="24"/>
        </w:rPr>
        <w:t>wyprofilowanie powierzchni pobocza.</w:t>
      </w:r>
    </w:p>
    <w:p w14:paraId="110615EA" w14:textId="77777777" w:rsidR="00A852ED" w:rsidRPr="00CB2802" w:rsidRDefault="00AB01DF" w:rsidP="00BA5860">
      <w:pPr>
        <w:pStyle w:val="Style34"/>
        <w:widowControl/>
        <w:numPr>
          <w:ilvl w:val="0"/>
          <w:numId w:val="4"/>
        </w:numPr>
        <w:tabs>
          <w:tab w:val="left" w:pos="250"/>
        </w:tabs>
        <w:spacing w:line="394" w:lineRule="exact"/>
        <w:ind w:right="-28"/>
        <w:rPr>
          <w:rStyle w:val="FontStyle75"/>
          <w:sz w:val="24"/>
          <w:szCs w:val="24"/>
        </w:rPr>
      </w:pPr>
      <w:r w:rsidRPr="00CB2802">
        <w:rPr>
          <w:rStyle w:val="FontStyle75"/>
          <w:sz w:val="24"/>
          <w:szCs w:val="24"/>
        </w:rPr>
        <w:t xml:space="preserve">rozplantowanie uzyskanego </w:t>
      </w:r>
      <w:r w:rsidR="009F364D" w:rsidRPr="00CB2802">
        <w:rPr>
          <w:rStyle w:val="FontStyle75"/>
          <w:sz w:val="24"/>
          <w:szCs w:val="24"/>
        </w:rPr>
        <w:t>u</w:t>
      </w:r>
      <w:r w:rsidRPr="00CB2802">
        <w:rPr>
          <w:rStyle w:val="FontStyle75"/>
          <w:sz w:val="24"/>
          <w:szCs w:val="24"/>
        </w:rPr>
        <w:t>robku.</w:t>
      </w:r>
    </w:p>
    <w:p w14:paraId="31835A52" w14:textId="77777777" w:rsidR="00AB01DF" w:rsidRPr="00CB2802" w:rsidRDefault="00AB01DF" w:rsidP="00AB01DF">
      <w:pPr>
        <w:pStyle w:val="Style3"/>
        <w:widowControl/>
        <w:tabs>
          <w:tab w:val="left" w:pos="192"/>
        </w:tabs>
        <w:spacing w:before="38"/>
        <w:rPr>
          <w:rStyle w:val="FontStyle66"/>
        </w:rPr>
      </w:pPr>
      <w:r w:rsidRPr="00CB2802">
        <w:rPr>
          <w:rStyle w:val="FontStyle66"/>
        </w:rPr>
        <w:tab/>
      </w:r>
      <w:r w:rsidRPr="00CB2802">
        <w:rPr>
          <w:rStyle w:val="FontStyle66"/>
        </w:rPr>
        <w:tab/>
      </w:r>
    </w:p>
    <w:p w14:paraId="172CCAFE" w14:textId="77777777" w:rsidR="00AB01DF" w:rsidRPr="00CB2802" w:rsidRDefault="00AB01DF" w:rsidP="00AB01DF">
      <w:pPr>
        <w:pStyle w:val="Style3"/>
        <w:widowControl/>
        <w:tabs>
          <w:tab w:val="left" w:pos="192"/>
        </w:tabs>
        <w:spacing w:before="38"/>
        <w:rPr>
          <w:rStyle w:val="FontStyle66"/>
          <w:b w:val="0"/>
        </w:rPr>
      </w:pPr>
      <w:r w:rsidRPr="00CB2802">
        <w:rPr>
          <w:rStyle w:val="FontStyle66"/>
        </w:rPr>
        <w:tab/>
      </w:r>
      <w:r w:rsidRPr="00CB2802">
        <w:rPr>
          <w:rStyle w:val="FontStyle66"/>
        </w:rPr>
        <w:tab/>
        <w:t xml:space="preserve">2.2.7. OBIAR ROBÓT.  </w:t>
      </w:r>
    </w:p>
    <w:p w14:paraId="2C742587" w14:textId="77777777" w:rsidR="00AB01DF" w:rsidRPr="00CB2802" w:rsidRDefault="00AB01DF" w:rsidP="00AB01DF">
      <w:pPr>
        <w:pStyle w:val="Style3"/>
        <w:widowControl/>
        <w:tabs>
          <w:tab w:val="left" w:pos="192"/>
        </w:tabs>
        <w:spacing w:before="38"/>
        <w:rPr>
          <w:rStyle w:val="FontStyle66"/>
          <w:b w:val="0"/>
        </w:rPr>
      </w:pPr>
    </w:p>
    <w:p w14:paraId="7ED068CE" w14:textId="77777777" w:rsidR="00A852ED" w:rsidRDefault="00AB01DF" w:rsidP="00AB01DF">
      <w:pPr>
        <w:pStyle w:val="Style1"/>
        <w:widowControl/>
        <w:spacing w:before="163"/>
        <w:rPr>
          <w:rStyle w:val="FontStyle75"/>
          <w:sz w:val="24"/>
          <w:szCs w:val="24"/>
        </w:rPr>
      </w:pPr>
      <w:r w:rsidRPr="00CB2802">
        <w:rPr>
          <w:rStyle w:val="FontStyle75"/>
          <w:sz w:val="24"/>
          <w:szCs w:val="24"/>
        </w:rPr>
        <w:t xml:space="preserve">Długość wykonanych i odmulonych rowów </w:t>
      </w:r>
      <w:r w:rsidR="00A852ED" w:rsidRPr="00CB2802">
        <w:rPr>
          <w:rStyle w:val="FontStyle75"/>
          <w:sz w:val="24"/>
          <w:szCs w:val="24"/>
        </w:rPr>
        <w:t>będą obliczone w metrach</w:t>
      </w:r>
      <w:r w:rsidR="00F0500A" w:rsidRPr="00CB2802">
        <w:rPr>
          <w:rStyle w:val="FontStyle75"/>
          <w:sz w:val="24"/>
          <w:szCs w:val="24"/>
        </w:rPr>
        <w:t>.</w:t>
      </w:r>
      <w:r w:rsidR="006E67F2">
        <w:rPr>
          <w:rStyle w:val="FontStyle75"/>
          <w:sz w:val="24"/>
          <w:szCs w:val="24"/>
        </w:rPr>
        <w:t xml:space="preserve"> </w:t>
      </w:r>
    </w:p>
    <w:p w14:paraId="1C51B2F4" w14:textId="77777777" w:rsidR="006E67F2" w:rsidRPr="006E67F2" w:rsidRDefault="006E67F2" w:rsidP="00AB01DF">
      <w:pPr>
        <w:pStyle w:val="Style1"/>
        <w:widowControl/>
        <w:spacing w:before="163"/>
        <w:rPr>
          <w:rStyle w:val="FontStyle75"/>
          <w:sz w:val="24"/>
          <w:szCs w:val="24"/>
        </w:rPr>
      </w:pPr>
      <w:r w:rsidRPr="006E67F2">
        <w:rPr>
          <w:rStyle w:val="FontStyle75"/>
          <w:sz w:val="24"/>
          <w:szCs w:val="24"/>
        </w:rPr>
        <w:lastRenderedPageBreak/>
        <w:t>Jednostką obmiarową wyprofilowanej trasy szlaku jest m2 (metr kwadratowy).</w:t>
      </w:r>
    </w:p>
    <w:p w14:paraId="054B07E5" w14:textId="77777777" w:rsidR="00A852ED" w:rsidRPr="00CB2802" w:rsidRDefault="00AB01DF" w:rsidP="00805127">
      <w:pPr>
        <w:pStyle w:val="Style1"/>
        <w:widowControl/>
        <w:spacing w:before="163"/>
        <w:ind w:firstLine="720"/>
        <w:rPr>
          <w:rStyle w:val="FontStyle66"/>
          <w:b w:val="0"/>
          <w:bCs w:val="0"/>
        </w:rPr>
      </w:pPr>
      <w:r w:rsidRPr="00CB2802">
        <w:rPr>
          <w:rStyle w:val="FontStyle66"/>
        </w:rPr>
        <w:t xml:space="preserve">2.2.8. </w:t>
      </w:r>
      <w:r w:rsidR="00805127" w:rsidRPr="00CB2802">
        <w:rPr>
          <w:rStyle w:val="FontStyle66"/>
        </w:rPr>
        <w:t xml:space="preserve">PODSTAWA PŁATNOŚCI. </w:t>
      </w:r>
      <w:r w:rsidRPr="00CB2802">
        <w:rPr>
          <w:rStyle w:val="FontStyle66"/>
        </w:rPr>
        <w:t xml:space="preserve">  </w:t>
      </w:r>
    </w:p>
    <w:p w14:paraId="2A7A9A15" w14:textId="77777777" w:rsidR="00A852ED" w:rsidRPr="00CB2802" w:rsidRDefault="00805127">
      <w:pPr>
        <w:pStyle w:val="Style6"/>
        <w:widowControl/>
        <w:spacing w:before="106" w:line="269" w:lineRule="exact"/>
        <w:ind w:right="19" w:firstLine="298"/>
        <w:rPr>
          <w:rStyle w:val="FontStyle75"/>
          <w:sz w:val="24"/>
          <w:szCs w:val="24"/>
        </w:rPr>
      </w:pPr>
      <w:r w:rsidRPr="00CB2802">
        <w:rPr>
          <w:rStyle w:val="FontStyle75"/>
          <w:sz w:val="24"/>
          <w:szCs w:val="24"/>
        </w:rPr>
        <w:t xml:space="preserve">Płatność za </w:t>
      </w:r>
      <w:r w:rsidR="00A852ED" w:rsidRPr="00CB2802">
        <w:rPr>
          <w:rStyle w:val="FontStyle75"/>
          <w:sz w:val="24"/>
          <w:szCs w:val="24"/>
        </w:rPr>
        <w:t>należy przyjmować na podstawie obmiaru i oceny jakości robót w oparciu o wyniki pomiarów.</w:t>
      </w:r>
    </w:p>
    <w:p w14:paraId="3C75F2D1" w14:textId="77777777" w:rsidR="00A852ED" w:rsidRPr="00CB2802" w:rsidRDefault="00A852ED">
      <w:pPr>
        <w:pStyle w:val="Style8"/>
        <w:widowControl/>
        <w:spacing w:before="192" w:line="240" w:lineRule="auto"/>
        <w:ind w:left="307" w:firstLine="0"/>
        <w:jc w:val="left"/>
        <w:rPr>
          <w:rStyle w:val="FontStyle75"/>
          <w:sz w:val="24"/>
          <w:szCs w:val="24"/>
        </w:rPr>
      </w:pPr>
      <w:r w:rsidRPr="00CB2802">
        <w:rPr>
          <w:rStyle w:val="FontStyle75"/>
          <w:sz w:val="24"/>
          <w:szCs w:val="24"/>
        </w:rPr>
        <w:t>Cena dla wykopu obejmuje:</w:t>
      </w:r>
    </w:p>
    <w:p w14:paraId="13F117F1" w14:textId="77777777" w:rsidR="00A852ED" w:rsidRPr="00CB2802" w:rsidRDefault="00A852ED" w:rsidP="00BA5860">
      <w:pPr>
        <w:pStyle w:val="Style38"/>
        <w:widowControl/>
        <w:numPr>
          <w:ilvl w:val="0"/>
          <w:numId w:val="5"/>
        </w:numPr>
        <w:tabs>
          <w:tab w:val="left" w:pos="182"/>
        </w:tabs>
        <w:spacing w:line="403" w:lineRule="exact"/>
        <w:jc w:val="left"/>
        <w:rPr>
          <w:rStyle w:val="FontStyle75"/>
          <w:sz w:val="24"/>
          <w:szCs w:val="24"/>
        </w:rPr>
      </w:pPr>
      <w:r w:rsidRPr="00CB2802">
        <w:rPr>
          <w:rStyle w:val="FontStyle75"/>
          <w:sz w:val="24"/>
          <w:szCs w:val="24"/>
        </w:rPr>
        <w:t>prace pomiarowe,</w:t>
      </w:r>
    </w:p>
    <w:p w14:paraId="23302E20" w14:textId="77777777" w:rsidR="00A852ED" w:rsidRPr="00CB2802" w:rsidRDefault="00A852ED" w:rsidP="00BA5860">
      <w:pPr>
        <w:pStyle w:val="Style38"/>
        <w:widowControl/>
        <w:numPr>
          <w:ilvl w:val="0"/>
          <w:numId w:val="5"/>
        </w:numPr>
        <w:tabs>
          <w:tab w:val="left" w:pos="182"/>
        </w:tabs>
        <w:spacing w:line="403" w:lineRule="exact"/>
        <w:jc w:val="left"/>
        <w:rPr>
          <w:rStyle w:val="FontStyle75"/>
          <w:sz w:val="24"/>
          <w:szCs w:val="24"/>
        </w:rPr>
      </w:pPr>
      <w:r w:rsidRPr="00CB2802">
        <w:rPr>
          <w:rStyle w:val="FontStyle75"/>
          <w:sz w:val="24"/>
          <w:szCs w:val="24"/>
        </w:rPr>
        <w:t xml:space="preserve">wykonanie wykopu z transportem urobku </w:t>
      </w:r>
      <w:r w:rsidR="00DF137E" w:rsidRPr="00CB2802">
        <w:rPr>
          <w:rStyle w:val="FontStyle75"/>
          <w:sz w:val="24"/>
          <w:szCs w:val="24"/>
        </w:rPr>
        <w:t xml:space="preserve">lub </w:t>
      </w:r>
      <w:r w:rsidRPr="00CB2802">
        <w:rPr>
          <w:rStyle w:val="FontStyle75"/>
          <w:sz w:val="24"/>
          <w:szCs w:val="24"/>
        </w:rPr>
        <w:t xml:space="preserve">na </w:t>
      </w:r>
      <w:r w:rsidR="00DF137E" w:rsidRPr="00CB2802">
        <w:rPr>
          <w:rStyle w:val="FontStyle75"/>
          <w:sz w:val="24"/>
          <w:szCs w:val="24"/>
        </w:rPr>
        <w:t xml:space="preserve">odkład. </w:t>
      </w:r>
      <w:r w:rsidRPr="00CB2802">
        <w:rPr>
          <w:rStyle w:val="FontStyle75"/>
          <w:sz w:val="24"/>
          <w:szCs w:val="24"/>
        </w:rPr>
        <w:t>.</w:t>
      </w:r>
    </w:p>
    <w:p w14:paraId="0A665699" w14:textId="77777777" w:rsidR="00A852ED" w:rsidRPr="00CB2802" w:rsidRDefault="00A852ED" w:rsidP="00BA5860">
      <w:pPr>
        <w:pStyle w:val="Style38"/>
        <w:widowControl/>
        <w:numPr>
          <w:ilvl w:val="0"/>
          <w:numId w:val="5"/>
        </w:numPr>
        <w:tabs>
          <w:tab w:val="left" w:pos="182"/>
        </w:tabs>
        <w:spacing w:before="10" w:line="403" w:lineRule="exact"/>
        <w:jc w:val="left"/>
        <w:rPr>
          <w:rStyle w:val="FontStyle75"/>
          <w:sz w:val="24"/>
          <w:szCs w:val="24"/>
        </w:rPr>
      </w:pPr>
      <w:r w:rsidRPr="00CB2802">
        <w:rPr>
          <w:rStyle w:val="FontStyle75"/>
          <w:sz w:val="24"/>
          <w:szCs w:val="24"/>
        </w:rPr>
        <w:t xml:space="preserve">profilowanie dna wykopu, rowów, skarp </w:t>
      </w:r>
    </w:p>
    <w:p w14:paraId="1314DE50" w14:textId="77777777" w:rsidR="00A852ED" w:rsidRPr="00CB2802" w:rsidRDefault="00DF137E" w:rsidP="00DF137E">
      <w:pPr>
        <w:pStyle w:val="Style38"/>
        <w:widowControl/>
        <w:tabs>
          <w:tab w:val="left" w:pos="317"/>
        </w:tabs>
        <w:spacing w:line="403" w:lineRule="exact"/>
        <w:rPr>
          <w:rStyle w:val="FontStyle75"/>
          <w:sz w:val="24"/>
          <w:szCs w:val="24"/>
        </w:rPr>
      </w:pPr>
      <w:r w:rsidRPr="00CB2802">
        <w:rPr>
          <w:rStyle w:val="FontStyle75"/>
          <w:sz w:val="24"/>
          <w:szCs w:val="24"/>
        </w:rPr>
        <w:t xml:space="preserve">-  </w:t>
      </w:r>
      <w:r w:rsidR="00A852ED" w:rsidRPr="00CB2802">
        <w:rPr>
          <w:rStyle w:val="FontStyle75"/>
          <w:sz w:val="24"/>
          <w:szCs w:val="24"/>
        </w:rPr>
        <w:t xml:space="preserve">rozplantowanie urobku </w:t>
      </w:r>
    </w:p>
    <w:p w14:paraId="22A1556B" w14:textId="77777777" w:rsidR="00DF137E" w:rsidRPr="00CB2802" w:rsidRDefault="00DF137E" w:rsidP="00DF137E">
      <w:pPr>
        <w:pStyle w:val="Style38"/>
        <w:widowControl/>
        <w:tabs>
          <w:tab w:val="left" w:pos="317"/>
        </w:tabs>
        <w:spacing w:line="403" w:lineRule="exact"/>
        <w:rPr>
          <w:rStyle w:val="FontStyle75"/>
          <w:sz w:val="24"/>
          <w:szCs w:val="24"/>
        </w:rPr>
      </w:pPr>
    </w:p>
    <w:p w14:paraId="22569FBF" w14:textId="26646827" w:rsidR="00A852ED" w:rsidRPr="00C81FA1" w:rsidRDefault="00DF137E" w:rsidP="009F364D">
      <w:pPr>
        <w:pStyle w:val="Style2"/>
        <w:widowControl/>
        <w:spacing w:before="154"/>
        <w:rPr>
          <w:rStyle w:val="FontStyle68"/>
          <w:sz w:val="32"/>
          <w:szCs w:val="32"/>
        </w:rPr>
      </w:pPr>
      <w:r w:rsidRPr="00C81FA1">
        <w:rPr>
          <w:rStyle w:val="FontStyle68"/>
          <w:sz w:val="32"/>
          <w:szCs w:val="32"/>
          <w:highlight w:val="yellow"/>
        </w:rPr>
        <w:t xml:space="preserve">2.3. </w:t>
      </w:r>
      <w:r w:rsidR="00A852ED" w:rsidRPr="00C81FA1">
        <w:rPr>
          <w:rStyle w:val="FontStyle66"/>
          <w:sz w:val="32"/>
          <w:szCs w:val="32"/>
          <w:highlight w:val="yellow"/>
        </w:rPr>
        <w:t>PODBUDOWY</w:t>
      </w:r>
      <w:r w:rsidR="003A2BC7" w:rsidRPr="00C81FA1">
        <w:rPr>
          <w:rStyle w:val="FontStyle66"/>
          <w:sz w:val="32"/>
          <w:szCs w:val="32"/>
          <w:highlight w:val="yellow"/>
        </w:rPr>
        <w:t xml:space="preserve"> </w:t>
      </w:r>
      <w:r w:rsidR="00A852ED" w:rsidRPr="00C81FA1">
        <w:rPr>
          <w:rStyle w:val="FontStyle68"/>
          <w:sz w:val="32"/>
          <w:szCs w:val="32"/>
          <w:highlight w:val="yellow"/>
        </w:rPr>
        <w:t xml:space="preserve">Z TŁUCZNIA </w:t>
      </w:r>
      <w:r w:rsidR="00A852ED" w:rsidRPr="00C63E93">
        <w:rPr>
          <w:rStyle w:val="FontStyle68"/>
          <w:sz w:val="32"/>
          <w:szCs w:val="32"/>
          <w:highlight w:val="yellow"/>
        </w:rPr>
        <w:t>KAMIENNEGO</w:t>
      </w:r>
      <w:r w:rsidR="00C63E93" w:rsidRPr="00C63E93">
        <w:rPr>
          <w:rStyle w:val="FontStyle68"/>
          <w:sz w:val="32"/>
          <w:szCs w:val="32"/>
          <w:highlight w:val="yellow"/>
        </w:rPr>
        <w:t xml:space="preserve"> 31,5-63</w:t>
      </w:r>
    </w:p>
    <w:p w14:paraId="703B2CDD" w14:textId="77777777" w:rsidR="00A852ED" w:rsidRPr="00CB2802" w:rsidRDefault="00A852ED">
      <w:pPr>
        <w:pStyle w:val="Style3"/>
        <w:widowControl/>
        <w:spacing w:line="240" w:lineRule="exact"/>
      </w:pPr>
    </w:p>
    <w:p w14:paraId="29350941" w14:textId="77777777" w:rsidR="00A852ED" w:rsidRPr="00CB2802" w:rsidRDefault="00A852ED" w:rsidP="00BA5860">
      <w:pPr>
        <w:pStyle w:val="Style3"/>
        <w:widowControl/>
        <w:numPr>
          <w:ilvl w:val="2"/>
          <w:numId w:val="19"/>
        </w:numPr>
        <w:tabs>
          <w:tab w:val="left" w:pos="288"/>
        </w:tabs>
        <w:spacing w:before="288"/>
        <w:rPr>
          <w:rStyle w:val="FontStyle65"/>
          <w:sz w:val="24"/>
          <w:szCs w:val="24"/>
        </w:rPr>
      </w:pPr>
      <w:r w:rsidRPr="00CB2802">
        <w:rPr>
          <w:rStyle w:val="FontStyle65"/>
          <w:sz w:val="24"/>
          <w:szCs w:val="24"/>
        </w:rPr>
        <w:t>Przedmiot</w:t>
      </w:r>
      <w:r w:rsidR="0025629C" w:rsidRPr="00CB2802">
        <w:rPr>
          <w:rStyle w:val="FontStyle65"/>
          <w:sz w:val="24"/>
          <w:szCs w:val="24"/>
        </w:rPr>
        <w:t xml:space="preserve"> </w:t>
      </w:r>
      <w:r w:rsidRPr="00CB2802">
        <w:rPr>
          <w:rStyle w:val="FontStyle65"/>
          <w:sz w:val="24"/>
          <w:szCs w:val="24"/>
        </w:rPr>
        <w:t>SST</w:t>
      </w:r>
    </w:p>
    <w:p w14:paraId="72B0DCE6" w14:textId="77777777" w:rsidR="001040ED" w:rsidRPr="00CB2802" w:rsidRDefault="00A852ED" w:rsidP="001040ED">
      <w:pPr>
        <w:pStyle w:val="Style5"/>
        <w:widowControl/>
        <w:spacing w:before="115" w:line="230" w:lineRule="exact"/>
        <w:ind w:firstLine="691"/>
        <w:jc w:val="left"/>
        <w:rPr>
          <w:rStyle w:val="FontStyle75"/>
          <w:sz w:val="24"/>
          <w:szCs w:val="24"/>
        </w:rPr>
      </w:pPr>
      <w:r w:rsidRPr="00CB2802">
        <w:rPr>
          <w:rStyle w:val="FontStyle75"/>
          <w:sz w:val="24"/>
          <w:szCs w:val="24"/>
        </w:rPr>
        <w:t xml:space="preserve">Przedmiotem niniejszej szczegółowej specyfikacji technicznej (SST) są wymagania dotyczące wykonania </w:t>
      </w:r>
      <w:r w:rsidRPr="00CB2802">
        <w:rPr>
          <w:rStyle w:val="FontStyle69"/>
          <w:sz w:val="24"/>
          <w:szCs w:val="24"/>
        </w:rPr>
        <w:t xml:space="preserve">i </w:t>
      </w:r>
      <w:r w:rsidRPr="00CB2802">
        <w:rPr>
          <w:rStyle w:val="FontStyle75"/>
          <w:sz w:val="24"/>
          <w:szCs w:val="24"/>
        </w:rPr>
        <w:t>odbioru robót związanych z wykonaniem podbudów</w:t>
      </w:r>
      <w:r w:rsidR="003A2BC7" w:rsidRPr="00CB2802">
        <w:rPr>
          <w:rStyle w:val="FontStyle75"/>
          <w:sz w:val="24"/>
          <w:szCs w:val="24"/>
        </w:rPr>
        <w:t xml:space="preserve"> i nawierzchni </w:t>
      </w:r>
      <w:r w:rsidRPr="00CB2802">
        <w:rPr>
          <w:rStyle w:val="FontStyle75"/>
          <w:sz w:val="24"/>
          <w:szCs w:val="24"/>
        </w:rPr>
        <w:t>z tłucznia kamiennego</w:t>
      </w:r>
      <w:r w:rsidR="001040ED" w:rsidRPr="00CB2802">
        <w:rPr>
          <w:rStyle w:val="FontStyle75"/>
          <w:sz w:val="24"/>
          <w:szCs w:val="24"/>
        </w:rPr>
        <w:t>.</w:t>
      </w:r>
    </w:p>
    <w:p w14:paraId="06175F0A" w14:textId="77777777" w:rsidR="00A852ED" w:rsidRPr="00CB2802" w:rsidRDefault="00A852ED" w:rsidP="00BA5860">
      <w:pPr>
        <w:pStyle w:val="Style3"/>
        <w:widowControl/>
        <w:numPr>
          <w:ilvl w:val="2"/>
          <w:numId w:val="19"/>
        </w:numPr>
        <w:tabs>
          <w:tab w:val="left" w:pos="288"/>
        </w:tabs>
        <w:spacing w:before="432"/>
        <w:rPr>
          <w:rStyle w:val="FontStyle65"/>
          <w:sz w:val="24"/>
          <w:szCs w:val="24"/>
        </w:rPr>
      </w:pPr>
      <w:r w:rsidRPr="00CB2802">
        <w:rPr>
          <w:rStyle w:val="FontStyle65"/>
          <w:sz w:val="24"/>
          <w:szCs w:val="24"/>
        </w:rPr>
        <w:t>Zakres robót objętych SST</w:t>
      </w:r>
    </w:p>
    <w:p w14:paraId="49A5C34C" w14:textId="77777777" w:rsidR="003A2BC7" w:rsidRPr="00CB2802" w:rsidRDefault="00A852ED" w:rsidP="00C132F9">
      <w:pPr>
        <w:pStyle w:val="Style5"/>
        <w:widowControl/>
        <w:spacing w:before="106" w:line="230" w:lineRule="exact"/>
        <w:rPr>
          <w:rStyle w:val="FontStyle75"/>
          <w:sz w:val="24"/>
          <w:szCs w:val="24"/>
        </w:rPr>
      </w:pPr>
      <w:r w:rsidRPr="00CB2802">
        <w:rPr>
          <w:rStyle w:val="FontStyle75"/>
          <w:sz w:val="24"/>
          <w:szCs w:val="24"/>
        </w:rPr>
        <w:t>Ustalenia zawarte w niniejszej specyfikacji dotyczą zasad prowadzenia robót związanych z wykonywaniem</w:t>
      </w:r>
      <w:r w:rsidR="00D63FDE" w:rsidRPr="00CB2802">
        <w:rPr>
          <w:rStyle w:val="FontStyle75"/>
          <w:sz w:val="24"/>
          <w:szCs w:val="24"/>
        </w:rPr>
        <w:t xml:space="preserve"> podbudów</w:t>
      </w:r>
      <w:r w:rsidR="003A2BC7" w:rsidRPr="00CB2802">
        <w:rPr>
          <w:rStyle w:val="FontStyle75"/>
          <w:sz w:val="24"/>
          <w:szCs w:val="24"/>
        </w:rPr>
        <w:t xml:space="preserve"> </w:t>
      </w:r>
      <w:r w:rsidR="00D63FDE" w:rsidRPr="00CB2802">
        <w:rPr>
          <w:rStyle w:val="FontStyle75"/>
          <w:sz w:val="24"/>
          <w:szCs w:val="24"/>
        </w:rPr>
        <w:t xml:space="preserve">z tłucznia kamiennego </w:t>
      </w:r>
    </w:p>
    <w:p w14:paraId="77420B14" w14:textId="77777777" w:rsidR="00A852ED" w:rsidRPr="00CB2802" w:rsidRDefault="003A2BC7" w:rsidP="003A2BC7">
      <w:pPr>
        <w:pStyle w:val="Style5"/>
        <w:widowControl/>
        <w:spacing w:before="106" w:line="230" w:lineRule="exact"/>
        <w:ind w:firstLine="0"/>
        <w:jc w:val="left"/>
        <w:rPr>
          <w:rStyle w:val="FontStyle65"/>
          <w:b w:val="0"/>
          <w:bCs w:val="0"/>
          <w:sz w:val="24"/>
          <w:szCs w:val="24"/>
        </w:rPr>
      </w:pPr>
      <w:r w:rsidRPr="00CB2802">
        <w:rPr>
          <w:rStyle w:val="FontStyle75"/>
          <w:b/>
          <w:sz w:val="24"/>
          <w:szCs w:val="24"/>
        </w:rPr>
        <w:t>2.3.3.</w:t>
      </w:r>
      <w:r w:rsidRPr="00CB2802">
        <w:rPr>
          <w:rStyle w:val="FontStyle75"/>
          <w:sz w:val="24"/>
          <w:szCs w:val="24"/>
        </w:rPr>
        <w:t xml:space="preserve"> </w:t>
      </w:r>
      <w:r w:rsidR="00A852ED" w:rsidRPr="00CB2802">
        <w:rPr>
          <w:rStyle w:val="FontStyle65"/>
          <w:sz w:val="24"/>
          <w:szCs w:val="24"/>
        </w:rPr>
        <w:t>Określenia podstawowe</w:t>
      </w:r>
      <w:r w:rsidRPr="00CB2802">
        <w:rPr>
          <w:rStyle w:val="FontStyle65"/>
          <w:sz w:val="24"/>
          <w:szCs w:val="24"/>
        </w:rPr>
        <w:t>.</w:t>
      </w:r>
    </w:p>
    <w:p w14:paraId="3BB0019E" w14:textId="77777777" w:rsidR="00A852ED" w:rsidRPr="00CB2802" w:rsidRDefault="00A852ED">
      <w:pPr>
        <w:widowControl/>
      </w:pPr>
    </w:p>
    <w:p w14:paraId="6A3ACDE8" w14:textId="77777777" w:rsidR="00A852ED" w:rsidRPr="00CB2802" w:rsidRDefault="00A852ED" w:rsidP="003A2BC7">
      <w:pPr>
        <w:pStyle w:val="Style38"/>
        <w:widowControl/>
        <w:tabs>
          <w:tab w:val="left" w:pos="509"/>
        </w:tabs>
        <w:spacing w:before="125" w:line="230" w:lineRule="exact"/>
        <w:rPr>
          <w:rStyle w:val="FontStyle75"/>
          <w:sz w:val="24"/>
          <w:szCs w:val="24"/>
        </w:rPr>
      </w:pPr>
      <w:r w:rsidRPr="00CB2802">
        <w:rPr>
          <w:rStyle w:val="FontStyle75"/>
          <w:sz w:val="24"/>
          <w:szCs w:val="24"/>
        </w:rPr>
        <w:t>Podbudowa z tłucznia kamiennego - część konstrukcji nawie</w:t>
      </w:r>
      <w:r w:rsidR="003A2BC7" w:rsidRPr="00CB2802">
        <w:rPr>
          <w:rStyle w:val="FontStyle75"/>
          <w:sz w:val="24"/>
          <w:szCs w:val="24"/>
        </w:rPr>
        <w:t>rzchni składająca się z jednej z warstw nośnych z tłucznia</w:t>
      </w:r>
      <w:r w:rsidR="00C132F9">
        <w:rPr>
          <w:rStyle w:val="FontStyle75"/>
          <w:sz w:val="24"/>
          <w:szCs w:val="24"/>
        </w:rPr>
        <w:t xml:space="preserve"> </w:t>
      </w:r>
      <w:r w:rsidR="00C132F9">
        <w:rPr>
          <w:rFonts w:ascii="TimesNewRomanPSMT" w:hAnsi="TimesNewRomanPSMT" w:cs="TimesNewRomanPSMT"/>
          <w:sz w:val="20"/>
          <w:szCs w:val="20"/>
        </w:rPr>
        <w:t>i klińca kamiennego.</w:t>
      </w:r>
    </w:p>
    <w:p w14:paraId="6CFA305E" w14:textId="77777777" w:rsidR="005A7BA5" w:rsidRPr="00CB2802" w:rsidRDefault="005A7BA5" w:rsidP="003A2BC7">
      <w:pPr>
        <w:pStyle w:val="Style5"/>
        <w:widowControl/>
        <w:spacing w:before="106" w:line="230" w:lineRule="exact"/>
        <w:ind w:firstLine="0"/>
        <w:jc w:val="left"/>
        <w:rPr>
          <w:rStyle w:val="FontStyle75"/>
          <w:b/>
          <w:sz w:val="24"/>
          <w:szCs w:val="24"/>
        </w:rPr>
      </w:pPr>
    </w:p>
    <w:p w14:paraId="551E865A" w14:textId="77777777" w:rsidR="00A852ED" w:rsidRPr="00CB2802" w:rsidRDefault="003A2BC7" w:rsidP="003A2BC7">
      <w:pPr>
        <w:pStyle w:val="Style5"/>
        <w:widowControl/>
        <w:spacing w:before="106" w:line="230" w:lineRule="exact"/>
        <w:ind w:firstLine="0"/>
        <w:jc w:val="left"/>
        <w:rPr>
          <w:rStyle w:val="FontStyle65"/>
          <w:sz w:val="24"/>
          <w:szCs w:val="24"/>
        </w:rPr>
      </w:pPr>
      <w:r w:rsidRPr="00CB2802">
        <w:rPr>
          <w:rStyle w:val="FontStyle75"/>
          <w:b/>
          <w:sz w:val="24"/>
          <w:szCs w:val="24"/>
        </w:rPr>
        <w:t>2.3.4</w:t>
      </w:r>
      <w:r w:rsidRPr="00CB2802">
        <w:rPr>
          <w:rStyle w:val="FontStyle75"/>
          <w:sz w:val="24"/>
          <w:szCs w:val="24"/>
        </w:rPr>
        <w:t xml:space="preserve"> </w:t>
      </w:r>
      <w:r w:rsidR="00A852ED" w:rsidRPr="00CB2802">
        <w:rPr>
          <w:rStyle w:val="FontStyle65"/>
          <w:sz w:val="24"/>
          <w:szCs w:val="24"/>
        </w:rPr>
        <w:t>MATERIAŁY</w:t>
      </w:r>
    </w:p>
    <w:p w14:paraId="0F14FC72" w14:textId="77777777" w:rsidR="00A852ED" w:rsidRPr="00CB2802" w:rsidRDefault="00A852ED" w:rsidP="00285BF9">
      <w:pPr>
        <w:pStyle w:val="Style3"/>
        <w:widowControl/>
        <w:tabs>
          <w:tab w:val="left" w:pos="346"/>
        </w:tabs>
        <w:spacing w:before="163"/>
        <w:rPr>
          <w:rStyle w:val="FontStyle65"/>
          <w:sz w:val="24"/>
          <w:szCs w:val="24"/>
        </w:rPr>
      </w:pPr>
      <w:r w:rsidRPr="00CB2802">
        <w:rPr>
          <w:rStyle w:val="FontStyle65"/>
          <w:sz w:val="24"/>
          <w:szCs w:val="24"/>
        </w:rPr>
        <w:t>Rodzaje materiałów</w:t>
      </w:r>
    </w:p>
    <w:p w14:paraId="33255B69" w14:textId="77777777" w:rsidR="00A852ED" w:rsidRPr="00CB2802" w:rsidRDefault="00A852ED">
      <w:pPr>
        <w:pStyle w:val="Style5"/>
        <w:widowControl/>
        <w:spacing w:before="106" w:line="250" w:lineRule="exact"/>
        <w:ind w:left="739" w:firstLine="0"/>
        <w:jc w:val="left"/>
        <w:rPr>
          <w:rStyle w:val="FontStyle75"/>
          <w:sz w:val="24"/>
          <w:szCs w:val="24"/>
        </w:rPr>
      </w:pPr>
      <w:r w:rsidRPr="00CB2802">
        <w:rPr>
          <w:rStyle w:val="FontStyle75"/>
          <w:sz w:val="24"/>
          <w:szCs w:val="24"/>
        </w:rPr>
        <w:t xml:space="preserve">Materiałami stosowanymi przy wykonywaniu podbudowy </w:t>
      </w:r>
      <w:r w:rsidR="00285BF9" w:rsidRPr="00CB2802">
        <w:rPr>
          <w:rStyle w:val="FontStyle75"/>
          <w:sz w:val="24"/>
          <w:szCs w:val="24"/>
        </w:rPr>
        <w:t>z tłucznia jest:</w:t>
      </w:r>
    </w:p>
    <w:p w14:paraId="3B309540" w14:textId="77777777" w:rsidR="00285BF9" w:rsidRDefault="00A852ED" w:rsidP="00BA5860">
      <w:pPr>
        <w:pStyle w:val="Style38"/>
        <w:widowControl/>
        <w:numPr>
          <w:ilvl w:val="0"/>
          <w:numId w:val="6"/>
        </w:numPr>
        <w:tabs>
          <w:tab w:val="left" w:pos="269"/>
        </w:tabs>
        <w:spacing w:line="250" w:lineRule="exact"/>
        <w:jc w:val="left"/>
        <w:rPr>
          <w:rStyle w:val="FontStyle75"/>
          <w:sz w:val="24"/>
          <w:szCs w:val="24"/>
        </w:rPr>
      </w:pPr>
      <w:r w:rsidRPr="00CB2802">
        <w:rPr>
          <w:rStyle w:val="FontStyle75"/>
          <w:sz w:val="24"/>
          <w:szCs w:val="24"/>
        </w:rPr>
        <w:t xml:space="preserve">kruszywo łamane zwykle: tłuczeń </w:t>
      </w:r>
      <w:r w:rsidR="00285BF9" w:rsidRPr="00CB2802">
        <w:rPr>
          <w:rStyle w:val="FontStyle75"/>
          <w:sz w:val="24"/>
          <w:szCs w:val="24"/>
        </w:rPr>
        <w:t>frakcji 3</w:t>
      </w:r>
      <w:r w:rsidR="006E67F2">
        <w:rPr>
          <w:rStyle w:val="FontStyle75"/>
          <w:sz w:val="24"/>
          <w:szCs w:val="24"/>
        </w:rPr>
        <w:t>1</w:t>
      </w:r>
      <w:r w:rsidR="00285BF9" w:rsidRPr="00CB2802">
        <w:rPr>
          <w:rStyle w:val="FontStyle75"/>
          <w:sz w:val="24"/>
          <w:szCs w:val="24"/>
        </w:rPr>
        <w:t>,5 - 63mm</w:t>
      </w:r>
      <w:r w:rsidRPr="00CB2802">
        <w:rPr>
          <w:rStyle w:val="FontStyle75"/>
          <w:sz w:val="24"/>
          <w:szCs w:val="24"/>
        </w:rPr>
        <w:t xml:space="preserve">, </w:t>
      </w:r>
    </w:p>
    <w:p w14:paraId="51DA8460" w14:textId="77777777" w:rsidR="00C132F9" w:rsidRPr="00C132F9" w:rsidRDefault="00C132F9" w:rsidP="00BA5860">
      <w:pPr>
        <w:pStyle w:val="Style5"/>
        <w:widowControl/>
        <w:numPr>
          <w:ilvl w:val="0"/>
          <w:numId w:val="6"/>
        </w:numPr>
        <w:spacing w:line="230" w:lineRule="exact"/>
        <w:jc w:val="left"/>
        <w:rPr>
          <w:color w:val="000000"/>
        </w:rPr>
      </w:pPr>
      <w:r w:rsidRPr="00C132F9">
        <w:rPr>
          <w:color w:val="000000"/>
        </w:rPr>
        <w:t xml:space="preserve">Do wykańczania górnej powierzchni </w:t>
      </w:r>
      <w:r>
        <w:rPr>
          <w:color w:val="000000"/>
        </w:rPr>
        <w:t xml:space="preserve">podbudowy </w:t>
      </w:r>
      <w:r w:rsidRPr="00C132F9">
        <w:rPr>
          <w:color w:val="000000"/>
        </w:rPr>
        <w:t>należy użyć:</w:t>
      </w:r>
    </w:p>
    <w:p w14:paraId="471545B2" w14:textId="77777777" w:rsidR="00C132F9" w:rsidRPr="00C132F9" w:rsidRDefault="00C132F9" w:rsidP="00BA5860">
      <w:pPr>
        <w:pStyle w:val="Style5"/>
        <w:widowControl/>
        <w:numPr>
          <w:ilvl w:val="0"/>
          <w:numId w:val="6"/>
        </w:numPr>
        <w:spacing w:line="230" w:lineRule="exact"/>
        <w:jc w:val="left"/>
        <w:rPr>
          <w:color w:val="000000"/>
        </w:rPr>
      </w:pPr>
      <w:r w:rsidRPr="00C132F9">
        <w:rPr>
          <w:color w:val="000000"/>
        </w:rPr>
        <w:t>- kliniec 4/31,5</w:t>
      </w:r>
    </w:p>
    <w:p w14:paraId="161F89F2" w14:textId="77777777" w:rsidR="00C132F9" w:rsidRPr="00C132F9" w:rsidRDefault="00C132F9" w:rsidP="00BA5860">
      <w:pPr>
        <w:pStyle w:val="Style5"/>
        <w:widowControl/>
        <w:numPr>
          <w:ilvl w:val="0"/>
          <w:numId w:val="6"/>
        </w:numPr>
        <w:spacing w:line="230" w:lineRule="exact"/>
        <w:jc w:val="left"/>
        <w:rPr>
          <w:color w:val="000000"/>
        </w:rPr>
      </w:pPr>
      <w:r w:rsidRPr="00C132F9">
        <w:rPr>
          <w:color w:val="000000"/>
        </w:rPr>
        <w:t>- kruszywo drobne 0,075/4(miał kamienny)</w:t>
      </w:r>
    </w:p>
    <w:p w14:paraId="52FBB8F1" w14:textId="77777777" w:rsidR="00C132F9" w:rsidRPr="00C132F9" w:rsidRDefault="00C132F9" w:rsidP="00BA5860">
      <w:pPr>
        <w:pStyle w:val="Style5"/>
        <w:widowControl/>
        <w:numPr>
          <w:ilvl w:val="0"/>
          <w:numId w:val="6"/>
        </w:numPr>
        <w:spacing w:line="230" w:lineRule="exact"/>
        <w:jc w:val="left"/>
        <w:rPr>
          <w:color w:val="000000"/>
        </w:rPr>
      </w:pPr>
      <w:r w:rsidRPr="00C132F9">
        <w:rPr>
          <w:rFonts w:hint="eastAsia"/>
          <w:color w:val="000000"/>
        </w:rPr>
        <w:t></w:t>
      </w:r>
      <w:r w:rsidRPr="00C132F9">
        <w:rPr>
          <w:color w:val="000000"/>
        </w:rPr>
        <w:t xml:space="preserve"> woda</w:t>
      </w:r>
    </w:p>
    <w:p w14:paraId="1DF2DFF4" w14:textId="77777777" w:rsidR="00C132F9" w:rsidRPr="00C132F9" w:rsidRDefault="00C132F9" w:rsidP="00BA5860">
      <w:pPr>
        <w:pStyle w:val="Style5"/>
        <w:widowControl/>
        <w:numPr>
          <w:ilvl w:val="0"/>
          <w:numId w:val="6"/>
        </w:numPr>
        <w:spacing w:line="230" w:lineRule="exact"/>
        <w:jc w:val="left"/>
        <w:rPr>
          <w:color w:val="000000"/>
        </w:rPr>
      </w:pPr>
      <w:r>
        <w:rPr>
          <w:rStyle w:val="FontStyle75"/>
          <w:sz w:val="24"/>
          <w:szCs w:val="24"/>
        </w:rPr>
        <w:t>Całkowita grubość warstwy „</w:t>
      </w:r>
      <w:r w:rsidRPr="00C132F9">
        <w:rPr>
          <w:rStyle w:val="FontStyle75"/>
          <w:sz w:val="24"/>
          <w:szCs w:val="24"/>
        </w:rPr>
        <w:t>wykonanie warstwy podbudowy z kruszywa o frakcji 31,5-63 mm</w:t>
      </w:r>
      <w:r>
        <w:rPr>
          <w:rStyle w:val="FontStyle75"/>
          <w:sz w:val="24"/>
          <w:szCs w:val="24"/>
        </w:rPr>
        <w:t xml:space="preserve">” obejmuje </w:t>
      </w:r>
      <w:r w:rsidRPr="00CB2802">
        <w:rPr>
          <w:rStyle w:val="FontStyle75"/>
          <w:sz w:val="24"/>
          <w:szCs w:val="24"/>
        </w:rPr>
        <w:t>tłuczeń frakcji 3</w:t>
      </w:r>
      <w:r>
        <w:rPr>
          <w:rStyle w:val="FontStyle75"/>
          <w:sz w:val="24"/>
          <w:szCs w:val="24"/>
        </w:rPr>
        <w:t>1</w:t>
      </w:r>
      <w:r w:rsidRPr="00CB2802">
        <w:rPr>
          <w:rStyle w:val="FontStyle75"/>
          <w:sz w:val="24"/>
          <w:szCs w:val="24"/>
        </w:rPr>
        <w:t>,5 - 63mm,</w:t>
      </w:r>
      <w:r w:rsidRPr="00C132F9">
        <w:rPr>
          <w:color w:val="000000"/>
        </w:rPr>
        <w:t xml:space="preserve"> - kliniec 4/31,5</w:t>
      </w:r>
      <w:r>
        <w:rPr>
          <w:color w:val="000000"/>
        </w:rPr>
        <w:t xml:space="preserve">, </w:t>
      </w:r>
      <w:r w:rsidRPr="00C132F9">
        <w:rPr>
          <w:color w:val="000000"/>
        </w:rPr>
        <w:t>- kruszywo drobne 0,075/4(miał kamienny)</w:t>
      </w:r>
    </w:p>
    <w:p w14:paraId="0986446C" w14:textId="77777777" w:rsidR="00C132F9" w:rsidRPr="00CB2802" w:rsidRDefault="00C132F9" w:rsidP="00C132F9">
      <w:pPr>
        <w:pStyle w:val="Style38"/>
        <w:widowControl/>
        <w:tabs>
          <w:tab w:val="left" w:pos="269"/>
        </w:tabs>
        <w:spacing w:line="250" w:lineRule="exact"/>
        <w:jc w:val="left"/>
        <w:rPr>
          <w:rStyle w:val="FontStyle75"/>
          <w:sz w:val="24"/>
          <w:szCs w:val="24"/>
        </w:rPr>
      </w:pPr>
    </w:p>
    <w:p w14:paraId="7EFBA039" w14:textId="77777777" w:rsidR="00A852ED" w:rsidRPr="00CB2802" w:rsidRDefault="00A852ED" w:rsidP="005A7BA5">
      <w:pPr>
        <w:pStyle w:val="Style3"/>
        <w:widowControl/>
        <w:tabs>
          <w:tab w:val="left" w:pos="346"/>
        </w:tabs>
        <w:spacing w:before="144"/>
        <w:rPr>
          <w:rStyle w:val="FontStyle65"/>
          <w:sz w:val="24"/>
          <w:szCs w:val="24"/>
        </w:rPr>
      </w:pPr>
      <w:r w:rsidRPr="00CB2802">
        <w:rPr>
          <w:rStyle w:val="FontStyle65"/>
          <w:sz w:val="24"/>
          <w:szCs w:val="24"/>
        </w:rPr>
        <w:t>Wymagania dla kruszyw</w:t>
      </w:r>
    </w:p>
    <w:p w14:paraId="163EA55E" w14:textId="77777777" w:rsidR="00A852ED" w:rsidRPr="00CB2802" w:rsidRDefault="00A852ED" w:rsidP="006B0C90">
      <w:pPr>
        <w:pStyle w:val="Style5"/>
        <w:widowControl/>
        <w:spacing w:before="115" w:line="230" w:lineRule="exact"/>
        <w:ind w:firstLine="0"/>
        <w:jc w:val="left"/>
        <w:rPr>
          <w:rStyle w:val="FontStyle75"/>
          <w:sz w:val="24"/>
          <w:szCs w:val="24"/>
        </w:rPr>
      </w:pPr>
      <w:r w:rsidRPr="00CB2802">
        <w:rPr>
          <w:rStyle w:val="FontStyle75"/>
          <w:sz w:val="24"/>
          <w:szCs w:val="24"/>
        </w:rPr>
        <w:t>Do wykonania podbudowy należy użyć następujące rodzaje kruszywa, według PN-B-111 ] 2 [8]:</w:t>
      </w:r>
    </w:p>
    <w:p w14:paraId="7C5AC7F5" w14:textId="77777777" w:rsidR="00A852ED" w:rsidRPr="00CB2802" w:rsidRDefault="00A852ED" w:rsidP="00BA5860">
      <w:pPr>
        <w:pStyle w:val="Style38"/>
        <w:widowControl/>
        <w:numPr>
          <w:ilvl w:val="0"/>
          <w:numId w:val="6"/>
        </w:numPr>
        <w:tabs>
          <w:tab w:val="left" w:pos="269"/>
        </w:tabs>
        <w:spacing w:line="230" w:lineRule="exact"/>
        <w:jc w:val="left"/>
        <w:rPr>
          <w:rStyle w:val="FontStyle75"/>
          <w:sz w:val="24"/>
          <w:szCs w:val="24"/>
        </w:rPr>
      </w:pPr>
      <w:r w:rsidRPr="00CB2802">
        <w:rPr>
          <w:rStyle w:val="FontStyle75"/>
          <w:sz w:val="24"/>
          <w:szCs w:val="24"/>
        </w:rPr>
        <w:t>tłuczeń od 31,5 mm do 63 mm,</w:t>
      </w:r>
    </w:p>
    <w:p w14:paraId="41B606C7" w14:textId="77777777" w:rsidR="0089527F" w:rsidRPr="00C132F9" w:rsidRDefault="0089527F" w:rsidP="00BA5860">
      <w:pPr>
        <w:pStyle w:val="Style5"/>
        <w:widowControl/>
        <w:numPr>
          <w:ilvl w:val="0"/>
          <w:numId w:val="6"/>
        </w:numPr>
        <w:spacing w:line="230" w:lineRule="exact"/>
        <w:jc w:val="left"/>
        <w:rPr>
          <w:color w:val="000000"/>
        </w:rPr>
      </w:pPr>
      <w:r w:rsidRPr="00C132F9">
        <w:rPr>
          <w:color w:val="000000"/>
        </w:rPr>
        <w:t>- kliniec 4/31,5</w:t>
      </w:r>
    </w:p>
    <w:p w14:paraId="7F2ED509" w14:textId="77777777" w:rsidR="0089527F" w:rsidRPr="00C132F9" w:rsidRDefault="0089527F" w:rsidP="00BA5860">
      <w:pPr>
        <w:pStyle w:val="Style5"/>
        <w:widowControl/>
        <w:numPr>
          <w:ilvl w:val="0"/>
          <w:numId w:val="6"/>
        </w:numPr>
        <w:spacing w:line="230" w:lineRule="exact"/>
        <w:jc w:val="left"/>
        <w:rPr>
          <w:color w:val="000000"/>
        </w:rPr>
      </w:pPr>
      <w:r w:rsidRPr="00C132F9">
        <w:rPr>
          <w:color w:val="000000"/>
        </w:rPr>
        <w:t>- kruszywo drobne 0,075/4(miał kamienny)</w:t>
      </w:r>
    </w:p>
    <w:p w14:paraId="42AFA4D1" w14:textId="77777777" w:rsidR="00C132F9" w:rsidRDefault="00C132F9">
      <w:pPr>
        <w:pStyle w:val="Style5"/>
        <w:widowControl/>
        <w:spacing w:line="230" w:lineRule="exact"/>
        <w:ind w:firstLine="710"/>
        <w:jc w:val="left"/>
        <w:rPr>
          <w:rStyle w:val="FontStyle75"/>
          <w:sz w:val="24"/>
          <w:szCs w:val="24"/>
        </w:rPr>
      </w:pPr>
    </w:p>
    <w:p w14:paraId="6752CB27" w14:textId="77777777" w:rsidR="00C132F9" w:rsidRDefault="00C132F9">
      <w:pPr>
        <w:pStyle w:val="Style5"/>
        <w:widowControl/>
        <w:spacing w:line="230" w:lineRule="exact"/>
        <w:ind w:firstLine="710"/>
        <w:jc w:val="left"/>
        <w:rPr>
          <w:rStyle w:val="FontStyle75"/>
          <w:sz w:val="24"/>
          <w:szCs w:val="24"/>
        </w:rPr>
      </w:pPr>
    </w:p>
    <w:p w14:paraId="6E488037" w14:textId="6CD3F08B" w:rsidR="00A852ED" w:rsidRPr="00CB2802" w:rsidRDefault="008B0C5D" w:rsidP="00966647">
      <w:pPr>
        <w:pStyle w:val="Style5"/>
        <w:widowControl/>
        <w:spacing w:line="276" w:lineRule="auto"/>
        <w:ind w:firstLine="0"/>
        <w:jc w:val="left"/>
        <w:rPr>
          <w:rStyle w:val="FontStyle75"/>
          <w:sz w:val="24"/>
          <w:szCs w:val="24"/>
        </w:rPr>
      </w:pPr>
      <w:r w:rsidRPr="008B0C5D">
        <w:rPr>
          <w:rStyle w:val="FontStyle75"/>
          <w:sz w:val="24"/>
          <w:szCs w:val="24"/>
        </w:rPr>
        <w:t>Przedstawiciel Zamawiającego</w:t>
      </w:r>
      <w:r w:rsidR="00A852ED" w:rsidRPr="008B0C5D">
        <w:rPr>
          <w:rStyle w:val="FontStyle75"/>
          <w:sz w:val="24"/>
          <w:szCs w:val="24"/>
        </w:rPr>
        <w:t xml:space="preserve"> </w:t>
      </w:r>
      <w:r w:rsidR="00A852ED" w:rsidRPr="00C63E93">
        <w:rPr>
          <w:rStyle w:val="FontStyle75"/>
          <w:sz w:val="24"/>
          <w:szCs w:val="24"/>
        </w:rPr>
        <w:t>może dopuścić do</w:t>
      </w:r>
      <w:r w:rsidR="00A852ED" w:rsidRPr="00CB2802">
        <w:rPr>
          <w:rStyle w:val="FontStyle75"/>
          <w:sz w:val="24"/>
          <w:szCs w:val="24"/>
        </w:rPr>
        <w:t xml:space="preserve"> wykonania podbudowy inne rodzaje kruszywa, wybrane spośród wymienionych w PN-S-96023 [9], dla których wymagania zostaną określone w SST.</w:t>
      </w:r>
    </w:p>
    <w:p w14:paraId="6E6BB125" w14:textId="77777777" w:rsidR="00A852ED" w:rsidRPr="00CB2802" w:rsidRDefault="00A852ED" w:rsidP="00966647">
      <w:pPr>
        <w:pStyle w:val="Style5"/>
        <w:widowControl/>
        <w:spacing w:line="276" w:lineRule="auto"/>
        <w:ind w:firstLine="0"/>
        <w:jc w:val="left"/>
        <w:rPr>
          <w:rStyle w:val="FontStyle75"/>
          <w:sz w:val="24"/>
          <w:szCs w:val="24"/>
        </w:rPr>
      </w:pPr>
      <w:r w:rsidRPr="00CB2802">
        <w:rPr>
          <w:rStyle w:val="FontStyle75"/>
          <w:sz w:val="24"/>
          <w:szCs w:val="24"/>
        </w:rPr>
        <w:t>Jakość kruszywa powinna być zgodna z wymaganiami normy PN-B-11112 [8], określonymi dla:</w:t>
      </w:r>
      <w:r w:rsidR="00966647">
        <w:rPr>
          <w:rStyle w:val="FontStyle75"/>
          <w:sz w:val="24"/>
          <w:szCs w:val="24"/>
        </w:rPr>
        <w:t xml:space="preserve"> </w:t>
      </w:r>
      <w:r w:rsidRPr="00CB2802">
        <w:rPr>
          <w:rStyle w:val="FontStyle75"/>
          <w:sz w:val="24"/>
          <w:szCs w:val="24"/>
        </w:rPr>
        <w:t xml:space="preserve">klasy co najmniej </w:t>
      </w:r>
      <w:r w:rsidR="00966647">
        <w:rPr>
          <w:rStyle w:val="FontStyle75"/>
          <w:sz w:val="24"/>
          <w:szCs w:val="24"/>
        </w:rPr>
        <w:t>II</w:t>
      </w:r>
      <w:r w:rsidRPr="00CB2802">
        <w:rPr>
          <w:rStyle w:val="FontStyle75"/>
          <w:sz w:val="24"/>
          <w:szCs w:val="24"/>
        </w:rPr>
        <w:t xml:space="preserve">   - dla podbudowy zasadniczej,</w:t>
      </w:r>
    </w:p>
    <w:p w14:paraId="3477B953" w14:textId="77777777" w:rsidR="00A852ED" w:rsidRPr="00CB2802" w:rsidRDefault="00A852ED" w:rsidP="00BA5860">
      <w:pPr>
        <w:pStyle w:val="Style38"/>
        <w:widowControl/>
        <w:numPr>
          <w:ilvl w:val="0"/>
          <w:numId w:val="6"/>
        </w:numPr>
        <w:tabs>
          <w:tab w:val="left" w:pos="269"/>
          <w:tab w:val="left" w:pos="2112"/>
        </w:tabs>
        <w:spacing w:before="67" w:line="276" w:lineRule="auto"/>
        <w:jc w:val="left"/>
        <w:rPr>
          <w:rStyle w:val="FontStyle75"/>
          <w:sz w:val="24"/>
          <w:szCs w:val="24"/>
        </w:rPr>
      </w:pPr>
      <w:r w:rsidRPr="00CB2802">
        <w:rPr>
          <w:rStyle w:val="FontStyle75"/>
          <w:sz w:val="24"/>
          <w:szCs w:val="24"/>
        </w:rPr>
        <w:t>klasy II i III</w:t>
      </w:r>
      <w:r w:rsidR="00966647">
        <w:rPr>
          <w:rStyle w:val="FontStyle75"/>
          <w:sz w:val="24"/>
          <w:szCs w:val="24"/>
        </w:rPr>
        <w:t xml:space="preserve">  </w:t>
      </w:r>
      <w:r w:rsidRPr="00CB2802">
        <w:rPr>
          <w:rStyle w:val="FontStyle75"/>
          <w:sz w:val="24"/>
          <w:szCs w:val="24"/>
        </w:rPr>
        <w:t>- dla podbudowy pomocniczej.</w:t>
      </w:r>
    </w:p>
    <w:p w14:paraId="700D79BE" w14:textId="77777777" w:rsidR="00A852ED" w:rsidRDefault="00A852ED" w:rsidP="00966647">
      <w:pPr>
        <w:pStyle w:val="Style5"/>
        <w:widowControl/>
        <w:spacing w:before="29" w:line="276" w:lineRule="auto"/>
        <w:ind w:right="48" w:firstLine="0"/>
        <w:jc w:val="left"/>
        <w:rPr>
          <w:rStyle w:val="FontStyle75"/>
          <w:sz w:val="24"/>
          <w:szCs w:val="24"/>
        </w:rPr>
      </w:pPr>
      <w:r w:rsidRPr="00CB2802">
        <w:rPr>
          <w:rStyle w:val="FontStyle75"/>
          <w:sz w:val="24"/>
          <w:szCs w:val="24"/>
        </w:rPr>
        <w:lastRenderedPageBreak/>
        <w:t>Do jednowarstwowych podbudów lub podbudowy zasadniczej należy stosować kruszywo gatunku co najmniej</w:t>
      </w:r>
      <w:r w:rsidR="006B0C90">
        <w:rPr>
          <w:rStyle w:val="FontStyle75"/>
          <w:sz w:val="24"/>
          <w:szCs w:val="24"/>
        </w:rPr>
        <w:t xml:space="preserve"> 2</w:t>
      </w:r>
    </w:p>
    <w:p w14:paraId="500470FF" w14:textId="77777777" w:rsidR="0089527F" w:rsidRDefault="0089527F" w:rsidP="0089527F">
      <w:pPr>
        <w:spacing w:after="194" w:line="230" w:lineRule="exact"/>
        <w:ind w:left="100" w:firstLine="720"/>
      </w:pPr>
      <w:r>
        <w:rPr>
          <w:color w:val="000000"/>
        </w:rPr>
        <w:t>Wymagania dla kruszywa przedstawiono w tablicach 1 i 2 niniejszej specyfikacji</w:t>
      </w:r>
    </w:p>
    <w:p w14:paraId="556FD3F5" w14:textId="77777777" w:rsidR="0089527F" w:rsidRDefault="0089527F" w:rsidP="0089527F">
      <w:pPr>
        <w:pStyle w:val="Podpistabeli0"/>
        <w:framePr w:w="7531" w:wrap="notBeside" w:vAnchor="text" w:hAnchor="text" w:xAlign="center" w:y="1"/>
        <w:shd w:val="clear" w:color="auto" w:fill="auto"/>
        <w:spacing w:line="200" w:lineRule="exact"/>
      </w:pPr>
      <w:r>
        <w:rPr>
          <w:color w:val="000000"/>
        </w:rPr>
        <w:t>Tablica 1. Wymagania dla tłucznia i klińca, wg PN-B-11112 [8]</w:t>
      </w:r>
    </w:p>
    <w:tbl>
      <w:tblPr>
        <w:tblOverlap w:val="never"/>
        <w:tblW w:w="0" w:type="auto"/>
        <w:jc w:val="center"/>
        <w:tblLayout w:type="fixed"/>
        <w:tblCellMar>
          <w:left w:w="10" w:type="dxa"/>
          <w:right w:w="10" w:type="dxa"/>
        </w:tblCellMar>
        <w:tblLook w:val="0000" w:firstRow="0" w:lastRow="0" w:firstColumn="0" w:lastColumn="0" w:noHBand="0" w:noVBand="0"/>
      </w:tblPr>
      <w:tblGrid>
        <w:gridCol w:w="509"/>
        <w:gridCol w:w="5102"/>
        <w:gridCol w:w="955"/>
        <w:gridCol w:w="965"/>
      </w:tblGrid>
      <w:tr w:rsidR="0089527F" w14:paraId="5BF2B1A0" w14:textId="77777777" w:rsidTr="0089527F">
        <w:trPr>
          <w:trHeight w:hRule="exact" w:val="509"/>
          <w:jc w:val="center"/>
        </w:trPr>
        <w:tc>
          <w:tcPr>
            <w:tcW w:w="509" w:type="dxa"/>
            <w:tcBorders>
              <w:top w:val="single" w:sz="4" w:space="0" w:color="auto"/>
              <w:left w:val="single" w:sz="4" w:space="0" w:color="auto"/>
            </w:tcBorders>
            <w:shd w:val="clear" w:color="auto" w:fill="FFFFFF"/>
          </w:tcPr>
          <w:p w14:paraId="3E23385E" w14:textId="77777777" w:rsidR="0089527F" w:rsidRDefault="0089527F" w:rsidP="0089527F">
            <w:pPr>
              <w:framePr w:w="7531" w:wrap="notBeside" w:vAnchor="text" w:hAnchor="text" w:xAlign="center" w:y="1"/>
              <w:spacing w:line="200" w:lineRule="exact"/>
              <w:ind w:left="180"/>
            </w:pPr>
            <w:r>
              <w:rPr>
                <w:rStyle w:val="Teksttreci0"/>
                <w:rFonts w:eastAsiaTheme="minorEastAsia"/>
                <w:b w:val="0"/>
                <w:bCs w:val="0"/>
                <w:vertAlign w:val="superscript"/>
              </w:rPr>
              <w:t>L</w:t>
            </w:r>
            <w:r>
              <w:rPr>
                <w:rStyle w:val="Teksttreci0"/>
                <w:rFonts w:eastAsiaTheme="minorEastAsia"/>
                <w:b w:val="0"/>
                <w:bCs w:val="0"/>
              </w:rPr>
              <w:t>p.</w:t>
            </w:r>
          </w:p>
        </w:tc>
        <w:tc>
          <w:tcPr>
            <w:tcW w:w="5102" w:type="dxa"/>
            <w:tcBorders>
              <w:top w:val="single" w:sz="4" w:space="0" w:color="auto"/>
              <w:left w:val="single" w:sz="4" w:space="0" w:color="auto"/>
            </w:tcBorders>
            <w:shd w:val="clear" w:color="auto" w:fill="FFFFFF"/>
          </w:tcPr>
          <w:p w14:paraId="68364A3C"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Właściwości</w:t>
            </w:r>
          </w:p>
        </w:tc>
        <w:tc>
          <w:tcPr>
            <w:tcW w:w="955" w:type="dxa"/>
            <w:tcBorders>
              <w:top w:val="single" w:sz="4" w:space="0" w:color="auto"/>
              <w:left w:val="single" w:sz="4" w:space="0" w:color="auto"/>
            </w:tcBorders>
            <w:shd w:val="clear" w:color="auto" w:fill="FFFFFF"/>
          </w:tcPr>
          <w:p w14:paraId="05CAC2B5"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Klasa II</w:t>
            </w:r>
          </w:p>
        </w:tc>
        <w:tc>
          <w:tcPr>
            <w:tcW w:w="965" w:type="dxa"/>
            <w:tcBorders>
              <w:top w:val="single" w:sz="4" w:space="0" w:color="auto"/>
              <w:left w:val="single" w:sz="4" w:space="0" w:color="auto"/>
              <w:right w:val="single" w:sz="4" w:space="0" w:color="auto"/>
            </w:tcBorders>
            <w:shd w:val="clear" w:color="auto" w:fill="FFFFFF"/>
          </w:tcPr>
          <w:p w14:paraId="4E9C443D"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Klasa III</w:t>
            </w:r>
          </w:p>
        </w:tc>
      </w:tr>
      <w:tr w:rsidR="0089527F" w14:paraId="49C37079" w14:textId="77777777" w:rsidTr="0089527F">
        <w:trPr>
          <w:trHeight w:hRule="exact" w:val="494"/>
          <w:jc w:val="center"/>
        </w:trPr>
        <w:tc>
          <w:tcPr>
            <w:tcW w:w="509" w:type="dxa"/>
            <w:tcBorders>
              <w:top w:val="single" w:sz="4" w:space="0" w:color="auto"/>
              <w:left w:val="single" w:sz="4" w:space="0" w:color="auto"/>
            </w:tcBorders>
            <w:shd w:val="clear" w:color="auto" w:fill="FFFFFF"/>
          </w:tcPr>
          <w:p w14:paraId="08951C52" w14:textId="77777777" w:rsidR="0089527F" w:rsidRDefault="0089527F" w:rsidP="0089527F">
            <w:pPr>
              <w:framePr w:w="7531" w:wrap="notBeside" w:vAnchor="text" w:hAnchor="text" w:xAlign="center" w:y="1"/>
              <w:spacing w:line="200" w:lineRule="exact"/>
              <w:ind w:left="180"/>
            </w:pPr>
            <w:r>
              <w:rPr>
                <w:rStyle w:val="Teksttreci0"/>
                <w:rFonts w:eastAsiaTheme="minorEastAsia"/>
                <w:b w:val="0"/>
                <w:bCs w:val="0"/>
              </w:rPr>
              <w:t>1</w:t>
            </w:r>
          </w:p>
        </w:tc>
        <w:tc>
          <w:tcPr>
            <w:tcW w:w="5102" w:type="dxa"/>
            <w:tcBorders>
              <w:top w:val="single" w:sz="4" w:space="0" w:color="auto"/>
              <w:left w:val="single" w:sz="4" w:space="0" w:color="auto"/>
            </w:tcBorders>
            <w:shd w:val="clear" w:color="auto" w:fill="FFFFFF"/>
          </w:tcPr>
          <w:p w14:paraId="5B6C3D6B" w14:textId="77777777" w:rsidR="0089527F" w:rsidRDefault="0089527F" w:rsidP="0089527F">
            <w:pPr>
              <w:framePr w:w="7531" w:wrap="notBeside" w:vAnchor="text" w:hAnchor="text" w:xAlign="center" w:y="1"/>
              <w:spacing w:line="235" w:lineRule="exact"/>
            </w:pPr>
            <w:r>
              <w:rPr>
                <w:rStyle w:val="Teksttreci0"/>
                <w:rFonts w:eastAsiaTheme="minorEastAsia"/>
                <w:b w:val="0"/>
                <w:bCs w:val="0"/>
              </w:rPr>
              <w:t xml:space="preserve">Ścieralność w bębnie Los Angeles, wg PN-B-06714-42 [7]: a) po pełnej liczbie obrotów, </w:t>
            </w:r>
            <w:r>
              <w:rPr>
                <w:rStyle w:val="TeksttreciBezpogrubieniaKursywaOdstpy1pt"/>
                <w:rFonts w:eastAsiaTheme="minorEastAsia"/>
              </w:rPr>
              <w:t>%</w:t>
            </w:r>
            <w:r>
              <w:rPr>
                <w:rStyle w:val="Teksttreci0"/>
                <w:rFonts w:eastAsiaTheme="minorEastAsia"/>
                <w:b w:val="0"/>
                <w:bCs w:val="0"/>
              </w:rPr>
              <w:t xml:space="preserve"> ubytku masy, nie więcej niż:</w:t>
            </w:r>
          </w:p>
        </w:tc>
        <w:tc>
          <w:tcPr>
            <w:tcW w:w="955" w:type="dxa"/>
            <w:tcBorders>
              <w:top w:val="single" w:sz="4" w:space="0" w:color="auto"/>
              <w:left w:val="single" w:sz="4" w:space="0" w:color="auto"/>
            </w:tcBorders>
            <w:shd w:val="clear" w:color="auto" w:fill="FFFFFF"/>
          </w:tcPr>
          <w:p w14:paraId="627D2496" w14:textId="77777777" w:rsidR="0089527F" w:rsidRDefault="0089527F" w:rsidP="0089527F">
            <w:pPr>
              <w:framePr w:w="7531" w:wrap="notBeside" w:vAnchor="text" w:hAnchor="text" w:xAlign="center" w:y="1"/>
              <w:rPr>
                <w:sz w:val="10"/>
                <w:szCs w:val="10"/>
              </w:rPr>
            </w:pPr>
          </w:p>
        </w:tc>
        <w:tc>
          <w:tcPr>
            <w:tcW w:w="965" w:type="dxa"/>
            <w:tcBorders>
              <w:top w:val="single" w:sz="4" w:space="0" w:color="auto"/>
              <w:left w:val="single" w:sz="4" w:space="0" w:color="auto"/>
              <w:right w:val="single" w:sz="4" w:space="0" w:color="auto"/>
            </w:tcBorders>
            <w:shd w:val="clear" w:color="auto" w:fill="FFFFFF"/>
          </w:tcPr>
          <w:p w14:paraId="75F16BDA" w14:textId="77777777" w:rsidR="0089527F" w:rsidRDefault="0089527F" w:rsidP="0089527F">
            <w:pPr>
              <w:framePr w:w="7531" w:wrap="notBeside" w:vAnchor="text" w:hAnchor="text" w:xAlign="center" w:y="1"/>
              <w:rPr>
                <w:sz w:val="10"/>
                <w:szCs w:val="10"/>
              </w:rPr>
            </w:pPr>
          </w:p>
        </w:tc>
      </w:tr>
      <w:tr w:rsidR="0089527F" w14:paraId="64C4672C" w14:textId="77777777" w:rsidTr="0089527F">
        <w:trPr>
          <w:trHeight w:hRule="exact" w:val="211"/>
          <w:jc w:val="center"/>
        </w:trPr>
        <w:tc>
          <w:tcPr>
            <w:tcW w:w="509" w:type="dxa"/>
            <w:tcBorders>
              <w:left w:val="single" w:sz="4" w:space="0" w:color="auto"/>
            </w:tcBorders>
            <w:shd w:val="clear" w:color="auto" w:fill="FFFFFF"/>
          </w:tcPr>
          <w:p w14:paraId="69BEA98C"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tcBorders>
            <w:shd w:val="clear" w:color="auto" w:fill="FFFFFF"/>
          </w:tcPr>
          <w:p w14:paraId="527B46A9" w14:textId="77777777" w:rsidR="0089527F" w:rsidRDefault="0089527F" w:rsidP="0089527F">
            <w:pPr>
              <w:framePr w:w="7531" w:wrap="notBeside" w:vAnchor="text" w:hAnchor="text" w:xAlign="center" w:y="1"/>
              <w:spacing w:line="200" w:lineRule="exact"/>
            </w:pPr>
            <w:r>
              <w:rPr>
                <w:rStyle w:val="Teksttreci0"/>
                <w:rFonts w:eastAsiaTheme="minorEastAsia"/>
                <w:b w:val="0"/>
                <w:bCs w:val="0"/>
              </w:rPr>
              <w:t>- w tłuczniu</w:t>
            </w:r>
          </w:p>
        </w:tc>
        <w:tc>
          <w:tcPr>
            <w:tcW w:w="955" w:type="dxa"/>
            <w:tcBorders>
              <w:left w:val="single" w:sz="4" w:space="0" w:color="auto"/>
            </w:tcBorders>
            <w:shd w:val="clear" w:color="auto" w:fill="FFFFFF"/>
          </w:tcPr>
          <w:p w14:paraId="5E52A353"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35</w:t>
            </w:r>
          </w:p>
        </w:tc>
        <w:tc>
          <w:tcPr>
            <w:tcW w:w="965" w:type="dxa"/>
            <w:tcBorders>
              <w:left w:val="single" w:sz="4" w:space="0" w:color="auto"/>
              <w:right w:val="single" w:sz="4" w:space="0" w:color="auto"/>
            </w:tcBorders>
            <w:shd w:val="clear" w:color="auto" w:fill="FFFFFF"/>
          </w:tcPr>
          <w:p w14:paraId="23509081"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50</w:t>
            </w:r>
          </w:p>
        </w:tc>
      </w:tr>
      <w:tr w:rsidR="0089527F" w14:paraId="7605F752" w14:textId="77777777" w:rsidTr="0089527F">
        <w:trPr>
          <w:trHeight w:hRule="exact" w:val="485"/>
          <w:jc w:val="center"/>
        </w:trPr>
        <w:tc>
          <w:tcPr>
            <w:tcW w:w="509" w:type="dxa"/>
            <w:tcBorders>
              <w:left w:val="single" w:sz="4" w:space="0" w:color="auto"/>
              <w:bottom w:val="single" w:sz="4" w:space="0" w:color="auto"/>
            </w:tcBorders>
            <w:shd w:val="clear" w:color="auto" w:fill="FFFFFF"/>
          </w:tcPr>
          <w:p w14:paraId="5DB6F9AB"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bottom w:val="single" w:sz="4" w:space="0" w:color="auto"/>
            </w:tcBorders>
            <w:shd w:val="clear" w:color="auto" w:fill="FFFFFF"/>
          </w:tcPr>
          <w:p w14:paraId="4F950A88" w14:textId="77777777" w:rsidR="0089527F" w:rsidRDefault="0089527F" w:rsidP="0089527F">
            <w:pPr>
              <w:framePr w:w="7531" w:wrap="notBeside" w:vAnchor="text" w:hAnchor="text" w:xAlign="center" w:y="1"/>
              <w:spacing w:after="60" w:line="200" w:lineRule="exact"/>
            </w:pPr>
            <w:r>
              <w:rPr>
                <w:rStyle w:val="Teksttreci0"/>
                <w:rFonts w:eastAsiaTheme="minorEastAsia"/>
                <w:b w:val="0"/>
                <w:bCs w:val="0"/>
              </w:rPr>
              <w:t>- w klińcu</w:t>
            </w:r>
          </w:p>
          <w:p w14:paraId="23C1F573" w14:textId="77777777" w:rsidR="0089527F" w:rsidRDefault="0089527F" w:rsidP="0089527F">
            <w:pPr>
              <w:framePr w:w="7531" w:wrap="notBeside" w:vAnchor="text" w:hAnchor="text" w:xAlign="center" w:y="1"/>
              <w:spacing w:before="60" w:line="200" w:lineRule="exact"/>
              <w:jc w:val="center"/>
            </w:pPr>
            <w:r>
              <w:rPr>
                <w:rStyle w:val="Teksttreci0"/>
                <w:rFonts w:eastAsiaTheme="minorEastAsia"/>
                <w:b w:val="0"/>
                <w:bCs w:val="0"/>
              </w:rPr>
              <w:t>b) po 1/5 pełnej liczby obrotów, % ubytku masy w stosunku</w:t>
            </w:r>
          </w:p>
        </w:tc>
        <w:tc>
          <w:tcPr>
            <w:tcW w:w="955" w:type="dxa"/>
            <w:tcBorders>
              <w:left w:val="single" w:sz="4" w:space="0" w:color="auto"/>
              <w:bottom w:val="single" w:sz="4" w:space="0" w:color="auto"/>
            </w:tcBorders>
            <w:shd w:val="clear" w:color="auto" w:fill="FFFFFF"/>
          </w:tcPr>
          <w:p w14:paraId="62F201C9"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40</w:t>
            </w:r>
          </w:p>
        </w:tc>
        <w:tc>
          <w:tcPr>
            <w:tcW w:w="965" w:type="dxa"/>
            <w:tcBorders>
              <w:left w:val="single" w:sz="4" w:space="0" w:color="auto"/>
              <w:bottom w:val="single" w:sz="4" w:space="0" w:color="auto"/>
              <w:right w:val="single" w:sz="4" w:space="0" w:color="auto"/>
            </w:tcBorders>
            <w:shd w:val="clear" w:color="auto" w:fill="FFFFFF"/>
          </w:tcPr>
          <w:p w14:paraId="793B6105"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50</w:t>
            </w:r>
          </w:p>
        </w:tc>
      </w:tr>
    </w:tbl>
    <w:p w14:paraId="5DEE0464" w14:textId="77777777" w:rsidR="0089527F" w:rsidRDefault="0089527F" w:rsidP="0089527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9"/>
        <w:gridCol w:w="5102"/>
        <w:gridCol w:w="955"/>
        <w:gridCol w:w="965"/>
      </w:tblGrid>
      <w:tr w:rsidR="0089527F" w14:paraId="4473DC45" w14:textId="77777777" w:rsidTr="0089527F">
        <w:trPr>
          <w:trHeight w:hRule="exact" w:val="269"/>
          <w:jc w:val="center"/>
        </w:trPr>
        <w:tc>
          <w:tcPr>
            <w:tcW w:w="509" w:type="dxa"/>
            <w:tcBorders>
              <w:left w:val="single" w:sz="4" w:space="0" w:color="auto"/>
            </w:tcBorders>
            <w:shd w:val="clear" w:color="auto" w:fill="FFFFFF"/>
          </w:tcPr>
          <w:p w14:paraId="0F2B570F"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tcBorders>
            <w:shd w:val="clear" w:color="auto" w:fill="FFFFFF"/>
          </w:tcPr>
          <w:p w14:paraId="0CB78F0D" w14:textId="77777777" w:rsidR="0089527F" w:rsidRDefault="0089527F" w:rsidP="0089527F">
            <w:pPr>
              <w:framePr w:w="7531" w:wrap="notBeside" w:vAnchor="text" w:hAnchor="text" w:xAlign="center" w:y="1"/>
              <w:spacing w:line="200" w:lineRule="exact"/>
            </w:pPr>
            <w:r>
              <w:rPr>
                <w:rStyle w:val="Teksttreci0"/>
                <w:rFonts w:eastAsiaTheme="minorEastAsia"/>
                <w:b w:val="0"/>
                <w:bCs w:val="0"/>
              </w:rPr>
              <w:t>do ubytku masy po pełnej liczbie obrotów, nie więcej niż:</w:t>
            </w:r>
          </w:p>
        </w:tc>
        <w:tc>
          <w:tcPr>
            <w:tcW w:w="955" w:type="dxa"/>
            <w:tcBorders>
              <w:left w:val="single" w:sz="4" w:space="0" w:color="auto"/>
            </w:tcBorders>
            <w:shd w:val="clear" w:color="auto" w:fill="FFFFFF"/>
          </w:tcPr>
          <w:p w14:paraId="78F7ACD4"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30</w:t>
            </w:r>
          </w:p>
        </w:tc>
        <w:tc>
          <w:tcPr>
            <w:tcW w:w="965" w:type="dxa"/>
            <w:tcBorders>
              <w:left w:val="single" w:sz="4" w:space="0" w:color="auto"/>
              <w:right w:val="single" w:sz="4" w:space="0" w:color="auto"/>
            </w:tcBorders>
            <w:shd w:val="clear" w:color="auto" w:fill="FFFFFF"/>
          </w:tcPr>
          <w:p w14:paraId="50AE2951"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35</w:t>
            </w:r>
          </w:p>
        </w:tc>
      </w:tr>
      <w:tr w:rsidR="0089527F" w14:paraId="49D35488" w14:textId="77777777" w:rsidTr="0089527F">
        <w:trPr>
          <w:trHeight w:hRule="exact" w:val="710"/>
          <w:jc w:val="center"/>
        </w:trPr>
        <w:tc>
          <w:tcPr>
            <w:tcW w:w="509" w:type="dxa"/>
            <w:tcBorders>
              <w:top w:val="single" w:sz="4" w:space="0" w:color="auto"/>
              <w:left w:val="single" w:sz="4" w:space="0" w:color="auto"/>
            </w:tcBorders>
            <w:shd w:val="clear" w:color="auto" w:fill="FFFFFF"/>
          </w:tcPr>
          <w:p w14:paraId="2BD626B9" w14:textId="77777777" w:rsidR="0089527F" w:rsidRDefault="0089527F" w:rsidP="0089527F">
            <w:pPr>
              <w:framePr w:w="7531" w:wrap="notBeside" w:vAnchor="text" w:hAnchor="text" w:xAlign="center" w:y="1"/>
              <w:spacing w:line="200" w:lineRule="exact"/>
              <w:ind w:left="220"/>
            </w:pPr>
            <w:r>
              <w:rPr>
                <w:rStyle w:val="Teksttreci0"/>
                <w:rFonts w:eastAsiaTheme="minorEastAsia"/>
                <w:b w:val="0"/>
                <w:bCs w:val="0"/>
              </w:rPr>
              <w:t>2</w:t>
            </w:r>
          </w:p>
        </w:tc>
        <w:tc>
          <w:tcPr>
            <w:tcW w:w="5102" w:type="dxa"/>
            <w:tcBorders>
              <w:top w:val="single" w:sz="4" w:space="0" w:color="auto"/>
              <w:left w:val="single" w:sz="4" w:space="0" w:color="auto"/>
            </w:tcBorders>
            <w:shd w:val="clear" w:color="auto" w:fill="FFFFFF"/>
          </w:tcPr>
          <w:p w14:paraId="51985103" w14:textId="77777777" w:rsidR="0089527F" w:rsidRDefault="0089527F" w:rsidP="0089527F">
            <w:pPr>
              <w:framePr w:w="7531" w:wrap="notBeside" w:vAnchor="text" w:hAnchor="text" w:xAlign="center" w:y="1"/>
              <w:spacing w:line="230" w:lineRule="exact"/>
            </w:pPr>
            <w:r>
              <w:rPr>
                <w:rStyle w:val="Teksttreci0"/>
                <w:rFonts w:eastAsiaTheme="minorEastAsia"/>
                <w:b w:val="0"/>
                <w:bCs w:val="0"/>
              </w:rPr>
              <w:t>Nasiąkliwość, wg PN-B-06714-18 [4], % m/m, nie więcej niż:</w:t>
            </w:r>
          </w:p>
          <w:p w14:paraId="5B68B6B5" w14:textId="77777777" w:rsidR="0089527F" w:rsidRDefault="0089527F" w:rsidP="0089527F">
            <w:pPr>
              <w:framePr w:w="7531" w:wrap="notBeside" w:vAnchor="text" w:hAnchor="text" w:xAlign="center" w:y="1"/>
              <w:spacing w:line="230" w:lineRule="exact"/>
            </w:pPr>
            <w:r>
              <w:rPr>
                <w:rStyle w:val="Teksttreci0"/>
                <w:rFonts w:eastAsiaTheme="minorEastAsia"/>
                <w:b w:val="0"/>
                <w:bCs w:val="0"/>
              </w:rPr>
              <w:t>a) dla kruszyw ze skał magmowych i przeobrażonych</w:t>
            </w:r>
          </w:p>
        </w:tc>
        <w:tc>
          <w:tcPr>
            <w:tcW w:w="955" w:type="dxa"/>
            <w:tcBorders>
              <w:top w:val="single" w:sz="4" w:space="0" w:color="auto"/>
              <w:left w:val="single" w:sz="4" w:space="0" w:color="auto"/>
            </w:tcBorders>
            <w:shd w:val="clear" w:color="auto" w:fill="FFFFFF"/>
          </w:tcPr>
          <w:p w14:paraId="5B3616B1"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2,0</w:t>
            </w:r>
          </w:p>
        </w:tc>
        <w:tc>
          <w:tcPr>
            <w:tcW w:w="965" w:type="dxa"/>
            <w:tcBorders>
              <w:top w:val="single" w:sz="4" w:space="0" w:color="auto"/>
              <w:left w:val="single" w:sz="4" w:space="0" w:color="auto"/>
              <w:right w:val="single" w:sz="4" w:space="0" w:color="auto"/>
            </w:tcBorders>
            <w:shd w:val="clear" w:color="auto" w:fill="FFFFFF"/>
          </w:tcPr>
          <w:p w14:paraId="45117571"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3,0</w:t>
            </w:r>
          </w:p>
        </w:tc>
      </w:tr>
      <w:tr w:rsidR="0089527F" w14:paraId="25EBE9CD" w14:textId="77777777" w:rsidTr="0089527F">
        <w:trPr>
          <w:trHeight w:hRule="exact" w:val="221"/>
          <w:jc w:val="center"/>
        </w:trPr>
        <w:tc>
          <w:tcPr>
            <w:tcW w:w="509" w:type="dxa"/>
            <w:tcBorders>
              <w:left w:val="single" w:sz="4" w:space="0" w:color="auto"/>
            </w:tcBorders>
            <w:shd w:val="clear" w:color="auto" w:fill="FFFFFF"/>
          </w:tcPr>
          <w:p w14:paraId="4B5EAF23"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tcBorders>
            <w:shd w:val="clear" w:color="auto" w:fill="FFFFFF"/>
          </w:tcPr>
          <w:p w14:paraId="0A71A15E" w14:textId="77777777" w:rsidR="0089527F" w:rsidRDefault="0089527F" w:rsidP="0089527F">
            <w:pPr>
              <w:framePr w:w="7531" w:wrap="notBeside" w:vAnchor="text" w:hAnchor="text" w:xAlign="center" w:y="1"/>
              <w:spacing w:line="200" w:lineRule="exact"/>
            </w:pPr>
            <w:r>
              <w:rPr>
                <w:rStyle w:val="Teksttreci0"/>
                <w:rFonts w:eastAsiaTheme="minorEastAsia"/>
                <w:b w:val="0"/>
                <w:bCs w:val="0"/>
              </w:rPr>
              <w:t>b) dla kruszyw ze skał osadowych</w:t>
            </w:r>
          </w:p>
        </w:tc>
        <w:tc>
          <w:tcPr>
            <w:tcW w:w="955" w:type="dxa"/>
            <w:tcBorders>
              <w:left w:val="single" w:sz="4" w:space="0" w:color="auto"/>
            </w:tcBorders>
            <w:shd w:val="clear" w:color="auto" w:fill="FFFFFF"/>
          </w:tcPr>
          <w:p w14:paraId="444849D9"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3,0</w:t>
            </w:r>
          </w:p>
        </w:tc>
        <w:tc>
          <w:tcPr>
            <w:tcW w:w="965" w:type="dxa"/>
            <w:tcBorders>
              <w:left w:val="single" w:sz="4" w:space="0" w:color="auto"/>
              <w:right w:val="single" w:sz="4" w:space="0" w:color="auto"/>
            </w:tcBorders>
            <w:shd w:val="clear" w:color="auto" w:fill="FFFFFF"/>
          </w:tcPr>
          <w:p w14:paraId="2445D43D"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5,0</w:t>
            </w:r>
          </w:p>
        </w:tc>
      </w:tr>
      <w:tr w:rsidR="0089527F" w14:paraId="6050C86E" w14:textId="77777777" w:rsidTr="0089527F">
        <w:trPr>
          <w:trHeight w:hRule="exact" w:val="710"/>
          <w:jc w:val="center"/>
        </w:trPr>
        <w:tc>
          <w:tcPr>
            <w:tcW w:w="509" w:type="dxa"/>
            <w:tcBorders>
              <w:top w:val="single" w:sz="4" w:space="0" w:color="auto"/>
              <w:left w:val="single" w:sz="4" w:space="0" w:color="auto"/>
            </w:tcBorders>
            <w:shd w:val="clear" w:color="auto" w:fill="FFFFFF"/>
          </w:tcPr>
          <w:p w14:paraId="66751571" w14:textId="77777777" w:rsidR="0089527F" w:rsidRDefault="0089527F" w:rsidP="0089527F">
            <w:pPr>
              <w:framePr w:w="7531" w:wrap="notBeside" w:vAnchor="text" w:hAnchor="text" w:xAlign="center" w:y="1"/>
              <w:spacing w:line="200" w:lineRule="exact"/>
              <w:ind w:left="220"/>
            </w:pPr>
            <w:r>
              <w:rPr>
                <w:rStyle w:val="Teksttreci0"/>
                <w:rFonts w:eastAsiaTheme="minorEastAsia"/>
                <w:b w:val="0"/>
                <w:bCs w:val="0"/>
              </w:rPr>
              <w:t>3</w:t>
            </w:r>
          </w:p>
        </w:tc>
        <w:tc>
          <w:tcPr>
            <w:tcW w:w="5102" w:type="dxa"/>
            <w:tcBorders>
              <w:top w:val="single" w:sz="4" w:space="0" w:color="auto"/>
              <w:left w:val="single" w:sz="4" w:space="0" w:color="auto"/>
            </w:tcBorders>
            <w:shd w:val="clear" w:color="auto" w:fill="FFFFFF"/>
          </w:tcPr>
          <w:p w14:paraId="34C48431" w14:textId="77777777" w:rsidR="0089527F" w:rsidRDefault="0089527F" w:rsidP="0089527F">
            <w:pPr>
              <w:framePr w:w="7531" w:wrap="notBeside" w:vAnchor="text" w:hAnchor="text" w:xAlign="center" w:y="1"/>
              <w:spacing w:line="230" w:lineRule="exact"/>
            </w:pPr>
            <w:r>
              <w:rPr>
                <w:rStyle w:val="Teksttreci0"/>
                <w:rFonts w:eastAsiaTheme="minorEastAsia"/>
                <w:b w:val="0"/>
                <w:bCs w:val="0"/>
              </w:rPr>
              <w:t>Odporność na działanie mrozu, wg PN-B-06714-19 [5], % ubytku masy, nie więcej niż:</w:t>
            </w:r>
          </w:p>
          <w:p w14:paraId="7210141B" w14:textId="77777777" w:rsidR="0089527F" w:rsidRDefault="0089527F" w:rsidP="0089527F">
            <w:pPr>
              <w:framePr w:w="7531" w:wrap="notBeside" w:vAnchor="text" w:hAnchor="text" w:xAlign="center" w:y="1"/>
              <w:spacing w:line="230" w:lineRule="exact"/>
            </w:pPr>
            <w:r>
              <w:rPr>
                <w:rStyle w:val="Teksttreci0"/>
                <w:rFonts w:eastAsiaTheme="minorEastAsia"/>
                <w:b w:val="0"/>
                <w:bCs w:val="0"/>
              </w:rPr>
              <w:t>a) dla kruszyw ze skał magmowych i przeobrażonych</w:t>
            </w:r>
          </w:p>
        </w:tc>
        <w:tc>
          <w:tcPr>
            <w:tcW w:w="955" w:type="dxa"/>
            <w:tcBorders>
              <w:top w:val="single" w:sz="4" w:space="0" w:color="auto"/>
              <w:left w:val="single" w:sz="4" w:space="0" w:color="auto"/>
            </w:tcBorders>
            <w:shd w:val="clear" w:color="auto" w:fill="FFFFFF"/>
          </w:tcPr>
          <w:p w14:paraId="6DE03482"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4,0</w:t>
            </w:r>
          </w:p>
        </w:tc>
        <w:tc>
          <w:tcPr>
            <w:tcW w:w="965" w:type="dxa"/>
            <w:tcBorders>
              <w:top w:val="single" w:sz="4" w:space="0" w:color="auto"/>
              <w:left w:val="single" w:sz="4" w:space="0" w:color="auto"/>
              <w:right w:val="single" w:sz="4" w:space="0" w:color="auto"/>
            </w:tcBorders>
            <w:shd w:val="clear" w:color="auto" w:fill="FFFFFF"/>
          </w:tcPr>
          <w:p w14:paraId="4D4B6439"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10,0</w:t>
            </w:r>
          </w:p>
        </w:tc>
      </w:tr>
      <w:tr w:rsidR="0089527F" w14:paraId="3F7506C8" w14:textId="77777777" w:rsidTr="0089527F">
        <w:trPr>
          <w:trHeight w:hRule="exact" w:val="226"/>
          <w:jc w:val="center"/>
        </w:trPr>
        <w:tc>
          <w:tcPr>
            <w:tcW w:w="509" w:type="dxa"/>
            <w:tcBorders>
              <w:left w:val="single" w:sz="4" w:space="0" w:color="auto"/>
            </w:tcBorders>
            <w:shd w:val="clear" w:color="auto" w:fill="FFFFFF"/>
          </w:tcPr>
          <w:p w14:paraId="1626091E"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tcBorders>
            <w:shd w:val="clear" w:color="auto" w:fill="FFFFFF"/>
          </w:tcPr>
          <w:p w14:paraId="4C387F9E" w14:textId="77777777" w:rsidR="0089527F" w:rsidRDefault="0089527F" w:rsidP="0089527F">
            <w:pPr>
              <w:framePr w:w="7531" w:wrap="notBeside" w:vAnchor="text" w:hAnchor="text" w:xAlign="center" w:y="1"/>
              <w:spacing w:line="200" w:lineRule="exact"/>
            </w:pPr>
            <w:r>
              <w:rPr>
                <w:rStyle w:val="Teksttreci0"/>
                <w:rFonts w:eastAsiaTheme="minorEastAsia"/>
                <w:b w:val="0"/>
                <w:bCs w:val="0"/>
              </w:rPr>
              <w:t>b) dla kruszyw ze skał osadowych</w:t>
            </w:r>
          </w:p>
        </w:tc>
        <w:tc>
          <w:tcPr>
            <w:tcW w:w="955" w:type="dxa"/>
            <w:tcBorders>
              <w:left w:val="single" w:sz="4" w:space="0" w:color="auto"/>
            </w:tcBorders>
            <w:shd w:val="clear" w:color="auto" w:fill="FFFFFF"/>
          </w:tcPr>
          <w:p w14:paraId="2E84A153"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5,0</w:t>
            </w:r>
          </w:p>
        </w:tc>
        <w:tc>
          <w:tcPr>
            <w:tcW w:w="965" w:type="dxa"/>
            <w:tcBorders>
              <w:left w:val="single" w:sz="4" w:space="0" w:color="auto"/>
              <w:right w:val="single" w:sz="4" w:space="0" w:color="auto"/>
            </w:tcBorders>
            <w:shd w:val="clear" w:color="auto" w:fill="FFFFFF"/>
          </w:tcPr>
          <w:p w14:paraId="312DA739"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10,0</w:t>
            </w:r>
          </w:p>
        </w:tc>
      </w:tr>
      <w:tr w:rsidR="0089527F" w14:paraId="5E237AD8" w14:textId="77777777" w:rsidTr="0089527F">
        <w:trPr>
          <w:trHeight w:hRule="exact" w:val="936"/>
          <w:jc w:val="center"/>
        </w:trPr>
        <w:tc>
          <w:tcPr>
            <w:tcW w:w="509" w:type="dxa"/>
            <w:tcBorders>
              <w:top w:val="single" w:sz="4" w:space="0" w:color="auto"/>
              <w:left w:val="single" w:sz="4" w:space="0" w:color="auto"/>
            </w:tcBorders>
            <w:shd w:val="clear" w:color="auto" w:fill="FFFFFF"/>
          </w:tcPr>
          <w:p w14:paraId="0791EEAB" w14:textId="77777777" w:rsidR="0089527F" w:rsidRDefault="0089527F" w:rsidP="0089527F">
            <w:pPr>
              <w:framePr w:w="7531" w:wrap="notBeside" w:vAnchor="text" w:hAnchor="text" w:xAlign="center" w:y="1"/>
              <w:spacing w:line="200" w:lineRule="exact"/>
              <w:ind w:left="220"/>
            </w:pPr>
            <w:r>
              <w:rPr>
                <w:rStyle w:val="Teksttreci0"/>
                <w:rFonts w:eastAsiaTheme="minorEastAsia"/>
                <w:b w:val="0"/>
                <w:bCs w:val="0"/>
              </w:rPr>
              <w:t>4</w:t>
            </w:r>
          </w:p>
        </w:tc>
        <w:tc>
          <w:tcPr>
            <w:tcW w:w="5102" w:type="dxa"/>
            <w:tcBorders>
              <w:top w:val="single" w:sz="4" w:space="0" w:color="auto"/>
              <w:left w:val="single" w:sz="4" w:space="0" w:color="auto"/>
            </w:tcBorders>
            <w:shd w:val="clear" w:color="auto" w:fill="FFFFFF"/>
          </w:tcPr>
          <w:p w14:paraId="047DB898" w14:textId="77777777" w:rsidR="0089527F" w:rsidRDefault="0089527F" w:rsidP="0089527F">
            <w:pPr>
              <w:framePr w:w="7531" w:wrap="notBeside" w:vAnchor="text" w:hAnchor="text" w:xAlign="center" w:y="1"/>
            </w:pPr>
            <w:r>
              <w:rPr>
                <w:rStyle w:val="Teksttreci0"/>
                <w:rFonts w:eastAsiaTheme="minorEastAsia"/>
                <w:b w:val="0"/>
                <w:bCs w:val="0"/>
              </w:rPr>
              <w:t xml:space="preserve">Odporność na działanie mrozu według zmodyfikowanej metody bezpośredniej, wg PN-B-06714-19 [5] i PN-B-11112 [8], </w:t>
            </w:r>
            <w:r>
              <w:rPr>
                <w:rStyle w:val="TeksttreciBezpogrubieniaKursywaOdstpy1pt"/>
                <w:rFonts w:eastAsiaTheme="minorEastAsia"/>
              </w:rPr>
              <w:t>%</w:t>
            </w:r>
            <w:r>
              <w:rPr>
                <w:rStyle w:val="Teksttreci0"/>
                <w:rFonts w:eastAsiaTheme="minorEastAsia"/>
                <w:b w:val="0"/>
                <w:bCs w:val="0"/>
              </w:rPr>
              <w:t xml:space="preserve"> ubytku masy, nie więcej niż:</w:t>
            </w:r>
          </w:p>
          <w:p w14:paraId="661F419C" w14:textId="77777777" w:rsidR="0089527F" w:rsidRDefault="0089527F" w:rsidP="0089527F">
            <w:pPr>
              <w:framePr w:w="7531" w:wrap="notBeside" w:vAnchor="text" w:hAnchor="text" w:xAlign="center" w:y="1"/>
            </w:pPr>
            <w:r>
              <w:rPr>
                <w:rStyle w:val="Teksttreci0"/>
                <w:rFonts w:eastAsiaTheme="minorEastAsia"/>
                <w:b w:val="0"/>
                <w:bCs w:val="0"/>
              </w:rPr>
              <w:t>- w klińcu</w:t>
            </w:r>
          </w:p>
        </w:tc>
        <w:tc>
          <w:tcPr>
            <w:tcW w:w="955" w:type="dxa"/>
            <w:tcBorders>
              <w:top w:val="single" w:sz="4" w:space="0" w:color="auto"/>
              <w:left w:val="single" w:sz="4" w:space="0" w:color="auto"/>
            </w:tcBorders>
            <w:shd w:val="clear" w:color="auto" w:fill="FFFFFF"/>
          </w:tcPr>
          <w:p w14:paraId="5824E5D2" w14:textId="77777777" w:rsidR="0089527F" w:rsidRDefault="0089527F" w:rsidP="0089527F">
            <w:pPr>
              <w:framePr w:w="7531" w:wrap="notBeside" w:vAnchor="text" w:hAnchor="text" w:xAlign="center" w:y="1"/>
              <w:spacing w:line="200" w:lineRule="exact"/>
              <w:jc w:val="center"/>
            </w:pPr>
            <w:r>
              <w:rPr>
                <w:rStyle w:val="Teksttreci0"/>
                <w:rFonts w:eastAsiaTheme="minorEastAsia"/>
                <w:b w:val="0"/>
                <w:bCs w:val="0"/>
              </w:rPr>
              <w:t>30</w:t>
            </w:r>
          </w:p>
        </w:tc>
        <w:tc>
          <w:tcPr>
            <w:tcW w:w="965" w:type="dxa"/>
            <w:tcBorders>
              <w:top w:val="single" w:sz="4" w:space="0" w:color="auto"/>
              <w:left w:val="single" w:sz="4" w:space="0" w:color="auto"/>
              <w:right w:val="single" w:sz="4" w:space="0" w:color="auto"/>
            </w:tcBorders>
            <w:shd w:val="clear" w:color="auto" w:fill="FFFFFF"/>
          </w:tcPr>
          <w:p w14:paraId="1A919590" w14:textId="77777777" w:rsidR="0089527F" w:rsidRDefault="0089527F" w:rsidP="0089527F">
            <w:pPr>
              <w:framePr w:w="7531" w:wrap="notBeside" w:vAnchor="text" w:hAnchor="text" w:xAlign="center" w:y="1"/>
              <w:spacing w:line="140" w:lineRule="exact"/>
              <w:jc w:val="center"/>
            </w:pPr>
            <w:r>
              <w:rPr>
                <w:rStyle w:val="Teksttreci7ptBezpogrubienia"/>
                <w:rFonts w:eastAsiaTheme="minorEastAsia"/>
              </w:rPr>
              <w:t>nie bada się</w:t>
            </w:r>
          </w:p>
        </w:tc>
      </w:tr>
      <w:tr w:rsidR="0089527F" w14:paraId="30A94C77" w14:textId="77777777" w:rsidTr="0089527F">
        <w:trPr>
          <w:trHeight w:hRule="exact" w:val="240"/>
          <w:jc w:val="center"/>
        </w:trPr>
        <w:tc>
          <w:tcPr>
            <w:tcW w:w="509" w:type="dxa"/>
            <w:tcBorders>
              <w:left w:val="single" w:sz="4" w:space="0" w:color="auto"/>
              <w:bottom w:val="single" w:sz="4" w:space="0" w:color="auto"/>
            </w:tcBorders>
            <w:shd w:val="clear" w:color="auto" w:fill="FFFFFF"/>
          </w:tcPr>
          <w:p w14:paraId="122C9FE4" w14:textId="77777777" w:rsidR="0089527F" w:rsidRDefault="0089527F" w:rsidP="0089527F">
            <w:pPr>
              <w:framePr w:w="7531" w:wrap="notBeside" w:vAnchor="text" w:hAnchor="text" w:xAlign="center" w:y="1"/>
              <w:rPr>
                <w:sz w:val="10"/>
                <w:szCs w:val="10"/>
              </w:rPr>
            </w:pPr>
          </w:p>
        </w:tc>
        <w:tc>
          <w:tcPr>
            <w:tcW w:w="5102" w:type="dxa"/>
            <w:tcBorders>
              <w:left w:val="single" w:sz="4" w:space="0" w:color="auto"/>
              <w:bottom w:val="single" w:sz="4" w:space="0" w:color="auto"/>
            </w:tcBorders>
            <w:shd w:val="clear" w:color="auto" w:fill="FFFFFF"/>
          </w:tcPr>
          <w:p w14:paraId="54FEA520" w14:textId="77777777" w:rsidR="0089527F" w:rsidRDefault="0089527F" w:rsidP="0089527F">
            <w:pPr>
              <w:framePr w:w="7531" w:wrap="notBeside" w:vAnchor="text" w:hAnchor="text" w:xAlign="center" w:y="1"/>
              <w:spacing w:line="200" w:lineRule="exact"/>
            </w:pPr>
            <w:r>
              <w:rPr>
                <w:rStyle w:val="Teksttreci0"/>
                <w:rFonts w:eastAsiaTheme="minorEastAsia"/>
                <w:b w:val="0"/>
                <w:bCs w:val="0"/>
              </w:rPr>
              <w:t>- w tłuczniu</w:t>
            </w:r>
          </w:p>
        </w:tc>
        <w:tc>
          <w:tcPr>
            <w:tcW w:w="955" w:type="dxa"/>
            <w:tcBorders>
              <w:left w:val="single" w:sz="4" w:space="0" w:color="auto"/>
              <w:bottom w:val="single" w:sz="4" w:space="0" w:color="auto"/>
            </w:tcBorders>
            <w:shd w:val="clear" w:color="auto" w:fill="FFFFFF"/>
          </w:tcPr>
          <w:p w14:paraId="48119869" w14:textId="77777777" w:rsidR="0089527F" w:rsidRDefault="0089527F" w:rsidP="0089527F">
            <w:pPr>
              <w:framePr w:w="7531" w:wrap="notBeside" w:vAnchor="text" w:hAnchor="text" w:xAlign="center" w:y="1"/>
              <w:spacing w:line="140" w:lineRule="exact"/>
              <w:jc w:val="center"/>
            </w:pPr>
            <w:r>
              <w:rPr>
                <w:rStyle w:val="Teksttreci7ptBezpogrubienia"/>
                <w:rFonts w:eastAsiaTheme="minorEastAsia"/>
              </w:rPr>
              <w:t>nie bada się</w:t>
            </w:r>
          </w:p>
        </w:tc>
        <w:tc>
          <w:tcPr>
            <w:tcW w:w="965" w:type="dxa"/>
            <w:tcBorders>
              <w:left w:val="single" w:sz="4" w:space="0" w:color="auto"/>
              <w:bottom w:val="single" w:sz="4" w:space="0" w:color="auto"/>
              <w:right w:val="single" w:sz="4" w:space="0" w:color="auto"/>
            </w:tcBorders>
            <w:shd w:val="clear" w:color="auto" w:fill="FFFFFF"/>
          </w:tcPr>
          <w:p w14:paraId="6610E18A" w14:textId="77777777" w:rsidR="0089527F" w:rsidRDefault="0089527F" w:rsidP="0089527F">
            <w:pPr>
              <w:framePr w:w="7531" w:wrap="notBeside" w:vAnchor="text" w:hAnchor="text" w:xAlign="center" w:y="1"/>
              <w:spacing w:line="140" w:lineRule="exact"/>
              <w:jc w:val="center"/>
            </w:pPr>
            <w:r>
              <w:rPr>
                <w:rStyle w:val="Teksttreci7ptBezpogrubienia"/>
                <w:rFonts w:eastAsiaTheme="minorEastAsia"/>
              </w:rPr>
              <w:t>nie bada się</w:t>
            </w:r>
          </w:p>
        </w:tc>
      </w:tr>
    </w:tbl>
    <w:p w14:paraId="69E74932" w14:textId="77777777" w:rsidR="006B0C90" w:rsidRPr="00CB2802" w:rsidRDefault="006B0C90" w:rsidP="00966647">
      <w:pPr>
        <w:pStyle w:val="Style5"/>
        <w:widowControl/>
        <w:spacing w:before="29" w:line="276" w:lineRule="auto"/>
        <w:ind w:right="48" w:firstLine="0"/>
        <w:jc w:val="left"/>
        <w:rPr>
          <w:rStyle w:val="FontStyle75"/>
          <w:sz w:val="24"/>
          <w:szCs w:val="24"/>
        </w:rPr>
      </w:pPr>
    </w:p>
    <w:p w14:paraId="68EFE671" w14:textId="77777777" w:rsidR="006B0C90" w:rsidRDefault="004476F5">
      <w:pPr>
        <w:pStyle w:val="Style46"/>
        <w:widowControl/>
        <w:ind w:left="845"/>
        <w:rPr>
          <w:rStyle w:val="FontStyle75"/>
          <w:sz w:val="24"/>
          <w:szCs w:val="24"/>
        </w:rPr>
      </w:pPr>
      <w:r>
        <w:rPr>
          <w:noProof/>
        </w:rPr>
        <w:drawing>
          <wp:inline distT="0" distB="0" distL="0" distR="0" wp14:anchorId="61CC2210" wp14:editId="6F43B260">
            <wp:extent cx="5742940" cy="7769934"/>
            <wp:effectExtent l="0" t="0" r="0" b="254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42940" cy="7769934"/>
                    </a:xfrm>
                    <a:prstGeom prst="rect">
                      <a:avLst/>
                    </a:prstGeom>
                  </pic:spPr>
                </pic:pic>
              </a:graphicData>
            </a:graphic>
          </wp:inline>
        </w:drawing>
      </w:r>
    </w:p>
    <w:p w14:paraId="566870BD" w14:textId="77777777" w:rsidR="004476F5" w:rsidRDefault="004476F5" w:rsidP="004476F5">
      <w:pPr>
        <w:pStyle w:val="Style46"/>
        <w:widowControl/>
        <w:ind w:left="845"/>
        <w:rPr>
          <w:rStyle w:val="FontStyle75"/>
          <w:sz w:val="24"/>
          <w:szCs w:val="24"/>
        </w:rPr>
      </w:pPr>
      <w:r>
        <w:rPr>
          <w:noProof/>
        </w:rPr>
        <w:drawing>
          <wp:inline distT="0" distB="0" distL="0" distR="0" wp14:anchorId="131F02AA" wp14:editId="27B5FBEA">
            <wp:extent cx="5742940" cy="7770415"/>
            <wp:effectExtent l="0" t="0" r="0" b="254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42940" cy="7770415"/>
                    </a:xfrm>
                    <a:prstGeom prst="rect">
                      <a:avLst/>
                    </a:prstGeom>
                  </pic:spPr>
                </pic:pic>
              </a:graphicData>
            </a:graphic>
          </wp:inline>
        </w:drawing>
      </w:r>
    </w:p>
    <w:p w14:paraId="7FB9EDE1" w14:textId="77777777" w:rsidR="004476F5" w:rsidRDefault="004476F5">
      <w:pPr>
        <w:pStyle w:val="Style46"/>
        <w:widowControl/>
        <w:ind w:left="845"/>
        <w:rPr>
          <w:rStyle w:val="FontStyle75"/>
          <w:sz w:val="24"/>
          <w:szCs w:val="24"/>
        </w:rPr>
      </w:pPr>
      <w:r>
        <w:rPr>
          <w:noProof/>
          <w:color w:val="000000"/>
        </w:rPr>
        <w:drawing>
          <wp:inline distT="0" distB="0" distL="0" distR="0" wp14:anchorId="0B8E16C7" wp14:editId="650C90CE">
            <wp:extent cx="5761355" cy="779716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7797165"/>
                    </a:xfrm>
                    <a:prstGeom prst="rect">
                      <a:avLst/>
                    </a:prstGeom>
                    <a:noFill/>
                  </pic:spPr>
                </pic:pic>
              </a:graphicData>
            </a:graphic>
          </wp:inline>
        </w:drawing>
      </w:r>
    </w:p>
    <w:p w14:paraId="1AE7CE2C" w14:textId="77777777" w:rsidR="0089527F" w:rsidRDefault="0089527F" w:rsidP="0089527F">
      <w:pPr>
        <w:spacing w:before="204" w:after="75"/>
        <w:ind w:left="940" w:right="980" w:hanging="920"/>
      </w:pPr>
      <w:r>
        <w:rPr>
          <w:color w:val="000000"/>
        </w:rPr>
        <w:t>Tablica 2. Wymagania dla tłucznia i klińca w zależności od warstwy podbudowy tłuczniowej, wg PN-B-11112 [8]</w:t>
      </w:r>
    </w:p>
    <w:p w14:paraId="49DD2428" w14:textId="77777777" w:rsidR="006B0C90" w:rsidRDefault="006B0C90">
      <w:pPr>
        <w:pStyle w:val="Style46"/>
        <w:widowControl/>
        <w:ind w:left="845"/>
        <w:rPr>
          <w:rStyle w:val="FontStyle75"/>
          <w:sz w:val="24"/>
          <w:szCs w:val="24"/>
        </w:rPr>
      </w:pPr>
    </w:p>
    <w:p w14:paraId="43C0F8E2" w14:textId="77777777" w:rsidR="006B0C90" w:rsidRDefault="006B0C90">
      <w:pPr>
        <w:pStyle w:val="Style46"/>
        <w:widowControl/>
        <w:ind w:left="845"/>
        <w:rPr>
          <w:rStyle w:val="FontStyle75"/>
          <w:sz w:val="24"/>
          <w:szCs w:val="24"/>
        </w:rPr>
      </w:pPr>
    </w:p>
    <w:tbl>
      <w:tblPr>
        <w:tblW w:w="0" w:type="auto"/>
        <w:tblLayout w:type="fixed"/>
        <w:tblCellMar>
          <w:left w:w="10" w:type="dxa"/>
          <w:right w:w="10" w:type="dxa"/>
        </w:tblCellMar>
        <w:tblLook w:val="0000" w:firstRow="0" w:lastRow="0" w:firstColumn="0" w:lastColumn="0" w:noHBand="0" w:noVBand="0"/>
      </w:tblPr>
      <w:tblGrid>
        <w:gridCol w:w="509"/>
        <w:gridCol w:w="4392"/>
        <w:gridCol w:w="1310"/>
        <w:gridCol w:w="1320"/>
      </w:tblGrid>
      <w:tr w:rsidR="0089527F" w14:paraId="559BA751" w14:textId="77777777" w:rsidTr="0089527F">
        <w:trPr>
          <w:trHeight w:hRule="exact" w:val="773"/>
        </w:trPr>
        <w:tc>
          <w:tcPr>
            <w:tcW w:w="509" w:type="dxa"/>
            <w:tcBorders>
              <w:top w:val="single" w:sz="4" w:space="0" w:color="auto"/>
              <w:left w:val="single" w:sz="4" w:space="0" w:color="auto"/>
            </w:tcBorders>
            <w:shd w:val="clear" w:color="auto" w:fill="FFFFFF"/>
          </w:tcPr>
          <w:p w14:paraId="5D18D496" w14:textId="77777777" w:rsidR="0089527F" w:rsidRDefault="0089527F" w:rsidP="0089527F">
            <w:pPr>
              <w:spacing w:line="200" w:lineRule="exact"/>
              <w:ind w:left="200"/>
            </w:pPr>
            <w:r>
              <w:rPr>
                <w:rStyle w:val="Teksttreci0"/>
                <w:rFonts w:eastAsiaTheme="minorEastAsia"/>
                <w:b w:val="0"/>
                <w:bCs w:val="0"/>
                <w:vertAlign w:val="superscript"/>
              </w:rPr>
              <w:t>L</w:t>
            </w:r>
            <w:r>
              <w:rPr>
                <w:rStyle w:val="Teksttreci0"/>
                <w:rFonts w:eastAsiaTheme="minorEastAsia"/>
                <w:b w:val="0"/>
                <w:bCs w:val="0"/>
              </w:rPr>
              <w:t>p.</w:t>
            </w:r>
          </w:p>
        </w:tc>
        <w:tc>
          <w:tcPr>
            <w:tcW w:w="4392" w:type="dxa"/>
            <w:tcBorders>
              <w:top w:val="single" w:sz="4" w:space="0" w:color="auto"/>
              <w:left w:val="single" w:sz="4" w:space="0" w:color="auto"/>
            </w:tcBorders>
            <w:shd w:val="clear" w:color="auto" w:fill="FFFFFF"/>
          </w:tcPr>
          <w:p w14:paraId="1CA05A35" w14:textId="77777777" w:rsidR="0089527F" w:rsidRDefault="0089527F" w:rsidP="0089527F">
            <w:pPr>
              <w:spacing w:line="200" w:lineRule="exact"/>
              <w:jc w:val="center"/>
            </w:pPr>
            <w:r>
              <w:rPr>
                <w:rStyle w:val="Teksttreci0"/>
                <w:rFonts w:eastAsiaTheme="minorEastAsia"/>
                <w:b w:val="0"/>
                <w:bCs w:val="0"/>
              </w:rPr>
              <w:t>Właściwości</w:t>
            </w:r>
          </w:p>
        </w:tc>
        <w:tc>
          <w:tcPr>
            <w:tcW w:w="1310" w:type="dxa"/>
            <w:tcBorders>
              <w:top w:val="single" w:sz="4" w:space="0" w:color="auto"/>
              <w:left w:val="single" w:sz="4" w:space="0" w:color="auto"/>
            </w:tcBorders>
            <w:shd w:val="clear" w:color="auto" w:fill="FFFFFF"/>
          </w:tcPr>
          <w:p w14:paraId="4EB16351" w14:textId="77777777" w:rsidR="0089527F" w:rsidRDefault="0089527F" w:rsidP="0089527F">
            <w:pPr>
              <w:spacing w:line="182" w:lineRule="exact"/>
            </w:pPr>
            <w:r>
              <w:rPr>
                <w:rStyle w:val="Teksttreci7ptBezpogrubienia"/>
                <w:rFonts w:eastAsiaTheme="minorEastAsia"/>
              </w:rPr>
              <w:t>Podbudowa jednowarstwowa lub podbudowa zasadnicza</w:t>
            </w:r>
          </w:p>
        </w:tc>
        <w:tc>
          <w:tcPr>
            <w:tcW w:w="1320" w:type="dxa"/>
            <w:tcBorders>
              <w:top w:val="single" w:sz="4" w:space="0" w:color="auto"/>
              <w:left w:val="single" w:sz="4" w:space="0" w:color="auto"/>
              <w:right w:val="single" w:sz="4" w:space="0" w:color="auto"/>
            </w:tcBorders>
            <w:shd w:val="clear" w:color="auto" w:fill="FFFFFF"/>
          </w:tcPr>
          <w:p w14:paraId="063BFFE2" w14:textId="77777777" w:rsidR="0089527F" w:rsidRDefault="0089527F" w:rsidP="0089527F">
            <w:pPr>
              <w:spacing w:line="140" w:lineRule="exact"/>
              <w:jc w:val="center"/>
            </w:pPr>
            <w:r>
              <w:rPr>
                <w:rStyle w:val="Teksttreci7ptBezpogrubienia"/>
                <w:rFonts w:eastAsiaTheme="minorEastAsia"/>
              </w:rPr>
              <w:t>Podbudowa</w:t>
            </w:r>
          </w:p>
          <w:p w14:paraId="46D43254" w14:textId="77777777" w:rsidR="0089527F" w:rsidRDefault="0089527F" w:rsidP="0089527F">
            <w:pPr>
              <w:spacing w:line="140" w:lineRule="exact"/>
              <w:jc w:val="center"/>
            </w:pPr>
            <w:r>
              <w:rPr>
                <w:rStyle w:val="Teksttreci7ptBezpogrubienia"/>
                <w:rFonts w:eastAsiaTheme="minorEastAsia"/>
              </w:rPr>
              <w:t>pomocnicza</w:t>
            </w:r>
          </w:p>
        </w:tc>
      </w:tr>
      <w:tr w:rsidR="0089527F" w14:paraId="57BBE5DA" w14:textId="77777777" w:rsidTr="0089527F">
        <w:trPr>
          <w:trHeight w:hRule="exact" w:val="936"/>
        </w:trPr>
        <w:tc>
          <w:tcPr>
            <w:tcW w:w="509" w:type="dxa"/>
            <w:tcBorders>
              <w:top w:val="single" w:sz="4" w:space="0" w:color="auto"/>
              <w:left w:val="single" w:sz="4" w:space="0" w:color="auto"/>
            </w:tcBorders>
            <w:shd w:val="clear" w:color="auto" w:fill="FFFFFF"/>
          </w:tcPr>
          <w:p w14:paraId="4F6EB05B" w14:textId="77777777" w:rsidR="0089527F" w:rsidRDefault="0089527F" w:rsidP="0089527F">
            <w:pPr>
              <w:spacing w:line="200" w:lineRule="exact"/>
              <w:ind w:left="200"/>
            </w:pPr>
            <w:r>
              <w:rPr>
                <w:rStyle w:val="Teksttreci0"/>
                <w:rFonts w:eastAsiaTheme="minorEastAsia"/>
                <w:b w:val="0"/>
                <w:bCs w:val="0"/>
              </w:rPr>
              <w:t>1</w:t>
            </w:r>
          </w:p>
        </w:tc>
        <w:tc>
          <w:tcPr>
            <w:tcW w:w="4392" w:type="dxa"/>
            <w:tcBorders>
              <w:top w:val="single" w:sz="4" w:space="0" w:color="auto"/>
              <w:left w:val="single" w:sz="4" w:space="0" w:color="auto"/>
            </w:tcBorders>
            <w:shd w:val="clear" w:color="auto" w:fill="FFFFFF"/>
          </w:tcPr>
          <w:p w14:paraId="64707C68" w14:textId="77777777" w:rsidR="0089527F" w:rsidRDefault="0089527F" w:rsidP="0089527F">
            <w:pPr>
              <w:spacing w:line="230" w:lineRule="exact"/>
              <w:ind w:left="160"/>
            </w:pPr>
            <w:r>
              <w:rPr>
                <w:rStyle w:val="Teksttreci0"/>
                <w:rFonts w:eastAsiaTheme="minorEastAsia"/>
                <w:b w:val="0"/>
                <w:bCs w:val="0"/>
              </w:rPr>
              <w:t xml:space="preserve">Uziarnienie, wg PN-B-06714-15 [2] a) zawartość </w:t>
            </w:r>
            <w:proofErr w:type="spellStart"/>
            <w:r>
              <w:rPr>
                <w:rStyle w:val="Teksttreci0"/>
                <w:rFonts w:eastAsiaTheme="minorEastAsia"/>
                <w:b w:val="0"/>
                <w:bCs w:val="0"/>
              </w:rPr>
              <w:t>ziarn</w:t>
            </w:r>
            <w:proofErr w:type="spellEnd"/>
            <w:r>
              <w:rPr>
                <w:rStyle w:val="Teksttreci0"/>
                <w:rFonts w:eastAsiaTheme="minorEastAsia"/>
                <w:b w:val="0"/>
                <w:bCs w:val="0"/>
              </w:rPr>
              <w:t xml:space="preserve"> mniejszych niż 0,075 mm, </w:t>
            </w:r>
            <w:proofErr w:type="spellStart"/>
            <w:r>
              <w:rPr>
                <w:rStyle w:val="Teksttreci0"/>
                <w:rFonts w:eastAsiaTheme="minorEastAsia"/>
                <w:b w:val="0"/>
                <w:bCs w:val="0"/>
              </w:rPr>
              <w:t>odsia</w:t>
            </w:r>
            <w:proofErr w:type="spellEnd"/>
            <w:r>
              <w:rPr>
                <w:rStyle w:val="Teksttreci0"/>
                <w:rFonts w:eastAsiaTheme="minorEastAsia"/>
                <w:b w:val="0"/>
                <w:bCs w:val="0"/>
              </w:rPr>
              <w:t xml:space="preserve">- </w:t>
            </w:r>
            <w:proofErr w:type="spellStart"/>
            <w:r>
              <w:rPr>
                <w:rStyle w:val="Teksttreci0"/>
                <w:rFonts w:eastAsiaTheme="minorEastAsia"/>
                <w:b w:val="0"/>
                <w:bCs w:val="0"/>
              </w:rPr>
              <w:t>nych</w:t>
            </w:r>
            <w:proofErr w:type="spellEnd"/>
            <w:r>
              <w:rPr>
                <w:rStyle w:val="Teksttreci0"/>
                <w:rFonts w:eastAsiaTheme="minorEastAsia"/>
                <w:b w:val="0"/>
                <w:bCs w:val="0"/>
              </w:rPr>
              <w:t xml:space="preserve"> na mokro, % m/m, nie więcej niż:</w:t>
            </w:r>
          </w:p>
          <w:p w14:paraId="4A618A75" w14:textId="77777777" w:rsidR="0089527F" w:rsidRDefault="0089527F" w:rsidP="0089527F">
            <w:pPr>
              <w:spacing w:line="230" w:lineRule="exact"/>
              <w:ind w:left="160"/>
            </w:pPr>
            <w:r>
              <w:rPr>
                <w:rStyle w:val="Teksttreci0"/>
                <w:rFonts w:eastAsiaTheme="minorEastAsia"/>
                <w:b w:val="0"/>
                <w:bCs w:val="0"/>
              </w:rPr>
              <w:t>- w tłuczniu</w:t>
            </w:r>
          </w:p>
        </w:tc>
        <w:tc>
          <w:tcPr>
            <w:tcW w:w="1310" w:type="dxa"/>
            <w:tcBorders>
              <w:top w:val="single" w:sz="4" w:space="0" w:color="auto"/>
              <w:left w:val="single" w:sz="4" w:space="0" w:color="auto"/>
            </w:tcBorders>
            <w:shd w:val="clear" w:color="auto" w:fill="FFFFFF"/>
          </w:tcPr>
          <w:p w14:paraId="1B097AD4" w14:textId="77777777" w:rsidR="0089527F" w:rsidRDefault="0089527F" w:rsidP="0089527F">
            <w:pPr>
              <w:spacing w:line="200" w:lineRule="exact"/>
              <w:jc w:val="center"/>
            </w:pPr>
            <w:r>
              <w:rPr>
                <w:rStyle w:val="Teksttreci0"/>
                <w:rFonts w:eastAsiaTheme="minorEastAsia"/>
                <w:b w:val="0"/>
                <w:bCs w:val="0"/>
              </w:rPr>
              <w:t>3</w:t>
            </w:r>
          </w:p>
        </w:tc>
        <w:tc>
          <w:tcPr>
            <w:tcW w:w="1320" w:type="dxa"/>
            <w:tcBorders>
              <w:top w:val="single" w:sz="4" w:space="0" w:color="auto"/>
              <w:left w:val="single" w:sz="4" w:space="0" w:color="auto"/>
              <w:right w:val="single" w:sz="4" w:space="0" w:color="auto"/>
            </w:tcBorders>
            <w:shd w:val="clear" w:color="auto" w:fill="FFFFFF"/>
          </w:tcPr>
          <w:p w14:paraId="55B9E610" w14:textId="77777777" w:rsidR="0089527F" w:rsidRDefault="0089527F" w:rsidP="0089527F">
            <w:pPr>
              <w:spacing w:line="200" w:lineRule="exact"/>
              <w:jc w:val="center"/>
            </w:pPr>
            <w:r>
              <w:rPr>
                <w:rStyle w:val="Teksttreci0"/>
                <w:rFonts w:eastAsiaTheme="minorEastAsia"/>
                <w:b w:val="0"/>
                <w:bCs w:val="0"/>
              </w:rPr>
              <w:t>4</w:t>
            </w:r>
          </w:p>
        </w:tc>
      </w:tr>
      <w:tr w:rsidR="0089527F" w14:paraId="08C86765" w14:textId="77777777" w:rsidTr="0089527F">
        <w:trPr>
          <w:trHeight w:hRule="exact" w:val="230"/>
        </w:trPr>
        <w:tc>
          <w:tcPr>
            <w:tcW w:w="509" w:type="dxa"/>
            <w:tcBorders>
              <w:left w:val="single" w:sz="4" w:space="0" w:color="auto"/>
            </w:tcBorders>
            <w:shd w:val="clear" w:color="auto" w:fill="FFFFFF"/>
          </w:tcPr>
          <w:p w14:paraId="5E6DC791" w14:textId="77777777" w:rsidR="0089527F" w:rsidRDefault="0089527F" w:rsidP="0089527F">
            <w:pPr>
              <w:rPr>
                <w:sz w:val="10"/>
                <w:szCs w:val="10"/>
              </w:rPr>
            </w:pPr>
          </w:p>
        </w:tc>
        <w:tc>
          <w:tcPr>
            <w:tcW w:w="4392" w:type="dxa"/>
            <w:tcBorders>
              <w:left w:val="single" w:sz="4" w:space="0" w:color="auto"/>
            </w:tcBorders>
            <w:shd w:val="clear" w:color="auto" w:fill="FFFFFF"/>
          </w:tcPr>
          <w:p w14:paraId="348DEAAE" w14:textId="77777777" w:rsidR="0089527F" w:rsidRDefault="0089527F" w:rsidP="0089527F">
            <w:pPr>
              <w:spacing w:line="200" w:lineRule="exact"/>
              <w:ind w:left="160"/>
            </w:pPr>
            <w:r>
              <w:rPr>
                <w:rStyle w:val="Teksttreci0"/>
                <w:rFonts w:eastAsiaTheme="minorEastAsia"/>
                <w:b w:val="0"/>
                <w:bCs w:val="0"/>
              </w:rPr>
              <w:t>- w klińcu</w:t>
            </w:r>
          </w:p>
        </w:tc>
        <w:tc>
          <w:tcPr>
            <w:tcW w:w="1310" w:type="dxa"/>
            <w:tcBorders>
              <w:left w:val="single" w:sz="4" w:space="0" w:color="auto"/>
            </w:tcBorders>
            <w:shd w:val="clear" w:color="auto" w:fill="FFFFFF"/>
          </w:tcPr>
          <w:p w14:paraId="4370E95B" w14:textId="77777777" w:rsidR="0089527F" w:rsidRDefault="0089527F" w:rsidP="0089527F">
            <w:pPr>
              <w:spacing w:line="200" w:lineRule="exact"/>
              <w:jc w:val="center"/>
            </w:pPr>
            <w:r>
              <w:rPr>
                <w:rStyle w:val="Teksttreci0"/>
                <w:rFonts w:eastAsiaTheme="minorEastAsia"/>
                <w:b w:val="0"/>
                <w:bCs w:val="0"/>
              </w:rPr>
              <w:t>4</w:t>
            </w:r>
          </w:p>
        </w:tc>
        <w:tc>
          <w:tcPr>
            <w:tcW w:w="1320" w:type="dxa"/>
            <w:tcBorders>
              <w:left w:val="single" w:sz="4" w:space="0" w:color="auto"/>
              <w:right w:val="single" w:sz="4" w:space="0" w:color="auto"/>
            </w:tcBorders>
            <w:shd w:val="clear" w:color="auto" w:fill="FFFFFF"/>
          </w:tcPr>
          <w:p w14:paraId="5DB52139" w14:textId="77777777" w:rsidR="0089527F" w:rsidRDefault="0089527F" w:rsidP="0089527F">
            <w:pPr>
              <w:spacing w:line="200" w:lineRule="exact"/>
              <w:jc w:val="center"/>
            </w:pPr>
            <w:r>
              <w:rPr>
                <w:rStyle w:val="Teksttreci0"/>
                <w:rFonts w:eastAsiaTheme="minorEastAsia"/>
                <w:b w:val="0"/>
                <w:bCs w:val="0"/>
              </w:rPr>
              <w:t>5</w:t>
            </w:r>
          </w:p>
        </w:tc>
      </w:tr>
      <w:tr w:rsidR="0089527F" w14:paraId="14B4DAF8" w14:textId="77777777" w:rsidTr="0089527F">
        <w:trPr>
          <w:trHeight w:hRule="exact" w:val="696"/>
        </w:trPr>
        <w:tc>
          <w:tcPr>
            <w:tcW w:w="509" w:type="dxa"/>
            <w:tcBorders>
              <w:left w:val="single" w:sz="4" w:space="0" w:color="auto"/>
            </w:tcBorders>
            <w:shd w:val="clear" w:color="auto" w:fill="FFFFFF"/>
          </w:tcPr>
          <w:p w14:paraId="0B333F73" w14:textId="77777777" w:rsidR="0089527F" w:rsidRDefault="0089527F" w:rsidP="0089527F">
            <w:pPr>
              <w:rPr>
                <w:sz w:val="10"/>
                <w:szCs w:val="10"/>
              </w:rPr>
            </w:pPr>
          </w:p>
        </w:tc>
        <w:tc>
          <w:tcPr>
            <w:tcW w:w="4392" w:type="dxa"/>
            <w:tcBorders>
              <w:left w:val="single" w:sz="4" w:space="0" w:color="auto"/>
            </w:tcBorders>
            <w:shd w:val="clear" w:color="auto" w:fill="FFFFFF"/>
          </w:tcPr>
          <w:p w14:paraId="4815C344" w14:textId="77777777" w:rsidR="0089527F" w:rsidRDefault="0089527F" w:rsidP="0089527F">
            <w:pPr>
              <w:ind w:left="160"/>
            </w:pPr>
            <w:r>
              <w:rPr>
                <w:rStyle w:val="Teksttreci0"/>
                <w:rFonts w:eastAsiaTheme="minorEastAsia"/>
                <w:b w:val="0"/>
                <w:bCs w:val="0"/>
              </w:rPr>
              <w:t>b) zawartość frakcji podstawowej, % m/m, nie mniej niż:</w:t>
            </w:r>
          </w:p>
          <w:p w14:paraId="05F0F327" w14:textId="77777777" w:rsidR="0089527F" w:rsidRDefault="0089527F" w:rsidP="0089527F">
            <w:pPr>
              <w:ind w:left="160"/>
            </w:pPr>
            <w:r>
              <w:rPr>
                <w:rStyle w:val="Teksttreci0"/>
                <w:rFonts w:eastAsiaTheme="minorEastAsia"/>
                <w:b w:val="0"/>
                <w:bCs w:val="0"/>
              </w:rPr>
              <w:t>- w tłuczniu i w klińcu</w:t>
            </w:r>
          </w:p>
        </w:tc>
        <w:tc>
          <w:tcPr>
            <w:tcW w:w="1310" w:type="dxa"/>
            <w:tcBorders>
              <w:left w:val="single" w:sz="4" w:space="0" w:color="auto"/>
            </w:tcBorders>
            <w:shd w:val="clear" w:color="auto" w:fill="FFFFFF"/>
          </w:tcPr>
          <w:p w14:paraId="07ACE4C8" w14:textId="77777777" w:rsidR="0089527F" w:rsidRDefault="0089527F" w:rsidP="0089527F">
            <w:pPr>
              <w:spacing w:line="200" w:lineRule="exact"/>
              <w:jc w:val="center"/>
            </w:pPr>
            <w:r>
              <w:rPr>
                <w:rStyle w:val="Teksttreci0"/>
                <w:rFonts w:eastAsiaTheme="minorEastAsia"/>
                <w:b w:val="0"/>
                <w:bCs w:val="0"/>
              </w:rPr>
              <w:t>75</w:t>
            </w:r>
          </w:p>
        </w:tc>
        <w:tc>
          <w:tcPr>
            <w:tcW w:w="1320" w:type="dxa"/>
            <w:tcBorders>
              <w:left w:val="single" w:sz="4" w:space="0" w:color="auto"/>
              <w:right w:val="single" w:sz="4" w:space="0" w:color="auto"/>
            </w:tcBorders>
            <w:shd w:val="clear" w:color="auto" w:fill="FFFFFF"/>
          </w:tcPr>
          <w:p w14:paraId="0ED17652" w14:textId="77777777" w:rsidR="0089527F" w:rsidRDefault="0089527F" w:rsidP="0089527F">
            <w:pPr>
              <w:spacing w:line="200" w:lineRule="exact"/>
              <w:jc w:val="center"/>
            </w:pPr>
            <w:r>
              <w:rPr>
                <w:rStyle w:val="Teksttreci0"/>
                <w:rFonts w:eastAsiaTheme="minorEastAsia"/>
                <w:b w:val="0"/>
                <w:bCs w:val="0"/>
              </w:rPr>
              <w:t>65</w:t>
            </w:r>
          </w:p>
        </w:tc>
      </w:tr>
      <w:tr w:rsidR="0089527F" w14:paraId="72B64138" w14:textId="77777777" w:rsidTr="0089527F">
        <w:trPr>
          <w:trHeight w:hRule="exact" w:val="461"/>
        </w:trPr>
        <w:tc>
          <w:tcPr>
            <w:tcW w:w="509" w:type="dxa"/>
            <w:tcBorders>
              <w:left w:val="single" w:sz="4" w:space="0" w:color="auto"/>
            </w:tcBorders>
            <w:shd w:val="clear" w:color="auto" w:fill="FFFFFF"/>
          </w:tcPr>
          <w:p w14:paraId="794111E4" w14:textId="77777777" w:rsidR="0089527F" w:rsidRDefault="0089527F" w:rsidP="0089527F">
            <w:pPr>
              <w:rPr>
                <w:sz w:val="10"/>
                <w:szCs w:val="10"/>
              </w:rPr>
            </w:pPr>
          </w:p>
        </w:tc>
        <w:tc>
          <w:tcPr>
            <w:tcW w:w="4392" w:type="dxa"/>
            <w:tcBorders>
              <w:left w:val="single" w:sz="4" w:space="0" w:color="auto"/>
            </w:tcBorders>
            <w:shd w:val="clear" w:color="auto" w:fill="FFFFFF"/>
          </w:tcPr>
          <w:p w14:paraId="505841B3" w14:textId="77777777" w:rsidR="0089527F" w:rsidRDefault="0089527F" w:rsidP="0089527F">
            <w:pPr>
              <w:ind w:left="160"/>
            </w:pPr>
            <w:r>
              <w:rPr>
                <w:rStyle w:val="Teksttreci0"/>
                <w:rFonts w:eastAsiaTheme="minorEastAsia"/>
                <w:b w:val="0"/>
                <w:bCs w:val="0"/>
              </w:rPr>
              <w:t>c) zawartość podziarna, % m/m, nie więcej niż: - w tłuczniu i w klińcu</w:t>
            </w:r>
          </w:p>
        </w:tc>
        <w:tc>
          <w:tcPr>
            <w:tcW w:w="1310" w:type="dxa"/>
            <w:tcBorders>
              <w:left w:val="single" w:sz="4" w:space="0" w:color="auto"/>
            </w:tcBorders>
            <w:shd w:val="clear" w:color="auto" w:fill="FFFFFF"/>
          </w:tcPr>
          <w:p w14:paraId="64DD6331" w14:textId="77777777" w:rsidR="0089527F" w:rsidRDefault="0089527F" w:rsidP="0089527F">
            <w:pPr>
              <w:spacing w:line="200" w:lineRule="exact"/>
              <w:jc w:val="center"/>
            </w:pPr>
            <w:r>
              <w:rPr>
                <w:rStyle w:val="Teksttreci0"/>
                <w:rFonts w:eastAsiaTheme="minorEastAsia"/>
                <w:b w:val="0"/>
                <w:bCs w:val="0"/>
              </w:rPr>
              <w:t>15</w:t>
            </w:r>
          </w:p>
        </w:tc>
        <w:tc>
          <w:tcPr>
            <w:tcW w:w="1320" w:type="dxa"/>
            <w:tcBorders>
              <w:left w:val="single" w:sz="4" w:space="0" w:color="auto"/>
              <w:right w:val="single" w:sz="4" w:space="0" w:color="auto"/>
            </w:tcBorders>
            <w:shd w:val="clear" w:color="auto" w:fill="FFFFFF"/>
          </w:tcPr>
          <w:p w14:paraId="1C332F9C" w14:textId="77777777" w:rsidR="0089527F" w:rsidRDefault="0089527F" w:rsidP="0089527F">
            <w:pPr>
              <w:spacing w:line="200" w:lineRule="exact"/>
              <w:jc w:val="center"/>
            </w:pPr>
            <w:r>
              <w:rPr>
                <w:rStyle w:val="Teksttreci0"/>
                <w:rFonts w:eastAsiaTheme="minorEastAsia"/>
                <w:b w:val="0"/>
                <w:bCs w:val="0"/>
              </w:rPr>
              <w:t>25</w:t>
            </w:r>
          </w:p>
        </w:tc>
      </w:tr>
      <w:tr w:rsidR="0089527F" w14:paraId="082DAF09" w14:textId="77777777" w:rsidTr="0089527F">
        <w:trPr>
          <w:trHeight w:hRule="exact" w:val="470"/>
        </w:trPr>
        <w:tc>
          <w:tcPr>
            <w:tcW w:w="509" w:type="dxa"/>
            <w:tcBorders>
              <w:left w:val="single" w:sz="4" w:space="0" w:color="auto"/>
            </w:tcBorders>
            <w:shd w:val="clear" w:color="auto" w:fill="FFFFFF"/>
          </w:tcPr>
          <w:p w14:paraId="54F10178" w14:textId="77777777" w:rsidR="0089527F" w:rsidRDefault="0089527F" w:rsidP="0089527F">
            <w:pPr>
              <w:rPr>
                <w:sz w:val="10"/>
                <w:szCs w:val="10"/>
              </w:rPr>
            </w:pPr>
          </w:p>
        </w:tc>
        <w:tc>
          <w:tcPr>
            <w:tcW w:w="4392" w:type="dxa"/>
            <w:tcBorders>
              <w:left w:val="single" w:sz="4" w:space="0" w:color="auto"/>
            </w:tcBorders>
            <w:shd w:val="clear" w:color="auto" w:fill="FFFFFF"/>
          </w:tcPr>
          <w:p w14:paraId="3CD249D0" w14:textId="77777777" w:rsidR="0089527F" w:rsidRDefault="0089527F" w:rsidP="0089527F">
            <w:pPr>
              <w:ind w:left="160"/>
            </w:pPr>
            <w:r>
              <w:rPr>
                <w:rStyle w:val="Teksttreci0"/>
                <w:rFonts w:eastAsiaTheme="minorEastAsia"/>
                <w:b w:val="0"/>
                <w:bCs w:val="0"/>
              </w:rPr>
              <w:t>d) zawartość nadziarna, % m/m, nie więcej niż: - w tłuczniu i w klińcu</w:t>
            </w:r>
          </w:p>
        </w:tc>
        <w:tc>
          <w:tcPr>
            <w:tcW w:w="1310" w:type="dxa"/>
            <w:tcBorders>
              <w:left w:val="single" w:sz="4" w:space="0" w:color="auto"/>
            </w:tcBorders>
            <w:shd w:val="clear" w:color="auto" w:fill="FFFFFF"/>
          </w:tcPr>
          <w:p w14:paraId="6A6675A5" w14:textId="77777777" w:rsidR="0089527F" w:rsidRDefault="0089527F" w:rsidP="0089527F">
            <w:pPr>
              <w:spacing w:line="200" w:lineRule="exact"/>
              <w:jc w:val="center"/>
            </w:pPr>
            <w:r>
              <w:rPr>
                <w:rStyle w:val="Teksttreci0"/>
                <w:rFonts w:eastAsiaTheme="minorEastAsia"/>
                <w:b w:val="0"/>
                <w:bCs w:val="0"/>
              </w:rPr>
              <w:t>15</w:t>
            </w:r>
          </w:p>
        </w:tc>
        <w:tc>
          <w:tcPr>
            <w:tcW w:w="1320" w:type="dxa"/>
            <w:tcBorders>
              <w:left w:val="single" w:sz="4" w:space="0" w:color="auto"/>
              <w:right w:val="single" w:sz="4" w:space="0" w:color="auto"/>
            </w:tcBorders>
            <w:shd w:val="clear" w:color="auto" w:fill="FFFFFF"/>
          </w:tcPr>
          <w:p w14:paraId="77BC26E9" w14:textId="77777777" w:rsidR="0089527F" w:rsidRDefault="0089527F" w:rsidP="0089527F">
            <w:pPr>
              <w:spacing w:line="200" w:lineRule="exact"/>
              <w:jc w:val="center"/>
            </w:pPr>
            <w:r>
              <w:rPr>
                <w:rStyle w:val="Teksttreci0"/>
                <w:rFonts w:eastAsiaTheme="minorEastAsia"/>
                <w:b w:val="0"/>
                <w:bCs w:val="0"/>
              </w:rPr>
              <w:t>20</w:t>
            </w:r>
          </w:p>
        </w:tc>
      </w:tr>
      <w:tr w:rsidR="0089527F" w14:paraId="17991135" w14:textId="77777777" w:rsidTr="0089527F">
        <w:trPr>
          <w:trHeight w:hRule="exact" w:val="701"/>
        </w:trPr>
        <w:tc>
          <w:tcPr>
            <w:tcW w:w="509" w:type="dxa"/>
            <w:tcBorders>
              <w:top w:val="single" w:sz="4" w:space="0" w:color="auto"/>
              <w:left w:val="single" w:sz="4" w:space="0" w:color="auto"/>
            </w:tcBorders>
            <w:shd w:val="clear" w:color="auto" w:fill="FFFFFF"/>
          </w:tcPr>
          <w:p w14:paraId="5BA09F72" w14:textId="77777777" w:rsidR="0089527F" w:rsidRDefault="0089527F" w:rsidP="0089527F">
            <w:pPr>
              <w:spacing w:line="200" w:lineRule="exact"/>
              <w:ind w:left="200"/>
            </w:pPr>
            <w:r>
              <w:rPr>
                <w:rStyle w:val="Teksttreci0"/>
                <w:rFonts w:eastAsiaTheme="minorEastAsia"/>
                <w:b w:val="0"/>
                <w:bCs w:val="0"/>
              </w:rPr>
              <w:t>2</w:t>
            </w:r>
          </w:p>
        </w:tc>
        <w:tc>
          <w:tcPr>
            <w:tcW w:w="4392" w:type="dxa"/>
            <w:tcBorders>
              <w:top w:val="single" w:sz="4" w:space="0" w:color="auto"/>
              <w:left w:val="single" w:sz="4" w:space="0" w:color="auto"/>
            </w:tcBorders>
            <w:shd w:val="clear" w:color="auto" w:fill="FFFFFF"/>
          </w:tcPr>
          <w:p w14:paraId="3C11B494" w14:textId="77777777" w:rsidR="0089527F" w:rsidRDefault="0089527F" w:rsidP="0089527F">
            <w:pPr>
              <w:ind w:left="160"/>
            </w:pPr>
            <w:r>
              <w:rPr>
                <w:rStyle w:val="Teksttreci0"/>
                <w:rFonts w:eastAsiaTheme="minorEastAsia"/>
                <w:b w:val="0"/>
                <w:bCs w:val="0"/>
              </w:rPr>
              <w:t>Zawartość zanieczyszczeń obcych, wg PN-B-06714- 12 [1], % m/m, nie więcej niż:</w:t>
            </w:r>
          </w:p>
          <w:p w14:paraId="0E495548" w14:textId="77777777" w:rsidR="0089527F" w:rsidRDefault="0089527F" w:rsidP="0089527F">
            <w:pPr>
              <w:ind w:left="160"/>
            </w:pPr>
            <w:r>
              <w:rPr>
                <w:rStyle w:val="Teksttreci0"/>
                <w:rFonts w:eastAsiaTheme="minorEastAsia"/>
                <w:b w:val="0"/>
                <w:bCs w:val="0"/>
              </w:rPr>
              <w:t>- w tłuczniu i w klińcu</w:t>
            </w:r>
          </w:p>
        </w:tc>
        <w:tc>
          <w:tcPr>
            <w:tcW w:w="1310" w:type="dxa"/>
            <w:tcBorders>
              <w:top w:val="single" w:sz="4" w:space="0" w:color="auto"/>
              <w:left w:val="single" w:sz="4" w:space="0" w:color="auto"/>
            </w:tcBorders>
            <w:shd w:val="clear" w:color="auto" w:fill="FFFFFF"/>
          </w:tcPr>
          <w:p w14:paraId="2E595185" w14:textId="77777777" w:rsidR="0089527F" w:rsidRDefault="0089527F" w:rsidP="0089527F">
            <w:pPr>
              <w:spacing w:line="200" w:lineRule="exact"/>
              <w:jc w:val="center"/>
            </w:pPr>
            <w:r>
              <w:rPr>
                <w:rStyle w:val="Teksttreci0"/>
                <w:rFonts w:eastAsiaTheme="minorEastAsia"/>
                <w:b w:val="0"/>
                <w:bCs w:val="0"/>
              </w:rPr>
              <w:t>0,2</w:t>
            </w:r>
          </w:p>
        </w:tc>
        <w:tc>
          <w:tcPr>
            <w:tcW w:w="1320" w:type="dxa"/>
            <w:tcBorders>
              <w:top w:val="single" w:sz="4" w:space="0" w:color="auto"/>
              <w:left w:val="single" w:sz="4" w:space="0" w:color="auto"/>
              <w:right w:val="single" w:sz="4" w:space="0" w:color="auto"/>
            </w:tcBorders>
            <w:shd w:val="clear" w:color="auto" w:fill="FFFFFF"/>
          </w:tcPr>
          <w:p w14:paraId="33993528" w14:textId="77777777" w:rsidR="0089527F" w:rsidRDefault="0089527F" w:rsidP="0089527F">
            <w:pPr>
              <w:spacing w:line="200" w:lineRule="exact"/>
              <w:jc w:val="center"/>
            </w:pPr>
            <w:r>
              <w:rPr>
                <w:rStyle w:val="Teksttreci0"/>
                <w:rFonts w:eastAsiaTheme="minorEastAsia"/>
                <w:b w:val="0"/>
                <w:bCs w:val="0"/>
              </w:rPr>
              <w:t>0,3</w:t>
            </w:r>
          </w:p>
        </w:tc>
      </w:tr>
      <w:tr w:rsidR="0089527F" w14:paraId="58E8E1C3" w14:textId="77777777" w:rsidTr="0089527F">
        <w:trPr>
          <w:trHeight w:hRule="exact" w:val="691"/>
        </w:trPr>
        <w:tc>
          <w:tcPr>
            <w:tcW w:w="509" w:type="dxa"/>
            <w:tcBorders>
              <w:top w:val="single" w:sz="4" w:space="0" w:color="auto"/>
              <w:left w:val="single" w:sz="4" w:space="0" w:color="auto"/>
            </w:tcBorders>
            <w:shd w:val="clear" w:color="auto" w:fill="FFFFFF"/>
          </w:tcPr>
          <w:p w14:paraId="6635D147" w14:textId="77777777" w:rsidR="0089527F" w:rsidRDefault="0089527F" w:rsidP="0089527F">
            <w:pPr>
              <w:spacing w:line="200" w:lineRule="exact"/>
              <w:ind w:left="200"/>
            </w:pPr>
            <w:r>
              <w:rPr>
                <w:rStyle w:val="Teksttreci0"/>
                <w:rFonts w:eastAsiaTheme="minorEastAsia"/>
                <w:b w:val="0"/>
                <w:bCs w:val="0"/>
              </w:rPr>
              <w:t>3</w:t>
            </w:r>
          </w:p>
        </w:tc>
        <w:tc>
          <w:tcPr>
            <w:tcW w:w="4392" w:type="dxa"/>
            <w:tcBorders>
              <w:top w:val="single" w:sz="4" w:space="0" w:color="auto"/>
              <w:left w:val="single" w:sz="4" w:space="0" w:color="auto"/>
            </w:tcBorders>
            <w:shd w:val="clear" w:color="auto" w:fill="FFFFFF"/>
          </w:tcPr>
          <w:p w14:paraId="39AA8562" w14:textId="77777777" w:rsidR="0089527F" w:rsidRDefault="0089527F" w:rsidP="0089527F">
            <w:pPr>
              <w:spacing w:line="230" w:lineRule="exact"/>
              <w:ind w:left="160"/>
            </w:pPr>
            <w:r>
              <w:rPr>
                <w:rStyle w:val="Teksttreci0"/>
                <w:rFonts w:eastAsiaTheme="minorEastAsia"/>
                <w:b w:val="0"/>
                <w:bCs w:val="0"/>
              </w:rPr>
              <w:t xml:space="preserve">Zawartość </w:t>
            </w:r>
            <w:proofErr w:type="spellStart"/>
            <w:r>
              <w:rPr>
                <w:rStyle w:val="Teksttreci0"/>
                <w:rFonts w:eastAsiaTheme="minorEastAsia"/>
                <w:b w:val="0"/>
                <w:bCs w:val="0"/>
              </w:rPr>
              <w:t>ziarn</w:t>
            </w:r>
            <w:proofErr w:type="spellEnd"/>
            <w:r>
              <w:rPr>
                <w:rStyle w:val="Teksttreci0"/>
                <w:rFonts w:eastAsiaTheme="minorEastAsia"/>
                <w:b w:val="0"/>
                <w:bCs w:val="0"/>
              </w:rPr>
              <w:t xml:space="preserve"> nieforemnych, wg PN-B-06714-16 [3], % m/m, nie więcej niż:</w:t>
            </w:r>
          </w:p>
          <w:p w14:paraId="5DCBCC5A" w14:textId="77777777" w:rsidR="0089527F" w:rsidRDefault="0089527F" w:rsidP="0089527F">
            <w:pPr>
              <w:spacing w:line="230" w:lineRule="exact"/>
              <w:ind w:left="160"/>
            </w:pPr>
            <w:r>
              <w:rPr>
                <w:rStyle w:val="Teksttreci0"/>
                <w:rFonts w:eastAsiaTheme="minorEastAsia"/>
                <w:b w:val="0"/>
                <w:bCs w:val="0"/>
              </w:rPr>
              <w:t>- w tłuczniu</w:t>
            </w:r>
          </w:p>
        </w:tc>
        <w:tc>
          <w:tcPr>
            <w:tcW w:w="1310" w:type="dxa"/>
            <w:tcBorders>
              <w:top w:val="single" w:sz="4" w:space="0" w:color="auto"/>
              <w:left w:val="single" w:sz="4" w:space="0" w:color="auto"/>
            </w:tcBorders>
            <w:shd w:val="clear" w:color="auto" w:fill="FFFFFF"/>
          </w:tcPr>
          <w:p w14:paraId="6E6B8B09" w14:textId="77777777" w:rsidR="0089527F" w:rsidRDefault="0089527F" w:rsidP="0089527F">
            <w:pPr>
              <w:spacing w:line="200" w:lineRule="exact"/>
              <w:jc w:val="center"/>
            </w:pPr>
            <w:r>
              <w:rPr>
                <w:rStyle w:val="Teksttreci0"/>
                <w:rFonts w:eastAsiaTheme="minorEastAsia"/>
                <w:b w:val="0"/>
                <w:bCs w:val="0"/>
              </w:rPr>
              <w:t>40</w:t>
            </w:r>
          </w:p>
        </w:tc>
        <w:tc>
          <w:tcPr>
            <w:tcW w:w="1320" w:type="dxa"/>
            <w:tcBorders>
              <w:top w:val="single" w:sz="4" w:space="0" w:color="auto"/>
              <w:left w:val="single" w:sz="4" w:space="0" w:color="auto"/>
              <w:right w:val="single" w:sz="4" w:space="0" w:color="auto"/>
            </w:tcBorders>
            <w:shd w:val="clear" w:color="auto" w:fill="FFFFFF"/>
          </w:tcPr>
          <w:p w14:paraId="2EC1B927" w14:textId="77777777" w:rsidR="0089527F" w:rsidRDefault="0089527F" w:rsidP="0089527F">
            <w:pPr>
              <w:spacing w:line="200" w:lineRule="exact"/>
              <w:jc w:val="center"/>
            </w:pPr>
            <w:r>
              <w:rPr>
                <w:rStyle w:val="Teksttreci0"/>
                <w:rFonts w:eastAsiaTheme="minorEastAsia"/>
                <w:b w:val="0"/>
                <w:bCs w:val="0"/>
              </w:rPr>
              <w:t>45</w:t>
            </w:r>
          </w:p>
        </w:tc>
      </w:tr>
      <w:tr w:rsidR="0089527F" w14:paraId="5E4B684B" w14:textId="77777777" w:rsidTr="0089527F">
        <w:trPr>
          <w:trHeight w:hRule="exact" w:val="245"/>
        </w:trPr>
        <w:tc>
          <w:tcPr>
            <w:tcW w:w="509" w:type="dxa"/>
            <w:tcBorders>
              <w:left w:val="single" w:sz="4" w:space="0" w:color="auto"/>
            </w:tcBorders>
            <w:shd w:val="clear" w:color="auto" w:fill="FFFFFF"/>
          </w:tcPr>
          <w:p w14:paraId="7929D273" w14:textId="77777777" w:rsidR="0089527F" w:rsidRDefault="0089527F" w:rsidP="0089527F">
            <w:pPr>
              <w:rPr>
                <w:sz w:val="10"/>
                <w:szCs w:val="10"/>
              </w:rPr>
            </w:pPr>
          </w:p>
        </w:tc>
        <w:tc>
          <w:tcPr>
            <w:tcW w:w="4392" w:type="dxa"/>
            <w:tcBorders>
              <w:left w:val="single" w:sz="4" w:space="0" w:color="auto"/>
            </w:tcBorders>
            <w:shd w:val="clear" w:color="auto" w:fill="FFFFFF"/>
          </w:tcPr>
          <w:p w14:paraId="547B7319" w14:textId="77777777" w:rsidR="0089527F" w:rsidRDefault="0089527F" w:rsidP="0089527F">
            <w:pPr>
              <w:spacing w:line="200" w:lineRule="exact"/>
              <w:ind w:left="160"/>
            </w:pPr>
            <w:r>
              <w:rPr>
                <w:rStyle w:val="Teksttreci0"/>
                <w:rFonts w:eastAsiaTheme="minorEastAsia"/>
                <w:b w:val="0"/>
                <w:bCs w:val="0"/>
              </w:rPr>
              <w:t>- w klińcu</w:t>
            </w:r>
          </w:p>
        </w:tc>
        <w:tc>
          <w:tcPr>
            <w:tcW w:w="1310" w:type="dxa"/>
            <w:tcBorders>
              <w:left w:val="single" w:sz="4" w:space="0" w:color="auto"/>
            </w:tcBorders>
            <w:shd w:val="clear" w:color="auto" w:fill="FFFFFF"/>
          </w:tcPr>
          <w:p w14:paraId="1EFB6086" w14:textId="77777777" w:rsidR="0089527F" w:rsidRDefault="0089527F" w:rsidP="0089527F">
            <w:pPr>
              <w:spacing w:line="200" w:lineRule="exact"/>
              <w:jc w:val="center"/>
            </w:pPr>
            <w:r>
              <w:rPr>
                <w:rStyle w:val="Teksttreci0"/>
                <w:rFonts w:eastAsiaTheme="minorEastAsia"/>
                <w:b w:val="0"/>
                <w:bCs w:val="0"/>
              </w:rPr>
              <w:t>nie bada się</w:t>
            </w:r>
          </w:p>
        </w:tc>
        <w:tc>
          <w:tcPr>
            <w:tcW w:w="1320" w:type="dxa"/>
            <w:tcBorders>
              <w:left w:val="single" w:sz="4" w:space="0" w:color="auto"/>
              <w:right w:val="single" w:sz="4" w:space="0" w:color="auto"/>
            </w:tcBorders>
            <w:shd w:val="clear" w:color="auto" w:fill="FFFFFF"/>
          </w:tcPr>
          <w:p w14:paraId="2CB2B160" w14:textId="77777777" w:rsidR="0089527F" w:rsidRDefault="0089527F" w:rsidP="0089527F">
            <w:pPr>
              <w:spacing w:line="200" w:lineRule="exact"/>
              <w:jc w:val="center"/>
            </w:pPr>
            <w:r>
              <w:rPr>
                <w:rStyle w:val="Teksttreci0"/>
                <w:rFonts w:eastAsiaTheme="minorEastAsia"/>
                <w:b w:val="0"/>
                <w:bCs w:val="0"/>
              </w:rPr>
              <w:t>nie bada się</w:t>
            </w:r>
          </w:p>
        </w:tc>
      </w:tr>
      <w:tr w:rsidR="0089527F" w14:paraId="11A64727" w14:textId="77777777" w:rsidTr="0089527F">
        <w:trPr>
          <w:trHeight w:hRule="exact" w:val="946"/>
        </w:trPr>
        <w:tc>
          <w:tcPr>
            <w:tcW w:w="509" w:type="dxa"/>
            <w:tcBorders>
              <w:top w:val="single" w:sz="4" w:space="0" w:color="auto"/>
              <w:left w:val="single" w:sz="4" w:space="0" w:color="auto"/>
              <w:bottom w:val="single" w:sz="4" w:space="0" w:color="auto"/>
            </w:tcBorders>
            <w:shd w:val="clear" w:color="auto" w:fill="FFFFFF"/>
          </w:tcPr>
          <w:p w14:paraId="0DECFCD6" w14:textId="77777777" w:rsidR="0089527F" w:rsidRDefault="0089527F" w:rsidP="0089527F">
            <w:pPr>
              <w:spacing w:line="200" w:lineRule="exact"/>
              <w:ind w:left="200"/>
            </w:pPr>
            <w:r>
              <w:rPr>
                <w:rStyle w:val="Teksttreci0"/>
                <w:rFonts w:eastAsiaTheme="minorEastAsia"/>
                <w:b w:val="0"/>
                <w:bCs w:val="0"/>
              </w:rPr>
              <w:t>4</w:t>
            </w:r>
          </w:p>
        </w:tc>
        <w:tc>
          <w:tcPr>
            <w:tcW w:w="4392" w:type="dxa"/>
            <w:tcBorders>
              <w:top w:val="single" w:sz="4" w:space="0" w:color="auto"/>
              <w:left w:val="single" w:sz="4" w:space="0" w:color="auto"/>
              <w:bottom w:val="single" w:sz="4" w:space="0" w:color="auto"/>
            </w:tcBorders>
            <w:shd w:val="clear" w:color="auto" w:fill="FFFFFF"/>
          </w:tcPr>
          <w:p w14:paraId="57AC4D52" w14:textId="77777777" w:rsidR="0089527F" w:rsidRDefault="0089527F" w:rsidP="0089527F">
            <w:pPr>
              <w:ind w:left="160"/>
            </w:pPr>
            <w:r>
              <w:rPr>
                <w:rStyle w:val="Teksttreci0"/>
                <w:rFonts w:eastAsiaTheme="minorEastAsia"/>
                <w:b w:val="0"/>
                <w:bCs w:val="0"/>
              </w:rPr>
              <w:t>Zawartość zanieczyszczeń organicznych, barwa cieczy wg PN-B-06714-26 [6]:</w:t>
            </w:r>
          </w:p>
          <w:p w14:paraId="081F29BF" w14:textId="77777777" w:rsidR="0089527F" w:rsidRDefault="0089527F" w:rsidP="0089527F">
            <w:pPr>
              <w:ind w:left="160"/>
            </w:pPr>
            <w:r>
              <w:rPr>
                <w:rStyle w:val="Teksttreci0"/>
                <w:rFonts w:eastAsiaTheme="minorEastAsia"/>
                <w:b w:val="0"/>
                <w:bCs w:val="0"/>
              </w:rPr>
              <w:t>- w tłuczniu i w klińcu, barwa cieczy nie ciemniejsza niż:</w:t>
            </w:r>
          </w:p>
        </w:tc>
        <w:tc>
          <w:tcPr>
            <w:tcW w:w="2630" w:type="dxa"/>
            <w:gridSpan w:val="2"/>
            <w:tcBorders>
              <w:top w:val="single" w:sz="4" w:space="0" w:color="auto"/>
              <w:left w:val="single" w:sz="4" w:space="0" w:color="auto"/>
              <w:bottom w:val="single" w:sz="4" w:space="0" w:color="auto"/>
              <w:right w:val="single" w:sz="4" w:space="0" w:color="auto"/>
            </w:tcBorders>
            <w:shd w:val="clear" w:color="auto" w:fill="FFFFFF"/>
          </w:tcPr>
          <w:p w14:paraId="2E912788" w14:textId="77777777" w:rsidR="0089527F" w:rsidRDefault="0089527F" w:rsidP="0089527F">
            <w:pPr>
              <w:spacing w:line="200" w:lineRule="exact"/>
              <w:jc w:val="center"/>
            </w:pPr>
            <w:r>
              <w:rPr>
                <w:rStyle w:val="Teksttreci0"/>
                <w:rFonts w:eastAsiaTheme="minorEastAsia"/>
                <w:b w:val="0"/>
                <w:bCs w:val="0"/>
              </w:rPr>
              <w:t>wzorcowa</w:t>
            </w:r>
          </w:p>
        </w:tc>
      </w:tr>
    </w:tbl>
    <w:p w14:paraId="3304663B" w14:textId="77777777" w:rsidR="006B0C90" w:rsidRDefault="006B0C90">
      <w:pPr>
        <w:pStyle w:val="Style46"/>
        <w:widowControl/>
        <w:ind w:left="845"/>
        <w:rPr>
          <w:rStyle w:val="FontStyle75"/>
          <w:sz w:val="24"/>
          <w:szCs w:val="24"/>
        </w:rPr>
      </w:pPr>
    </w:p>
    <w:p w14:paraId="4AD2AEB7" w14:textId="77777777" w:rsidR="006B0C90" w:rsidRDefault="006B0C90">
      <w:pPr>
        <w:pStyle w:val="Style46"/>
        <w:widowControl/>
        <w:ind w:left="845"/>
        <w:rPr>
          <w:rStyle w:val="FontStyle75"/>
          <w:sz w:val="24"/>
          <w:szCs w:val="24"/>
        </w:rPr>
      </w:pPr>
    </w:p>
    <w:p w14:paraId="0F856EB0" w14:textId="77777777" w:rsidR="00A852ED" w:rsidRPr="00CB2802" w:rsidRDefault="005A7BA5" w:rsidP="005A7BA5">
      <w:pPr>
        <w:pStyle w:val="Style7"/>
        <w:widowControl/>
        <w:spacing w:before="144"/>
        <w:jc w:val="left"/>
        <w:rPr>
          <w:rStyle w:val="FontStyle65"/>
          <w:sz w:val="24"/>
          <w:szCs w:val="24"/>
        </w:rPr>
      </w:pPr>
      <w:r w:rsidRPr="00CB2802">
        <w:rPr>
          <w:rStyle w:val="FontStyle65"/>
          <w:sz w:val="24"/>
          <w:szCs w:val="24"/>
        </w:rPr>
        <w:t xml:space="preserve">2.3.5. </w:t>
      </w:r>
      <w:r w:rsidR="00A852ED" w:rsidRPr="00CB2802">
        <w:rPr>
          <w:rStyle w:val="FontStyle65"/>
          <w:sz w:val="24"/>
          <w:szCs w:val="24"/>
        </w:rPr>
        <w:t>SPRZĘT</w:t>
      </w:r>
    </w:p>
    <w:p w14:paraId="0CF3FF00" w14:textId="77777777" w:rsidR="00A852ED" w:rsidRPr="00CB2802" w:rsidRDefault="00A852ED" w:rsidP="005A7BA5">
      <w:pPr>
        <w:pStyle w:val="Style3"/>
        <w:widowControl/>
        <w:tabs>
          <w:tab w:val="left" w:pos="365"/>
        </w:tabs>
        <w:spacing w:line="365" w:lineRule="exact"/>
        <w:rPr>
          <w:rStyle w:val="FontStyle65"/>
          <w:sz w:val="24"/>
          <w:szCs w:val="24"/>
        </w:rPr>
      </w:pPr>
      <w:r w:rsidRPr="00CB2802">
        <w:rPr>
          <w:rStyle w:val="FontStyle65"/>
          <w:sz w:val="24"/>
          <w:szCs w:val="24"/>
        </w:rPr>
        <w:t>Sprzęt do wykonania robót</w:t>
      </w:r>
    </w:p>
    <w:p w14:paraId="078A6B29" w14:textId="77777777" w:rsidR="00A852ED" w:rsidRPr="00C1193D" w:rsidRDefault="00A852ED">
      <w:pPr>
        <w:pStyle w:val="Style5"/>
        <w:widowControl/>
        <w:spacing w:before="86" w:line="240" w:lineRule="exact"/>
        <w:rPr>
          <w:rStyle w:val="FontStyle75"/>
          <w:sz w:val="24"/>
          <w:szCs w:val="24"/>
        </w:rPr>
      </w:pPr>
      <w:r w:rsidRPr="00CB2802">
        <w:rPr>
          <w:rStyle w:val="FontStyle75"/>
          <w:sz w:val="24"/>
          <w:szCs w:val="24"/>
        </w:rPr>
        <w:lastRenderedPageBreak/>
        <w:t xml:space="preserve">Wykonawca przystępujący do wykonania podbudowy z tłucznia kamiennego powinien </w:t>
      </w:r>
      <w:r w:rsidRPr="00C1193D">
        <w:rPr>
          <w:rStyle w:val="FontStyle75"/>
          <w:sz w:val="24"/>
          <w:szCs w:val="24"/>
        </w:rPr>
        <w:t>wykazać się możliwością korzystania z następującego sprzętu:</w:t>
      </w:r>
    </w:p>
    <w:p w14:paraId="643DB44C" w14:textId="77777777" w:rsidR="00A852ED" w:rsidRPr="00C1193D" w:rsidRDefault="00A852ED" w:rsidP="00BA5860">
      <w:pPr>
        <w:pStyle w:val="Style34"/>
        <w:widowControl/>
        <w:numPr>
          <w:ilvl w:val="0"/>
          <w:numId w:val="7"/>
        </w:numPr>
        <w:tabs>
          <w:tab w:val="left" w:pos="288"/>
        </w:tabs>
        <w:spacing w:line="240" w:lineRule="exact"/>
        <w:rPr>
          <w:rStyle w:val="FontStyle75"/>
          <w:sz w:val="24"/>
          <w:szCs w:val="24"/>
        </w:rPr>
      </w:pPr>
      <w:r w:rsidRPr="00C1193D">
        <w:rPr>
          <w:rStyle w:val="FontStyle75"/>
          <w:sz w:val="24"/>
          <w:szCs w:val="24"/>
        </w:rPr>
        <w:t>równiarek lub uk</w:t>
      </w:r>
      <w:r w:rsidR="00112C52" w:rsidRPr="00C1193D">
        <w:rPr>
          <w:rStyle w:val="FontStyle75"/>
          <w:sz w:val="24"/>
          <w:szCs w:val="24"/>
        </w:rPr>
        <w:t>ł</w:t>
      </w:r>
      <w:r w:rsidRPr="00C1193D">
        <w:rPr>
          <w:rStyle w:val="FontStyle75"/>
          <w:sz w:val="24"/>
          <w:szCs w:val="24"/>
        </w:rPr>
        <w:t>adarek kruszywa do rozkładania tłucznia i klińca,</w:t>
      </w:r>
    </w:p>
    <w:p w14:paraId="2E3AAE7D" w14:textId="77777777" w:rsidR="00A852ED" w:rsidRPr="00C1193D" w:rsidRDefault="00A852ED" w:rsidP="00BA5860">
      <w:pPr>
        <w:pStyle w:val="Style34"/>
        <w:widowControl/>
        <w:numPr>
          <w:ilvl w:val="0"/>
          <w:numId w:val="7"/>
        </w:numPr>
        <w:tabs>
          <w:tab w:val="left" w:pos="288"/>
        </w:tabs>
        <w:spacing w:line="230" w:lineRule="exact"/>
        <w:rPr>
          <w:rStyle w:val="FontStyle75"/>
          <w:sz w:val="24"/>
          <w:szCs w:val="24"/>
        </w:rPr>
      </w:pPr>
      <w:r w:rsidRPr="00C1193D">
        <w:rPr>
          <w:rStyle w:val="FontStyle75"/>
          <w:sz w:val="24"/>
          <w:szCs w:val="24"/>
        </w:rPr>
        <w:t>walców statycznych gładkich do zagęszczania kruszywa grubego,</w:t>
      </w:r>
    </w:p>
    <w:p w14:paraId="1C44B3F3" w14:textId="77777777" w:rsidR="00A852ED" w:rsidRPr="00C1193D" w:rsidRDefault="00A852ED" w:rsidP="00BA5860">
      <w:pPr>
        <w:pStyle w:val="Style34"/>
        <w:widowControl/>
        <w:numPr>
          <w:ilvl w:val="0"/>
          <w:numId w:val="7"/>
        </w:numPr>
        <w:tabs>
          <w:tab w:val="left" w:pos="288"/>
        </w:tabs>
        <w:spacing w:line="230" w:lineRule="exact"/>
        <w:rPr>
          <w:rStyle w:val="FontStyle75"/>
          <w:sz w:val="24"/>
          <w:szCs w:val="24"/>
        </w:rPr>
      </w:pPr>
      <w:r w:rsidRPr="00C1193D">
        <w:rPr>
          <w:rStyle w:val="FontStyle75"/>
          <w:sz w:val="24"/>
          <w:szCs w:val="24"/>
        </w:rPr>
        <w:t>walców wibracyjnych lub wibracyjnych zagęszczarek płytowych do klinowania kruszywa grubego klińcem,</w:t>
      </w:r>
    </w:p>
    <w:p w14:paraId="12B83025" w14:textId="77777777" w:rsidR="00A852ED" w:rsidRPr="00C1193D" w:rsidRDefault="00A852ED" w:rsidP="00BA5860">
      <w:pPr>
        <w:pStyle w:val="Style34"/>
        <w:widowControl/>
        <w:numPr>
          <w:ilvl w:val="0"/>
          <w:numId w:val="7"/>
        </w:numPr>
        <w:tabs>
          <w:tab w:val="left" w:pos="288"/>
        </w:tabs>
        <w:spacing w:line="230" w:lineRule="exact"/>
        <w:rPr>
          <w:rStyle w:val="FontStyle75"/>
          <w:sz w:val="24"/>
          <w:szCs w:val="24"/>
        </w:rPr>
      </w:pPr>
      <w:r w:rsidRPr="00C1193D">
        <w:rPr>
          <w:rStyle w:val="FontStyle75"/>
          <w:sz w:val="24"/>
          <w:szCs w:val="24"/>
        </w:rPr>
        <w:t>szczotek mechanicznych do usunięcia nadmiaru klińca.</w:t>
      </w:r>
    </w:p>
    <w:p w14:paraId="3F1BBE21" w14:textId="77777777" w:rsidR="00A852ED" w:rsidRPr="00C1193D" w:rsidRDefault="00A852ED" w:rsidP="00BA5860">
      <w:pPr>
        <w:pStyle w:val="Style34"/>
        <w:widowControl/>
        <w:numPr>
          <w:ilvl w:val="0"/>
          <w:numId w:val="7"/>
        </w:numPr>
        <w:tabs>
          <w:tab w:val="left" w:pos="288"/>
        </w:tabs>
        <w:spacing w:line="230" w:lineRule="exact"/>
        <w:rPr>
          <w:rStyle w:val="FontStyle75"/>
          <w:sz w:val="24"/>
          <w:szCs w:val="24"/>
        </w:rPr>
      </w:pPr>
      <w:r w:rsidRPr="00C1193D">
        <w:rPr>
          <w:rStyle w:val="FontStyle75"/>
          <w:sz w:val="24"/>
          <w:szCs w:val="24"/>
        </w:rPr>
        <w:t>walców ogumionych lub stalowych gładkich do końcowego dogęszczenia,</w:t>
      </w:r>
    </w:p>
    <w:p w14:paraId="2659C4CB" w14:textId="77777777" w:rsidR="00A852ED" w:rsidRPr="00C1193D" w:rsidRDefault="00A852ED" w:rsidP="00BA5860">
      <w:pPr>
        <w:pStyle w:val="Style34"/>
        <w:widowControl/>
        <w:numPr>
          <w:ilvl w:val="0"/>
          <w:numId w:val="7"/>
        </w:numPr>
        <w:tabs>
          <w:tab w:val="left" w:pos="288"/>
        </w:tabs>
        <w:spacing w:line="230" w:lineRule="exact"/>
        <w:rPr>
          <w:rStyle w:val="FontStyle75"/>
          <w:sz w:val="24"/>
          <w:szCs w:val="24"/>
        </w:rPr>
      </w:pPr>
      <w:r w:rsidRPr="00C1193D">
        <w:rPr>
          <w:rStyle w:val="FontStyle75"/>
          <w:sz w:val="24"/>
          <w:szCs w:val="24"/>
        </w:rPr>
        <w:t>przewoźnych zbiorników do wody zaopatrzonych w urządzenia do rozpryskiwania wody.</w:t>
      </w:r>
    </w:p>
    <w:p w14:paraId="5CDF5A30" w14:textId="77777777" w:rsidR="00A852ED" w:rsidRPr="00CB2802" w:rsidRDefault="005A7BA5">
      <w:pPr>
        <w:pStyle w:val="Style3"/>
        <w:widowControl/>
        <w:tabs>
          <w:tab w:val="left" w:pos="192"/>
        </w:tabs>
        <w:spacing w:before="19" w:line="470" w:lineRule="exact"/>
        <w:rPr>
          <w:rStyle w:val="FontStyle65"/>
          <w:sz w:val="24"/>
          <w:szCs w:val="24"/>
        </w:rPr>
      </w:pPr>
      <w:r w:rsidRPr="00CB2802">
        <w:rPr>
          <w:rStyle w:val="FontStyle65"/>
          <w:sz w:val="24"/>
          <w:szCs w:val="24"/>
        </w:rPr>
        <w:t xml:space="preserve">2.3.6. </w:t>
      </w:r>
      <w:r w:rsidR="00A852ED" w:rsidRPr="00CB2802">
        <w:rPr>
          <w:rStyle w:val="FontStyle65"/>
          <w:sz w:val="24"/>
          <w:szCs w:val="24"/>
        </w:rPr>
        <w:t>TRANSPORT</w:t>
      </w:r>
    </w:p>
    <w:p w14:paraId="7F93D759" w14:textId="77777777" w:rsidR="00A852ED" w:rsidRPr="00CB2802" w:rsidRDefault="00A852ED" w:rsidP="005A7BA5">
      <w:pPr>
        <w:pStyle w:val="Style3"/>
        <w:widowControl/>
        <w:tabs>
          <w:tab w:val="left" w:pos="355"/>
        </w:tabs>
        <w:spacing w:line="470" w:lineRule="exact"/>
        <w:rPr>
          <w:rStyle w:val="FontStyle65"/>
          <w:sz w:val="24"/>
          <w:szCs w:val="24"/>
        </w:rPr>
      </w:pPr>
      <w:r w:rsidRPr="00CB2802">
        <w:rPr>
          <w:rStyle w:val="FontStyle65"/>
          <w:sz w:val="24"/>
          <w:szCs w:val="24"/>
        </w:rPr>
        <w:t>Transport kruszywa</w:t>
      </w:r>
    </w:p>
    <w:p w14:paraId="65B97175" w14:textId="77777777" w:rsidR="00A852ED" w:rsidRPr="00CB2802" w:rsidRDefault="00A852ED" w:rsidP="00C65FF3">
      <w:pPr>
        <w:pStyle w:val="Style5"/>
        <w:widowControl/>
        <w:spacing w:before="58" w:line="230" w:lineRule="exact"/>
        <w:ind w:firstLine="0"/>
        <w:rPr>
          <w:rStyle w:val="FontStyle75"/>
          <w:sz w:val="24"/>
          <w:szCs w:val="24"/>
        </w:rPr>
      </w:pPr>
      <w:r w:rsidRPr="00CB2802">
        <w:rPr>
          <w:rStyle w:val="FontStyle75"/>
          <w:sz w:val="24"/>
          <w:szCs w:val="24"/>
        </w:rPr>
        <w:t>Kruszywa można przewozić dowolnymi środkami transportu w warunkach zabezpieczających je przed zanieczyszczeniem, zmieszaniem z innymi materiałami, nadmiernym wysuszeniem i zawilgoceniem.</w:t>
      </w:r>
    </w:p>
    <w:p w14:paraId="164286B9" w14:textId="77777777" w:rsidR="00A852ED" w:rsidRPr="00CB2802" w:rsidRDefault="00A852ED">
      <w:pPr>
        <w:pStyle w:val="Style3"/>
        <w:widowControl/>
        <w:spacing w:line="240" w:lineRule="exact"/>
      </w:pPr>
    </w:p>
    <w:p w14:paraId="11372C4B" w14:textId="77777777" w:rsidR="00A852ED" w:rsidRPr="00CB2802" w:rsidRDefault="005A7BA5">
      <w:pPr>
        <w:pStyle w:val="Style3"/>
        <w:widowControl/>
        <w:tabs>
          <w:tab w:val="left" w:pos="192"/>
        </w:tabs>
        <w:spacing w:before="19"/>
        <w:rPr>
          <w:rStyle w:val="FontStyle65"/>
          <w:sz w:val="24"/>
          <w:szCs w:val="24"/>
        </w:rPr>
      </w:pPr>
      <w:r w:rsidRPr="00CB2802">
        <w:rPr>
          <w:rStyle w:val="FontStyle65"/>
          <w:sz w:val="24"/>
          <w:szCs w:val="24"/>
        </w:rPr>
        <w:t xml:space="preserve">2.3.7 </w:t>
      </w:r>
      <w:r w:rsidR="00A852ED" w:rsidRPr="00CB2802">
        <w:rPr>
          <w:rStyle w:val="FontStyle65"/>
          <w:sz w:val="24"/>
          <w:szCs w:val="24"/>
        </w:rPr>
        <w:t>WYKONANIE ROBÓT</w:t>
      </w:r>
    </w:p>
    <w:p w14:paraId="0CAAFEDC" w14:textId="77777777" w:rsidR="00A852ED" w:rsidRPr="00CB2802" w:rsidRDefault="00A852ED" w:rsidP="00C65FF3">
      <w:pPr>
        <w:pStyle w:val="Style3"/>
        <w:widowControl/>
        <w:tabs>
          <w:tab w:val="left" w:pos="346"/>
        </w:tabs>
        <w:spacing w:line="355" w:lineRule="exact"/>
        <w:rPr>
          <w:rStyle w:val="FontStyle65"/>
          <w:sz w:val="24"/>
          <w:szCs w:val="24"/>
        </w:rPr>
      </w:pPr>
      <w:r w:rsidRPr="00CB2802">
        <w:rPr>
          <w:rStyle w:val="FontStyle65"/>
          <w:sz w:val="24"/>
          <w:szCs w:val="24"/>
        </w:rPr>
        <w:t>Przygotowanie podłoża</w:t>
      </w:r>
    </w:p>
    <w:p w14:paraId="16FFE796" w14:textId="77777777" w:rsidR="00C65FF3" w:rsidRPr="00CB2802" w:rsidRDefault="00C65FF3" w:rsidP="00C65FF3">
      <w:pPr>
        <w:pStyle w:val="Style5"/>
        <w:widowControl/>
        <w:spacing w:line="221" w:lineRule="exact"/>
        <w:ind w:firstLine="0"/>
        <w:rPr>
          <w:rStyle w:val="FontStyle75"/>
          <w:sz w:val="24"/>
          <w:szCs w:val="24"/>
        </w:rPr>
      </w:pPr>
    </w:p>
    <w:p w14:paraId="726418AA" w14:textId="77777777" w:rsidR="00C65FF3" w:rsidRPr="00CB2802" w:rsidRDefault="00A852ED" w:rsidP="00C1193D">
      <w:pPr>
        <w:pStyle w:val="Style5"/>
        <w:widowControl/>
        <w:spacing w:line="240" w:lineRule="auto"/>
        <w:ind w:firstLine="0"/>
        <w:rPr>
          <w:rStyle w:val="FontStyle75"/>
          <w:sz w:val="24"/>
          <w:szCs w:val="24"/>
        </w:rPr>
      </w:pPr>
      <w:r w:rsidRPr="00CB2802">
        <w:rPr>
          <w:rStyle w:val="FontStyle75"/>
          <w:sz w:val="24"/>
          <w:szCs w:val="24"/>
        </w:rPr>
        <w:t xml:space="preserve">Podbudowa tłuczniowa powinna być ułożona na podłożu zapewniającym nieprzenikanie drobnych cząstek gruntu do warstwy podbudowy. </w:t>
      </w:r>
    </w:p>
    <w:p w14:paraId="05133449" w14:textId="77777777" w:rsidR="00A852ED" w:rsidRPr="00CB2802" w:rsidRDefault="00A852ED" w:rsidP="00C1193D">
      <w:pPr>
        <w:pStyle w:val="Style28"/>
        <w:widowControl/>
        <w:spacing w:line="240" w:lineRule="auto"/>
        <w:ind w:firstLine="0"/>
        <w:jc w:val="both"/>
        <w:rPr>
          <w:rStyle w:val="FontStyle75"/>
          <w:sz w:val="24"/>
          <w:szCs w:val="24"/>
        </w:rPr>
      </w:pPr>
      <w:r w:rsidRPr="00CB2802">
        <w:rPr>
          <w:rStyle w:val="FontStyle75"/>
          <w:sz w:val="24"/>
          <w:szCs w:val="24"/>
        </w:rPr>
        <w:t xml:space="preserve">Podbudowa powinna być wytyczona w sposób umożliwiający jej wykonanie zgodnie </w:t>
      </w:r>
      <w:r w:rsidR="00112C52" w:rsidRPr="00CB2802">
        <w:rPr>
          <w:rStyle w:val="FontStyle75"/>
          <w:sz w:val="24"/>
          <w:szCs w:val="24"/>
        </w:rPr>
        <w:t>z zaleceniem</w:t>
      </w:r>
      <w:r w:rsidRPr="00CB2802">
        <w:rPr>
          <w:rStyle w:val="FontStyle75"/>
          <w:sz w:val="24"/>
          <w:szCs w:val="24"/>
        </w:rPr>
        <w:t xml:space="preserve"> Inżyniera, z tolerancjami określonymi w niniejszych specyfikacjach. Paliki lub szpilki do prawidłowego ukształtowania podbudowy powinny być wcześniej przygotowane. Paliki lub szpilki powinny być ustawione w osi drogi i w rzędach równoległych do osi drogi lub w inny sposób zaakceptowany przez Inżyniera.</w:t>
      </w:r>
    </w:p>
    <w:p w14:paraId="4CC9982E" w14:textId="77777777" w:rsidR="00A852ED" w:rsidRPr="00CB2802" w:rsidRDefault="00A852ED" w:rsidP="00C1193D">
      <w:pPr>
        <w:pStyle w:val="Style5"/>
        <w:widowControl/>
        <w:spacing w:line="240" w:lineRule="auto"/>
        <w:rPr>
          <w:rStyle w:val="FontStyle75"/>
          <w:sz w:val="24"/>
          <w:szCs w:val="24"/>
        </w:rPr>
      </w:pPr>
      <w:r w:rsidRPr="00CB2802">
        <w:rPr>
          <w:rStyle w:val="FontStyle75"/>
          <w:sz w:val="24"/>
          <w:szCs w:val="24"/>
        </w:rPr>
        <w:t>Rozmieszczenie palików lub szpilek powinno umożliwiać naciągnięcie sznurków lub linek do wytyczenia robót w odstępach nie większych niż co 10 m.</w:t>
      </w:r>
    </w:p>
    <w:p w14:paraId="6CDFF75F" w14:textId="77777777" w:rsidR="00A852ED" w:rsidRPr="00146684" w:rsidRDefault="00A852ED" w:rsidP="00C65FF3">
      <w:pPr>
        <w:pStyle w:val="Style3"/>
        <w:widowControl/>
        <w:tabs>
          <w:tab w:val="left" w:pos="346"/>
        </w:tabs>
        <w:spacing w:before="163"/>
        <w:rPr>
          <w:rStyle w:val="FontStyle65"/>
          <w:sz w:val="24"/>
          <w:szCs w:val="24"/>
        </w:rPr>
      </w:pPr>
      <w:r w:rsidRPr="00146684">
        <w:rPr>
          <w:rStyle w:val="FontStyle65"/>
          <w:sz w:val="24"/>
          <w:szCs w:val="24"/>
        </w:rPr>
        <w:t>Wbudowywanie i zagęszczanie kruszywa</w:t>
      </w:r>
    </w:p>
    <w:p w14:paraId="6721EF78" w14:textId="77777777" w:rsidR="00146684" w:rsidRDefault="00146684" w:rsidP="00146684">
      <w:pPr>
        <w:ind w:left="20" w:right="20" w:firstLine="720"/>
        <w:jc w:val="both"/>
      </w:pPr>
      <w:r>
        <w:rPr>
          <w:color w:val="000000"/>
        </w:rPr>
        <w:t xml:space="preserve">Minimalna grubość warstwy podbudowy z tłucznia nie może być po zagęszczeniu mniejsza od 1,5-krotnego wymiaru największych </w:t>
      </w:r>
      <w:proofErr w:type="spellStart"/>
      <w:r>
        <w:rPr>
          <w:color w:val="000000"/>
        </w:rPr>
        <w:t>ziarn</w:t>
      </w:r>
      <w:proofErr w:type="spellEnd"/>
      <w:r>
        <w:rPr>
          <w:color w:val="000000"/>
        </w:rPr>
        <w:t xml:space="preserve"> tłucznia. Maksymalna grubość warstwy podbudowy po zagęszczeniu nie może przekraczać 20 cm. Podbudowę o grubości powyżej 20 cm należy wykonywać w dwóch warstwach.</w:t>
      </w:r>
    </w:p>
    <w:p w14:paraId="1BECC775" w14:textId="77777777" w:rsidR="00146684" w:rsidRDefault="00146684" w:rsidP="00146684">
      <w:pPr>
        <w:ind w:left="20" w:right="20" w:firstLine="720"/>
        <w:jc w:val="both"/>
      </w:pPr>
      <w:r>
        <w:rPr>
          <w:color w:val="000000"/>
        </w:rP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65AC8674" w14:textId="77777777" w:rsidR="00146684" w:rsidRDefault="00146684" w:rsidP="00146684">
      <w:pPr>
        <w:ind w:left="20" w:right="20" w:firstLine="720"/>
        <w:jc w:val="both"/>
      </w:pPr>
      <w:r>
        <w:rPr>
          <w:color w:val="000000"/>
        </w:rPr>
        <w:t xml:space="preserve">Kruszywo grube po rozłożeniu powinno być przywałowane dwoma przejściami walca statycznego, gładkiego o nacisku jednostkowym nie mniejszym niż 30 </w:t>
      </w:r>
      <w:proofErr w:type="spellStart"/>
      <w:r>
        <w:rPr>
          <w:color w:val="000000"/>
        </w:rPr>
        <w:t>kN</w:t>
      </w:r>
      <w:proofErr w:type="spellEnd"/>
      <w:r>
        <w:rPr>
          <w:color w:val="000000"/>
        </w:rP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AEFDC3" w14:textId="77777777" w:rsidR="00146684" w:rsidRDefault="00146684" w:rsidP="00146684">
      <w:pPr>
        <w:ind w:left="20" w:right="20" w:firstLine="720"/>
        <w:jc w:val="both"/>
      </w:pPr>
      <w:r>
        <w:rPr>
          <w:color w:val="000000"/>
        </w:rPr>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rPr>
          <w:color w:val="000000"/>
        </w:rPr>
        <w:t>kN</w:t>
      </w:r>
      <w:proofErr w:type="spellEnd"/>
      <w:r>
        <w:rPr>
          <w:color w:val="000000"/>
        </w:rPr>
        <w:t xml:space="preserve">/m, albo płytową zagęszczarką wibracyjną o nacisku jednostkowym co najmniej 16 </w:t>
      </w:r>
      <w:proofErr w:type="spellStart"/>
      <w:r>
        <w:rPr>
          <w:color w:val="000000"/>
        </w:rPr>
        <w:t>kN</w:t>
      </w:r>
      <w:proofErr w:type="spellEnd"/>
      <w:r>
        <w:rPr>
          <w:color w:val="000000"/>
        </w:rPr>
        <w:t>/m</w:t>
      </w:r>
      <w:r>
        <w:rPr>
          <w:color w:val="000000"/>
          <w:vertAlign w:val="superscript"/>
        </w:rPr>
        <w:t>2</w:t>
      </w:r>
      <w:r>
        <w:rPr>
          <w:color w:val="000000"/>
        </w:rPr>
        <w:t xml:space="preserve">. Grubość warstwy luźnego kruszywa drobnego powinna być taka, aby wszystkie przestrzenie warstwy kruszywa grubego zostały wypełnione kruszywem drobnym. Jeżeli to konieczne, operacje rozkładania i </w:t>
      </w:r>
      <w:proofErr w:type="spellStart"/>
      <w:r>
        <w:rPr>
          <w:color w:val="000000"/>
        </w:rPr>
        <w:t>wwibrowywanie</w:t>
      </w:r>
      <w:proofErr w:type="spellEnd"/>
      <w:r>
        <w:rPr>
          <w:color w:val="000000"/>
        </w:rPr>
        <w:t xml:space="preserve"> kruszywa drobnego należy powtarzać aż do chwili, gdy kruszywo drobne przestanie penetrować warstwę kruszywa grubego.</w:t>
      </w:r>
    </w:p>
    <w:p w14:paraId="2249F1B7" w14:textId="77777777" w:rsidR="00146684" w:rsidRDefault="00146684" w:rsidP="00146684">
      <w:pPr>
        <w:ind w:left="20" w:right="20" w:firstLine="700"/>
        <w:jc w:val="both"/>
      </w:pPr>
      <w:r>
        <w:rPr>
          <w:color w:val="000000"/>
        </w:rPr>
        <w:t>Po zagęszczeniu cały nadmiar kruszywa drobnego należy usunąć z podbudowy szczotkami tak, aby ziarna kruszywa grubego wystawały nad powierzchnię od 3 do 6 mm.</w:t>
      </w:r>
    </w:p>
    <w:p w14:paraId="09CAC516" w14:textId="77777777" w:rsidR="00146684" w:rsidRDefault="00146684" w:rsidP="00146684">
      <w:pPr>
        <w:spacing w:after="141"/>
        <w:ind w:left="20" w:right="20" w:firstLine="700"/>
        <w:jc w:val="both"/>
      </w:pPr>
      <w:r>
        <w:rPr>
          <w:color w:val="000000"/>
        </w:rPr>
        <w:t xml:space="preserve">Następnie warstwa powinna być przywałowana walcem statycznym gładkim o nacisku jednostkowym nie mniejszym niż 50 </w:t>
      </w:r>
      <w:proofErr w:type="spellStart"/>
      <w:r>
        <w:rPr>
          <w:color w:val="000000"/>
        </w:rPr>
        <w:t>kN</w:t>
      </w:r>
      <w:proofErr w:type="spellEnd"/>
      <w:r>
        <w:rPr>
          <w:color w:val="000000"/>
        </w:rPr>
        <w:t>/m, albo walcem ogumionym w celu dogęszczenia kruszywa poluzowanego w czasie szczotkowania.</w:t>
      </w:r>
    </w:p>
    <w:p w14:paraId="42F79B08" w14:textId="77777777" w:rsidR="00193ADA" w:rsidRDefault="00193ADA" w:rsidP="00193ADA">
      <w:pPr>
        <w:pStyle w:val="Style5"/>
        <w:widowControl/>
        <w:spacing w:line="240" w:lineRule="auto"/>
        <w:ind w:firstLine="710"/>
        <w:rPr>
          <w:color w:val="000000"/>
        </w:rPr>
      </w:pPr>
    </w:p>
    <w:p w14:paraId="30036B08" w14:textId="77777777" w:rsidR="00193ADA" w:rsidRPr="005B77E2" w:rsidRDefault="00F85540" w:rsidP="009C368A">
      <w:pPr>
        <w:pStyle w:val="Style5"/>
        <w:widowControl/>
        <w:spacing w:line="240" w:lineRule="auto"/>
        <w:ind w:firstLine="710"/>
        <w:rPr>
          <w:rStyle w:val="FontStyle75"/>
          <w:sz w:val="24"/>
          <w:szCs w:val="24"/>
        </w:rPr>
      </w:pPr>
      <w:r w:rsidRPr="005B77E2">
        <w:rPr>
          <w:b/>
          <w:bCs/>
          <w:color w:val="000000"/>
        </w:rPr>
        <w:t xml:space="preserve">2.4 </w:t>
      </w:r>
      <w:r w:rsidR="009C368A" w:rsidRPr="005B77E2">
        <w:rPr>
          <w:b/>
          <w:bCs/>
          <w:color w:val="000000"/>
        </w:rPr>
        <w:t>. KONTROLA</w:t>
      </w:r>
    </w:p>
    <w:p w14:paraId="0E2DE5AE" w14:textId="77777777" w:rsidR="00193ADA" w:rsidRDefault="00193ADA" w:rsidP="00C1193D">
      <w:pPr>
        <w:pStyle w:val="Style5"/>
        <w:widowControl/>
        <w:spacing w:line="240" w:lineRule="auto"/>
        <w:ind w:firstLine="710"/>
        <w:rPr>
          <w:rStyle w:val="FontStyle75"/>
          <w:sz w:val="24"/>
          <w:szCs w:val="24"/>
        </w:rPr>
      </w:pPr>
    </w:p>
    <w:p w14:paraId="2D726FB4" w14:textId="77777777" w:rsidR="00E37802" w:rsidRDefault="00E37802" w:rsidP="00BA5860">
      <w:pPr>
        <w:numPr>
          <w:ilvl w:val="2"/>
          <w:numId w:val="22"/>
        </w:numPr>
        <w:tabs>
          <w:tab w:val="left" w:pos="594"/>
        </w:tabs>
        <w:autoSpaceDE/>
        <w:autoSpaceDN/>
        <w:adjustRightInd/>
        <w:spacing w:after="40" w:line="200" w:lineRule="exact"/>
        <w:ind w:left="380" w:hanging="300"/>
      </w:pPr>
      <w:r>
        <w:rPr>
          <w:color w:val="000000"/>
        </w:rPr>
        <w:t>Szerokość podbudowy</w:t>
      </w:r>
    </w:p>
    <w:p w14:paraId="1A3427BB" w14:textId="77777777" w:rsidR="00E37802" w:rsidRDefault="00E37802" w:rsidP="00E37802">
      <w:pPr>
        <w:spacing w:line="230" w:lineRule="exact"/>
        <w:ind w:left="80" w:right="100" w:firstLine="720"/>
        <w:rPr>
          <w:color w:val="000000"/>
        </w:rPr>
      </w:pPr>
      <w:r>
        <w:rPr>
          <w:color w:val="000000"/>
        </w:rPr>
        <w:lastRenderedPageBreak/>
        <w:t>Szerokość podbudowy nie może różnić się od szerokości projektowanej o więcej niż +10 cm, -5 cm.</w:t>
      </w:r>
    </w:p>
    <w:p w14:paraId="5DE4F484" w14:textId="77777777" w:rsidR="00E37802" w:rsidRDefault="00E37802" w:rsidP="00E37802">
      <w:pPr>
        <w:spacing w:line="230" w:lineRule="exact"/>
        <w:ind w:left="80" w:right="100" w:firstLine="720"/>
      </w:pPr>
    </w:p>
    <w:p w14:paraId="33856603" w14:textId="77777777" w:rsidR="00E37802" w:rsidRDefault="00E37802" w:rsidP="00BA5860">
      <w:pPr>
        <w:numPr>
          <w:ilvl w:val="2"/>
          <w:numId w:val="22"/>
        </w:numPr>
        <w:tabs>
          <w:tab w:val="left" w:pos="579"/>
        </w:tabs>
        <w:autoSpaceDE/>
        <w:autoSpaceDN/>
        <w:adjustRightInd/>
        <w:spacing w:after="44" w:line="200" w:lineRule="exact"/>
        <w:ind w:left="380" w:hanging="300"/>
      </w:pPr>
      <w:r>
        <w:rPr>
          <w:color w:val="000000"/>
        </w:rPr>
        <w:t>Równość podbudowy</w:t>
      </w:r>
    </w:p>
    <w:p w14:paraId="1FA756CF" w14:textId="77777777" w:rsidR="00E37802" w:rsidRDefault="00E37802" w:rsidP="00E37802">
      <w:pPr>
        <w:ind w:left="80" w:right="100" w:firstLine="720"/>
      </w:pPr>
      <w:r>
        <w:rPr>
          <w:color w:val="000000"/>
        </w:rPr>
        <w:t xml:space="preserve">Nierówności podłużne podbudowy należy mierzyć 4-metrową łatą lub </w:t>
      </w:r>
      <w:proofErr w:type="spellStart"/>
      <w:r>
        <w:rPr>
          <w:color w:val="000000"/>
        </w:rPr>
        <w:t>planografem</w:t>
      </w:r>
      <w:proofErr w:type="spellEnd"/>
      <w:r>
        <w:rPr>
          <w:color w:val="000000"/>
        </w:rPr>
        <w:t>, zgodnie z normą BN-68/8931-04 [11].</w:t>
      </w:r>
    </w:p>
    <w:p w14:paraId="71BA153E" w14:textId="77777777" w:rsidR="00E37802" w:rsidRDefault="00E37802" w:rsidP="00E37802">
      <w:pPr>
        <w:ind w:left="80" w:firstLine="720"/>
      </w:pPr>
      <w:r>
        <w:rPr>
          <w:color w:val="000000"/>
        </w:rPr>
        <w:t>Nierówności poprzeczne podbudowy należy mierzyć 4-metrową łatą.</w:t>
      </w:r>
    </w:p>
    <w:p w14:paraId="0ACDE7C2" w14:textId="77777777" w:rsidR="00E37802" w:rsidRDefault="00E37802" w:rsidP="00E37802">
      <w:pPr>
        <w:ind w:left="80" w:firstLine="720"/>
      </w:pPr>
      <w:r>
        <w:rPr>
          <w:color w:val="000000"/>
        </w:rPr>
        <w:t xml:space="preserve">Nierówności podbudowy nie mogą przekraczać: 15 mm </w:t>
      </w:r>
    </w:p>
    <w:p w14:paraId="1840B740" w14:textId="77777777" w:rsidR="00E37802" w:rsidRDefault="00E37802" w:rsidP="00BA5860">
      <w:pPr>
        <w:numPr>
          <w:ilvl w:val="2"/>
          <w:numId w:val="22"/>
        </w:numPr>
        <w:tabs>
          <w:tab w:val="left" w:pos="594"/>
        </w:tabs>
        <w:autoSpaceDE/>
        <w:autoSpaceDN/>
        <w:adjustRightInd/>
        <w:spacing w:line="200" w:lineRule="exact"/>
        <w:ind w:left="380" w:hanging="300"/>
      </w:pPr>
      <w:r>
        <w:rPr>
          <w:color w:val="000000"/>
        </w:rPr>
        <w:t>Spadki poprzeczne podbudowy</w:t>
      </w:r>
    </w:p>
    <w:p w14:paraId="05C2C774" w14:textId="5AC207B7" w:rsidR="00E37802" w:rsidRDefault="00E37802" w:rsidP="00E37802">
      <w:pPr>
        <w:spacing w:after="100" w:line="250" w:lineRule="exact"/>
        <w:ind w:left="100" w:right="100" w:firstLine="720"/>
      </w:pPr>
      <w:r>
        <w:rPr>
          <w:color w:val="000000"/>
        </w:rPr>
        <w:t xml:space="preserve">Spadki poprzeczne podbudowy na prostych i łukach powinny </w:t>
      </w:r>
      <w:r w:rsidR="004F2E70">
        <w:rPr>
          <w:color w:val="000000"/>
        </w:rPr>
        <w:t>wynosić 3%÷5% z tolerancją skrajnych wartości 0,5%</w:t>
      </w:r>
    </w:p>
    <w:p w14:paraId="1C6A5F45" w14:textId="77777777" w:rsidR="00E37802" w:rsidRDefault="00E37802" w:rsidP="00BA5860">
      <w:pPr>
        <w:numPr>
          <w:ilvl w:val="2"/>
          <w:numId w:val="22"/>
        </w:numPr>
        <w:tabs>
          <w:tab w:val="left" w:pos="599"/>
        </w:tabs>
        <w:autoSpaceDE/>
        <w:autoSpaceDN/>
        <w:adjustRightInd/>
        <w:spacing w:after="99" w:line="200" w:lineRule="exact"/>
        <w:ind w:left="100"/>
        <w:jc w:val="both"/>
      </w:pPr>
      <w:r>
        <w:rPr>
          <w:color w:val="000000"/>
        </w:rPr>
        <w:t>Rzędne wysokościowe podbudowy – dostosować do ukształtowania terenu</w:t>
      </w:r>
    </w:p>
    <w:p w14:paraId="37D5A166" w14:textId="77777777" w:rsidR="00E37802" w:rsidRDefault="00E37802" w:rsidP="00BA5860">
      <w:pPr>
        <w:numPr>
          <w:ilvl w:val="2"/>
          <w:numId w:val="22"/>
        </w:numPr>
        <w:tabs>
          <w:tab w:val="left" w:pos="599"/>
        </w:tabs>
        <w:autoSpaceDE/>
        <w:autoSpaceDN/>
        <w:adjustRightInd/>
        <w:spacing w:after="96" w:line="200" w:lineRule="exact"/>
        <w:ind w:left="100"/>
        <w:jc w:val="both"/>
      </w:pPr>
      <w:r>
        <w:rPr>
          <w:color w:val="000000"/>
        </w:rPr>
        <w:t>Ukształtowanie osi w planie zgodnie z osią istniejących szlaków</w:t>
      </w:r>
    </w:p>
    <w:p w14:paraId="199D9CE6" w14:textId="77777777" w:rsidR="00E37802" w:rsidRDefault="00E37802" w:rsidP="00BA5860">
      <w:pPr>
        <w:numPr>
          <w:ilvl w:val="2"/>
          <w:numId w:val="22"/>
        </w:numPr>
        <w:tabs>
          <w:tab w:val="left" w:pos="609"/>
        </w:tabs>
        <w:autoSpaceDE/>
        <w:autoSpaceDN/>
        <w:adjustRightInd/>
        <w:spacing w:after="124" w:line="200" w:lineRule="exact"/>
        <w:ind w:left="100"/>
        <w:jc w:val="both"/>
      </w:pPr>
      <w:r>
        <w:rPr>
          <w:color w:val="000000"/>
        </w:rPr>
        <w:t>Grubość podbudowy</w:t>
      </w:r>
    </w:p>
    <w:p w14:paraId="4E98EB09" w14:textId="77777777" w:rsidR="00E37802" w:rsidRDefault="00E37802" w:rsidP="00E37802">
      <w:pPr>
        <w:spacing w:after="4" w:line="200" w:lineRule="exact"/>
        <w:ind w:left="100" w:firstLine="720"/>
      </w:pPr>
      <w:r>
        <w:rPr>
          <w:color w:val="000000"/>
        </w:rPr>
        <w:t>Grubość podbudowy nie może różnić się od grubości projektowanej o więcej niż:</w:t>
      </w:r>
    </w:p>
    <w:p w14:paraId="5B7D9D0C" w14:textId="77777777" w:rsidR="00E37802" w:rsidRPr="00E37802" w:rsidRDefault="00E37802" w:rsidP="00BA5860">
      <w:pPr>
        <w:numPr>
          <w:ilvl w:val="0"/>
          <w:numId w:val="23"/>
        </w:numPr>
        <w:tabs>
          <w:tab w:val="left" w:pos="215"/>
        </w:tabs>
        <w:autoSpaceDE/>
        <w:autoSpaceDN/>
        <w:adjustRightInd/>
        <w:spacing w:after="4" w:line="200" w:lineRule="exact"/>
        <w:ind w:left="100"/>
        <w:jc w:val="both"/>
      </w:pPr>
      <w:r>
        <w:rPr>
          <w:color w:val="000000"/>
        </w:rPr>
        <w:t>dla podbudowy zasadniczej ± 2 cm,</w:t>
      </w:r>
    </w:p>
    <w:p w14:paraId="7CFEBAF5" w14:textId="77777777" w:rsidR="00E37802" w:rsidRDefault="00E37802" w:rsidP="004F2E70">
      <w:pPr>
        <w:tabs>
          <w:tab w:val="left" w:pos="215"/>
        </w:tabs>
        <w:autoSpaceDE/>
        <w:autoSpaceDN/>
        <w:adjustRightInd/>
        <w:spacing w:after="4" w:line="200" w:lineRule="exact"/>
        <w:ind w:left="100"/>
        <w:jc w:val="both"/>
      </w:pPr>
    </w:p>
    <w:p w14:paraId="0BBABAE1" w14:textId="77777777" w:rsidR="00E37802" w:rsidRDefault="00E37802" w:rsidP="00BA5860">
      <w:pPr>
        <w:numPr>
          <w:ilvl w:val="2"/>
          <w:numId w:val="22"/>
        </w:numPr>
        <w:tabs>
          <w:tab w:val="left" w:pos="499"/>
        </w:tabs>
        <w:autoSpaceDE/>
        <w:autoSpaceDN/>
        <w:adjustRightInd/>
        <w:spacing w:after="44" w:line="200" w:lineRule="exact"/>
      </w:pPr>
      <w:r>
        <w:rPr>
          <w:color w:val="000000"/>
        </w:rPr>
        <w:t>Niewłaściwa grubość</w:t>
      </w:r>
    </w:p>
    <w:p w14:paraId="15A009CE" w14:textId="77777777" w:rsidR="00E37802" w:rsidRDefault="00E37802" w:rsidP="00E37802">
      <w:pPr>
        <w:spacing w:after="141"/>
        <w:ind w:right="20" w:firstLine="700"/>
      </w:pPr>
      <w:r>
        <w:rPr>
          <w:color w:val="00000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14:paraId="6AC07F97" w14:textId="77777777" w:rsidR="00E37802" w:rsidRDefault="00E37802" w:rsidP="00BA5860">
      <w:pPr>
        <w:numPr>
          <w:ilvl w:val="0"/>
          <w:numId w:val="22"/>
        </w:numPr>
        <w:tabs>
          <w:tab w:val="left" w:pos="202"/>
        </w:tabs>
        <w:autoSpaceDE/>
        <w:autoSpaceDN/>
        <w:adjustRightInd/>
        <w:spacing w:line="350" w:lineRule="exact"/>
      </w:pPr>
      <w:bookmarkStart w:id="0" w:name="bookmark32"/>
      <w:r>
        <w:rPr>
          <w:color w:val="000000"/>
        </w:rPr>
        <w:t>OBMIAR ROBÓT</w:t>
      </w:r>
      <w:bookmarkEnd w:id="0"/>
    </w:p>
    <w:p w14:paraId="75EBAD34" w14:textId="77777777" w:rsidR="00E37802" w:rsidRDefault="00E37802" w:rsidP="00BA5860">
      <w:pPr>
        <w:numPr>
          <w:ilvl w:val="1"/>
          <w:numId w:val="22"/>
        </w:numPr>
        <w:tabs>
          <w:tab w:val="left" w:pos="350"/>
        </w:tabs>
        <w:autoSpaceDE/>
        <w:autoSpaceDN/>
        <w:adjustRightInd/>
        <w:spacing w:line="350" w:lineRule="exact"/>
      </w:pPr>
      <w:r>
        <w:rPr>
          <w:color w:val="000000"/>
        </w:rPr>
        <w:t>Ogólne zasady obmiaru robót</w:t>
      </w:r>
    </w:p>
    <w:p w14:paraId="6D608C90" w14:textId="77777777" w:rsidR="00E37802" w:rsidRDefault="00E37802" w:rsidP="00E37802">
      <w:pPr>
        <w:spacing w:line="350" w:lineRule="exact"/>
        <w:ind w:firstLine="700"/>
      </w:pPr>
      <w:r>
        <w:rPr>
          <w:color w:val="000000"/>
        </w:rPr>
        <w:t>Ogólne zasady obmiaru robót podano w OST D-M-00.00.00 „Wymagania ogólne”</w:t>
      </w:r>
    </w:p>
    <w:p w14:paraId="2BFD6713" w14:textId="77777777" w:rsidR="00E37802" w:rsidRDefault="00E37802" w:rsidP="00E37802">
      <w:pPr>
        <w:spacing w:after="64" w:line="200" w:lineRule="exact"/>
      </w:pPr>
      <w:r>
        <w:rPr>
          <w:color w:val="000000"/>
        </w:rPr>
        <w:t>pkt 7.</w:t>
      </w:r>
    </w:p>
    <w:p w14:paraId="336819FF" w14:textId="77777777" w:rsidR="00E37802" w:rsidRDefault="00E37802" w:rsidP="00BA5860">
      <w:pPr>
        <w:numPr>
          <w:ilvl w:val="1"/>
          <w:numId w:val="22"/>
        </w:numPr>
        <w:tabs>
          <w:tab w:val="left" w:pos="346"/>
        </w:tabs>
        <w:autoSpaceDE/>
        <w:autoSpaceDN/>
        <w:adjustRightInd/>
        <w:spacing w:after="78" w:line="200" w:lineRule="exact"/>
      </w:pPr>
      <w:r>
        <w:rPr>
          <w:color w:val="000000"/>
        </w:rPr>
        <w:t>Jednostka obmiarowa</w:t>
      </w:r>
    </w:p>
    <w:p w14:paraId="3BBA1A2A" w14:textId="77777777" w:rsidR="00E37802" w:rsidRDefault="00E37802" w:rsidP="00E37802">
      <w:pPr>
        <w:spacing w:after="144" w:line="230" w:lineRule="exact"/>
        <w:ind w:right="20" w:firstLine="700"/>
      </w:pPr>
      <w:r>
        <w:rPr>
          <w:color w:val="000000"/>
        </w:rPr>
        <w:t>Jednostką obmiarową jest m</w:t>
      </w:r>
      <w:r>
        <w:rPr>
          <w:color w:val="000000"/>
          <w:vertAlign w:val="superscript"/>
        </w:rPr>
        <w:t>2</w:t>
      </w:r>
      <w:r>
        <w:rPr>
          <w:color w:val="000000"/>
        </w:rPr>
        <w:t xml:space="preserve"> (metr kwadratowy) wykonanej podbudowy z tłucznia kamiennego.</w:t>
      </w:r>
    </w:p>
    <w:p w14:paraId="6D8A7E85" w14:textId="77777777" w:rsidR="00E37802" w:rsidRDefault="00E37802" w:rsidP="00BA5860">
      <w:pPr>
        <w:numPr>
          <w:ilvl w:val="0"/>
          <w:numId w:val="22"/>
        </w:numPr>
        <w:tabs>
          <w:tab w:val="left" w:pos="206"/>
        </w:tabs>
        <w:autoSpaceDE/>
        <w:autoSpaceDN/>
        <w:adjustRightInd/>
        <w:spacing w:after="40" w:line="200" w:lineRule="exact"/>
      </w:pPr>
      <w:bookmarkStart w:id="1" w:name="bookmark33"/>
      <w:r>
        <w:rPr>
          <w:color w:val="000000"/>
        </w:rPr>
        <w:t>ODBIÓR ROBÓT</w:t>
      </w:r>
      <w:bookmarkEnd w:id="1"/>
    </w:p>
    <w:p w14:paraId="7524962B" w14:textId="782C9BC2" w:rsidR="00E37802" w:rsidRDefault="00E37802" w:rsidP="00E37802">
      <w:pPr>
        <w:spacing w:line="230" w:lineRule="exact"/>
        <w:ind w:right="20" w:firstLine="700"/>
        <w:rPr>
          <w:color w:val="000000"/>
        </w:rPr>
      </w:pPr>
      <w:r>
        <w:rPr>
          <w:color w:val="000000"/>
        </w:rPr>
        <w:t>Roboty uznaje się za zgodne z</w:t>
      </w:r>
      <w:r w:rsidR="004F2E70">
        <w:rPr>
          <w:color w:val="000000"/>
        </w:rPr>
        <w:t>e</w:t>
      </w:r>
      <w:r>
        <w:rPr>
          <w:color w:val="000000"/>
        </w:rPr>
        <w:t xml:space="preserve">, </w:t>
      </w:r>
      <w:r w:rsidR="004F2E70">
        <w:rPr>
          <w:color w:val="000000"/>
        </w:rPr>
        <w:t>STWIOR</w:t>
      </w:r>
      <w:r>
        <w:rPr>
          <w:color w:val="000000"/>
        </w:rPr>
        <w:t xml:space="preserve"> i wymaganiami </w:t>
      </w:r>
      <w:r w:rsidR="004F2E70">
        <w:rPr>
          <w:color w:val="000000"/>
        </w:rPr>
        <w:t xml:space="preserve">Zamawiającego </w:t>
      </w:r>
      <w:r>
        <w:rPr>
          <w:color w:val="000000"/>
        </w:rPr>
        <w:t>, jeżeli wszystkie pomiary a z zachowaniem tolerancji dały wyniki pozytywne.</w:t>
      </w:r>
    </w:p>
    <w:p w14:paraId="17A1F885" w14:textId="77777777" w:rsidR="00CC0BDD" w:rsidRDefault="00CC0BDD" w:rsidP="00E37802">
      <w:pPr>
        <w:spacing w:line="230" w:lineRule="exact"/>
        <w:ind w:right="20" w:firstLine="700"/>
      </w:pPr>
    </w:p>
    <w:p w14:paraId="3BC7B466" w14:textId="77777777" w:rsidR="00E37802" w:rsidRDefault="00E37802" w:rsidP="00BA5860">
      <w:pPr>
        <w:pStyle w:val="Nagwek30"/>
        <w:keepNext/>
        <w:keepLines/>
        <w:numPr>
          <w:ilvl w:val="0"/>
          <w:numId w:val="22"/>
        </w:numPr>
        <w:shd w:val="clear" w:color="auto" w:fill="auto"/>
        <w:tabs>
          <w:tab w:val="left" w:pos="242"/>
        </w:tabs>
        <w:spacing w:before="0" w:after="124" w:line="200" w:lineRule="exact"/>
        <w:ind w:left="40" w:firstLine="0"/>
        <w:jc w:val="both"/>
      </w:pPr>
      <w:bookmarkStart w:id="2" w:name="bookmark34"/>
      <w:r>
        <w:rPr>
          <w:color w:val="000000"/>
        </w:rPr>
        <w:t>PODSTAWA PŁATNOŚCI</w:t>
      </w:r>
      <w:bookmarkEnd w:id="2"/>
    </w:p>
    <w:p w14:paraId="77607BBA" w14:textId="77777777" w:rsidR="00E37802" w:rsidRDefault="00E37802" w:rsidP="00BA5860">
      <w:pPr>
        <w:pStyle w:val="Nagwek30"/>
        <w:keepNext/>
        <w:keepLines/>
        <w:numPr>
          <w:ilvl w:val="1"/>
          <w:numId w:val="22"/>
        </w:numPr>
        <w:shd w:val="clear" w:color="auto" w:fill="auto"/>
        <w:tabs>
          <w:tab w:val="left" w:pos="395"/>
        </w:tabs>
        <w:spacing w:before="0" w:after="100" w:line="200" w:lineRule="exact"/>
        <w:ind w:left="40" w:firstLine="0"/>
        <w:jc w:val="both"/>
      </w:pPr>
      <w:bookmarkStart w:id="3" w:name="bookmark35"/>
      <w:r>
        <w:rPr>
          <w:color w:val="000000"/>
        </w:rPr>
        <w:t>Ogólne ustalenia dotyczące podstawy płatności</w:t>
      </w:r>
      <w:bookmarkEnd w:id="3"/>
    </w:p>
    <w:p w14:paraId="4B778422" w14:textId="77777777" w:rsidR="00E37802" w:rsidRDefault="00E37802" w:rsidP="00E37802">
      <w:pPr>
        <w:spacing w:after="84" w:line="230" w:lineRule="exact"/>
        <w:ind w:left="40" w:firstLine="680"/>
      </w:pPr>
      <w:r>
        <w:rPr>
          <w:color w:val="000000"/>
        </w:rPr>
        <w:t>Ogólne ustalenia dotyczące podstawy płatności podano w OST D-M-00.00.00 „Wymagania ogólne” pkt 9.</w:t>
      </w:r>
    </w:p>
    <w:p w14:paraId="4314E60A" w14:textId="77777777" w:rsidR="00E37802" w:rsidRDefault="00E37802" w:rsidP="00BA5860">
      <w:pPr>
        <w:pStyle w:val="Nagwek30"/>
        <w:keepNext/>
        <w:keepLines/>
        <w:numPr>
          <w:ilvl w:val="1"/>
          <w:numId w:val="22"/>
        </w:numPr>
        <w:shd w:val="clear" w:color="auto" w:fill="auto"/>
        <w:tabs>
          <w:tab w:val="left" w:pos="400"/>
        </w:tabs>
        <w:spacing w:before="0" w:after="130" w:line="200" w:lineRule="exact"/>
        <w:ind w:left="40" w:firstLine="0"/>
        <w:jc w:val="both"/>
      </w:pPr>
      <w:bookmarkStart w:id="4" w:name="bookmark36"/>
      <w:r>
        <w:rPr>
          <w:color w:val="000000"/>
        </w:rPr>
        <w:t>Cena jednostki obmiarowej</w:t>
      </w:r>
      <w:bookmarkEnd w:id="4"/>
    </w:p>
    <w:p w14:paraId="13C9F7BC" w14:textId="77777777" w:rsidR="00E37802" w:rsidRDefault="00E37802" w:rsidP="00E37802">
      <w:pPr>
        <w:spacing w:line="240" w:lineRule="exact"/>
        <w:ind w:left="40" w:firstLine="680"/>
      </w:pPr>
      <w:r>
        <w:rPr>
          <w:color w:val="000000"/>
        </w:rPr>
        <w:t>Cena wykonania 1 m</w:t>
      </w:r>
      <w:r>
        <w:rPr>
          <w:color w:val="000000"/>
          <w:vertAlign w:val="superscript"/>
        </w:rPr>
        <w:t>2</w:t>
      </w:r>
      <w:r>
        <w:rPr>
          <w:color w:val="000000"/>
        </w:rPr>
        <w:t xml:space="preserve"> podbudowy tłuczniowej obejmuje:</w:t>
      </w:r>
    </w:p>
    <w:p w14:paraId="4631A291" w14:textId="77777777" w:rsidR="00E37802" w:rsidRDefault="00E37802" w:rsidP="00BA5860">
      <w:pPr>
        <w:numPr>
          <w:ilvl w:val="0"/>
          <w:numId w:val="23"/>
        </w:numPr>
        <w:tabs>
          <w:tab w:val="left" w:pos="318"/>
        </w:tabs>
        <w:autoSpaceDE/>
        <w:autoSpaceDN/>
        <w:adjustRightInd/>
        <w:spacing w:line="240" w:lineRule="exact"/>
        <w:ind w:left="40"/>
        <w:jc w:val="both"/>
      </w:pPr>
      <w:r>
        <w:rPr>
          <w:color w:val="000000"/>
        </w:rPr>
        <w:t>prace pomiarowe i roboty przygotowawcze,</w:t>
      </w:r>
    </w:p>
    <w:p w14:paraId="79366226" w14:textId="77777777" w:rsidR="00E37802" w:rsidRDefault="00E37802" w:rsidP="00BA5860">
      <w:pPr>
        <w:numPr>
          <w:ilvl w:val="0"/>
          <w:numId w:val="23"/>
        </w:numPr>
        <w:tabs>
          <w:tab w:val="left" w:pos="323"/>
        </w:tabs>
        <w:autoSpaceDE/>
        <w:autoSpaceDN/>
        <w:adjustRightInd/>
        <w:spacing w:line="240" w:lineRule="exact"/>
        <w:ind w:left="40"/>
        <w:jc w:val="both"/>
      </w:pPr>
      <w:r>
        <w:rPr>
          <w:color w:val="000000"/>
        </w:rPr>
        <w:t>oznakowanie robót,</w:t>
      </w:r>
    </w:p>
    <w:p w14:paraId="366044F7" w14:textId="77777777" w:rsidR="00E37802" w:rsidRDefault="00E37802" w:rsidP="00BA5860">
      <w:pPr>
        <w:numPr>
          <w:ilvl w:val="0"/>
          <w:numId w:val="23"/>
        </w:numPr>
        <w:tabs>
          <w:tab w:val="left" w:pos="318"/>
        </w:tabs>
        <w:autoSpaceDE/>
        <w:autoSpaceDN/>
        <w:adjustRightInd/>
        <w:spacing w:line="240" w:lineRule="exact"/>
        <w:ind w:left="40"/>
        <w:jc w:val="both"/>
      </w:pPr>
      <w:r>
        <w:rPr>
          <w:color w:val="000000"/>
        </w:rPr>
        <w:t>przygotowanie podłoża,</w:t>
      </w:r>
    </w:p>
    <w:p w14:paraId="264286A2" w14:textId="77777777" w:rsidR="00E37802" w:rsidRDefault="00E37802" w:rsidP="00BA5860">
      <w:pPr>
        <w:numPr>
          <w:ilvl w:val="0"/>
          <w:numId w:val="23"/>
        </w:numPr>
        <w:tabs>
          <w:tab w:val="left" w:pos="323"/>
        </w:tabs>
        <w:autoSpaceDE/>
        <w:autoSpaceDN/>
        <w:adjustRightInd/>
        <w:spacing w:line="240" w:lineRule="exact"/>
        <w:ind w:left="40"/>
        <w:jc w:val="both"/>
      </w:pPr>
      <w:r>
        <w:rPr>
          <w:color w:val="000000"/>
        </w:rPr>
        <w:t>dostarczenie materiałów na miejsce wbudowania,</w:t>
      </w:r>
    </w:p>
    <w:p w14:paraId="6133B297" w14:textId="77777777" w:rsidR="00E37802" w:rsidRDefault="00E37802" w:rsidP="00BA5860">
      <w:pPr>
        <w:numPr>
          <w:ilvl w:val="0"/>
          <w:numId w:val="23"/>
        </w:numPr>
        <w:tabs>
          <w:tab w:val="left" w:pos="323"/>
        </w:tabs>
        <w:autoSpaceDE/>
        <w:autoSpaceDN/>
        <w:adjustRightInd/>
        <w:spacing w:line="240" w:lineRule="exact"/>
        <w:ind w:left="40"/>
        <w:jc w:val="both"/>
      </w:pPr>
      <w:r>
        <w:rPr>
          <w:color w:val="000000"/>
        </w:rPr>
        <w:t>rozłożenie kruszywa,</w:t>
      </w:r>
    </w:p>
    <w:p w14:paraId="17573E79" w14:textId="77777777" w:rsidR="00E37802" w:rsidRDefault="00E37802" w:rsidP="00BA5860">
      <w:pPr>
        <w:numPr>
          <w:ilvl w:val="0"/>
          <w:numId w:val="23"/>
        </w:numPr>
        <w:tabs>
          <w:tab w:val="left" w:pos="323"/>
        </w:tabs>
        <w:autoSpaceDE/>
        <w:autoSpaceDN/>
        <w:adjustRightInd/>
        <w:spacing w:line="240" w:lineRule="exact"/>
        <w:ind w:left="40"/>
        <w:jc w:val="both"/>
      </w:pPr>
      <w:r>
        <w:rPr>
          <w:color w:val="000000"/>
        </w:rPr>
        <w:t>zagęszczenie warstw z zaklinowaniem,</w:t>
      </w:r>
    </w:p>
    <w:p w14:paraId="08C41106" w14:textId="77777777" w:rsidR="00E37802" w:rsidRDefault="00E37802" w:rsidP="00BA5860">
      <w:pPr>
        <w:numPr>
          <w:ilvl w:val="0"/>
          <w:numId w:val="23"/>
        </w:numPr>
        <w:tabs>
          <w:tab w:val="left" w:pos="318"/>
        </w:tabs>
        <w:autoSpaceDE/>
        <w:autoSpaceDN/>
        <w:adjustRightInd/>
        <w:spacing w:after="92" w:line="240" w:lineRule="exact"/>
        <w:ind w:left="40"/>
        <w:jc w:val="both"/>
      </w:pPr>
      <w:r>
        <w:rPr>
          <w:color w:val="000000"/>
        </w:rPr>
        <w:t>utrzymanie podbudowy w czasie robót.</w:t>
      </w:r>
    </w:p>
    <w:p w14:paraId="64CDC8D4" w14:textId="77777777" w:rsidR="00E37802" w:rsidRDefault="00E37802" w:rsidP="00BA5860">
      <w:pPr>
        <w:pStyle w:val="Nagwek30"/>
        <w:keepNext/>
        <w:keepLines/>
        <w:numPr>
          <w:ilvl w:val="0"/>
          <w:numId w:val="22"/>
        </w:numPr>
        <w:shd w:val="clear" w:color="auto" w:fill="auto"/>
        <w:tabs>
          <w:tab w:val="left" w:pos="328"/>
        </w:tabs>
        <w:spacing w:before="0" w:after="0" w:line="350" w:lineRule="exact"/>
        <w:ind w:left="40" w:firstLine="0"/>
        <w:jc w:val="both"/>
      </w:pPr>
      <w:r>
        <w:rPr>
          <w:noProof/>
        </w:rPr>
        <mc:AlternateContent>
          <mc:Choice Requires="wps">
            <w:drawing>
              <wp:anchor distT="0" distB="0" distL="63500" distR="63500" simplePos="0" relativeHeight="251667456" behindDoc="1" locked="0" layoutInCell="1" allowOverlap="1" wp14:anchorId="2B9B39BB" wp14:editId="7D0287BB">
                <wp:simplePos x="0" y="0"/>
                <wp:positionH relativeFrom="margin">
                  <wp:posOffset>149225</wp:posOffset>
                </wp:positionH>
                <wp:positionV relativeFrom="paragraph">
                  <wp:posOffset>426720</wp:posOffset>
                </wp:positionV>
                <wp:extent cx="1161415" cy="2928620"/>
                <wp:effectExtent l="0" t="635" r="3175" b="4445"/>
                <wp:wrapSquare wrapText="bothSides"/>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292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70"/>
                              <w:gridCol w:w="1459"/>
                            </w:tblGrid>
                            <w:tr w:rsidR="00476322" w14:paraId="51AE784A" w14:textId="77777777">
                              <w:trPr>
                                <w:trHeight w:hRule="exact" w:val="326"/>
                                <w:jc w:val="center"/>
                              </w:trPr>
                              <w:tc>
                                <w:tcPr>
                                  <w:tcW w:w="370" w:type="dxa"/>
                                  <w:shd w:val="clear" w:color="auto" w:fill="FFFFFF"/>
                                </w:tcPr>
                                <w:p w14:paraId="52F393C1" w14:textId="77777777" w:rsidR="00476322" w:rsidRDefault="00476322">
                                  <w:pPr>
                                    <w:spacing w:line="180" w:lineRule="exact"/>
                                    <w:ind w:left="100"/>
                                  </w:pPr>
                                  <w:r>
                                    <w:rPr>
                                      <w:rStyle w:val="Teksttreci0"/>
                                      <w:rFonts w:eastAsiaTheme="minorEastAsia"/>
                                      <w:b w:val="0"/>
                                      <w:bCs w:val="0"/>
                                    </w:rPr>
                                    <w:t>1.</w:t>
                                  </w:r>
                                </w:p>
                              </w:tc>
                              <w:tc>
                                <w:tcPr>
                                  <w:tcW w:w="1459" w:type="dxa"/>
                                  <w:shd w:val="clear" w:color="auto" w:fill="FFFFFF"/>
                                </w:tcPr>
                                <w:p w14:paraId="657842FB" w14:textId="77777777" w:rsidR="00476322" w:rsidRDefault="00476322">
                                  <w:pPr>
                                    <w:spacing w:line="180" w:lineRule="exact"/>
                                    <w:ind w:left="140"/>
                                  </w:pPr>
                                  <w:r>
                                    <w:rPr>
                                      <w:rStyle w:val="Teksttreci0"/>
                                      <w:rFonts w:eastAsiaTheme="minorEastAsia"/>
                                      <w:b w:val="0"/>
                                      <w:bCs w:val="0"/>
                                    </w:rPr>
                                    <w:t>PN-B-06714-12</w:t>
                                  </w:r>
                                </w:p>
                              </w:tc>
                            </w:tr>
                            <w:tr w:rsidR="00476322" w14:paraId="66BE8462" w14:textId="77777777">
                              <w:trPr>
                                <w:trHeight w:hRule="exact" w:val="461"/>
                                <w:jc w:val="center"/>
                              </w:trPr>
                              <w:tc>
                                <w:tcPr>
                                  <w:tcW w:w="370" w:type="dxa"/>
                                  <w:shd w:val="clear" w:color="auto" w:fill="FFFFFF"/>
                                </w:tcPr>
                                <w:p w14:paraId="2D49984F" w14:textId="77777777" w:rsidR="00476322" w:rsidRDefault="00476322">
                                  <w:pPr>
                                    <w:spacing w:line="180" w:lineRule="exact"/>
                                    <w:ind w:left="100"/>
                                  </w:pPr>
                                  <w:r>
                                    <w:rPr>
                                      <w:rStyle w:val="Teksttreci0"/>
                                      <w:rFonts w:eastAsiaTheme="minorEastAsia"/>
                                      <w:b w:val="0"/>
                                      <w:bCs w:val="0"/>
                                    </w:rPr>
                                    <w:t>2.</w:t>
                                  </w:r>
                                </w:p>
                              </w:tc>
                              <w:tc>
                                <w:tcPr>
                                  <w:tcW w:w="1459" w:type="dxa"/>
                                  <w:shd w:val="clear" w:color="auto" w:fill="FFFFFF"/>
                                </w:tcPr>
                                <w:p w14:paraId="7B64D7FA" w14:textId="77777777" w:rsidR="00476322" w:rsidRDefault="00476322">
                                  <w:pPr>
                                    <w:spacing w:line="180" w:lineRule="exact"/>
                                    <w:ind w:left="140"/>
                                  </w:pPr>
                                  <w:r>
                                    <w:rPr>
                                      <w:rStyle w:val="Teksttreci0"/>
                                      <w:rFonts w:eastAsiaTheme="minorEastAsia"/>
                                      <w:b w:val="0"/>
                                      <w:bCs w:val="0"/>
                                    </w:rPr>
                                    <w:t>PN-B-06714-15</w:t>
                                  </w:r>
                                </w:p>
                              </w:tc>
                            </w:tr>
                            <w:tr w:rsidR="00476322" w14:paraId="72F22AB4" w14:textId="77777777">
                              <w:trPr>
                                <w:trHeight w:hRule="exact" w:val="346"/>
                                <w:jc w:val="center"/>
                              </w:trPr>
                              <w:tc>
                                <w:tcPr>
                                  <w:tcW w:w="370" w:type="dxa"/>
                                  <w:shd w:val="clear" w:color="auto" w:fill="FFFFFF"/>
                                </w:tcPr>
                                <w:p w14:paraId="35E99977" w14:textId="77777777" w:rsidR="00476322" w:rsidRDefault="00476322">
                                  <w:pPr>
                                    <w:spacing w:line="180" w:lineRule="exact"/>
                                    <w:ind w:left="100"/>
                                  </w:pPr>
                                  <w:r>
                                    <w:rPr>
                                      <w:rStyle w:val="Teksttreci0"/>
                                      <w:rFonts w:eastAsiaTheme="minorEastAsia"/>
                                      <w:b w:val="0"/>
                                      <w:bCs w:val="0"/>
                                    </w:rPr>
                                    <w:t>3.</w:t>
                                  </w:r>
                                </w:p>
                              </w:tc>
                              <w:tc>
                                <w:tcPr>
                                  <w:tcW w:w="1459" w:type="dxa"/>
                                  <w:shd w:val="clear" w:color="auto" w:fill="FFFFFF"/>
                                </w:tcPr>
                                <w:p w14:paraId="5DB1395A" w14:textId="77777777" w:rsidR="00476322" w:rsidRDefault="00476322">
                                  <w:pPr>
                                    <w:spacing w:line="180" w:lineRule="exact"/>
                                    <w:ind w:left="140"/>
                                  </w:pPr>
                                  <w:r>
                                    <w:rPr>
                                      <w:rStyle w:val="Teksttreci0"/>
                                      <w:rFonts w:eastAsiaTheme="minorEastAsia"/>
                                      <w:b w:val="0"/>
                                      <w:bCs w:val="0"/>
                                    </w:rPr>
                                    <w:t>PN-B-06714-16</w:t>
                                  </w:r>
                                </w:p>
                              </w:tc>
                            </w:tr>
                            <w:tr w:rsidR="00476322" w14:paraId="77DD915D" w14:textId="77777777">
                              <w:trPr>
                                <w:trHeight w:hRule="exact" w:val="230"/>
                                <w:jc w:val="center"/>
                              </w:trPr>
                              <w:tc>
                                <w:tcPr>
                                  <w:tcW w:w="370" w:type="dxa"/>
                                  <w:shd w:val="clear" w:color="auto" w:fill="FFFFFF"/>
                                </w:tcPr>
                                <w:p w14:paraId="4F5D22A4" w14:textId="77777777" w:rsidR="00476322" w:rsidRDefault="00476322">
                                  <w:pPr>
                                    <w:spacing w:line="180" w:lineRule="exact"/>
                                    <w:ind w:left="100"/>
                                  </w:pPr>
                                  <w:r>
                                    <w:rPr>
                                      <w:rStyle w:val="Teksttreci0"/>
                                      <w:rFonts w:eastAsiaTheme="minorEastAsia"/>
                                      <w:b w:val="0"/>
                                      <w:bCs w:val="0"/>
                                    </w:rPr>
                                    <w:t>4.</w:t>
                                  </w:r>
                                </w:p>
                              </w:tc>
                              <w:tc>
                                <w:tcPr>
                                  <w:tcW w:w="1459" w:type="dxa"/>
                                  <w:shd w:val="clear" w:color="auto" w:fill="FFFFFF"/>
                                </w:tcPr>
                                <w:p w14:paraId="4306D31B" w14:textId="77777777" w:rsidR="00476322" w:rsidRDefault="00476322">
                                  <w:pPr>
                                    <w:spacing w:line="180" w:lineRule="exact"/>
                                    <w:ind w:left="140"/>
                                  </w:pPr>
                                  <w:r>
                                    <w:rPr>
                                      <w:rStyle w:val="Teksttreci0"/>
                                      <w:rFonts w:eastAsiaTheme="minorEastAsia"/>
                                      <w:b w:val="0"/>
                                      <w:bCs w:val="0"/>
                                    </w:rPr>
                                    <w:t>PN-B-06714-18</w:t>
                                  </w:r>
                                </w:p>
                              </w:tc>
                            </w:tr>
                            <w:tr w:rsidR="00476322" w14:paraId="47FF477D" w14:textId="77777777">
                              <w:trPr>
                                <w:trHeight w:hRule="exact" w:val="346"/>
                                <w:jc w:val="center"/>
                              </w:trPr>
                              <w:tc>
                                <w:tcPr>
                                  <w:tcW w:w="370" w:type="dxa"/>
                                  <w:shd w:val="clear" w:color="auto" w:fill="FFFFFF"/>
                                </w:tcPr>
                                <w:p w14:paraId="0A1EA5D5" w14:textId="77777777" w:rsidR="00476322" w:rsidRDefault="00476322">
                                  <w:pPr>
                                    <w:spacing w:line="180" w:lineRule="exact"/>
                                    <w:ind w:left="100"/>
                                  </w:pPr>
                                  <w:r>
                                    <w:rPr>
                                      <w:rStyle w:val="Teksttreci0"/>
                                      <w:rFonts w:eastAsiaTheme="minorEastAsia"/>
                                      <w:b w:val="0"/>
                                      <w:bCs w:val="0"/>
                                    </w:rPr>
                                    <w:t>5.</w:t>
                                  </w:r>
                                </w:p>
                              </w:tc>
                              <w:tc>
                                <w:tcPr>
                                  <w:tcW w:w="1459" w:type="dxa"/>
                                  <w:shd w:val="clear" w:color="auto" w:fill="FFFFFF"/>
                                </w:tcPr>
                                <w:p w14:paraId="54CC9865" w14:textId="77777777" w:rsidR="00476322" w:rsidRDefault="00476322">
                                  <w:pPr>
                                    <w:spacing w:line="180" w:lineRule="exact"/>
                                    <w:ind w:left="140"/>
                                  </w:pPr>
                                  <w:r>
                                    <w:rPr>
                                      <w:rStyle w:val="Teksttreci0"/>
                                      <w:rFonts w:eastAsiaTheme="minorEastAsia"/>
                                      <w:b w:val="0"/>
                                      <w:bCs w:val="0"/>
                                    </w:rPr>
                                    <w:t>PN-B-06714-19</w:t>
                                  </w:r>
                                </w:p>
                              </w:tc>
                            </w:tr>
                            <w:tr w:rsidR="00476322" w14:paraId="0DB6C58F" w14:textId="77777777">
                              <w:trPr>
                                <w:trHeight w:hRule="exact" w:val="456"/>
                                <w:jc w:val="center"/>
                              </w:trPr>
                              <w:tc>
                                <w:tcPr>
                                  <w:tcW w:w="370" w:type="dxa"/>
                                  <w:shd w:val="clear" w:color="auto" w:fill="FFFFFF"/>
                                </w:tcPr>
                                <w:p w14:paraId="2766565C" w14:textId="77777777" w:rsidR="00476322" w:rsidRDefault="00476322">
                                  <w:pPr>
                                    <w:spacing w:line="180" w:lineRule="exact"/>
                                    <w:ind w:left="100"/>
                                  </w:pPr>
                                  <w:r>
                                    <w:rPr>
                                      <w:rStyle w:val="Teksttreci0"/>
                                      <w:rFonts w:eastAsiaTheme="minorEastAsia"/>
                                      <w:b w:val="0"/>
                                      <w:bCs w:val="0"/>
                                    </w:rPr>
                                    <w:t>6.</w:t>
                                  </w:r>
                                </w:p>
                              </w:tc>
                              <w:tc>
                                <w:tcPr>
                                  <w:tcW w:w="1459" w:type="dxa"/>
                                  <w:shd w:val="clear" w:color="auto" w:fill="FFFFFF"/>
                                </w:tcPr>
                                <w:p w14:paraId="1C0BD9FF" w14:textId="77777777" w:rsidR="00476322" w:rsidRDefault="00476322">
                                  <w:pPr>
                                    <w:spacing w:line="180" w:lineRule="exact"/>
                                    <w:ind w:left="140"/>
                                  </w:pPr>
                                  <w:r>
                                    <w:rPr>
                                      <w:rStyle w:val="Teksttreci0"/>
                                      <w:rFonts w:eastAsiaTheme="minorEastAsia"/>
                                      <w:b w:val="0"/>
                                      <w:bCs w:val="0"/>
                                    </w:rPr>
                                    <w:t>PN-B-06714-26</w:t>
                                  </w:r>
                                </w:p>
                              </w:tc>
                            </w:tr>
                            <w:tr w:rsidR="00476322" w14:paraId="5C97909A" w14:textId="77777777">
                              <w:trPr>
                                <w:trHeight w:hRule="exact" w:val="461"/>
                                <w:jc w:val="center"/>
                              </w:trPr>
                              <w:tc>
                                <w:tcPr>
                                  <w:tcW w:w="370" w:type="dxa"/>
                                  <w:shd w:val="clear" w:color="auto" w:fill="FFFFFF"/>
                                </w:tcPr>
                                <w:p w14:paraId="37C5C216" w14:textId="77777777" w:rsidR="00476322" w:rsidRDefault="00476322">
                                  <w:pPr>
                                    <w:spacing w:line="180" w:lineRule="exact"/>
                                    <w:ind w:left="100"/>
                                  </w:pPr>
                                  <w:r>
                                    <w:rPr>
                                      <w:rStyle w:val="Teksttreci0"/>
                                      <w:rFonts w:eastAsiaTheme="minorEastAsia"/>
                                      <w:b w:val="0"/>
                                      <w:bCs w:val="0"/>
                                    </w:rPr>
                                    <w:t>7.</w:t>
                                  </w:r>
                                </w:p>
                              </w:tc>
                              <w:tc>
                                <w:tcPr>
                                  <w:tcW w:w="1459" w:type="dxa"/>
                                  <w:shd w:val="clear" w:color="auto" w:fill="FFFFFF"/>
                                </w:tcPr>
                                <w:p w14:paraId="38B3963E" w14:textId="77777777" w:rsidR="00476322" w:rsidRDefault="00476322">
                                  <w:pPr>
                                    <w:spacing w:line="180" w:lineRule="exact"/>
                                    <w:ind w:left="140"/>
                                  </w:pPr>
                                  <w:r>
                                    <w:rPr>
                                      <w:rStyle w:val="Teksttreci0"/>
                                      <w:rFonts w:eastAsiaTheme="minorEastAsia"/>
                                      <w:b w:val="0"/>
                                      <w:bCs w:val="0"/>
                                    </w:rPr>
                                    <w:t>PN-B-06714-42</w:t>
                                  </w:r>
                                </w:p>
                              </w:tc>
                            </w:tr>
                            <w:tr w:rsidR="00476322" w14:paraId="3CFCCF5D" w14:textId="77777777">
                              <w:trPr>
                                <w:trHeight w:hRule="exact" w:val="461"/>
                                <w:jc w:val="center"/>
                              </w:trPr>
                              <w:tc>
                                <w:tcPr>
                                  <w:tcW w:w="370" w:type="dxa"/>
                                  <w:shd w:val="clear" w:color="auto" w:fill="FFFFFF"/>
                                </w:tcPr>
                                <w:p w14:paraId="3D935A1C" w14:textId="77777777" w:rsidR="00476322" w:rsidRDefault="00476322">
                                  <w:pPr>
                                    <w:spacing w:line="180" w:lineRule="exact"/>
                                    <w:ind w:left="100"/>
                                  </w:pPr>
                                  <w:r>
                                    <w:rPr>
                                      <w:rStyle w:val="Teksttreci0"/>
                                      <w:rFonts w:eastAsiaTheme="minorEastAsia"/>
                                      <w:b w:val="0"/>
                                      <w:bCs w:val="0"/>
                                    </w:rPr>
                                    <w:t>8.</w:t>
                                  </w:r>
                                </w:p>
                              </w:tc>
                              <w:tc>
                                <w:tcPr>
                                  <w:tcW w:w="1459" w:type="dxa"/>
                                  <w:shd w:val="clear" w:color="auto" w:fill="FFFFFF"/>
                                </w:tcPr>
                                <w:p w14:paraId="58F4A8CE" w14:textId="77777777" w:rsidR="00476322" w:rsidRDefault="00476322">
                                  <w:pPr>
                                    <w:spacing w:line="180" w:lineRule="exact"/>
                                    <w:ind w:left="140"/>
                                  </w:pPr>
                                  <w:r>
                                    <w:rPr>
                                      <w:rStyle w:val="Teksttreci0"/>
                                      <w:rFonts w:eastAsiaTheme="minorEastAsia"/>
                                      <w:b w:val="0"/>
                                      <w:bCs w:val="0"/>
                                    </w:rPr>
                                    <w:t>PN-B-11112</w:t>
                                  </w:r>
                                </w:p>
                              </w:tc>
                            </w:tr>
                            <w:tr w:rsidR="00476322" w14:paraId="6EA88EB8" w14:textId="77777777">
                              <w:trPr>
                                <w:trHeight w:hRule="exact" w:val="461"/>
                                <w:jc w:val="center"/>
                              </w:trPr>
                              <w:tc>
                                <w:tcPr>
                                  <w:tcW w:w="370" w:type="dxa"/>
                                  <w:shd w:val="clear" w:color="auto" w:fill="FFFFFF"/>
                                </w:tcPr>
                                <w:p w14:paraId="49ABE52C" w14:textId="77777777" w:rsidR="00476322" w:rsidRDefault="00476322">
                                  <w:pPr>
                                    <w:spacing w:line="180" w:lineRule="exact"/>
                                    <w:ind w:left="100"/>
                                  </w:pPr>
                                  <w:r>
                                    <w:rPr>
                                      <w:rStyle w:val="Teksttreci0"/>
                                      <w:rFonts w:eastAsiaTheme="minorEastAsia"/>
                                      <w:b w:val="0"/>
                                      <w:bCs w:val="0"/>
                                    </w:rPr>
                                    <w:t>9.</w:t>
                                  </w:r>
                                </w:p>
                              </w:tc>
                              <w:tc>
                                <w:tcPr>
                                  <w:tcW w:w="1459" w:type="dxa"/>
                                  <w:shd w:val="clear" w:color="auto" w:fill="FFFFFF"/>
                                </w:tcPr>
                                <w:p w14:paraId="6283A046" w14:textId="77777777" w:rsidR="00476322" w:rsidRDefault="00476322">
                                  <w:pPr>
                                    <w:spacing w:line="180" w:lineRule="exact"/>
                                    <w:ind w:left="140"/>
                                  </w:pPr>
                                  <w:r>
                                    <w:rPr>
                                      <w:rStyle w:val="Teksttreci0"/>
                                      <w:rFonts w:eastAsiaTheme="minorEastAsia"/>
                                      <w:b w:val="0"/>
                                      <w:bCs w:val="0"/>
                                    </w:rPr>
                                    <w:t>PN-S-96023</w:t>
                                  </w:r>
                                </w:p>
                              </w:tc>
                            </w:tr>
                            <w:tr w:rsidR="00476322" w14:paraId="2ED56749" w14:textId="77777777">
                              <w:trPr>
                                <w:trHeight w:hRule="exact" w:val="461"/>
                                <w:jc w:val="center"/>
                              </w:trPr>
                              <w:tc>
                                <w:tcPr>
                                  <w:tcW w:w="370" w:type="dxa"/>
                                  <w:shd w:val="clear" w:color="auto" w:fill="FFFFFF"/>
                                </w:tcPr>
                                <w:p w14:paraId="53781B42" w14:textId="77777777" w:rsidR="00476322" w:rsidRDefault="00476322">
                                  <w:pPr>
                                    <w:spacing w:line="180" w:lineRule="exact"/>
                                    <w:ind w:left="100"/>
                                  </w:pPr>
                                  <w:r>
                                    <w:rPr>
                                      <w:rStyle w:val="Teksttreci0"/>
                                      <w:rFonts w:eastAsiaTheme="minorEastAsia"/>
                                      <w:b w:val="0"/>
                                      <w:bCs w:val="0"/>
                                    </w:rPr>
                                    <w:t>10.</w:t>
                                  </w:r>
                                </w:p>
                              </w:tc>
                              <w:tc>
                                <w:tcPr>
                                  <w:tcW w:w="1459" w:type="dxa"/>
                                  <w:shd w:val="clear" w:color="auto" w:fill="FFFFFF"/>
                                </w:tcPr>
                                <w:p w14:paraId="41BA9AE7" w14:textId="77777777" w:rsidR="00476322" w:rsidRDefault="00476322">
                                  <w:pPr>
                                    <w:spacing w:line="180" w:lineRule="exact"/>
                                    <w:ind w:left="140"/>
                                  </w:pPr>
                                  <w:r>
                                    <w:rPr>
                                      <w:rStyle w:val="Teksttreci0"/>
                                      <w:rFonts w:eastAsiaTheme="minorEastAsia"/>
                                      <w:b w:val="0"/>
                                      <w:bCs w:val="0"/>
                                    </w:rPr>
                                    <w:t>BN-64/8931-02</w:t>
                                  </w:r>
                                </w:p>
                              </w:tc>
                            </w:tr>
                            <w:tr w:rsidR="00476322" w14:paraId="510785B2" w14:textId="77777777">
                              <w:trPr>
                                <w:trHeight w:hRule="exact" w:val="331"/>
                                <w:jc w:val="center"/>
                              </w:trPr>
                              <w:tc>
                                <w:tcPr>
                                  <w:tcW w:w="370" w:type="dxa"/>
                                  <w:shd w:val="clear" w:color="auto" w:fill="FFFFFF"/>
                                </w:tcPr>
                                <w:p w14:paraId="4BE82D6A" w14:textId="77777777" w:rsidR="00476322" w:rsidRDefault="00476322">
                                  <w:pPr>
                                    <w:spacing w:line="180" w:lineRule="exact"/>
                                    <w:ind w:left="100"/>
                                  </w:pPr>
                                  <w:r>
                                    <w:rPr>
                                      <w:rStyle w:val="Teksttreci0"/>
                                      <w:rFonts w:eastAsiaTheme="minorEastAsia"/>
                                      <w:b w:val="0"/>
                                      <w:bCs w:val="0"/>
                                    </w:rPr>
                                    <w:t>11.</w:t>
                                  </w:r>
                                </w:p>
                              </w:tc>
                              <w:tc>
                                <w:tcPr>
                                  <w:tcW w:w="1459" w:type="dxa"/>
                                  <w:shd w:val="clear" w:color="auto" w:fill="FFFFFF"/>
                                </w:tcPr>
                                <w:p w14:paraId="252329CE" w14:textId="77777777" w:rsidR="00476322" w:rsidRDefault="00476322">
                                  <w:pPr>
                                    <w:spacing w:line="180" w:lineRule="exact"/>
                                    <w:ind w:left="140"/>
                                  </w:pPr>
                                  <w:r>
                                    <w:rPr>
                                      <w:rStyle w:val="Teksttreci0"/>
                                      <w:rFonts w:eastAsiaTheme="minorEastAsia"/>
                                      <w:b w:val="0"/>
                                      <w:bCs w:val="0"/>
                                    </w:rPr>
                                    <w:t>BN-68/8931-04</w:t>
                                  </w:r>
                                </w:p>
                              </w:tc>
                            </w:tr>
                          </w:tbl>
                          <w:p w14:paraId="28A0F0E8" w14:textId="77777777" w:rsidR="00476322" w:rsidRDefault="00476322" w:rsidP="00E37802"/>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left:0;text-align:left;margin-left:11.75pt;margin-top:33.6pt;width:91.45pt;height:230.6pt;z-index:-2516490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70"/>
                        <w:gridCol w:w="1459"/>
                      </w:tblGrid>
                      <w:tr w:rsidR="00476322" w14:paraId="51AE784A" w14:textId="77777777">
                        <w:trPr>
                          <w:trHeight w:hRule="exact" w:val="326"/>
                          <w:jc w:val="center"/>
                        </w:trPr>
                        <w:tc>
                          <w:tcPr>
                            <w:tcW w:w="370" w:type="dxa"/>
                            <w:shd w:val="clear" w:color="auto" w:fill="FFFFFF"/>
                          </w:tcPr>
                          <w:p w14:paraId="52F393C1" w14:textId="77777777" w:rsidR="00476322" w:rsidRDefault="00476322">
                            <w:pPr>
                              <w:spacing w:line="180" w:lineRule="exact"/>
                              <w:ind w:left="100"/>
                            </w:pPr>
                            <w:r>
                              <w:rPr>
                                <w:rStyle w:val="Teksttreci0"/>
                                <w:rFonts w:eastAsiaTheme="minorEastAsia"/>
                                <w:b w:val="0"/>
                                <w:bCs w:val="0"/>
                              </w:rPr>
                              <w:t>1.</w:t>
                            </w:r>
                          </w:p>
                        </w:tc>
                        <w:tc>
                          <w:tcPr>
                            <w:tcW w:w="1459" w:type="dxa"/>
                            <w:shd w:val="clear" w:color="auto" w:fill="FFFFFF"/>
                          </w:tcPr>
                          <w:p w14:paraId="657842FB" w14:textId="77777777" w:rsidR="00476322" w:rsidRDefault="00476322">
                            <w:pPr>
                              <w:spacing w:line="180" w:lineRule="exact"/>
                              <w:ind w:left="140"/>
                            </w:pPr>
                            <w:r>
                              <w:rPr>
                                <w:rStyle w:val="Teksttreci0"/>
                                <w:rFonts w:eastAsiaTheme="minorEastAsia"/>
                                <w:b w:val="0"/>
                                <w:bCs w:val="0"/>
                              </w:rPr>
                              <w:t>PN-B-06714-12</w:t>
                            </w:r>
                          </w:p>
                        </w:tc>
                      </w:tr>
                      <w:tr w:rsidR="00476322" w14:paraId="66BE8462" w14:textId="77777777">
                        <w:trPr>
                          <w:trHeight w:hRule="exact" w:val="461"/>
                          <w:jc w:val="center"/>
                        </w:trPr>
                        <w:tc>
                          <w:tcPr>
                            <w:tcW w:w="370" w:type="dxa"/>
                            <w:shd w:val="clear" w:color="auto" w:fill="FFFFFF"/>
                          </w:tcPr>
                          <w:p w14:paraId="2D49984F" w14:textId="77777777" w:rsidR="00476322" w:rsidRDefault="00476322">
                            <w:pPr>
                              <w:spacing w:line="180" w:lineRule="exact"/>
                              <w:ind w:left="100"/>
                            </w:pPr>
                            <w:r>
                              <w:rPr>
                                <w:rStyle w:val="Teksttreci0"/>
                                <w:rFonts w:eastAsiaTheme="minorEastAsia"/>
                                <w:b w:val="0"/>
                                <w:bCs w:val="0"/>
                              </w:rPr>
                              <w:t>2.</w:t>
                            </w:r>
                          </w:p>
                        </w:tc>
                        <w:tc>
                          <w:tcPr>
                            <w:tcW w:w="1459" w:type="dxa"/>
                            <w:shd w:val="clear" w:color="auto" w:fill="FFFFFF"/>
                          </w:tcPr>
                          <w:p w14:paraId="7B64D7FA" w14:textId="77777777" w:rsidR="00476322" w:rsidRDefault="00476322">
                            <w:pPr>
                              <w:spacing w:line="180" w:lineRule="exact"/>
                              <w:ind w:left="140"/>
                            </w:pPr>
                            <w:r>
                              <w:rPr>
                                <w:rStyle w:val="Teksttreci0"/>
                                <w:rFonts w:eastAsiaTheme="minorEastAsia"/>
                                <w:b w:val="0"/>
                                <w:bCs w:val="0"/>
                              </w:rPr>
                              <w:t>PN-B-06714-15</w:t>
                            </w:r>
                          </w:p>
                        </w:tc>
                      </w:tr>
                      <w:tr w:rsidR="00476322" w14:paraId="72F22AB4" w14:textId="77777777">
                        <w:trPr>
                          <w:trHeight w:hRule="exact" w:val="346"/>
                          <w:jc w:val="center"/>
                        </w:trPr>
                        <w:tc>
                          <w:tcPr>
                            <w:tcW w:w="370" w:type="dxa"/>
                            <w:shd w:val="clear" w:color="auto" w:fill="FFFFFF"/>
                          </w:tcPr>
                          <w:p w14:paraId="35E99977" w14:textId="77777777" w:rsidR="00476322" w:rsidRDefault="00476322">
                            <w:pPr>
                              <w:spacing w:line="180" w:lineRule="exact"/>
                              <w:ind w:left="100"/>
                            </w:pPr>
                            <w:r>
                              <w:rPr>
                                <w:rStyle w:val="Teksttreci0"/>
                                <w:rFonts w:eastAsiaTheme="minorEastAsia"/>
                                <w:b w:val="0"/>
                                <w:bCs w:val="0"/>
                              </w:rPr>
                              <w:t>3.</w:t>
                            </w:r>
                          </w:p>
                        </w:tc>
                        <w:tc>
                          <w:tcPr>
                            <w:tcW w:w="1459" w:type="dxa"/>
                            <w:shd w:val="clear" w:color="auto" w:fill="FFFFFF"/>
                          </w:tcPr>
                          <w:p w14:paraId="5DB1395A" w14:textId="77777777" w:rsidR="00476322" w:rsidRDefault="00476322">
                            <w:pPr>
                              <w:spacing w:line="180" w:lineRule="exact"/>
                              <w:ind w:left="140"/>
                            </w:pPr>
                            <w:r>
                              <w:rPr>
                                <w:rStyle w:val="Teksttreci0"/>
                                <w:rFonts w:eastAsiaTheme="minorEastAsia"/>
                                <w:b w:val="0"/>
                                <w:bCs w:val="0"/>
                              </w:rPr>
                              <w:t>PN-B-06714-16</w:t>
                            </w:r>
                          </w:p>
                        </w:tc>
                      </w:tr>
                      <w:tr w:rsidR="00476322" w14:paraId="77DD915D" w14:textId="77777777">
                        <w:trPr>
                          <w:trHeight w:hRule="exact" w:val="230"/>
                          <w:jc w:val="center"/>
                        </w:trPr>
                        <w:tc>
                          <w:tcPr>
                            <w:tcW w:w="370" w:type="dxa"/>
                            <w:shd w:val="clear" w:color="auto" w:fill="FFFFFF"/>
                          </w:tcPr>
                          <w:p w14:paraId="4F5D22A4" w14:textId="77777777" w:rsidR="00476322" w:rsidRDefault="00476322">
                            <w:pPr>
                              <w:spacing w:line="180" w:lineRule="exact"/>
                              <w:ind w:left="100"/>
                            </w:pPr>
                            <w:r>
                              <w:rPr>
                                <w:rStyle w:val="Teksttreci0"/>
                                <w:rFonts w:eastAsiaTheme="minorEastAsia"/>
                                <w:b w:val="0"/>
                                <w:bCs w:val="0"/>
                              </w:rPr>
                              <w:t>4.</w:t>
                            </w:r>
                          </w:p>
                        </w:tc>
                        <w:tc>
                          <w:tcPr>
                            <w:tcW w:w="1459" w:type="dxa"/>
                            <w:shd w:val="clear" w:color="auto" w:fill="FFFFFF"/>
                          </w:tcPr>
                          <w:p w14:paraId="4306D31B" w14:textId="77777777" w:rsidR="00476322" w:rsidRDefault="00476322">
                            <w:pPr>
                              <w:spacing w:line="180" w:lineRule="exact"/>
                              <w:ind w:left="140"/>
                            </w:pPr>
                            <w:r>
                              <w:rPr>
                                <w:rStyle w:val="Teksttreci0"/>
                                <w:rFonts w:eastAsiaTheme="minorEastAsia"/>
                                <w:b w:val="0"/>
                                <w:bCs w:val="0"/>
                              </w:rPr>
                              <w:t>PN-B-06714-18</w:t>
                            </w:r>
                          </w:p>
                        </w:tc>
                      </w:tr>
                      <w:tr w:rsidR="00476322" w14:paraId="47FF477D" w14:textId="77777777">
                        <w:trPr>
                          <w:trHeight w:hRule="exact" w:val="346"/>
                          <w:jc w:val="center"/>
                        </w:trPr>
                        <w:tc>
                          <w:tcPr>
                            <w:tcW w:w="370" w:type="dxa"/>
                            <w:shd w:val="clear" w:color="auto" w:fill="FFFFFF"/>
                          </w:tcPr>
                          <w:p w14:paraId="0A1EA5D5" w14:textId="77777777" w:rsidR="00476322" w:rsidRDefault="00476322">
                            <w:pPr>
                              <w:spacing w:line="180" w:lineRule="exact"/>
                              <w:ind w:left="100"/>
                            </w:pPr>
                            <w:r>
                              <w:rPr>
                                <w:rStyle w:val="Teksttreci0"/>
                                <w:rFonts w:eastAsiaTheme="minorEastAsia"/>
                                <w:b w:val="0"/>
                                <w:bCs w:val="0"/>
                              </w:rPr>
                              <w:t>5.</w:t>
                            </w:r>
                          </w:p>
                        </w:tc>
                        <w:tc>
                          <w:tcPr>
                            <w:tcW w:w="1459" w:type="dxa"/>
                            <w:shd w:val="clear" w:color="auto" w:fill="FFFFFF"/>
                          </w:tcPr>
                          <w:p w14:paraId="54CC9865" w14:textId="77777777" w:rsidR="00476322" w:rsidRDefault="00476322">
                            <w:pPr>
                              <w:spacing w:line="180" w:lineRule="exact"/>
                              <w:ind w:left="140"/>
                            </w:pPr>
                            <w:r>
                              <w:rPr>
                                <w:rStyle w:val="Teksttreci0"/>
                                <w:rFonts w:eastAsiaTheme="minorEastAsia"/>
                                <w:b w:val="0"/>
                                <w:bCs w:val="0"/>
                              </w:rPr>
                              <w:t>PN-B-06714-19</w:t>
                            </w:r>
                          </w:p>
                        </w:tc>
                      </w:tr>
                      <w:tr w:rsidR="00476322" w14:paraId="0DB6C58F" w14:textId="77777777">
                        <w:trPr>
                          <w:trHeight w:hRule="exact" w:val="456"/>
                          <w:jc w:val="center"/>
                        </w:trPr>
                        <w:tc>
                          <w:tcPr>
                            <w:tcW w:w="370" w:type="dxa"/>
                            <w:shd w:val="clear" w:color="auto" w:fill="FFFFFF"/>
                          </w:tcPr>
                          <w:p w14:paraId="2766565C" w14:textId="77777777" w:rsidR="00476322" w:rsidRDefault="00476322">
                            <w:pPr>
                              <w:spacing w:line="180" w:lineRule="exact"/>
                              <w:ind w:left="100"/>
                            </w:pPr>
                            <w:r>
                              <w:rPr>
                                <w:rStyle w:val="Teksttreci0"/>
                                <w:rFonts w:eastAsiaTheme="minorEastAsia"/>
                                <w:b w:val="0"/>
                                <w:bCs w:val="0"/>
                              </w:rPr>
                              <w:t>6.</w:t>
                            </w:r>
                          </w:p>
                        </w:tc>
                        <w:tc>
                          <w:tcPr>
                            <w:tcW w:w="1459" w:type="dxa"/>
                            <w:shd w:val="clear" w:color="auto" w:fill="FFFFFF"/>
                          </w:tcPr>
                          <w:p w14:paraId="1C0BD9FF" w14:textId="77777777" w:rsidR="00476322" w:rsidRDefault="00476322">
                            <w:pPr>
                              <w:spacing w:line="180" w:lineRule="exact"/>
                              <w:ind w:left="140"/>
                            </w:pPr>
                            <w:r>
                              <w:rPr>
                                <w:rStyle w:val="Teksttreci0"/>
                                <w:rFonts w:eastAsiaTheme="minorEastAsia"/>
                                <w:b w:val="0"/>
                                <w:bCs w:val="0"/>
                              </w:rPr>
                              <w:t>PN-B-06714-26</w:t>
                            </w:r>
                          </w:p>
                        </w:tc>
                      </w:tr>
                      <w:tr w:rsidR="00476322" w14:paraId="5C97909A" w14:textId="77777777">
                        <w:trPr>
                          <w:trHeight w:hRule="exact" w:val="461"/>
                          <w:jc w:val="center"/>
                        </w:trPr>
                        <w:tc>
                          <w:tcPr>
                            <w:tcW w:w="370" w:type="dxa"/>
                            <w:shd w:val="clear" w:color="auto" w:fill="FFFFFF"/>
                          </w:tcPr>
                          <w:p w14:paraId="37C5C216" w14:textId="77777777" w:rsidR="00476322" w:rsidRDefault="00476322">
                            <w:pPr>
                              <w:spacing w:line="180" w:lineRule="exact"/>
                              <w:ind w:left="100"/>
                            </w:pPr>
                            <w:r>
                              <w:rPr>
                                <w:rStyle w:val="Teksttreci0"/>
                                <w:rFonts w:eastAsiaTheme="minorEastAsia"/>
                                <w:b w:val="0"/>
                                <w:bCs w:val="0"/>
                              </w:rPr>
                              <w:t>7.</w:t>
                            </w:r>
                          </w:p>
                        </w:tc>
                        <w:tc>
                          <w:tcPr>
                            <w:tcW w:w="1459" w:type="dxa"/>
                            <w:shd w:val="clear" w:color="auto" w:fill="FFFFFF"/>
                          </w:tcPr>
                          <w:p w14:paraId="38B3963E" w14:textId="77777777" w:rsidR="00476322" w:rsidRDefault="00476322">
                            <w:pPr>
                              <w:spacing w:line="180" w:lineRule="exact"/>
                              <w:ind w:left="140"/>
                            </w:pPr>
                            <w:r>
                              <w:rPr>
                                <w:rStyle w:val="Teksttreci0"/>
                                <w:rFonts w:eastAsiaTheme="minorEastAsia"/>
                                <w:b w:val="0"/>
                                <w:bCs w:val="0"/>
                              </w:rPr>
                              <w:t>PN-B-06714-42</w:t>
                            </w:r>
                          </w:p>
                        </w:tc>
                      </w:tr>
                      <w:tr w:rsidR="00476322" w14:paraId="3CFCCF5D" w14:textId="77777777">
                        <w:trPr>
                          <w:trHeight w:hRule="exact" w:val="461"/>
                          <w:jc w:val="center"/>
                        </w:trPr>
                        <w:tc>
                          <w:tcPr>
                            <w:tcW w:w="370" w:type="dxa"/>
                            <w:shd w:val="clear" w:color="auto" w:fill="FFFFFF"/>
                          </w:tcPr>
                          <w:p w14:paraId="3D935A1C" w14:textId="77777777" w:rsidR="00476322" w:rsidRDefault="00476322">
                            <w:pPr>
                              <w:spacing w:line="180" w:lineRule="exact"/>
                              <w:ind w:left="100"/>
                            </w:pPr>
                            <w:r>
                              <w:rPr>
                                <w:rStyle w:val="Teksttreci0"/>
                                <w:rFonts w:eastAsiaTheme="minorEastAsia"/>
                                <w:b w:val="0"/>
                                <w:bCs w:val="0"/>
                              </w:rPr>
                              <w:t>8.</w:t>
                            </w:r>
                          </w:p>
                        </w:tc>
                        <w:tc>
                          <w:tcPr>
                            <w:tcW w:w="1459" w:type="dxa"/>
                            <w:shd w:val="clear" w:color="auto" w:fill="FFFFFF"/>
                          </w:tcPr>
                          <w:p w14:paraId="58F4A8CE" w14:textId="77777777" w:rsidR="00476322" w:rsidRDefault="00476322">
                            <w:pPr>
                              <w:spacing w:line="180" w:lineRule="exact"/>
                              <w:ind w:left="140"/>
                            </w:pPr>
                            <w:r>
                              <w:rPr>
                                <w:rStyle w:val="Teksttreci0"/>
                                <w:rFonts w:eastAsiaTheme="minorEastAsia"/>
                                <w:b w:val="0"/>
                                <w:bCs w:val="0"/>
                              </w:rPr>
                              <w:t>PN-B-11112</w:t>
                            </w:r>
                          </w:p>
                        </w:tc>
                      </w:tr>
                      <w:tr w:rsidR="00476322" w14:paraId="6EA88EB8" w14:textId="77777777">
                        <w:trPr>
                          <w:trHeight w:hRule="exact" w:val="461"/>
                          <w:jc w:val="center"/>
                        </w:trPr>
                        <w:tc>
                          <w:tcPr>
                            <w:tcW w:w="370" w:type="dxa"/>
                            <w:shd w:val="clear" w:color="auto" w:fill="FFFFFF"/>
                          </w:tcPr>
                          <w:p w14:paraId="49ABE52C" w14:textId="77777777" w:rsidR="00476322" w:rsidRDefault="00476322">
                            <w:pPr>
                              <w:spacing w:line="180" w:lineRule="exact"/>
                              <w:ind w:left="100"/>
                            </w:pPr>
                            <w:r>
                              <w:rPr>
                                <w:rStyle w:val="Teksttreci0"/>
                                <w:rFonts w:eastAsiaTheme="minorEastAsia"/>
                                <w:b w:val="0"/>
                                <w:bCs w:val="0"/>
                              </w:rPr>
                              <w:t>9.</w:t>
                            </w:r>
                          </w:p>
                        </w:tc>
                        <w:tc>
                          <w:tcPr>
                            <w:tcW w:w="1459" w:type="dxa"/>
                            <w:shd w:val="clear" w:color="auto" w:fill="FFFFFF"/>
                          </w:tcPr>
                          <w:p w14:paraId="6283A046" w14:textId="77777777" w:rsidR="00476322" w:rsidRDefault="00476322">
                            <w:pPr>
                              <w:spacing w:line="180" w:lineRule="exact"/>
                              <w:ind w:left="140"/>
                            </w:pPr>
                            <w:r>
                              <w:rPr>
                                <w:rStyle w:val="Teksttreci0"/>
                                <w:rFonts w:eastAsiaTheme="minorEastAsia"/>
                                <w:b w:val="0"/>
                                <w:bCs w:val="0"/>
                              </w:rPr>
                              <w:t>PN-S-96023</w:t>
                            </w:r>
                          </w:p>
                        </w:tc>
                      </w:tr>
                      <w:tr w:rsidR="00476322" w14:paraId="2ED56749" w14:textId="77777777">
                        <w:trPr>
                          <w:trHeight w:hRule="exact" w:val="461"/>
                          <w:jc w:val="center"/>
                        </w:trPr>
                        <w:tc>
                          <w:tcPr>
                            <w:tcW w:w="370" w:type="dxa"/>
                            <w:shd w:val="clear" w:color="auto" w:fill="FFFFFF"/>
                          </w:tcPr>
                          <w:p w14:paraId="53781B42" w14:textId="77777777" w:rsidR="00476322" w:rsidRDefault="00476322">
                            <w:pPr>
                              <w:spacing w:line="180" w:lineRule="exact"/>
                              <w:ind w:left="100"/>
                            </w:pPr>
                            <w:r>
                              <w:rPr>
                                <w:rStyle w:val="Teksttreci0"/>
                                <w:rFonts w:eastAsiaTheme="minorEastAsia"/>
                                <w:b w:val="0"/>
                                <w:bCs w:val="0"/>
                              </w:rPr>
                              <w:t>10.</w:t>
                            </w:r>
                          </w:p>
                        </w:tc>
                        <w:tc>
                          <w:tcPr>
                            <w:tcW w:w="1459" w:type="dxa"/>
                            <w:shd w:val="clear" w:color="auto" w:fill="FFFFFF"/>
                          </w:tcPr>
                          <w:p w14:paraId="41BA9AE7" w14:textId="77777777" w:rsidR="00476322" w:rsidRDefault="00476322">
                            <w:pPr>
                              <w:spacing w:line="180" w:lineRule="exact"/>
                              <w:ind w:left="140"/>
                            </w:pPr>
                            <w:r>
                              <w:rPr>
                                <w:rStyle w:val="Teksttreci0"/>
                                <w:rFonts w:eastAsiaTheme="minorEastAsia"/>
                                <w:b w:val="0"/>
                                <w:bCs w:val="0"/>
                              </w:rPr>
                              <w:t>BN-64/8931-02</w:t>
                            </w:r>
                          </w:p>
                        </w:tc>
                      </w:tr>
                      <w:tr w:rsidR="00476322" w14:paraId="510785B2" w14:textId="77777777">
                        <w:trPr>
                          <w:trHeight w:hRule="exact" w:val="331"/>
                          <w:jc w:val="center"/>
                        </w:trPr>
                        <w:tc>
                          <w:tcPr>
                            <w:tcW w:w="370" w:type="dxa"/>
                            <w:shd w:val="clear" w:color="auto" w:fill="FFFFFF"/>
                          </w:tcPr>
                          <w:p w14:paraId="4BE82D6A" w14:textId="77777777" w:rsidR="00476322" w:rsidRDefault="00476322">
                            <w:pPr>
                              <w:spacing w:line="180" w:lineRule="exact"/>
                              <w:ind w:left="100"/>
                            </w:pPr>
                            <w:r>
                              <w:rPr>
                                <w:rStyle w:val="Teksttreci0"/>
                                <w:rFonts w:eastAsiaTheme="minorEastAsia"/>
                                <w:b w:val="0"/>
                                <w:bCs w:val="0"/>
                              </w:rPr>
                              <w:t>11.</w:t>
                            </w:r>
                          </w:p>
                        </w:tc>
                        <w:tc>
                          <w:tcPr>
                            <w:tcW w:w="1459" w:type="dxa"/>
                            <w:shd w:val="clear" w:color="auto" w:fill="FFFFFF"/>
                          </w:tcPr>
                          <w:p w14:paraId="252329CE" w14:textId="77777777" w:rsidR="00476322" w:rsidRDefault="00476322">
                            <w:pPr>
                              <w:spacing w:line="180" w:lineRule="exact"/>
                              <w:ind w:left="140"/>
                            </w:pPr>
                            <w:r>
                              <w:rPr>
                                <w:rStyle w:val="Teksttreci0"/>
                                <w:rFonts w:eastAsiaTheme="minorEastAsia"/>
                                <w:b w:val="0"/>
                                <w:bCs w:val="0"/>
                              </w:rPr>
                              <w:t>BN-68/8931-04</w:t>
                            </w:r>
                          </w:p>
                        </w:tc>
                      </w:tr>
                    </w:tbl>
                    <w:p w14:paraId="28A0F0E8" w14:textId="77777777" w:rsidR="00476322" w:rsidRDefault="00476322" w:rsidP="00E37802"/>
                  </w:txbxContent>
                </v:textbox>
                <w10:wrap type="square" anchorx="margin"/>
              </v:shape>
            </w:pict>
          </mc:Fallback>
        </mc:AlternateContent>
      </w:r>
      <w:bookmarkStart w:id="5" w:name="bookmark37"/>
      <w:r>
        <w:rPr>
          <w:color w:val="000000"/>
        </w:rPr>
        <w:t>PRZEPISY ZWIĄZANE</w:t>
      </w:r>
      <w:bookmarkEnd w:id="5"/>
    </w:p>
    <w:p w14:paraId="459E48F4" w14:textId="77777777" w:rsidR="00E37802" w:rsidRDefault="00E37802" w:rsidP="00BA5860">
      <w:pPr>
        <w:pStyle w:val="Nagwek30"/>
        <w:keepNext/>
        <w:keepLines/>
        <w:numPr>
          <w:ilvl w:val="1"/>
          <w:numId w:val="22"/>
        </w:numPr>
        <w:shd w:val="clear" w:color="auto" w:fill="auto"/>
        <w:tabs>
          <w:tab w:val="left" w:pos="328"/>
          <w:tab w:val="left" w:pos="486"/>
        </w:tabs>
        <w:spacing w:before="0" w:after="0" w:line="350" w:lineRule="exact"/>
        <w:ind w:left="40" w:firstLine="0"/>
        <w:jc w:val="both"/>
      </w:pPr>
      <w:bookmarkStart w:id="6" w:name="bookmark38"/>
      <w:r>
        <w:rPr>
          <w:color w:val="000000"/>
        </w:rPr>
        <w:t>Normy</w:t>
      </w:r>
      <w:bookmarkEnd w:id="6"/>
    </w:p>
    <w:p w14:paraId="64618D9B" w14:textId="77777777" w:rsidR="00E37802" w:rsidRDefault="00E37802" w:rsidP="00E37802">
      <w:pPr>
        <w:ind w:left="40"/>
      </w:pPr>
      <w:r>
        <w:rPr>
          <w:color w:val="000000"/>
        </w:rPr>
        <w:t>Kruszywa mineralne. Badania. Oznaczanie zawartości zanieczyszczeń obcych</w:t>
      </w:r>
    </w:p>
    <w:p w14:paraId="0D8272C4" w14:textId="77777777" w:rsidR="00E37802" w:rsidRDefault="00E37802" w:rsidP="00E37802">
      <w:pPr>
        <w:ind w:left="40"/>
      </w:pPr>
      <w:r>
        <w:rPr>
          <w:color w:val="000000"/>
        </w:rPr>
        <w:t>Kruszywa mineralne. Badania. Oznaczanie składu ziarnowego</w:t>
      </w:r>
    </w:p>
    <w:p w14:paraId="60797B8E" w14:textId="77777777" w:rsidR="00E37802" w:rsidRDefault="00E37802" w:rsidP="00E37802">
      <w:pPr>
        <w:ind w:left="40"/>
      </w:pPr>
      <w:r>
        <w:rPr>
          <w:color w:val="000000"/>
        </w:rPr>
        <w:t xml:space="preserve">Kruszywa mineralne. Badania. Oznaczanie kształtu </w:t>
      </w:r>
      <w:proofErr w:type="spellStart"/>
      <w:r>
        <w:rPr>
          <w:color w:val="000000"/>
        </w:rPr>
        <w:t>ziarn</w:t>
      </w:r>
      <w:proofErr w:type="spellEnd"/>
      <w:r>
        <w:rPr>
          <w:color w:val="000000"/>
        </w:rPr>
        <w:t xml:space="preserve"> Kruszywa mineralne. Badania. Oznaczanie nasiąkliwości Kruszywa mineralne. Badania. Oznaczanie mrozoodporności metodą bezpośrednią Kruszywa mineralne. Badania. Oznaczanie zawartości zanieczyszczeń organicznych</w:t>
      </w:r>
    </w:p>
    <w:p w14:paraId="2F85D2D3" w14:textId="77777777" w:rsidR="00E37802" w:rsidRDefault="00E37802" w:rsidP="00E37802">
      <w:pPr>
        <w:ind w:left="40"/>
      </w:pPr>
      <w:r>
        <w:rPr>
          <w:color w:val="000000"/>
        </w:rPr>
        <w:t>Kruszywa mineralne. Badania. Oznaczanie ścieralności w bębnie Los Angeles</w:t>
      </w:r>
    </w:p>
    <w:p w14:paraId="3BF5B322" w14:textId="77777777" w:rsidR="00E37802" w:rsidRDefault="00E37802" w:rsidP="00E37802">
      <w:pPr>
        <w:ind w:left="40"/>
      </w:pPr>
      <w:r>
        <w:rPr>
          <w:color w:val="000000"/>
        </w:rPr>
        <w:lastRenderedPageBreak/>
        <w:t>Kruszywo mineralne. Kruszywo łamane do nawierzchni drogowych</w:t>
      </w:r>
    </w:p>
    <w:p w14:paraId="5BE5E7F5" w14:textId="77777777" w:rsidR="00E37802" w:rsidRDefault="00E37802" w:rsidP="00E37802">
      <w:pPr>
        <w:ind w:left="40"/>
      </w:pPr>
      <w:r>
        <w:rPr>
          <w:color w:val="000000"/>
        </w:rPr>
        <w:t>Konstrukcje drogowe. Podbudowa i nawierzchnia z tłucznia kamiennego</w:t>
      </w:r>
    </w:p>
    <w:p w14:paraId="1E007C38" w14:textId="77777777" w:rsidR="00E37802" w:rsidRDefault="00E37802" w:rsidP="00E37802">
      <w:pPr>
        <w:spacing w:after="321"/>
        <w:ind w:left="40"/>
      </w:pPr>
      <w:r>
        <w:rPr>
          <w:color w:val="000000"/>
        </w:rPr>
        <w:t xml:space="preserve">Drogi samochodowe. Oznaczanie modułu odkształcenia nawierzchni podatnych i podłoża przez obciążenie płytą Drogi samochodowe. Pomiar równości nawierzchni </w:t>
      </w:r>
      <w:proofErr w:type="spellStart"/>
      <w:r>
        <w:rPr>
          <w:color w:val="000000"/>
        </w:rPr>
        <w:t>planografem</w:t>
      </w:r>
      <w:proofErr w:type="spellEnd"/>
      <w:r>
        <w:rPr>
          <w:color w:val="000000"/>
        </w:rPr>
        <w:t xml:space="preserve"> i łatą.</w:t>
      </w:r>
    </w:p>
    <w:p w14:paraId="052C52ED" w14:textId="77777777" w:rsidR="00A852ED" w:rsidRPr="00CB2802" w:rsidRDefault="00A852ED" w:rsidP="009F364D">
      <w:pPr>
        <w:pStyle w:val="Style3"/>
        <w:widowControl/>
        <w:tabs>
          <w:tab w:val="left" w:pos="298"/>
        </w:tabs>
        <w:spacing w:before="58"/>
        <w:rPr>
          <w:rStyle w:val="FontStyle75"/>
          <w:sz w:val="24"/>
          <w:szCs w:val="24"/>
        </w:rPr>
      </w:pPr>
    </w:p>
    <w:p w14:paraId="1075F7D6" w14:textId="77777777" w:rsidR="00A852ED" w:rsidRPr="005B77E2" w:rsidRDefault="009F364D" w:rsidP="009F364D">
      <w:pPr>
        <w:pStyle w:val="Style7"/>
        <w:widowControl/>
        <w:rPr>
          <w:rStyle w:val="FontStyle65"/>
          <w:sz w:val="32"/>
          <w:szCs w:val="32"/>
        </w:rPr>
      </w:pPr>
      <w:r w:rsidRPr="005B77E2">
        <w:rPr>
          <w:rStyle w:val="FontStyle65"/>
          <w:sz w:val="32"/>
          <w:szCs w:val="32"/>
          <w:highlight w:val="yellow"/>
        </w:rPr>
        <w:t>2.</w:t>
      </w:r>
      <w:r w:rsidR="00F85540" w:rsidRPr="005B77E2">
        <w:rPr>
          <w:rStyle w:val="FontStyle65"/>
          <w:sz w:val="32"/>
          <w:szCs w:val="32"/>
          <w:highlight w:val="yellow"/>
        </w:rPr>
        <w:t>4</w:t>
      </w:r>
      <w:r w:rsidRPr="005B77E2">
        <w:rPr>
          <w:rStyle w:val="FontStyle65"/>
          <w:sz w:val="32"/>
          <w:szCs w:val="32"/>
          <w:highlight w:val="yellow"/>
        </w:rPr>
        <w:t xml:space="preserve"> </w:t>
      </w:r>
      <w:r w:rsidR="00A852ED" w:rsidRPr="005B77E2">
        <w:rPr>
          <w:rStyle w:val="FontStyle65"/>
          <w:sz w:val="32"/>
          <w:szCs w:val="32"/>
          <w:highlight w:val="yellow"/>
        </w:rPr>
        <w:t xml:space="preserve"> PRZEPUSTY POD ZJAZDAMI</w:t>
      </w:r>
    </w:p>
    <w:p w14:paraId="18B186E4" w14:textId="77777777" w:rsidR="00A852ED" w:rsidRPr="00CB2802" w:rsidRDefault="00A852ED">
      <w:pPr>
        <w:pStyle w:val="Style7"/>
        <w:widowControl/>
        <w:spacing w:line="240" w:lineRule="exact"/>
        <w:ind w:left="326"/>
        <w:jc w:val="left"/>
      </w:pPr>
    </w:p>
    <w:p w14:paraId="6D908A81" w14:textId="77777777" w:rsidR="00A852ED" w:rsidRPr="00CB2802" w:rsidRDefault="009F364D" w:rsidP="009F364D">
      <w:pPr>
        <w:pStyle w:val="Style3"/>
        <w:widowControl/>
        <w:tabs>
          <w:tab w:val="left" w:pos="691"/>
        </w:tabs>
        <w:spacing w:before="230" w:line="278" w:lineRule="exact"/>
        <w:rPr>
          <w:rStyle w:val="FontStyle65"/>
          <w:sz w:val="24"/>
          <w:szCs w:val="24"/>
        </w:rPr>
      </w:pPr>
      <w:r w:rsidRPr="00CB2802">
        <w:rPr>
          <w:rStyle w:val="FontStyle65"/>
          <w:sz w:val="24"/>
          <w:szCs w:val="24"/>
        </w:rPr>
        <w:t xml:space="preserve">2.4.1 </w:t>
      </w:r>
      <w:r w:rsidR="00A852ED" w:rsidRPr="00CB2802">
        <w:rPr>
          <w:rStyle w:val="FontStyle65"/>
          <w:sz w:val="24"/>
          <w:szCs w:val="24"/>
        </w:rPr>
        <w:t>Przedmiot SST</w:t>
      </w:r>
    </w:p>
    <w:p w14:paraId="5D1E611C" w14:textId="77777777" w:rsidR="00A852ED" w:rsidRPr="00CB2802" w:rsidRDefault="00A852ED">
      <w:pPr>
        <w:pStyle w:val="Style6"/>
        <w:widowControl/>
        <w:spacing w:line="278" w:lineRule="exact"/>
        <w:ind w:firstLine="278"/>
        <w:jc w:val="left"/>
        <w:rPr>
          <w:rStyle w:val="FontStyle75"/>
          <w:sz w:val="24"/>
          <w:szCs w:val="24"/>
        </w:rPr>
      </w:pPr>
      <w:r w:rsidRPr="00CB2802">
        <w:rPr>
          <w:rStyle w:val="FontStyle75"/>
          <w:sz w:val="24"/>
          <w:szCs w:val="24"/>
        </w:rPr>
        <w:t>Przedmiotem niniejszej specyfikacji technicznej są wymagania dotyczące wykonania, przebudowy, oczyszczenia i odbioru przepust</w:t>
      </w:r>
      <w:r w:rsidR="009F364D" w:rsidRPr="00CB2802">
        <w:rPr>
          <w:rStyle w:val="FontStyle75"/>
          <w:sz w:val="24"/>
          <w:szCs w:val="24"/>
        </w:rPr>
        <w:t xml:space="preserve">ów pod zjazdami na drogi na szlaki zrywkowe i składy drewna. </w:t>
      </w:r>
    </w:p>
    <w:p w14:paraId="71805EE3" w14:textId="77777777" w:rsidR="00A852ED" w:rsidRPr="00CB2802" w:rsidRDefault="00A852ED">
      <w:pPr>
        <w:pStyle w:val="Style7"/>
        <w:widowControl/>
        <w:spacing w:line="240" w:lineRule="exact"/>
        <w:jc w:val="left"/>
      </w:pPr>
    </w:p>
    <w:p w14:paraId="64C523FF" w14:textId="77777777" w:rsidR="00A852ED" w:rsidRPr="00CB2802" w:rsidRDefault="009F364D">
      <w:pPr>
        <w:pStyle w:val="Style7"/>
        <w:widowControl/>
        <w:spacing w:before="163"/>
        <w:jc w:val="left"/>
        <w:rPr>
          <w:rStyle w:val="FontStyle65"/>
          <w:sz w:val="24"/>
          <w:szCs w:val="24"/>
        </w:rPr>
      </w:pPr>
      <w:r w:rsidRPr="00CB2802">
        <w:rPr>
          <w:rStyle w:val="FontStyle65"/>
          <w:sz w:val="24"/>
          <w:szCs w:val="24"/>
        </w:rPr>
        <w:t>2.4.2. MATE</w:t>
      </w:r>
      <w:r w:rsidR="00A852ED" w:rsidRPr="00CB2802">
        <w:rPr>
          <w:rStyle w:val="FontStyle65"/>
          <w:sz w:val="24"/>
          <w:szCs w:val="24"/>
        </w:rPr>
        <w:t>RIAŁY</w:t>
      </w:r>
    </w:p>
    <w:p w14:paraId="7A02DF73" w14:textId="77777777" w:rsidR="00A852ED" w:rsidRPr="00CB2802" w:rsidRDefault="00A852ED">
      <w:pPr>
        <w:pStyle w:val="Style7"/>
        <w:widowControl/>
        <w:spacing w:before="211" w:line="269" w:lineRule="exact"/>
        <w:jc w:val="left"/>
        <w:rPr>
          <w:rStyle w:val="FontStyle65"/>
          <w:sz w:val="24"/>
          <w:szCs w:val="24"/>
        </w:rPr>
      </w:pPr>
      <w:r w:rsidRPr="00CB2802">
        <w:rPr>
          <w:rStyle w:val="FontStyle65"/>
          <w:sz w:val="24"/>
          <w:szCs w:val="24"/>
        </w:rPr>
        <w:t xml:space="preserve"> Materiały do wykonania przepustów.</w:t>
      </w:r>
    </w:p>
    <w:p w14:paraId="5B433B9B" w14:textId="27AA3AC6" w:rsidR="00A852ED" w:rsidRPr="00CB2802" w:rsidRDefault="009F364D" w:rsidP="009F364D">
      <w:pPr>
        <w:pStyle w:val="Style37"/>
        <w:widowControl/>
        <w:tabs>
          <w:tab w:val="left" w:pos="1229"/>
        </w:tabs>
        <w:spacing w:line="269" w:lineRule="exact"/>
        <w:ind w:firstLine="0"/>
        <w:rPr>
          <w:rStyle w:val="FontStyle75"/>
          <w:sz w:val="24"/>
          <w:szCs w:val="24"/>
        </w:rPr>
      </w:pPr>
      <w:r w:rsidRPr="00CB2802">
        <w:rPr>
          <w:rStyle w:val="FontStyle65"/>
          <w:sz w:val="24"/>
          <w:szCs w:val="24"/>
        </w:rPr>
        <w:t>Rury PEHD</w:t>
      </w:r>
      <w:r w:rsidR="00A852ED" w:rsidRPr="00CB2802">
        <w:rPr>
          <w:rStyle w:val="FontStyle65"/>
          <w:sz w:val="24"/>
          <w:szCs w:val="24"/>
        </w:rPr>
        <w:t xml:space="preserve"> </w:t>
      </w:r>
      <w:r w:rsidR="00A852ED" w:rsidRPr="00CB2802">
        <w:rPr>
          <w:rStyle w:val="FontStyle75"/>
          <w:sz w:val="24"/>
          <w:szCs w:val="24"/>
        </w:rPr>
        <w:t>lub równoważne - powinny odpowiadać wymaganiom norm lub świadectw dopuszczenia do stosowania w budownictwie drogowym i mostowym opracowanym przez IBDM. Wykonawca jest zobowiązany do udok</w:t>
      </w:r>
      <w:r w:rsidR="00464A25">
        <w:rPr>
          <w:rStyle w:val="FontStyle75"/>
          <w:sz w:val="24"/>
          <w:szCs w:val="24"/>
        </w:rPr>
        <w:t>umentowania atestem dostaw rur.</w:t>
      </w:r>
    </w:p>
    <w:p w14:paraId="3D529AD3" w14:textId="77777777" w:rsidR="00A852ED" w:rsidRPr="00CB2802" w:rsidRDefault="00A852ED" w:rsidP="009F364D">
      <w:pPr>
        <w:pStyle w:val="Style37"/>
        <w:widowControl/>
        <w:tabs>
          <w:tab w:val="left" w:pos="1229"/>
        </w:tabs>
        <w:spacing w:line="269" w:lineRule="exact"/>
        <w:ind w:firstLine="0"/>
        <w:rPr>
          <w:color w:val="000000"/>
        </w:rPr>
      </w:pPr>
      <w:r w:rsidRPr="00CB2802">
        <w:rPr>
          <w:rStyle w:val="FontStyle65"/>
          <w:sz w:val="24"/>
          <w:szCs w:val="24"/>
        </w:rPr>
        <w:t xml:space="preserve">Ławy fundamentowe z </w:t>
      </w:r>
      <w:r w:rsidR="009F364D" w:rsidRPr="00CB2802">
        <w:rPr>
          <w:rStyle w:val="FontStyle65"/>
          <w:sz w:val="24"/>
          <w:szCs w:val="24"/>
        </w:rPr>
        <w:t>pospół</w:t>
      </w:r>
      <w:r w:rsidRPr="00CB2802">
        <w:rPr>
          <w:rStyle w:val="FontStyle65"/>
          <w:sz w:val="24"/>
          <w:szCs w:val="24"/>
        </w:rPr>
        <w:t xml:space="preserve">ki </w:t>
      </w:r>
      <w:r w:rsidRPr="00CB2802">
        <w:rPr>
          <w:rStyle w:val="FontStyle75"/>
          <w:sz w:val="24"/>
          <w:szCs w:val="24"/>
        </w:rPr>
        <w:t>- pochodzenie pospółki winno być określone w pełnej charakterystyce technicznej przez producenta i podlega zatwierdzeniu przez inżyniera. Pospółkę należy składowe w miejscu uzgodnionym z Inżynierem</w:t>
      </w:r>
    </w:p>
    <w:p w14:paraId="250A719D" w14:textId="77777777" w:rsidR="00A852ED" w:rsidRPr="00CB2802" w:rsidRDefault="009F364D">
      <w:pPr>
        <w:pStyle w:val="Style7"/>
        <w:widowControl/>
        <w:spacing w:before="173"/>
        <w:jc w:val="left"/>
        <w:rPr>
          <w:rStyle w:val="FontStyle65"/>
          <w:sz w:val="24"/>
          <w:szCs w:val="24"/>
        </w:rPr>
      </w:pPr>
      <w:r w:rsidRPr="00CB2802">
        <w:rPr>
          <w:rStyle w:val="FontStyle65"/>
          <w:sz w:val="24"/>
          <w:szCs w:val="24"/>
        </w:rPr>
        <w:t>2.4.3</w:t>
      </w:r>
      <w:r w:rsidR="00A852ED" w:rsidRPr="00CB2802">
        <w:rPr>
          <w:rStyle w:val="FontStyle65"/>
          <w:sz w:val="24"/>
          <w:szCs w:val="24"/>
        </w:rPr>
        <w:t>. SPRZĘT</w:t>
      </w:r>
    </w:p>
    <w:p w14:paraId="1CB54929" w14:textId="77777777" w:rsidR="00A852ED" w:rsidRPr="00CB2802" w:rsidRDefault="00A852ED">
      <w:pPr>
        <w:pStyle w:val="Style7"/>
        <w:widowControl/>
        <w:spacing w:line="240" w:lineRule="exact"/>
        <w:jc w:val="left"/>
      </w:pPr>
    </w:p>
    <w:p w14:paraId="71C47B6A" w14:textId="77777777" w:rsidR="009F364D" w:rsidRPr="00CB2802" w:rsidRDefault="009F364D" w:rsidP="009F364D">
      <w:pPr>
        <w:pStyle w:val="Style8"/>
        <w:widowControl/>
        <w:spacing w:before="67"/>
        <w:ind w:firstLine="0"/>
        <w:rPr>
          <w:rStyle w:val="FontStyle75"/>
          <w:sz w:val="24"/>
          <w:szCs w:val="24"/>
        </w:rPr>
      </w:pPr>
      <w:r w:rsidRPr="00CB2802">
        <w:rPr>
          <w:rStyle w:val="FontStyle75"/>
          <w:sz w:val="24"/>
          <w:szCs w:val="24"/>
        </w:rPr>
        <w:t xml:space="preserve">Do wykonania robót związanych z wykonaniem przepustów pod zjazdami należy stosować: </w:t>
      </w:r>
    </w:p>
    <w:p w14:paraId="19BF8354" w14:textId="77777777" w:rsidR="009F364D" w:rsidRPr="00CB2802" w:rsidRDefault="009F364D" w:rsidP="009F364D">
      <w:pPr>
        <w:pStyle w:val="Style8"/>
        <w:widowControl/>
        <w:spacing w:before="67"/>
        <w:ind w:firstLine="422"/>
        <w:rPr>
          <w:rStyle w:val="FontStyle75"/>
          <w:sz w:val="24"/>
          <w:szCs w:val="24"/>
        </w:rPr>
      </w:pPr>
      <w:r w:rsidRPr="00CB2802">
        <w:rPr>
          <w:rStyle w:val="FontStyle75"/>
          <w:sz w:val="24"/>
          <w:szCs w:val="24"/>
        </w:rPr>
        <w:t>-koparki</w:t>
      </w:r>
    </w:p>
    <w:p w14:paraId="631DDDB1" w14:textId="77777777" w:rsidR="009F364D" w:rsidRPr="00CB2802" w:rsidRDefault="009F364D" w:rsidP="009F364D">
      <w:pPr>
        <w:pStyle w:val="Style8"/>
        <w:widowControl/>
        <w:spacing w:before="67"/>
        <w:ind w:firstLine="422"/>
        <w:rPr>
          <w:rStyle w:val="FontStyle75"/>
          <w:sz w:val="24"/>
          <w:szCs w:val="24"/>
        </w:rPr>
      </w:pPr>
      <w:r w:rsidRPr="00CB2802">
        <w:rPr>
          <w:rStyle w:val="FontStyle75"/>
          <w:sz w:val="24"/>
          <w:szCs w:val="24"/>
        </w:rPr>
        <w:t>- koparko - ładowarki,</w:t>
      </w:r>
    </w:p>
    <w:p w14:paraId="0BCEC7A4" w14:textId="77777777" w:rsidR="009F364D" w:rsidRPr="00CB2802" w:rsidRDefault="009F364D" w:rsidP="009F364D">
      <w:pPr>
        <w:pStyle w:val="Style8"/>
        <w:widowControl/>
        <w:spacing w:before="67"/>
        <w:ind w:firstLine="422"/>
        <w:rPr>
          <w:rStyle w:val="FontStyle75"/>
          <w:sz w:val="24"/>
          <w:szCs w:val="24"/>
        </w:rPr>
      </w:pPr>
      <w:r w:rsidRPr="00CB2802">
        <w:rPr>
          <w:rStyle w:val="FontStyle75"/>
          <w:sz w:val="24"/>
          <w:szCs w:val="24"/>
        </w:rPr>
        <w:t xml:space="preserve">- zagęszczarki </w:t>
      </w:r>
    </w:p>
    <w:p w14:paraId="16CD871E" w14:textId="77777777" w:rsidR="00A852ED" w:rsidRPr="00CB2802" w:rsidRDefault="00A852ED">
      <w:pPr>
        <w:pStyle w:val="Style35"/>
        <w:widowControl/>
        <w:spacing w:line="240" w:lineRule="exact"/>
        <w:ind w:left="1277"/>
        <w:jc w:val="both"/>
      </w:pPr>
    </w:p>
    <w:p w14:paraId="65C547A3" w14:textId="77777777" w:rsidR="009F364D" w:rsidRPr="00CB2802" w:rsidRDefault="009F364D" w:rsidP="009F364D">
      <w:pPr>
        <w:pStyle w:val="Style7"/>
        <w:widowControl/>
        <w:spacing w:before="173"/>
        <w:jc w:val="left"/>
        <w:rPr>
          <w:rStyle w:val="FontStyle65"/>
          <w:sz w:val="24"/>
          <w:szCs w:val="24"/>
        </w:rPr>
      </w:pPr>
      <w:r w:rsidRPr="00CB2802">
        <w:rPr>
          <w:rStyle w:val="FontStyle65"/>
          <w:sz w:val="24"/>
          <w:szCs w:val="24"/>
        </w:rPr>
        <w:t>2.4.4. Transport.</w:t>
      </w:r>
    </w:p>
    <w:p w14:paraId="5C5A2BD4" w14:textId="77777777" w:rsidR="00A852ED" w:rsidRPr="00CB2802" w:rsidRDefault="00A852ED" w:rsidP="009F364D">
      <w:pPr>
        <w:pStyle w:val="Style52"/>
        <w:widowControl/>
        <w:spacing w:before="10"/>
        <w:ind w:firstLine="0"/>
        <w:rPr>
          <w:rStyle w:val="FontStyle75"/>
          <w:sz w:val="24"/>
          <w:szCs w:val="24"/>
        </w:rPr>
      </w:pPr>
      <w:r w:rsidRPr="00CB2802">
        <w:rPr>
          <w:rStyle w:val="FontStyle75"/>
          <w:sz w:val="24"/>
          <w:szCs w:val="24"/>
        </w:rPr>
        <w:t xml:space="preserve">Transport rur </w:t>
      </w:r>
      <w:r w:rsidR="009F364D" w:rsidRPr="00CB2802">
        <w:rPr>
          <w:rStyle w:val="FontStyle75"/>
          <w:sz w:val="24"/>
          <w:szCs w:val="24"/>
        </w:rPr>
        <w:t xml:space="preserve">przepustowych </w:t>
      </w:r>
      <w:r w:rsidRPr="00CB2802">
        <w:rPr>
          <w:rStyle w:val="FontStyle75"/>
          <w:sz w:val="24"/>
          <w:szCs w:val="24"/>
        </w:rPr>
        <w:t>odbywać się może dowolnymi środkami transportu. Nal</w:t>
      </w:r>
      <w:r w:rsidR="009F364D" w:rsidRPr="00CB2802">
        <w:rPr>
          <w:rStyle w:val="FontStyle75"/>
          <w:sz w:val="24"/>
          <w:szCs w:val="24"/>
        </w:rPr>
        <w:t>eży ustawiać obok siebie i zabez</w:t>
      </w:r>
      <w:r w:rsidRPr="00CB2802">
        <w:rPr>
          <w:rStyle w:val="FontStyle75"/>
          <w:sz w:val="24"/>
          <w:szCs w:val="24"/>
        </w:rPr>
        <w:t>pieczyć przed możliwością przesuwania się podczas transportu.</w:t>
      </w:r>
    </w:p>
    <w:p w14:paraId="0A504846" w14:textId="77777777" w:rsidR="00A852ED" w:rsidRPr="00CB2802" w:rsidRDefault="00A852ED">
      <w:pPr>
        <w:pStyle w:val="Style7"/>
        <w:widowControl/>
        <w:spacing w:line="240" w:lineRule="exact"/>
      </w:pPr>
    </w:p>
    <w:p w14:paraId="44F15A41" w14:textId="77777777" w:rsidR="00A852ED" w:rsidRPr="00CB2802" w:rsidRDefault="009F364D">
      <w:pPr>
        <w:pStyle w:val="Style7"/>
        <w:widowControl/>
        <w:spacing w:before="144"/>
        <w:rPr>
          <w:rStyle w:val="FontStyle65"/>
          <w:sz w:val="24"/>
          <w:szCs w:val="24"/>
        </w:rPr>
      </w:pPr>
      <w:r w:rsidRPr="00CB2802">
        <w:rPr>
          <w:rStyle w:val="FontStyle65"/>
          <w:sz w:val="24"/>
          <w:szCs w:val="24"/>
        </w:rPr>
        <w:t xml:space="preserve">2.4.5.   WYKONANIE </w:t>
      </w:r>
      <w:r w:rsidR="00A852ED" w:rsidRPr="00CB2802">
        <w:rPr>
          <w:rStyle w:val="FontStyle65"/>
          <w:sz w:val="24"/>
          <w:szCs w:val="24"/>
        </w:rPr>
        <w:t>ROBÓT</w:t>
      </w:r>
    </w:p>
    <w:p w14:paraId="7A204B9F" w14:textId="77777777" w:rsidR="00A852ED" w:rsidRPr="00CB2802" w:rsidRDefault="00A852ED">
      <w:pPr>
        <w:pStyle w:val="Style7"/>
        <w:widowControl/>
        <w:spacing w:line="240" w:lineRule="exact"/>
      </w:pPr>
    </w:p>
    <w:p w14:paraId="44021510" w14:textId="77777777" w:rsidR="00A852ED" w:rsidRPr="00CB2802" w:rsidRDefault="00A852ED">
      <w:pPr>
        <w:pStyle w:val="Style7"/>
        <w:widowControl/>
        <w:spacing w:before="115"/>
        <w:rPr>
          <w:rStyle w:val="FontStyle65"/>
          <w:sz w:val="24"/>
          <w:szCs w:val="24"/>
        </w:rPr>
      </w:pPr>
      <w:r w:rsidRPr="00CB2802">
        <w:rPr>
          <w:rStyle w:val="FontStyle65"/>
          <w:sz w:val="24"/>
          <w:szCs w:val="24"/>
        </w:rPr>
        <w:t xml:space="preserve"> Zakres wykonywanych robót.</w:t>
      </w:r>
    </w:p>
    <w:p w14:paraId="1EEEDBDC" w14:textId="77777777" w:rsidR="00A852ED" w:rsidRPr="00CB2802" w:rsidRDefault="00A852ED" w:rsidP="001A67D8">
      <w:pPr>
        <w:pStyle w:val="Style37"/>
        <w:widowControl/>
        <w:numPr>
          <w:ilvl w:val="0"/>
          <w:numId w:val="8"/>
        </w:numPr>
        <w:spacing w:before="278" w:line="269" w:lineRule="exact"/>
        <w:ind w:left="284" w:hanging="662"/>
        <w:rPr>
          <w:rStyle w:val="FontStyle75"/>
          <w:sz w:val="24"/>
          <w:szCs w:val="24"/>
        </w:rPr>
      </w:pPr>
      <w:r w:rsidRPr="00CB2802">
        <w:rPr>
          <w:rStyle w:val="FontStyle75"/>
          <w:sz w:val="24"/>
          <w:szCs w:val="24"/>
        </w:rPr>
        <w:t>Roboty przygotowawcze - przed przystąpieniem do robót powinien d</w:t>
      </w:r>
      <w:r w:rsidR="009F364D" w:rsidRPr="00CB2802">
        <w:rPr>
          <w:rStyle w:val="FontStyle75"/>
          <w:sz w:val="24"/>
          <w:szCs w:val="24"/>
        </w:rPr>
        <w:t>owiązać przepust do punktów stał</w:t>
      </w:r>
      <w:r w:rsidRPr="00CB2802">
        <w:rPr>
          <w:rStyle w:val="FontStyle75"/>
          <w:sz w:val="24"/>
          <w:szCs w:val="24"/>
        </w:rPr>
        <w:t xml:space="preserve">ych i charakterystycznych tworzących układ odniesienia lokalnych pomiarów sytuacyjnych </w:t>
      </w:r>
      <w:r w:rsidRPr="00CB2802">
        <w:rPr>
          <w:rStyle w:val="FontStyle65"/>
          <w:sz w:val="24"/>
          <w:szCs w:val="24"/>
        </w:rPr>
        <w:t xml:space="preserve">i </w:t>
      </w:r>
      <w:r w:rsidRPr="00CB2802">
        <w:rPr>
          <w:rStyle w:val="FontStyle75"/>
          <w:sz w:val="24"/>
          <w:szCs w:val="24"/>
        </w:rPr>
        <w:t>wysokościowych. W czasie robót przygotowawczych należy wytyczyć oś przepustu w ten sposób, aby pokrywała się z osią rowu. Punkty stabili</w:t>
      </w:r>
      <w:r w:rsidR="009F364D" w:rsidRPr="00CB2802">
        <w:rPr>
          <w:rStyle w:val="FontStyle75"/>
          <w:sz w:val="24"/>
          <w:szCs w:val="24"/>
        </w:rPr>
        <w:t>zujące oś przepustu należy zabez</w:t>
      </w:r>
      <w:r w:rsidRPr="00CB2802">
        <w:rPr>
          <w:rStyle w:val="FontStyle75"/>
          <w:sz w:val="24"/>
          <w:szCs w:val="24"/>
        </w:rPr>
        <w:t>pieczyć tak aby podczas trwania budowy istniała możliwość ciągłego obmiaru sytuacyjnego</w:t>
      </w:r>
    </w:p>
    <w:p w14:paraId="4C75409E" w14:textId="18DAC00F" w:rsidR="00A852ED" w:rsidRPr="00464A25" w:rsidRDefault="00A852ED" w:rsidP="001A67D8">
      <w:pPr>
        <w:pStyle w:val="Style37"/>
        <w:widowControl/>
        <w:numPr>
          <w:ilvl w:val="0"/>
          <w:numId w:val="8"/>
        </w:numPr>
        <w:spacing w:before="67" w:line="269" w:lineRule="exact"/>
        <w:ind w:left="284" w:hanging="662"/>
        <w:rPr>
          <w:rStyle w:val="FontStyle75"/>
          <w:sz w:val="24"/>
          <w:szCs w:val="24"/>
        </w:rPr>
      </w:pPr>
      <w:r w:rsidRPr="00CB2802">
        <w:rPr>
          <w:rStyle w:val="FontStyle75"/>
          <w:sz w:val="24"/>
          <w:szCs w:val="24"/>
        </w:rPr>
        <w:t xml:space="preserve">Wykonanie wykopów - wykop wykonany ręcznie przy głębokości do </w:t>
      </w:r>
      <w:r w:rsidRPr="00CB2802">
        <w:rPr>
          <w:rStyle w:val="FontStyle65"/>
          <w:sz w:val="24"/>
          <w:szCs w:val="24"/>
        </w:rPr>
        <w:t>1</w:t>
      </w:r>
      <w:r w:rsidRPr="00CB2802">
        <w:rPr>
          <w:rStyle w:val="FontStyle75"/>
          <w:sz w:val="24"/>
          <w:szCs w:val="24"/>
        </w:rPr>
        <w:t xml:space="preserve">.5 m o ścianach pionowych </w:t>
      </w:r>
      <w:r w:rsidRPr="00464A25">
        <w:rPr>
          <w:rStyle w:val="FontStyle65"/>
          <w:b w:val="0"/>
          <w:sz w:val="24"/>
          <w:szCs w:val="24"/>
        </w:rPr>
        <w:t xml:space="preserve">1:1. </w:t>
      </w:r>
      <w:r w:rsidRPr="00464A25">
        <w:rPr>
          <w:rStyle w:val="FontStyle75"/>
          <w:sz w:val="24"/>
          <w:szCs w:val="24"/>
        </w:rPr>
        <w:t>Dno wykopu winno być wyprofilowane z dokładnością +_2 cm.</w:t>
      </w:r>
      <w:r w:rsidR="009F364D" w:rsidRPr="00464A25">
        <w:rPr>
          <w:rStyle w:val="FontStyle75"/>
          <w:sz w:val="24"/>
          <w:szCs w:val="24"/>
        </w:rPr>
        <w:t xml:space="preserve"> Grunt</w:t>
      </w:r>
      <w:r w:rsidRPr="00464A25">
        <w:rPr>
          <w:rStyle w:val="FontStyle75"/>
          <w:sz w:val="24"/>
          <w:szCs w:val="24"/>
        </w:rPr>
        <w:t xml:space="preserve"> z</w:t>
      </w:r>
      <w:r w:rsidR="009F364D" w:rsidRPr="00464A25">
        <w:rPr>
          <w:rStyle w:val="FontStyle75"/>
          <w:sz w:val="24"/>
          <w:szCs w:val="24"/>
        </w:rPr>
        <w:t xml:space="preserve"> wykopu powinien </w:t>
      </w:r>
      <w:r w:rsidR="00464A25" w:rsidRPr="00464A25">
        <w:rPr>
          <w:rStyle w:val="FontStyle75"/>
          <w:sz w:val="24"/>
          <w:szCs w:val="24"/>
        </w:rPr>
        <w:t>by</w:t>
      </w:r>
      <w:r w:rsidRPr="00464A25">
        <w:rPr>
          <w:rStyle w:val="FontStyle75"/>
          <w:sz w:val="24"/>
          <w:szCs w:val="24"/>
        </w:rPr>
        <w:t>ć odłożon</w:t>
      </w:r>
      <w:r w:rsidR="00464A25" w:rsidRPr="00464A25">
        <w:rPr>
          <w:rStyle w:val="FontStyle75"/>
          <w:sz w:val="24"/>
          <w:szCs w:val="24"/>
        </w:rPr>
        <w:t>y</w:t>
      </w:r>
      <w:r w:rsidRPr="00464A25">
        <w:rPr>
          <w:rStyle w:val="FontStyle75"/>
          <w:sz w:val="24"/>
          <w:szCs w:val="24"/>
        </w:rPr>
        <w:t xml:space="preserve"> wzdłuż</w:t>
      </w:r>
      <w:r w:rsidR="009F364D" w:rsidRPr="00464A25">
        <w:rPr>
          <w:rStyle w:val="FontStyle75"/>
          <w:sz w:val="24"/>
          <w:szCs w:val="24"/>
        </w:rPr>
        <w:t xml:space="preserve"> górnej krawędzi wykopu  w  odległ</w:t>
      </w:r>
      <w:r w:rsidRPr="00464A25">
        <w:rPr>
          <w:rStyle w:val="FontStyle75"/>
          <w:sz w:val="24"/>
          <w:szCs w:val="24"/>
        </w:rPr>
        <w:t xml:space="preserve">ości min: </w:t>
      </w:r>
      <w:r w:rsidR="009F364D" w:rsidRPr="00464A25">
        <w:rPr>
          <w:rStyle w:val="FontStyle75"/>
          <w:sz w:val="24"/>
          <w:szCs w:val="24"/>
        </w:rPr>
        <w:t xml:space="preserve">2m </w:t>
      </w:r>
    </w:p>
    <w:p w14:paraId="493CC1FE" w14:textId="1B06B1E1" w:rsidR="00A852ED" w:rsidRPr="00464A25" w:rsidRDefault="00A852ED" w:rsidP="001A67D8">
      <w:pPr>
        <w:pStyle w:val="Style37"/>
        <w:widowControl/>
        <w:numPr>
          <w:ilvl w:val="0"/>
          <w:numId w:val="8"/>
        </w:numPr>
        <w:spacing w:before="67" w:line="269" w:lineRule="exact"/>
        <w:ind w:left="284" w:hanging="662"/>
        <w:rPr>
          <w:rStyle w:val="FontStyle75"/>
          <w:sz w:val="24"/>
          <w:szCs w:val="24"/>
        </w:rPr>
      </w:pPr>
      <w:r w:rsidRPr="00464A25">
        <w:rPr>
          <w:rStyle w:val="FontStyle75"/>
          <w:sz w:val="24"/>
          <w:szCs w:val="24"/>
        </w:rPr>
        <w:t>Ł</w:t>
      </w:r>
      <w:r w:rsidR="009F364D" w:rsidRPr="00464A25">
        <w:rPr>
          <w:rStyle w:val="FontStyle75"/>
          <w:sz w:val="24"/>
          <w:szCs w:val="24"/>
        </w:rPr>
        <w:t>awy fundamentowe</w:t>
      </w:r>
      <w:r w:rsidR="00464A25" w:rsidRPr="00464A25">
        <w:rPr>
          <w:rStyle w:val="FontStyle75"/>
          <w:sz w:val="24"/>
          <w:szCs w:val="24"/>
        </w:rPr>
        <w:t xml:space="preserve"> </w:t>
      </w:r>
      <w:r w:rsidR="009F364D" w:rsidRPr="00464A25">
        <w:rPr>
          <w:rStyle w:val="FontStyle75"/>
          <w:sz w:val="24"/>
          <w:szCs w:val="24"/>
        </w:rPr>
        <w:t>-z pospółki gr.1</w:t>
      </w:r>
      <w:r w:rsidRPr="00464A25">
        <w:rPr>
          <w:rStyle w:val="FontStyle75"/>
          <w:sz w:val="24"/>
          <w:szCs w:val="24"/>
        </w:rPr>
        <w:t>0 cm powinna być starannie zagęszczona i wyrównana z odpowiednim spadkiem.</w:t>
      </w:r>
    </w:p>
    <w:p w14:paraId="3AEB09E3" w14:textId="77777777" w:rsidR="00A852ED" w:rsidRPr="00464A25" w:rsidRDefault="00A852ED" w:rsidP="001A67D8">
      <w:pPr>
        <w:pStyle w:val="Style37"/>
        <w:widowControl/>
        <w:numPr>
          <w:ilvl w:val="0"/>
          <w:numId w:val="8"/>
        </w:numPr>
        <w:spacing w:before="67" w:line="269" w:lineRule="exact"/>
        <w:ind w:left="284" w:hanging="662"/>
        <w:rPr>
          <w:rStyle w:val="FontStyle75"/>
          <w:sz w:val="24"/>
          <w:szCs w:val="24"/>
        </w:rPr>
      </w:pPr>
      <w:r w:rsidRPr="00464A25">
        <w:rPr>
          <w:rStyle w:val="FontStyle75"/>
          <w:sz w:val="24"/>
          <w:szCs w:val="24"/>
        </w:rPr>
        <w:t>Wykonanie części przelotowej - ułożenie rur na gotowej ławie fundamentowej</w:t>
      </w:r>
    </w:p>
    <w:p w14:paraId="65E7106C" w14:textId="77777777" w:rsidR="00A852ED" w:rsidRDefault="00A852ED" w:rsidP="001A67D8">
      <w:pPr>
        <w:pStyle w:val="Style37"/>
        <w:widowControl/>
        <w:numPr>
          <w:ilvl w:val="0"/>
          <w:numId w:val="8"/>
        </w:numPr>
        <w:spacing w:before="67" w:line="269" w:lineRule="exact"/>
        <w:ind w:left="284" w:hanging="662"/>
        <w:rPr>
          <w:rStyle w:val="FontStyle75"/>
          <w:sz w:val="24"/>
          <w:szCs w:val="24"/>
        </w:rPr>
      </w:pPr>
      <w:r w:rsidRPr="00464A25">
        <w:rPr>
          <w:rStyle w:val="FontStyle75"/>
          <w:sz w:val="24"/>
          <w:szCs w:val="24"/>
        </w:rPr>
        <w:t xml:space="preserve">Zasypanie - zasypkę należy wykonać z piasku, grubości min.30 cm i zagęszczać w-wami gr. </w:t>
      </w:r>
      <w:r w:rsidRPr="00464A25">
        <w:rPr>
          <w:rStyle w:val="FontStyle65"/>
          <w:b w:val="0"/>
          <w:sz w:val="24"/>
          <w:szCs w:val="24"/>
        </w:rPr>
        <w:t>1</w:t>
      </w:r>
      <w:r w:rsidRPr="00464A25">
        <w:rPr>
          <w:rStyle w:val="FontStyle75"/>
          <w:sz w:val="24"/>
          <w:szCs w:val="24"/>
        </w:rPr>
        <w:t>5 cm .Przed</w:t>
      </w:r>
      <w:r w:rsidRPr="00F85540">
        <w:rPr>
          <w:rStyle w:val="FontStyle75"/>
          <w:sz w:val="24"/>
          <w:szCs w:val="24"/>
        </w:rPr>
        <w:t xml:space="preserve"> zasypaniem przepustu należy sprawdzić uszczelnienie styków rur oraz ułożenie rur.</w:t>
      </w:r>
    </w:p>
    <w:p w14:paraId="6C6DD998" w14:textId="77777777" w:rsidR="00A852ED" w:rsidRPr="00F85540" w:rsidRDefault="00A852ED" w:rsidP="001A67D8">
      <w:pPr>
        <w:pStyle w:val="Style37"/>
        <w:widowControl/>
        <w:numPr>
          <w:ilvl w:val="0"/>
          <w:numId w:val="8"/>
        </w:numPr>
        <w:spacing w:before="67" w:line="269" w:lineRule="exact"/>
        <w:ind w:left="284" w:hanging="662"/>
        <w:rPr>
          <w:rStyle w:val="FontStyle75"/>
          <w:sz w:val="24"/>
          <w:szCs w:val="24"/>
        </w:rPr>
      </w:pPr>
      <w:r w:rsidRPr="00F85540">
        <w:rPr>
          <w:rStyle w:val="FontStyle75"/>
          <w:sz w:val="24"/>
          <w:szCs w:val="24"/>
        </w:rPr>
        <w:t>Roboty wykończeniowe - rozplantowanie lub odwiezienie</w:t>
      </w:r>
      <w:r w:rsidR="009F364D" w:rsidRPr="00F85540">
        <w:rPr>
          <w:rStyle w:val="FontStyle75"/>
          <w:sz w:val="24"/>
          <w:szCs w:val="24"/>
        </w:rPr>
        <w:t xml:space="preserve"> nadwyżek mas ziemi oraz uporząd</w:t>
      </w:r>
      <w:r w:rsidRPr="00F85540">
        <w:rPr>
          <w:rStyle w:val="FontStyle75"/>
          <w:sz w:val="24"/>
          <w:szCs w:val="24"/>
        </w:rPr>
        <w:t>kowanie terenu.</w:t>
      </w:r>
    </w:p>
    <w:p w14:paraId="4D419EAB" w14:textId="77777777" w:rsidR="00A852ED" w:rsidRPr="00CB2802" w:rsidRDefault="00A852ED">
      <w:pPr>
        <w:pStyle w:val="Style45"/>
        <w:widowControl/>
        <w:spacing w:line="240" w:lineRule="exact"/>
      </w:pPr>
    </w:p>
    <w:p w14:paraId="6970E919" w14:textId="77777777" w:rsidR="009F364D" w:rsidRPr="00CB2802" w:rsidRDefault="009F364D" w:rsidP="009F364D">
      <w:pPr>
        <w:pStyle w:val="Style7"/>
        <w:widowControl/>
        <w:spacing w:before="144"/>
        <w:rPr>
          <w:rStyle w:val="FontStyle65"/>
          <w:sz w:val="24"/>
          <w:szCs w:val="24"/>
        </w:rPr>
      </w:pPr>
      <w:r w:rsidRPr="00CB2802">
        <w:rPr>
          <w:rStyle w:val="FontStyle65"/>
          <w:sz w:val="24"/>
          <w:szCs w:val="24"/>
        </w:rPr>
        <w:lastRenderedPageBreak/>
        <w:t xml:space="preserve">2.4.5.   Kontrola jakości robót. </w:t>
      </w:r>
    </w:p>
    <w:p w14:paraId="2BAB6243" w14:textId="77777777" w:rsidR="009F364D" w:rsidRPr="00CB2802" w:rsidRDefault="00A852ED">
      <w:pPr>
        <w:pStyle w:val="Style14"/>
        <w:widowControl/>
        <w:ind w:right="1267"/>
        <w:rPr>
          <w:rStyle w:val="FontStyle75"/>
          <w:sz w:val="24"/>
          <w:szCs w:val="24"/>
        </w:rPr>
      </w:pPr>
      <w:r w:rsidRPr="00CB2802">
        <w:rPr>
          <w:rStyle w:val="FontStyle75"/>
          <w:sz w:val="24"/>
          <w:szCs w:val="24"/>
        </w:rPr>
        <w:t xml:space="preserve">Wykonawca zobowiązany jest do prowadzenia badań kontrolnych robót i materiałów. </w:t>
      </w:r>
    </w:p>
    <w:p w14:paraId="68E579AE" w14:textId="77777777" w:rsidR="00A852ED" w:rsidRPr="00CB2802" w:rsidRDefault="00A852ED" w:rsidP="009F364D">
      <w:pPr>
        <w:pStyle w:val="Style14"/>
        <w:widowControl/>
        <w:ind w:right="1267" w:firstLine="0"/>
        <w:rPr>
          <w:rStyle w:val="FontStyle65"/>
          <w:sz w:val="24"/>
          <w:szCs w:val="24"/>
        </w:rPr>
      </w:pPr>
      <w:r w:rsidRPr="00CB2802">
        <w:rPr>
          <w:rStyle w:val="FontStyle65"/>
          <w:sz w:val="24"/>
          <w:szCs w:val="24"/>
        </w:rPr>
        <w:t xml:space="preserve"> Badania w czasie budowy.</w:t>
      </w:r>
    </w:p>
    <w:p w14:paraId="467A0424" w14:textId="77777777" w:rsidR="00A852ED" w:rsidRPr="00CB2802" w:rsidRDefault="00A852ED">
      <w:pPr>
        <w:pStyle w:val="Style14"/>
        <w:widowControl/>
        <w:ind w:left="624" w:firstLine="0"/>
        <w:rPr>
          <w:rStyle w:val="FontStyle75"/>
          <w:sz w:val="24"/>
          <w:szCs w:val="24"/>
        </w:rPr>
      </w:pPr>
      <w:r w:rsidRPr="00CB2802">
        <w:rPr>
          <w:rStyle w:val="FontStyle75"/>
          <w:sz w:val="24"/>
          <w:szCs w:val="24"/>
        </w:rPr>
        <w:t>Do badań i kontroli w czasie budowy należy:</w:t>
      </w:r>
    </w:p>
    <w:p w14:paraId="51FDC38D" w14:textId="77777777" w:rsidR="00A852ED" w:rsidRPr="00CB2802" w:rsidRDefault="009F364D" w:rsidP="009F364D">
      <w:pPr>
        <w:pStyle w:val="Style34"/>
        <w:widowControl/>
        <w:tabs>
          <w:tab w:val="left" w:pos="125"/>
        </w:tabs>
        <w:spacing w:line="240" w:lineRule="auto"/>
        <w:ind w:right="211"/>
        <w:rPr>
          <w:rStyle w:val="FontStyle75"/>
          <w:sz w:val="24"/>
          <w:szCs w:val="24"/>
        </w:rPr>
      </w:pPr>
      <w:r w:rsidRPr="00CB2802">
        <w:rPr>
          <w:rStyle w:val="FontStyle75"/>
          <w:sz w:val="24"/>
          <w:szCs w:val="24"/>
        </w:rPr>
        <w:tab/>
      </w:r>
      <w:r w:rsidRPr="00CB2802">
        <w:rPr>
          <w:rStyle w:val="FontStyle75"/>
          <w:sz w:val="24"/>
          <w:szCs w:val="24"/>
        </w:rPr>
        <w:tab/>
      </w:r>
      <w:r w:rsidR="00A852ED" w:rsidRPr="00CB2802">
        <w:rPr>
          <w:rStyle w:val="FontStyle75"/>
          <w:sz w:val="24"/>
          <w:szCs w:val="24"/>
        </w:rPr>
        <w:t>sprawdzenie zgodności wykonanych robót ziemnych z</w:t>
      </w:r>
      <w:r w:rsidRPr="00CB2802">
        <w:rPr>
          <w:rStyle w:val="FontStyle75"/>
          <w:sz w:val="24"/>
          <w:szCs w:val="24"/>
        </w:rPr>
        <w:t xml:space="preserve"> ze spadkiem rowu </w:t>
      </w:r>
    </w:p>
    <w:p w14:paraId="0F43D656" w14:textId="77777777" w:rsidR="00A852ED" w:rsidRPr="00CB2802" w:rsidRDefault="00A852ED" w:rsidP="00BA5860">
      <w:pPr>
        <w:pStyle w:val="Style34"/>
        <w:widowControl/>
        <w:numPr>
          <w:ilvl w:val="0"/>
          <w:numId w:val="9"/>
        </w:numPr>
        <w:tabs>
          <w:tab w:val="left" w:pos="682"/>
        </w:tabs>
        <w:spacing w:line="269" w:lineRule="exact"/>
        <w:ind w:left="557"/>
        <w:rPr>
          <w:rStyle w:val="FontStyle75"/>
          <w:sz w:val="24"/>
          <w:szCs w:val="24"/>
        </w:rPr>
      </w:pPr>
      <w:r w:rsidRPr="00CB2802">
        <w:rPr>
          <w:rStyle w:val="FontStyle75"/>
          <w:sz w:val="24"/>
          <w:szCs w:val="24"/>
        </w:rPr>
        <w:t>sprawdzenie zagęszczenia nasypów</w:t>
      </w:r>
    </w:p>
    <w:p w14:paraId="38825A1D" w14:textId="77777777" w:rsidR="00A852ED" w:rsidRPr="00CB2802" w:rsidRDefault="009F364D">
      <w:pPr>
        <w:pStyle w:val="Style34"/>
        <w:widowControl/>
        <w:tabs>
          <w:tab w:val="left" w:pos="835"/>
        </w:tabs>
        <w:spacing w:line="269" w:lineRule="exact"/>
        <w:ind w:left="566"/>
        <w:rPr>
          <w:rStyle w:val="FontStyle75"/>
          <w:sz w:val="24"/>
          <w:szCs w:val="24"/>
        </w:rPr>
      </w:pPr>
      <w:r w:rsidRPr="00CB2802">
        <w:rPr>
          <w:rStyle w:val="FontStyle75"/>
          <w:sz w:val="24"/>
          <w:szCs w:val="24"/>
        </w:rPr>
        <w:t xml:space="preserve">-  </w:t>
      </w:r>
      <w:r w:rsidR="00A852ED" w:rsidRPr="00CB2802">
        <w:rPr>
          <w:rStyle w:val="FontStyle75"/>
          <w:sz w:val="24"/>
          <w:szCs w:val="24"/>
        </w:rPr>
        <w:t>sprawdzenie lawy fundamentowej tj. rodzaj i ilość materiału do wykonania lawy oraz jej grubość</w:t>
      </w:r>
    </w:p>
    <w:p w14:paraId="7BC7DF33" w14:textId="77777777" w:rsidR="00A852ED" w:rsidRPr="00CB2802" w:rsidRDefault="00A852ED" w:rsidP="00BA5860">
      <w:pPr>
        <w:pStyle w:val="Style34"/>
        <w:widowControl/>
        <w:numPr>
          <w:ilvl w:val="0"/>
          <w:numId w:val="9"/>
        </w:numPr>
        <w:tabs>
          <w:tab w:val="left" w:pos="691"/>
        </w:tabs>
        <w:spacing w:line="269" w:lineRule="exact"/>
        <w:ind w:left="566"/>
        <w:rPr>
          <w:rStyle w:val="FontStyle75"/>
          <w:sz w:val="24"/>
          <w:szCs w:val="24"/>
        </w:rPr>
      </w:pPr>
      <w:r w:rsidRPr="00CB2802">
        <w:rPr>
          <w:rStyle w:val="FontStyle75"/>
          <w:sz w:val="24"/>
          <w:szCs w:val="24"/>
        </w:rPr>
        <w:t>sprawdzenie kształtu i wymiarów , wyglądu zewnętrznego rur</w:t>
      </w:r>
      <w:r w:rsidR="009F364D" w:rsidRPr="00CB2802">
        <w:rPr>
          <w:rStyle w:val="FontStyle75"/>
          <w:sz w:val="24"/>
          <w:szCs w:val="24"/>
        </w:rPr>
        <w:t xml:space="preserve"> i stwierdzania braku ich uszkodzenia. </w:t>
      </w:r>
    </w:p>
    <w:p w14:paraId="240731DF" w14:textId="77777777" w:rsidR="00A852ED" w:rsidRPr="00CB2802" w:rsidRDefault="00A852ED">
      <w:pPr>
        <w:pStyle w:val="Style12"/>
        <w:widowControl/>
        <w:spacing w:line="240" w:lineRule="exact"/>
        <w:rPr>
          <w:rStyle w:val="FontStyle75"/>
          <w:sz w:val="24"/>
          <w:szCs w:val="24"/>
        </w:rPr>
      </w:pPr>
    </w:p>
    <w:p w14:paraId="4310F35B" w14:textId="77777777" w:rsidR="009F364D" w:rsidRPr="00CB2802" w:rsidRDefault="009F364D" w:rsidP="009F364D">
      <w:pPr>
        <w:pStyle w:val="Style7"/>
        <w:widowControl/>
        <w:spacing w:before="144"/>
        <w:rPr>
          <w:rStyle w:val="FontStyle65"/>
          <w:sz w:val="24"/>
          <w:szCs w:val="24"/>
        </w:rPr>
      </w:pPr>
      <w:r w:rsidRPr="00CB2802">
        <w:rPr>
          <w:rStyle w:val="FontStyle65"/>
          <w:sz w:val="24"/>
          <w:szCs w:val="24"/>
        </w:rPr>
        <w:t xml:space="preserve">2.4.5.  Odbiory robót. </w:t>
      </w:r>
    </w:p>
    <w:p w14:paraId="5A1D2989" w14:textId="77777777" w:rsidR="00A852ED" w:rsidRPr="00CB2802" w:rsidRDefault="00A852ED" w:rsidP="00BA5860">
      <w:pPr>
        <w:pStyle w:val="Style34"/>
        <w:widowControl/>
        <w:numPr>
          <w:ilvl w:val="0"/>
          <w:numId w:val="10"/>
        </w:numPr>
        <w:tabs>
          <w:tab w:val="left" w:pos="240"/>
        </w:tabs>
        <w:spacing w:before="230" w:line="278" w:lineRule="exact"/>
        <w:rPr>
          <w:rStyle w:val="FontStyle75"/>
          <w:sz w:val="24"/>
          <w:szCs w:val="24"/>
        </w:rPr>
      </w:pPr>
      <w:r w:rsidRPr="00CB2802">
        <w:rPr>
          <w:rStyle w:val="FontStyle75"/>
          <w:sz w:val="24"/>
          <w:szCs w:val="24"/>
        </w:rPr>
        <w:t>zanikające lub ulegające zakryciu:</w:t>
      </w:r>
    </w:p>
    <w:p w14:paraId="4E01F03C" w14:textId="3052AB0A" w:rsidR="00A852ED" w:rsidRPr="00CB2802" w:rsidRDefault="00A852ED" w:rsidP="004D2421">
      <w:pPr>
        <w:pStyle w:val="Style34"/>
        <w:widowControl/>
        <w:numPr>
          <w:ilvl w:val="0"/>
          <w:numId w:val="10"/>
        </w:numPr>
        <w:tabs>
          <w:tab w:val="left" w:pos="240"/>
        </w:tabs>
        <w:spacing w:line="278" w:lineRule="exact"/>
        <w:rPr>
          <w:rStyle w:val="FontStyle65"/>
          <w:sz w:val="24"/>
          <w:szCs w:val="24"/>
        </w:rPr>
      </w:pPr>
      <w:r w:rsidRPr="00CB2802">
        <w:rPr>
          <w:rStyle w:val="FontStyle75"/>
          <w:sz w:val="24"/>
          <w:szCs w:val="24"/>
        </w:rPr>
        <w:t xml:space="preserve">odbiór końcowy całego </w:t>
      </w:r>
      <w:r w:rsidR="004D2421">
        <w:rPr>
          <w:rStyle w:val="FontStyle75"/>
          <w:sz w:val="24"/>
          <w:szCs w:val="24"/>
        </w:rPr>
        <w:t>zakresu robót związanych z przepustem</w:t>
      </w:r>
    </w:p>
    <w:p w14:paraId="3B6A08AF" w14:textId="77777777" w:rsidR="00A852ED" w:rsidRPr="00CB2802" w:rsidRDefault="00A852ED">
      <w:pPr>
        <w:pStyle w:val="Style21"/>
        <w:widowControl/>
        <w:spacing w:line="240" w:lineRule="exact"/>
        <w:ind w:right="422"/>
      </w:pPr>
    </w:p>
    <w:p w14:paraId="6DDC0813" w14:textId="77777777" w:rsidR="00A852ED" w:rsidRPr="00CB2802" w:rsidRDefault="00A852ED">
      <w:pPr>
        <w:pStyle w:val="Style21"/>
        <w:widowControl/>
        <w:spacing w:before="48" w:line="269" w:lineRule="exact"/>
        <w:ind w:right="422"/>
        <w:rPr>
          <w:rStyle w:val="FontStyle75"/>
          <w:sz w:val="24"/>
          <w:szCs w:val="24"/>
        </w:rPr>
      </w:pPr>
      <w:r w:rsidRPr="00CB2802">
        <w:rPr>
          <w:rStyle w:val="FontStyle75"/>
          <w:sz w:val="24"/>
          <w:szCs w:val="24"/>
        </w:rPr>
        <w:t>Płatność za m /metr/   przepustu należy przyjmować zgodnie z obmiarem oraz na podstawie przedstawionych atestów jakości rur oraz wyników badań dotyczących wbudowanej zasypki. Cena przepustu obejmuje:</w:t>
      </w:r>
    </w:p>
    <w:p w14:paraId="2D2EAD53" w14:textId="77777777" w:rsidR="00A852ED" w:rsidRPr="00CB2802" w:rsidRDefault="00A852ED" w:rsidP="00BA5860">
      <w:pPr>
        <w:pStyle w:val="Style34"/>
        <w:widowControl/>
        <w:numPr>
          <w:ilvl w:val="0"/>
          <w:numId w:val="11"/>
        </w:numPr>
        <w:tabs>
          <w:tab w:val="left" w:pos="115"/>
        </w:tabs>
        <w:spacing w:before="10" w:line="269" w:lineRule="exact"/>
        <w:rPr>
          <w:rStyle w:val="FontStyle75"/>
          <w:sz w:val="24"/>
          <w:szCs w:val="24"/>
        </w:rPr>
      </w:pPr>
      <w:r w:rsidRPr="00CB2802">
        <w:rPr>
          <w:rStyle w:val="FontStyle75"/>
          <w:sz w:val="24"/>
          <w:szCs w:val="24"/>
        </w:rPr>
        <w:t>roboty pomiarowe i przygotowawcze</w:t>
      </w:r>
    </w:p>
    <w:p w14:paraId="72BC1CB2" w14:textId="77777777" w:rsidR="00A852ED" w:rsidRPr="00CB2802" w:rsidRDefault="00A852ED" w:rsidP="00BA5860">
      <w:pPr>
        <w:pStyle w:val="Style34"/>
        <w:widowControl/>
        <w:numPr>
          <w:ilvl w:val="0"/>
          <w:numId w:val="11"/>
        </w:numPr>
        <w:tabs>
          <w:tab w:val="left" w:pos="115"/>
        </w:tabs>
        <w:spacing w:line="269" w:lineRule="exact"/>
        <w:rPr>
          <w:rStyle w:val="FontStyle75"/>
          <w:sz w:val="24"/>
          <w:szCs w:val="24"/>
        </w:rPr>
      </w:pPr>
      <w:r w:rsidRPr="00CB2802">
        <w:rPr>
          <w:rStyle w:val="FontStyle75"/>
          <w:sz w:val="24"/>
          <w:szCs w:val="24"/>
        </w:rPr>
        <w:t>wykonanie wykopu zgodnie z dokumentacją</w:t>
      </w:r>
    </w:p>
    <w:p w14:paraId="35A5C6CF" w14:textId="77777777" w:rsidR="00A852ED" w:rsidRPr="00CB2802" w:rsidRDefault="00A852ED" w:rsidP="00BA5860">
      <w:pPr>
        <w:pStyle w:val="Style34"/>
        <w:widowControl/>
        <w:numPr>
          <w:ilvl w:val="0"/>
          <w:numId w:val="11"/>
        </w:numPr>
        <w:tabs>
          <w:tab w:val="left" w:pos="115"/>
        </w:tabs>
        <w:spacing w:line="269" w:lineRule="exact"/>
        <w:rPr>
          <w:rStyle w:val="FontStyle75"/>
          <w:sz w:val="24"/>
          <w:szCs w:val="24"/>
        </w:rPr>
      </w:pPr>
      <w:r w:rsidRPr="00CB2802">
        <w:rPr>
          <w:rStyle w:val="FontStyle75"/>
          <w:sz w:val="24"/>
          <w:szCs w:val="24"/>
        </w:rPr>
        <w:t>dostarczenie materiałów</w:t>
      </w:r>
    </w:p>
    <w:p w14:paraId="33C8CDA4" w14:textId="77777777" w:rsidR="00A852ED" w:rsidRPr="00CB2802" w:rsidRDefault="00A852ED" w:rsidP="00BA5860">
      <w:pPr>
        <w:pStyle w:val="Style34"/>
        <w:widowControl/>
        <w:numPr>
          <w:ilvl w:val="0"/>
          <w:numId w:val="11"/>
        </w:numPr>
        <w:tabs>
          <w:tab w:val="left" w:pos="115"/>
        </w:tabs>
        <w:spacing w:line="269" w:lineRule="exact"/>
        <w:rPr>
          <w:rStyle w:val="FontStyle75"/>
          <w:sz w:val="24"/>
          <w:szCs w:val="24"/>
        </w:rPr>
      </w:pPr>
      <w:r w:rsidRPr="00CB2802">
        <w:rPr>
          <w:rStyle w:val="FontStyle75"/>
          <w:sz w:val="24"/>
          <w:szCs w:val="24"/>
        </w:rPr>
        <w:t xml:space="preserve">wykonanie ław fundamentowych </w:t>
      </w:r>
      <w:r w:rsidRPr="00CB2802">
        <w:rPr>
          <w:rStyle w:val="FontStyle65"/>
          <w:sz w:val="24"/>
          <w:szCs w:val="24"/>
        </w:rPr>
        <w:t xml:space="preserve">i </w:t>
      </w:r>
      <w:r w:rsidRPr="00CB2802">
        <w:rPr>
          <w:rStyle w:val="FontStyle75"/>
          <w:sz w:val="24"/>
          <w:szCs w:val="24"/>
        </w:rPr>
        <w:t>ich pielęgnacja</w:t>
      </w:r>
    </w:p>
    <w:p w14:paraId="3985C945" w14:textId="77777777" w:rsidR="009F364D" w:rsidRPr="00CB2802" w:rsidRDefault="00A852ED" w:rsidP="00BA5860">
      <w:pPr>
        <w:pStyle w:val="Style62"/>
        <w:widowControl/>
        <w:numPr>
          <w:ilvl w:val="0"/>
          <w:numId w:val="9"/>
        </w:numPr>
        <w:tabs>
          <w:tab w:val="left" w:pos="125"/>
        </w:tabs>
        <w:spacing w:line="240" w:lineRule="auto"/>
        <w:ind w:left="125" w:right="1536"/>
        <w:rPr>
          <w:rStyle w:val="FontStyle75"/>
          <w:bCs/>
          <w:sz w:val="24"/>
          <w:szCs w:val="24"/>
        </w:rPr>
      </w:pPr>
      <w:r w:rsidRPr="00CB2802">
        <w:rPr>
          <w:rStyle w:val="FontStyle75"/>
          <w:sz w:val="24"/>
          <w:szCs w:val="24"/>
        </w:rPr>
        <w:t xml:space="preserve">montaż </w:t>
      </w:r>
      <w:r w:rsidR="009F364D" w:rsidRPr="00CB2802">
        <w:rPr>
          <w:rStyle w:val="FontStyle75"/>
          <w:sz w:val="24"/>
          <w:szCs w:val="24"/>
        </w:rPr>
        <w:t xml:space="preserve">rur przepustowych </w:t>
      </w:r>
    </w:p>
    <w:p w14:paraId="5C873AD9" w14:textId="77777777" w:rsidR="009F364D" w:rsidRPr="00CB2802" w:rsidRDefault="00A852ED" w:rsidP="00BA5860">
      <w:pPr>
        <w:pStyle w:val="Style62"/>
        <w:widowControl/>
        <w:numPr>
          <w:ilvl w:val="0"/>
          <w:numId w:val="9"/>
        </w:numPr>
        <w:tabs>
          <w:tab w:val="left" w:pos="125"/>
        </w:tabs>
        <w:spacing w:line="240" w:lineRule="auto"/>
        <w:ind w:left="125" w:right="1536"/>
        <w:rPr>
          <w:rStyle w:val="FontStyle65"/>
          <w:b w:val="0"/>
          <w:sz w:val="24"/>
          <w:szCs w:val="24"/>
        </w:rPr>
      </w:pPr>
      <w:r w:rsidRPr="00CB2802">
        <w:rPr>
          <w:rStyle w:val="FontStyle65"/>
          <w:b w:val="0"/>
          <w:sz w:val="24"/>
          <w:szCs w:val="24"/>
        </w:rPr>
        <w:t>zasypanie przepustu /wykopu/ wraz z zagęszczeniem</w:t>
      </w:r>
    </w:p>
    <w:p w14:paraId="4AE98E6B" w14:textId="77777777" w:rsidR="009F364D" w:rsidRPr="00210445" w:rsidRDefault="00A852ED" w:rsidP="00BA5860">
      <w:pPr>
        <w:pStyle w:val="Style62"/>
        <w:widowControl/>
        <w:numPr>
          <w:ilvl w:val="0"/>
          <w:numId w:val="9"/>
        </w:numPr>
        <w:tabs>
          <w:tab w:val="left" w:pos="125"/>
        </w:tabs>
        <w:spacing w:line="250" w:lineRule="exact"/>
        <w:ind w:left="125" w:right="1536" w:firstLine="0"/>
        <w:rPr>
          <w:rStyle w:val="FontStyle65"/>
          <w:b w:val="0"/>
          <w:bCs w:val="0"/>
          <w:sz w:val="24"/>
          <w:szCs w:val="24"/>
        </w:rPr>
      </w:pPr>
      <w:r w:rsidRPr="00CB2802">
        <w:rPr>
          <w:rStyle w:val="FontStyle65"/>
          <w:b w:val="0"/>
          <w:sz w:val="24"/>
          <w:szCs w:val="24"/>
        </w:rPr>
        <w:t>doprowadzenie terenu do stanu pi</w:t>
      </w:r>
      <w:r w:rsidR="009F364D" w:rsidRPr="00CB2802">
        <w:rPr>
          <w:rStyle w:val="FontStyle65"/>
          <w:b w:val="0"/>
          <w:sz w:val="24"/>
          <w:szCs w:val="24"/>
        </w:rPr>
        <w:t xml:space="preserve">erwotnego po zakończeniu robót </w:t>
      </w:r>
    </w:p>
    <w:p w14:paraId="7D0974CF" w14:textId="77777777" w:rsidR="00210445" w:rsidRPr="00CB2802" w:rsidRDefault="00210445" w:rsidP="00210445">
      <w:pPr>
        <w:pStyle w:val="Style62"/>
        <w:widowControl/>
        <w:tabs>
          <w:tab w:val="left" w:pos="125"/>
        </w:tabs>
        <w:spacing w:line="250" w:lineRule="exact"/>
        <w:ind w:left="125" w:right="1536" w:firstLine="0"/>
        <w:rPr>
          <w:rStyle w:val="FontStyle65"/>
          <w:b w:val="0"/>
          <w:bCs w:val="0"/>
          <w:sz w:val="24"/>
          <w:szCs w:val="24"/>
        </w:rPr>
      </w:pPr>
    </w:p>
    <w:p w14:paraId="6ED33683" w14:textId="77777777" w:rsidR="009F364D" w:rsidRPr="00CB2802" w:rsidRDefault="009F364D" w:rsidP="009F364D">
      <w:pPr>
        <w:pStyle w:val="Style62"/>
        <w:widowControl/>
        <w:tabs>
          <w:tab w:val="left" w:pos="125"/>
        </w:tabs>
        <w:spacing w:line="250" w:lineRule="exact"/>
        <w:ind w:left="125" w:right="1536" w:firstLine="0"/>
        <w:rPr>
          <w:rStyle w:val="FontStyle65"/>
          <w:b w:val="0"/>
          <w:bCs w:val="0"/>
          <w:sz w:val="24"/>
          <w:szCs w:val="24"/>
        </w:rPr>
      </w:pPr>
    </w:p>
    <w:p w14:paraId="37DF2F9C" w14:textId="2964898A" w:rsidR="00A852ED" w:rsidRPr="001A67D8" w:rsidRDefault="001A67D8" w:rsidP="001A67D8">
      <w:pPr>
        <w:pStyle w:val="Style7"/>
        <w:widowControl/>
        <w:rPr>
          <w:rStyle w:val="FontStyle65"/>
          <w:sz w:val="28"/>
          <w:szCs w:val="28"/>
        </w:rPr>
      </w:pPr>
      <w:r w:rsidRPr="001A67D8">
        <w:rPr>
          <w:rStyle w:val="FontStyle65"/>
          <w:sz w:val="28"/>
          <w:szCs w:val="28"/>
        </w:rPr>
        <w:t>2.5</w:t>
      </w:r>
      <w:r w:rsidR="009F364D" w:rsidRPr="001A67D8">
        <w:rPr>
          <w:rStyle w:val="FontStyle65"/>
          <w:sz w:val="28"/>
          <w:szCs w:val="28"/>
        </w:rPr>
        <w:t xml:space="preserve"> </w:t>
      </w:r>
      <w:r w:rsidR="009F364D" w:rsidRPr="001A67D8">
        <w:rPr>
          <w:rStyle w:val="FontStyle65"/>
          <w:sz w:val="28"/>
          <w:szCs w:val="28"/>
          <w:highlight w:val="yellow"/>
        </w:rPr>
        <w:t>Nawierzchnie z prefabrykowanych p</w:t>
      </w:r>
      <w:r w:rsidR="00F85540" w:rsidRPr="001A67D8">
        <w:rPr>
          <w:rStyle w:val="FontStyle65"/>
          <w:sz w:val="28"/>
          <w:szCs w:val="28"/>
          <w:highlight w:val="yellow"/>
        </w:rPr>
        <w:t>ł</w:t>
      </w:r>
      <w:r w:rsidR="009F364D" w:rsidRPr="001A67D8">
        <w:rPr>
          <w:rStyle w:val="FontStyle65"/>
          <w:sz w:val="28"/>
          <w:szCs w:val="28"/>
          <w:highlight w:val="yellow"/>
        </w:rPr>
        <w:t>yt drogowych.</w:t>
      </w:r>
      <w:r w:rsidR="009F364D" w:rsidRPr="001A67D8">
        <w:rPr>
          <w:rStyle w:val="FontStyle65"/>
          <w:sz w:val="28"/>
          <w:szCs w:val="28"/>
        </w:rPr>
        <w:t xml:space="preserve"> </w:t>
      </w:r>
    </w:p>
    <w:p w14:paraId="08323C6E" w14:textId="77777777" w:rsidR="00210445" w:rsidRPr="00210445" w:rsidRDefault="00210445" w:rsidP="00210445">
      <w:pPr>
        <w:pStyle w:val="Style7"/>
        <w:widowControl/>
        <w:ind w:left="396"/>
        <w:rPr>
          <w:rStyle w:val="FontStyle65"/>
          <w:sz w:val="32"/>
          <w:szCs w:val="32"/>
        </w:rPr>
      </w:pPr>
    </w:p>
    <w:p w14:paraId="0A4509C0" w14:textId="77777777" w:rsidR="00A852ED" w:rsidRPr="00CB2802" w:rsidRDefault="00A852ED">
      <w:pPr>
        <w:pStyle w:val="Style25"/>
        <w:widowControl/>
        <w:spacing w:line="240" w:lineRule="exact"/>
      </w:pPr>
    </w:p>
    <w:p w14:paraId="1593D0A9" w14:textId="77777777" w:rsidR="00A852ED" w:rsidRPr="00CB2802" w:rsidRDefault="009F364D" w:rsidP="009F364D">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2.5.1. </w:t>
      </w:r>
      <w:r w:rsidR="00A852ED" w:rsidRPr="00CB2802">
        <w:rPr>
          <w:rStyle w:val="FontStyle81"/>
          <w:rFonts w:ascii="Times New Roman" w:hAnsi="Times New Roman" w:cs="Times New Roman"/>
          <w:sz w:val="24"/>
          <w:szCs w:val="24"/>
        </w:rPr>
        <w:t>Przedmiot SST</w:t>
      </w:r>
    </w:p>
    <w:p w14:paraId="62B8A8ED" w14:textId="77777777" w:rsidR="00A852ED" w:rsidRPr="00CB2802" w:rsidRDefault="00A852E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Przedmiotem niniejszej szczegółowej specyfikacji technicznej (SST) są wymagania dotyczące wykonania i odbioru robót związanych z wykonywaniem tymczasowych nawierzchni z prefabrykowanych płyt drogowych żelbetowych pełnych</w:t>
      </w:r>
    </w:p>
    <w:p w14:paraId="61357B84" w14:textId="77777777" w:rsidR="00A852ED" w:rsidRPr="00CB2802" w:rsidRDefault="00A852ED" w:rsidP="009F364D">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sidR="009F364D" w:rsidRPr="00CB2802">
        <w:rPr>
          <w:rStyle w:val="FontStyle81"/>
          <w:rFonts w:ascii="Times New Roman" w:hAnsi="Times New Roman" w:cs="Times New Roman"/>
          <w:sz w:val="24"/>
          <w:szCs w:val="24"/>
        </w:rPr>
        <w:t>5.2</w:t>
      </w:r>
      <w:r w:rsidRPr="00CB2802">
        <w:rPr>
          <w:rStyle w:val="FontStyle81"/>
          <w:rFonts w:ascii="Times New Roman" w:hAnsi="Times New Roman" w:cs="Times New Roman"/>
          <w:sz w:val="24"/>
          <w:szCs w:val="24"/>
        </w:rPr>
        <w:t xml:space="preserve"> MATERIAŁY</w:t>
      </w:r>
    </w:p>
    <w:p w14:paraId="5BD0549D" w14:textId="77777777" w:rsidR="009F364D" w:rsidRPr="00CB2802" w:rsidRDefault="00A852ED">
      <w:pPr>
        <w:pStyle w:val="Style53"/>
        <w:widowControl/>
        <w:spacing w:line="269" w:lineRule="exact"/>
        <w:ind w:right="1382"/>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Materiałami stosowanymi przy wykonywaniu tymczasowych nawierzchni z elementów prefabrykowanych objętych niniejszą SST, są:</w:t>
      </w:r>
    </w:p>
    <w:p w14:paraId="624AE6D2" w14:textId="159296A1" w:rsidR="00A852ED" w:rsidRPr="00CB2802" w:rsidRDefault="009F364D" w:rsidP="00BA5860">
      <w:pPr>
        <w:pStyle w:val="Style62"/>
        <w:widowControl/>
        <w:numPr>
          <w:ilvl w:val="0"/>
          <w:numId w:val="9"/>
        </w:numPr>
        <w:tabs>
          <w:tab w:val="left" w:pos="125"/>
        </w:tabs>
        <w:spacing w:line="240" w:lineRule="auto"/>
        <w:ind w:left="125" w:right="1536"/>
        <w:rPr>
          <w:rStyle w:val="FontStyle65"/>
          <w:b w:val="0"/>
          <w:sz w:val="24"/>
          <w:szCs w:val="24"/>
        </w:rPr>
      </w:pPr>
      <w:r w:rsidRPr="00CB2802">
        <w:rPr>
          <w:rStyle w:val="FontStyle65"/>
          <w:b w:val="0"/>
          <w:sz w:val="24"/>
          <w:szCs w:val="24"/>
        </w:rPr>
        <w:t xml:space="preserve"> </w:t>
      </w:r>
      <w:r w:rsidR="00A852ED" w:rsidRPr="00CB2802">
        <w:rPr>
          <w:rStyle w:val="FontStyle65"/>
          <w:b w:val="0"/>
          <w:sz w:val="24"/>
          <w:szCs w:val="24"/>
        </w:rPr>
        <w:t>płyty drogowe żelbetowe,</w:t>
      </w:r>
      <w:r w:rsidR="00EE4836">
        <w:rPr>
          <w:rStyle w:val="FontStyle65"/>
          <w:b w:val="0"/>
          <w:sz w:val="24"/>
          <w:szCs w:val="24"/>
        </w:rPr>
        <w:t xml:space="preserve"> - materiał </w:t>
      </w:r>
      <w:proofErr w:type="spellStart"/>
      <w:r w:rsidR="00EE4836">
        <w:rPr>
          <w:rStyle w:val="FontStyle65"/>
          <w:b w:val="0"/>
          <w:sz w:val="24"/>
          <w:szCs w:val="24"/>
        </w:rPr>
        <w:t>Zamawiajacego</w:t>
      </w:r>
      <w:proofErr w:type="spellEnd"/>
    </w:p>
    <w:p w14:paraId="6E85F3AF" w14:textId="4C1ABD2C" w:rsidR="00A852ED" w:rsidRPr="00CB2802" w:rsidRDefault="009F364D" w:rsidP="00BA5860">
      <w:pPr>
        <w:pStyle w:val="Style62"/>
        <w:widowControl/>
        <w:numPr>
          <w:ilvl w:val="0"/>
          <w:numId w:val="9"/>
        </w:numPr>
        <w:tabs>
          <w:tab w:val="left" w:pos="125"/>
        </w:tabs>
        <w:spacing w:line="240" w:lineRule="auto"/>
        <w:ind w:left="125" w:right="1536"/>
        <w:rPr>
          <w:rStyle w:val="FontStyle65"/>
          <w:b w:val="0"/>
          <w:sz w:val="24"/>
          <w:szCs w:val="24"/>
        </w:rPr>
      </w:pPr>
      <w:r w:rsidRPr="00CB2802">
        <w:rPr>
          <w:rStyle w:val="FontStyle65"/>
          <w:b w:val="0"/>
          <w:sz w:val="24"/>
          <w:szCs w:val="24"/>
        </w:rPr>
        <w:t xml:space="preserve"> </w:t>
      </w:r>
      <w:r w:rsidR="00A852ED" w:rsidRPr="00CB2802">
        <w:rPr>
          <w:rStyle w:val="FontStyle65"/>
          <w:b w:val="0"/>
          <w:sz w:val="24"/>
          <w:szCs w:val="24"/>
        </w:rPr>
        <w:t>piasek na p</w:t>
      </w:r>
      <w:r w:rsidR="00EE4836">
        <w:rPr>
          <w:rStyle w:val="FontStyle65"/>
          <w:b w:val="0"/>
          <w:sz w:val="24"/>
          <w:szCs w:val="24"/>
        </w:rPr>
        <w:t>odsypkę i do zamulania spoin – zapewnia Wykonawca</w:t>
      </w:r>
    </w:p>
    <w:p w14:paraId="23E261E8" w14:textId="77777777" w:rsidR="009F364D" w:rsidRPr="00CB2802" w:rsidRDefault="009F364D" w:rsidP="00962E52">
      <w:pPr>
        <w:pStyle w:val="Style62"/>
        <w:widowControl/>
        <w:tabs>
          <w:tab w:val="left" w:pos="125"/>
        </w:tabs>
        <w:spacing w:line="240" w:lineRule="auto"/>
        <w:ind w:left="125" w:right="1536" w:firstLine="0"/>
        <w:rPr>
          <w:rStyle w:val="FontStyle81"/>
          <w:rFonts w:ascii="Times New Roman" w:hAnsi="Times New Roman" w:cs="Times New Roman"/>
          <w:sz w:val="24"/>
          <w:szCs w:val="24"/>
        </w:rPr>
      </w:pPr>
    </w:p>
    <w:p w14:paraId="3ED2D953" w14:textId="77777777" w:rsidR="00A852ED" w:rsidRPr="00CB2802" w:rsidRDefault="00A852ED" w:rsidP="009F364D">
      <w:pPr>
        <w:pStyle w:val="Style62"/>
        <w:widowControl/>
        <w:tabs>
          <w:tab w:val="left" w:pos="125"/>
        </w:tabs>
        <w:spacing w:line="240" w:lineRule="auto"/>
        <w:ind w:left="125" w:right="1536" w:firstLine="0"/>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Płyty betonowe i żelbetowe</w:t>
      </w:r>
    </w:p>
    <w:p w14:paraId="79A3FB5A" w14:textId="77777777" w:rsidR="00962E52" w:rsidRDefault="00962E52">
      <w:pPr>
        <w:pStyle w:val="Style53"/>
        <w:widowControl/>
        <w:spacing w:before="29" w:line="269" w:lineRule="exact"/>
        <w:jc w:val="left"/>
        <w:rPr>
          <w:rStyle w:val="FontStyle82"/>
          <w:rFonts w:ascii="Times New Roman" w:hAnsi="Times New Roman" w:cs="Times New Roman"/>
          <w:sz w:val="24"/>
          <w:szCs w:val="24"/>
        </w:rPr>
      </w:pPr>
      <w:bookmarkStart w:id="7" w:name="_GoBack"/>
      <w:bookmarkEnd w:id="7"/>
    </w:p>
    <w:p w14:paraId="06558056" w14:textId="77777777" w:rsidR="00A852ED" w:rsidRPr="00CB2802" w:rsidRDefault="00A852ED">
      <w:pPr>
        <w:pStyle w:val="Style53"/>
        <w:widowControl/>
        <w:spacing w:before="29"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Składowanie</w:t>
      </w:r>
    </w:p>
    <w:p w14:paraId="19291958" w14:textId="77777777" w:rsidR="009F364D" w:rsidRPr="00CB2802" w:rsidRDefault="00A852ED" w:rsidP="009F364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Płyty żelbetowe mogą być składowane na otwartej przestrzeni, na podłożu wyrównanym i odwodnionym, z zastosowaniem podkładek i przekładek, ułożonych w pionie jedna nad drugą.</w:t>
      </w:r>
    </w:p>
    <w:p w14:paraId="58BDFDFD" w14:textId="77777777" w:rsidR="00A852ED" w:rsidRPr="00CB2802" w:rsidRDefault="00A852ED" w:rsidP="009F364D">
      <w:pPr>
        <w:pStyle w:val="Style49"/>
        <w:widowControl/>
        <w:spacing w:line="269" w:lineRule="exact"/>
        <w:rPr>
          <w:rStyle w:val="FontStyle81"/>
          <w:rFonts w:ascii="Times New Roman" w:hAnsi="Times New Roman" w:cs="Times New Roman"/>
          <w:b w:val="0"/>
          <w:bCs w:val="0"/>
          <w:sz w:val="24"/>
          <w:szCs w:val="24"/>
        </w:rPr>
      </w:pPr>
      <w:r w:rsidRPr="00CB2802">
        <w:rPr>
          <w:rStyle w:val="FontStyle81"/>
          <w:rFonts w:ascii="Times New Roman" w:hAnsi="Times New Roman" w:cs="Times New Roman"/>
          <w:b w:val="0"/>
          <w:sz w:val="24"/>
          <w:szCs w:val="24"/>
        </w:rPr>
        <w:t>Piasek na podsypkę i do zamulania spoin</w:t>
      </w:r>
    </w:p>
    <w:p w14:paraId="0BC5B585" w14:textId="77777777" w:rsidR="00A852ED" w:rsidRPr="00CB2802" w:rsidRDefault="00A852ED" w:rsidP="009F364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Piasek na podsypkę oraz do zamulania spoin powinien spełniać wymagania PN-B-11113. Piasek należy składować w warunkach zabezpieczających przed zanieczyszczeniem i zmieszaniem z innymi kruszywami. Podłoże w miejscu składowania powinno być równe, utwardzone i dobrze odwodnione.</w:t>
      </w:r>
    </w:p>
    <w:p w14:paraId="3AD1644B" w14:textId="77777777" w:rsidR="009F364D" w:rsidRPr="00CB2802" w:rsidRDefault="009F364D" w:rsidP="009F364D">
      <w:pPr>
        <w:pStyle w:val="Style49"/>
        <w:widowControl/>
        <w:spacing w:line="269" w:lineRule="exact"/>
        <w:rPr>
          <w:color w:val="000000"/>
        </w:rPr>
      </w:pPr>
    </w:p>
    <w:p w14:paraId="0E0154D6" w14:textId="77777777" w:rsidR="009F364D" w:rsidRPr="00CB2802" w:rsidRDefault="009F364D" w:rsidP="009F364D">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2.5.</w:t>
      </w:r>
      <w:r w:rsidR="00A852ED" w:rsidRPr="00CB2802">
        <w:rPr>
          <w:rStyle w:val="FontStyle81"/>
          <w:rFonts w:ascii="Times New Roman" w:hAnsi="Times New Roman" w:cs="Times New Roman"/>
          <w:sz w:val="24"/>
          <w:szCs w:val="24"/>
        </w:rPr>
        <w:t>3. SPRZĘT</w:t>
      </w:r>
    </w:p>
    <w:p w14:paraId="64204312" w14:textId="77777777" w:rsidR="009F364D" w:rsidRPr="00CB2802" w:rsidRDefault="009F364D" w:rsidP="009F364D">
      <w:pPr>
        <w:pStyle w:val="Style25"/>
        <w:widowControl/>
        <w:spacing w:before="58"/>
        <w:rPr>
          <w:rStyle w:val="FontStyle81"/>
          <w:rFonts w:ascii="Times New Roman" w:hAnsi="Times New Roman" w:cs="Times New Roman"/>
          <w:sz w:val="24"/>
          <w:szCs w:val="24"/>
        </w:rPr>
      </w:pPr>
    </w:p>
    <w:p w14:paraId="44BA059F" w14:textId="77777777" w:rsidR="00A852ED" w:rsidRPr="00CB2802" w:rsidRDefault="00A852ED" w:rsidP="009F364D">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Sprzęt do wykonania tymczasowych nawierzchni z elementów prefabrykowanych</w:t>
      </w:r>
    </w:p>
    <w:p w14:paraId="2F7676CF" w14:textId="77777777" w:rsidR="00A852ED" w:rsidRPr="00CB2802" w:rsidRDefault="00A852ED">
      <w:pPr>
        <w:pStyle w:val="Style53"/>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Wykonawca przystępujący do wykonania tymczasowych nawierzchni z elementów prefabrykowanych powinien wykazać się możliwością korzystania z następującego sprzętu:</w:t>
      </w:r>
    </w:p>
    <w:p w14:paraId="6EB8B911" w14:textId="77777777" w:rsidR="009F364D" w:rsidRPr="00CB2802" w:rsidRDefault="00A852ED" w:rsidP="00BA5860">
      <w:pPr>
        <w:pStyle w:val="Style19"/>
        <w:widowControl/>
        <w:numPr>
          <w:ilvl w:val="0"/>
          <w:numId w:val="12"/>
        </w:numPr>
        <w:tabs>
          <w:tab w:val="left" w:pos="211"/>
        </w:tabs>
        <w:ind w:right="460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żurawi samochodowych lub samojezdnych, </w:t>
      </w:r>
    </w:p>
    <w:p w14:paraId="3FA0A129" w14:textId="77777777" w:rsidR="00A852ED" w:rsidRPr="00CB2802" w:rsidRDefault="00A852ED" w:rsidP="00BA5860">
      <w:pPr>
        <w:pStyle w:val="Style19"/>
        <w:widowControl/>
        <w:numPr>
          <w:ilvl w:val="0"/>
          <w:numId w:val="12"/>
        </w:numPr>
        <w:tabs>
          <w:tab w:val="left" w:pos="211"/>
        </w:tabs>
        <w:ind w:right="460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walców ogumionych,</w:t>
      </w:r>
    </w:p>
    <w:p w14:paraId="10536F99" w14:textId="77777777" w:rsidR="00A852ED" w:rsidRPr="00CB2802" w:rsidRDefault="00A852ED" w:rsidP="00BA5860">
      <w:pPr>
        <w:pStyle w:val="Style19"/>
        <w:widowControl/>
        <w:numPr>
          <w:ilvl w:val="0"/>
          <w:numId w:val="12"/>
        </w:numPr>
        <w:tabs>
          <w:tab w:val="left" w:pos="21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równiarek,</w:t>
      </w:r>
    </w:p>
    <w:p w14:paraId="6BED01EB" w14:textId="77777777" w:rsidR="00A852ED" w:rsidRPr="00CB2802" w:rsidRDefault="00A852ED" w:rsidP="00BA5860">
      <w:pPr>
        <w:pStyle w:val="Style19"/>
        <w:widowControl/>
        <w:numPr>
          <w:ilvl w:val="0"/>
          <w:numId w:val="12"/>
        </w:numPr>
        <w:tabs>
          <w:tab w:val="left" w:pos="21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wibratorów płytowych,</w:t>
      </w:r>
    </w:p>
    <w:p w14:paraId="7E6F7D31" w14:textId="77777777" w:rsidR="00A852ED" w:rsidRPr="00CB2802" w:rsidRDefault="00A852ED" w:rsidP="00BA5860">
      <w:pPr>
        <w:pStyle w:val="Style19"/>
        <w:widowControl/>
        <w:numPr>
          <w:ilvl w:val="0"/>
          <w:numId w:val="12"/>
        </w:numPr>
        <w:tabs>
          <w:tab w:val="left" w:pos="211"/>
        </w:tabs>
        <w:spacing w:before="10"/>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ubijaków,</w:t>
      </w:r>
    </w:p>
    <w:p w14:paraId="1622C580" w14:textId="77777777" w:rsidR="00A852ED" w:rsidRPr="00CB2802" w:rsidRDefault="00A852ED" w:rsidP="00BA5860">
      <w:pPr>
        <w:pStyle w:val="Style19"/>
        <w:widowControl/>
        <w:numPr>
          <w:ilvl w:val="0"/>
          <w:numId w:val="12"/>
        </w:numPr>
        <w:tabs>
          <w:tab w:val="left" w:pos="21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zbiorników na wodę.</w:t>
      </w:r>
    </w:p>
    <w:p w14:paraId="4EFF8D5A" w14:textId="77777777" w:rsidR="00A852ED" w:rsidRPr="00CB2802" w:rsidRDefault="00A852ED">
      <w:pPr>
        <w:pStyle w:val="Style50"/>
        <w:widowControl/>
        <w:spacing w:line="240" w:lineRule="exact"/>
      </w:pPr>
    </w:p>
    <w:p w14:paraId="3CDE84F8" w14:textId="77777777" w:rsidR="009F364D" w:rsidRPr="00CB2802" w:rsidRDefault="009F364D" w:rsidP="009F364D">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2.5.</w:t>
      </w:r>
      <w:r w:rsidR="00E37EC6" w:rsidRPr="00CB2802">
        <w:rPr>
          <w:rStyle w:val="FontStyle81"/>
          <w:rFonts w:ascii="Times New Roman" w:hAnsi="Times New Roman" w:cs="Times New Roman"/>
          <w:sz w:val="24"/>
          <w:szCs w:val="24"/>
        </w:rPr>
        <w:t>4</w:t>
      </w:r>
      <w:r w:rsidRPr="00CB2802">
        <w:rPr>
          <w:rStyle w:val="FontStyle81"/>
          <w:rFonts w:ascii="Times New Roman" w:hAnsi="Times New Roman" w:cs="Times New Roman"/>
          <w:sz w:val="24"/>
          <w:szCs w:val="24"/>
        </w:rPr>
        <w:t>. Transport.</w:t>
      </w:r>
    </w:p>
    <w:p w14:paraId="3F9FFEAD" w14:textId="77777777" w:rsidR="00A852ED" w:rsidRPr="00CB2802" w:rsidRDefault="00A852ED">
      <w:pPr>
        <w:pStyle w:val="Style50"/>
        <w:widowControl/>
        <w:spacing w:line="240" w:lineRule="exact"/>
      </w:pPr>
    </w:p>
    <w:p w14:paraId="77FA11DB" w14:textId="77777777" w:rsidR="00A852ED" w:rsidRPr="00CB2802" w:rsidRDefault="00A852ED">
      <w:pPr>
        <w:widowControl/>
      </w:pPr>
    </w:p>
    <w:p w14:paraId="4F8BE4AF" w14:textId="77777777" w:rsidR="00A852ED" w:rsidRPr="00CB2802" w:rsidRDefault="00A852ED" w:rsidP="00E37EC6">
      <w:pPr>
        <w:pStyle w:val="Style63"/>
        <w:widowControl/>
        <w:tabs>
          <w:tab w:val="left" w:pos="662"/>
        </w:tabs>
        <w:spacing w:before="10" w:line="269" w:lineRule="exact"/>
        <w:jc w:val="lef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Transport płyt betonowych i żelbetowych</w:t>
      </w:r>
    </w:p>
    <w:p w14:paraId="44D0FD98" w14:textId="77777777" w:rsidR="00A852ED" w:rsidRPr="00CB2802" w:rsidRDefault="00A852ED">
      <w:pPr>
        <w:pStyle w:val="Style49"/>
        <w:widowControl/>
        <w:spacing w:before="10"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Płyty drogowe betonowe i żelbetowe mogą być przewożone dowolnymi środkami transportu. Płyty powinny być zabezpieczone przed przemieszczaniem się i uszkodzeniami w czasie transportu, a górna warstwa nie powinna wystawać poza ściany środka transportowego więcej niż 1/3 wysokości tej warstwy.</w:t>
      </w:r>
    </w:p>
    <w:p w14:paraId="209D78E7" w14:textId="77777777" w:rsidR="00A852ED" w:rsidRPr="00CB2802" w:rsidRDefault="00A852ED" w:rsidP="00E37EC6">
      <w:pPr>
        <w:pStyle w:val="Style63"/>
        <w:widowControl/>
        <w:tabs>
          <w:tab w:val="left" w:pos="662"/>
        </w:tabs>
        <w:spacing w:before="269" w:line="269" w:lineRule="exact"/>
        <w:jc w:val="lef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Transport piasku</w:t>
      </w:r>
    </w:p>
    <w:p w14:paraId="5433F0BC" w14:textId="77777777" w:rsidR="00A852ED" w:rsidRPr="00CB2802" w:rsidRDefault="00A852E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Piasek można przewozić dowolnymi środkami transportu w warunkach zabezpieczających go przed zanieczyszczeniem, zawilgoceniem oraz zmieszaniem z innymi rodzajami kruszyw. Podczas transportu piasek powinien być zabezpieczony przed wysypaniem.</w:t>
      </w:r>
    </w:p>
    <w:p w14:paraId="67A74CB0" w14:textId="77777777" w:rsidR="00A852ED" w:rsidRPr="00CB2802" w:rsidRDefault="00E37EC6">
      <w:pPr>
        <w:pStyle w:val="Style50"/>
        <w:widowControl/>
        <w:tabs>
          <w:tab w:val="left" w:pos="259"/>
        </w:tabs>
        <w:spacing w:before="240" w:line="278"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2.5.5</w:t>
      </w:r>
      <w:r w:rsidR="00A852ED" w:rsidRPr="00CB2802">
        <w:rPr>
          <w:rStyle w:val="FontStyle81"/>
          <w:rFonts w:ascii="Times New Roman" w:hAnsi="Times New Roman" w:cs="Times New Roman"/>
          <w:sz w:val="24"/>
          <w:szCs w:val="24"/>
        </w:rPr>
        <w:t>.</w:t>
      </w:r>
      <w:r w:rsidR="00A852ED" w:rsidRPr="00CB2802">
        <w:rPr>
          <w:rStyle w:val="FontStyle81"/>
          <w:rFonts w:ascii="Times New Roman" w:hAnsi="Times New Roman" w:cs="Times New Roman"/>
          <w:sz w:val="24"/>
          <w:szCs w:val="24"/>
        </w:rPr>
        <w:tab/>
        <w:t>WYKONANIE ROBÓT</w:t>
      </w:r>
    </w:p>
    <w:p w14:paraId="1835E776" w14:textId="77777777" w:rsidR="00A852ED" w:rsidRPr="00CB2802" w:rsidRDefault="00A852ED" w:rsidP="00E37EC6">
      <w:pPr>
        <w:pStyle w:val="Style50"/>
        <w:widowControl/>
        <w:tabs>
          <w:tab w:val="left" w:pos="451"/>
        </w:tabs>
        <w:spacing w:before="269"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Przygotowanie podłoża</w:t>
      </w:r>
    </w:p>
    <w:p w14:paraId="66FD6671" w14:textId="77777777" w:rsidR="00A852ED" w:rsidRPr="00CB2802" w:rsidRDefault="00A852E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Na podłożu z gruntu </w:t>
      </w:r>
      <w:proofErr w:type="spellStart"/>
      <w:r w:rsidRPr="00CB2802">
        <w:rPr>
          <w:rStyle w:val="FontStyle82"/>
          <w:rFonts w:ascii="Times New Roman" w:hAnsi="Times New Roman" w:cs="Times New Roman"/>
          <w:sz w:val="24"/>
          <w:szCs w:val="24"/>
        </w:rPr>
        <w:t>niewysadzinowego</w:t>
      </w:r>
      <w:proofErr w:type="spellEnd"/>
      <w:r w:rsidRPr="00CB2802">
        <w:rPr>
          <w:rStyle w:val="FontStyle82"/>
          <w:rFonts w:ascii="Times New Roman" w:hAnsi="Times New Roman" w:cs="Times New Roman"/>
          <w:sz w:val="24"/>
          <w:szCs w:val="24"/>
        </w:rPr>
        <w:t xml:space="preserve"> można bezpośrednio układać nawierzchnię z płyt betonowych lub żelbetowych. Jeżeli w podłożu występują grunty wątpliwe bądź </w:t>
      </w:r>
      <w:proofErr w:type="spellStart"/>
      <w:r w:rsidRPr="00CB2802">
        <w:rPr>
          <w:rStyle w:val="FontStyle82"/>
          <w:rFonts w:ascii="Times New Roman" w:hAnsi="Times New Roman" w:cs="Times New Roman"/>
          <w:sz w:val="24"/>
          <w:szCs w:val="24"/>
        </w:rPr>
        <w:t>wysadzinowe</w:t>
      </w:r>
      <w:proofErr w:type="spellEnd"/>
      <w:r w:rsidRPr="00CB2802">
        <w:rPr>
          <w:rStyle w:val="FontStyle82"/>
          <w:rFonts w:ascii="Times New Roman" w:hAnsi="Times New Roman" w:cs="Times New Roman"/>
          <w:sz w:val="24"/>
          <w:szCs w:val="24"/>
        </w:rPr>
        <w:t>, nawierzchnię z płyt należy układać na podsypce piaskowej.</w:t>
      </w:r>
    </w:p>
    <w:p w14:paraId="224FEF52" w14:textId="77777777" w:rsidR="00A852ED" w:rsidRPr="00CB2802" w:rsidRDefault="00A852ED" w:rsidP="00E37EC6">
      <w:pPr>
        <w:pStyle w:val="Style50"/>
        <w:widowControl/>
        <w:tabs>
          <w:tab w:val="left" w:pos="451"/>
        </w:tabs>
        <w:spacing w:before="240"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Wykonanie podsypki</w:t>
      </w:r>
    </w:p>
    <w:p w14:paraId="6F9CD056" w14:textId="2789D105" w:rsidR="00A852ED" w:rsidRPr="00CB2802" w:rsidRDefault="00A852ED">
      <w:pPr>
        <w:pStyle w:val="Style49"/>
        <w:widowControl/>
        <w:spacing w:line="269" w:lineRule="exact"/>
        <w:ind w:right="99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Podsypka pod nawierzchnię powinna być wykonana z piasku </w:t>
      </w:r>
      <w:r w:rsidR="0070357D">
        <w:rPr>
          <w:rStyle w:val="FontStyle82"/>
          <w:rFonts w:ascii="Times New Roman" w:hAnsi="Times New Roman" w:cs="Times New Roman"/>
          <w:sz w:val="24"/>
          <w:szCs w:val="24"/>
        </w:rPr>
        <w:t>.</w:t>
      </w:r>
    </w:p>
    <w:p w14:paraId="6DF1723E" w14:textId="77777777" w:rsidR="00E37EC6" w:rsidRPr="00CB2802" w:rsidRDefault="00A852ED">
      <w:pPr>
        <w:pStyle w:val="Style49"/>
        <w:widowControl/>
        <w:spacing w:line="269" w:lineRule="exact"/>
        <w:ind w:right="499"/>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Grubość podsypki</w:t>
      </w:r>
      <w:r w:rsidR="00E37EC6" w:rsidRPr="00CB2802">
        <w:rPr>
          <w:rStyle w:val="FontStyle82"/>
          <w:rFonts w:ascii="Times New Roman" w:hAnsi="Times New Roman" w:cs="Times New Roman"/>
          <w:sz w:val="24"/>
          <w:szCs w:val="24"/>
        </w:rPr>
        <w:t xml:space="preserve"> nie powinna być mniejsza niż 10</w:t>
      </w:r>
      <w:r w:rsidRPr="00CB2802">
        <w:rPr>
          <w:rStyle w:val="FontStyle82"/>
          <w:rFonts w:ascii="Times New Roman" w:hAnsi="Times New Roman" w:cs="Times New Roman"/>
          <w:sz w:val="24"/>
          <w:szCs w:val="24"/>
        </w:rPr>
        <w:t xml:space="preserve"> cm na podłożu z gruntów wątpliwych </w:t>
      </w:r>
      <w:r w:rsidR="00E37EC6" w:rsidRPr="00CB2802">
        <w:rPr>
          <w:rStyle w:val="FontStyle82"/>
          <w:rFonts w:ascii="Times New Roman" w:hAnsi="Times New Roman" w:cs="Times New Roman"/>
          <w:sz w:val="24"/>
          <w:szCs w:val="24"/>
        </w:rPr>
        <w:t>.</w:t>
      </w:r>
    </w:p>
    <w:p w14:paraId="62B8B03A" w14:textId="77777777" w:rsidR="00A852ED" w:rsidRPr="00CB2802" w:rsidRDefault="00A852ED">
      <w:pPr>
        <w:pStyle w:val="Style49"/>
        <w:widowControl/>
        <w:spacing w:line="269" w:lineRule="exact"/>
        <w:ind w:right="499"/>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Piasek do wykonania podsypki powinien być rozłożony w warstwie o jednakowej grubości przy użyciu równiarki, w sposób zapewniający uzyskanie wymaganych spadków i rzędnych wysokościowych.</w:t>
      </w:r>
    </w:p>
    <w:p w14:paraId="624D9D13" w14:textId="77777777" w:rsidR="00A852ED" w:rsidRPr="00CB2802" w:rsidRDefault="00A852ED">
      <w:pPr>
        <w:pStyle w:val="Style49"/>
        <w:widowControl/>
        <w:spacing w:line="269" w:lineRule="exact"/>
        <w:ind w:right="149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Zagęszczenie podsypki należy przeprowadzać bezpośrednio po rozłożeniu. Zagęszczenie należy wykonywać przy zachowaniu optymalnej wilgotności</w:t>
      </w:r>
    </w:p>
    <w:p w14:paraId="568FD358" w14:textId="77777777" w:rsidR="00A852ED" w:rsidRPr="00CB2802" w:rsidRDefault="00A852ED">
      <w:pPr>
        <w:pStyle w:val="Style25"/>
        <w:widowControl/>
        <w:spacing w:line="240" w:lineRule="exact"/>
      </w:pPr>
    </w:p>
    <w:p w14:paraId="66ABB0F5" w14:textId="77777777" w:rsidR="00A852ED" w:rsidRPr="00CB2802" w:rsidRDefault="00A852ED">
      <w:pPr>
        <w:pStyle w:val="Style25"/>
        <w:widowControl/>
        <w:spacing w:line="240" w:lineRule="exact"/>
      </w:pPr>
    </w:p>
    <w:p w14:paraId="63B0869C" w14:textId="77777777" w:rsidR="00A852ED" w:rsidRPr="00CB2802" w:rsidRDefault="00A852ED">
      <w:pPr>
        <w:pStyle w:val="Style25"/>
        <w:widowControl/>
        <w:spacing w:before="134"/>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Wykonanie nawierzchni z płyt żelbetowych</w:t>
      </w:r>
    </w:p>
    <w:p w14:paraId="06290630" w14:textId="77777777" w:rsidR="00A852ED" w:rsidRPr="00CB2802" w:rsidRDefault="00A852ED" w:rsidP="00E37EC6">
      <w:pPr>
        <w:pStyle w:val="Style63"/>
        <w:widowControl/>
        <w:tabs>
          <w:tab w:val="left" w:pos="643"/>
        </w:tabs>
        <w:spacing w:before="307" w:line="240" w:lineRule="auto"/>
        <w:jc w:val="lef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Układanie płyt</w:t>
      </w:r>
    </w:p>
    <w:p w14:paraId="6EDF080C" w14:textId="77777777" w:rsidR="00A852ED" w:rsidRPr="00CB2802" w:rsidRDefault="00A852ED">
      <w:pPr>
        <w:pStyle w:val="Style53"/>
        <w:widowControl/>
        <w:spacing w:before="19"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Tymczasowa nawierzchnia z płyt żelbetowych może być wykonana w układzie pasowym lub płatowym.</w:t>
      </w:r>
    </w:p>
    <w:p w14:paraId="7D449F6E" w14:textId="77777777" w:rsidR="00A852ED" w:rsidRPr="00CB2802" w:rsidRDefault="00A852ED">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Sposób ułożenia płyt powinien być zgodny z SST lub wskazaniami Zamawiającego.</w:t>
      </w:r>
    </w:p>
    <w:p w14:paraId="4CA52E87" w14:textId="77777777" w:rsidR="00A852ED" w:rsidRPr="00CB2802" w:rsidRDefault="00A852ED" w:rsidP="0070357D">
      <w:pPr>
        <w:pStyle w:val="Style63"/>
        <w:widowControl/>
        <w:tabs>
          <w:tab w:val="left" w:pos="643"/>
        </w:tabs>
        <w:spacing w:before="259" w:line="269" w:lineRule="exac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Wykonanie nawierzchni</w:t>
      </w:r>
    </w:p>
    <w:p w14:paraId="77F6DCB6" w14:textId="77777777" w:rsidR="00A852ED" w:rsidRPr="00CB2802" w:rsidRDefault="00A852ED" w:rsidP="0070357D">
      <w:pPr>
        <w:pStyle w:val="Style49"/>
        <w:widowControl/>
        <w:spacing w:line="269" w:lineRule="exact"/>
        <w:jc w:val="both"/>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Układanie nawierzchni z płyt żelbetowych na uprzednio przygotowanym podłożu może się odbywać bezpośrednio ze środków transportowych lub z miejsca składowania, za pomocą żurawi samochodowych lub samojezdnych. Płyty żelbetowe należy układać tak, aby całą swoją powierzchnią przylegały do podłoża (podłoża gruntowego lub podsypki). Powierzchnie płyt nie powinny wystawać lub być zagłębi</w:t>
      </w:r>
      <w:r w:rsidR="00E37EC6" w:rsidRPr="00CB2802">
        <w:rPr>
          <w:rStyle w:val="FontStyle82"/>
          <w:rFonts w:ascii="Times New Roman" w:hAnsi="Times New Roman" w:cs="Times New Roman"/>
          <w:sz w:val="24"/>
          <w:szCs w:val="24"/>
        </w:rPr>
        <w:t>one względem siebie więcej niż 10mm</w:t>
      </w:r>
      <w:r w:rsidRPr="00CB2802">
        <w:rPr>
          <w:rStyle w:val="FontStyle82"/>
          <w:rFonts w:ascii="Times New Roman" w:hAnsi="Times New Roman" w:cs="Times New Roman"/>
          <w:sz w:val="24"/>
          <w:szCs w:val="24"/>
        </w:rPr>
        <w:t>.</w:t>
      </w:r>
    </w:p>
    <w:p w14:paraId="547E32FE" w14:textId="77777777" w:rsidR="00A852ED" w:rsidRPr="00CB2802" w:rsidRDefault="00A852ED" w:rsidP="00E37EC6">
      <w:pPr>
        <w:pStyle w:val="Style63"/>
        <w:widowControl/>
        <w:tabs>
          <w:tab w:val="left" w:pos="643"/>
        </w:tabs>
        <w:spacing w:line="269" w:lineRule="exact"/>
        <w:jc w:val="lef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Wypełnienie spoin</w:t>
      </w:r>
    </w:p>
    <w:p w14:paraId="0877244D" w14:textId="6D247F3C" w:rsidR="00A852ED" w:rsidRPr="00CB2802" w:rsidRDefault="00A852ED">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Szerokość spoin między płytami nie powinna być większa niż 10 mm.</w:t>
      </w:r>
      <w:r w:rsidR="00E37EC6" w:rsidRPr="00CB2802">
        <w:rPr>
          <w:rStyle w:val="FontStyle82"/>
          <w:rFonts w:ascii="Times New Roman" w:hAnsi="Times New Roman" w:cs="Times New Roman"/>
          <w:sz w:val="24"/>
          <w:szCs w:val="24"/>
        </w:rPr>
        <w:t xml:space="preserve"> </w:t>
      </w:r>
      <w:r w:rsidRPr="00CB2802">
        <w:rPr>
          <w:rStyle w:val="FontStyle82"/>
          <w:rFonts w:ascii="Times New Roman" w:hAnsi="Times New Roman" w:cs="Times New Roman"/>
          <w:sz w:val="24"/>
          <w:szCs w:val="24"/>
        </w:rPr>
        <w:t>Piasek użyty do wypełniania spoin przez zamulenie, powinien zawierać od 3 do 8 %</w:t>
      </w:r>
      <w:r w:rsidR="00E37EC6" w:rsidRPr="00CB2802">
        <w:rPr>
          <w:rStyle w:val="FontStyle82"/>
          <w:rFonts w:ascii="Times New Roman" w:hAnsi="Times New Roman" w:cs="Times New Roman"/>
          <w:sz w:val="24"/>
          <w:szCs w:val="24"/>
        </w:rPr>
        <w:t xml:space="preserve"> </w:t>
      </w:r>
      <w:r w:rsidRPr="00CB2802">
        <w:rPr>
          <w:rStyle w:val="FontStyle82"/>
          <w:rFonts w:ascii="Times New Roman" w:hAnsi="Times New Roman" w:cs="Times New Roman"/>
          <w:sz w:val="24"/>
          <w:szCs w:val="24"/>
        </w:rPr>
        <w:t>frakcji mniejszej od 0,05 mm, a zamulenie powinno być wykonane na pełną grubość</w:t>
      </w:r>
      <w:r w:rsidR="0070357D">
        <w:rPr>
          <w:rStyle w:val="FontStyle82"/>
          <w:rFonts w:ascii="Times New Roman" w:hAnsi="Times New Roman" w:cs="Times New Roman"/>
          <w:sz w:val="24"/>
          <w:szCs w:val="24"/>
        </w:rPr>
        <w:t xml:space="preserve"> </w:t>
      </w:r>
      <w:r w:rsidRPr="00CB2802">
        <w:rPr>
          <w:rStyle w:val="FontStyle82"/>
          <w:rFonts w:ascii="Times New Roman" w:hAnsi="Times New Roman" w:cs="Times New Roman"/>
          <w:sz w:val="24"/>
          <w:szCs w:val="24"/>
        </w:rPr>
        <w:t>płyt.</w:t>
      </w:r>
    </w:p>
    <w:p w14:paraId="5DB85245" w14:textId="77777777" w:rsidR="00E37EC6" w:rsidRPr="00CB2802" w:rsidRDefault="00E37EC6">
      <w:pPr>
        <w:pStyle w:val="Style25"/>
        <w:widowControl/>
        <w:spacing w:line="269" w:lineRule="exact"/>
        <w:rPr>
          <w:rStyle w:val="FontStyle81"/>
          <w:rFonts w:ascii="Times New Roman" w:hAnsi="Times New Roman" w:cs="Times New Roman"/>
          <w:sz w:val="24"/>
          <w:szCs w:val="24"/>
        </w:rPr>
      </w:pPr>
    </w:p>
    <w:p w14:paraId="03391908" w14:textId="77777777" w:rsidR="00A852ED" w:rsidRPr="00CB2802" w:rsidRDefault="00E37EC6">
      <w:pPr>
        <w:pStyle w:val="Style25"/>
        <w:widowControl/>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2.5.6 </w:t>
      </w:r>
      <w:r w:rsidR="00A852ED" w:rsidRPr="00CB2802">
        <w:rPr>
          <w:rStyle w:val="FontStyle81"/>
          <w:rFonts w:ascii="Times New Roman" w:hAnsi="Times New Roman" w:cs="Times New Roman"/>
          <w:sz w:val="24"/>
          <w:szCs w:val="24"/>
        </w:rPr>
        <w:t xml:space="preserve"> KONTROLA JAKOŚCI ROBÓT</w:t>
      </w:r>
    </w:p>
    <w:p w14:paraId="4081F3F7" w14:textId="77777777" w:rsidR="00E37EC6" w:rsidRPr="00CB2802" w:rsidRDefault="00E37EC6">
      <w:pPr>
        <w:pStyle w:val="Style25"/>
        <w:widowControl/>
        <w:spacing w:line="269" w:lineRule="exact"/>
        <w:rPr>
          <w:rStyle w:val="FontStyle81"/>
          <w:rFonts w:ascii="Times New Roman" w:hAnsi="Times New Roman" w:cs="Times New Roman"/>
          <w:sz w:val="24"/>
          <w:szCs w:val="24"/>
        </w:rPr>
      </w:pPr>
    </w:p>
    <w:p w14:paraId="54791D14" w14:textId="77777777" w:rsidR="00A852ED" w:rsidRPr="00CB2802" w:rsidRDefault="00A852ED" w:rsidP="00E37EC6">
      <w:pPr>
        <w:pStyle w:val="Style50"/>
        <w:widowControl/>
        <w:tabs>
          <w:tab w:val="left" w:pos="470"/>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Kontrola przygotowania podłoża</w:t>
      </w:r>
    </w:p>
    <w:p w14:paraId="455D6AA5" w14:textId="77777777" w:rsidR="00A852ED" w:rsidRPr="00CB2802" w:rsidRDefault="00A852ED" w:rsidP="00E82F89">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Kontrola p</w:t>
      </w:r>
      <w:r w:rsidR="00E82F89" w:rsidRPr="00CB2802">
        <w:rPr>
          <w:rStyle w:val="FontStyle82"/>
          <w:rFonts w:ascii="Times New Roman" w:hAnsi="Times New Roman" w:cs="Times New Roman"/>
          <w:sz w:val="24"/>
          <w:szCs w:val="24"/>
        </w:rPr>
        <w:t xml:space="preserve">olega na sprawdzeniu zgodności </w:t>
      </w:r>
      <w:r w:rsidRPr="00CB2802">
        <w:rPr>
          <w:rStyle w:val="FontStyle82"/>
          <w:rFonts w:ascii="Times New Roman" w:hAnsi="Times New Roman" w:cs="Times New Roman"/>
          <w:sz w:val="24"/>
          <w:szCs w:val="24"/>
        </w:rPr>
        <w:t>na podstawie oględzin i pomiarów,</w:t>
      </w:r>
    </w:p>
    <w:p w14:paraId="2BD128BD" w14:textId="77777777" w:rsidR="00A852ED" w:rsidRPr="00CB2802" w:rsidRDefault="00A852ED" w:rsidP="00E37EC6">
      <w:pPr>
        <w:pStyle w:val="Style50"/>
        <w:widowControl/>
        <w:tabs>
          <w:tab w:val="left" w:pos="470"/>
        </w:tabs>
        <w:spacing w:before="278" w:line="25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Kontrola wykonania podsypki</w:t>
      </w:r>
    </w:p>
    <w:p w14:paraId="1214AA9D" w14:textId="77777777" w:rsidR="00A852ED" w:rsidRPr="00CB2802" w:rsidRDefault="00A852ED">
      <w:pPr>
        <w:pStyle w:val="Style53"/>
        <w:widowControl/>
        <w:spacing w:line="25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Kontrola ułożonej podsypki piaskowej p</w:t>
      </w:r>
      <w:r w:rsidR="00E82F89" w:rsidRPr="00CB2802">
        <w:rPr>
          <w:rStyle w:val="FontStyle82"/>
          <w:rFonts w:ascii="Times New Roman" w:hAnsi="Times New Roman" w:cs="Times New Roman"/>
          <w:sz w:val="24"/>
          <w:szCs w:val="24"/>
        </w:rPr>
        <w:t>olega na sprawdzeniu zgodności</w:t>
      </w:r>
      <w:r w:rsidRPr="00CB2802">
        <w:rPr>
          <w:rStyle w:val="FontStyle82"/>
          <w:rFonts w:ascii="Times New Roman" w:hAnsi="Times New Roman" w:cs="Times New Roman"/>
          <w:sz w:val="24"/>
          <w:szCs w:val="24"/>
        </w:rPr>
        <w:t>:</w:t>
      </w:r>
    </w:p>
    <w:p w14:paraId="3DE1F53E" w14:textId="77777777" w:rsidR="00A852ED" w:rsidRPr="00CB2802" w:rsidRDefault="00A852ED" w:rsidP="00BA5860">
      <w:pPr>
        <w:pStyle w:val="Style63"/>
        <w:widowControl/>
        <w:numPr>
          <w:ilvl w:val="0"/>
          <w:numId w:val="13"/>
        </w:numPr>
        <w:tabs>
          <w:tab w:val="left" w:pos="259"/>
        </w:tabs>
        <w:spacing w:line="25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 zakresie grubości ułożonej warstwy i wyrównania do wymaganego profilu - na podstawie oględzin i pomiarów,</w:t>
      </w:r>
    </w:p>
    <w:p w14:paraId="208A2BCF" w14:textId="68C089E0" w:rsidR="00A852ED" w:rsidRPr="00CB2802" w:rsidRDefault="00E82F89" w:rsidP="00BA5860">
      <w:pPr>
        <w:pStyle w:val="Style63"/>
        <w:widowControl/>
        <w:numPr>
          <w:ilvl w:val="0"/>
          <w:numId w:val="13"/>
        </w:numPr>
        <w:tabs>
          <w:tab w:val="left" w:pos="259"/>
        </w:tabs>
        <w:spacing w:line="25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z </w:t>
      </w:r>
      <w:r w:rsidR="00A852ED" w:rsidRPr="00CB2802">
        <w:rPr>
          <w:rStyle w:val="FontStyle82"/>
          <w:rFonts w:ascii="Times New Roman" w:hAnsi="Times New Roman" w:cs="Times New Roman"/>
          <w:sz w:val="24"/>
          <w:szCs w:val="24"/>
        </w:rPr>
        <w:t>wymaganiami po</w:t>
      </w:r>
      <w:r w:rsidR="00E37EC6" w:rsidRPr="00CB2802">
        <w:rPr>
          <w:rStyle w:val="FontStyle82"/>
          <w:rFonts w:ascii="Times New Roman" w:hAnsi="Times New Roman" w:cs="Times New Roman"/>
          <w:sz w:val="24"/>
          <w:szCs w:val="24"/>
        </w:rPr>
        <w:t xml:space="preserve">danymi w </w:t>
      </w:r>
      <w:r w:rsidR="0070357D">
        <w:rPr>
          <w:rStyle w:val="FontStyle82"/>
          <w:rFonts w:ascii="Times New Roman" w:hAnsi="Times New Roman" w:cs="Times New Roman"/>
          <w:sz w:val="24"/>
          <w:szCs w:val="24"/>
        </w:rPr>
        <w:t xml:space="preserve">ust. 2.5   </w:t>
      </w:r>
      <w:r w:rsidR="00E37EC6" w:rsidRPr="00CB2802">
        <w:rPr>
          <w:rStyle w:val="FontStyle82"/>
          <w:rFonts w:ascii="Times New Roman" w:hAnsi="Times New Roman" w:cs="Times New Roman"/>
          <w:sz w:val="24"/>
          <w:szCs w:val="24"/>
        </w:rPr>
        <w:t>p. 2.5.5</w:t>
      </w:r>
      <w:r w:rsidR="00A852ED" w:rsidRPr="00CB2802">
        <w:rPr>
          <w:rStyle w:val="FontStyle82"/>
          <w:rFonts w:ascii="Times New Roman" w:hAnsi="Times New Roman" w:cs="Times New Roman"/>
          <w:sz w:val="24"/>
          <w:szCs w:val="24"/>
        </w:rPr>
        <w:t xml:space="preserve"> niniejszej SST.</w:t>
      </w:r>
    </w:p>
    <w:p w14:paraId="6FBF6755" w14:textId="77777777" w:rsidR="00A852ED" w:rsidRPr="00CB2802" w:rsidRDefault="00A852ED" w:rsidP="00E37EC6">
      <w:pPr>
        <w:pStyle w:val="Style50"/>
        <w:widowControl/>
        <w:tabs>
          <w:tab w:val="left" w:pos="470"/>
        </w:tabs>
        <w:spacing w:before="269" w:line="278"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Kontrola wykonania nawierzchni z płyt betonowych</w:t>
      </w:r>
    </w:p>
    <w:p w14:paraId="1CEC1E7E" w14:textId="77777777" w:rsidR="00A852ED" w:rsidRPr="00CB2802" w:rsidRDefault="00A852ED">
      <w:pPr>
        <w:pStyle w:val="Style53"/>
        <w:widowControl/>
        <w:spacing w:line="278"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Kontrola jakości robót poleg</w:t>
      </w:r>
      <w:r w:rsidR="00E82F89" w:rsidRPr="00CB2802">
        <w:rPr>
          <w:rStyle w:val="FontStyle82"/>
          <w:rFonts w:ascii="Times New Roman" w:hAnsi="Times New Roman" w:cs="Times New Roman"/>
          <w:sz w:val="24"/>
          <w:szCs w:val="24"/>
        </w:rPr>
        <w:t>a na sprawdzeniu ich zgodności</w:t>
      </w:r>
      <w:r w:rsidRPr="00CB2802">
        <w:rPr>
          <w:rStyle w:val="FontStyle82"/>
          <w:rFonts w:ascii="Times New Roman" w:hAnsi="Times New Roman" w:cs="Times New Roman"/>
          <w:sz w:val="24"/>
          <w:szCs w:val="24"/>
        </w:rPr>
        <w:t>:</w:t>
      </w:r>
    </w:p>
    <w:p w14:paraId="295A8FEE" w14:textId="77777777" w:rsidR="00A852ED" w:rsidRPr="00CB2802" w:rsidRDefault="00A852ED" w:rsidP="00BA5860">
      <w:pPr>
        <w:pStyle w:val="Style63"/>
        <w:widowControl/>
        <w:numPr>
          <w:ilvl w:val="0"/>
          <w:numId w:val="14"/>
        </w:numPr>
        <w:tabs>
          <w:tab w:val="left" w:pos="269"/>
        </w:tabs>
        <w:ind w:right="1267"/>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 zakresie cech geometrycznych nawierzchni oraz dopuszczalnyc</w:t>
      </w:r>
      <w:r w:rsidR="00E37EC6" w:rsidRPr="00CB2802">
        <w:rPr>
          <w:rStyle w:val="FontStyle82"/>
          <w:rFonts w:ascii="Times New Roman" w:hAnsi="Times New Roman" w:cs="Times New Roman"/>
          <w:sz w:val="24"/>
          <w:szCs w:val="24"/>
        </w:rPr>
        <w:t xml:space="preserve">h odchyłek wymienionych w tablicach </w:t>
      </w:r>
      <w:r w:rsidRPr="00CB2802">
        <w:rPr>
          <w:rStyle w:val="FontStyle82"/>
          <w:rFonts w:ascii="Times New Roman" w:hAnsi="Times New Roman" w:cs="Times New Roman"/>
          <w:sz w:val="24"/>
          <w:szCs w:val="24"/>
        </w:rPr>
        <w:t xml:space="preserve"> - na podstawie oględzin i pomiarów,</w:t>
      </w:r>
    </w:p>
    <w:p w14:paraId="1250743B" w14:textId="77777777" w:rsidR="00A852ED" w:rsidRPr="00CB2802" w:rsidRDefault="00E82F89" w:rsidP="00BA5860">
      <w:pPr>
        <w:pStyle w:val="Style63"/>
        <w:widowControl/>
        <w:numPr>
          <w:ilvl w:val="0"/>
          <w:numId w:val="14"/>
        </w:numPr>
        <w:tabs>
          <w:tab w:val="left" w:pos="269"/>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z </w:t>
      </w:r>
      <w:r w:rsidR="00A852ED" w:rsidRPr="00CB2802">
        <w:rPr>
          <w:rStyle w:val="FontStyle82"/>
          <w:rFonts w:ascii="Times New Roman" w:hAnsi="Times New Roman" w:cs="Times New Roman"/>
          <w:sz w:val="24"/>
          <w:szCs w:val="24"/>
        </w:rPr>
        <w:t xml:space="preserve">wymaganiami podanymi w </w:t>
      </w:r>
      <w:r w:rsidR="00E37EC6" w:rsidRPr="00CB2802">
        <w:rPr>
          <w:rStyle w:val="FontStyle82"/>
          <w:rFonts w:ascii="Times New Roman" w:hAnsi="Times New Roman" w:cs="Times New Roman"/>
          <w:sz w:val="24"/>
          <w:szCs w:val="24"/>
        </w:rPr>
        <w:t xml:space="preserve">p 2.5.5 niniejszej SST. </w:t>
      </w:r>
      <w:r w:rsidR="00A852ED" w:rsidRPr="00CB2802">
        <w:rPr>
          <w:rStyle w:val="FontStyle82"/>
          <w:rFonts w:ascii="Times New Roman" w:hAnsi="Times New Roman" w:cs="Times New Roman"/>
          <w:sz w:val="24"/>
          <w:szCs w:val="24"/>
        </w:rPr>
        <w:t>.</w:t>
      </w:r>
    </w:p>
    <w:p w14:paraId="3387BBF3" w14:textId="77777777" w:rsidR="00A852ED" w:rsidRPr="00CB2802" w:rsidRDefault="00A852ED">
      <w:pPr>
        <w:pStyle w:val="Style25"/>
        <w:widowControl/>
        <w:spacing w:line="240" w:lineRule="exact"/>
      </w:pPr>
    </w:p>
    <w:p w14:paraId="79421BCF" w14:textId="77777777" w:rsidR="00A852ED" w:rsidRPr="00CB2802" w:rsidRDefault="00A852ED">
      <w:pPr>
        <w:pStyle w:val="Style50"/>
        <w:widowControl/>
        <w:spacing w:line="240" w:lineRule="exact"/>
      </w:pPr>
    </w:p>
    <w:p w14:paraId="7831DFCA" w14:textId="77777777" w:rsidR="00A852ED" w:rsidRPr="00CB2802" w:rsidRDefault="00E37EC6">
      <w:pPr>
        <w:pStyle w:val="Style50"/>
        <w:widowControl/>
        <w:tabs>
          <w:tab w:val="left" w:pos="269"/>
        </w:tabs>
        <w:spacing w:before="10"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2.5.7 </w:t>
      </w:r>
      <w:r w:rsidR="00A852ED" w:rsidRPr="00CB2802">
        <w:rPr>
          <w:rStyle w:val="FontStyle81"/>
          <w:rFonts w:ascii="Times New Roman" w:hAnsi="Times New Roman" w:cs="Times New Roman"/>
          <w:sz w:val="24"/>
          <w:szCs w:val="24"/>
        </w:rPr>
        <w:tab/>
        <w:t>OBMIAR ROBÓT</w:t>
      </w:r>
    </w:p>
    <w:p w14:paraId="2C633182" w14:textId="77777777" w:rsidR="00A852ED" w:rsidRPr="00CB2802" w:rsidRDefault="00A852ED">
      <w:pPr>
        <w:pStyle w:val="Style49"/>
        <w:widowControl/>
        <w:spacing w:line="269" w:lineRule="exact"/>
        <w:rPr>
          <w:rStyle w:val="FontStyle82"/>
          <w:rFonts w:ascii="Times New Roman" w:hAnsi="Times New Roman" w:cs="Times New Roman"/>
          <w:sz w:val="24"/>
          <w:szCs w:val="24"/>
        </w:rPr>
      </w:pPr>
    </w:p>
    <w:p w14:paraId="746F1C12" w14:textId="77777777" w:rsidR="00A852ED" w:rsidRPr="00CB2802" w:rsidRDefault="00E37EC6" w:rsidP="00E37EC6">
      <w:pPr>
        <w:pStyle w:val="Style50"/>
        <w:widowControl/>
        <w:tabs>
          <w:tab w:val="left" w:pos="451"/>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Jednostka obmiarowa</w:t>
      </w:r>
    </w:p>
    <w:p w14:paraId="6594C231" w14:textId="77777777" w:rsidR="00A852ED" w:rsidRPr="00CB2802" w:rsidRDefault="00A852ED">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Jednostką obmiarową jest m2 (metr kwadratowy) wykonanej nawierzchni z elementów prefabrykowanych.</w:t>
      </w:r>
    </w:p>
    <w:p w14:paraId="16EAC21F" w14:textId="77777777" w:rsidR="00A852ED" w:rsidRPr="00CB2802" w:rsidRDefault="00A852ED">
      <w:pPr>
        <w:pStyle w:val="Style50"/>
        <w:widowControl/>
        <w:spacing w:line="240" w:lineRule="exact"/>
      </w:pPr>
    </w:p>
    <w:p w14:paraId="4725DD74" w14:textId="77777777" w:rsidR="00A852ED" w:rsidRPr="00CB2802" w:rsidRDefault="00E37EC6">
      <w:pPr>
        <w:pStyle w:val="Style50"/>
        <w:widowControl/>
        <w:tabs>
          <w:tab w:val="left" w:pos="269"/>
        </w:tabs>
        <w:spacing w:before="4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2.5.8</w:t>
      </w:r>
      <w:r w:rsidR="00A852ED" w:rsidRPr="00CB2802">
        <w:rPr>
          <w:rStyle w:val="FontStyle81"/>
          <w:rFonts w:ascii="Times New Roman" w:hAnsi="Times New Roman" w:cs="Times New Roman"/>
          <w:sz w:val="24"/>
          <w:szCs w:val="24"/>
        </w:rPr>
        <w:tab/>
        <w:t>ODBIÓR ROBÓT</w:t>
      </w:r>
    </w:p>
    <w:p w14:paraId="12AD7BD7" w14:textId="77777777" w:rsidR="00A852ED" w:rsidRPr="00CB2802" w:rsidRDefault="00A852ED">
      <w:pPr>
        <w:pStyle w:val="Style49"/>
        <w:widowControl/>
        <w:spacing w:line="278"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Roboty uznaje się za wykonane zgodnie z SST i wymaganiami Zamawiającego, jeżeli wszystkie pomiary i badania, z zachowaniem tolerancji wg punktu 6, dały wyniki pozytywne.</w:t>
      </w:r>
    </w:p>
    <w:p w14:paraId="2474B2A3" w14:textId="77777777" w:rsidR="00A852ED" w:rsidRPr="00CB2802" w:rsidRDefault="00A852ED">
      <w:pPr>
        <w:pStyle w:val="Style25"/>
        <w:widowControl/>
        <w:spacing w:line="240" w:lineRule="exact"/>
        <w:jc w:val="both"/>
      </w:pPr>
    </w:p>
    <w:p w14:paraId="2BF5CE4A" w14:textId="77777777" w:rsidR="00A852ED" w:rsidRPr="00CB2802" w:rsidRDefault="00E37EC6">
      <w:pPr>
        <w:pStyle w:val="Style25"/>
        <w:widowControl/>
        <w:spacing w:before="19"/>
        <w:jc w:val="both"/>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2.5.9 </w:t>
      </w:r>
      <w:r w:rsidR="00A852ED" w:rsidRPr="00CB2802">
        <w:rPr>
          <w:rStyle w:val="FontStyle81"/>
          <w:rFonts w:ascii="Times New Roman" w:hAnsi="Times New Roman" w:cs="Times New Roman"/>
          <w:sz w:val="24"/>
          <w:szCs w:val="24"/>
        </w:rPr>
        <w:t xml:space="preserve"> PODSTAWA PŁATNOŚCI</w:t>
      </w:r>
    </w:p>
    <w:p w14:paraId="0FF7B3C5" w14:textId="77777777" w:rsidR="00A852ED" w:rsidRPr="00CB2802" w:rsidRDefault="00A852ED">
      <w:pPr>
        <w:pStyle w:val="Style25"/>
        <w:widowControl/>
        <w:spacing w:line="240" w:lineRule="exact"/>
      </w:pPr>
    </w:p>
    <w:p w14:paraId="2CB8399A" w14:textId="77777777" w:rsidR="00A852ED" w:rsidRPr="00CB2802" w:rsidRDefault="00A852ED">
      <w:pPr>
        <w:pStyle w:val="Style25"/>
        <w:widowControl/>
        <w:spacing w:before="38"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Cena jednostki obmiarowej</w:t>
      </w:r>
    </w:p>
    <w:p w14:paraId="328682CB" w14:textId="77777777" w:rsidR="00A852ED" w:rsidRPr="00CB2802" w:rsidRDefault="00A852ED">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Cena 1 m2 nawierzchni z elementów prefabrykowanych obejmuje:</w:t>
      </w:r>
    </w:p>
    <w:p w14:paraId="6D5461E9" w14:textId="77777777" w:rsidR="00A852ED" w:rsidRPr="00CB2802" w:rsidRDefault="00A852ED" w:rsidP="00BA5860">
      <w:pPr>
        <w:pStyle w:val="Style19"/>
        <w:widowControl/>
        <w:numPr>
          <w:ilvl w:val="0"/>
          <w:numId w:val="15"/>
        </w:numPr>
        <w:tabs>
          <w:tab w:val="left" w:pos="221"/>
        </w:tabs>
        <w:spacing w:before="19"/>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prace pomiarowe i roboty przygotowawcze,</w:t>
      </w:r>
    </w:p>
    <w:p w14:paraId="593D2260" w14:textId="77777777" w:rsidR="00A852ED" w:rsidRPr="00CB2802" w:rsidRDefault="00A852ED"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oznakowanie robót,</w:t>
      </w:r>
    </w:p>
    <w:p w14:paraId="195CAB19" w14:textId="77777777" w:rsidR="00A852ED" w:rsidRPr="00CB2802" w:rsidRDefault="00A852ED"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dostarczenie materiałów,</w:t>
      </w:r>
    </w:p>
    <w:p w14:paraId="131C98FB" w14:textId="77777777" w:rsidR="00A852ED" w:rsidRPr="00CB2802" w:rsidRDefault="00A852ED"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przygotowanie podłoża (ewentualnie wykonanie podsypki),</w:t>
      </w:r>
    </w:p>
    <w:p w14:paraId="4B257FD1" w14:textId="77777777" w:rsidR="00A852ED" w:rsidRPr="00CB2802" w:rsidRDefault="00A852ED"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ułożenie płyt z wypełnieniem spoin,</w:t>
      </w:r>
    </w:p>
    <w:p w14:paraId="78A55C53" w14:textId="77777777" w:rsidR="00A852ED" w:rsidRPr="00CB2802" w:rsidRDefault="00A852ED"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wykonanie robót wykończeniowych,</w:t>
      </w:r>
    </w:p>
    <w:p w14:paraId="7AD3CF77" w14:textId="77777777" w:rsidR="00E82F89" w:rsidRPr="00CB2802" w:rsidRDefault="00E82F89" w:rsidP="00E82F89">
      <w:pPr>
        <w:pStyle w:val="Style19"/>
        <w:widowControl/>
        <w:tabs>
          <w:tab w:val="left" w:pos="221"/>
        </w:tabs>
        <w:jc w:val="left"/>
        <w:rPr>
          <w:rStyle w:val="FontStyle82"/>
          <w:rFonts w:ascii="Times New Roman" w:hAnsi="Times New Roman" w:cs="Times New Roman"/>
          <w:sz w:val="24"/>
          <w:szCs w:val="24"/>
        </w:rPr>
      </w:pPr>
    </w:p>
    <w:p w14:paraId="2ACAF70D" w14:textId="77777777" w:rsidR="00E37EC6" w:rsidRPr="00CB2802" w:rsidRDefault="00E37EC6" w:rsidP="00E37EC6">
      <w:pPr>
        <w:pStyle w:val="Style62"/>
        <w:widowControl/>
        <w:tabs>
          <w:tab w:val="left" w:pos="125"/>
        </w:tabs>
        <w:spacing w:line="250" w:lineRule="exact"/>
        <w:ind w:left="125" w:right="1536" w:firstLine="0"/>
        <w:rPr>
          <w:rStyle w:val="FontStyle65"/>
          <w:b w:val="0"/>
          <w:bCs w:val="0"/>
          <w:sz w:val="24"/>
          <w:szCs w:val="24"/>
        </w:rPr>
      </w:pPr>
    </w:p>
    <w:p w14:paraId="47747A13" w14:textId="7911C6AA" w:rsidR="00E37EC6" w:rsidRPr="001A67D8" w:rsidRDefault="001A67D8" w:rsidP="001A67D8">
      <w:pPr>
        <w:pStyle w:val="Style7"/>
        <w:widowControl/>
        <w:rPr>
          <w:rStyle w:val="FontStyle65"/>
          <w:sz w:val="28"/>
          <w:szCs w:val="28"/>
        </w:rPr>
      </w:pPr>
      <w:r w:rsidRPr="001A67D8">
        <w:rPr>
          <w:rStyle w:val="FontStyle65"/>
          <w:sz w:val="28"/>
          <w:szCs w:val="28"/>
          <w:highlight w:val="yellow"/>
        </w:rPr>
        <w:t xml:space="preserve">2.6 </w:t>
      </w:r>
      <w:r w:rsidR="00E82F89" w:rsidRPr="001A67D8">
        <w:rPr>
          <w:rStyle w:val="FontStyle65"/>
          <w:sz w:val="28"/>
          <w:szCs w:val="28"/>
          <w:highlight w:val="yellow"/>
        </w:rPr>
        <w:t>DYLOWANK</w:t>
      </w:r>
      <w:r w:rsidR="00B462EC" w:rsidRPr="001A67D8">
        <w:rPr>
          <w:rStyle w:val="FontStyle65"/>
          <w:sz w:val="28"/>
          <w:szCs w:val="28"/>
          <w:highlight w:val="yellow"/>
        </w:rPr>
        <w:t>A</w:t>
      </w:r>
      <w:r w:rsidR="00E82F89" w:rsidRPr="001A67D8">
        <w:rPr>
          <w:rStyle w:val="FontStyle65"/>
          <w:sz w:val="28"/>
          <w:szCs w:val="28"/>
          <w:highlight w:val="yellow"/>
        </w:rPr>
        <w:t>.</w:t>
      </w:r>
      <w:r w:rsidR="00E82F89" w:rsidRPr="001A67D8">
        <w:rPr>
          <w:rStyle w:val="FontStyle65"/>
          <w:sz w:val="28"/>
          <w:szCs w:val="28"/>
        </w:rPr>
        <w:t xml:space="preserve"> </w:t>
      </w:r>
    </w:p>
    <w:p w14:paraId="5A7C0843" w14:textId="77777777" w:rsidR="00E37EC6" w:rsidRPr="00CB2802" w:rsidRDefault="00E37EC6" w:rsidP="00E37EC6">
      <w:pPr>
        <w:pStyle w:val="Style25"/>
        <w:widowControl/>
        <w:spacing w:line="240" w:lineRule="exact"/>
      </w:pPr>
    </w:p>
    <w:p w14:paraId="6355D89D" w14:textId="77777777" w:rsidR="00E37EC6" w:rsidRPr="00CB2802" w:rsidRDefault="00E37EC6" w:rsidP="00E37EC6">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2.6.1. Przedmiot SST</w:t>
      </w:r>
    </w:p>
    <w:p w14:paraId="6F63FCEA" w14:textId="77777777" w:rsidR="00E37EC6" w:rsidRPr="00CB2802" w:rsidRDefault="00E37EC6" w:rsidP="00E37EC6">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Przedmiotem niniejszej szczegółowej specyfikacji technicznej (SST) są wymagania dotyczące wykonania i odbioru robót związanych z wykonywaniem </w:t>
      </w:r>
      <w:proofErr w:type="spellStart"/>
      <w:r w:rsidR="00E82F89" w:rsidRPr="00CB2802">
        <w:rPr>
          <w:rStyle w:val="FontStyle82"/>
          <w:rFonts w:ascii="Times New Roman" w:hAnsi="Times New Roman" w:cs="Times New Roman"/>
          <w:sz w:val="24"/>
          <w:szCs w:val="24"/>
        </w:rPr>
        <w:t>dylowanek</w:t>
      </w:r>
      <w:proofErr w:type="spellEnd"/>
      <w:r w:rsidR="00E82F89" w:rsidRPr="00CB2802">
        <w:rPr>
          <w:rStyle w:val="FontStyle82"/>
          <w:rFonts w:ascii="Times New Roman" w:hAnsi="Times New Roman" w:cs="Times New Roman"/>
          <w:sz w:val="24"/>
          <w:szCs w:val="24"/>
        </w:rPr>
        <w:t xml:space="preserve"> na szlakach zrywkowych. </w:t>
      </w:r>
    </w:p>
    <w:p w14:paraId="69EA7CD7" w14:textId="77777777" w:rsidR="00E37EC6" w:rsidRPr="00CB2802" w:rsidRDefault="00E37EC6" w:rsidP="00E37EC6">
      <w:pPr>
        <w:pStyle w:val="Style49"/>
        <w:widowControl/>
        <w:spacing w:line="269" w:lineRule="exact"/>
        <w:rPr>
          <w:rStyle w:val="FontStyle82"/>
          <w:rFonts w:ascii="Times New Roman" w:hAnsi="Times New Roman" w:cs="Times New Roman"/>
          <w:sz w:val="24"/>
          <w:szCs w:val="24"/>
        </w:rPr>
      </w:pPr>
    </w:p>
    <w:p w14:paraId="63C42A3B" w14:textId="77777777" w:rsidR="00E37EC6" w:rsidRPr="00CB2802" w:rsidRDefault="00E37EC6" w:rsidP="00E37EC6">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2.6.2 MATERIAŁY</w:t>
      </w:r>
    </w:p>
    <w:p w14:paraId="77950960" w14:textId="77777777" w:rsidR="00E37EC6" w:rsidRPr="00CB2802" w:rsidRDefault="00E37EC6" w:rsidP="00E37EC6">
      <w:pPr>
        <w:pStyle w:val="Style53"/>
        <w:widowControl/>
        <w:spacing w:line="269" w:lineRule="exact"/>
        <w:ind w:right="1382"/>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Materiałami stosowanymi przy wykonywaniu </w:t>
      </w:r>
      <w:proofErr w:type="spellStart"/>
      <w:r w:rsidRPr="00CB2802">
        <w:rPr>
          <w:rStyle w:val="FontStyle82"/>
          <w:rFonts w:ascii="Times New Roman" w:hAnsi="Times New Roman" w:cs="Times New Roman"/>
          <w:sz w:val="24"/>
          <w:szCs w:val="24"/>
        </w:rPr>
        <w:t>dylowanek</w:t>
      </w:r>
      <w:proofErr w:type="spellEnd"/>
      <w:r w:rsidRPr="00CB2802">
        <w:rPr>
          <w:rStyle w:val="FontStyle82"/>
          <w:rFonts w:ascii="Times New Roman" w:hAnsi="Times New Roman" w:cs="Times New Roman"/>
          <w:sz w:val="24"/>
          <w:szCs w:val="24"/>
        </w:rPr>
        <w:t>. objętych niniejszą SST, są:</w:t>
      </w:r>
    </w:p>
    <w:p w14:paraId="2B958FF4" w14:textId="2C9EE643" w:rsidR="00E82F89" w:rsidRPr="00CB2802" w:rsidRDefault="00E37EC6" w:rsidP="00E37EC6">
      <w:pPr>
        <w:pStyle w:val="Style62"/>
        <w:widowControl/>
        <w:tabs>
          <w:tab w:val="left" w:pos="125"/>
        </w:tabs>
        <w:spacing w:line="240" w:lineRule="auto"/>
        <w:ind w:left="125" w:right="1536" w:firstLine="0"/>
        <w:rPr>
          <w:rStyle w:val="FontStyle65"/>
          <w:b w:val="0"/>
          <w:sz w:val="24"/>
          <w:szCs w:val="24"/>
        </w:rPr>
      </w:pPr>
      <w:r w:rsidRPr="00CB2802">
        <w:rPr>
          <w:rStyle w:val="FontStyle65"/>
          <w:b w:val="0"/>
          <w:sz w:val="24"/>
          <w:szCs w:val="24"/>
        </w:rPr>
        <w:t>- dyle drewniane</w:t>
      </w:r>
      <w:r w:rsidR="00E82F89" w:rsidRPr="00CB2802">
        <w:rPr>
          <w:rStyle w:val="FontStyle65"/>
          <w:b w:val="0"/>
          <w:sz w:val="24"/>
          <w:szCs w:val="24"/>
        </w:rPr>
        <w:t xml:space="preserve"> iglaste</w:t>
      </w:r>
      <w:r w:rsidRPr="00CB2802">
        <w:rPr>
          <w:rStyle w:val="FontStyle65"/>
          <w:b w:val="0"/>
          <w:sz w:val="24"/>
          <w:szCs w:val="24"/>
        </w:rPr>
        <w:t xml:space="preserve"> o zróżnicowanych średnicach wg rysunku poniżej.</w:t>
      </w:r>
      <w:r w:rsidR="00EE4836">
        <w:rPr>
          <w:rStyle w:val="FontStyle65"/>
          <w:b w:val="0"/>
          <w:sz w:val="24"/>
          <w:szCs w:val="24"/>
        </w:rPr>
        <w:t xml:space="preserve">- materiał </w:t>
      </w:r>
      <w:proofErr w:type="spellStart"/>
      <w:r w:rsidR="00EE4836">
        <w:rPr>
          <w:rStyle w:val="FontStyle65"/>
          <w:b w:val="0"/>
          <w:sz w:val="24"/>
          <w:szCs w:val="24"/>
        </w:rPr>
        <w:t>Zamawiajacego</w:t>
      </w:r>
      <w:proofErr w:type="spellEnd"/>
    </w:p>
    <w:p w14:paraId="23C042A8" w14:textId="0B8010E7" w:rsidR="00E37EC6" w:rsidRPr="00CB2802" w:rsidRDefault="00EE4836" w:rsidP="00E37EC6">
      <w:pPr>
        <w:pStyle w:val="Style62"/>
        <w:widowControl/>
        <w:tabs>
          <w:tab w:val="left" w:pos="125"/>
        </w:tabs>
        <w:spacing w:line="240" w:lineRule="auto"/>
        <w:ind w:left="125" w:right="1536" w:firstLine="0"/>
        <w:rPr>
          <w:rStyle w:val="FontStyle65"/>
          <w:b w:val="0"/>
          <w:sz w:val="24"/>
          <w:szCs w:val="24"/>
        </w:rPr>
      </w:pPr>
      <w:r>
        <w:rPr>
          <w:rStyle w:val="FontStyle65"/>
          <w:b w:val="0"/>
          <w:sz w:val="24"/>
          <w:szCs w:val="24"/>
        </w:rPr>
        <w:t>- gwoździe , klamry – zapewnia wykonawca</w:t>
      </w:r>
    </w:p>
    <w:p w14:paraId="21C9F7A8"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5C2EAC97"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059FFE6A"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65EFEF03"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40B1435F"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6B7261F6"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1E24FB07"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0BBEFB4F"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38BBCF48"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180BBEDF"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15A62FF4" w14:textId="77777777" w:rsidR="00E37EC6" w:rsidRDefault="00E37EC6" w:rsidP="00E37EC6">
      <w:pPr>
        <w:pStyle w:val="Style53"/>
        <w:widowControl/>
        <w:spacing w:line="269" w:lineRule="exact"/>
        <w:jc w:val="left"/>
        <w:rPr>
          <w:rStyle w:val="FontStyle82"/>
          <w:rFonts w:ascii="Times New Roman" w:hAnsi="Times New Roman" w:cs="Times New Roman"/>
          <w:sz w:val="24"/>
          <w:szCs w:val="24"/>
        </w:rPr>
      </w:pPr>
    </w:p>
    <w:p w14:paraId="238A6D4C"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108FC54B"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76908910"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21E71B35"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3A0B856A"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670A0015"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05B217E6"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1C4B861C"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18649274" w14:textId="77777777" w:rsidR="00F85540" w:rsidRDefault="00F85540" w:rsidP="00E37EC6">
      <w:pPr>
        <w:pStyle w:val="Style53"/>
        <w:widowControl/>
        <w:spacing w:line="269" w:lineRule="exact"/>
        <w:jc w:val="left"/>
        <w:rPr>
          <w:rStyle w:val="FontStyle82"/>
          <w:rFonts w:ascii="Times New Roman" w:hAnsi="Times New Roman" w:cs="Times New Roman"/>
          <w:sz w:val="24"/>
          <w:szCs w:val="24"/>
        </w:rPr>
      </w:pPr>
    </w:p>
    <w:p w14:paraId="65531B0B" w14:textId="77777777" w:rsidR="00F85540" w:rsidRPr="00CB2802" w:rsidRDefault="00F85540" w:rsidP="00E37EC6">
      <w:pPr>
        <w:pStyle w:val="Style53"/>
        <w:widowControl/>
        <w:spacing w:line="269" w:lineRule="exact"/>
        <w:jc w:val="left"/>
        <w:rPr>
          <w:rStyle w:val="FontStyle82"/>
          <w:rFonts w:ascii="Times New Roman" w:hAnsi="Times New Roman" w:cs="Times New Roman"/>
          <w:sz w:val="24"/>
          <w:szCs w:val="24"/>
        </w:rPr>
      </w:pPr>
    </w:p>
    <w:p w14:paraId="404169F6"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288ACA9A"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6F8B2D51"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49565F2E"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118E5123"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1BCB74FF"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675426D6"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2262D588" w14:textId="77777777" w:rsidR="00E37EC6" w:rsidRPr="00CB2802" w:rsidRDefault="00C1021E" w:rsidP="00E37EC6">
      <w:pPr>
        <w:pStyle w:val="Style53"/>
        <w:widowControl/>
        <w:spacing w:line="269" w:lineRule="exact"/>
        <w:jc w:val="left"/>
        <w:rPr>
          <w:rStyle w:val="FontStyle82"/>
          <w:rFonts w:ascii="Times New Roman" w:hAnsi="Times New Roman" w:cs="Times New Roman"/>
          <w:sz w:val="24"/>
          <w:szCs w:val="24"/>
        </w:rPr>
      </w:pPr>
      <w:r w:rsidRPr="00CB2802">
        <w:rPr>
          <w:noProof/>
        </w:rPr>
        <w:drawing>
          <wp:anchor distT="0" distB="0" distL="114300" distR="114300" simplePos="0" relativeHeight="251665408" behindDoc="0" locked="0" layoutInCell="1" allowOverlap="1" wp14:anchorId="651E181A" wp14:editId="4E8F915C">
            <wp:simplePos x="0" y="0"/>
            <wp:positionH relativeFrom="column">
              <wp:posOffset>0</wp:posOffset>
            </wp:positionH>
            <wp:positionV relativeFrom="paragraph">
              <wp:posOffset>-2559685</wp:posOffset>
            </wp:positionV>
            <wp:extent cx="5368290" cy="2696845"/>
            <wp:effectExtent l="19050" t="0" r="381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368290" cy="2696845"/>
                    </a:xfrm>
                    <a:prstGeom prst="rect">
                      <a:avLst/>
                    </a:prstGeom>
                    <a:noFill/>
                    <a:ln w="9525">
                      <a:noFill/>
                      <a:miter lim="800000"/>
                      <a:headEnd/>
                      <a:tailEnd/>
                    </a:ln>
                  </pic:spPr>
                </pic:pic>
              </a:graphicData>
            </a:graphic>
          </wp:anchor>
        </w:drawing>
      </w:r>
    </w:p>
    <w:p w14:paraId="44A68A90" w14:textId="77777777" w:rsidR="00E37EC6" w:rsidRPr="00CB2802" w:rsidRDefault="00E37EC6" w:rsidP="00E37EC6">
      <w:pPr>
        <w:pStyle w:val="Style53"/>
        <w:widowControl/>
        <w:spacing w:line="269" w:lineRule="exact"/>
        <w:jc w:val="left"/>
        <w:rPr>
          <w:rStyle w:val="FontStyle82"/>
          <w:rFonts w:ascii="Times New Roman" w:hAnsi="Times New Roman" w:cs="Times New Roman"/>
          <w:sz w:val="24"/>
          <w:szCs w:val="24"/>
        </w:rPr>
      </w:pPr>
    </w:p>
    <w:p w14:paraId="441E8D14" w14:textId="77777777" w:rsidR="00E37EC6" w:rsidRPr="00CB2802" w:rsidRDefault="00E37EC6" w:rsidP="00E37EC6">
      <w:pPr>
        <w:widowControl/>
        <w:spacing w:after="480" w:line="1" w:lineRule="exact"/>
      </w:pPr>
    </w:p>
    <w:p w14:paraId="63171F24" w14:textId="77777777" w:rsidR="00E37EC6" w:rsidRPr="00CB2802" w:rsidRDefault="00E82F89" w:rsidP="00E37EC6">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w:t>
      </w:r>
      <w:r w:rsidR="00E37EC6" w:rsidRPr="00CB2802">
        <w:rPr>
          <w:rStyle w:val="FontStyle81"/>
          <w:rFonts w:ascii="Times New Roman" w:hAnsi="Times New Roman" w:cs="Times New Roman"/>
          <w:sz w:val="24"/>
          <w:szCs w:val="24"/>
        </w:rPr>
        <w:t>.3. SPRZĘT</w:t>
      </w:r>
    </w:p>
    <w:p w14:paraId="091290FB" w14:textId="77777777" w:rsidR="00E37EC6" w:rsidRPr="00CB2802" w:rsidRDefault="00E37EC6" w:rsidP="00E37EC6">
      <w:pPr>
        <w:pStyle w:val="Style25"/>
        <w:widowControl/>
        <w:spacing w:before="58"/>
        <w:rPr>
          <w:rStyle w:val="FontStyle81"/>
          <w:rFonts w:ascii="Times New Roman" w:hAnsi="Times New Roman" w:cs="Times New Roman"/>
          <w:sz w:val="24"/>
          <w:szCs w:val="24"/>
        </w:rPr>
      </w:pPr>
    </w:p>
    <w:p w14:paraId="2850AC0D" w14:textId="77777777" w:rsidR="00E37EC6" w:rsidRPr="00CB2802" w:rsidRDefault="00E37EC6" w:rsidP="00E37EC6">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Sprzęt do wykonania </w:t>
      </w:r>
      <w:proofErr w:type="spellStart"/>
      <w:r w:rsidRPr="00CB2802">
        <w:rPr>
          <w:rStyle w:val="FontStyle81"/>
          <w:rFonts w:ascii="Times New Roman" w:hAnsi="Times New Roman" w:cs="Times New Roman"/>
          <w:sz w:val="24"/>
          <w:szCs w:val="24"/>
        </w:rPr>
        <w:t>dylowanek</w:t>
      </w:r>
      <w:proofErr w:type="spellEnd"/>
      <w:r w:rsidRPr="00CB2802">
        <w:rPr>
          <w:rStyle w:val="FontStyle81"/>
          <w:rFonts w:ascii="Times New Roman" w:hAnsi="Times New Roman" w:cs="Times New Roman"/>
          <w:sz w:val="24"/>
          <w:szCs w:val="24"/>
        </w:rPr>
        <w:t xml:space="preserve">. </w:t>
      </w:r>
    </w:p>
    <w:p w14:paraId="39E53169" w14:textId="77777777" w:rsidR="00E37EC6" w:rsidRPr="00CB2802" w:rsidRDefault="00E37EC6" w:rsidP="00E37EC6">
      <w:pPr>
        <w:pStyle w:val="Style53"/>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Wykonawca przystępujący do wykonania </w:t>
      </w:r>
      <w:proofErr w:type="spellStart"/>
      <w:r w:rsidRPr="00CB2802">
        <w:rPr>
          <w:rStyle w:val="FontStyle82"/>
          <w:rFonts w:ascii="Times New Roman" w:hAnsi="Times New Roman" w:cs="Times New Roman"/>
          <w:sz w:val="24"/>
          <w:szCs w:val="24"/>
        </w:rPr>
        <w:t>dylowanek</w:t>
      </w:r>
      <w:proofErr w:type="spellEnd"/>
      <w:r w:rsidRPr="00CB2802">
        <w:rPr>
          <w:rStyle w:val="FontStyle82"/>
          <w:rFonts w:ascii="Times New Roman" w:hAnsi="Times New Roman" w:cs="Times New Roman"/>
          <w:sz w:val="24"/>
          <w:szCs w:val="24"/>
        </w:rPr>
        <w:t xml:space="preserve"> powinien wykazać się możliwością korzystania z następującego sprzętu:</w:t>
      </w:r>
    </w:p>
    <w:p w14:paraId="28A555F3" w14:textId="77777777" w:rsidR="00E37EC6" w:rsidRPr="00CB2802" w:rsidRDefault="00E37EC6" w:rsidP="00BA5860">
      <w:pPr>
        <w:pStyle w:val="Style19"/>
        <w:widowControl/>
        <w:numPr>
          <w:ilvl w:val="0"/>
          <w:numId w:val="12"/>
        </w:numPr>
        <w:tabs>
          <w:tab w:val="left" w:pos="211"/>
        </w:tabs>
        <w:ind w:right="460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pił łańcuchowych </w:t>
      </w:r>
    </w:p>
    <w:p w14:paraId="69DF05B8" w14:textId="77777777" w:rsidR="00E37EC6" w:rsidRPr="00CB2802" w:rsidRDefault="00E37EC6" w:rsidP="00BA5860">
      <w:pPr>
        <w:pStyle w:val="Style19"/>
        <w:widowControl/>
        <w:numPr>
          <w:ilvl w:val="0"/>
          <w:numId w:val="12"/>
        </w:numPr>
        <w:tabs>
          <w:tab w:val="left" w:pos="211"/>
        </w:tabs>
        <w:ind w:right="460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koparek</w:t>
      </w:r>
    </w:p>
    <w:p w14:paraId="2BEB57C2" w14:textId="77777777" w:rsidR="00E37EC6" w:rsidRPr="00CB2802" w:rsidRDefault="00E37EC6" w:rsidP="00BA5860">
      <w:pPr>
        <w:pStyle w:val="Style19"/>
        <w:widowControl/>
        <w:numPr>
          <w:ilvl w:val="0"/>
          <w:numId w:val="12"/>
        </w:numPr>
        <w:tabs>
          <w:tab w:val="left" w:pos="211"/>
        </w:tabs>
        <w:ind w:right="4608"/>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koparko – ładowarek, </w:t>
      </w:r>
    </w:p>
    <w:p w14:paraId="7E92873D" w14:textId="77777777" w:rsidR="00E37EC6" w:rsidRPr="00CB2802" w:rsidRDefault="00E37EC6" w:rsidP="00E37EC6">
      <w:pPr>
        <w:pStyle w:val="Style50"/>
        <w:widowControl/>
        <w:spacing w:line="240" w:lineRule="exact"/>
      </w:pPr>
    </w:p>
    <w:p w14:paraId="565B203A" w14:textId="77777777" w:rsidR="00E37EC6" w:rsidRPr="00CB2802" w:rsidRDefault="00E82F89" w:rsidP="00E37EC6">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w:t>
      </w:r>
      <w:r w:rsidR="00E37EC6" w:rsidRPr="00CB2802">
        <w:rPr>
          <w:rStyle w:val="FontStyle81"/>
          <w:rFonts w:ascii="Times New Roman" w:hAnsi="Times New Roman" w:cs="Times New Roman"/>
          <w:sz w:val="24"/>
          <w:szCs w:val="24"/>
        </w:rPr>
        <w:t>.4. Transport.</w:t>
      </w:r>
    </w:p>
    <w:p w14:paraId="00F02EA9" w14:textId="77777777" w:rsidR="00E37EC6" w:rsidRPr="00CB2802" w:rsidRDefault="00E37EC6" w:rsidP="00E37EC6">
      <w:pPr>
        <w:pStyle w:val="Style50"/>
        <w:widowControl/>
        <w:spacing w:line="240" w:lineRule="exact"/>
      </w:pPr>
    </w:p>
    <w:p w14:paraId="193AB7DA" w14:textId="77777777" w:rsidR="00E37EC6" w:rsidRPr="00CB2802" w:rsidRDefault="00E37EC6" w:rsidP="00E37EC6">
      <w:pPr>
        <w:widowControl/>
      </w:pPr>
    </w:p>
    <w:p w14:paraId="7CABF159" w14:textId="77777777" w:rsidR="00E37EC6" w:rsidRPr="00CB2802" w:rsidRDefault="00E37EC6" w:rsidP="00E37EC6">
      <w:pPr>
        <w:pStyle w:val="Style63"/>
        <w:widowControl/>
        <w:tabs>
          <w:tab w:val="left" w:pos="662"/>
        </w:tabs>
        <w:spacing w:before="10" w:line="269" w:lineRule="exact"/>
        <w:jc w:val="left"/>
        <w:rPr>
          <w:rStyle w:val="FontStyle81"/>
          <w:rFonts w:ascii="Times New Roman" w:hAnsi="Times New Roman" w:cs="Times New Roman"/>
          <w:sz w:val="24"/>
          <w:szCs w:val="24"/>
        </w:rPr>
      </w:pPr>
      <w:r w:rsidRPr="00CB2802">
        <w:rPr>
          <w:rStyle w:val="FontStyle82"/>
          <w:rFonts w:ascii="Times New Roman" w:hAnsi="Times New Roman" w:cs="Times New Roman"/>
          <w:sz w:val="24"/>
          <w:szCs w:val="24"/>
        </w:rPr>
        <w:t xml:space="preserve">Transport </w:t>
      </w:r>
      <w:r w:rsidR="00E82F89" w:rsidRPr="00CB2802">
        <w:rPr>
          <w:rStyle w:val="FontStyle82"/>
          <w:rFonts w:ascii="Times New Roman" w:hAnsi="Times New Roman" w:cs="Times New Roman"/>
          <w:sz w:val="24"/>
          <w:szCs w:val="24"/>
        </w:rPr>
        <w:t xml:space="preserve">dyli drewnianych. </w:t>
      </w:r>
    </w:p>
    <w:p w14:paraId="6B56CFCA" w14:textId="77777777" w:rsidR="00E37EC6" w:rsidRPr="00CB2802" w:rsidRDefault="00E82F89" w:rsidP="00E37EC6">
      <w:pPr>
        <w:pStyle w:val="Style49"/>
        <w:widowControl/>
        <w:spacing w:before="10"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Dyle drewniane </w:t>
      </w:r>
      <w:r w:rsidR="00E37EC6" w:rsidRPr="00CB2802">
        <w:rPr>
          <w:rStyle w:val="FontStyle82"/>
          <w:rFonts w:ascii="Times New Roman" w:hAnsi="Times New Roman" w:cs="Times New Roman"/>
          <w:sz w:val="24"/>
          <w:szCs w:val="24"/>
        </w:rPr>
        <w:t>mogą być przewożone dowol</w:t>
      </w:r>
      <w:r w:rsidRPr="00CB2802">
        <w:rPr>
          <w:rStyle w:val="FontStyle82"/>
          <w:rFonts w:ascii="Times New Roman" w:hAnsi="Times New Roman" w:cs="Times New Roman"/>
          <w:sz w:val="24"/>
          <w:szCs w:val="24"/>
        </w:rPr>
        <w:t xml:space="preserve">nymi środkami transportu, </w:t>
      </w:r>
      <w:r w:rsidR="00E37EC6" w:rsidRPr="00CB2802">
        <w:rPr>
          <w:rStyle w:val="FontStyle82"/>
          <w:rFonts w:ascii="Times New Roman" w:hAnsi="Times New Roman" w:cs="Times New Roman"/>
          <w:sz w:val="24"/>
          <w:szCs w:val="24"/>
        </w:rPr>
        <w:t>powinny być zabezpieczone przed przemieszczaniem się i uszkodzeniami w czasie transportu, a górna warstwa nie powinna wystawać poza ściany środ</w:t>
      </w:r>
      <w:r w:rsidRPr="00CB2802">
        <w:rPr>
          <w:rStyle w:val="FontStyle82"/>
          <w:rFonts w:ascii="Times New Roman" w:hAnsi="Times New Roman" w:cs="Times New Roman"/>
          <w:sz w:val="24"/>
          <w:szCs w:val="24"/>
        </w:rPr>
        <w:t>ka transportowego więcej niż 1/3</w:t>
      </w:r>
      <w:r w:rsidR="00E37EC6" w:rsidRPr="00CB2802">
        <w:rPr>
          <w:rStyle w:val="FontStyle82"/>
          <w:rFonts w:ascii="Times New Roman" w:hAnsi="Times New Roman" w:cs="Times New Roman"/>
          <w:sz w:val="24"/>
          <w:szCs w:val="24"/>
        </w:rPr>
        <w:t xml:space="preserve"> wysokości tej warstwy.</w:t>
      </w:r>
    </w:p>
    <w:p w14:paraId="7C6E628E" w14:textId="77777777" w:rsidR="00E37EC6" w:rsidRPr="00CB2802" w:rsidRDefault="00E82F89" w:rsidP="00E37EC6">
      <w:pPr>
        <w:pStyle w:val="Style50"/>
        <w:widowControl/>
        <w:tabs>
          <w:tab w:val="left" w:pos="259"/>
        </w:tabs>
        <w:spacing w:before="240" w:line="278"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w:t>
      </w:r>
      <w:r w:rsidR="00E37EC6" w:rsidRPr="00CB2802">
        <w:rPr>
          <w:rStyle w:val="FontStyle81"/>
          <w:rFonts w:ascii="Times New Roman" w:hAnsi="Times New Roman" w:cs="Times New Roman"/>
          <w:sz w:val="24"/>
          <w:szCs w:val="24"/>
        </w:rPr>
        <w:t>.5.</w:t>
      </w:r>
      <w:r w:rsidR="00E37EC6" w:rsidRPr="00CB2802">
        <w:rPr>
          <w:rStyle w:val="FontStyle81"/>
          <w:rFonts w:ascii="Times New Roman" w:hAnsi="Times New Roman" w:cs="Times New Roman"/>
          <w:sz w:val="24"/>
          <w:szCs w:val="24"/>
        </w:rPr>
        <w:tab/>
        <w:t>WYKONANIE ROBÓT</w:t>
      </w:r>
    </w:p>
    <w:p w14:paraId="31C7CA43" w14:textId="77777777" w:rsidR="00E82F89" w:rsidRPr="00CB2802" w:rsidRDefault="00E82F89" w:rsidP="00E37EC6">
      <w:pPr>
        <w:pStyle w:val="Style49"/>
        <w:widowControl/>
        <w:spacing w:line="269" w:lineRule="exact"/>
        <w:rPr>
          <w:rStyle w:val="FontStyle82"/>
          <w:rFonts w:ascii="Times New Roman" w:hAnsi="Times New Roman" w:cs="Times New Roman"/>
          <w:sz w:val="24"/>
          <w:szCs w:val="24"/>
        </w:rPr>
      </w:pPr>
    </w:p>
    <w:p w14:paraId="58A73CBD" w14:textId="77777777" w:rsidR="00E37EC6" w:rsidRPr="00CB2802" w:rsidRDefault="00E82F89" w:rsidP="00E37EC6">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W </w:t>
      </w:r>
      <w:r w:rsidR="00E37EC6" w:rsidRPr="00CB2802">
        <w:rPr>
          <w:rStyle w:val="FontStyle82"/>
          <w:rFonts w:ascii="Times New Roman" w:hAnsi="Times New Roman" w:cs="Times New Roman"/>
          <w:sz w:val="24"/>
          <w:szCs w:val="24"/>
        </w:rPr>
        <w:t xml:space="preserve">podłożu z gruntu </w:t>
      </w:r>
      <w:r w:rsidRPr="00CB2802">
        <w:rPr>
          <w:rStyle w:val="FontStyle82"/>
          <w:rFonts w:ascii="Times New Roman" w:hAnsi="Times New Roman" w:cs="Times New Roman"/>
          <w:sz w:val="24"/>
          <w:szCs w:val="24"/>
        </w:rPr>
        <w:t xml:space="preserve">należy wykonać wykopy pod legary w których należy ułożyć legary i kolejno wykonywać konstrukcję </w:t>
      </w:r>
      <w:proofErr w:type="spellStart"/>
      <w:r w:rsidRPr="00CB2802">
        <w:rPr>
          <w:rStyle w:val="FontStyle82"/>
          <w:rFonts w:ascii="Times New Roman" w:hAnsi="Times New Roman" w:cs="Times New Roman"/>
          <w:sz w:val="24"/>
          <w:szCs w:val="24"/>
        </w:rPr>
        <w:t>dylowanki</w:t>
      </w:r>
      <w:proofErr w:type="spellEnd"/>
      <w:r w:rsidRPr="00CB2802">
        <w:rPr>
          <w:rStyle w:val="FontStyle82"/>
          <w:rFonts w:ascii="Times New Roman" w:hAnsi="Times New Roman" w:cs="Times New Roman"/>
          <w:sz w:val="24"/>
          <w:szCs w:val="24"/>
        </w:rPr>
        <w:t xml:space="preserve"> (zgodnie z rysunkiem powyżej) z wykonaniem połączeń poszczególnych elementów w postaci klamer i gwoździ, następnie całą </w:t>
      </w:r>
      <w:proofErr w:type="spellStart"/>
      <w:r w:rsidRPr="00CB2802">
        <w:rPr>
          <w:rStyle w:val="FontStyle82"/>
          <w:rFonts w:ascii="Times New Roman" w:hAnsi="Times New Roman" w:cs="Times New Roman"/>
          <w:sz w:val="24"/>
          <w:szCs w:val="24"/>
        </w:rPr>
        <w:t>dylowankę</w:t>
      </w:r>
      <w:proofErr w:type="spellEnd"/>
      <w:r w:rsidRPr="00CB2802">
        <w:rPr>
          <w:rStyle w:val="FontStyle82"/>
          <w:rFonts w:ascii="Times New Roman" w:hAnsi="Times New Roman" w:cs="Times New Roman"/>
          <w:sz w:val="24"/>
          <w:szCs w:val="24"/>
        </w:rPr>
        <w:t xml:space="preserve"> przysypać 20cm warstwą gałęzi i gruntu. </w:t>
      </w:r>
    </w:p>
    <w:p w14:paraId="22D1F4AE" w14:textId="77777777" w:rsidR="00E37EC6" w:rsidRPr="00CB2802" w:rsidRDefault="00E37EC6" w:rsidP="00E82F89">
      <w:pPr>
        <w:pStyle w:val="Style49"/>
        <w:widowControl/>
        <w:spacing w:line="269" w:lineRule="exact"/>
        <w:ind w:right="499"/>
        <w:rPr>
          <w:rStyle w:val="FontStyle81"/>
          <w:rFonts w:ascii="Times New Roman" w:hAnsi="Times New Roman" w:cs="Times New Roman"/>
          <w:b w:val="0"/>
          <w:bCs w:val="0"/>
          <w:sz w:val="24"/>
          <w:szCs w:val="24"/>
        </w:rPr>
      </w:pPr>
    </w:p>
    <w:p w14:paraId="6BA47EC4" w14:textId="77777777" w:rsidR="00E37EC6" w:rsidRPr="00CB2802" w:rsidRDefault="00E37EC6" w:rsidP="00E37EC6">
      <w:pPr>
        <w:pStyle w:val="Style25"/>
        <w:widowControl/>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sidR="00E82F89" w:rsidRPr="00CB2802">
        <w:rPr>
          <w:rStyle w:val="FontStyle81"/>
          <w:rFonts w:ascii="Times New Roman" w:hAnsi="Times New Roman" w:cs="Times New Roman"/>
          <w:sz w:val="24"/>
          <w:szCs w:val="24"/>
        </w:rPr>
        <w:t>6</w:t>
      </w:r>
      <w:r w:rsidRPr="00CB2802">
        <w:rPr>
          <w:rStyle w:val="FontStyle81"/>
          <w:rFonts w:ascii="Times New Roman" w:hAnsi="Times New Roman" w:cs="Times New Roman"/>
          <w:sz w:val="24"/>
          <w:szCs w:val="24"/>
        </w:rPr>
        <w:t>.6  KONTROLA JAKOŚCI ROBÓT</w:t>
      </w:r>
    </w:p>
    <w:p w14:paraId="20A010F4" w14:textId="77777777" w:rsidR="00E37EC6" w:rsidRPr="00CB2802" w:rsidRDefault="00E37EC6" w:rsidP="00E37EC6">
      <w:pPr>
        <w:pStyle w:val="Style25"/>
        <w:widowControl/>
        <w:spacing w:line="269" w:lineRule="exact"/>
        <w:rPr>
          <w:rStyle w:val="FontStyle81"/>
          <w:rFonts w:ascii="Times New Roman" w:hAnsi="Times New Roman" w:cs="Times New Roman"/>
          <w:sz w:val="24"/>
          <w:szCs w:val="24"/>
        </w:rPr>
      </w:pPr>
    </w:p>
    <w:p w14:paraId="37B71BE9" w14:textId="77777777" w:rsidR="00E37EC6" w:rsidRPr="00CB2802" w:rsidRDefault="00E37EC6" w:rsidP="00E37EC6">
      <w:pPr>
        <w:pStyle w:val="Style50"/>
        <w:widowControl/>
        <w:tabs>
          <w:tab w:val="left" w:pos="470"/>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Kontrola przygotowania podłoża</w:t>
      </w:r>
    </w:p>
    <w:p w14:paraId="06B68720" w14:textId="77777777" w:rsidR="00E37EC6" w:rsidRPr="00CB2802" w:rsidRDefault="00E37EC6" w:rsidP="00E82F89">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Kontrola </w:t>
      </w:r>
      <w:r w:rsidR="00E82F89" w:rsidRPr="00CB2802">
        <w:rPr>
          <w:rStyle w:val="FontStyle82"/>
          <w:rFonts w:ascii="Times New Roman" w:hAnsi="Times New Roman" w:cs="Times New Roman"/>
          <w:sz w:val="24"/>
          <w:szCs w:val="24"/>
        </w:rPr>
        <w:t xml:space="preserve">polega na sprawdzeniu zgodności </w:t>
      </w:r>
      <w:r w:rsidRPr="00CB2802">
        <w:rPr>
          <w:rStyle w:val="FontStyle82"/>
          <w:rFonts w:ascii="Times New Roman" w:hAnsi="Times New Roman" w:cs="Times New Roman"/>
          <w:sz w:val="24"/>
          <w:szCs w:val="24"/>
        </w:rPr>
        <w:t>na podstawie oględzin i pomiarów,</w:t>
      </w:r>
    </w:p>
    <w:p w14:paraId="236A830F" w14:textId="77777777" w:rsidR="00E37EC6" w:rsidRPr="00CB2802" w:rsidRDefault="00E37EC6" w:rsidP="00E37EC6">
      <w:pPr>
        <w:pStyle w:val="Style50"/>
        <w:widowControl/>
        <w:tabs>
          <w:tab w:val="left" w:pos="470"/>
        </w:tabs>
        <w:spacing w:before="278" w:line="25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 xml:space="preserve">Kontrola wykonania </w:t>
      </w:r>
      <w:proofErr w:type="spellStart"/>
      <w:r w:rsidR="00E82F89" w:rsidRPr="00CB2802">
        <w:rPr>
          <w:rStyle w:val="FontStyle81"/>
          <w:rFonts w:ascii="Times New Roman" w:hAnsi="Times New Roman" w:cs="Times New Roman"/>
          <w:sz w:val="24"/>
          <w:szCs w:val="24"/>
        </w:rPr>
        <w:t>dylowanki</w:t>
      </w:r>
      <w:proofErr w:type="spellEnd"/>
      <w:r w:rsidR="00E82F89" w:rsidRPr="00CB2802">
        <w:rPr>
          <w:rStyle w:val="FontStyle81"/>
          <w:rFonts w:ascii="Times New Roman" w:hAnsi="Times New Roman" w:cs="Times New Roman"/>
          <w:sz w:val="24"/>
          <w:szCs w:val="24"/>
        </w:rPr>
        <w:t>.</w:t>
      </w:r>
    </w:p>
    <w:p w14:paraId="4832A546" w14:textId="77777777" w:rsidR="00E37EC6" w:rsidRPr="00CB2802" w:rsidRDefault="00E37EC6" w:rsidP="00E37EC6">
      <w:pPr>
        <w:pStyle w:val="Style53"/>
        <w:widowControl/>
        <w:spacing w:line="25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Kontrola ułożonej </w:t>
      </w:r>
      <w:proofErr w:type="spellStart"/>
      <w:r w:rsidR="00E82F89" w:rsidRPr="00CB2802">
        <w:rPr>
          <w:rStyle w:val="FontStyle82"/>
          <w:rFonts w:ascii="Times New Roman" w:hAnsi="Times New Roman" w:cs="Times New Roman"/>
          <w:sz w:val="24"/>
          <w:szCs w:val="24"/>
        </w:rPr>
        <w:t>dylowanki</w:t>
      </w:r>
      <w:proofErr w:type="spellEnd"/>
      <w:r w:rsidR="00E82F89" w:rsidRPr="00CB2802">
        <w:rPr>
          <w:rStyle w:val="FontStyle82"/>
          <w:rFonts w:ascii="Times New Roman" w:hAnsi="Times New Roman" w:cs="Times New Roman"/>
          <w:sz w:val="24"/>
          <w:szCs w:val="24"/>
        </w:rPr>
        <w:t xml:space="preserve"> </w:t>
      </w:r>
      <w:r w:rsidRPr="00CB2802">
        <w:rPr>
          <w:rStyle w:val="FontStyle82"/>
          <w:rFonts w:ascii="Times New Roman" w:hAnsi="Times New Roman" w:cs="Times New Roman"/>
          <w:sz w:val="24"/>
          <w:szCs w:val="24"/>
        </w:rPr>
        <w:t>polega na sprawdzeniu zgodności z:</w:t>
      </w:r>
    </w:p>
    <w:p w14:paraId="59FB4B90" w14:textId="77777777" w:rsidR="00E37EC6" w:rsidRPr="00CB2802" w:rsidRDefault="00E37EC6" w:rsidP="00BA5860">
      <w:pPr>
        <w:pStyle w:val="Style63"/>
        <w:widowControl/>
        <w:numPr>
          <w:ilvl w:val="0"/>
          <w:numId w:val="21"/>
        </w:numPr>
        <w:tabs>
          <w:tab w:val="left" w:pos="259"/>
        </w:tabs>
        <w:spacing w:line="25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w zakresie grubości </w:t>
      </w:r>
      <w:r w:rsidR="00E82F89" w:rsidRPr="00CB2802">
        <w:rPr>
          <w:rStyle w:val="FontStyle82"/>
          <w:rFonts w:ascii="Times New Roman" w:hAnsi="Times New Roman" w:cs="Times New Roman"/>
          <w:sz w:val="24"/>
          <w:szCs w:val="24"/>
        </w:rPr>
        <w:t xml:space="preserve">poszczególnych elementów </w:t>
      </w:r>
      <w:proofErr w:type="spellStart"/>
      <w:r w:rsidR="00E82F89" w:rsidRPr="00CB2802">
        <w:rPr>
          <w:rStyle w:val="FontStyle82"/>
          <w:rFonts w:ascii="Times New Roman" w:hAnsi="Times New Roman" w:cs="Times New Roman"/>
          <w:sz w:val="24"/>
          <w:szCs w:val="24"/>
        </w:rPr>
        <w:t>dylowanki</w:t>
      </w:r>
      <w:proofErr w:type="spellEnd"/>
      <w:r w:rsidR="00E82F89" w:rsidRPr="00CB2802">
        <w:rPr>
          <w:rStyle w:val="FontStyle82"/>
          <w:rFonts w:ascii="Times New Roman" w:hAnsi="Times New Roman" w:cs="Times New Roman"/>
          <w:sz w:val="24"/>
          <w:szCs w:val="24"/>
        </w:rPr>
        <w:t xml:space="preserve"> </w:t>
      </w:r>
      <w:r w:rsidRPr="00CB2802">
        <w:rPr>
          <w:rStyle w:val="FontStyle82"/>
          <w:rFonts w:ascii="Times New Roman" w:hAnsi="Times New Roman" w:cs="Times New Roman"/>
          <w:sz w:val="24"/>
          <w:szCs w:val="24"/>
        </w:rPr>
        <w:t xml:space="preserve"> - na podstawie oględzin i pomiarów,</w:t>
      </w:r>
    </w:p>
    <w:p w14:paraId="188ECB0D" w14:textId="77777777" w:rsidR="00E37EC6" w:rsidRPr="00CB2802" w:rsidRDefault="00E37EC6" w:rsidP="00BA5860">
      <w:pPr>
        <w:pStyle w:val="Style63"/>
        <w:widowControl/>
        <w:numPr>
          <w:ilvl w:val="0"/>
          <w:numId w:val="21"/>
        </w:numPr>
        <w:tabs>
          <w:tab w:val="left" w:pos="259"/>
        </w:tabs>
        <w:spacing w:line="25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wymaganiami podanymi w p. 2.</w:t>
      </w:r>
      <w:r w:rsidR="00E82F89" w:rsidRPr="00CB2802">
        <w:rPr>
          <w:rStyle w:val="FontStyle82"/>
          <w:rFonts w:ascii="Times New Roman" w:hAnsi="Times New Roman" w:cs="Times New Roman"/>
          <w:sz w:val="24"/>
          <w:szCs w:val="24"/>
        </w:rPr>
        <w:t>6.2</w:t>
      </w:r>
      <w:r w:rsidRPr="00CB2802">
        <w:rPr>
          <w:rStyle w:val="FontStyle82"/>
          <w:rFonts w:ascii="Times New Roman" w:hAnsi="Times New Roman" w:cs="Times New Roman"/>
          <w:sz w:val="24"/>
          <w:szCs w:val="24"/>
        </w:rPr>
        <w:t xml:space="preserve"> niniejszej SST.</w:t>
      </w:r>
    </w:p>
    <w:p w14:paraId="39106F3D" w14:textId="77777777" w:rsidR="00E37EC6" w:rsidRPr="00CB2802" w:rsidRDefault="00E37EC6" w:rsidP="00E37EC6">
      <w:pPr>
        <w:pStyle w:val="Style50"/>
        <w:widowControl/>
        <w:spacing w:line="240" w:lineRule="exact"/>
      </w:pPr>
    </w:p>
    <w:p w14:paraId="468855DF" w14:textId="77777777" w:rsidR="00E37EC6" w:rsidRPr="00CB2802" w:rsidRDefault="00E82F89" w:rsidP="00E37EC6">
      <w:pPr>
        <w:pStyle w:val="Style50"/>
        <w:widowControl/>
        <w:tabs>
          <w:tab w:val="left" w:pos="269"/>
        </w:tabs>
        <w:spacing w:before="10"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lastRenderedPageBreak/>
        <w:t>2.6</w:t>
      </w:r>
      <w:r w:rsidR="00E37EC6" w:rsidRPr="00CB2802">
        <w:rPr>
          <w:rStyle w:val="FontStyle81"/>
          <w:rFonts w:ascii="Times New Roman" w:hAnsi="Times New Roman" w:cs="Times New Roman"/>
          <w:sz w:val="24"/>
          <w:szCs w:val="24"/>
        </w:rPr>
        <w:t xml:space="preserve">.7 </w:t>
      </w:r>
      <w:r w:rsidR="00E37EC6" w:rsidRPr="00CB2802">
        <w:rPr>
          <w:rStyle w:val="FontStyle81"/>
          <w:rFonts w:ascii="Times New Roman" w:hAnsi="Times New Roman" w:cs="Times New Roman"/>
          <w:sz w:val="24"/>
          <w:szCs w:val="24"/>
        </w:rPr>
        <w:tab/>
        <w:t>OBMIAR ROBÓT</w:t>
      </w:r>
    </w:p>
    <w:p w14:paraId="77531643" w14:textId="77777777" w:rsidR="00E37EC6" w:rsidRPr="00CB2802" w:rsidRDefault="00E37EC6" w:rsidP="00E37EC6">
      <w:pPr>
        <w:pStyle w:val="Style49"/>
        <w:widowControl/>
        <w:spacing w:line="269" w:lineRule="exact"/>
        <w:rPr>
          <w:rStyle w:val="FontStyle82"/>
          <w:rFonts w:ascii="Times New Roman" w:hAnsi="Times New Roman" w:cs="Times New Roman"/>
          <w:sz w:val="24"/>
          <w:szCs w:val="24"/>
        </w:rPr>
      </w:pPr>
    </w:p>
    <w:p w14:paraId="498A08C4" w14:textId="77777777" w:rsidR="00E37EC6" w:rsidRPr="00CB2802" w:rsidRDefault="00E37EC6" w:rsidP="00E37EC6">
      <w:pPr>
        <w:pStyle w:val="Style50"/>
        <w:widowControl/>
        <w:tabs>
          <w:tab w:val="left" w:pos="451"/>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Jednostka obmiarowa</w:t>
      </w:r>
    </w:p>
    <w:p w14:paraId="4F7F2DEE" w14:textId="77777777" w:rsidR="00E37EC6" w:rsidRPr="00CB2802" w:rsidRDefault="00E82F89" w:rsidP="00E37EC6">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Jednostką obmiarową jest </w:t>
      </w:r>
      <w:proofErr w:type="spellStart"/>
      <w:r w:rsidRPr="00CB2802">
        <w:rPr>
          <w:rStyle w:val="FontStyle82"/>
          <w:rFonts w:ascii="Times New Roman" w:hAnsi="Times New Roman" w:cs="Times New Roman"/>
          <w:sz w:val="24"/>
          <w:szCs w:val="24"/>
        </w:rPr>
        <w:t>mb</w:t>
      </w:r>
      <w:proofErr w:type="spellEnd"/>
      <w:r w:rsidR="00E37EC6" w:rsidRPr="00CB2802">
        <w:rPr>
          <w:rStyle w:val="FontStyle82"/>
          <w:rFonts w:ascii="Times New Roman" w:hAnsi="Times New Roman" w:cs="Times New Roman"/>
          <w:sz w:val="24"/>
          <w:szCs w:val="24"/>
        </w:rPr>
        <w:t xml:space="preserve"> (metr </w:t>
      </w:r>
      <w:r w:rsidRPr="00CB2802">
        <w:rPr>
          <w:rStyle w:val="FontStyle82"/>
          <w:rFonts w:ascii="Times New Roman" w:hAnsi="Times New Roman" w:cs="Times New Roman"/>
          <w:sz w:val="24"/>
          <w:szCs w:val="24"/>
        </w:rPr>
        <w:t>bieżący</w:t>
      </w:r>
      <w:r w:rsidR="00E37EC6" w:rsidRPr="00CB2802">
        <w:rPr>
          <w:rStyle w:val="FontStyle82"/>
          <w:rFonts w:ascii="Times New Roman" w:hAnsi="Times New Roman" w:cs="Times New Roman"/>
          <w:sz w:val="24"/>
          <w:szCs w:val="24"/>
        </w:rPr>
        <w:t xml:space="preserve">) wykonanej </w:t>
      </w:r>
      <w:proofErr w:type="spellStart"/>
      <w:r w:rsidRPr="00CB2802">
        <w:rPr>
          <w:rStyle w:val="FontStyle82"/>
          <w:rFonts w:ascii="Times New Roman" w:hAnsi="Times New Roman" w:cs="Times New Roman"/>
          <w:sz w:val="24"/>
          <w:szCs w:val="24"/>
        </w:rPr>
        <w:t>dylowanki</w:t>
      </w:r>
      <w:proofErr w:type="spellEnd"/>
      <w:r w:rsidR="00E37EC6" w:rsidRPr="00CB2802">
        <w:rPr>
          <w:rStyle w:val="FontStyle82"/>
          <w:rFonts w:ascii="Times New Roman" w:hAnsi="Times New Roman" w:cs="Times New Roman"/>
          <w:sz w:val="24"/>
          <w:szCs w:val="24"/>
        </w:rPr>
        <w:t>.</w:t>
      </w:r>
    </w:p>
    <w:p w14:paraId="5D11DE6C" w14:textId="77777777" w:rsidR="00E37EC6" w:rsidRPr="00CB2802" w:rsidRDefault="00E37EC6" w:rsidP="00E37EC6">
      <w:pPr>
        <w:pStyle w:val="Style50"/>
        <w:widowControl/>
        <w:spacing w:line="240" w:lineRule="exact"/>
      </w:pPr>
    </w:p>
    <w:p w14:paraId="118EC2B5" w14:textId="77777777" w:rsidR="00E37EC6" w:rsidRPr="00CB2802" w:rsidRDefault="00E37EC6" w:rsidP="00E37EC6">
      <w:pPr>
        <w:pStyle w:val="Style50"/>
        <w:widowControl/>
        <w:tabs>
          <w:tab w:val="left" w:pos="269"/>
        </w:tabs>
        <w:spacing w:before="4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sidR="0039672E" w:rsidRPr="00CB2802">
        <w:rPr>
          <w:rStyle w:val="FontStyle81"/>
          <w:rFonts w:ascii="Times New Roman" w:hAnsi="Times New Roman" w:cs="Times New Roman"/>
          <w:sz w:val="24"/>
          <w:szCs w:val="24"/>
        </w:rPr>
        <w:t>6</w:t>
      </w:r>
      <w:r w:rsidRPr="00CB2802">
        <w:rPr>
          <w:rStyle w:val="FontStyle81"/>
          <w:rFonts w:ascii="Times New Roman" w:hAnsi="Times New Roman" w:cs="Times New Roman"/>
          <w:sz w:val="24"/>
          <w:szCs w:val="24"/>
        </w:rPr>
        <w:t>.8</w:t>
      </w:r>
      <w:r w:rsidRPr="00CB2802">
        <w:rPr>
          <w:rStyle w:val="FontStyle81"/>
          <w:rFonts w:ascii="Times New Roman" w:hAnsi="Times New Roman" w:cs="Times New Roman"/>
          <w:sz w:val="24"/>
          <w:szCs w:val="24"/>
        </w:rPr>
        <w:tab/>
        <w:t>ODBIÓR ROBÓT</w:t>
      </w:r>
    </w:p>
    <w:p w14:paraId="2CD05BB1" w14:textId="77777777" w:rsidR="00E37EC6" w:rsidRPr="00CB2802" w:rsidRDefault="00E37EC6" w:rsidP="00E37EC6">
      <w:pPr>
        <w:pStyle w:val="Style49"/>
        <w:widowControl/>
        <w:spacing w:line="278"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Roboty uznaje się za wykonane zgodnie z SST i wymaganiami Zamawiającego, jeżel</w:t>
      </w:r>
      <w:r w:rsidR="00E82F89" w:rsidRPr="00CB2802">
        <w:rPr>
          <w:rStyle w:val="FontStyle82"/>
          <w:rFonts w:ascii="Times New Roman" w:hAnsi="Times New Roman" w:cs="Times New Roman"/>
          <w:sz w:val="24"/>
          <w:szCs w:val="24"/>
        </w:rPr>
        <w:t>i wszystkie pomiary i badania</w:t>
      </w:r>
      <w:r w:rsidRPr="00CB2802">
        <w:rPr>
          <w:rStyle w:val="FontStyle82"/>
          <w:rFonts w:ascii="Times New Roman" w:hAnsi="Times New Roman" w:cs="Times New Roman"/>
          <w:sz w:val="24"/>
          <w:szCs w:val="24"/>
        </w:rPr>
        <w:t>, dały wyniki pozytywne.</w:t>
      </w:r>
    </w:p>
    <w:p w14:paraId="505A6925" w14:textId="77777777" w:rsidR="00E37EC6" w:rsidRPr="00CB2802" w:rsidRDefault="00E37EC6" w:rsidP="00E82F89">
      <w:pPr>
        <w:pStyle w:val="Style25"/>
        <w:widowControl/>
        <w:spacing w:line="240" w:lineRule="exact"/>
        <w:ind w:firstLine="720"/>
        <w:jc w:val="both"/>
      </w:pPr>
    </w:p>
    <w:p w14:paraId="37809419" w14:textId="77777777" w:rsidR="00E37EC6" w:rsidRPr="00CB2802" w:rsidRDefault="0039672E" w:rsidP="00E37EC6">
      <w:pPr>
        <w:pStyle w:val="Style25"/>
        <w:widowControl/>
        <w:spacing w:before="19"/>
        <w:jc w:val="both"/>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2.6</w:t>
      </w:r>
      <w:r w:rsidR="00E37EC6" w:rsidRPr="00CB2802">
        <w:rPr>
          <w:rStyle w:val="FontStyle81"/>
          <w:rFonts w:ascii="Times New Roman" w:hAnsi="Times New Roman" w:cs="Times New Roman"/>
          <w:sz w:val="24"/>
          <w:szCs w:val="24"/>
        </w:rPr>
        <w:t>.9  PODSTAWA PŁATNOŚCI</w:t>
      </w:r>
    </w:p>
    <w:p w14:paraId="5ABE4CE3" w14:textId="77777777" w:rsidR="00E37EC6" w:rsidRPr="00CB2802" w:rsidRDefault="00E37EC6" w:rsidP="00E37EC6">
      <w:pPr>
        <w:pStyle w:val="Style25"/>
        <w:widowControl/>
        <w:spacing w:line="240" w:lineRule="exact"/>
      </w:pPr>
    </w:p>
    <w:p w14:paraId="51987715" w14:textId="77777777" w:rsidR="00E37EC6" w:rsidRPr="00CB2802" w:rsidRDefault="00E37EC6" w:rsidP="00E37EC6">
      <w:pPr>
        <w:pStyle w:val="Style25"/>
        <w:widowControl/>
        <w:spacing w:before="38"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Cena jednostki obmiarowej</w:t>
      </w:r>
    </w:p>
    <w:p w14:paraId="611D3991" w14:textId="77777777" w:rsidR="00E37EC6" w:rsidRPr="00CB2802" w:rsidRDefault="00E82F89" w:rsidP="00E37EC6">
      <w:pPr>
        <w:pStyle w:val="Style53"/>
        <w:widowControl/>
        <w:spacing w:line="269" w:lineRule="exact"/>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Cena 1 </w:t>
      </w:r>
      <w:proofErr w:type="spellStart"/>
      <w:r w:rsidRPr="00CB2802">
        <w:rPr>
          <w:rStyle w:val="FontStyle82"/>
          <w:rFonts w:ascii="Times New Roman" w:hAnsi="Times New Roman" w:cs="Times New Roman"/>
          <w:sz w:val="24"/>
          <w:szCs w:val="24"/>
        </w:rPr>
        <w:t>mb</w:t>
      </w:r>
      <w:proofErr w:type="spellEnd"/>
      <w:r w:rsidR="00E37EC6" w:rsidRPr="00CB2802">
        <w:rPr>
          <w:rStyle w:val="FontStyle82"/>
          <w:rFonts w:ascii="Times New Roman" w:hAnsi="Times New Roman" w:cs="Times New Roman"/>
          <w:sz w:val="24"/>
          <w:szCs w:val="24"/>
        </w:rPr>
        <w:t xml:space="preserve"> </w:t>
      </w:r>
      <w:proofErr w:type="spellStart"/>
      <w:r w:rsidRPr="00CB2802">
        <w:rPr>
          <w:rStyle w:val="FontStyle82"/>
          <w:rFonts w:ascii="Times New Roman" w:hAnsi="Times New Roman" w:cs="Times New Roman"/>
          <w:sz w:val="24"/>
          <w:szCs w:val="24"/>
        </w:rPr>
        <w:t>dylowanki</w:t>
      </w:r>
      <w:proofErr w:type="spellEnd"/>
      <w:r w:rsidRPr="00CB2802">
        <w:rPr>
          <w:rStyle w:val="FontStyle82"/>
          <w:rFonts w:ascii="Times New Roman" w:hAnsi="Times New Roman" w:cs="Times New Roman"/>
          <w:sz w:val="24"/>
          <w:szCs w:val="24"/>
        </w:rPr>
        <w:t xml:space="preserve"> </w:t>
      </w:r>
      <w:r w:rsidR="00E37EC6" w:rsidRPr="00CB2802">
        <w:rPr>
          <w:rStyle w:val="FontStyle82"/>
          <w:rFonts w:ascii="Times New Roman" w:hAnsi="Times New Roman" w:cs="Times New Roman"/>
          <w:sz w:val="24"/>
          <w:szCs w:val="24"/>
        </w:rPr>
        <w:t>obejmuje:</w:t>
      </w:r>
    </w:p>
    <w:p w14:paraId="393660D1" w14:textId="77777777" w:rsidR="00E37EC6" w:rsidRPr="00CB2802" w:rsidRDefault="00E37EC6" w:rsidP="00BA5860">
      <w:pPr>
        <w:pStyle w:val="Style19"/>
        <w:widowControl/>
        <w:numPr>
          <w:ilvl w:val="0"/>
          <w:numId w:val="15"/>
        </w:numPr>
        <w:tabs>
          <w:tab w:val="left" w:pos="221"/>
        </w:tabs>
        <w:spacing w:before="19"/>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prace pomiarowe i roboty przygotowawcze,</w:t>
      </w:r>
    </w:p>
    <w:p w14:paraId="762D1667" w14:textId="77777777" w:rsidR="00E37EC6" w:rsidRPr="00CB2802" w:rsidRDefault="00E37EC6"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oznakowanie robót,</w:t>
      </w:r>
    </w:p>
    <w:p w14:paraId="3AC15D83" w14:textId="77777777" w:rsidR="00E37EC6" w:rsidRPr="00CB2802" w:rsidRDefault="00E37EC6"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dostarczenie materiałów,</w:t>
      </w:r>
    </w:p>
    <w:p w14:paraId="272D3A3E" w14:textId="77777777" w:rsidR="00E37EC6" w:rsidRPr="00CB2802" w:rsidRDefault="00E37EC6"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przygotowanie podłoża </w:t>
      </w:r>
      <w:r w:rsidR="00E82F89" w:rsidRPr="00CB2802">
        <w:rPr>
          <w:rStyle w:val="FontStyle82"/>
          <w:rFonts w:ascii="Times New Roman" w:hAnsi="Times New Roman" w:cs="Times New Roman"/>
          <w:sz w:val="24"/>
          <w:szCs w:val="24"/>
        </w:rPr>
        <w:t xml:space="preserve">(wykonanie wykopów i wyprofilowanie podłoża) </w:t>
      </w:r>
      <w:r w:rsidRPr="00CB2802">
        <w:rPr>
          <w:rStyle w:val="FontStyle82"/>
          <w:rFonts w:ascii="Times New Roman" w:hAnsi="Times New Roman" w:cs="Times New Roman"/>
          <w:sz w:val="24"/>
          <w:szCs w:val="24"/>
        </w:rPr>
        <w:t xml:space="preserve"> </w:t>
      </w:r>
    </w:p>
    <w:p w14:paraId="0D201339" w14:textId="77777777" w:rsidR="00E37EC6" w:rsidRPr="00CB2802" w:rsidRDefault="00E37EC6"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ułożenie </w:t>
      </w:r>
      <w:r w:rsidR="0039672E" w:rsidRPr="00CB2802">
        <w:rPr>
          <w:rStyle w:val="FontStyle82"/>
          <w:rFonts w:ascii="Times New Roman" w:hAnsi="Times New Roman" w:cs="Times New Roman"/>
          <w:sz w:val="24"/>
          <w:szCs w:val="24"/>
        </w:rPr>
        <w:t xml:space="preserve">poszczególnych dyli </w:t>
      </w:r>
      <w:proofErr w:type="spellStart"/>
      <w:r w:rsidR="0039672E" w:rsidRPr="00CB2802">
        <w:rPr>
          <w:rStyle w:val="FontStyle82"/>
          <w:rFonts w:ascii="Times New Roman" w:hAnsi="Times New Roman" w:cs="Times New Roman"/>
          <w:sz w:val="24"/>
          <w:szCs w:val="24"/>
        </w:rPr>
        <w:t>drewnnianych</w:t>
      </w:r>
      <w:proofErr w:type="spellEnd"/>
    </w:p>
    <w:p w14:paraId="228E3C1D" w14:textId="77777777" w:rsidR="00E37EC6" w:rsidRPr="00CB2802" w:rsidRDefault="00E37EC6" w:rsidP="00BA5860">
      <w:pPr>
        <w:pStyle w:val="Style19"/>
        <w:widowControl/>
        <w:numPr>
          <w:ilvl w:val="0"/>
          <w:numId w:val="15"/>
        </w:numPr>
        <w:tabs>
          <w:tab w:val="left" w:pos="221"/>
        </w:tabs>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wykonanie robót wykończeniowych,</w:t>
      </w:r>
    </w:p>
    <w:p w14:paraId="45A4E62C" w14:textId="77777777" w:rsidR="00A852ED" w:rsidRDefault="00A852ED" w:rsidP="00E37EC6">
      <w:pPr>
        <w:pStyle w:val="Style55"/>
        <w:widowControl/>
        <w:tabs>
          <w:tab w:val="left" w:pos="720"/>
        </w:tabs>
        <w:spacing w:before="163" w:line="240" w:lineRule="auto"/>
        <w:ind w:left="355" w:firstLine="0"/>
        <w:rPr>
          <w:rStyle w:val="FontStyle82"/>
          <w:rFonts w:ascii="Times New Roman" w:hAnsi="Times New Roman" w:cs="Times New Roman"/>
          <w:sz w:val="24"/>
          <w:szCs w:val="24"/>
        </w:rPr>
      </w:pPr>
    </w:p>
    <w:p w14:paraId="621F0451" w14:textId="77777777" w:rsidR="00612F1C" w:rsidRDefault="00612F1C" w:rsidP="00E37EC6">
      <w:pPr>
        <w:pStyle w:val="Style55"/>
        <w:widowControl/>
        <w:tabs>
          <w:tab w:val="left" w:pos="720"/>
        </w:tabs>
        <w:spacing w:before="163" w:line="240" w:lineRule="auto"/>
        <w:ind w:left="355" w:firstLine="0"/>
        <w:rPr>
          <w:rStyle w:val="FontStyle82"/>
          <w:rFonts w:ascii="Times New Roman" w:hAnsi="Times New Roman" w:cs="Times New Roman"/>
          <w:sz w:val="24"/>
          <w:szCs w:val="24"/>
        </w:rPr>
      </w:pPr>
    </w:p>
    <w:p w14:paraId="5AF58B90" w14:textId="7908D37E" w:rsidR="00612F1C" w:rsidRPr="001A67D8" w:rsidRDefault="001A67D8" w:rsidP="001A67D8">
      <w:pPr>
        <w:pStyle w:val="Style7"/>
        <w:widowControl/>
        <w:rPr>
          <w:rStyle w:val="FontStyle65"/>
          <w:sz w:val="28"/>
          <w:szCs w:val="28"/>
          <w:highlight w:val="yellow"/>
        </w:rPr>
      </w:pPr>
      <w:r w:rsidRPr="001A67D8">
        <w:rPr>
          <w:rStyle w:val="FontStyle65"/>
          <w:sz w:val="28"/>
          <w:szCs w:val="28"/>
          <w:highlight w:val="yellow"/>
        </w:rPr>
        <w:t>2.7</w:t>
      </w:r>
      <w:r w:rsidR="00612F1C" w:rsidRPr="001A67D8">
        <w:rPr>
          <w:rStyle w:val="FontStyle65"/>
          <w:sz w:val="28"/>
          <w:szCs w:val="28"/>
          <w:highlight w:val="yellow"/>
        </w:rPr>
        <w:t xml:space="preserve">Karczowanie i uprzątniecie pni </w:t>
      </w:r>
    </w:p>
    <w:p w14:paraId="18F801FC" w14:textId="77777777" w:rsidR="00612F1C" w:rsidRPr="00CB2802" w:rsidRDefault="00612F1C" w:rsidP="00612F1C">
      <w:pPr>
        <w:pStyle w:val="Style25"/>
        <w:widowControl/>
        <w:spacing w:line="240" w:lineRule="exact"/>
      </w:pPr>
    </w:p>
    <w:p w14:paraId="7D70DEE2" w14:textId="77777777" w:rsidR="00612F1C" w:rsidRPr="00CB2802" w:rsidRDefault="00612F1C" w:rsidP="00612F1C">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Pr>
          <w:rStyle w:val="FontStyle81"/>
          <w:rFonts w:ascii="Times New Roman" w:hAnsi="Times New Roman" w:cs="Times New Roman"/>
          <w:sz w:val="24"/>
          <w:szCs w:val="24"/>
        </w:rPr>
        <w:t>7</w:t>
      </w:r>
      <w:r w:rsidRPr="00CB2802">
        <w:rPr>
          <w:rStyle w:val="FontStyle81"/>
          <w:rFonts w:ascii="Times New Roman" w:hAnsi="Times New Roman" w:cs="Times New Roman"/>
          <w:sz w:val="24"/>
          <w:szCs w:val="24"/>
        </w:rPr>
        <w:t>.1. Przedmiot SST</w:t>
      </w:r>
    </w:p>
    <w:p w14:paraId="6E238919" w14:textId="77777777" w:rsidR="00612F1C" w:rsidRPr="00CB2802" w:rsidRDefault="00612F1C" w:rsidP="00612F1C">
      <w:pPr>
        <w:pStyle w:val="Style49"/>
        <w:widowControl/>
        <w:spacing w:line="269" w:lineRule="exac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Przedmiotem niniejszej szczegółowej specyfikacji technicznej (SST) są wymagania dotyczące wykonania i odbioru robót związanych z wykonywaniem </w:t>
      </w:r>
      <w:r>
        <w:rPr>
          <w:rStyle w:val="FontStyle82"/>
          <w:rFonts w:ascii="Times New Roman" w:hAnsi="Times New Roman" w:cs="Times New Roman"/>
          <w:sz w:val="24"/>
          <w:szCs w:val="24"/>
        </w:rPr>
        <w:t>karczowania pni</w:t>
      </w:r>
      <w:r w:rsidRPr="00CB2802">
        <w:rPr>
          <w:rStyle w:val="FontStyle82"/>
          <w:rFonts w:ascii="Times New Roman" w:hAnsi="Times New Roman" w:cs="Times New Roman"/>
          <w:sz w:val="24"/>
          <w:szCs w:val="24"/>
        </w:rPr>
        <w:t xml:space="preserve"> </w:t>
      </w:r>
    </w:p>
    <w:p w14:paraId="644F6DCE" w14:textId="77777777" w:rsidR="00612F1C" w:rsidRPr="00CB2802" w:rsidRDefault="00612F1C" w:rsidP="00612F1C">
      <w:pPr>
        <w:pStyle w:val="Style49"/>
        <w:widowControl/>
        <w:spacing w:line="269" w:lineRule="exact"/>
        <w:rPr>
          <w:rStyle w:val="FontStyle82"/>
          <w:rFonts w:ascii="Times New Roman" w:hAnsi="Times New Roman" w:cs="Times New Roman"/>
          <w:sz w:val="24"/>
          <w:szCs w:val="24"/>
        </w:rPr>
      </w:pPr>
    </w:p>
    <w:p w14:paraId="56345D10" w14:textId="77777777" w:rsidR="00612F1C" w:rsidRPr="00CB2802" w:rsidRDefault="00612F1C" w:rsidP="00612F1C">
      <w:pPr>
        <w:pStyle w:val="Style50"/>
        <w:widowControl/>
        <w:tabs>
          <w:tab w:val="left" w:pos="442"/>
        </w:tabs>
        <w:spacing w:line="269"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Pr>
          <w:rStyle w:val="FontStyle81"/>
          <w:rFonts w:ascii="Times New Roman" w:hAnsi="Times New Roman" w:cs="Times New Roman"/>
          <w:sz w:val="24"/>
          <w:szCs w:val="24"/>
        </w:rPr>
        <w:t>7</w:t>
      </w:r>
      <w:r w:rsidRPr="00CB2802">
        <w:rPr>
          <w:rStyle w:val="FontStyle81"/>
          <w:rFonts w:ascii="Times New Roman" w:hAnsi="Times New Roman" w:cs="Times New Roman"/>
          <w:sz w:val="24"/>
          <w:szCs w:val="24"/>
        </w:rPr>
        <w:t>.2 MATERIAŁY</w:t>
      </w:r>
    </w:p>
    <w:p w14:paraId="31E317DD" w14:textId="77777777" w:rsidR="00612F1C" w:rsidRPr="00CB2802" w:rsidRDefault="00612F1C" w:rsidP="00612F1C">
      <w:pPr>
        <w:pStyle w:val="Style53"/>
        <w:widowControl/>
        <w:spacing w:line="269" w:lineRule="exact"/>
        <w:ind w:right="1382"/>
        <w:jc w:val="left"/>
        <w:rPr>
          <w:rStyle w:val="FontStyle82"/>
          <w:rFonts w:ascii="Times New Roman" w:hAnsi="Times New Roman" w:cs="Times New Roman"/>
          <w:sz w:val="24"/>
          <w:szCs w:val="24"/>
        </w:rPr>
      </w:pPr>
      <w:r w:rsidRPr="00CB2802">
        <w:rPr>
          <w:rStyle w:val="FontStyle82"/>
          <w:rFonts w:ascii="Times New Roman" w:hAnsi="Times New Roman" w:cs="Times New Roman"/>
          <w:sz w:val="24"/>
          <w:szCs w:val="24"/>
        </w:rPr>
        <w:t xml:space="preserve">Materiałami stosowanymi przy </w:t>
      </w:r>
      <w:r>
        <w:rPr>
          <w:rStyle w:val="FontStyle82"/>
          <w:rFonts w:ascii="Times New Roman" w:hAnsi="Times New Roman" w:cs="Times New Roman"/>
          <w:sz w:val="24"/>
          <w:szCs w:val="24"/>
        </w:rPr>
        <w:t>robót</w:t>
      </w:r>
      <w:r w:rsidRPr="00CB2802">
        <w:rPr>
          <w:rStyle w:val="FontStyle82"/>
          <w:rFonts w:ascii="Times New Roman" w:hAnsi="Times New Roman" w:cs="Times New Roman"/>
          <w:sz w:val="24"/>
          <w:szCs w:val="24"/>
        </w:rPr>
        <w:t>. objętych niniejszą SST, są:</w:t>
      </w:r>
    </w:p>
    <w:p w14:paraId="70174616" w14:textId="77777777" w:rsidR="00612F1C" w:rsidRPr="00CB2802" w:rsidRDefault="00612F1C" w:rsidP="00612F1C">
      <w:pPr>
        <w:pStyle w:val="Style62"/>
        <w:widowControl/>
        <w:tabs>
          <w:tab w:val="left" w:pos="125"/>
        </w:tabs>
        <w:spacing w:line="240" w:lineRule="auto"/>
        <w:ind w:left="125" w:right="1536" w:firstLine="0"/>
        <w:rPr>
          <w:rStyle w:val="FontStyle65"/>
          <w:b w:val="0"/>
          <w:sz w:val="24"/>
          <w:szCs w:val="24"/>
        </w:rPr>
      </w:pPr>
      <w:r w:rsidRPr="00CB2802">
        <w:rPr>
          <w:rStyle w:val="FontStyle65"/>
          <w:b w:val="0"/>
          <w:sz w:val="24"/>
          <w:szCs w:val="24"/>
        </w:rPr>
        <w:t xml:space="preserve">- </w:t>
      </w:r>
      <w:r>
        <w:rPr>
          <w:rStyle w:val="FontStyle65"/>
          <w:b w:val="0"/>
          <w:sz w:val="24"/>
          <w:szCs w:val="24"/>
        </w:rPr>
        <w:t>nie dotyczy</w:t>
      </w:r>
    </w:p>
    <w:p w14:paraId="47E89ACD" w14:textId="77777777" w:rsidR="00612F1C" w:rsidRPr="00CB2802" w:rsidRDefault="00612F1C" w:rsidP="00612F1C">
      <w:pPr>
        <w:pStyle w:val="Style53"/>
        <w:widowControl/>
        <w:spacing w:line="269" w:lineRule="exact"/>
        <w:jc w:val="left"/>
        <w:rPr>
          <w:rStyle w:val="FontStyle82"/>
          <w:rFonts w:ascii="Times New Roman" w:hAnsi="Times New Roman" w:cs="Times New Roman"/>
          <w:sz w:val="24"/>
          <w:szCs w:val="24"/>
        </w:rPr>
      </w:pPr>
    </w:p>
    <w:p w14:paraId="41877806" w14:textId="77777777" w:rsidR="00612F1C" w:rsidRPr="00CB2802" w:rsidRDefault="00612F1C" w:rsidP="00612F1C">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Pr>
          <w:rStyle w:val="FontStyle81"/>
          <w:rFonts w:ascii="Times New Roman" w:hAnsi="Times New Roman" w:cs="Times New Roman"/>
          <w:sz w:val="24"/>
          <w:szCs w:val="24"/>
        </w:rPr>
        <w:t>7</w:t>
      </w:r>
      <w:r w:rsidRPr="00CB2802">
        <w:rPr>
          <w:rStyle w:val="FontStyle81"/>
          <w:rFonts w:ascii="Times New Roman" w:hAnsi="Times New Roman" w:cs="Times New Roman"/>
          <w:sz w:val="24"/>
          <w:szCs w:val="24"/>
        </w:rPr>
        <w:t>.3. SPRZĘT</w:t>
      </w:r>
    </w:p>
    <w:p w14:paraId="051457F3" w14:textId="77777777" w:rsidR="00612F1C" w:rsidRDefault="00612F1C" w:rsidP="00612F1C">
      <w:pPr>
        <w:numPr>
          <w:ilvl w:val="0"/>
          <w:numId w:val="24"/>
        </w:numPr>
        <w:tabs>
          <w:tab w:val="left" w:pos="726"/>
        </w:tabs>
        <w:autoSpaceDE/>
        <w:autoSpaceDN/>
        <w:adjustRightInd/>
        <w:spacing w:line="230" w:lineRule="exact"/>
        <w:ind w:left="20"/>
        <w:jc w:val="both"/>
      </w:pPr>
      <w:r>
        <w:t>piły mechaniczne,</w:t>
      </w:r>
    </w:p>
    <w:p w14:paraId="787EA99D" w14:textId="77777777" w:rsidR="00612F1C" w:rsidRDefault="00612F1C" w:rsidP="00612F1C">
      <w:pPr>
        <w:numPr>
          <w:ilvl w:val="0"/>
          <w:numId w:val="24"/>
        </w:numPr>
        <w:tabs>
          <w:tab w:val="left" w:pos="716"/>
        </w:tabs>
        <w:autoSpaceDE/>
        <w:autoSpaceDN/>
        <w:adjustRightInd/>
        <w:spacing w:line="230" w:lineRule="exact"/>
        <w:ind w:left="20"/>
        <w:jc w:val="both"/>
      </w:pPr>
      <w:r>
        <w:t>koparki lub ciągniki ze specjalnym osprzętem do prowadzenia prac związanych z wyrębem drzew,</w:t>
      </w:r>
    </w:p>
    <w:p w14:paraId="2E3DEFE9" w14:textId="77777777" w:rsidR="00612F1C" w:rsidRDefault="00612F1C" w:rsidP="00612F1C">
      <w:pPr>
        <w:numPr>
          <w:ilvl w:val="0"/>
          <w:numId w:val="24"/>
        </w:numPr>
        <w:tabs>
          <w:tab w:val="left" w:pos="726"/>
        </w:tabs>
        <w:autoSpaceDE/>
        <w:autoSpaceDN/>
        <w:adjustRightInd/>
        <w:spacing w:line="230" w:lineRule="exact"/>
        <w:ind w:left="20"/>
        <w:jc w:val="both"/>
      </w:pPr>
      <w:r>
        <w:t>podnośnik samochodowy z balkonem,</w:t>
      </w:r>
    </w:p>
    <w:p w14:paraId="19298B7F" w14:textId="77777777" w:rsidR="00612F1C" w:rsidRDefault="00612F1C" w:rsidP="00612F1C">
      <w:pPr>
        <w:numPr>
          <w:ilvl w:val="0"/>
          <w:numId w:val="24"/>
        </w:numPr>
        <w:tabs>
          <w:tab w:val="left" w:pos="730"/>
        </w:tabs>
        <w:autoSpaceDE/>
        <w:autoSpaceDN/>
        <w:adjustRightInd/>
        <w:spacing w:after="220" w:line="230" w:lineRule="exact"/>
        <w:ind w:left="20"/>
        <w:jc w:val="both"/>
      </w:pPr>
      <w:r>
        <w:t>innego sprzętu zaakceptowanego przez Inspektora Nadzoru.</w:t>
      </w:r>
    </w:p>
    <w:p w14:paraId="69D95669" w14:textId="77777777" w:rsidR="00612F1C" w:rsidRPr="00CB2802" w:rsidRDefault="00612F1C" w:rsidP="00612F1C">
      <w:pPr>
        <w:pStyle w:val="Style50"/>
        <w:widowControl/>
        <w:spacing w:line="240" w:lineRule="exact"/>
      </w:pPr>
    </w:p>
    <w:p w14:paraId="51D4DABA" w14:textId="77777777" w:rsidR="00612F1C" w:rsidRPr="00CB2802" w:rsidRDefault="00612F1C" w:rsidP="00612F1C">
      <w:pPr>
        <w:pStyle w:val="Style25"/>
        <w:widowControl/>
        <w:spacing w:before="58"/>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Pr>
          <w:rStyle w:val="FontStyle81"/>
          <w:rFonts w:ascii="Times New Roman" w:hAnsi="Times New Roman" w:cs="Times New Roman"/>
          <w:sz w:val="24"/>
          <w:szCs w:val="24"/>
        </w:rPr>
        <w:t>7</w:t>
      </w:r>
      <w:r w:rsidRPr="00CB2802">
        <w:rPr>
          <w:rStyle w:val="FontStyle81"/>
          <w:rFonts w:ascii="Times New Roman" w:hAnsi="Times New Roman" w:cs="Times New Roman"/>
          <w:sz w:val="24"/>
          <w:szCs w:val="24"/>
        </w:rPr>
        <w:t>.4. Transport.</w:t>
      </w:r>
    </w:p>
    <w:p w14:paraId="6DD7F094" w14:textId="77777777" w:rsidR="00612F1C" w:rsidRPr="00CB2802" w:rsidRDefault="00612F1C" w:rsidP="00612F1C">
      <w:pPr>
        <w:pStyle w:val="Style8"/>
        <w:widowControl/>
        <w:spacing w:before="86" w:line="240" w:lineRule="exact"/>
        <w:ind w:right="19" w:firstLine="422"/>
        <w:rPr>
          <w:rStyle w:val="FontStyle75"/>
          <w:sz w:val="24"/>
          <w:szCs w:val="24"/>
        </w:rPr>
      </w:pPr>
      <w:r>
        <w:rPr>
          <w:rStyle w:val="FontStyle75"/>
          <w:sz w:val="24"/>
          <w:szCs w:val="24"/>
        </w:rPr>
        <w:t>Karpiny</w:t>
      </w:r>
      <w:r w:rsidRPr="00CB2802">
        <w:rPr>
          <w:rStyle w:val="FontStyle75"/>
          <w:sz w:val="24"/>
          <w:szCs w:val="24"/>
        </w:rPr>
        <w:t xml:space="preserve"> należy przewozić transportem samochodowym. Wybór środka transportu zależy od odległości, warunków lokalnych i przeznaczenia humusu.</w:t>
      </w:r>
    </w:p>
    <w:p w14:paraId="103543E5" w14:textId="77777777" w:rsidR="00612F1C" w:rsidRPr="00CB2802" w:rsidRDefault="00612F1C" w:rsidP="00612F1C">
      <w:pPr>
        <w:pStyle w:val="Style50"/>
        <w:widowControl/>
        <w:tabs>
          <w:tab w:val="left" w:pos="259"/>
        </w:tabs>
        <w:spacing w:before="240" w:line="278" w:lineRule="exact"/>
        <w:rPr>
          <w:rStyle w:val="FontStyle81"/>
          <w:rFonts w:ascii="Times New Roman" w:hAnsi="Times New Roman" w:cs="Times New Roman"/>
          <w:sz w:val="24"/>
          <w:szCs w:val="24"/>
        </w:rPr>
      </w:pPr>
      <w:r w:rsidRPr="00CB2802">
        <w:rPr>
          <w:rStyle w:val="FontStyle81"/>
          <w:rFonts w:ascii="Times New Roman" w:hAnsi="Times New Roman" w:cs="Times New Roman"/>
          <w:sz w:val="24"/>
          <w:szCs w:val="24"/>
        </w:rPr>
        <w:t>2.</w:t>
      </w:r>
      <w:r w:rsidR="00151F32">
        <w:rPr>
          <w:rStyle w:val="FontStyle81"/>
          <w:rFonts w:ascii="Times New Roman" w:hAnsi="Times New Roman" w:cs="Times New Roman"/>
          <w:sz w:val="24"/>
          <w:szCs w:val="24"/>
        </w:rPr>
        <w:t>7</w:t>
      </w:r>
      <w:r w:rsidRPr="00CB2802">
        <w:rPr>
          <w:rStyle w:val="FontStyle81"/>
          <w:rFonts w:ascii="Times New Roman" w:hAnsi="Times New Roman" w:cs="Times New Roman"/>
          <w:sz w:val="24"/>
          <w:szCs w:val="24"/>
        </w:rPr>
        <w:t>.5.</w:t>
      </w:r>
      <w:r w:rsidRPr="00CB2802">
        <w:rPr>
          <w:rStyle w:val="FontStyle81"/>
          <w:rFonts w:ascii="Times New Roman" w:hAnsi="Times New Roman" w:cs="Times New Roman"/>
          <w:sz w:val="24"/>
          <w:szCs w:val="24"/>
        </w:rPr>
        <w:tab/>
        <w:t>WYKONANIE ROBÓT</w:t>
      </w:r>
    </w:p>
    <w:p w14:paraId="667A71D8" w14:textId="77777777" w:rsidR="00612F1C" w:rsidRPr="00CB2802" w:rsidRDefault="00612F1C" w:rsidP="00612F1C">
      <w:pPr>
        <w:pStyle w:val="Style49"/>
        <w:widowControl/>
        <w:spacing w:line="269" w:lineRule="exact"/>
        <w:rPr>
          <w:rStyle w:val="FontStyle82"/>
          <w:rFonts w:ascii="Times New Roman" w:hAnsi="Times New Roman" w:cs="Times New Roman"/>
          <w:sz w:val="24"/>
          <w:szCs w:val="24"/>
        </w:rPr>
      </w:pPr>
    </w:p>
    <w:p w14:paraId="026E5A84" w14:textId="77777777" w:rsidR="00151F32" w:rsidRDefault="00151F32" w:rsidP="00151F32">
      <w:pPr>
        <w:spacing w:line="230" w:lineRule="exact"/>
        <w:ind w:left="20" w:right="20" w:firstLine="700"/>
        <w:jc w:val="both"/>
      </w:pPr>
      <w:r>
        <w:t xml:space="preserve">Roboty związane z wykarczowaniem i usunięcie pozostałości pni, obejmują wywiezienie pni, na wskazane przez Zamawiającego miejsce (zlokalizowane na terenie działania właściwego </w:t>
      </w:r>
      <w:r w:rsidR="00A93A42">
        <w:t>Leśnictwa</w:t>
      </w:r>
      <w:r>
        <w:t xml:space="preserve">), zasypanie dołów, rozebranie i rozsypanie poza </w:t>
      </w:r>
      <w:r w:rsidR="00A93A42">
        <w:t>terenem robót</w:t>
      </w:r>
      <w:r>
        <w:t xml:space="preserve"> pozostałości po wykarczowaniu.</w:t>
      </w:r>
    </w:p>
    <w:p w14:paraId="5E9334C5" w14:textId="77777777" w:rsidR="00612F1C" w:rsidRPr="00CB2802" w:rsidRDefault="00612F1C" w:rsidP="00612F1C">
      <w:pPr>
        <w:pStyle w:val="Style49"/>
        <w:widowControl/>
        <w:spacing w:line="269" w:lineRule="exact"/>
        <w:ind w:right="499"/>
        <w:rPr>
          <w:rStyle w:val="FontStyle81"/>
          <w:rFonts w:ascii="Times New Roman" w:hAnsi="Times New Roman" w:cs="Times New Roman"/>
          <w:b w:val="0"/>
          <w:bCs w:val="0"/>
          <w:sz w:val="24"/>
          <w:szCs w:val="24"/>
        </w:rPr>
      </w:pPr>
    </w:p>
    <w:p w14:paraId="505C59F6"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Pr>
          <w:rStyle w:val="FontStyle81"/>
          <w:rFonts w:ascii="Times New Roman" w:hAnsi="Times New Roman" w:cs="Times New Roman"/>
          <w:sz w:val="24"/>
          <w:szCs w:val="24"/>
        </w:rPr>
        <w:t xml:space="preserve">2.7.6 </w:t>
      </w:r>
      <w:r w:rsidRPr="00A93A42">
        <w:rPr>
          <w:rStyle w:val="FontStyle81"/>
          <w:rFonts w:ascii="Times New Roman" w:hAnsi="Times New Roman" w:cs="Times New Roman"/>
          <w:b w:val="0"/>
          <w:sz w:val="24"/>
          <w:szCs w:val="24"/>
        </w:rPr>
        <w:t>OBMIAR ROBÓT</w:t>
      </w:r>
    </w:p>
    <w:p w14:paraId="01F40E88"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 xml:space="preserve">Jednostką obmiarową robót związanych z </w:t>
      </w:r>
      <w:r>
        <w:rPr>
          <w:rStyle w:val="FontStyle81"/>
          <w:rFonts w:ascii="Times New Roman" w:hAnsi="Times New Roman" w:cs="Times New Roman"/>
          <w:b w:val="0"/>
          <w:sz w:val="24"/>
          <w:szCs w:val="24"/>
        </w:rPr>
        <w:t>karczowaniem</w:t>
      </w:r>
      <w:r w:rsidRPr="00A93A42">
        <w:rPr>
          <w:rStyle w:val="FontStyle81"/>
          <w:rFonts w:ascii="Times New Roman" w:hAnsi="Times New Roman" w:cs="Times New Roman"/>
          <w:b w:val="0"/>
          <w:sz w:val="24"/>
          <w:szCs w:val="24"/>
        </w:rPr>
        <w:t xml:space="preserve"> jest 1 sztuka.</w:t>
      </w:r>
    </w:p>
    <w:p w14:paraId="0ADE3AEC" w14:textId="77777777" w:rsid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ab/>
      </w:r>
    </w:p>
    <w:p w14:paraId="0A87161B"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Pr>
          <w:rStyle w:val="FontStyle81"/>
          <w:rFonts w:ascii="Times New Roman" w:hAnsi="Times New Roman" w:cs="Times New Roman"/>
          <w:b w:val="0"/>
          <w:sz w:val="24"/>
          <w:szCs w:val="24"/>
        </w:rPr>
        <w:t xml:space="preserve">2.7.7 </w:t>
      </w:r>
      <w:r w:rsidRPr="00A93A42">
        <w:rPr>
          <w:rStyle w:val="FontStyle81"/>
          <w:rFonts w:ascii="Times New Roman" w:hAnsi="Times New Roman" w:cs="Times New Roman"/>
          <w:b w:val="0"/>
          <w:sz w:val="24"/>
          <w:szCs w:val="24"/>
        </w:rPr>
        <w:t>ODBIÓR ROBÓT</w:t>
      </w:r>
    </w:p>
    <w:p w14:paraId="7B67ADE9"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 xml:space="preserve">Odbiór robót odbywa się na podstawie kontroli jakości i ilości wykonywanych robót oraz ich zgodności ze </w:t>
      </w:r>
      <w:proofErr w:type="spellStart"/>
      <w:r w:rsidRPr="00A93A42">
        <w:rPr>
          <w:rStyle w:val="FontStyle81"/>
          <w:rFonts w:ascii="Times New Roman" w:hAnsi="Times New Roman" w:cs="Times New Roman"/>
          <w:b w:val="0"/>
          <w:sz w:val="24"/>
          <w:szCs w:val="24"/>
        </w:rPr>
        <w:t>STWiORB</w:t>
      </w:r>
      <w:proofErr w:type="spellEnd"/>
      <w:r w:rsidRPr="00A93A42">
        <w:rPr>
          <w:rStyle w:val="FontStyle81"/>
          <w:rFonts w:ascii="Times New Roman" w:hAnsi="Times New Roman" w:cs="Times New Roman"/>
          <w:b w:val="0"/>
          <w:sz w:val="24"/>
          <w:szCs w:val="24"/>
        </w:rPr>
        <w:t xml:space="preserve"> i poleceniami </w:t>
      </w:r>
      <w:r>
        <w:rPr>
          <w:rStyle w:val="FontStyle81"/>
          <w:rFonts w:ascii="Times New Roman" w:hAnsi="Times New Roman" w:cs="Times New Roman"/>
          <w:b w:val="0"/>
          <w:sz w:val="24"/>
          <w:szCs w:val="24"/>
        </w:rPr>
        <w:t xml:space="preserve">przedstawiciela </w:t>
      </w:r>
      <w:proofErr w:type="spellStart"/>
      <w:r>
        <w:rPr>
          <w:rStyle w:val="FontStyle81"/>
          <w:rFonts w:ascii="Times New Roman" w:hAnsi="Times New Roman" w:cs="Times New Roman"/>
          <w:b w:val="0"/>
          <w:sz w:val="24"/>
          <w:szCs w:val="24"/>
        </w:rPr>
        <w:t>Zamawijacego</w:t>
      </w:r>
      <w:proofErr w:type="spellEnd"/>
      <w:r w:rsidRPr="00A93A42">
        <w:rPr>
          <w:rStyle w:val="FontStyle81"/>
          <w:rFonts w:ascii="Times New Roman" w:hAnsi="Times New Roman" w:cs="Times New Roman"/>
          <w:b w:val="0"/>
          <w:sz w:val="24"/>
          <w:szCs w:val="24"/>
        </w:rPr>
        <w:t>. Roboty objęte niniejszą specyfikacją podlegają odbiorowi końcowemu, który jest dokonywany po zakończeniu robót i pisemnym zgłoszeniu przez Wykonawcę robót do odbioru.</w:t>
      </w:r>
    </w:p>
    <w:p w14:paraId="5387C9B8"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8.</w:t>
      </w:r>
      <w:r w:rsidRPr="00A93A42">
        <w:rPr>
          <w:rStyle w:val="FontStyle81"/>
          <w:rFonts w:ascii="Times New Roman" w:hAnsi="Times New Roman" w:cs="Times New Roman"/>
          <w:b w:val="0"/>
          <w:sz w:val="24"/>
          <w:szCs w:val="24"/>
        </w:rPr>
        <w:tab/>
        <w:t>PODSTAWA PŁATNOŚCI</w:t>
      </w:r>
    </w:p>
    <w:p w14:paraId="1B527761"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 xml:space="preserve">Cena wykonania robót związanych </w:t>
      </w:r>
      <w:r>
        <w:rPr>
          <w:rStyle w:val="FontStyle81"/>
          <w:rFonts w:ascii="Times New Roman" w:hAnsi="Times New Roman" w:cs="Times New Roman"/>
          <w:b w:val="0"/>
          <w:sz w:val="24"/>
          <w:szCs w:val="24"/>
        </w:rPr>
        <w:t>karczowaniem</w:t>
      </w:r>
      <w:r w:rsidRPr="00A93A42">
        <w:rPr>
          <w:rStyle w:val="FontStyle81"/>
          <w:rFonts w:ascii="Times New Roman" w:hAnsi="Times New Roman" w:cs="Times New Roman"/>
          <w:b w:val="0"/>
          <w:sz w:val="24"/>
          <w:szCs w:val="24"/>
        </w:rPr>
        <w:t xml:space="preserve"> drzew obejmuje:</w:t>
      </w:r>
    </w:p>
    <w:p w14:paraId="45BA8E6B"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lastRenderedPageBreak/>
        <w:t>-</w:t>
      </w:r>
      <w:r w:rsidRPr="00A93A42">
        <w:rPr>
          <w:rStyle w:val="FontStyle81"/>
          <w:rFonts w:ascii="Times New Roman" w:hAnsi="Times New Roman" w:cs="Times New Roman"/>
          <w:b w:val="0"/>
          <w:sz w:val="24"/>
          <w:szCs w:val="24"/>
        </w:rPr>
        <w:tab/>
        <w:t>roboty przygotowawcze,</w:t>
      </w:r>
    </w:p>
    <w:p w14:paraId="20F671F8"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w:t>
      </w:r>
      <w:r w:rsidRPr="00A93A42">
        <w:rPr>
          <w:rStyle w:val="FontStyle81"/>
          <w:rFonts w:ascii="Times New Roman" w:hAnsi="Times New Roman" w:cs="Times New Roman"/>
          <w:b w:val="0"/>
          <w:sz w:val="24"/>
          <w:szCs w:val="24"/>
        </w:rPr>
        <w:tab/>
        <w:t>usuniecie pozostałości pni (wykarczowanie),</w:t>
      </w:r>
    </w:p>
    <w:p w14:paraId="297EFB6E"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w:t>
      </w:r>
      <w:r w:rsidRPr="00A93A42">
        <w:rPr>
          <w:rStyle w:val="FontStyle81"/>
          <w:rFonts w:ascii="Times New Roman" w:hAnsi="Times New Roman" w:cs="Times New Roman"/>
          <w:b w:val="0"/>
          <w:sz w:val="24"/>
          <w:szCs w:val="24"/>
        </w:rPr>
        <w:tab/>
        <w:t xml:space="preserve">wywiezienie pni, na wskazane przez </w:t>
      </w:r>
      <w:proofErr w:type="spellStart"/>
      <w:r>
        <w:rPr>
          <w:rStyle w:val="FontStyle81"/>
          <w:rFonts w:ascii="Times New Roman" w:hAnsi="Times New Roman" w:cs="Times New Roman"/>
          <w:b w:val="0"/>
          <w:sz w:val="24"/>
          <w:szCs w:val="24"/>
        </w:rPr>
        <w:t>Zamawiajacego</w:t>
      </w:r>
      <w:proofErr w:type="spellEnd"/>
      <w:r w:rsidRPr="00A93A42">
        <w:rPr>
          <w:rStyle w:val="FontStyle81"/>
          <w:rFonts w:ascii="Times New Roman" w:hAnsi="Times New Roman" w:cs="Times New Roman"/>
          <w:b w:val="0"/>
          <w:sz w:val="24"/>
          <w:szCs w:val="24"/>
        </w:rPr>
        <w:t xml:space="preserve"> miejsce (zlokalizowanego na terenie działania właściwego </w:t>
      </w:r>
      <w:r>
        <w:rPr>
          <w:rStyle w:val="FontStyle81"/>
          <w:rFonts w:ascii="Times New Roman" w:hAnsi="Times New Roman" w:cs="Times New Roman"/>
          <w:b w:val="0"/>
          <w:sz w:val="24"/>
          <w:szCs w:val="24"/>
        </w:rPr>
        <w:t>Leśnictwa</w:t>
      </w:r>
      <w:r w:rsidRPr="00A93A42">
        <w:rPr>
          <w:rStyle w:val="FontStyle81"/>
          <w:rFonts w:ascii="Times New Roman" w:hAnsi="Times New Roman" w:cs="Times New Roman"/>
          <w:b w:val="0"/>
          <w:sz w:val="24"/>
          <w:szCs w:val="24"/>
        </w:rPr>
        <w:t>),</w:t>
      </w:r>
    </w:p>
    <w:p w14:paraId="0780779E" w14:textId="77777777" w:rsidR="00A93A42" w:rsidRP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w:t>
      </w:r>
      <w:r w:rsidRPr="00A93A42">
        <w:rPr>
          <w:rStyle w:val="FontStyle81"/>
          <w:rFonts w:ascii="Times New Roman" w:hAnsi="Times New Roman" w:cs="Times New Roman"/>
          <w:b w:val="0"/>
          <w:sz w:val="24"/>
          <w:szCs w:val="24"/>
        </w:rPr>
        <w:tab/>
        <w:t>zasypanie i zagęszczenie dołów po usuniętych pniach,</w:t>
      </w:r>
    </w:p>
    <w:p w14:paraId="667994E7" w14:textId="77777777" w:rsidR="00A93A42" w:rsidRDefault="00A93A42" w:rsidP="00A93A42">
      <w:pPr>
        <w:pStyle w:val="Style25"/>
        <w:widowControl/>
        <w:spacing w:line="269" w:lineRule="exact"/>
        <w:rPr>
          <w:rStyle w:val="FontStyle81"/>
          <w:rFonts w:ascii="Times New Roman" w:hAnsi="Times New Roman" w:cs="Times New Roman"/>
          <w:b w:val="0"/>
          <w:sz w:val="24"/>
          <w:szCs w:val="24"/>
        </w:rPr>
      </w:pPr>
      <w:r w:rsidRPr="00A93A42">
        <w:rPr>
          <w:rStyle w:val="FontStyle81"/>
          <w:rFonts w:ascii="Times New Roman" w:hAnsi="Times New Roman" w:cs="Times New Roman"/>
          <w:b w:val="0"/>
          <w:sz w:val="24"/>
          <w:szCs w:val="24"/>
        </w:rPr>
        <w:t>-</w:t>
      </w:r>
      <w:r w:rsidRPr="00A93A42">
        <w:rPr>
          <w:rStyle w:val="FontStyle81"/>
          <w:rFonts w:ascii="Times New Roman" w:hAnsi="Times New Roman" w:cs="Times New Roman"/>
          <w:b w:val="0"/>
          <w:sz w:val="24"/>
          <w:szCs w:val="24"/>
        </w:rPr>
        <w:tab/>
        <w:t>załadunek na środki transportowe,</w:t>
      </w:r>
    </w:p>
    <w:p w14:paraId="61525E13" w14:textId="77777777" w:rsidR="00C81FA1" w:rsidRDefault="00C81FA1" w:rsidP="00A93A42">
      <w:pPr>
        <w:pStyle w:val="Style25"/>
        <w:widowControl/>
        <w:spacing w:line="269" w:lineRule="exact"/>
        <w:rPr>
          <w:rStyle w:val="FontStyle81"/>
          <w:rFonts w:ascii="Times New Roman" w:hAnsi="Times New Roman" w:cs="Times New Roman"/>
          <w:b w:val="0"/>
          <w:sz w:val="24"/>
          <w:szCs w:val="24"/>
        </w:rPr>
      </w:pPr>
    </w:p>
    <w:p w14:paraId="2FEFD7EB" w14:textId="77777777" w:rsidR="00C81FA1" w:rsidRDefault="00C81FA1" w:rsidP="00A93A42">
      <w:pPr>
        <w:pStyle w:val="Style25"/>
        <w:widowControl/>
        <w:spacing w:line="269" w:lineRule="exact"/>
        <w:rPr>
          <w:rStyle w:val="FontStyle81"/>
          <w:rFonts w:ascii="Times New Roman" w:hAnsi="Times New Roman" w:cs="Times New Roman"/>
          <w:b w:val="0"/>
          <w:sz w:val="24"/>
          <w:szCs w:val="24"/>
        </w:rPr>
      </w:pPr>
    </w:p>
    <w:p w14:paraId="1F3B241F" w14:textId="6E3CEB6E" w:rsidR="00C81FA1" w:rsidRPr="001A67D8" w:rsidRDefault="001A67D8" w:rsidP="001A67D8">
      <w:pPr>
        <w:pStyle w:val="Nagwek320"/>
        <w:keepNext/>
        <w:keepLines/>
        <w:shd w:val="clear" w:color="auto" w:fill="auto"/>
        <w:spacing w:after="253" w:line="322" w:lineRule="exact"/>
        <w:ind w:right="20" w:firstLine="0"/>
        <w:rPr>
          <w:highlight w:val="yellow"/>
        </w:rPr>
      </w:pPr>
      <w:r w:rsidRPr="001A67D8">
        <w:rPr>
          <w:color w:val="000000"/>
          <w:highlight w:val="yellow"/>
        </w:rPr>
        <w:t>2.8</w:t>
      </w:r>
      <w:r w:rsidR="00C81FA1" w:rsidRPr="001A67D8">
        <w:rPr>
          <w:color w:val="000000"/>
          <w:highlight w:val="yellow"/>
        </w:rPr>
        <w:t xml:space="preserve">WYKONANIE PODBUDOWY Z KRUSZYWA ŁAMANEGO STABILIZOWANEGO MECHANICZNIE 0-31.5mm </w:t>
      </w:r>
    </w:p>
    <w:p w14:paraId="3AE57342" w14:textId="77777777" w:rsidR="00C81FA1" w:rsidRPr="00132F30" w:rsidRDefault="00C81FA1" w:rsidP="00C81FA1">
      <w:pPr>
        <w:pStyle w:val="Nagwek50"/>
        <w:keepNext/>
        <w:keepLines/>
        <w:numPr>
          <w:ilvl w:val="0"/>
          <w:numId w:val="27"/>
        </w:numPr>
        <w:shd w:val="clear" w:color="auto" w:fill="auto"/>
        <w:tabs>
          <w:tab w:val="left" w:pos="246"/>
        </w:tabs>
        <w:spacing w:before="0" w:after="238" w:line="230" w:lineRule="exact"/>
        <w:ind w:left="20" w:firstLine="0"/>
        <w:jc w:val="left"/>
        <w:rPr>
          <w:b w:val="0"/>
          <w:sz w:val="24"/>
          <w:szCs w:val="24"/>
        </w:rPr>
      </w:pPr>
      <w:bookmarkStart w:id="8" w:name="bookmark312"/>
      <w:r w:rsidRPr="00132F30">
        <w:rPr>
          <w:b w:val="0"/>
          <w:color w:val="000000"/>
          <w:sz w:val="24"/>
          <w:szCs w:val="24"/>
        </w:rPr>
        <w:t>WSTĘP</w:t>
      </w:r>
      <w:bookmarkEnd w:id="8"/>
    </w:p>
    <w:p w14:paraId="0F837515" w14:textId="77777777" w:rsidR="00C81FA1" w:rsidRPr="00132F30" w:rsidRDefault="00C81FA1" w:rsidP="00C81FA1">
      <w:pPr>
        <w:pStyle w:val="Nagwek50"/>
        <w:keepNext/>
        <w:keepLines/>
        <w:numPr>
          <w:ilvl w:val="1"/>
          <w:numId w:val="27"/>
        </w:numPr>
        <w:shd w:val="clear" w:color="auto" w:fill="auto"/>
        <w:tabs>
          <w:tab w:val="left" w:pos="713"/>
        </w:tabs>
        <w:spacing w:before="0" w:after="75" w:line="230" w:lineRule="exact"/>
        <w:ind w:left="300" w:firstLine="0"/>
        <w:jc w:val="left"/>
        <w:rPr>
          <w:b w:val="0"/>
          <w:sz w:val="24"/>
          <w:szCs w:val="24"/>
        </w:rPr>
      </w:pPr>
      <w:bookmarkStart w:id="9" w:name="bookmark313"/>
      <w:r w:rsidRPr="00132F30">
        <w:rPr>
          <w:b w:val="0"/>
          <w:color w:val="000000"/>
          <w:sz w:val="24"/>
          <w:szCs w:val="24"/>
        </w:rPr>
        <w:t>Przedmiot STWIORB</w:t>
      </w:r>
      <w:bookmarkEnd w:id="9"/>
    </w:p>
    <w:p w14:paraId="412F72C2" w14:textId="77777777" w:rsidR="00210445" w:rsidRPr="00132F30" w:rsidRDefault="00C81FA1" w:rsidP="00210445">
      <w:pPr>
        <w:spacing w:after="320" w:line="254" w:lineRule="exact"/>
        <w:ind w:left="20" w:right="20"/>
        <w:jc w:val="both"/>
        <w:rPr>
          <w:bCs/>
          <w:color w:val="000000"/>
          <w:spacing w:val="-3"/>
          <w:u w:val="single"/>
        </w:rPr>
      </w:pPr>
      <w:r w:rsidRPr="00132F30">
        <w:rPr>
          <w:rStyle w:val="Teksttreci0"/>
          <w:rFonts w:eastAsiaTheme="minorEastAsia"/>
          <w:b w:val="0"/>
          <w:sz w:val="24"/>
          <w:szCs w:val="24"/>
        </w:rPr>
        <w:t>Przedmiotem niniejszej Specyfikacji Technicznej Wykonania i Odbioru Robót Budowlanych (</w:t>
      </w:r>
      <w:proofErr w:type="spellStart"/>
      <w:r w:rsidRPr="00132F30">
        <w:rPr>
          <w:rStyle w:val="Teksttreci0"/>
          <w:rFonts w:eastAsiaTheme="minorEastAsia"/>
          <w:b w:val="0"/>
          <w:sz w:val="24"/>
          <w:szCs w:val="24"/>
        </w:rPr>
        <w:t>STWiORB</w:t>
      </w:r>
      <w:proofErr w:type="spellEnd"/>
      <w:r w:rsidRPr="00132F30">
        <w:rPr>
          <w:rStyle w:val="Teksttreci0"/>
          <w:rFonts w:eastAsiaTheme="minorEastAsia"/>
          <w:b w:val="0"/>
          <w:sz w:val="24"/>
          <w:szCs w:val="24"/>
        </w:rPr>
        <w:t xml:space="preserve">) są wymagania dotyczące wykonania i odbioru robót związanych z </w:t>
      </w:r>
      <w:bookmarkStart w:id="10" w:name="bookmark314"/>
      <w:r w:rsidR="00210445" w:rsidRPr="00132F30">
        <w:rPr>
          <w:bCs/>
          <w:color w:val="000000"/>
          <w:spacing w:val="-3"/>
        </w:rPr>
        <w:t>Utrzymanie szlaków zrywkowych i składów drewna na terenie Nadleśnictwa Kańczuga</w:t>
      </w:r>
    </w:p>
    <w:p w14:paraId="545244EE" w14:textId="77777777" w:rsidR="00C81FA1" w:rsidRPr="00132F30" w:rsidRDefault="00C81FA1" w:rsidP="00210445">
      <w:pPr>
        <w:spacing w:after="320" w:line="254" w:lineRule="exact"/>
        <w:ind w:left="20" w:right="20"/>
        <w:jc w:val="both"/>
      </w:pPr>
      <w:r w:rsidRPr="00132F30">
        <w:rPr>
          <w:color w:val="000000"/>
        </w:rPr>
        <w:t>Zakres stosowania STWIORB</w:t>
      </w:r>
      <w:bookmarkEnd w:id="10"/>
    </w:p>
    <w:p w14:paraId="732B5119" w14:textId="77777777" w:rsidR="00C81FA1" w:rsidRPr="00132F30" w:rsidRDefault="00C81FA1" w:rsidP="00C81FA1">
      <w:pPr>
        <w:spacing w:after="300" w:line="230" w:lineRule="exact"/>
        <w:ind w:left="20" w:right="20"/>
        <w:jc w:val="both"/>
      </w:pPr>
      <w:r w:rsidRPr="00132F30">
        <w:rPr>
          <w:rStyle w:val="Teksttreci0"/>
          <w:rFonts w:eastAsiaTheme="minorEastAsia"/>
          <w:b w:val="0"/>
          <w:sz w:val="24"/>
          <w:szCs w:val="24"/>
        </w:rPr>
        <w:t>Specyfikacja techniczna (STWIORB) jest stosowana jako dokument przetargowy przy zlecaniu i realizacji robót wymienionych w pkt. 1.1.</w:t>
      </w:r>
    </w:p>
    <w:p w14:paraId="5FD328D6" w14:textId="77777777" w:rsidR="00C81FA1" w:rsidRPr="00132F30" w:rsidRDefault="00C81FA1" w:rsidP="00C81FA1">
      <w:pPr>
        <w:pStyle w:val="Nagwek50"/>
        <w:keepNext/>
        <w:keepLines/>
        <w:numPr>
          <w:ilvl w:val="1"/>
          <w:numId w:val="27"/>
        </w:numPr>
        <w:shd w:val="clear" w:color="auto" w:fill="auto"/>
        <w:tabs>
          <w:tab w:val="left" w:pos="708"/>
        </w:tabs>
        <w:spacing w:before="0" w:after="94" w:line="230" w:lineRule="exact"/>
        <w:ind w:left="300" w:firstLine="0"/>
        <w:jc w:val="left"/>
        <w:rPr>
          <w:b w:val="0"/>
          <w:sz w:val="24"/>
          <w:szCs w:val="24"/>
        </w:rPr>
      </w:pPr>
      <w:bookmarkStart w:id="11" w:name="bookmark315"/>
      <w:r w:rsidRPr="00132F30">
        <w:rPr>
          <w:b w:val="0"/>
          <w:color w:val="000000"/>
          <w:sz w:val="24"/>
          <w:szCs w:val="24"/>
        </w:rPr>
        <w:t>Zakres robót objętych STWIORB</w:t>
      </w:r>
      <w:bookmarkEnd w:id="11"/>
    </w:p>
    <w:p w14:paraId="42D28437" w14:textId="77777777" w:rsidR="00C81FA1" w:rsidRPr="00132F30" w:rsidRDefault="00C81FA1" w:rsidP="00C81FA1">
      <w:pPr>
        <w:spacing w:after="92" w:line="230" w:lineRule="exact"/>
        <w:ind w:left="20" w:right="20"/>
        <w:jc w:val="both"/>
      </w:pPr>
      <w:r w:rsidRPr="00132F30">
        <w:rPr>
          <w:rStyle w:val="Teksttreci0"/>
          <w:rFonts w:eastAsiaTheme="minorEastAsia"/>
          <w:b w:val="0"/>
          <w:sz w:val="24"/>
          <w:szCs w:val="24"/>
        </w:rPr>
        <w:t>Ustalenia zawarte w niniejszej specyfikacji dotyczą zasad prowadzenia robót związanych z wykonywaniem podbudowy zasadniczej z kruszywa łamanego stabilizowanego mechanicznie, zgodnie z lokalizacją określoną w dokumentacji projektowej.</w:t>
      </w:r>
    </w:p>
    <w:p w14:paraId="21271018" w14:textId="77777777" w:rsidR="00C81FA1" w:rsidRPr="00132F30" w:rsidRDefault="00C81FA1" w:rsidP="00C81FA1">
      <w:pPr>
        <w:numPr>
          <w:ilvl w:val="0"/>
          <w:numId w:val="26"/>
        </w:numPr>
        <w:tabs>
          <w:tab w:val="left" w:pos="140"/>
        </w:tabs>
        <w:autoSpaceDE/>
        <w:autoSpaceDN/>
        <w:adjustRightInd/>
        <w:spacing w:after="246" w:line="190" w:lineRule="exact"/>
        <w:ind w:left="20"/>
      </w:pPr>
      <w:r w:rsidRPr="00132F30">
        <w:rPr>
          <w:rStyle w:val="Teksttreci0"/>
          <w:rFonts w:eastAsiaTheme="minorEastAsia"/>
          <w:b w:val="0"/>
          <w:sz w:val="24"/>
          <w:szCs w:val="24"/>
        </w:rPr>
        <w:t>Wykonanie podbudowy z kruszywa łamanego stabilizowanego mechanicznie</w:t>
      </w:r>
    </w:p>
    <w:p w14:paraId="72A12196" w14:textId="77777777" w:rsidR="00C81FA1" w:rsidRPr="00132F30" w:rsidRDefault="00C81FA1" w:rsidP="00C81FA1">
      <w:pPr>
        <w:pStyle w:val="Nagwek50"/>
        <w:keepNext/>
        <w:keepLines/>
        <w:numPr>
          <w:ilvl w:val="1"/>
          <w:numId w:val="27"/>
        </w:numPr>
        <w:shd w:val="clear" w:color="auto" w:fill="auto"/>
        <w:tabs>
          <w:tab w:val="left" w:pos="718"/>
        </w:tabs>
        <w:spacing w:before="0" w:after="94" w:line="230" w:lineRule="exact"/>
        <w:ind w:left="300" w:firstLine="0"/>
        <w:jc w:val="left"/>
        <w:rPr>
          <w:b w:val="0"/>
          <w:sz w:val="24"/>
          <w:szCs w:val="24"/>
        </w:rPr>
      </w:pPr>
      <w:bookmarkStart w:id="12" w:name="bookmark316"/>
      <w:r w:rsidRPr="00132F30">
        <w:rPr>
          <w:b w:val="0"/>
          <w:color w:val="000000"/>
          <w:sz w:val="24"/>
          <w:szCs w:val="24"/>
        </w:rPr>
        <w:t>Określenia podstawowe</w:t>
      </w:r>
      <w:bookmarkEnd w:id="12"/>
    </w:p>
    <w:p w14:paraId="2A927287" w14:textId="77777777" w:rsidR="00C81FA1" w:rsidRPr="00132F30" w:rsidRDefault="00C81FA1" w:rsidP="00C81FA1">
      <w:pPr>
        <w:numPr>
          <w:ilvl w:val="2"/>
          <w:numId w:val="27"/>
        </w:numPr>
        <w:tabs>
          <w:tab w:val="left" w:pos="582"/>
        </w:tabs>
        <w:autoSpaceDE/>
        <w:autoSpaceDN/>
        <w:adjustRightInd/>
        <w:spacing w:after="60" w:line="230" w:lineRule="exact"/>
        <w:ind w:left="20" w:right="20"/>
        <w:jc w:val="both"/>
      </w:pPr>
      <w:r w:rsidRPr="00132F30">
        <w:rPr>
          <w:rStyle w:val="Teksttreci0"/>
          <w:rFonts w:eastAsiaTheme="minorEastAsia"/>
          <w:b w:val="0"/>
          <w:sz w:val="24"/>
          <w:szCs w:val="24"/>
        </w:rPr>
        <w:t>Stabilizacja mechaniczna - proces technologiczny, polegający na odpowiednim zagęszczeniu w optymalnej wilgotności kruszywa o właściwie dobranym uziarnieniu.</w:t>
      </w:r>
    </w:p>
    <w:p w14:paraId="4F406269" w14:textId="77777777" w:rsidR="00C81FA1" w:rsidRPr="00132F30" w:rsidRDefault="00C81FA1" w:rsidP="00C81FA1">
      <w:pPr>
        <w:numPr>
          <w:ilvl w:val="2"/>
          <w:numId w:val="27"/>
        </w:numPr>
        <w:tabs>
          <w:tab w:val="left" w:pos="572"/>
        </w:tabs>
        <w:autoSpaceDE/>
        <w:autoSpaceDN/>
        <w:adjustRightInd/>
        <w:spacing w:after="64" w:line="230" w:lineRule="exact"/>
        <w:ind w:left="20" w:right="20"/>
        <w:jc w:val="both"/>
      </w:pPr>
      <w:r w:rsidRPr="00132F30">
        <w:rPr>
          <w:rStyle w:val="Teksttreci0"/>
          <w:rFonts w:eastAsiaTheme="minorEastAsia"/>
          <w:b w:val="0"/>
          <w:sz w:val="24"/>
          <w:szCs w:val="24"/>
        </w:rPr>
        <w:t>Podbudowa z kruszywa łamanego stabilizowanego mechanicznie - jedna lub więcej warstw zagęszczonej mieszanki, która stanowi warstwę nośną nawierzchni drogowej.</w:t>
      </w:r>
    </w:p>
    <w:p w14:paraId="740C26EA" w14:textId="77777777" w:rsidR="00C81FA1" w:rsidRPr="00132F30" w:rsidRDefault="00C81FA1" w:rsidP="00C81FA1">
      <w:pPr>
        <w:numPr>
          <w:ilvl w:val="2"/>
          <w:numId w:val="27"/>
        </w:numPr>
        <w:tabs>
          <w:tab w:val="left" w:pos="577"/>
        </w:tabs>
        <w:autoSpaceDE/>
        <w:autoSpaceDN/>
        <w:adjustRightInd/>
        <w:spacing w:after="297" w:line="226" w:lineRule="exact"/>
        <w:ind w:left="20" w:right="20"/>
        <w:jc w:val="both"/>
      </w:pPr>
      <w:r w:rsidRPr="00132F30">
        <w:rPr>
          <w:rStyle w:val="Teksttreci0"/>
          <w:rFonts w:eastAsiaTheme="minorEastAsia"/>
          <w:b w:val="0"/>
          <w:sz w:val="24"/>
          <w:szCs w:val="24"/>
        </w:rPr>
        <w:t>Pozostałe określenia podstawowe są zgodne z obowiązującymi, odpowiednimi polskimi normami oraz z definicjami podanymi w STWIORB D-M-00.00.00 ""Wymagania ogólne" pkt 1.4.</w:t>
      </w:r>
    </w:p>
    <w:p w14:paraId="113DD7DF" w14:textId="77777777" w:rsidR="00C81FA1" w:rsidRPr="00132F30" w:rsidRDefault="00C81FA1" w:rsidP="00C81FA1">
      <w:pPr>
        <w:pStyle w:val="Nagwek50"/>
        <w:keepNext/>
        <w:keepLines/>
        <w:numPr>
          <w:ilvl w:val="0"/>
          <w:numId w:val="27"/>
        </w:numPr>
        <w:shd w:val="clear" w:color="auto" w:fill="auto"/>
        <w:tabs>
          <w:tab w:val="left" w:pos="265"/>
        </w:tabs>
        <w:spacing w:before="0" w:after="0" w:line="571" w:lineRule="exact"/>
        <w:ind w:left="20" w:firstLine="0"/>
        <w:jc w:val="left"/>
        <w:rPr>
          <w:b w:val="0"/>
          <w:sz w:val="24"/>
          <w:szCs w:val="24"/>
        </w:rPr>
      </w:pPr>
      <w:bookmarkStart w:id="13" w:name="bookmark318"/>
      <w:r w:rsidRPr="00132F30">
        <w:rPr>
          <w:b w:val="0"/>
          <w:color w:val="000000"/>
          <w:sz w:val="24"/>
          <w:szCs w:val="24"/>
        </w:rPr>
        <w:t>MATERIAŁY</w:t>
      </w:r>
      <w:bookmarkEnd w:id="13"/>
    </w:p>
    <w:p w14:paraId="0C8F390B" w14:textId="77777777" w:rsidR="00C81FA1" w:rsidRPr="00132F30" w:rsidRDefault="00C81FA1" w:rsidP="00C81FA1">
      <w:pPr>
        <w:pStyle w:val="Nagwek50"/>
        <w:keepNext/>
        <w:keepLines/>
        <w:numPr>
          <w:ilvl w:val="1"/>
          <w:numId w:val="27"/>
        </w:numPr>
        <w:shd w:val="clear" w:color="auto" w:fill="auto"/>
        <w:tabs>
          <w:tab w:val="left" w:pos="732"/>
        </w:tabs>
        <w:spacing w:before="0" w:after="0" w:line="571" w:lineRule="exact"/>
        <w:ind w:left="300" w:firstLine="0"/>
        <w:jc w:val="left"/>
        <w:rPr>
          <w:b w:val="0"/>
          <w:sz w:val="24"/>
          <w:szCs w:val="24"/>
        </w:rPr>
      </w:pPr>
      <w:bookmarkStart w:id="14" w:name="bookmark319"/>
      <w:r w:rsidRPr="00132F30">
        <w:rPr>
          <w:b w:val="0"/>
          <w:color w:val="000000"/>
          <w:sz w:val="24"/>
          <w:szCs w:val="24"/>
        </w:rPr>
        <w:t>Ogólne wymagania dotyczące materiałów</w:t>
      </w:r>
      <w:bookmarkEnd w:id="14"/>
    </w:p>
    <w:p w14:paraId="6D8C02DB" w14:textId="77777777" w:rsidR="00C81FA1" w:rsidRPr="00132F30" w:rsidRDefault="00C81FA1" w:rsidP="00C81FA1">
      <w:pPr>
        <w:pStyle w:val="Nagwek50"/>
        <w:keepNext/>
        <w:keepLines/>
        <w:numPr>
          <w:ilvl w:val="1"/>
          <w:numId w:val="27"/>
        </w:numPr>
        <w:shd w:val="clear" w:color="auto" w:fill="auto"/>
        <w:tabs>
          <w:tab w:val="left" w:pos="727"/>
        </w:tabs>
        <w:spacing w:before="0" w:after="98" w:line="230" w:lineRule="exact"/>
        <w:ind w:left="300" w:firstLine="0"/>
        <w:jc w:val="left"/>
        <w:rPr>
          <w:b w:val="0"/>
          <w:sz w:val="24"/>
          <w:szCs w:val="24"/>
        </w:rPr>
      </w:pPr>
      <w:bookmarkStart w:id="15" w:name="bookmark320"/>
      <w:r w:rsidRPr="00132F30">
        <w:rPr>
          <w:b w:val="0"/>
          <w:color w:val="000000"/>
          <w:sz w:val="24"/>
          <w:szCs w:val="24"/>
        </w:rPr>
        <w:t>Rodzaje materiałów</w:t>
      </w:r>
      <w:bookmarkEnd w:id="15"/>
    </w:p>
    <w:p w14:paraId="2F567DAD" w14:textId="77777777" w:rsidR="00C81FA1" w:rsidRPr="00132F30" w:rsidRDefault="00C81FA1" w:rsidP="00132F30">
      <w:pPr>
        <w:spacing w:after="89" w:line="226" w:lineRule="exact"/>
        <w:ind w:left="20" w:right="20"/>
        <w:jc w:val="both"/>
      </w:pPr>
      <w:r w:rsidRPr="00132F30">
        <w:rPr>
          <w:rStyle w:val="Teksttreci0"/>
          <w:rFonts w:eastAsiaTheme="minorEastAsia"/>
          <w:b w:val="0"/>
          <w:sz w:val="24"/>
          <w:szCs w:val="24"/>
        </w:rPr>
        <w:t xml:space="preserve">Materiałem do wykonania podbudowy z kruszyw łamanych stabilizowanych mechanicznie powinno być kruszywo łamane, uzyskane w wyniku </w:t>
      </w:r>
      <w:proofErr w:type="spellStart"/>
      <w:r w:rsidRPr="00132F30">
        <w:rPr>
          <w:rStyle w:val="Teksttreci0"/>
          <w:rFonts w:eastAsiaTheme="minorEastAsia"/>
          <w:b w:val="0"/>
          <w:sz w:val="24"/>
          <w:szCs w:val="24"/>
        </w:rPr>
        <w:t>przekruszenia</w:t>
      </w:r>
      <w:proofErr w:type="spellEnd"/>
      <w:r w:rsidRPr="00132F30">
        <w:rPr>
          <w:rStyle w:val="Teksttreci0"/>
          <w:rFonts w:eastAsiaTheme="minorEastAsia"/>
          <w:b w:val="0"/>
          <w:sz w:val="24"/>
          <w:szCs w:val="24"/>
        </w:rPr>
        <w:t xml:space="preserve"> surowca skalnego lub kamieni narzutowych i otoczaków albo </w:t>
      </w:r>
      <w:proofErr w:type="spellStart"/>
      <w:r w:rsidRPr="00132F30">
        <w:rPr>
          <w:rStyle w:val="Teksttreci0"/>
          <w:rFonts w:eastAsiaTheme="minorEastAsia"/>
          <w:b w:val="0"/>
          <w:sz w:val="24"/>
          <w:szCs w:val="24"/>
        </w:rPr>
        <w:t>ziarn</w:t>
      </w:r>
      <w:proofErr w:type="spellEnd"/>
      <w:r w:rsidRPr="00132F30">
        <w:rPr>
          <w:rStyle w:val="Teksttreci0"/>
          <w:rFonts w:eastAsiaTheme="minorEastAsia"/>
          <w:b w:val="0"/>
          <w:sz w:val="24"/>
          <w:szCs w:val="24"/>
        </w:rPr>
        <w:t xml:space="preserve"> żwiru większych od 8 mm.</w:t>
      </w:r>
    </w:p>
    <w:p w14:paraId="242021E7" w14:textId="77777777" w:rsidR="00C81FA1" w:rsidRPr="00132F30" w:rsidRDefault="00C81FA1" w:rsidP="00132F30">
      <w:pPr>
        <w:spacing w:after="134" w:line="190" w:lineRule="exact"/>
        <w:ind w:left="20"/>
        <w:jc w:val="both"/>
      </w:pPr>
      <w:r w:rsidRPr="00132F30">
        <w:rPr>
          <w:rStyle w:val="Teksttreci0"/>
          <w:rFonts w:eastAsiaTheme="minorEastAsia"/>
          <w:b w:val="0"/>
          <w:sz w:val="24"/>
          <w:szCs w:val="24"/>
        </w:rPr>
        <w:t>Kruszywo powinno być jednorodne bez zanieczyszczeń obcych i bez domieszek gliny.</w:t>
      </w:r>
    </w:p>
    <w:p w14:paraId="7FC15C67" w14:textId="77777777" w:rsidR="00C81FA1" w:rsidRPr="00132F30" w:rsidRDefault="00C81FA1" w:rsidP="00C81FA1">
      <w:pPr>
        <w:pStyle w:val="Nagwek50"/>
        <w:keepNext/>
        <w:keepLines/>
        <w:numPr>
          <w:ilvl w:val="1"/>
          <w:numId w:val="27"/>
        </w:numPr>
        <w:shd w:val="clear" w:color="auto" w:fill="auto"/>
        <w:tabs>
          <w:tab w:val="left" w:pos="727"/>
        </w:tabs>
        <w:spacing w:before="0" w:after="0" w:line="538" w:lineRule="exact"/>
        <w:ind w:left="300" w:firstLine="0"/>
        <w:jc w:val="left"/>
        <w:rPr>
          <w:b w:val="0"/>
          <w:sz w:val="24"/>
          <w:szCs w:val="24"/>
        </w:rPr>
      </w:pPr>
      <w:bookmarkStart w:id="16" w:name="bookmark321"/>
      <w:r w:rsidRPr="00132F30">
        <w:rPr>
          <w:b w:val="0"/>
          <w:color w:val="000000"/>
          <w:sz w:val="24"/>
          <w:szCs w:val="24"/>
        </w:rPr>
        <w:t>Wymagania dla materiałów</w:t>
      </w:r>
      <w:bookmarkEnd w:id="16"/>
    </w:p>
    <w:p w14:paraId="3802D22E" w14:textId="77777777" w:rsidR="00C81FA1" w:rsidRPr="00132F30" w:rsidRDefault="00C81FA1" w:rsidP="00C81FA1">
      <w:pPr>
        <w:numPr>
          <w:ilvl w:val="2"/>
          <w:numId w:val="27"/>
        </w:numPr>
        <w:tabs>
          <w:tab w:val="left" w:pos="1364"/>
        </w:tabs>
        <w:autoSpaceDE/>
        <w:autoSpaceDN/>
        <w:adjustRightInd/>
        <w:spacing w:line="538" w:lineRule="exact"/>
        <w:ind w:left="860"/>
      </w:pPr>
      <w:bookmarkStart w:id="17" w:name="bookmark322"/>
      <w:r w:rsidRPr="00132F30">
        <w:rPr>
          <w:rStyle w:val="Teksttreci0"/>
          <w:rFonts w:eastAsiaTheme="minorEastAsia"/>
          <w:b w:val="0"/>
          <w:sz w:val="24"/>
          <w:szCs w:val="24"/>
        </w:rPr>
        <w:t>Uziarnienie kruszywa</w:t>
      </w:r>
      <w:bookmarkEnd w:id="17"/>
    </w:p>
    <w:p w14:paraId="5F4604CD" w14:textId="77777777" w:rsidR="00C81FA1" w:rsidRPr="00132F30" w:rsidRDefault="00C81FA1" w:rsidP="00132F30">
      <w:pPr>
        <w:spacing w:line="235" w:lineRule="exact"/>
        <w:ind w:left="20"/>
        <w:jc w:val="both"/>
      </w:pPr>
      <w:r w:rsidRPr="00132F30">
        <w:rPr>
          <w:rStyle w:val="Teksttreci0"/>
          <w:rFonts w:eastAsiaTheme="minorEastAsia"/>
          <w:b w:val="0"/>
          <w:sz w:val="24"/>
          <w:szCs w:val="24"/>
        </w:rPr>
        <w:t>Krzywa uziarnienia kruszywa, określona według PN-B-06714-15 powinna leżeć między krzywymi granicznymi</w:t>
      </w:r>
      <w:r w:rsidR="00132F30">
        <w:rPr>
          <w:rStyle w:val="Teksttreci0"/>
          <w:rFonts w:eastAsiaTheme="minorEastAsia"/>
          <w:b w:val="0"/>
          <w:sz w:val="24"/>
          <w:szCs w:val="24"/>
        </w:rPr>
        <w:t xml:space="preserve"> </w:t>
      </w:r>
      <w:r w:rsidRPr="00132F30">
        <w:rPr>
          <w:rStyle w:val="Teksttreci0"/>
          <w:rFonts w:eastAsiaTheme="minorEastAsia"/>
          <w:b w:val="0"/>
          <w:sz w:val="24"/>
          <w:szCs w:val="24"/>
        </w:rPr>
        <w:t>o</w:t>
      </w:r>
      <w:r w:rsidRPr="00132F30">
        <w:rPr>
          <w:rStyle w:val="Teksttreci0"/>
          <w:rFonts w:eastAsiaTheme="minorEastAsia"/>
          <w:b w:val="0"/>
          <w:sz w:val="24"/>
          <w:szCs w:val="24"/>
        </w:rPr>
        <w:tab/>
        <w:t>rzędnych podanych w tablicy 1</w:t>
      </w:r>
    </w:p>
    <w:p w14:paraId="1C33215D" w14:textId="77777777" w:rsidR="00C81FA1" w:rsidRPr="00210445" w:rsidRDefault="00C81FA1" w:rsidP="00C81FA1">
      <w:pPr>
        <w:pStyle w:val="Podpistabeli0"/>
        <w:framePr w:w="6662" w:wrap="notBeside" w:vAnchor="text" w:hAnchor="text" w:xAlign="center" w:y="1"/>
        <w:shd w:val="clear" w:color="auto" w:fill="auto"/>
        <w:spacing w:line="190" w:lineRule="exact"/>
        <w:rPr>
          <w:b w:val="0"/>
        </w:rPr>
      </w:pPr>
      <w:r w:rsidRPr="00210445">
        <w:rPr>
          <w:b w:val="0"/>
        </w:rPr>
        <w:lastRenderedPageBreak/>
        <w:t>Tablica 1 - Uziarnienie kruszywa łamanego stabilizowanego mechanicznie</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31"/>
        <w:gridCol w:w="1656"/>
        <w:gridCol w:w="1675"/>
      </w:tblGrid>
      <w:tr w:rsidR="00C81FA1" w:rsidRPr="00210445" w14:paraId="5AA7F483" w14:textId="77777777" w:rsidTr="003225D8">
        <w:trPr>
          <w:trHeight w:hRule="exact" w:val="384"/>
          <w:jc w:val="center"/>
        </w:trPr>
        <w:tc>
          <w:tcPr>
            <w:tcW w:w="3331" w:type="dxa"/>
            <w:vMerge w:val="restart"/>
            <w:tcBorders>
              <w:top w:val="single" w:sz="4" w:space="0" w:color="auto"/>
              <w:left w:val="single" w:sz="4" w:space="0" w:color="auto"/>
            </w:tcBorders>
            <w:shd w:val="clear" w:color="auto" w:fill="FFFFFF"/>
          </w:tcPr>
          <w:p w14:paraId="7093AE0C"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Sito kwadratowe [mm]</w:t>
            </w:r>
          </w:p>
        </w:tc>
        <w:tc>
          <w:tcPr>
            <w:tcW w:w="3331" w:type="dxa"/>
            <w:gridSpan w:val="2"/>
            <w:tcBorders>
              <w:top w:val="single" w:sz="4" w:space="0" w:color="auto"/>
              <w:left w:val="single" w:sz="4" w:space="0" w:color="auto"/>
              <w:right w:val="single" w:sz="4" w:space="0" w:color="auto"/>
            </w:tcBorders>
            <w:shd w:val="clear" w:color="auto" w:fill="FFFFFF"/>
          </w:tcPr>
          <w:p w14:paraId="6C88E437"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Przechodzi przez sito [%]</w:t>
            </w:r>
          </w:p>
        </w:tc>
      </w:tr>
      <w:tr w:rsidR="00C81FA1" w:rsidRPr="00210445" w14:paraId="687B8C26" w14:textId="77777777" w:rsidTr="003225D8">
        <w:trPr>
          <w:trHeight w:hRule="exact" w:val="595"/>
          <w:jc w:val="center"/>
        </w:trPr>
        <w:tc>
          <w:tcPr>
            <w:tcW w:w="3331" w:type="dxa"/>
            <w:vMerge/>
            <w:tcBorders>
              <w:left w:val="single" w:sz="4" w:space="0" w:color="auto"/>
            </w:tcBorders>
            <w:shd w:val="clear" w:color="auto" w:fill="FFFFFF"/>
          </w:tcPr>
          <w:p w14:paraId="785C1A08" w14:textId="77777777" w:rsidR="00C81FA1" w:rsidRPr="00210445" w:rsidRDefault="00C81FA1" w:rsidP="003225D8">
            <w:pPr>
              <w:framePr w:w="6662" w:wrap="notBeside" w:vAnchor="text" w:hAnchor="text" w:xAlign="center" w:y="1"/>
            </w:pPr>
          </w:p>
        </w:tc>
        <w:tc>
          <w:tcPr>
            <w:tcW w:w="1656" w:type="dxa"/>
            <w:tcBorders>
              <w:top w:val="single" w:sz="4" w:space="0" w:color="auto"/>
              <w:left w:val="single" w:sz="4" w:space="0" w:color="auto"/>
            </w:tcBorders>
            <w:shd w:val="clear" w:color="auto" w:fill="FFFFFF"/>
          </w:tcPr>
          <w:p w14:paraId="005F99F3" w14:textId="77777777" w:rsidR="00C81FA1" w:rsidRPr="00210445" w:rsidRDefault="00C81FA1" w:rsidP="003225D8">
            <w:pPr>
              <w:framePr w:w="6662" w:wrap="notBeside" w:vAnchor="text" w:hAnchor="text" w:xAlign="center" w:y="1"/>
              <w:spacing w:after="60" w:line="190" w:lineRule="exact"/>
              <w:jc w:val="center"/>
            </w:pPr>
            <w:r w:rsidRPr="00210445">
              <w:rPr>
                <w:rStyle w:val="Teksttreci0"/>
                <w:rFonts w:eastAsiaTheme="minorEastAsia"/>
                <w:b w:val="0"/>
              </w:rPr>
              <w:t>Podbudowa</w:t>
            </w:r>
          </w:p>
          <w:p w14:paraId="6EA1A843" w14:textId="77777777" w:rsidR="00C81FA1" w:rsidRPr="00210445" w:rsidRDefault="00C81FA1" w:rsidP="003225D8">
            <w:pPr>
              <w:framePr w:w="6662" w:wrap="notBeside" w:vAnchor="text" w:hAnchor="text" w:xAlign="center" w:y="1"/>
              <w:spacing w:before="60" w:line="190" w:lineRule="exact"/>
              <w:jc w:val="center"/>
            </w:pPr>
            <w:r w:rsidRPr="00210445">
              <w:rPr>
                <w:rStyle w:val="Teksttreci0"/>
                <w:rFonts w:eastAsiaTheme="minorEastAsia"/>
                <w:b w:val="0"/>
              </w:rPr>
              <w:t>zasadnicza</w:t>
            </w:r>
          </w:p>
        </w:tc>
        <w:tc>
          <w:tcPr>
            <w:tcW w:w="1675" w:type="dxa"/>
            <w:tcBorders>
              <w:top w:val="single" w:sz="4" w:space="0" w:color="auto"/>
              <w:left w:val="single" w:sz="4" w:space="0" w:color="auto"/>
              <w:right w:val="single" w:sz="4" w:space="0" w:color="auto"/>
            </w:tcBorders>
            <w:shd w:val="clear" w:color="auto" w:fill="FFFFFF"/>
          </w:tcPr>
          <w:p w14:paraId="4AC0F9E4" w14:textId="77777777" w:rsidR="00C81FA1" w:rsidRPr="00210445" w:rsidRDefault="00C81FA1" w:rsidP="003225D8">
            <w:pPr>
              <w:framePr w:w="6662" w:wrap="notBeside" w:vAnchor="text" w:hAnchor="text" w:xAlign="center" w:y="1"/>
              <w:spacing w:after="60" w:line="190" w:lineRule="exact"/>
              <w:jc w:val="center"/>
            </w:pPr>
            <w:r w:rsidRPr="00210445">
              <w:rPr>
                <w:rStyle w:val="Teksttreci0"/>
                <w:rFonts w:eastAsiaTheme="minorEastAsia"/>
                <w:b w:val="0"/>
              </w:rPr>
              <w:t>Podbudowa</w:t>
            </w:r>
          </w:p>
          <w:p w14:paraId="683F891A" w14:textId="77777777" w:rsidR="00C81FA1" w:rsidRPr="00210445" w:rsidRDefault="00C81FA1" w:rsidP="003225D8">
            <w:pPr>
              <w:framePr w:w="6662" w:wrap="notBeside" w:vAnchor="text" w:hAnchor="text" w:xAlign="center" w:y="1"/>
              <w:spacing w:before="60" w:line="190" w:lineRule="exact"/>
              <w:jc w:val="center"/>
            </w:pPr>
            <w:r w:rsidRPr="00210445">
              <w:rPr>
                <w:rStyle w:val="Teksttreci0"/>
                <w:rFonts w:eastAsiaTheme="minorEastAsia"/>
                <w:b w:val="0"/>
              </w:rPr>
              <w:t>pomocnicza</w:t>
            </w:r>
          </w:p>
        </w:tc>
      </w:tr>
      <w:tr w:rsidR="00C81FA1" w:rsidRPr="00210445" w14:paraId="5CFD030A" w14:textId="77777777" w:rsidTr="003225D8">
        <w:trPr>
          <w:trHeight w:hRule="exact" w:val="235"/>
          <w:jc w:val="center"/>
        </w:trPr>
        <w:tc>
          <w:tcPr>
            <w:tcW w:w="3331" w:type="dxa"/>
            <w:tcBorders>
              <w:top w:val="single" w:sz="4" w:space="0" w:color="auto"/>
              <w:left w:val="single" w:sz="4" w:space="0" w:color="auto"/>
            </w:tcBorders>
            <w:shd w:val="clear" w:color="auto" w:fill="FFFFFF"/>
          </w:tcPr>
          <w:p w14:paraId="66BC889C" w14:textId="77777777" w:rsidR="00C81FA1" w:rsidRPr="00210445" w:rsidRDefault="00C81FA1" w:rsidP="003225D8">
            <w:pPr>
              <w:framePr w:w="6662" w:wrap="notBeside" w:vAnchor="text" w:hAnchor="text" w:xAlign="center" w:y="1"/>
              <w:spacing w:line="190" w:lineRule="exact"/>
              <w:jc w:val="center"/>
            </w:pPr>
          </w:p>
        </w:tc>
        <w:tc>
          <w:tcPr>
            <w:tcW w:w="1656" w:type="dxa"/>
            <w:tcBorders>
              <w:top w:val="single" w:sz="4" w:space="0" w:color="auto"/>
              <w:left w:val="single" w:sz="4" w:space="0" w:color="auto"/>
            </w:tcBorders>
            <w:shd w:val="clear" w:color="auto" w:fill="FFFFFF"/>
          </w:tcPr>
          <w:p w14:paraId="69D1BDB5" w14:textId="77777777" w:rsidR="00C81FA1" w:rsidRPr="00210445" w:rsidRDefault="00C81FA1" w:rsidP="003225D8">
            <w:pPr>
              <w:framePr w:w="6662" w:wrap="notBeside" w:vAnchor="text" w:hAnchor="text" w:xAlign="center" w:y="1"/>
              <w:rPr>
                <w:sz w:val="10"/>
                <w:szCs w:val="10"/>
              </w:rPr>
            </w:pPr>
          </w:p>
        </w:tc>
        <w:tc>
          <w:tcPr>
            <w:tcW w:w="1675" w:type="dxa"/>
            <w:tcBorders>
              <w:top w:val="single" w:sz="4" w:space="0" w:color="auto"/>
              <w:left w:val="single" w:sz="4" w:space="0" w:color="auto"/>
              <w:right w:val="single" w:sz="4" w:space="0" w:color="auto"/>
            </w:tcBorders>
            <w:shd w:val="clear" w:color="auto" w:fill="FFFFFF"/>
          </w:tcPr>
          <w:p w14:paraId="2E67BE51" w14:textId="77777777" w:rsidR="00C81FA1" w:rsidRPr="00210445" w:rsidRDefault="00C81FA1" w:rsidP="003225D8">
            <w:pPr>
              <w:framePr w:w="6662" w:wrap="notBeside" w:vAnchor="text" w:hAnchor="text" w:xAlign="center" w:y="1"/>
              <w:spacing w:line="190" w:lineRule="exact"/>
              <w:jc w:val="center"/>
            </w:pPr>
          </w:p>
        </w:tc>
      </w:tr>
      <w:tr w:rsidR="00C81FA1" w:rsidRPr="00210445" w14:paraId="2DD78ED9" w14:textId="77777777" w:rsidTr="003225D8">
        <w:trPr>
          <w:trHeight w:hRule="exact" w:val="230"/>
          <w:jc w:val="center"/>
        </w:trPr>
        <w:tc>
          <w:tcPr>
            <w:tcW w:w="3331" w:type="dxa"/>
            <w:tcBorders>
              <w:left w:val="single" w:sz="4" w:space="0" w:color="auto"/>
            </w:tcBorders>
            <w:shd w:val="clear" w:color="auto" w:fill="FFFFFF"/>
          </w:tcPr>
          <w:p w14:paraId="716A79C3"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31,5</w:t>
            </w:r>
          </w:p>
        </w:tc>
        <w:tc>
          <w:tcPr>
            <w:tcW w:w="1656" w:type="dxa"/>
            <w:tcBorders>
              <w:left w:val="single" w:sz="4" w:space="0" w:color="auto"/>
            </w:tcBorders>
            <w:shd w:val="clear" w:color="auto" w:fill="FFFFFF"/>
          </w:tcPr>
          <w:p w14:paraId="1CCE1398"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100</w:t>
            </w:r>
          </w:p>
        </w:tc>
        <w:tc>
          <w:tcPr>
            <w:tcW w:w="1675" w:type="dxa"/>
            <w:tcBorders>
              <w:left w:val="single" w:sz="4" w:space="0" w:color="auto"/>
              <w:right w:val="single" w:sz="4" w:space="0" w:color="auto"/>
            </w:tcBorders>
            <w:shd w:val="clear" w:color="auto" w:fill="FFFFFF"/>
          </w:tcPr>
          <w:p w14:paraId="28D27B79"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75 - 100</w:t>
            </w:r>
          </w:p>
        </w:tc>
      </w:tr>
      <w:tr w:rsidR="00C81FA1" w:rsidRPr="00210445" w14:paraId="0A45069D" w14:textId="77777777" w:rsidTr="003225D8">
        <w:trPr>
          <w:trHeight w:hRule="exact" w:val="230"/>
          <w:jc w:val="center"/>
        </w:trPr>
        <w:tc>
          <w:tcPr>
            <w:tcW w:w="3331" w:type="dxa"/>
            <w:tcBorders>
              <w:left w:val="single" w:sz="4" w:space="0" w:color="auto"/>
            </w:tcBorders>
            <w:shd w:val="clear" w:color="auto" w:fill="FFFFFF"/>
          </w:tcPr>
          <w:p w14:paraId="418FF605"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20</w:t>
            </w:r>
          </w:p>
        </w:tc>
        <w:tc>
          <w:tcPr>
            <w:tcW w:w="1656" w:type="dxa"/>
            <w:tcBorders>
              <w:left w:val="single" w:sz="4" w:space="0" w:color="auto"/>
            </w:tcBorders>
            <w:shd w:val="clear" w:color="auto" w:fill="FFFFFF"/>
          </w:tcPr>
          <w:p w14:paraId="4ADDF9D4"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78 - 100</w:t>
            </w:r>
          </w:p>
        </w:tc>
        <w:tc>
          <w:tcPr>
            <w:tcW w:w="1675" w:type="dxa"/>
            <w:tcBorders>
              <w:left w:val="single" w:sz="4" w:space="0" w:color="auto"/>
              <w:right w:val="single" w:sz="4" w:space="0" w:color="auto"/>
            </w:tcBorders>
            <w:shd w:val="clear" w:color="auto" w:fill="FFFFFF"/>
          </w:tcPr>
          <w:p w14:paraId="40C615F4"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63 - 100</w:t>
            </w:r>
          </w:p>
        </w:tc>
      </w:tr>
      <w:tr w:rsidR="00C81FA1" w:rsidRPr="00210445" w14:paraId="505A7C21" w14:textId="77777777" w:rsidTr="003225D8">
        <w:trPr>
          <w:trHeight w:hRule="exact" w:val="230"/>
          <w:jc w:val="center"/>
        </w:trPr>
        <w:tc>
          <w:tcPr>
            <w:tcW w:w="3331" w:type="dxa"/>
            <w:tcBorders>
              <w:left w:val="single" w:sz="4" w:space="0" w:color="auto"/>
            </w:tcBorders>
            <w:shd w:val="clear" w:color="auto" w:fill="FFFFFF"/>
          </w:tcPr>
          <w:p w14:paraId="151B67C4"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16</w:t>
            </w:r>
          </w:p>
        </w:tc>
        <w:tc>
          <w:tcPr>
            <w:tcW w:w="1656" w:type="dxa"/>
            <w:tcBorders>
              <w:left w:val="single" w:sz="4" w:space="0" w:color="auto"/>
            </w:tcBorders>
            <w:shd w:val="clear" w:color="auto" w:fill="FFFFFF"/>
          </w:tcPr>
          <w:p w14:paraId="57687C8E"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70 - 95</w:t>
            </w:r>
          </w:p>
        </w:tc>
        <w:tc>
          <w:tcPr>
            <w:tcW w:w="1675" w:type="dxa"/>
            <w:tcBorders>
              <w:left w:val="single" w:sz="4" w:space="0" w:color="auto"/>
              <w:right w:val="single" w:sz="4" w:space="0" w:color="auto"/>
            </w:tcBorders>
            <w:shd w:val="clear" w:color="auto" w:fill="FFFFFF"/>
          </w:tcPr>
          <w:p w14:paraId="5E7F2FD2"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57 - 95</w:t>
            </w:r>
          </w:p>
        </w:tc>
      </w:tr>
      <w:tr w:rsidR="00C81FA1" w:rsidRPr="00210445" w14:paraId="58536BEC" w14:textId="77777777" w:rsidTr="003225D8">
        <w:trPr>
          <w:trHeight w:hRule="exact" w:val="230"/>
          <w:jc w:val="center"/>
        </w:trPr>
        <w:tc>
          <w:tcPr>
            <w:tcW w:w="3331" w:type="dxa"/>
            <w:tcBorders>
              <w:left w:val="single" w:sz="4" w:space="0" w:color="auto"/>
            </w:tcBorders>
            <w:shd w:val="clear" w:color="auto" w:fill="FFFFFF"/>
          </w:tcPr>
          <w:p w14:paraId="3A58ECF5"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8</w:t>
            </w:r>
          </w:p>
        </w:tc>
        <w:tc>
          <w:tcPr>
            <w:tcW w:w="1656" w:type="dxa"/>
            <w:tcBorders>
              <w:left w:val="single" w:sz="4" w:space="0" w:color="auto"/>
            </w:tcBorders>
            <w:shd w:val="clear" w:color="auto" w:fill="FFFFFF"/>
          </w:tcPr>
          <w:p w14:paraId="00874D39"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51 - 75</w:t>
            </w:r>
          </w:p>
        </w:tc>
        <w:tc>
          <w:tcPr>
            <w:tcW w:w="1675" w:type="dxa"/>
            <w:tcBorders>
              <w:left w:val="single" w:sz="4" w:space="0" w:color="auto"/>
              <w:right w:val="single" w:sz="4" w:space="0" w:color="auto"/>
            </w:tcBorders>
            <w:shd w:val="clear" w:color="auto" w:fill="FFFFFF"/>
          </w:tcPr>
          <w:p w14:paraId="61AA2B7E"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42 - 75</w:t>
            </w:r>
          </w:p>
        </w:tc>
      </w:tr>
      <w:tr w:rsidR="00C81FA1" w:rsidRPr="00210445" w14:paraId="13B4B923" w14:textId="77777777" w:rsidTr="003225D8">
        <w:trPr>
          <w:trHeight w:hRule="exact" w:val="230"/>
          <w:jc w:val="center"/>
        </w:trPr>
        <w:tc>
          <w:tcPr>
            <w:tcW w:w="3331" w:type="dxa"/>
            <w:tcBorders>
              <w:left w:val="single" w:sz="4" w:space="0" w:color="auto"/>
            </w:tcBorders>
            <w:shd w:val="clear" w:color="auto" w:fill="FFFFFF"/>
          </w:tcPr>
          <w:p w14:paraId="1360184D"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4</w:t>
            </w:r>
          </w:p>
        </w:tc>
        <w:tc>
          <w:tcPr>
            <w:tcW w:w="1656" w:type="dxa"/>
            <w:tcBorders>
              <w:left w:val="single" w:sz="4" w:space="0" w:color="auto"/>
            </w:tcBorders>
            <w:shd w:val="clear" w:color="auto" w:fill="FFFFFF"/>
          </w:tcPr>
          <w:p w14:paraId="6890F419"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37 - 58</w:t>
            </w:r>
          </w:p>
        </w:tc>
        <w:tc>
          <w:tcPr>
            <w:tcW w:w="1675" w:type="dxa"/>
            <w:tcBorders>
              <w:left w:val="single" w:sz="4" w:space="0" w:color="auto"/>
              <w:right w:val="single" w:sz="4" w:space="0" w:color="auto"/>
            </w:tcBorders>
            <w:shd w:val="clear" w:color="auto" w:fill="FFFFFF"/>
          </w:tcPr>
          <w:p w14:paraId="1BF150C8"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30 - 58</w:t>
            </w:r>
          </w:p>
        </w:tc>
      </w:tr>
      <w:tr w:rsidR="00C81FA1" w:rsidRPr="00210445" w14:paraId="2AB1EDB3" w14:textId="77777777" w:rsidTr="003225D8">
        <w:trPr>
          <w:trHeight w:hRule="exact" w:val="230"/>
          <w:jc w:val="center"/>
        </w:trPr>
        <w:tc>
          <w:tcPr>
            <w:tcW w:w="3331" w:type="dxa"/>
            <w:tcBorders>
              <w:left w:val="single" w:sz="4" w:space="0" w:color="auto"/>
            </w:tcBorders>
            <w:shd w:val="clear" w:color="auto" w:fill="FFFFFF"/>
          </w:tcPr>
          <w:p w14:paraId="172F3B33"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w:t>
            </w:r>
          </w:p>
        </w:tc>
        <w:tc>
          <w:tcPr>
            <w:tcW w:w="1656" w:type="dxa"/>
            <w:tcBorders>
              <w:left w:val="single" w:sz="4" w:space="0" w:color="auto"/>
            </w:tcBorders>
            <w:shd w:val="clear" w:color="auto" w:fill="FFFFFF"/>
          </w:tcPr>
          <w:p w14:paraId="09FED1F2"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25 - 42</w:t>
            </w:r>
          </w:p>
        </w:tc>
        <w:tc>
          <w:tcPr>
            <w:tcW w:w="1675" w:type="dxa"/>
            <w:tcBorders>
              <w:left w:val="single" w:sz="4" w:space="0" w:color="auto"/>
              <w:right w:val="single" w:sz="4" w:space="0" w:color="auto"/>
            </w:tcBorders>
            <w:shd w:val="clear" w:color="auto" w:fill="FFFFFF"/>
          </w:tcPr>
          <w:p w14:paraId="0FC8F028"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20 - 42</w:t>
            </w:r>
          </w:p>
        </w:tc>
      </w:tr>
      <w:tr w:rsidR="00C81FA1" w:rsidRPr="00210445" w14:paraId="08BFDDE6" w14:textId="77777777" w:rsidTr="003225D8">
        <w:trPr>
          <w:trHeight w:hRule="exact" w:val="230"/>
          <w:jc w:val="center"/>
        </w:trPr>
        <w:tc>
          <w:tcPr>
            <w:tcW w:w="3331" w:type="dxa"/>
            <w:tcBorders>
              <w:left w:val="single" w:sz="4" w:space="0" w:color="auto"/>
            </w:tcBorders>
            <w:shd w:val="clear" w:color="auto" w:fill="FFFFFF"/>
          </w:tcPr>
          <w:p w14:paraId="06F8A43A"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0,5</w:t>
            </w:r>
          </w:p>
        </w:tc>
        <w:tc>
          <w:tcPr>
            <w:tcW w:w="1656" w:type="dxa"/>
            <w:tcBorders>
              <w:left w:val="single" w:sz="4" w:space="0" w:color="auto"/>
            </w:tcBorders>
            <w:shd w:val="clear" w:color="auto" w:fill="FFFFFF"/>
          </w:tcPr>
          <w:p w14:paraId="0BC10164"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13 - 23</w:t>
            </w:r>
          </w:p>
        </w:tc>
        <w:tc>
          <w:tcPr>
            <w:tcW w:w="1675" w:type="dxa"/>
            <w:tcBorders>
              <w:left w:val="single" w:sz="4" w:space="0" w:color="auto"/>
              <w:right w:val="single" w:sz="4" w:space="0" w:color="auto"/>
            </w:tcBorders>
            <w:shd w:val="clear" w:color="auto" w:fill="FFFFFF"/>
          </w:tcPr>
          <w:p w14:paraId="065F1546"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10 - 23</w:t>
            </w:r>
          </w:p>
        </w:tc>
      </w:tr>
      <w:tr w:rsidR="00C81FA1" w:rsidRPr="00210445" w14:paraId="07E9A026" w14:textId="77777777" w:rsidTr="003225D8">
        <w:trPr>
          <w:trHeight w:hRule="exact" w:val="250"/>
          <w:jc w:val="center"/>
        </w:trPr>
        <w:tc>
          <w:tcPr>
            <w:tcW w:w="3331" w:type="dxa"/>
            <w:tcBorders>
              <w:left w:val="single" w:sz="4" w:space="0" w:color="auto"/>
              <w:bottom w:val="single" w:sz="4" w:space="0" w:color="auto"/>
            </w:tcBorders>
            <w:shd w:val="clear" w:color="auto" w:fill="FFFFFF"/>
          </w:tcPr>
          <w:p w14:paraId="43B06E43"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0,075</w:t>
            </w:r>
          </w:p>
        </w:tc>
        <w:tc>
          <w:tcPr>
            <w:tcW w:w="1656" w:type="dxa"/>
            <w:tcBorders>
              <w:left w:val="single" w:sz="4" w:space="0" w:color="auto"/>
              <w:bottom w:val="single" w:sz="4" w:space="0" w:color="auto"/>
            </w:tcBorders>
            <w:shd w:val="clear" w:color="auto" w:fill="FFFFFF"/>
          </w:tcPr>
          <w:p w14:paraId="6282D289"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2 -10</w:t>
            </w:r>
          </w:p>
        </w:tc>
        <w:tc>
          <w:tcPr>
            <w:tcW w:w="1675" w:type="dxa"/>
            <w:tcBorders>
              <w:left w:val="single" w:sz="4" w:space="0" w:color="auto"/>
              <w:bottom w:val="single" w:sz="4" w:space="0" w:color="auto"/>
              <w:right w:val="single" w:sz="4" w:space="0" w:color="auto"/>
            </w:tcBorders>
            <w:shd w:val="clear" w:color="auto" w:fill="FFFFFF"/>
          </w:tcPr>
          <w:p w14:paraId="4FD3B593" w14:textId="77777777" w:rsidR="00C81FA1" w:rsidRPr="00210445" w:rsidRDefault="00C81FA1" w:rsidP="003225D8">
            <w:pPr>
              <w:framePr w:w="6662" w:wrap="notBeside" w:vAnchor="text" w:hAnchor="text" w:xAlign="center" w:y="1"/>
              <w:spacing w:line="190" w:lineRule="exact"/>
              <w:jc w:val="center"/>
            </w:pPr>
            <w:r w:rsidRPr="00210445">
              <w:rPr>
                <w:rStyle w:val="Teksttreci0"/>
                <w:rFonts w:eastAsiaTheme="minorEastAsia"/>
                <w:b w:val="0"/>
              </w:rPr>
              <w:t>2 -12</w:t>
            </w:r>
          </w:p>
        </w:tc>
      </w:tr>
    </w:tbl>
    <w:p w14:paraId="28B179D1" w14:textId="77777777" w:rsidR="00C81FA1" w:rsidRPr="00210445" w:rsidRDefault="00C81FA1" w:rsidP="00C81FA1">
      <w:pPr>
        <w:rPr>
          <w:sz w:val="2"/>
          <w:szCs w:val="2"/>
        </w:rPr>
      </w:pPr>
    </w:p>
    <w:p w14:paraId="3B9B209E" w14:textId="77777777" w:rsidR="00C81FA1" w:rsidRPr="00210445" w:rsidRDefault="00C81FA1" w:rsidP="00C81FA1">
      <w:pPr>
        <w:spacing w:before="380" w:after="212" w:line="230" w:lineRule="exact"/>
        <w:ind w:left="20" w:right="500"/>
        <w:jc w:val="both"/>
      </w:pPr>
      <w:r w:rsidRPr="00210445">
        <w:rPr>
          <w:rStyle w:val="Teksttreci0"/>
          <w:rFonts w:eastAsiaTheme="minorEastAsia"/>
          <w:b w:val="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93F1122" w14:textId="77777777" w:rsidR="00C81FA1" w:rsidRPr="00210445" w:rsidRDefault="00C81FA1" w:rsidP="00C81FA1">
      <w:pPr>
        <w:numPr>
          <w:ilvl w:val="2"/>
          <w:numId w:val="27"/>
        </w:numPr>
        <w:tabs>
          <w:tab w:val="left" w:pos="1359"/>
        </w:tabs>
        <w:autoSpaceDE/>
        <w:autoSpaceDN/>
        <w:adjustRightInd/>
        <w:spacing w:after="134" w:line="190" w:lineRule="exact"/>
        <w:ind w:left="860"/>
      </w:pPr>
      <w:bookmarkStart w:id="18" w:name="bookmark323"/>
      <w:r w:rsidRPr="00210445">
        <w:rPr>
          <w:rStyle w:val="Teksttreci0"/>
          <w:rFonts w:eastAsiaTheme="minorEastAsia"/>
          <w:b w:val="0"/>
        </w:rPr>
        <w:t>Właściwości kruszywa</w:t>
      </w:r>
      <w:bookmarkEnd w:id="18"/>
    </w:p>
    <w:p w14:paraId="138126FC" w14:textId="77777777" w:rsidR="00C81FA1" w:rsidRPr="00210445" w:rsidRDefault="00C81FA1" w:rsidP="00C81FA1">
      <w:pPr>
        <w:spacing w:after="142" w:line="190" w:lineRule="exact"/>
        <w:ind w:left="20"/>
        <w:jc w:val="both"/>
      </w:pPr>
      <w:r w:rsidRPr="00210445">
        <w:rPr>
          <w:rStyle w:val="Teksttreci0"/>
          <w:rFonts w:eastAsiaTheme="minorEastAsia"/>
          <w:b w:val="0"/>
        </w:rPr>
        <w:t>Kruszywo powinno spełniać wymagania określone w tablicy 2.</w:t>
      </w:r>
    </w:p>
    <w:p w14:paraId="5CC15F05" w14:textId="77777777" w:rsidR="00C81FA1" w:rsidRPr="00210445" w:rsidRDefault="00C81FA1" w:rsidP="00C81FA1">
      <w:pPr>
        <w:pStyle w:val="Podpistabeli0"/>
        <w:framePr w:w="9941" w:wrap="notBeside" w:vAnchor="text" w:hAnchor="text" w:xAlign="center" w:y="1"/>
        <w:shd w:val="clear" w:color="auto" w:fill="auto"/>
        <w:spacing w:line="190" w:lineRule="exact"/>
        <w:rPr>
          <w:b w:val="0"/>
        </w:rPr>
      </w:pPr>
      <w:r w:rsidRPr="00210445">
        <w:rPr>
          <w:b w:val="0"/>
        </w:rPr>
        <w:t>Tablica 2.Wymagania dla kruszywa</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7"/>
        <w:gridCol w:w="1982"/>
        <w:gridCol w:w="1987"/>
        <w:gridCol w:w="1853"/>
      </w:tblGrid>
      <w:tr w:rsidR="00C81FA1" w:rsidRPr="00210445" w14:paraId="3F67800D" w14:textId="77777777" w:rsidTr="003225D8">
        <w:trPr>
          <w:trHeight w:hRule="exact" w:val="365"/>
          <w:jc w:val="center"/>
        </w:trPr>
        <w:tc>
          <w:tcPr>
            <w:tcW w:w="571" w:type="dxa"/>
            <w:tcBorders>
              <w:top w:val="single" w:sz="4" w:space="0" w:color="auto"/>
              <w:left w:val="single" w:sz="4" w:space="0" w:color="auto"/>
            </w:tcBorders>
            <w:shd w:val="clear" w:color="auto" w:fill="FFFFFF"/>
          </w:tcPr>
          <w:p w14:paraId="01673BFB" w14:textId="77777777" w:rsidR="00C81FA1" w:rsidRPr="00210445" w:rsidRDefault="00C81FA1" w:rsidP="003225D8">
            <w:pPr>
              <w:framePr w:w="9941" w:wrap="notBeside" w:vAnchor="text" w:hAnchor="text" w:xAlign="center" w:y="1"/>
              <w:rPr>
                <w:sz w:val="10"/>
                <w:szCs w:val="10"/>
              </w:rPr>
            </w:pPr>
          </w:p>
        </w:tc>
        <w:tc>
          <w:tcPr>
            <w:tcW w:w="3547" w:type="dxa"/>
            <w:tcBorders>
              <w:top w:val="single" w:sz="4" w:space="0" w:color="auto"/>
              <w:left w:val="single" w:sz="4" w:space="0" w:color="auto"/>
            </w:tcBorders>
            <w:shd w:val="clear" w:color="auto" w:fill="FFFFFF"/>
          </w:tcPr>
          <w:p w14:paraId="7074B4A4" w14:textId="77777777" w:rsidR="00C81FA1" w:rsidRPr="00210445" w:rsidRDefault="00C81FA1" w:rsidP="003225D8">
            <w:pPr>
              <w:framePr w:w="9941" w:wrap="notBeside" w:vAnchor="text" w:hAnchor="text" w:xAlign="center" w:y="1"/>
              <w:rPr>
                <w:sz w:val="10"/>
                <w:szCs w:val="10"/>
              </w:rPr>
            </w:pPr>
          </w:p>
        </w:tc>
        <w:tc>
          <w:tcPr>
            <w:tcW w:w="3969" w:type="dxa"/>
            <w:gridSpan w:val="2"/>
            <w:tcBorders>
              <w:top w:val="single" w:sz="4" w:space="0" w:color="auto"/>
              <w:left w:val="single" w:sz="4" w:space="0" w:color="auto"/>
            </w:tcBorders>
            <w:shd w:val="clear" w:color="auto" w:fill="FFFFFF"/>
          </w:tcPr>
          <w:p w14:paraId="4842FB14"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Wymagania</w:t>
            </w:r>
          </w:p>
        </w:tc>
        <w:tc>
          <w:tcPr>
            <w:tcW w:w="1853" w:type="dxa"/>
            <w:tcBorders>
              <w:top w:val="single" w:sz="4" w:space="0" w:color="auto"/>
              <w:left w:val="single" w:sz="4" w:space="0" w:color="auto"/>
              <w:right w:val="single" w:sz="4" w:space="0" w:color="auto"/>
            </w:tcBorders>
            <w:shd w:val="clear" w:color="auto" w:fill="FFFFFF"/>
          </w:tcPr>
          <w:p w14:paraId="4CA70B40" w14:textId="77777777" w:rsidR="00C81FA1" w:rsidRPr="00210445" w:rsidRDefault="00C81FA1" w:rsidP="003225D8">
            <w:pPr>
              <w:framePr w:w="9941" w:wrap="notBeside" w:vAnchor="text" w:hAnchor="text" w:xAlign="center" w:y="1"/>
              <w:rPr>
                <w:sz w:val="10"/>
                <w:szCs w:val="10"/>
              </w:rPr>
            </w:pPr>
          </w:p>
        </w:tc>
      </w:tr>
      <w:tr w:rsidR="00C81FA1" w:rsidRPr="00210445" w14:paraId="11169549" w14:textId="77777777" w:rsidTr="003225D8">
        <w:trPr>
          <w:trHeight w:hRule="exact" w:val="586"/>
          <w:jc w:val="center"/>
        </w:trPr>
        <w:tc>
          <w:tcPr>
            <w:tcW w:w="571" w:type="dxa"/>
            <w:tcBorders>
              <w:left w:val="single" w:sz="4" w:space="0" w:color="auto"/>
            </w:tcBorders>
            <w:shd w:val="clear" w:color="auto" w:fill="FFFFFF"/>
          </w:tcPr>
          <w:p w14:paraId="00A8387C" w14:textId="77777777" w:rsidR="00C81FA1" w:rsidRPr="00210445" w:rsidRDefault="00C81FA1" w:rsidP="003225D8">
            <w:pPr>
              <w:framePr w:w="9941" w:wrap="notBeside" w:vAnchor="text" w:hAnchor="text" w:xAlign="center" w:y="1"/>
              <w:spacing w:line="190" w:lineRule="exact"/>
              <w:ind w:left="240"/>
            </w:pPr>
            <w:proofErr w:type="spellStart"/>
            <w:r w:rsidRPr="00210445">
              <w:rPr>
                <w:rStyle w:val="TeksttreciMaelitery"/>
                <w:rFonts w:eastAsiaTheme="minorEastAsia"/>
                <w:vertAlign w:val="superscript"/>
              </w:rPr>
              <w:t>l</w:t>
            </w:r>
            <w:r w:rsidRPr="00210445">
              <w:rPr>
                <w:rStyle w:val="TeksttreciMaelitery"/>
                <w:rFonts w:eastAsiaTheme="minorEastAsia"/>
              </w:rPr>
              <w:t>p</w:t>
            </w:r>
            <w:proofErr w:type="spellEnd"/>
          </w:p>
        </w:tc>
        <w:tc>
          <w:tcPr>
            <w:tcW w:w="3547" w:type="dxa"/>
            <w:tcBorders>
              <w:left w:val="single" w:sz="4" w:space="0" w:color="auto"/>
            </w:tcBorders>
            <w:shd w:val="clear" w:color="auto" w:fill="FFFFFF"/>
          </w:tcPr>
          <w:p w14:paraId="508BA4A5" w14:textId="77777777" w:rsidR="00C81FA1" w:rsidRPr="00210445" w:rsidRDefault="00C81FA1" w:rsidP="003225D8">
            <w:pPr>
              <w:framePr w:w="9941" w:wrap="notBeside" w:vAnchor="text" w:hAnchor="text" w:xAlign="center" w:y="1"/>
              <w:spacing w:line="190" w:lineRule="exact"/>
              <w:jc w:val="both"/>
            </w:pPr>
            <w:r w:rsidRPr="00210445">
              <w:rPr>
                <w:rStyle w:val="Teksttreci0"/>
                <w:rFonts w:eastAsiaTheme="minorEastAsia"/>
                <w:b w:val="0"/>
              </w:rPr>
              <w:t>Wyszczególnienie właściwości</w:t>
            </w:r>
          </w:p>
        </w:tc>
        <w:tc>
          <w:tcPr>
            <w:tcW w:w="1982" w:type="dxa"/>
            <w:tcBorders>
              <w:top w:val="single" w:sz="4" w:space="0" w:color="auto"/>
              <w:left w:val="single" w:sz="4" w:space="0" w:color="auto"/>
            </w:tcBorders>
            <w:shd w:val="clear" w:color="auto" w:fill="FFFFFF"/>
          </w:tcPr>
          <w:p w14:paraId="18381F3E" w14:textId="77777777" w:rsidR="00C81FA1" w:rsidRPr="00210445" w:rsidRDefault="00C81FA1" w:rsidP="003225D8">
            <w:pPr>
              <w:framePr w:w="9941" w:wrap="notBeside" w:vAnchor="text" w:hAnchor="text" w:xAlign="center" w:y="1"/>
              <w:spacing w:after="60" w:line="190" w:lineRule="exact"/>
              <w:jc w:val="center"/>
            </w:pPr>
            <w:r w:rsidRPr="00210445">
              <w:rPr>
                <w:rStyle w:val="Teksttreci0"/>
                <w:rFonts w:eastAsiaTheme="minorEastAsia"/>
                <w:b w:val="0"/>
              </w:rPr>
              <w:t>Podbudowa</w:t>
            </w:r>
          </w:p>
          <w:p w14:paraId="3C134F89" w14:textId="77777777" w:rsidR="00C81FA1" w:rsidRPr="00210445" w:rsidRDefault="00C81FA1" w:rsidP="003225D8">
            <w:pPr>
              <w:framePr w:w="9941" w:wrap="notBeside" w:vAnchor="text" w:hAnchor="text" w:xAlign="center" w:y="1"/>
              <w:spacing w:before="60" w:line="190" w:lineRule="exact"/>
              <w:jc w:val="center"/>
            </w:pPr>
            <w:r w:rsidRPr="00210445">
              <w:rPr>
                <w:rStyle w:val="Teksttreci0"/>
                <w:rFonts w:eastAsiaTheme="minorEastAsia"/>
                <w:b w:val="0"/>
              </w:rPr>
              <w:t>zasadnicza</w:t>
            </w:r>
          </w:p>
        </w:tc>
        <w:tc>
          <w:tcPr>
            <w:tcW w:w="1987" w:type="dxa"/>
            <w:tcBorders>
              <w:top w:val="single" w:sz="4" w:space="0" w:color="auto"/>
              <w:left w:val="single" w:sz="4" w:space="0" w:color="auto"/>
            </w:tcBorders>
            <w:shd w:val="clear" w:color="auto" w:fill="FFFFFF"/>
          </w:tcPr>
          <w:p w14:paraId="4BDF1595" w14:textId="77777777" w:rsidR="00C81FA1" w:rsidRPr="00210445" w:rsidRDefault="00C81FA1" w:rsidP="003225D8">
            <w:pPr>
              <w:framePr w:w="9941" w:wrap="notBeside" w:vAnchor="text" w:hAnchor="text" w:xAlign="center" w:y="1"/>
              <w:spacing w:after="60" w:line="190" w:lineRule="exact"/>
              <w:jc w:val="center"/>
            </w:pPr>
            <w:r w:rsidRPr="00210445">
              <w:rPr>
                <w:rStyle w:val="Teksttreci0"/>
                <w:rFonts w:eastAsiaTheme="minorEastAsia"/>
                <w:b w:val="0"/>
              </w:rPr>
              <w:t>Podbudowa</w:t>
            </w:r>
          </w:p>
          <w:p w14:paraId="484BD4AA" w14:textId="77777777" w:rsidR="00C81FA1" w:rsidRPr="00210445" w:rsidRDefault="00C81FA1" w:rsidP="003225D8">
            <w:pPr>
              <w:framePr w:w="9941" w:wrap="notBeside" w:vAnchor="text" w:hAnchor="text" w:xAlign="center" w:y="1"/>
              <w:spacing w:before="60" w:line="190" w:lineRule="exact"/>
              <w:jc w:val="center"/>
            </w:pPr>
            <w:r w:rsidRPr="00210445">
              <w:rPr>
                <w:rStyle w:val="Teksttreci0"/>
                <w:rFonts w:eastAsiaTheme="minorEastAsia"/>
                <w:b w:val="0"/>
              </w:rPr>
              <w:t>pomocnicza</w:t>
            </w:r>
          </w:p>
        </w:tc>
        <w:tc>
          <w:tcPr>
            <w:tcW w:w="1853" w:type="dxa"/>
            <w:tcBorders>
              <w:left w:val="single" w:sz="4" w:space="0" w:color="auto"/>
              <w:right w:val="single" w:sz="4" w:space="0" w:color="auto"/>
            </w:tcBorders>
            <w:shd w:val="clear" w:color="auto" w:fill="FFFFFF"/>
          </w:tcPr>
          <w:p w14:paraId="202A47F0" w14:textId="77777777" w:rsidR="00C81FA1" w:rsidRPr="00210445" w:rsidRDefault="00C81FA1" w:rsidP="003225D8">
            <w:pPr>
              <w:framePr w:w="9941" w:wrap="notBeside" w:vAnchor="text" w:hAnchor="text" w:xAlign="center" w:y="1"/>
              <w:spacing w:line="190" w:lineRule="exact"/>
              <w:ind w:left="280"/>
            </w:pPr>
            <w:r w:rsidRPr="00210445">
              <w:rPr>
                <w:rStyle w:val="Teksttreci0"/>
                <w:rFonts w:eastAsiaTheme="minorEastAsia"/>
                <w:b w:val="0"/>
              </w:rPr>
              <w:t>Badania według</w:t>
            </w:r>
          </w:p>
        </w:tc>
      </w:tr>
      <w:tr w:rsidR="00C81FA1" w:rsidRPr="00210445" w14:paraId="14256708" w14:textId="77777777" w:rsidTr="003225D8">
        <w:trPr>
          <w:trHeight w:hRule="exact" w:val="494"/>
          <w:jc w:val="center"/>
        </w:trPr>
        <w:tc>
          <w:tcPr>
            <w:tcW w:w="571" w:type="dxa"/>
            <w:tcBorders>
              <w:top w:val="single" w:sz="4" w:space="0" w:color="auto"/>
              <w:left w:val="single" w:sz="4" w:space="0" w:color="auto"/>
            </w:tcBorders>
            <w:shd w:val="clear" w:color="auto" w:fill="FFFFFF"/>
          </w:tcPr>
          <w:p w14:paraId="2A69D5DB"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1</w:t>
            </w:r>
          </w:p>
        </w:tc>
        <w:tc>
          <w:tcPr>
            <w:tcW w:w="3547" w:type="dxa"/>
            <w:tcBorders>
              <w:top w:val="single" w:sz="4" w:space="0" w:color="auto"/>
              <w:left w:val="single" w:sz="4" w:space="0" w:color="auto"/>
            </w:tcBorders>
            <w:shd w:val="clear" w:color="auto" w:fill="FFFFFF"/>
          </w:tcPr>
          <w:p w14:paraId="393DFF36" w14:textId="77777777" w:rsidR="00C81FA1" w:rsidRPr="00210445" w:rsidRDefault="00C81FA1" w:rsidP="003225D8">
            <w:pPr>
              <w:framePr w:w="9941" w:wrap="notBeside" w:vAnchor="text" w:hAnchor="text" w:xAlign="center" w:y="1"/>
              <w:spacing w:line="226" w:lineRule="exact"/>
              <w:jc w:val="both"/>
            </w:pPr>
            <w:r w:rsidRPr="00210445">
              <w:rPr>
                <w:rStyle w:val="Teksttreci0"/>
                <w:rFonts w:eastAsiaTheme="minorEastAsia"/>
                <w:b w:val="0"/>
              </w:rPr>
              <w:t xml:space="preserve">Zawartość </w:t>
            </w:r>
            <w:proofErr w:type="spellStart"/>
            <w:r w:rsidRPr="00210445">
              <w:rPr>
                <w:rStyle w:val="Teksttreci0"/>
                <w:rFonts w:eastAsiaTheme="minorEastAsia"/>
                <w:b w:val="0"/>
              </w:rPr>
              <w:t>ziarn</w:t>
            </w:r>
            <w:proofErr w:type="spellEnd"/>
            <w:r w:rsidRPr="00210445">
              <w:rPr>
                <w:rStyle w:val="Teksttreci0"/>
                <w:rFonts w:eastAsiaTheme="minorEastAsia"/>
                <w:b w:val="0"/>
              </w:rPr>
              <w:t xml:space="preserve"> mniejszych niż 0,075 mm, % (m/m)</w:t>
            </w:r>
          </w:p>
        </w:tc>
        <w:tc>
          <w:tcPr>
            <w:tcW w:w="1982" w:type="dxa"/>
            <w:tcBorders>
              <w:top w:val="single" w:sz="4" w:space="0" w:color="auto"/>
              <w:left w:val="single" w:sz="4" w:space="0" w:color="auto"/>
            </w:tcBorders>
            <w:shd w:val="clear" w:color="auto" w:fill="FFFFFF"/>
          </w:tcPr>
          <w:p w14:paraId="1A748D7E" w14:textId="77777777" w:rsidR="00C81FA1" w:rsidRPr="00210445" w:rsidRDefault="00C81FA1" w:rsidP="003225D8">
            <w:pPr>
              <w:framePr w:w="9941" w:wrap="notBeside" w:vAnchor="text" w:hAnchor="text" w:xAlign="center" w:y="1"/>
              <w:spacing w:line="226" w:lineRule="exact"/>
              <w:jc w:val="center"/>
            </w:pPr>
            <w:r w:rsidRPr="00210445">
              <w:rPr>
                <w:rStyle w:val="Teksttreci0"/>
                <w:rFonts w:eastAsiaTheme="minorEastAsia"/>
                <w:b w:val="0"/>
              </w:rPr>
              <w:t>od 2 do 10</w:t>
            </w:r>
          </w:p>
        </w:tc>
        <w:tc>
          <w:tcPr>
            <w:tcW w:w="1987" w:type="dxa"/>
            <w:tcBorders>
              <w:top w:val="single" w:sz="4" w:space="0" w:color="auto"/>
              <w:left w:val="single" w:sz="4" w:space="0" w:color="auto"/>
            </w:tcBorders>
            <w:shd w:val="clear" w:color="auto" w:fill="FFFFFF"/>
          </w:tcPr>
          <w:p w14:paraId="0464CA35" w14:textId="77777777" w:rsidR="00C81FA1" w:rsidRPr="00210445" w:rsidRDefault="00C81FA1" w:rsidP="003225D8">
            <w:pPr>
              <w:framePr w:w="9941" w:wrap="notBeside" w:vAnchor="text" w:hAnchor="text" w:xAlign="center" w:y="1"/>
              <w:spacing w:line="226" w:lineRule="exact"/>
              <w:jc w:val="center"/>
            </w:pPr>
            <w:r w:rsidRPr="00210445">
              <w:rPr>
                <w:rStyle w:val="Teksttreci0"/>
                <w:rFonts w:eastAsiaTheme="minorEastAsia"/>
                <w:b w:val="0"/>
              </w:rPr>
              <w:t>od 2 do 12</w:t>
            </w:r>
          </w:p>
        </w:tc>
        <w:tc>
          <w:tcPr>
            <w:tcW w:w="1853" w:type="dxa"/>
            <w:tcBorders>
              <w:top w:val="single" w:sz="4" w:space="0" w:color="auto"/>
              <w:left w:val="single" w:sz="4" w:space="0" w:color="auto"/>
              <w:right w:val="single" w:sz="4" w:space="0" w:color="auto"/>
            </w:tcBorders>
            <w:shd w:val="clear" w:color="auto" w:fill="FFFFFF"/>
          </w:tcPr>
          <w:p w14:paraId="29AE05E8"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PN-B-06714-l5</w:t>
            </w:r>
          </w:p>
        </w:tc>
      </w:tr>
      <w:tr w:rsidR="00C81FA1" w:rsidRPr="00210445" w14:paraId="136A51CC" w14:textId="77777777" w:rsidTr="003225D8">
        <w:trPr>
          <w:trHeight w:hRule="exact" w:val="470"/>
          <w:jc w:val="center"/>
        </w:trPr>
        <w:tc>
          <w:tcPr>
            <w:tcW w:w="571" w:type="dxa"/>
            <w:tcBorders>
              <w:top w:val="single" w:sz="4" w:space="0" w:color="auto"/>
              <w:left w:val="single" w:sz="4" w:space="0" w:color="auto"/>
            </w:tcBorders>
            <w:shd w:val="clear" w:color="auto" w:fill="FFFFFF"/>
          </w:tcPr>
          <w:p w14:paraId="79EE57E6"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2</w:t>
            </w:r>
          </w:p>
        </w:tc>
        <w:tc>
          <w:tcPr>
            <w:tcW w:w="3547" w:type="dxa"/>
            <w:tcBorders>
              <w:top w:val="single" w:sz="4" w:space="0" w:color="auto"/>
              <w:left w:val="single" w:sz="4" w:space="0" w:color="auto"/>
            </w:tcBorders>
            <w:shd w:val="clear" w:color="auto" w:fill="FFFFFF"/>
          </w:tcPr>
          <w:p w14:paraId="47AF0306" w14:textId="77777777" w:rsidR="00C81FA1" w:rsidRPr="00210445" w:rsidRDefault="00C81FA1" w:rsidP="003225D8">
            <w:pPr>
              <w:framePr w:w="9941" w:wrap="notBeside" w:vAnchor="text" w:hAnchor="text" w:xAlign="center" w:y="1"/>
              <w:spacing w:line="226" w:lineRule="exact"/>
              <w:jc w:val="both"/>
            </w:pPr>
            <w:r w:rsidRPr="00210445">
              <w:rPr>
                <w:rStyle w:val="Teksttreci0"/>
                <w:rFonts w:eastAsiaTheme="minorEastAsia"/>
                <w:b w:val="0"/>
              </w:rPr>
              <w:t xml:space="preserve">Zawartość nadziarna, </w:t>
            </w:r>
            <w:r w:rsidRPr="00210445">
              <w:rPr>
                <w:rStyle w:val="PogrubienieTeksttreci9ptKursywaOdstpy0pt"/>
                <w:rFonts w:eastAsiaTheme="minorEastAsia"/>
                <w:b w:val="0"/>
              </w:rPr>
              <w:t>%</w:t>
            </w:r>
            <w:r w:rsidRPr="00210445">
              <w:rPr>
                <w:rStyle w:val="Teksttreci0"/>
                <w:rFonts w:eastAsiaTheme="minorEastAsia"/>
                <w:b w:val="0"/>
              </w:rPr>
              <w:t xml:space="preserve"> (m/m), nie więcej niż</w:t>
            </w:r>
          </w:p>
        </w:tc>
        <w:tc>
          <w:tcPr>
            <w:tcW w:w="1982" w:type="dxa"/>
            <w:tcBorders>
              <w:top w:val="single" w:sz="4" w:space="0" w:color="auto"/>
              <w:left w:val="single" w:sz="4" w:space="0" w:color="auto"/>
            </w:tcBorders>
            <w:shd w:val="clear" w:color="auto" w:fill="FFFFFF"/>
          </w:tcPr>
          <w:p w14:paraId="2013C962"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5</w:t>
            </w:r>
          </w:p>
        </w:tc>
        <w:tc>
          <w:tcPr>
            <w:tcW w:w="1987" w:type="dxa"/>
            <w:tcBorders>
              <w:top w:val="single" w:sz="4" w:space="0" w:color="auto"/>
              <w:left w:val="single" w:sz="4" w:space="0" w:color="auto"/>
            </w:tcBorders>
            <w:shd w:val="clear" w:color="auto" w:fill="FFFFFF"/>
          </w:tcPr>
          <w:p w14:paraId="32218407"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10</w:t>
            </w:r>
          </w:p>
        </w:tc>
        <w:tc>
          <w:tcPr>
            <w:tcW w:w="1853" w:type="dxa"/>
            <w:tcBorders>
              <w:top w:val="single" w:sz="4" w:space="0" w:color="auto"/>
              <w:left w:val="single" w:sz="4" w:space="0" w:color="auto"/>
              <w:right w:val="single" w:sz="4" w:space="0" w:color="auto"/>
            </w:tcBorders>
            <w:shd w:val="clear" w:color="auto" w:fill="FFFFFF"/>
          </w:tcPr>
          <w:p w14:paraId="4AD2C8B3"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PN-B-06714-15</w:t>
            </w:r>
          </w:p>
        </w:tc>
      </w:tr>
      <w:tr w:rsidR="00C81FA1" w:rsidRPr="00210445" w14:paraId="3F2CEB98" w14:textId="77777777" w:rsidTr="003225D8">
        <w:trPr>
          <w:trHeight w:hRule="exact" w:val="533"/>
          <w:jc w:val="center"/>
        </w:trPr>
        <w:tc>
          <w:tcPr>
            <w:tcW w:w="571" w:type="dxa"/>
            <w:tcBorders>
              <w:top w:val="single" w:sz="4" w:space="0" w:color="auto"/>
              <w:left w:val="single" w:sz="4" w:space="0" w:color="auto"/>
            </w:tcBorders>
            <w:shd w:val="clear" w:color="auto" w:fill="FFFFFF"/>
          </w:tcPr>
          <w:p w14:paraId="70D0BF9F"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3</w:t>
            </w:r>
          </w:p>
        </w:tc>
        <w:tc>
          <w:tcPr>
            <w:tcW w:w="3547" w:type="dxa"/>
            <w:tcBorders>
              <w:top w:val="single" w:sz="4" w:space="0" w:color="auto"/>
              <w:left w:val="single" w:sz="4" w:space="0" w:color="auto"/>
            </w:tcBorders>
            <w:shd w:val="clear" w:color="auto" w:fill="FFFFFF"/>
          </w:tcPr>
          <w:p w14:paraId="13541FAA" w14:textId="77777777" w:rsidR="00C81FA1" w:rsidRPr="00210445" w:rsidRDefault="00C81FA1" w:rsidP="003225D8">
            <w:pPr>
              <w:framePr w:w="9941" w:wrap="notBeside" w:vAnchor="text" w:hAnchor="text" w:xAlign="center" w:y="1"/>
              <w:spacing w:line="230" w:lineRule="exact"/>
              <w:jc w:val="both"/>
            </w:pPr>
            <w:r w:rsidRPr="00210445">
              <w:rPr>
                <w:rStyle w:val="Teksttreci0"/>
                <w:rFonts w:eastAsiaTheme="minorEastAsia"/>
                <w:b w:val="0"/>
              </w:rPr>
              <w:t xml:space="preserve">Zawartość </w:t>
            </w:r>
            <w:proofErr w:type="spellStart"/>
            <w:r w:rsidRPr="00210445">
              <w:rPr>
                <w:rStyle w:val="Teksttreci0"/>
                <w:rFonts w:eastAsiaTheme="minorEastAsia"/>
                <w:b w:val="0"/>
              </w:rPr>
              <w:t>ziarn</w:t>
            </w:r>
            <w:proofErr w:type="spellEnd"/>
            <w:r w:rsidRPr="00210445">
              <w:rPr>
                <w:rStyle w:val="Teksttreci0"/>
                <w:rFonts w:eastAsiaTheme="minorEastAsia"/>
                <w:b w:val="0"/>
              </w:rPr>
              <w:t xml:space="preserve"> nieforemnych, % (m/m), nie więcej niż</w:t>
            </w:r>
          </w:p>
        </w:tc>
        <w:tc>
          <w:tcPr>
            <w:tcW w:w="1982" w:type="dxa"/>
            <w:tcBorders>
              <w:top w:val="single" w:sz="4" w:space="0" w:color="auto"/>
              <w:left w:val="single" w:sz="4" w:space="0" w:color="auto"/>
            </w:tcBorders>
            <w:shd w:val="clear" w:color="auto" w:fill="FFFFFF"/>
          </w:tcPr>
          <w:p w14:paraId="1D4F7BA0"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35</w:t>
            </w:r>
          </w:p>
        </w:tc>
        <w:tc>
          <w:tcPr>
            <w:tcW w:w="1987" w:type="dxa"/>
            <w:tcBorders>
              <w:top w:val="single" w:sz="4" w:space="0" w:color="auto"/>
              <w:left w:val="single" w:sz="4" w:space="0" w:color="auto"/>
            </w:tcBorders>
            <w:shd w:val="clear" w:color="auto" w:fill="FFFFFF"/>
          </w:tcPr>
          <w:p w14:paraId="0D466BD1"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40</w:t>
            </w:r>
          </w:p>
        </w:tc>
        <w:tc>
          <w:tcPr>
            <w:tcW w:w="1853" w:type="dxa"/>
            <w:tcBorders>
              <w:top w:val="single" w:sz="4" w:space="0" w:color="auto"/>
              <w:left w:val="single" w:sz="4" w:space="0" w:color="auto"/>
              <w:right w:val="single" w:sz="4" w:space="0" w:color="auto"/>
            </w:tcBorders>
            <w:shd w:val="clear" w:color="auto" w:fill="FFFFFF"/>
          </w:tcPr>
          <w:p w14:paraId="61A2D75D"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PN-B-06714-16</w:t>
            </w:r>
          </w:p>
        </w:tc>
      </w:tr>
      <w:tr w:rsidR="00C81FA1" w:rsidRPr="00210445" w14:paraId="4EA12A3C" w14:textId="77777777" w:rsidTr="003225D8">
        <w:trPr>
          <w:trHeight w:hRule="exact" w:val="557"/>
          <w:jc w:val="center"/>
        </w:trPr>
        <w:tc>
          <w:tcPr>
            <w:tcW w:w="571" w:type="dxa"/>
            <w:tcBorders>
              <w:top w:val="single" w:sz="4" w:space="0" w:color="auto"/>
              <w:left w:val="single" w:sz="4" w:space="0" w:color="auto"/>
            </w:tcBorders>
            <w:shd w:val="clear" w:color="auto" w:fill="FFFFFF"/>
          </w:tcPr>
          <w:p w14:paraId="3956F3C5"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4</w:t>
            </w:r>
          </w:p>
        </w:tc>
        <w:tc>
          <w:tcPr>
            <w:tcW w:w="3547" w:type="dxa"/>
            <w:tcBorders>
              <w:top w:val="single" w:sz="4" w:space="0" w:color="auto"/>
              <w:left w:val="single" w:sz="4" w:space="0" w:color="auto"/>
            </w:tcBorders>
            <w:shd w:val="clear" w:color="auto" w:fill="FFFFFF"/>
          </w:tcPr>
          <w:p w14:paraId="57D2A654" w14:textId="77777777" w:rsidR="00C81FA1" w:rsidRPr="00210445" w:rsidRDefault="00C81FA1" w:rsidP="003225D8">
            <w:pPr>
              <w:framePr w:w="9941" w:wrap="notBeside" w:vAnchor="text" w:hAnchor="text" w:xAlign="center" w:y="1"/>
              <w:spacing w:line="190" w:lineRule="exact"/>
              <w:jc w:val="both"/>
            </w:pPr>
            <w:r w:rsidRPr="00210445">
              <w:rPr>
                <w:rStyle w:val="Teksttreci0"/>
                <w:rFonts w:eastAsiaTheme="minorEastAsia"/>
                <w:b w:val="0"/>
              </w:rPr>
              <w:t>Zawartość zanieczyszczeń organicznych</w:t>
            </w:r>
          </w:p>
        </w:tc>
        <w:tc>
          <w:tcPr>
            <w:tcW w:w="1982" w:type="dxa"/>
            <w:tcBorders>
              <w:top w:val="single" w:sz="4" w:space="0" w:color="auto"/>
              <w:left w:val="single" w:sz="4" w:space="0" w:color="auto"/>
            </w:tcBorders>
            <w:shd w:val="clear" w:color="auto" w:fill="FFFFFF"/>
          </w:tcPr>
          <w:p w14:paraId="4743D595" w14:textId="77777777" w:rsidR="00C81FA1" w:rsidRPr="00210445" w:rsidRDefault="00C81FA1" w:rsidP="003225D8">
            <w:pPr>
              <w:framePr w:w="9941" w:wrap="notBeside" w:vAnchor="text" w:hAnchor="text" w:xAlign="center" w:y="1"/>
              <w:spacing w:line="230" w:lineRule="exact"/>
              <w:jc w:val="center"/>
            </w:pPr>
            <w:r w:rsidRPr="00210445">
              <w:rPr>
                <w:rStyle w:val="Teksttreci0"/>
                <w:rFonts w:eastAsiaTheme="minorEastAsia"/>
                <w:b w:val="0"/>
              </w:rPr>
              <w:t>barwa nie ciemniejsza niż wzorcowa</w:t>
            </w:r>
          </w:p>
        </w:tc>
        <w:tc>
          <w:tcPr>
            <w:tcW w:w="1987" w:type="dxa"/>
            <w:tcBorders>
              <w:top w:val="single" w:sz="4" w:space="0" w:color="auto"/>
              <w:left w:val="single" w:sz="4" w:space="0" w:color="auto"/>
            </w:tcBorders>
            <w:shd w:val="clear" w:color="auto" w:fill="FFFFFF"/>
          </w:tcPr>
          <w:p w14:paraId="106592A5" w14:textId="77777777" w:rsidR="00C81FA1" w:rsidRPr="00210445" w:rsidRDefault="00C81FA1" w:rsidP="003225D8">
            <w:pPr>
              <w:framePr w:w="9941" w:wrap="notBeside" w:vAnchor="text" w:hAnchor="text" w:xAlign="center" w:y="1"/>
              <w:spacing w:line="230" w:lineRule="exact"/>
              <w:jc w:val="center"/>
            </w:pPr>
            <w:r w:rsidRPr="00210445">
              <w:rPr>
                <w:rStyle w:val="Teksttreci0"/>
                <w:rFonts w:eastAsiaTheme="minorEastAsia"/>
                <w:b w:val="0"/>
              </w:rPr>
              <w:t>barwa nie ciemniejsza niż wzorcowa</w:t>
            </w:r>
          </w:p>
        </w:tc>
        <w:tc>
          <w:tcPr>
            <w:tcW w:w="1853" w:type="dxa"/>
            <w:tcBorders>
              <w:top w:val="single" w:sz="4" w:space="0" w:color="auto"/>
              <w:left w:val="single" w:sz="4" w:space="0" w:color="auto"/>
              <w:right w:val="single" w:sz="4" w:space="0" w:color="auto"/>
            </w:tcBorders>
            <w:shd w:val="clear" w:color="auto" w:fill="FFFFFF"/>
          </w:tcPr>
          <w:p w14:paraId="23B76B6E"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PN-B-06714-26</w:t>
            </w:r>
          </w:p>
        </w:tc>
      </w:tr>
      <w:tr w:rsidR="00C81FA1" w:rsidRPr="00210445" w14:paraId="548AEA7C" w14:textId="77777777" w:rsidTr="003225D8">
        <w:trPr>
          <w:trHeight w:hRule="exact" w:val="720"/>
          <w:jc w:val="center"/>
        </w:trPr>
        <w:tc>
          <w:tcPr>
            <w:tcW w:w="571" w:type="dxa"/>
            <w:tcBorders>
              <w:top w:val="single" w:sz="4" w:space="0" w:color="auto"/>
              <w:left w:val="single" w:sz="4" w:space="0" w:color="auto"/>
            </w:tcBorders>
            <w:shd w:val="clear" w:color="auto" w:fill="FFFFFF"/>
          </w:tcPr>
          <w:p w14:paraId="17DE2062"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5</w:t>
            </w:r>
          </w:p>
        </w:tc>
        <w:tc>
          <w:tcPr>
            <w:tcW w:w="3547" w:type="dxa"/>
            <w:tcBorders>
              <w:top w:val="single" w:sz="4" w:space="0" w:color="auto"/>
              <w:left w:val="single" w:sz="4" w:space="0" w:color="auto"/>
            </w:tcBorders>
            <w:shd w:val="clear" w:color="auto" w:fill="FFFFFF"/>
          </w:tcPr>
          <w:p w14:paraId="3F8D083F" w14:textId="77777777" w:rsidR="00C81FA1" w:rsidRPr="00210445" w:rsidRDefault="00C81FA1" w:rsidP="003225D8">
            <w:pPr>
              <w:framePr w:w="9941" w:wrap="notBeside" w:vAnchor="text" w:hAnchor="text" w:xAlign="center" w:y="1"/>
              <w:spacing w:line="230" w:lineRule="exact"/>
              <w:jc w:val="both"/>
            </w:pPr>
            <w:r w:rsidRPr="00210445">
              <w:rPr>
                <w:rStyle w:val="Teksttreci0"/>
                <w:rFonts w:eastAsiaTheme="minorEastAsia"/>
                <w:b w:val="0"/>
              </w:rPr>
              <w:t>Wskaźnik piaskowy po pięciokrotnym zagęszczeniu metodą I lub II wg PN-B- 04481, %</w:t>
            </w:r>
          </w:p>
        </w:tc>
        <w:tc>
          <w:tcPr>
            <w:tcW w:w="1982" w:type="dxa"/>
            <w:tcBorders>
              <w:top w:val="single" w:sz="4" w:space="0" w:color="auto"/>
              <w:left w:val="single" w:sz="4" w:space="0" w:color="auto"/>
            </w:tcBorders>
            <w:shd w:val="clear" w:color="auto" w:fill="FFFFFF"/>
          </w:tcPr>
          <w:p w14:paraId="20823F04" w14:textId="77777777" w:rsidR="00C81FA1" w:rsidRPr="00210445" w:rsidRDefault="00C81FA1" w:rsidP="003225D8">
            <w:pPr>
              <w:framePr w:w="9941" w:wrap="notBeside" w:vAnchor="text" w:hAnchor="text" w:xAlign="center" w:y="1"/>
              <w:spacing w:line="230" w:lineRule="exact"/>
              <w:jc w:val="center"/>
            </w:pPr>
            <w:r w:rsidRPr="00210445">
              <w:rPr>
                <w:rStyle w:val="Teksttreci0"/>
                <w:rFonts w:eastAsiaTheme="minorEastAsia"/>
                <w:b w:val="0"/>
              </w:rPr>
              <w:t>od 30 do 70</w:t>
            </w:r>
          </w:p>
        </w:tc>
        <w:tc>
          <w:tcPr>
            <w:tcW w:w="1987" w:type="dxa"/>
            <w:tcBorders>
              <w:top w:val="single" w:sz="4" w:space="0" w:color="auto"/>
              <w:left w:val="single" w:sz="4" w:space="0" w:color="auto"/>
            </w:tcBorders>
            <w:shd w:val="clear" w:color="auto" w:fill="FFFFFF"/>
          </w:tcPr>
          <w:p w14:paraId="3FB84608" w14:textId="77777777" w:rsidR="00C81FA1" w:rsidRPr="00210445" w:rsidRDefault="00C81FA1" w:rsidP="003225D8">
            <w:pPr>
              <w:framePr w:w="9941" w:wrap="notBeside" w:vAnchor="text" w:hAnchor="text" w:xAlign="center" w:y="1"/>
              <w:spacing w:line="230" w:lineRule="exact"/>
              <w:jc w:val="center"/>
            </w:pPr>
            <w:r w:rsidRPr="00210445">
              <w:rPr>
                <w:rStyle w:val="Teksttreci0"/>
                <w:rFonts w:eastAsiaTheme="minorEastAsia"/>
                <w:b w:val="0"/>
              </w:rPr>
              <w:t>od 30 do 70</w:t>
            </w:r>
          </w:p>
        </w:tc>
        <w:tc>
          <w:tcPr>
            <w:tcW w:w="1853" w:type="dxa"/>
            <w:tcBorders>
              <w:top w:val="single" w:sz="4" w:space="0" w:color="auto"/>
              <w:left w:val="single" w:sz="4" w:space="0" w:color="auto"/>
              <w:right w:val="single" w:sz="4" w:space="0" w:color="auto"/>
            </w:tcBorders>
            <w:shd w:val="clear" w:color="auto" w:fill="FFFFFF"/>
          </w:tcPr>
          <w:p w14:paraId="1B6388FC"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BN-64/8931-01</w:t>
            </w:r>
          </w:p>
        </w:tc>
      </w:tr>
      <w:tr w:rsidR="00C81FA1" w:rsidRPr="00210445" w14:paraId="1B4BD974" w14:textId="77777777" w:rsidTr="003225D8">
        <w:trPr>
          <w:trHeight w:hRule="exact" w:val="1618"/>
          <w:jc w:val="center"/>
        </w:trPr>
        <w:tc>
          <w:tcPr>
            <w:tcW w:w="571" w:type="dxa"/>
            <w:tcBorders>
              <w:top w:val="single" w:sz="4" w:space="0" w:color="auto"/>
              <w:left w:val="single" w:sz="4" w:space="0" w:color="auto"/>
            </w:tcBorders>
            <w:shd w:val="clear" w:color="auto" w:fill="FFFFFF"/>
          </w:tcPr>
          <w:p w14:paraId="70528710"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6</w:t>
            </w:r>
          </w:p>
        </w:tc>
        <w:tc>
          <w:tcPr>
            <w:tcW w:w="3547" w:type="dxa"/>
            <w:tcBorders>
              <w:top w:val="single" w:sz="4" w:space="0" w:color="auto"/>
              <w:left w:val="single" w:sz="4" w:space="0" w:color="auto"/>
            </w:tcBorders>
            <w:shd w:val="clear" w:color="auto" w:fill="FFFFFF"/>
          </w:tcPr>
          <w:p w14:paraId="29145FDC" w14:textId="77777777" w:rsidR="00C81FA1" w:rsidRPr="00210445" w:rsidRDefault="00C81FA1" w:rsidP="003225D8">
            <w:pPr>
              <w:framePr w:w="9941" w:wrap="notBeside" w:vAnchor="text" w:hAnchor="text" w:xAlign="center" w:y="1"/>
              <w:spacing w:line="226" w:lineRule="exact"/>
              <w:jc w:val="both"/>
            </w:pPr>
            <w:r w:rsidRPr="00210445">
              <w:rPr>
                <w:rStyle w:val="Teksttreci0"/>
                <w:rFonts w:eastAsiaTheme="minorEastAsia"/>
                <w:b w:val="0"/>
              </w:rPr>
              <w:t>Ścieralność w bębnie Los Angeles</w:t>
            </w:r>
          </w:p>
          <w:p w14:paraId="0DAE35E5" w14:textId="77777777" w:rsidR="00C81FA1" w:rsidRPr="00210445" w:rsidRDefault="00C81FA1" w:rsidP="00C81FA1">
            <w:pPr>
              <w:framePr w:w="9941" w:wrap="notBeside" w:vAnchor="text" w:hAnchor="text" w:xAlign="center" w:y="1"/>
              <w:numPr>
                <w:ilvl w:val="0"/>
                <w:numId w:val="28"/>
              </w:numPr>
              <w:tabs>
                <w:tab w:val="left" w:pos="5"/>
              </w:tabs>
              <w:autoSpaceDE/>
              <w:autoSpaceDN/>
              <w:adjustRightInd/>
              <w:spacing w:line="226" w:lineRule="exact"/>
              <w:ind w:hanging="360"/>
              <w:jc w:val="both"/>
            </w:pPr>
            <w:r w:rsidRPr="00210445">
              <w:rPr>
                <w:rStyle w:val="Teksttreci0"/>
                <w:rFonts w:eastAsiaTheme="minorEastAsia"/>
                <w:b w:val="0"/>
              </w:rPr>
              <w:t>ścieralność całkowita po pełnej liczbie obrotów, nie więcej niż</w:t>
            </w:r>
          </w:p>
          <w:p w14:paraId="6F5643CB" w14:textId="77777777" w:rsidR="00C81FA1" w:rsidRPr="00210445" w:rsidRDefault="00C81FA1" w:rsidP="00C81FA1">
            <w:pPr>
              <w:framePr w:w="9941" w:wrap="notBeside" w:vAnchor="text" w:hAnchor="text" w:xAlign="center" w:y="1"/>
              <w:numPr>
                <w:ilvl w:val="0"/>
                <w:numId w:val="28"/>
              </w:numPr>
              <w:tabs>
                <w:tab w:val="left" w:pos="14"/>
              </w:tabs>
              <w:autoSpaceDE/>
              <w:autoSpaceDN/>
              <w:adjustRightInd/>
              <w:spacing w:line="226" w:lineRule="exact"/>
              <w:ind w:hanging="360"/>
              <w:jc w:val="both"/>
            </w:pPr>
            <w:r w:rsidRPr="00210445">
              <w:rPr>
                <w:rStyle w:val="Teksttreci0"/>
                <w:rFonts w:eastAsiaTheme="minorEastAsia"/>
                <w:b w:val="0"/>
              </w:rPr>
              <w:t>ścieralność częściowa po 1/5 pełnej liczby obrotów w stosunku do ubytku masy po pełnej liczbie obrotów, nie więcej niż</w:t>
            </w:r>
          </w:p>
        </w:tc>
        <w:tc>
          <w:tcPr>
            <w:tcW w:w="1982" w:type="dxa"/>
            <w:tcBorders>
              <w:top w:val="single" w:sz="4" w:space="0" w:color="auto"/>
              <w:left w:val="single" w:sz="4" w:space="0" w:color="auto"/>
            </w:tcBorders>
            <w:shd w:val="clear" w:color="auto" w:fill="FFFFFF"/>
          </w:tcPr>
          <w:p w14:paraId="5B73A606" w14:textId="77777777" w:rsidR="00C81FA1" w:rsidRPr="00210445" w:rsidRDefault="00C81FA1" w:rsidP="003225D8">
            <w:pPr>
              <w:framePr w:w="9941" w:wrap="notBeside" w:vAnchor="text" w:hAnchor="text" w:xAlign="center" w:y="1"/>
              <w:spacing w:after="480" w:line="190" w:lineRule="exact"/>
              <w:jc w:val="center"/>
            </w:pPr>
            <w:r w:rsidRPr="00210445">
              <w:rPr>
                <w:rStyle w:val="Teksttreci0"/>
                <w:rFonts w:eastAsiaTheme="minorEastAsia"/>
                <w:b w:val="0"/>
              </w:rPr>
              <w:t>35</w:t>
            </w:r>
          </w:p>
          <w:p w14:paraId="7EB527F1" w14:textId="77777777" w:rsidR="00C81FA1" w:rsidRPr="00210445" w:rsidRDefault="00C81FA1" w:rsidP="003225D8">
            <w:pPr>
              <w:framePr w:w="9941" w:wrap="notBeside" w:vAnchor="text" w:hAnchor="text" w:xAlign="center" w:y="1"/>
              <w:spacing w:before="480" w:line="190" w:lineRule="exact"/>
              <w:jc w:val="center"/>
            </w:pPr>
            <w:r w:rsidRPr="00210445">
              <w:rPr>
                <w:rStyle w:val="Teksttreci0"/>
                <w:rFonts w:eastAsiaTheme="minorEastAsia"/>
                <w:b w:val="0"/>
              </w:rPr>
              <w:t>30</w:t>
            </w:r>
          </w:p>
        </w:tc>
        <w:tc>
          <w:tcPr>
            <w:tcW w:w="1987" w:type="dxa"/>
            <w:tcBorders>
              <w:top w:val="single" w:sz="4" w:space="0" w:color="auto"/>
              <w:left w:val="single" w:sz="4" w:space="0" w:color="auto"/>
            </w:tcBorders>
            <w:shd w:val="clear" w:color="auto" w:fill="FFFFFF"/>
          </w:tcPr>
          <w:p w14:paraId="06CA3ABF" w14:textId="77777777" w:rsidR="00C81FA1" w:rsidRPr="00210445" w:rsidRDefault="00C81FA1" w:rsidP="003225D8">
            <w:pPr>
              <w:framePr w:w="9941" w:wrap="notBeside" w:vAnchor="text" w:hAnchor="text" w:xAlign="center" w:y="1"/>
              <w:spacing w:after="480" w:line="190" w:lineRule="exact"/>
              <w:jc w:val="center"/>
            </w:pPr>
            <w:r w:rsidRPr="00210445">
              <w:rPr>
                <w:rStyle w:val="Teksttreci0"/>
                <w:rFonts w:eastAsiaTheme="minorEastAsia"/>
                <w:b w:val="0"/>
              </w:rPr>
              <w:t>50</w:t>
            </w:r>
          </w:p>
          <w:p w14:paraId="173C5DF9" w14:textId="77777777" w:rsidR="00C81FA1" w:rsidRPr="00210445" w:rsidRDefault="00C81FA1" w:rsidP="003225D8">
            <w:pPr>
              <w:framePr w:w="9941" w:wrap="notBeside" w:vAnchor="text" w:hAnchor="text" w:xAlign="center" w:y="1"/>
              <w:spacing w:before="480" w:line="190" w:lineRule="exact"/>
              <w:jc w:val="center"/>
            </w:pPr>
            <w:r w:rsidRPr="00210445">
              <w:rPr>
                <w:rStyle w:val="Teksttreci0"/>
                <w:rFonts w:eastAsiaTheme="minorEastAsia"/>
                <w:b w:val="0"/>
              </w:rPr>
              <w:t>35</w:t>
            </w:r>
          </w:p>
        </w:tc>
        <w:tc>
          <w:tcPr>
            <w:tcW w:w="1853" w:type="dxa"/>
            <w:tcBorders>
              <w:top w:val="single" w:sz="4" w:space="0" w:color="auto"/>
              <w:left w:val="single" w:sz="4" w:space="0" w:color="auto"/>
              <w:right w:val="single" w:sz="4" w:space="0" w:color="auto"/>
            </w:tcBorders>
            <w:shd w:val="clear" w:color="auto" w:fill="FFFFFF"/>
          </w:tcPr>
          <w:p w14:paraId="01EDCFDC"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PN-B-06714-42</w:t>
            </w:r>
          </w:p>
        </w:tc>
      </w:tr>
      <w:tr w:rsidR="00C81FA1" w:rsidRPr="00210445" w14:paraId="05755C4C" w14:textId="77777777" w:rsidTr="003225D8">
        <w:trPr>
          <w:trHeight w:hRule="exact" w:val="566"/>
          <w:jc w:val="center"/>
        </w:trPr>
        <w:tc>
          <w:tcPr>
            <w:tcW w:w="571" w:type="dxa"/>
            <w:tcBorders>
              <w:top w:val="single" w:sz="4" w:space="0" w:color="auto"/>
              <w:left w:val="single" w:sz="4" w:space="0" w:color="auto"/>
            </w:tcBorders>
            <w:shd w:val="clear" w:color="auto" w:fill="FFFFFF"/>
          </w:tcPr>
          <w:p w14:paraId="47E20944"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7</w:t>
            </w:r>
          </w:p>
        </w:tc>
        <w:tc>
          <w:tcPr>
            <w:tcW w:w="3547" w:type="dxa"/>
            <w:tcBorders>
              <w:top w:val="single" w:sz="4" w:space="0" w:color="auto"/>
              <w:left w:val="single" w:sz="4" w:space="0" w:color="auto"/>
            </w:tcBorders>
            <w:shd w:val="clear" w:color="auto" w:fill="FFFFFF"/>
          </w:tcPr>
          <w:p w14:paraId="458A432E" w14:textId="77777777" w:rsidR="00C81FA1" w:rsidRPr="00210445" w:rsidRDefault="00C81FA1" w:rsidP="003225D8">
            <w:pPr>
              <w:framePr w:w="9941" w:wrap="notBeside" w:vAnchor="text" w:hAnchor="text" w:xAlign="center" w:y="1"/>
              <w:spacing w:line="190" w:lineRule="exact"/>
              <w:jc w:val="both"/>
            </w:pPr>
            <w:r w:rsidRPr="00210445">
              <w:rPr>
                <w:rStyle w:val="Teksttreci0"/>
                <w:rFonts w:eastAsiaTheme="minorEastAsia"/>
                <w:b w:val="0"/>
              </w:rPr>
              <w:t xml:space="preserve">Nasiąkliwość, </w:t>
            </w:r>
            <w:r w:rsidRPr="00210445">
              <w:rPr>
                <w:rStyle w:val="PogrubienieTeksttreci9ptKursywaOdstpy0pt"/>
                <w:rFonts w:eastAsiaTheme="minorEastAsia"/>
                <w:b w:val="0"/>
              </w:rPr>
              <w:t>%</w:t>
            </w:r>
            <w:r w:rsidRPr="00210445">
              <w:rPr>
                <w:rStyle w:val="Teksttreci0"/>
                <w:rFonts w:eastAsiaTheme="minorEastAsia"/>
                <w:b w:val="0"/>
              </w:rPr>
              <w:t xml:space="preserve"> (m/m), nie wiece niż</w:t>
            </w:r>
          </w:p>
        </w:tc>
        <w:tc>
          <w:tcPr>
            <w:tcW w:w="1982" w:type="dxa"/>
            <w:tcBorders>
              <w:top w:val="single" w:sz="4" w:space="0" w:color="auto"/>
              <w:left w:val="single" w:sz="4" w:space="0" w:color="auto"/>
            </w:tcBorders>
            <w:shd w:val="clear" w:color="auto" w:fill="FFFFFF"/>
          </w:tcPr>
          <w:p w14:paraId="64400E81"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3</w:t>
            </w:r>
          </w:p>
        </w:tc>
        <w:tc>
          <w:tcPr>
            <w:tcW w:w="1987" w:type="dxa"/>
            <w:tcBorders>
              <w:top w:val="single" w:sz="4" w:space="0" w:color="auto"/>
              <w:left w:val="single" w:sz="4" w:space="0" w:color="auto"/>
            </w:tcBorders>
            <w:shd w:val="clear" w:color="auto" w:fill="FFFFFF"/>
          </w:tcPr>
          <w:p w14:paraId="0879600E"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5</w:t>
            </w:r>
          </w:p>
        </w:tc>
        <w:tc>
          <w:tcPr>
            <w:tcW w:w="1853" w:type="dxa"/>
            <w:tcBorders>
              <w:top w:val="single" w:sz="4" w:space="0" w:color="auto"/>
              <w:left w:val="single" w:sz="4" w:space="0" w:color="auto"/>
              <w:right w:val="single" w:sz="4" w:space="0" w:color="auto"/>
            </w:tcBorders>
            <w:shd w:val="clear" w:color="auto" w:fill="FFFFFF"/>
          </w:tcPr>
          <w:p w14:paraId="3366AFDC"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PN-B-06714-18</w:t>
            </w:r>
          </w:p>
        </w:tc>
      </w:tr>
      <w:tr w:rsidR="00C81FA1" w:rsidRPr="00210445" w14:paraId="3DBF7A45" w14:textId="77777777" w:rsidTr="003225D8">
        <w:trPr>
          <w:trHeight w:hRule="exact" w:val="710"/>
          <w:jc w:val="center"/>
        </w:trPr>
        <w:tc>
          <w:tcPr>
            <w:tcW w:w="571" w:type="dxa"/>
            <w:tcBorders>
              <w:top w:val="single" w:sz="4" w:space="0" w:color="auto"/>
              <w:left w:val="single" w:sz="4" w:space="0" w:color="auto"/>
              <w:bottom w:val="single" w:sz="4" w:space="0" w:color="auto"/>
            </w:tcBorders>
            <w:shd w:val="clear" w:color="auto" w:fill="FFFFFF"/>
          </w:tcPr>
          <w:p w14:paraId="02628D21"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8</w:t>
            </w:r>
          </w:p>
        </w:tc>
        <w:tc>
          <w:tcPr>
            <w:tcW w:w="3547" w:type="dxa"/>
            <w:tcBorders>
              <w:top w:val="single" w:sz="4" w:space="0" w:color="auto"/>
              <w:left w:val="single" w:sz="4" w:space="0" w:color="auto"/>
              <w:bottom w:val="single" w:sz="4" w:space="0" w:color="auto"/>
            </w:tcBorders>
            <w:shd w:val="clear" w:color="auto" w:fill="FFFFFF"/>
          </w:tcPr>
          <w:p w14:paraId="19CCE356" w14:textId="77777777" w:rsidR="00C81FA1" w:rsidRPr="00210445" w:rsidRDefault="00C81FA1" w:rsidP="003225D8">
            <w:pPr>
              <w:framePr w:w="9941" w:wrap="notBeside" w:vAnchor="text" w:hAnchor="text" w:xAlign="center" w:y="1"/>
              <w:spacing w:line="226" w:lineRule="exact"/>
              <w:jc w:val="both"/>
            </w:pPr>
            <w:r w:rsidRPr="00210445">
              <w:rPr>
                <w:rStyle w:val="Teksttreci0"/>
                <w:rFonts w:eastAsiaTheme="minorEastAsia"/>
                <w:b w:val="0"/>
              </w:rPr>
              <w:t>Mrozoodporność, ubytek masy po 25 cyklach zamrażania. % (m/m), nie więcej niż</w:t>
            </w:r>
          </w:p>
        </w:tc>
        <w:tc>
          <w:tcPr>
            <w:tcW w:w="1982" w:type="dxa"/>
            <w:tcBorders>
              <w:top w:val="single" w:sz="4" w:space="0" w:color="auto"/>
              <w:left w:val="single" w:sz="4" w:space="0" w:color="auto"/>
              <w:bottom w:val="single" w:sz="4" w:space="0" w:color="auto"/>
            </w:tcBorders>
            <w:shd w:val="clear" w:color="auto" w:fill="FFFFFF"/>
          </w:tcPr>
          <w:p w14:paraId="643A247F"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5</w:t>
            </w:r>
          </w:p>
        </w:tc>
        <w:tc>
          <w:tcPr>
            <w:tcW w:w="1987" w:type="dxa"/>
            <w:tcBorders>
              <w:top w:val="single" w:sz="4" w:space="0" w:color="auto"/>
              <w:left w:val="single" w:sz="4" w:space="0" w:color="auto"/>
              <w:bottom w:val="single" w:sz="4" w:space="0" w:color="auto"/>
            </w:tcBorders>
            <w:shd w:val="clear" w:color="auto" w:fill="FFFFFF"/>
          </w:tcPr>
          <w:p w14:paraId="25970D35"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10</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2EE26167"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PN-B-06714-19</w:t>
            </w:r>
          </w:p>
        </w:tc>
      </w:tr>
    </w:tbl>
    <w:p w14:paraId="75C27856" w14:textId="77777777" w:rsidR="00C81FA1" w:rsidRPr="00210445" w:rsidRDefault="00C81FA1" w:rsidP="00C81F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7"/>
        <w:gridCol w:w="1982"/>
        <w:gridCol w:w="1987"/>
        <w:gridCol w:w="1853"/>
      </w:tblGrid>
      <w:tr w:rsidR="00C81FA1" w:rsidRPr="00210445" w14:paraId="54E9527E" w14:textId="77777777" w:rsidTr="003225D8">
        <w:trPr>
          <w:trHeight w:hRule="exact" w:val="706"/>
          <w:jc w:val="center"/>
        </w:trPr>
        <w:tc>
          <w:tcPr>
            <w:tcW w:w="571" w:type="dxa"/>
            <w:tcBorders>
              <w:top w:val="single" w:sz="4" w:space="0" w:color="auto"/>
              <w:left w:val="single" w:sz="4" w:space="0" w:color="auto"/>
            </w:tcBorders>
            <w:shd w:val="clear" w:color="auto" w:fill="FFFFFF"/>
          </w:tcPr>
          <w:p w14:paraId="408F8230"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9</w:t>
            </w:r>
          </w:p>
        </w:tc>
        <w:tc>
          <w:tcPr>
            <w:tcW w:w="3547" w:type="dxa"/>
            <w:tcBorders>
              <w:top w:val="single" w:sz="4" w:space="0" w:color="auto"/>
              <w:left w:val="single" w:sz="4" w:space="0" w:color="auto"/>
            </w:tcBorders>
            <w:shd w:val="clear" w:color="auto" w:fill="FFFFFF"/>
          </w:tcPr>
          <w:p w14:paraId="5C824A85" w14:textId="77777777" w:rsidR="00C81FA1" w:rsidRPr="00210445" w:rsidRDefault="00C81FA1" w:rsidP="003225D8">
            <w:pPr>
              <w:framePr w:w="9941" w:wrap="notBeside" w:vAnchor="text" w:hAnchor="text" w:xAlign="center" w:y="1"/>
              <w:spacing w:line="226" w:lineRule="exact"/>
              <w:jc w:val="both"/>
            </w:pPr>
            <w:r w:rsidRPr="00210445">
              <w:rPr>
                <w:rStyle w:val="Teksttreci0"/>
                <w:rFonts w:eastAsiaTheme="minorEastAsia"/>
                <w:b w:val="0"/>
              </w:rPr>
              <w:t>Zawartość związków siarki w przeliczeniu na SO</w:t>
            </w:r>
            <w:r w:rsidRPr="00210445">
              <w:rPr>
                <w:rStyle w:val="Teksttreci0"/>
                <w:rFonts w:eastAsiaTheme="minorEastAsia"/>
                <w:b w:val="0"/>
                <w:vertAlign w:val="subscript"/>
              </w:rPr>
              <w:t>3</w:t>
            </w:r>
            <w:r w:rsidRPr="00210445">
              <w:rPr>
                <w:rStyle w:val="Teksttreci0"/>
                <w:rFonts w:eastAsiaTheme="minorEastAsia"/>
                <w:b w:val="0"/>
              </w:rPr>
              <w:t xml:space="preserve"> %(m/m), nie więcej niż</w:t>
            </w:r>
          </w:p>
        </w:tc>
        <w:tc>
          <w:tcPr>
            <w:tcW w:w="1982" w:type="dxa"/>
            <w:tcBorders>
              <w:top w:val="single" w:sz="4" w:space="0" w:color="auto"/>
              <w:left w:val="single" w:sz="4" w:space="0" w:color="auto"/>
            </w:tcBorders>
            <w:shd w:val="clear" w:color="auto" w:fill="FFFFFF"/>
          </w:tcPr>
          <w:p w14:paraId="0D71BD6A"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1</w:t>
            </w:r>
          </w:p>
        </w:tc>
        <w:tc>
          <w:tcPr>
            <w:tcW w:w="1987" w:type="dxa"/>
            <w:tcBorders>
              <w:top w:val="single" w:sz="4" w:space="0" w:color="auto"/>
              <w:left w:val="single" w:sz="4" w:space="0" w:color="auto"/>
            </w:tcBorders>
            <w:shd w:val="clear" w:color="auto" w:fill="FFFFFF"/>
          </w:tcPr>
          <w:p w14:paraId="5F7C50F7"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1</w:t>
            </w:r>
          </w:p>
        </w:tc>
        <w:tc>
          <w:tcPr>
            <w:tcW w:w="1853" w:type="dxa"/>
            <w:tcBorders>
              <w:top w:val="single" w:sz="4" w:space="0" w:color="auto"/>
              <w:left w:val="single" w:sz="4" w:space="0" w:color="auto"/>
              <w:right w:val="single" w:sz="4" w:space="0" w:color="auto"/>
            </w:tcBorders>
            <w:shd w:val="clear" w:color="auto" w:fill="FFFFFF"/>
          </w:tcPr>
          <w:p w14:paraId="3F3AFC2E"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PN-B-06714-28</w:t>
            </w:r>
          </w:p>
        </w:tc>
      </w:tr>
      <w:tr w:rsidR="00C81FA1" w:rsidRPr="00210445" w14:paraId="4025C5AC" w14:textId="77777777" w:rsidTr="003225D8">
        <w:trPr>
          <w:trHeight w:hRule="exact" w:val="1291"/>
          <w:jc w:val="center"/>
        </w:trPr>
        <w:tc>
          <w:tcPr>
            <w:tcW w:w="571" w:type="dxa"/>
            <w:tcBorders>
              <w:top w:val="single" w:sz="4" w:space="0" w:color="auto"/>
              <w:left w:val="single" w:sz="4" w:space="0" w:color="auto"/>
              <w:bottom w:val="single" w:sz="4" w:space="0" w:color="auto"/>
            </w:tcBorders>
            <w:shd w:val="clear" w:color="auto" w:fill="FFFFFF"/>
          </w:tcPr>
          <w:p w14:paraId="160E8730" w14:textId="77777777" w:rsidR="00C81FA1" w:rsidRPr="00210445" w:rsidRDefault="00C81FA1" w:rsidP="003225D8">
            <w:pPr>
              <w:framePr w:w="9941" w:wrap="notBeside" w:vAnchor="text" w:hAnchor="text" w:xAlign="center" w:y="1"/>
              <w:spacing w:line="190" w:lineRule="exact"/>
              <w:ind w:left="240"/>
            </w:pPr>
            <w:r w:rsidRPr="00210445">
              <w:rPr>
                <w:rStyle w:val="Teksttreci0"/>
                <w:rFonts w:eastAsiaTheme="minorEastAsia"/>
                <w:b w:val="0"/>
              </w:rPr>
              <w:t>10</w:t>
            </w:r>
          </w:p>
        </w:tc>
        <w:tc>
          <w:tcPr>
            <w:tcW w:w="3547" w:type="dxa"/>
            <w:tcBorders>
              <w:top w:val="single" w:sz="4" w:space="0" w:color="auto"/>
              <w:left w:val="single" w:sz="4" w:space="0" w:color="auto"/>
              <w:bottom w:val="single" w:sz="4" w:space="0" w:color="auto"/>
            </w:tcBorders>
            <w:shd w:val="clear" w:color="auto" w:fill="FFFFFF"/>
          </w:tcPr>
          <w:p w14:paraId="466506FE" w14:textId="77777777" w:rsidR="00C81FA1" w:rsidRPr="00210445" w:rsidRDefault="00C81FA1" w:rsidP="003225D8">
            <w:pPr>
              <w:framePr w:w="9941" w:wrap="notBeside" w:vAnchor="text" w:hAnchor="text" w:xAlign="center" w:y="1"/>
              <w:spacing w:line="230" w:lineRule="exact"/>
              <w:jc w:val="both"/>
            </w:pPr>
            <w:r w:rsidRPr="00210445">
              <w:rPr>
                <w:rStyle w:val="Teksttreci0"/>
                <w:rFonts w:eastAsiaTheme="minorEastAsia"/>
                <w:b w:val="0"/>
              </w:rPr>
              <w:t>Wskaźnik nośności w</w:t>
            </w:r>
            <w:r w:rsidRPr="00210445">
              <w:rPr>
                <w:rStyle w:val="Teksttreci0"/>
                <w:rFonts w:eastAsiaTheme="minorEastAsia"/>
                <w:b w:val="0"/>
                <w:vertAlign w:val="subscript"/>
              </w:rPr>
              <w:t>noś</w:t>
            </w:r>
            <w:r w:rsidRPr="00210445">
              <w:rPr>
                <w:rStyle w:val="Teksttreci0"/>
                <w:rFonts w:eastAsiaTheme="minorEastAsia"/>
                <w:b w:val="0"/>
              </w:rPr>
              <w:t xml:space="preserve"> mieszanki kruszywa, %, nie mniejszy niż:</w:t>
            </w:r>
          </w:p>
          <w:p w14:paraId="2CCA0DD9" w14:textId="77777777" w:rsidR="00C81FA1" w:rsidRPr="00210445" w:rsidRDefault="00C81FA1" w:rsidP="00C81FA1">
            <w:pPr>
              <w:framePr w:w="9941" w:wrap="notBeside" w:vAnchor="text" w:hAnchor="text" w:xAlign="center" w:y="1"/>
              <w:numPr>
                <w:ilvl w:val="0"/>
                <w:numId w:val="29"/>
              </w:numPr>
              <w:tabs>
                <w:tab w:val="left" w:pos="355"/>
              </w:tabs>
              <w:autoSpaceDE/>
              <w:autoSpaceDN/>
              <w:adjustRightInd/>
              <w:spacing w:after="60" w:line="190" w:lineRule="exact"/>
              <w:jc w:val="both"/>
            </w:pPr>
            <w:r w:rsidRPr="00210445">
              <w:rPr>
                <w:rStyle w:val="Teksttreci0"/>
                <w:rFonts w:eastAsiaTheme="minorEastAsia"/>
                <w:b w:val="0"/>
              </w:rPr>
              <w:t xml:space="preserve">przy zagęszczeniu </w:t>
            </w:r>
            <w:proofErr w:type="spellStart"/>
            <w:r w:rsidRPr="00210445">
              <w:rPr>
                <w:rStyle w:val="Teksttreci0"/>
                <w:rFonts w:eastAsiaTheme="minorEastAsia"/>
                <w:b w:val="0"/>
              </w:rPr>
              <w:t>Is</w:t>
            </w:r>
            <w:proofErr w:type="spellEnd"/>
            <w:r w:rsidRPr="00210445">
              <w:rPr>
                <w:rStyle w:val="Teksttreci0"/>
                <w:rFonts w:eastAsiaTheme="minorEastAsia"/>
                <w:b w:val="0"/>
              </w:rPr>
              <w:t xml:space="preserve"> &gt; 1,03</w:t>
            </w:r>
          </w:p>
          <w:p w14:paraId="5E8213EC" w14:textId="77777777" w:rsidR="00C81FA1" w:rsidRPr="00210445" w:rsidRDefault="00C81FA1" w:rsidP="00C81FA1">
            <w:pPr>
              <w:framePr w:w="9941" w:wrap="notBeside" w:vAnchor="text" w:hAnchor="text" w:xAlign="center" w:y="1"/>
              <w:numPr>
                <w:ilvl w:val="0"/>
                <w:numId w:val="29"/>
              </w:numPr>
              <w:tabs>
                <w:tab w:val="left" w:pos="365"/>
              </w:tabs>
              <w:autoSpaceDE/>
              <w:autoSpaceDN/>
              <w:adjustRightInd/>
              <w:spacing w:before="60" w:line="190" w:lineRule="exact"/>
              <w:jc w:val="both"/>
            </w:pPr>
            <w:r w:rsidRPr="00210445">
              <w:rPr>
                <w:rStyle w:val="Teksttreci0"/>
                <w:rFonts w:eastAsiaTheme="minorEastAsia"/>
                <w:b w:val="0"/>
              </w:rPr>
              <w:t xml:space="preserve">przy zagęszczeniu </w:t>
            </w:r>
            <w:proofErr w:type="spellStart"/>
            <w:r w:rsidRPr="00210445">
              <w:rPr>
                <w:rStyle w:val="Teksttreci0"/>
                <w:rFonts w:eastAsiaTheme="minorEastAsia"/>
                <w:b w:val="0"/>
              </w:rPr>
              <w:t>Is</w:t>
            </w:r>
            <w:proofErr w:type="spellEnd"/>
            <w:r w:rsidRPr="00210445">
              <w:rPr>
                <w:rStyle w:val="Teksttreci0"/>
                <w:rFonts w:eastAsiaTheme="minorEastAsia"/>
                <w:b w:val="0"/>
              </w:rPr>
              <w:t xml:space="preserve"> &gt; 1,00</w:t>
            </w:r>
          </w:p>
        </w:tc>
        <w:tc>
          <w:tcPr>
            <w:tcW w:w="1982" w:type="dxa"/>
            <w:tcBorders>
              <w:top w:val="single" w:sz="4" w:space="0" w:color="auto"/>
              <w:left w:val="single" w:sz="4" w:space="0" w:color="auto"/>
              <w:bottom w:val="single" w:sz="4" w:space="0" w:color="auto"/>
            </w:tcBorders>
            <w:shd w:val="clear" w:color="auto" w:fill="FFFFFF"/>
          </w:tcPr>
          <w:p w14:paraId="3F43399F"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120</w:t>
            </w:r>
          </w:p>
        </w:tc>
        <w:tc>
          <w:tcPr>
            <w:tcW w:w="1987" w:type="dxa"/>
            <w:tcBorders>
              <w:top w:val="single" w:sz="4" w:space="0" w:color="auto"/>
              <w:left w:val="single" w:sz="4" w:space="0" w:color="auto"/>
              <w:bottom w:val="single" w:sz="4" w:space="0" w:color="auto"/>
            </w:tcBorders>
            <w:shd w:val="clear" w:color="auto" w:fill="FFFFFF"/>
          </w:tcPr>
          <w:p w14:paraId="11067064"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60</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3F1267D2" w14:textId="77777777" w:rsidR="00C81FA1" w:rsidRPr="00210445" w:rsidRDefault="00C81FA1" w:rsidP="003225D8">
            <w:pPr>
              <w:framePr w:w="9941" w:wrap="notBeside" w:vAnchor="text" w:hAnchor="text" w:xAlign="center" w:y="1"/>
              <w:spacing w:line="190" w:lineRule="exact"/>
              <w:jc w:val="center"/>
            </w:pPr>
            <w:r w:rsidRPr="00210445">
              <w:rPr>
                <w:rStyle w:val="Teksttreci0"/>
                <w:rFonts w:eastAsiaTheme="minorEastAsia"/>
                <w:b w:val="0"/>
              </w:rPr>
              <w:t>PN-S-06102</w:t>
            </w:r>
          </w:p>
        </w:tc>
      </w:tr>
    </w:tbl>
    <w:p w14:paraId="041D1DEC" w14:textId="77777777" w:rsidR="00C81FA1" w:rsidRPr="00210445" w:rsidRDefault="00C81FA1" w:rsidP="00C81FA1">
      <w:pPr>
        <w:rPr>
          <w:sz w:val="2"/>
          <w:szCs w:val="2"/>
        </w:rPr>
      </w:pPr>
    </w:p>
    <w:p w14:paraId="6C119051" w14:textId="77777777" w:rsidR="00C81FA1" w:rsidRPr="00210445" w:rsidRDefault="00C81FA1" w:rsidP="00C81FA1">
      <w:pPr>
        <w:numPr>
          <w:ilvl w:val="2"/>
          <w:numId w:val="27"/>
        </w:numPr>
        <w:tabs>
          <w:tab w:val="left" w:pos="1279"/>
        </w:tabs>
        <w:autoSpaceDE/>
        <w:autoSpaceDN/>
        <w:adjustRightInd/>
        <w:spacing w:before="222" w:after="69" w:line="190" w:lineRule="exact"/>
        <w:ind w:left="1040" w:hanging="260"/>
      </w:pPr>
      <w:bookmarkStart w:id="19" w:name="bookmark324"/>
      <w:r w:rsidRPr="00210445">
        <w:rPr>
          <w:rStyle w:val="Teksttreci0"/>
          <w:rFonts w:eastAsiaTheme="minorEastAsia"/>
          <w:b w:val="0"/>
        </w:rPr>
        <w:t>Woda</w:t>
      </w:r>
      <w:bookmarkEnd w:id="19"/>
    </w:p>
    <w:p w14:paraId="78DA6C5B" w14:textId="77777777" w:rsidR="00C81FA1" w:rsidRPr="00210445" w:rsidRDefault="00C81FA1" w:rsidP="00C81FA1">
      <w:pPr>
        <w:spacing w:after="314" w:line="190" w:lineRule="exact"/>
        <w:ind w:left="20"/>
      </w:pPr>
      <w:r w:rsidRPr="00210445">
        <w:rPr>
          <w:rStyle w:val="Teksttreci0"/>
          <w:rFonts w:eastAsiaTheme="minorEastAsia"/>
          <w:b w:val="0"/>
        </w:rPr>
        <w:t>Należy stosować wodę wg PN-B-32250.</w:t>
      </w:r>
    </w:p>
    <w:p w14:paraId="6E7BE5DA" w14:textId="77777777" w:rsidR="00C81FA1" w:rsidRPr="00210445" w:rsidRDefault="00C81FA1" w:rsidP="00C81FA1">
      <w:pPr>
        <w:pStyle w:val="Nagwek50"/>
        <w:keepNext/>
        <w:keepLines/>
        <w:numPr>
          <w:ilvl w:val="0"/>
          <w:numId w:val="27"/>
        </w:numPr>
        <w:shd w:val="clear" w:color="auto" w:fill="auto"/>
        <w:tabs>
          <w:tab w:val="left" w:pos="274"/>
        </w:tabs>
        <w:spacing w:before="0" w:after="298" w:line="230" w:lineRule="exact"/>
        <w:ind w:left="20" w:firstLine="0"/>
        <w:jc w:val="left"/>
        <w:rPr>
          <w:b w:val="0"/>
        </w:rPr>
      </w:pPr>
      <w:bookmarkStart w:id="20" w:name="bookmark326"/>
      <w:r w:rsidRPr="00210445">
        <w:rPr>
          <w:b w:val="0"/>
          <w:color w:val="000000"/>
        </w:rPr>
        <w:lastRenderedPageBreak/>
        <w:t>SPRZĘT</w:t>
      </w:r>
      <w:bookmarkEnd w:id="20"/>
    </w:p>
    <w:p w14:paraId="222DD3B5" w14:textId="77777777" w:rsidR="00C81FA1" w:rsidRPr="00210445" w:rsidRDefault="00C81FA1" w:rsidP="00C81FA1">
      <w:pPr>
        <w:pStyle w:val="Nagwek50"/>
        <w:keepNext/>
        <w:keepLines/>
        <w:numPr>
          <w:ilvl w:val="1"/>
          <w:numId w:val="27"/>
        </w:numPr>
        <w:shd w:val="clear" w:color="auto" w:fill="auto"/>
        <w:tabs>
          <w:tab w:val="left" w:pos="752"/>
        </w:tabs>
        <w:spacing w:before="0" w:after="66" w:line="230" w:lineRule="exact"/>
        <w:ind w:left="320" w:firstLine="0"/>
        <w:jc w:val="left"/>
        <w:rPr>
          <w:b w:val="0"/>
        </w:rPr>
      </w:pPr>
      <w:bookmarkStart w:id="21" w:name="bookmark327"/>
      <w:r w:rsidRPr="00210445">
        <w:rPr>
          <w:b w:val="0"/>
          <w:color w:val="000000"/>
        </w:rPr>
        <w:t>Ogólne wymagania dotyczące sprzętu</w:t>
      </w:r>
      <w:bookmarkEnd w:id="21"/>
    </w:p>
    <w:p w14:paraId="531F95CD" w14:textId="77777777" w:rsidR="00C81FA1" w:rsidRPr="00210445" w:rsidRDefault="00C81FA1" w:rsidP="00C81FA1">
      <w:pPr>
        <w:pStyle w:val="Nagwek50"/>
        <w:keepNext/>
        <w:keepLines/>
        <w:numPr>
          <w:ilvl w:val="1"/>
          <w:numId w:val="27"/>
        </w:numPr>
        <w:shd w:val="clear" w:color="auto" w:fill="auto"/>
        <w:tabs>
          <w:tab w:val="left" w:pos="757"/>
        </w:tabs>
        <w:spacing w:before="0" w:after="66" w:line="230" w:lineRule="exact"/>
        <w:ind w:left="320" w:firstLine="0"/>
        <w:jc w:val="left"/>
        <w:rPr>
          <w:b w:val="0"/>
        </w:rPr>
      </w:pPr>
      <w:bookmarkStart w:id="22" w:name="bookmark328"/>
      <w:r w:rsidRPr="00210445">
        <w:rPr>
          <w:b w:val="0"/>
          <w:color w:val="000000"/>
        </w:rPr>
        <w:t>Sprzęt do wykonania robót</w:t>
      </w:r>
      <w:bookmarkEnd w:id="22"/>
    </w:p>
    <w:p w14:paraId="7DC2CB83" w14:textId="77777777" w:rsidR="00C81FA1" w:rsidRPr="0084573B" w:rsidRDefault="00C81FA1" w:rsidP="00C81FA1">
      <w:pPr>
        <w:spacing w:after="42" w:line="190" w:lineRule="exact"/>
        <w:ind w:left="20"/>
      </w:pPr>
      <w:r w:rsidRPr="0084573B">
        <w:rPr>
          <w:rStyle w:val="Teksttreci0"/>
          <w:rFonts w:eastAsiaTheme="minorEastAsia"/>
          <w:b w:val="0"/>
          <w:sz w:val="24"/>
          <w:szCs w:val="24"/>
        </w:rPr>
        <w:t>Wykonawca powinien wykazać się możliwością korzystania z następującego sprzętu:</w:t>
      </w:r>
    </w:p>
    <w:p w14:paraId="35064BF7" w14:textId="77777777" w:rsidR="00C81FA1" w:rsidRPr="0084573B" w:rsidRDefault="0084573B" w:rsidP="00C81FA1">
      <w:pPr>
        <w:numPr>
          <w:ilvl w:val="0"/>
          <w:numId w:val="30"/>
        </w:numPr>
        <w:tabs>
          <w:tab w:val="left" w:pos="385"/>
        </w:tabs>
        <w:autoSpaceDE/>
        <w:autoSpaceDN/>
        <w:adjustRightInd/>
        <w:spacing w:after="42" w:line="190" w:lineRule="exact"/>
        <w:ind w:left="20"/>
      </w:pPr>
      <w:r>
        <w:rPr>
          <w:rStyle w:val="Teksttreci0"/>
          <w:rFonts w:eastAsiaTheme="minorEastAsia"/>
          <w:b w:val="0"/>
          <w:sz w:val="24"/>
          <w:szCs w:val="24"/>
        </w:rPr>
        <w:t>Rozściełacza</w:t>
      </w:r>
      <w:r w:rsidR="00C81FA1" w:rsidRPr="0084573B">
        <w:rPr>
          <w:rStyle w:val="Teksttreci0"/>
          <w:rFonts w:eastAsiaTheme="minorEastAsia"/>
          <w:b w:val="0"/>
          <w:sz w:val="24"/>
          <w:szCs w:val="24"/>
        </w:rPr>
        <w:t xml:space="preserve"> do rozkładania mieszanki,</w:t>
      </w:r>
    </w:p>
    <w:p w14:paraId="4D9D0172" w14:textId="77777777" w:rsidR="00C81FA1" w:rsidRPr="0084573B" w:rsidRDefault="00C81FA1" w:rsidP="00C81FA1">
      <w:pPr>
        <w:numPr>
          <w:ilvl w:val="0"/>
          <w:numId w:val="30"/>
        </w:numPr>
        <w:tabs>
          <w:tab w:val="left" w:pos="355"/>
        </w:tabs>
        <w:autoSpaceDE/>
        <w:autoSpaceDN/>
        <w:adjustRightInd/>
        <w:spacing w:after="360" w:line="230" w:lineRule="exact"/>
        <w:ind w:left="320" w:right="320" w:hanging="320"/>
      </w:pPr>
      <w:r w:rsidRPr="0084573B">
        <w:rPr>
          <w:rStyle w:val="Teksttreci0"/>
          <w:rFonts w:eastAsiaTheme="minorEastAsia"/>
          <w:b w:val="0"/>
          <w:sz w:val="24"/>
          <w:szCs w:val="24"/>
        </w:rPr>
        <w:t>walców ogumionych i stalowych wibracyjnych do zagęszczania. W miejscach trudno dostępnych powinny być stosowane zagęszczarki płytowe, ubijaki mechaniczne lub małe walce wibracyjne.</w:t>
      </w:r>
    </w:p>
    <w:p w14:paraId="1B4D4D88" w14:textId="77777777" w:rsidR="00C81FA1" w:rsidRPr="0084573B" w:rsidRDefault="00C81FA1" w:rsidP="00C81FA1">
      <w:pPr>
        <w:pStyle w:val="Nagwek50"/>
        <w:keepNext/>
        <w:keepLines/>
        <w:numPr>
          <w:ilvl w:val="0"/>
          <w:numId w:val="27"/>
        </w:numPr>
        <w:shd w:val="clear" w:color="auto" w:fill="auto"/>
        <w:tabs>
          <w:tab w:val="left" w:pos="265"/>
        </w:tabs>
        <w:spacing w:before="0" w:after="298" w:line="230" w:lineRule="exact"/>
        <w:ind w:left="20" w:firstLine="0"/>
        <w:jc w:val="left"/>
        <w:rPr>
          <w:b w:val="0"/>
          <w:sz w:val="24"/>
          <w:szCs w:val="24"/>
        </w:rPr>
      </w:pPr>
      <w:bookmarkStart w:id="23" w:name="bookmark329"/>
      <w:r w:rsidRPr="0084573B">
        <w:rPr>
          <w:b w:val="0"/>
          <w:color w:val="000000"/>
          <w:sz w:val="24"/>
          <w:szCs w:val="24"/>
        </w:rPr>
        <w:t>TRANSPORT</w:t>
      </w:r>
      <w:bookmarkEnd w:id="23"/>
    </w:p>
    <w:p w14:paraId="7FA40915" w14:textId="77777777" w:rsidR="00C81FA1" w:rsidRPr="0084573B" w:rsidRDefault="00C81FA1" w:rsidP="00C81FA1">
      <w:pPr>
        <w:pStyle w:val="Nagwek50"/>
        <w:keepNext/>
        <w:keepLines/>
        <w:numPr>
          <w:ilvl w:val="1"/>
          <w:numId w:val="27"/>
        </w:numPr>
        <w:shd w:val="clear" w:color="auto" w:fill="auto"/>
        <w:tabs>
          <w:tab w:val="left" w:pos="747"/>
        </w:tabs>
        <w:spacing w:before="0" w:after="66" w:line="230" w:lineRule="exact"/>
        <w:ind w:left="320" w:firstLine="0"/>
        <w:jc w:val="left"/>
        <w:rPr>
          <w:b w:val="0"/>
          <w:sz w:val="24"/>
          <w:szCs w:val="24"/>
        </w:rPr>
      </w:pPr>
      <w:bookmarkStart w:id="24" w:name="bookmark330"/>
      <w:r w:rsidRPr="0084573B">
        <w:rPr>
          <w:b w:val="0"/>
          <w:color w:val="000000"/>
          <w:sz w:val="24"/>
          <w:szCs w:val="24"/>
        </w:rPr>
        <w:t>Ogólne wymagania dotyczące transportu</w:t>
      </w:r>
      <w:bookmarkEnd w:id="24"/>
    </w:p>
    <w:p w14:paraId="52FD710D" w14:textId="77777777" w:rsidR="00C81FA1" w:rsidRPr="0084573B" w:rsidRDefault="00C81FA1" w:rsidP="00C81FA1">
      <w:pPr>
        <w:pStyle w:val="Nagwek50"/>
        <w:keepNext/>
        <w:keepLines/>
        <w:numPr>
          <w:ilvl w:val="1"/>
          <w:numId w:val="27"/>
        </w:numPr>
        <w:shd w:val="clear" w:color="auto" w:fill="auto"/>
        <w:tabs>
          <w:tab w:val="left" w:pos="747"/>
        </w:tabs>
        <w:spacing w:before="0" w:after="33" w:line="230" w:lineRule="exact"/>
        <w:ind w:left="320" w:firstLine="0"/>
        <w:jc w:val="left"/>
        <w:rPr>
          <w:b w:val="0"/>
          <w:sz w:val="24"/>
          <w:szCs w:val="24"/>
        </w:rPr>
      </w:pPr>
      <w:bookmarkStart w:id="25" w:name="bookmark331"/>
      <w:r w:rsidRPr="0084573B">
        <w:rPr>
          <w:b w:val="0"/>
          <w:color w:val="000000"/>
          <w:sz w:val="24"/>
          <w:szCs w:val="24"/>
        </w:rPr>
        <w:t>Transport materiałów</w:t>
      </w:r>
      <w:bookmarkEnd w:id="25"/>
    </w:p>
    <w:p w14:paraId="5FE6D477" w14:textId="77777777" w:rsidR="00C81FA1" w:rsidRPr="0084573B" w:rsidRDefault="00C81FA1" w:rsidP="00C81FA1">
      <w:pPr>
        <w:spacing w:line="226" w:lineRule="exact"/>
        <w:ind w:left="20" w:right="320"/>
      </w:pPr>
      <w:r w:rsidRPr="0084573B">
        <w:rPr>
          <w:rStyle w:val="Teksttreci0"/>
          <w:rFonts w:eastAsiaTheme="minorEastAsia"/>
          <w:b w:val="0"/>
          <w:sz w:val="24"/>
          <w:szCs w:val="24"/>
        </w:rPr>
        <w:t>Kruszywa można przewozić dowolnymi środkami transportu w warunkach zabezpieczających je przed zanieczyszczeniem, zmieszaniem z innymi materiałami, nadmiernym wysuszeniem i zawilgoceniem.</w:t>
      </w:r>
    </w:p>
    <w:p w14:paraId="3571C3C8" w14:textId="77777777" w:rsidR="00C81FA1" w:rsidRPr="0084573B" w:rsidRDefault="00C81FA1" w:rsidP="00C81FA1">
      <w:pPr>
        <w:pStyle w:val="Nagwek50"/>
        <w:keepNext/>
        <w:keepLines/>
        <w:numPr>
          <w:ilvl w:val="0"/>
          <w:numId w:val="27"/>
        </w:numPr>
        <w:shd w:val="clear" w:color="auto" w:fill="auto"/>
        <w:tabs>
          <w:tab w:val="left" w:pos="270"/>
        </w:tabs>
        <w:spacing w:before="0" w:after="238" w:line="230" w:lineRule="exact"/>
        <w:ind w:left="20" w:firstLine="0"/>
        <w:rPr>
          <w:b w:val="0"/>
          <w:sz w:val="24"/>
          <w:szCs w:val="24"/>
        </w:rPr>
      </w:pPr>
      <w:bookmarkStart w:id="26" w:name="bookmark332"/>
      <w:r w:rsidRPr="0084573B">
        <w:rPr>
          <w:b w:val="0"/>
          <w:color w:val="000000"/>
          <w:sz w:val="24"/>
          <w:szCs w:val="24"/>
        </w:rPr>
        <w:t>5. WYKONANIE ROBÓT</w:t>
      </w:r>
      <w:bookmarkEnd w:id="26"/>
    </w:p>
    <w:p w14:paraId="68708E5E" w14:textId="77777777" w:rsidR="00C81FA1" w:rsidRPr="0084573B" w:rsidRDefault="00C81FA1" w:rsidP="00C81FA1">
      <w:pPr>
        <w:pStyle w:val="Nagwek50"/>
        <w:keepNext/>
        <w:keepLines/>
        <w:numPr>
          <w:ilvl w:val="1"/>
          <w:numId w:val="27"/>
        </w:numPr>
        <w:shd w:val="clear" w:color="auto" w:fill="auto"/>
        <w:tabs>
          <w:tab w:val="left" w:pos="732"/>
        </w:tabs>
        <w:spacing w:before="0" w:after="126" w:line="230" w:lineRule="exact"/>
        <w:ind w:left="300" w:firstLine="0"/>
        <w:jc w:val="left"/>
        <w:rPr>
          <w:b w:val="0"/>
          <w:sz w:val="24"/>
          <w:szCs w:val="24"/>
        </w:rPr>
      </w:pPr>
      <w:bookmarkStart w:id="27" w:name="bookmark333"/>
      <w:r w:rsidRPr="0084573B">
        <w:rPr>
          <w:b w:val="0"/>
          <w:color w:val="000000"/>
          <w:sz w:val="24"/>
          <w:szCs w:val="24"/>
        </w:rPr>
        <w:t>Ogólne zasady wykonania robót</w:t>
      </w:r>
      <w:bookmarkEnd w:id="27"/>
    </w:p>
    <w:p w14:paraId="4112ADA0" w14:textId="77777777" w:rsidR="00C81FA1" w:rsidRPr="0084573B" w:rsidRDefault="00C81FA1" w:rsidP="00C81FA1">
      <w:pPr>
        <w:pStyle w:val="Nagwek50"/>
        <w:keepNext/>
        <w:keepLines/>
        <w:numPr>
          <w:ilvl w:val="1"/>
          <w:numId w:val="27"/>
        </w:numPr>
        <w:shd w:val="clear" w:color="auto" w:fill="auto"/>
        <w:tabs>
          <w:tab w:val="left" w:pos="727"/>
        </w:tabs>
        <w:spacing w:before="0" w:after="98" w:line="230" w:lineRule="exact"/>
        <w:ind w:left="300" w:firstLine="0"/>
        <w:jc w:val="left"/>
        <w:rPr>
          <w:b w:val="0"/>
          <w:sz w:val="24"/>
          <w:szCs w:val="24"/>
        </w:rPr>
      </w:pPr>
      <w:bookmarkStart w:id="28" w:name="bookmark334"/>
      <w:r w:rsidRPr="0084573B">
        <w:rPr>
          <w:b w:val="0"/>
          <w:color w:val="000000"/>
          <w:sz w:val="24"/>
          <w:szCs w:val="24"/>
        </w:rPr>
        <w:t>Przygotowanie podłoża</w:t>
      </w:r>
      <w:bookmarkEnd w:id="28"/>
    </w:p>
    <w:p w14:paraId="049BA82C" w14:textId="77777777" w:rsidR="00C81FA1" w:rsidRPr="0084573B" w:rsidRDefault="00C81FA1" w:rsidP="00C81FA1">
      <w:pPr>
        <w:spacing w:after="297" w:line="226" w:lineRule="exact"/>
        <w:ind w:left="20" w:right="20"/>
        <w:jc w:val="both"/>
      </w:pPr>
      <w:r w:rsidRPr="0084573B">
        <w:rPr>
          <w:rStyle w:val="Teksttreci0"/>
          <w:rFonts w:eastAsiaTheme="minorEastAsia"/>
          <w:b w:val="0"/>
          <w:sz w:val="24"/>
          <w:szCs w:val="24"/>
        </w:rPr>
        <w:t>Podłoże powinno być wyprofilowane, równe i czyste. Wszelkie wady podłoża należy usunąć w sposób uzgodniony z Inżynierem.</w:t>
      </w:r>
    </w:p>
    <w:p w14:paraId="628F59AD" w14:textId="77777777" w:rsidR="00C81FA1" w:rsidRPr="0084573B" w:rsidRDefault="00C81FA1" w:rsidP="00C81FA1">
      <w:pPr>
        <w:pStyle w:val="Nagwek50"/>
        <w:keepNext/>
        <w:keepLines/>
        <w:numPr>
          <w:ilvl w:val="1"/>
          <w:numId w:val="27"/>
        </w:numPr>
        <w:shd w:val="clear" w:color="auto" w:fill="auto"/>
        <w:tabs>
          <w:tab w:val="left" w:pos="722"/>
        </w:tabs>
        <w:spacing w:before="0" w:after="98" w:line="230" w:lineRule="exact"/>
        <w:ind w:left="300" w:firstLine="0"/>
        <w:jc w:val="left"/>
        <w:rPr>
          <w:b w:val="0"/>
          <w:sz w:val="24"/>
          <w:szCs w:val="24"/>
        </w:rPr>
      </w:pPr>
      <w:bookmarkStart w:id="29" w:name="bookmark335"/>
      <w:r w:rsidRPr="0084573B">
        <w:rPr>
          <w:b w:val="0"/>
          <w:color w:val="000000"/>
          <w:sz w:val="24"/>
          <w:szCs w:val="24"/>
        </w:rPr>
        <w:t>Wytwarzanie mieszanki kruszywa</w:t>
      </w:r>
      <w:bookmarkEnd w:id="29"/>
    </w:p>
    <w:p w14:paraId="30703CCE" w14:textId="77777777" w:rsidR="00C81FA1" w:rsidRPr="0084573B" w:rsidRDefault="00C81FA1" w:rsidP="00C81FA1">
      <w:pPr>
        <w:spacing w:after="297" w:line="226" w:lineRule="exact"/>
        <w:ind w:left="20" w:right="20"/>
        <w:jc w:val="both"/>
      </w:pPr>
      <w:r w:rsidRPr="0084573B">
        <w:rPr>
          <w:rStyle w:val="Teksttreci0"/>
          <w:rFonts w:eastAsiaTheme="minorEastAsia"/>
          <w:b w:val="0"/>
          <w:sz w:val="24"/>
          <w:szCs w:val="24"/>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5CD98772" w14:textId="77777777" w:rsidR="00C81FA1" w:rsidRPr="0084573B" w:rsidRDefault="00C81FA1" w:rsidP="00C81FA1">
      <w:pPr>
        <w:pStyle w:val="Nagwek50"/>
        <w:keepNext/>
        <w:keepLines/>
        <w:numPr>
          <w:ilvl w:val="1"/>
          <w:numId w:val="27"/>
        </w:numPr>
        <w:shd w:val="clear" w:color="auto" w:fill="auto"/>
        <w:tabs>
          <w:tab w:val="left" w:pos="722"/>
        </w:tabs>
        <w:spacing w:before="0" w:after="98" w:line="230" w:lineRule="exact"/>
        <w:ind w:left="300" w:firstLine="0"/>
        <w:jc w:val="left"/>
        <w:rPr>
          <w:b w:val="0"/>
          <w:sz w:val="24"/>
          <w:szCs w:val="24"/>
        </w:rPr>
      </w:pPr>
      <w:bookmarkStart w:id="30" w:name="bookmark336"/>
      <w:r w:rsidRPr="0084573B">
        <w:rPr>
          <w:b w:val="0"/>
          <w:color w:val="000000"/>
          <w:sz w:val="24"/>
          <w:szCs w:val="24"/>
        </w:rPr>
        <w:t>Wbudowywanie i zagęszczanie mieszanki</w:t>
      </w:r>
      <w:bookmarkEnd w:id="30"/>
    </w:p>
    <w:p w14:paraId="202E0DBD" w14:textId="77777777" w:rsidR="00C81FA1" w:rsidRPr="0084573B" w:rsidRDefault="00C81FA1" w:rsidP="00C81FA1">
      <w:pPr>
        <w:spacing w:after="56" w:line="226" w:lineRule="exact"/>
        <w:ind w:left="20" w:right="20"/>
        <w:jc w:val="both"/>
      </w:pPr>
      <w:r w:rsidRPr="0084573B">
        <w:rPr>
          <w:rStyle w:val="Teksttreci0"/>
          <w:rFonts w:eastAsiaTheme="minorEastAsia"/>
          <w:b w:val="0"/>
          <w:sz w:val="24"/>
          <w:szCs w:val="24"/>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21D1BFAA" w14:textId="77777777" w:rsidR="00C81FA1" w:rsidRPr="0084573B" w:rsidRDefault="00C81FA1" w:rsidP="00C81FA1">
      <w:pPr>
        <w:spacing w:after="56" w:line="230" w:lineRule="exact"/>
        <w:ind w:left="20" w:right="20"/>
        <w:jc w:val="both"/>
      </w:pPr>
      <w:r w:rsidRPr="0084573B">
        <w:rPr>
          <w:rStyle w:val="Teksttreci0"/>
          <w:rFonts w:eastAsiaTheme="minorEastAsia"/>
          <w:b w:val="0"/>
          <w:sz w:val="24"/>
          <w:szCs w:val="24"/>
        </w:rPr>
        <w:t xml:space="preserve">Wilgotność mieszanki kruszywa podczas zagęszczania powinna odpowiadać wilgotności optymalnej, określonej według próby </w:t>
      </w:r>
      <w:proofErr w:type="spellStart"/>
      <w:r w:rsidRPr="0084573B">
        <w:rPr>
          <w:rStyle w:val="Teksttreci0"/>
          <w:rFonts w:eastAsiaTheme="minorEastAsia"/>
          <w:b w:val="0"/>
          <w:sz w:val="24"/>
          <w:szCs w:val="24"/>
        </w:rPr>
        <w:t>Proctora</w:t>
      </w:r>
      <w:proofErr w:type="spellEnd"/>
      <w:r w:rsidRPr="0084573B">
        <w:rPr>
          <w:rStyle w:val="Teksttreci0"/>
          <w:rFonts w:eastAsiaTheme="minorEastAsia"/>
          <w:b w:val="0"/>
          <w:sz w:val="24"/>
          <w:szCs w:val="24"/>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0 10% jej wartości, mieszankę należy osuszyć.</w:t>
      </w:r>
    </w:p>
    <w:p w14:paraId="06B2927C" w14:textId="77777777" w:rsidR="00C81FA1" w:rsidRPr="0084573B" w:rsidRDefault="00C81FA1" w:rsidP="00C81FA1">
      <w:pPr>
        <w:spacing w:after="304" w:line="235" w:lineRule="exact"/>
        <w:ind w:left="20" w:right="20"/>
        <w:jc w:val="both"/>
      </w:pPr>
      <w:r w:rsidRPr="0084573B">
        <w:rPr>
          <w:rStyle w:val="Teksttreci0"/>
          <w:rFonts w:eastAsiaTheme="minorEastAsia"/>
          <w:b w:val="0"/>
          <w:sz w:val="24"/>
          <w:szCs w:val="24"/>
        </w:rPr>
        <w:t>Wskaźnik zagęszczenia podbudowy wg BN-77/8931-12 powinien odpowiadać przyjętemu poziomowi wskaźnika nośności podbudowy wg tablicy 1.</w:t>
      </w:r>
    </w:p>
    <w:p w14:paraId="3DBA25D5" w14:textId="77777777" w:rsidR="009F6FA5" w:rsidRPr="009F6FA5" w:rsidRDefault="009F6FA5" w:rsidP="009F6FA5">
      <w:pPr>
        <w:pStyle w:val="Nagwek50"/>
        <w:keepNext/>
        <w:keepLines/>
        <w:numPr>
          <w:ilvl w:val="0"/>
          <w:numId w:val="33"/>
        </w:numPr>
        <w:shd w:val="clear" w:color="auto" w:fill="auto"/>
        <w:tabs>
          <w:tab w:val="left" w:pos="260"/>
        </w:tabs>
        <w:spacing w:before="0" w:after="298" w:line="230" w:lineRule="exact"/>
        <w:ind w:left="20" w:firstLine="0"/>
        <w:rPr>
          <w:b w:val="0"/>
          <w:sz w:val="24"/>
          <w:szCs w:val="24"/>
        </w:rPr>
      </w:pPr>
      <w:bookmarkStart w:id="31" w:name="bookmark340"/>
      <w:r w:rsidRPr="009F6FA5">
        <w:rPr>
          <w:b w:val="0"/>
          <w:color w:val="000000"/>
          <w:sz w:val="24"/>
          <w:szCs w:val="24"/>
        </w:rPr>
        <w:t>KONTROLA JAKOŚCI ROBÓT</w:t>
      </w:r>
      <w:bookmarkEnd w:id="31"/>
    </w:p>
    <w:p w14:paraId="65B104B1" w14:textId="77777777" w:rsidR="00C81FA1" w:rsidRPr="00507084" w:rsidRDefault="00C81FA1" w:rsidP="009F6FA5">
      <w:pPr>
        <w:numPr>
          <w:ilvl w:val="2"/>
          <w:numId w:val="33"/>
        </w:numPr>
        <w:tabs>
          <w:tab w:val="left" w:pos="1369"/>
        </w:tabs>
        <w:autoSpaceDE/>
        <w:autoSpaceDN/>
        <w:adjustRightInd/>
        <w:spacing w:after="74" w:line="190" w:lineRule="exact"/>
        <w:ind w:left="860"/>
      </w:pPr>
      <w:r w:rsidRPr="00507084">
        <w:rPr>
          <w:rStyle w:val="Teksttreci0"/>
          <w:rFonts w:eastAsiaTheme="minorEastAsia"/>
          <w:b w:val="0"/>
          <w:sz w:val="24"/>
          <w:szCs w:val="24"/>
        </w:rPr>
        <w:t>Szerokość podbudowy</w:t>
      </w:r>
    </w:p>
    <w:p w14:paraId="530DEFA3" w14:textId="77777777" w:rsidR="00C81FA1" w:rsidRPr="00507084" w:rsidRDefault="00C81FA1" w:rsidP="00C81FA1">
      <w:pPr>
        <w:spacing w:after="42" w:line="190" w:lineRule="exact"/>
        <w:jc w:val="both"/>
      </w:pPr>
      <w:r w:rsidRPr="00507084">
        <w:rPr>
          <w:rStyle w:val="Teksttreci0"/>
          <w:rFonts w:eastAsiaTheme="minorEastAsia"/>
          <w:b w:val="0"/>
          <w:sz w:val="24"/>
          <w:szCs w:val="24"/>
        </w:rPr>
        <w:t>Szerokość podbudowy nie może różnić się od szerokości projektowanej o więcej niż +10 cm, -5 cm.</w:t>
      </w:r>
    </w:p>
    <w:p w14:paraId="58AF2B49" w14:textId="77777777" w:rsidR="00C81FA1" w:rsidRPr="00507084" w:rsidRDefault="00C81FA1" w:rsidP="00C81FA1">
      <w:pPr>
        <w:spacing w:after="148" w:line="230" w:lineRule="exact"/>
        <w:ind w:right="80"/>
        <w:jc w:val="both"/>
      </w:pPr>
      <w:r w:rsidRPr="00507084">
        <w:rPr>
          <w:rStyle w:val="Teksttreci0"/>
          <w:rFonts w:eastAsiaTheme="minorEastAsia"/>
          <w:b w:val="0"/>
          <w:sz w:val="24"/>
          <w:szCs w:val="24"/>
        </w:rPr>
        <w:t>Na jezdniach bez krawężników szerokość podbudowy powinna być większa od szerokości warstwy wyżej leżącej o co najmniej 25 cm lub o wartość wskazaną na przekroju normalnym.</w:t>
      </w:r>
    </w:p>
    <w:p w14:paraId="531C7F03" w14:textId="77777777" w:rsidR="00C81FA1" w:rsidRPr="00507084" w:rsidRDefault="00C81FA1" w:rsidP="009F6FA5">
      <w:pPr>
        <w:numPr>
          <w:ilvl w:val="2"/>
          <w:numId w:val="33"/>
        </w:numPr>
        <w:tabs>
          <w:tab w:val="left" w:pos="1364"/>
        </w:tabs>
        <w:autoSpaceDE/>
        <w:autoSpaceDN/>
        <w:adjustRightInd/>
        <w:spacing w:line="346" w:lineRule="exact"/>
        <w:ind w:left="860"/>
      </w:pPr>
      <w:r w:rsidRPr="00507084">
        <w:rPr>
          <w:rStyle w:val="Teksttreci0"/>
          <w:rFonts w:eastAsiaTheme="minorEastAsia"/>
          <w:b w:val="0"/>
          <w:sz w:val="24"/>
          <w:szCs w:val="24"/>
        </w:rPr>
        <w:t>Równość podbudowy</w:t>
      </w:r>
    </w:p>
    <w:p w14:paraId="07417AB9" w14:textId="77777777" w:rsidR="00C81FA1" w:rsidRPr="00507084" w:rsidRDefault="00C81FA1" w:rsidP="00C81FA1">
      <w:pPr>
        <w:spacing w:line="346" w:lineRule="exact"/>
        <w:ind w:right="80"/>
      </w:pPr>
      <w:r w:rsidRPr="00507084">
        <w:rPr>
          <w:rStyle w:val="Teksttreci0"/>
          <w:rFonts w:eastAsiaTheme="minorEastAsia"/>
          <w:b w:val="0"/>
          <w:sz w:val="24"/>
          <w:szCs w:val="24"/>
        </w:rPr>
        <w:t xml:space="preserve">Nierówności podłużne podbudowy należy mierzyć 4-metrową łatą lub </w:t>
      </w:r>
      <w:proofErr w:type="spellStart"/>
      <w:r w:rsidRPr="00507084">
        <w:rPr>
          <w:rStyle w:val="Teksttreci0"/>
          <w:rFonts w:eastAsiaTheme="minorEastAsia"/>
          <w:b w:val="0"/>
          <w:sz w:val="24"/>
          <w:szCs w:val="24"/>
        </w:rPr>
        <w:t>planografem</w:t>
      </w:r>
      <w:proofErr w:type="spellEnd"/>
      <w:r w:rsidRPr="00507084">
        <w:rPr>
          <w:rStyle w:val="Teksttreci0"/>
          <w:rFonts w:eastAsiaTheme="minorEastAsia"/>
          <w:b w:val="0"/>
          <w:sz w:val="24"/>
          <w:szCs w:val="24"/>
        </w:rPr>
        <w:t>, zgodnie z BN-68/8931-04. Nierówności poprzeczne podbudowy należy mierzyć 4-metrową łatą. Nierówności podbudowy nie mogą przekraczać:</w:t>
      </w:r>
    </w:p>
    <w:p w14:paraId="760DBC82" w14:textId="77777777" w:rsidR="00C81FA1" w:rsidRPr="00507084" w:rsidRDefault="00C81FA1" w:rsidP="00C81FA1">
      <w:pPr>
        <w:numPr>
          <w:ilvl w:val="0"/>
          <w:numId w:val="26"/>
        </w:numPr>
        <w:tabs>
          <w:tab w:val="left" w:pos="714"/>
        </w:tabs>
        <w:autoSpaceDE/>
        <w:autoSpaceDN/>
        <w:adjustRightInd/>
        <w:spacing w:line="346" w:lineRule="exact"/>
        <w:ind w:left="340"/>
      </w:pPr>
      <w:r w:rsidRPr="00507084">
        <w:rPr>
          <w:rStyle w:val="Teksttreci0"/>
          <w:rFonts w:eastAsiaTheme="minorEastAsia"/>
          <w:b w:val="0"/>
          <w:sz w:val="24"/>
          <w:szCs w:val="24"/>
        </w:rPr>
        <w:t>10 mm dla podbudowy zasadniczej,</w:t>
      </w:r>
    </w:p>
    <w:p w14:paraId="0805B500" w14:textId="77777777" w:rsidR="00C81FA1" w:rsidRPr="00507084" w:rsidRDefault="00C81FA1" w:rsidP="00C81FA1">
      <w:pPr>
        <w:numPr>
          <w:ilvl w:val="0"/>
          <w:numId w:val="26"/>
        </w:numPr>
        <w:tabs>
          <w:tab w:val="left" w:pos="695"/>
        </w:tabs>
        <w:autoSpaceDE/>
        <w:autoSpaceDN/>
        <w:adjustRightInd/>
        <w:spacing w:after="245" w:line="346" w:lineRule="exact"/>
        <w:ind w:left="340"/>
      </w:pPr>
      <w:r w:rsidRPr="00507084">
        <w:rPr>
          <w:rStyle w:val="Teksttreci0"/>
          <w:rFonts w:eastAsiaTheme="minorEastAsia"/>
          <w:b w:val="0"/>
          <w:sz w:val="24"/>
          <w:szCs w:val="24"/>
        </w:rPr>
        <w:t>20 mm dla podbudowy pomocniczej.</w:t>
      </w:r>
    </w:p>
    <w:p w14:paraId="5DFD7885" w14:textId="77777777" w:rsidR="00C81FA1" w:rsidRPr="00507084" w:rsidRDefault="00C81FA1" w:rsidP="00507084">
      <w:pPr>
        <w:numPr>
          <w:ilvl w:val="2"/>
          <w:numId w:val="33"/>
        </w:numPr>
        <w:tabs>
          <w:tab w:val="left" w:pos="1369"/>
        </w:tabs>
        <w:autoSpaceDE/>
        <w:autoSpaceDN/>
        <w:adjustRightInd/>
        <w:spacing w:after="42" w:line="276" w:lineRule="auto"/>
        <w:ind w:left="860"/>
      </w:pPr>
      <w:r w:rsidRPr="00507084">
        <w:rPr>
          <w:rStyle w:val="Teksttreci0"/>
          <w:rFonts w:eastAsiaTheme="minorEastAsia"/>
          <w:b w:val="0"/>
          <w:sz w:val="24"/>
          <w:szCs w:val="24"/>
        </w:rPr>
        <w:lastRenderedPageBreak/>
        <w:t>Spadki poprzeczne podbudowy</w:t>
      </w:r>
    </w:p>
    <w:p w14:paraId="60057702" w14:textId="77777777" w:rsidR="00C81FA1" w:rsidRPr="00507084" w:rsidRDefault="00C81FA1" w:rsidP="00507084">
      <w:pPr>
        <w:spacing w:line="276" w:lineRule="auto"/>
        <w:jc w:val="both"/>
      </w:pPr>
      <w:r w:rsidRPr="00507084">
        <w:rPr>
          <w:rStyle w:val="Teksttreci0"/>
          <w:rFonts w:eastAsiaTheme="minorEastAsia"/>
          <w:b w:val="0"/>
          <w:sz w:val="24"/>
          <w:szCs w:val="24"/>
        </w:rPr>
        <w:t>Spadki poprzeczne podbudowy na prostych i łukach powinny być zgodne z dokumentacją projektową, z tolerancją ±</w:t>
      </w:r>
      <w:r w:rsidR="00507084">
        <w:rPr>
          <w:rStyle w:val="Teksttreci0"/>
          <w:rFonts w:eastAsiaTheme="minorEastAsia"/>
          <w:b w:val="0"/>
          <w:sz w:val="24"/>
          <w:szCs w:val="24"/>
        </w:rPr>
        <w:t>0,5</w:t>
      </w:r>
      <w:r w:rsidRPr="00507084">
        <w:rPr>
          <w:rStyle w:val="Teksttreci0"/>
          <w:rFonts w:eastAsiaTheme="minorEastAsia"/>
          <w:b w:val="0"/>
          <w:sz w:val="24"/>
          <w:szCs w:val="24"/>
        </w:rPr>
        <w:t xml:space="preserve"> %.</w:t>
      </w:r>
    </w:p>
    <w:p w14:paraId="4CB368C2" w14:textId="77777777" w:rsidR="00C81FA1" w:rsidRPr="00507084" w:rsidRDefault="00C81FA1" w:rsidP="00507084">
      <w:pPr>
        <w:numPr>
          <w:ilvl w:val="2"/>
          <w:numId w:val="33"/>
        </w:numPr>
        <w:tabs>
          <w:tab w:val="left" w:pos="1364"/>
        </w:tabs>
        <w:autoSpaceDE/>
        <w:autoSpaceDN/>
        <w:adjustRightInd/>
        <w:spacing w:after="33" w:line="276" w:lineRule="auto"/>
        <w:ind w:left="860"/>
      </w:pPr>
      <w:r w:rsidRPr="00507084">
        <w:rPr>
          <w:rStyle w:val="Teksttreci0"/>
          <w:rFonts w:eastAsiaTheme="minorEastAsia"/>
          <w:b w:val="0"/>
          <w:sz w:val="24"/>
          <w:szCs w:val="24"/>
        </w:rPr>
        <w:t>Rzędne wysokościowe podbudowy</w:t>
      </w:r>
    </w:p>
    <w:p w14:paraId="19C6BCEF" w14:textId="77777777" w:rsidR="00C81FA1" w:rsidRPr="00507084" w:rsidRDefault="00C81FA1" w:rsidP="00507084">
      <w:pPr>
        <w:spacing w:after="276" w:line="276" w:lineRule="auto"/>
        <w:ind w:right="80"/>
        <w:jc w:val="both"/>
      </w:pPr>
      <w:r w:rsidRPr="00507084">
        <w:rPr>
          <w:rStyle w:val="Teksttreci0"/>
          <w:rFonts w:eastAsiaTheme="minorEastAsia"/>
          <w:b w:val="0"/>
          <w:sz w:val="24"/>
          <w:szCs w:val="24"/>
        </w:rPr>
        <w:t>Różnice pomiędzy rzędnymi wysokościowymi podbudowy i rzędnymi projektowanymi nie powinny przekraczać + 1 cm, -2 cm.</w:t>
      </w:r>
    </w:p>
    <w:p w14:paraId="784AEA39" w14:textId="77777777" w:rsidR="00C81FA1" w:rsidRPr="00507084" w:rsidRDefault="00C81FA1" w:rsidP="009F6FA5">
      <w:pPr>
        <w:numPr>
          <w:ilvl w:val="2"/>
          <w:numId w:val="33"/>
        </w:numPr>
        <w:tabs>
          <w:tab w:val="left" w:pos="1364"/>
        </w:tabs>
        <w:autoSpaceDE/>
        <w:autoSpaceDN/>
        <w:adjustRightInd/>
        <w:spacing w:after="74" w:line="190" w:lineRule="exact"/>
        <w:ind w:left="860"/>
      </w:pPr>
      <w:r w:rsidRPr="00507084">
        <w:rPr>
          <w:rStyle w:val="Teksttreci0"/>
          <w:rFonts w:eastAsiaTheme="minorEastAsia"/>
          <w:b w:val="0"/>
          <w:sz w:val="24"/>
          <w:szCs w:val="24"/>
        </w:rPr>
        <w:t>Ukształtowanie osi podbudowy</w:t>
      </w:r>
    </w:p>
    <w:p w14:paraId="6D087EE5" w14:textId="77777777" w:rsidR="00C81FA1" w:rsidRPr="00507084" w:rsidRDefault="00C81FA1" w:rsidP="00C81FA1">
      <w:pPr>
        <w:spacing w:after="190" w:line="190" w:lineRule="exact"/>
        <w:jc w:val="both"/>
      </w:pPr>
      <w:r w:rsidRPr="00507084">
        <w:rPr>
          <w:rStyle w:val="Teksttreci0"/>
          <w:rFonts w:eastAsiaTheme="minorEastAsia"/>
          <w:b w:val="0"/>
          <w:sz w:val="24"/>
          <w:szCs w:val="24"/>
        </w:rPr>
        <w:t>Oś podbudowy w planie nie może być przesunięta w stosunku do osi projektowanej o więcej niż 5 cm.</w:t>
      </w:r>
    </w:p>
    <w:p w14:paraId="79F9107F" w14:textId="77777777" w:rsidR="00C81FA1" w:rsidRPr="00507084" w:rsidRDefault="00C81FA1" w:rsidP="009F6FA5">
      <w:pPr>
        <w:numPr>
          <w:ilvl w:val="2"/>
          <w:numId w:val="33"/>
        </w:numPr>
        <w:tabs>
          <w:tab w:val="left" w:pos="1369"/>
        </w:tabs>
        <w:autoSpaceDE/>
        <w:autoSpaceDN/>
        <w:adjustRightInd/>
        <w:spacing w:line="346" w:lineRule="exact"/>
        <w:ind w:left="860"/>
      </w:pPr>
      <w:r w:rsidRPr="00507084">
        <w:rPr>
          <w:rStyle w:val="Teksttreci0"/>
          <w:rFonts w:eastAsiaTheme="minorEastAsia"/>
          <w:b w:val="0"/>
          <w:sz w:val="24"/>
          <w:szCs w:val="24"/>
        </w:rPr>
        <w:t>Grubość podbudowy</w:t>
      </w:r>
    </w:p>
    <w:p w14:paraId="62FADB56" w14:textId="77777777" w:rsidR="00C81FA1" w:rsidRPr="00507084" w:rsidRDefault="00C81FA1" w:rsidP="00C81FA1">
      <w:pPr>
        <w:spacing w:line="346" w:lineRule="exact"/>
        <w:jc w:val="both"/>
      </w:pPr>
      <w:r w:rsidRPr="00507084">
        <w:rPr>
          <w:rStyle w:val="Teksttreci0"/>
          <w:rFonts w:eastAsiaTheme="minorEastAsia"/>
          <w:b w:val="0"/>
          <w:sz w:val="24"/>
          <w:szCs w:val="24"/>
        </w:rPr>
        <w:t>Grubość podbudowy nie może się różnić od grubości projektowanej o więcej niż:</w:t>
      </w:r>
    </w:p>
    <w:p w14:paraId="4CBD4E2E" w14:textId="77777777" w:rsidR="00C81FA1" w:rsidRPr="007C23D4" w:rsidRDefault="00C81FA1" w:rsidP="00C81FA1">
      <w:pPr>
        <w:numPr>
          <w:ilvl w:val="0"/>
          <w:numId w:val="26"/>
        </w:numPr>
        <w:tabs>
          <w:tab w:val="left" w:pos="695"/>
        </w:tabs>
        <w:autoSpaceDE/>
        <w:autoSpaceDN/>
        <w:adjustRightInd/>
        <w:spacing w:line="346" w:lineRule="exact"/>
        <w:ind w:left="340"/>
        <w:rPr>
          <w:rStyle w:val="Teksttreci0"/>
          <w:rFonts w:eastAsiaTheme="minorEastAsia"/>
          <w:b w:val="0"/>
          <w:bCs w:val="0"/>
          <w:color w:val="auto"/>
          <w:spacing w:val="0"/>
          <w:sz w:val="24"/>
          <w:szCs w:val="24"/>
        </w:rPr>
      </w:pPr>
      <w:r w:rsidRPr="007C23D4">
        <w:rPr>
          <w:rStyle w:val="Teksttreci0"/>
          <w:rFonts w:eastAsiaTheme="minorEastAsia"/>
          <w:b w:val="0"/>
          <w:sz w:val="24"/>
          <w:szCs w:val="24"/>
        </w:rPr>
        <w:t>dla podbudowy zasadniczej ±10%,</w:t>
      </w:r>
    </w:p>
    <w:p w14:paraId="0B588B67" w14:textId="77777777" w:rsidR="00C81FA1" w:rsidRPr="0068217B" w:rsidRDefault="00C81FA1" w:rsidP="009F6FA5">
      <w:pPr>
        <w:pStyle w:val="Nagwek50"/>
        <w:keepNext/>
        <w:keepLines/>
        <w:numPr>
          <w:ilvl w:val="0"/>
          <w:numId w:val="33"/>
        </w:numPr>
        <w:shd w:val="clear" w:color="auto" w:fill="auto"/>
        <w:tabs>
          <w:tab w:val="left" w:pos="250"/>
        </w:tabs>
        <w:spacing w:before="0" w:after="0" w:line="571" w:lineRule="exact"/>
        <w:ind w:firstLine="0"/>
        <w:rPr>
          <w:b w:val="0"/>
          <w:sz w:val="24"/>
          <w:szCs w:val="24"/>
        </w:rPr>
      </w:pPr>
      <w:bookmarkStart w:id="32" w:name="bookmark356"/>
      <w:r w:rsidRPr="0068217B">
        <w:rPr>
          <w:b w:val="0"/>
          <w:color w:val="000000"/>
          <w:sz w:val="24"/>
          <w:szCs w:val="24"/>
        </w:rPr>
        <w:t>OBMIAR ROBÓT</w:t>
      </w:r>
      <w:bookmarkEnd w:id="32"/>
    </w:p>
    <w:p w14:paraId="5EE8A5F0" w14:textId="77777777" w:rsidR="00C81FA1" w:rsidRPr="0068217B" w:rsidRDefault="00C81FA1" w:rsidP="009F6FA5">
      <w:pPr>
        <w:pStyle w:val="Nagwek50"/>
        <w:keepNext/>
        <w:keepLines/>
        <w:numPr>
          <w:ilvl w:val="1"/>
          <w:numId w:val="33"/>
        </w:numPr>
        <w:shd w:val="clear" w:color="auto" w:fill="auto"/>
        <w:tabs>
          <w:tab w:val="left" w:pos="732"/>
        </w:tabs>
        <w:spacing w:before="0" w:after="0" w:line="571" w:lineRule="exact"/>
        <w:ind w:left="300" w:firstLine="0"/>
        <w:jc w:val="left"/>
        <w:rPr>
          <w:b w:val="0"/>
          <w:sz w:val="24"/>
          <w:szCs w:val="24"/>
        </w:rPr>
      </w:pPr>
      <w:bookmarkStart w:id="33" w:name="bookmark357"/>
      <w:r w:rsidRPr="0068217B">
        <w:rPr>
          <w:b w:val="0"/>
          <w:color w:val="000000"/>
          <w:sz w:val="24"/>
          <w:szCs w:val="24"/>
        </w:rPr>
        <w:t>Ogólne zasady obmiaru robót</w:t>
      </w:r>
      <w:bookmarkEnd w:id="33"/>
    </w:p>
    <w:p w14:paraId="1E32D8E2" w14:textId="77777777" w:rsidR="00C81FA1" w:rsidRPr="0068217B" w:rsidRDefault="00C81FA1" w:rsidP="00C81FA1">
      <w:pPr>
        <w:spacing w:after="306" w:line="190" w:lineRule="exact"/>
        <w:jc w:val="both"/>
      </w:pPr>
      <w:r w:rsidRPr="0068217B">
        <w:rPr>
          <w:rStyle w:val="Teksttreci0"/>
          <w:rFonts w:eastAsiaTheme="minorEastAsia"/>
          <w:b w:val="0"/>
          <w:sz w:val="24"/>
          <w:szCs w:val="24"/>
        </w:rPr>
        <w:t>Ogólne zasady obmiaru robót podano w STWIORB D-M-00.00.00 "Wymagania ogólne" pkt 7.</w:t>
      </w:r>
    </w:p>
    <w:p w14:paraId="1FB710C6" w14:textId="77777777" w:rsidR="00C81FA1" w:rsidRPr="0068217B" w:rsidRDefault="00C81FA1" w:rsidP="009F6FA5">
      <w:pPr>
        <w:pStyle w:val="Nagwek50"/>
        <w:keepNext/>
        <w:keepLines/>
        <w:numPr>
          <w:ilvl w:val="1"/>
          <w:numId w:val="33"/>
        </w:numPr>
        <w:shd w:val="clear" w:color="auto" w:fill="auto"/>
        <w:tabs>
          <w:tab w:val="left" w:pos="727"/>
        </w:tabs>
        <w:spacing w:before="0" w:after="66" w:line="230" w:lineRule="exact"/>
        <w:ind w:left="300" w:firstLine="0"/>
        <w:jc w:val="left"/>
        <w:rPr>
          <w:b w:val="0"/>
          <w:sz w:val="24"/>
          <w:szCs w:val="24"/>
        </w:rPr>
      </w:pPr>
      <w:bookmarkStart w:id="34" w:name="bookmark358"/>
      <w:r w:rsidRPr="0068217B">
        <w:rPr>
          <w:b w:val="0"/>
          <w:color w:val="000000"/>
          <w:sz w:val="24"/>
          <w:szCs w:val="24"/>
        </w:rPr>
        <w:t>Jednostka obmiarowa</w:t>
      </w:r>
      <w:bookmarkEnd w:id="34"/>
    </w:p>
    <w:p w14:paraId="4D0B3806" w14:textId="77777777" w:rsidR="00C81FA1" w:rsidRPr="0068217B" w:rsidRDefault="00C81FA1" w:rsidP="00C81FA1">
      <w:pPr>
        <w:spacing w:after="294" w:line="190" w:lineRule="exact"/>
        <w:jc w:val="both"/>
      </w:pPr>
      <w:r w:rsidRPr="0068217B">
        <w:rPr>
          <w:rStyle w:val="Teksttreci0"/>
          <w:rFonts w:eastAsiaTheme="minorEastAsia"/>
          <w:b w:val="0"/>
          <w:sz w:val="24"/>
          <w:szCs w:val="24"/>
        </w:rPr>
        <w:t>Jednostką obmiarową jest 1 m2</w:t>
      </w:r>
    </w:p>
    <w:p w14:paraId="42710B95" w14:textId="77777777" w:rsidR="00C81FA1" w:rsidRPr="0068217B" w:rsidRDefault="00C81FA1" w:rsidP="009F6FA5">
      <w:pPr>
        <w:pStyle w:val="Nagwek50"/>
        <w:keepNext/>
        <w:keepLines/>
        <w:numPr>
          <w:ilvl w:val="0"/>
          <w:numId w:val="33"/>
        </w:numPr>
        <w:shd w:val="clear" w:color="auto" w:fill="auto"/>
        <w:tabs>
          <w:tab w:val="left" w:pos="250"/>
        </w:tabs>
        <w:spacing w:before="0" w:after="66" w:line="230" w:lineRule="exact"/>
        <w:ind w:firstLine="0"/>
        <w:rPr>
          <w:b w:val="0"/>
          <w:sz w:val="24"/>
          <w:szCs w:val="24"/>
        </w:rPr>
      </w:pPr>
      <w:bookmarkStart w:id="35" w:name="bookmark359"/>
      <w:r w:rsidRPr="0068217B">
        <w:rPr>
          <w:b w:val="0"/>
          <w:color w:val="000000"/>
          <w:sz w:val="24"/>
          <w:szCs w:val="24"/>
        </w:rPr>
        <w:t>ODBIÓR ROBÓT</w:t>
      </w:r>
      <w:bookmarkEnd w:id="35"/>
    </w:p>
    <w:p w14:paraId="05D61EF6" w14:textId="77777777" w:rsidR="00C81FA1" w:rsidRPr="0068217B" w:rsidRDefault="00C81FA1" w:rsidP="00C81FA1">
      <w:pPr>
        <w:spacing w:after="42" w:line="190" w:lineRule="exact"/>
        <w:jc w:val="both"/>
      </w:pPr>
      <w:r w:rsidRPr="0068217B">
        <w:rPr>
          <w:rStyle w:val="Teksttreci0"/>
          <w:rFonts w:eastAsiaTheme="minorEastAsia"/>
          <w:b w:val="0"/>
          <w:sz w:val="24"/>
          <w:szCs w:val="24"/>
        </w:rPr>
        <w:t>Ogólne zasady odbioru robót podano w STWIORB D-M-00.00.00 "Wymagania ogólne" pkt 8.</w:t>
      </w:r>
    </w:p>
    <w:p w14:paraId="026E6FF4" w14:textId="4870F619" w:rsidR="00C81FA1" w:rsidRPr="0068217B" w:rsidRDefault="00C81FA1" w:rsidP="00C81FA1">
      <w:pPr>
        <w:spacing w:after="300" w:line="230" w:lineRule="exact"/>
        <w:ind w:right="20"/>
        <w:jc w:val="both"/>
      </w:pPr>
      <w:r w:rsidRPr="0068217B">
        <w:rPr>
          <w:rStyle w:val="Teksttreci0"/>
          <w:rFonts w:eastAsiaTheme="minorEastAsia"/>
          <w:b w:val="0"/>
          <w:sz w:val="24"/>
          <w:szCs w:val="24"/>
        </w:rPr>
        <w:t xml:space="preserve">Roboty uznaje się za </w:t>
      </w:r>
      <w:r w:rsidR="00907B25">
        <w:rPr>
          <w:rStyle w:val="Teksttreci0"/>
          <w:rFonts w:eastAsiaTheme="minorEastAsia"/>
          <w:b w:val="0"/>
          <w:sz w:val="24"/>
          <w:szCs w:val="24"/>
        </w:rPr>
        <w:t xml:space="preserve">wykonane </w:t>
      </w:r>
      <w:r w:rsidRPr="0068217B">
        <w:rPr>
          <w:rStyle w:val="Teksttreci0"/>
          <w:rFonts w:eastAsiaTheme="minorEastAsia"/>
          <w:b w:val="0"/>
          <w:sz w:val="24"/>
          <w:szCs w:val="24"/>
        </w:rPr>
        <w:t xml:space="preserve">zgodne z STWIORB i wymaganiami </w:t>
      </w:r>
      <w:proofErr w:type="spellStart"/>
      <w:r w:rsidR="00907B25">
        <w:rPr>
          <w:rStyle w:val="Teksttreci0"/>
          <w:rFonts w:eastAsiaTheme="minorEastAsia"/>
          <w:b w:val="0"/>
          <w:sz w:val="24"/>
          <w:szCs w:val="24"/>
        </w:rPr>
        <w:t>Zamawiajacego</w:t>
      </w:r>
      <w:proofErr w:type="spellEnd"/>
      <w:r w:rsidRPr="0068217B">
        <w:rPr>
          <w:rStyle w:val="Teksttreci0"/>
          <w:rFonts w:eastAsiaTheme="minorEastAsia"/>
          <w:b w:val="0"/>
          <w:sz w:val="24"/>
          <w:szCs w:val="24"/>
        </w:rPr>
        <w:t xml:space="preserve">, jeżeli wszystkie pomiary </w:t>
      </w:r>
      <w:r w:rsidR="00907B25">
        <w:rPr>
          <w:rStyle w:val="Teksttreci0"/>
          <w:rFonts w:eastAsiaTheme="minorEastAsia"/>
          <w:b w:val="0"/>
          <w:sz w:val="24"/>
          <w:szCs w:val="24"/>
        </w:rPr>
        <w:t>-</w:t>
      </w:r>
      <w:r w:rsidRPr="0068217B">
        <w:rPr>
          <w:rStyle w:val="Teksttreci0"/>
          <w:rFonts w:eastAsiaTheme="minorEastAsia"/>
          <w:b w:val="0"/>
          <w:sz w:val="24"/>
          <w:szCs w:val="24"/>
        </w:rPr>
        <w:t xml:space="preserve">z zachowaniem tolerancji </w:t>
      </w:r>
      <w:r w:rsidR="00907B25">
        <w:rPr>
          <w:rStyle w:val="Teksttreci0"/>
          <w:rFonts w:eastAsiaTheme="minorEastAsia"/>
          <w:b w:val="0"/>
          <w:sz w:val="24"/>
          <w:szCs w:val="24"/>
        </w:rPr>
        <w:t>-</w:t>
      </w:r>
      <w:r w:rsidRPr="0068217B">
        <w:rPr>
          <w:rStyle w:val="Teksttreci0"/>
          <w:rFonts w:eastAsiaTheme="minorEastAsia"/>
          <w:b w:val="0"/>
          <w:sz w:val="24"/>
          <w:szCs w:val="24"/>
        </w:rPr>
        <w:t>dały wyniki pozytywne.</w:t>
      </w:r>
    </w:p>
    <w:p w14:paraId="61C99A09" w14:textId="77777777" w:rsidR="00C81FA1" w:rsidRPr="0068217B" w:rsidRDefault="00C81FA1" w:rsidP="009F6FA5">
      <w:pPr>
        <w:pStyle w:val="Nagwek50"/>
        <w:keepNext/>
        <w:keepLines/>
        <w:numPr>
          <w:ilvl w:val="0"/>
          <w:numId w:val="33"/>
        </w:numPr>
        <w:shd w:val="clear" w:color="auto" w:fill="auto"/>
        <w:tabs>
          <w:tab w:val="left" w:pos="245"/>
        </w:tabs>
        <w:spacing w:before="0" w:after="298" w:line="230" w:lineRule="exact"/>
        <w:ind w:firstLine="0"/>
        <w:rPr>
          <w:b w:val="0"/>
          <w:sz w:val="24"/>
          <w:szCs w:val="24"/>
        </w:rPr>
      </w:pPr>
      <w:bookmarkStart w:id="36" w:name="bookmark360"/>
      <w:r w:rsidRPr="0068217B">
        <w:rPr>
          <w:b w:val="0"/>
          <w:color w:val="000000"/>
          <w:sz w:val="24"/>
          <w:szCs w:val="24"/>
        </w:rPr>
        <w:t>PODSTAWA PŁATNOŚCI</w:t>
      </w:r>
      <w:bookmarkEnd w:id="36"/>
    </w:p>
    <w:p w14:paraId="0E274688" w14:textId="77777777" w:rsidR="00C81FA1" w:rsidRPr="0068217B" w:rsidRDefault="00C81FA1" w:rsidP="009F6FA5">
      <w:pPr>
        <w:pStyle w:val="Nagwek50"/>
        <w:keepNext/>
        <w:keepLines/>
        <w:numPr>
          <w:ilvl w:val="1"/>
          <w:numId w:val="33"/>
        </w:numPr>
        <w:shd w:val="clear" w:color="auto" w:fill="auto"/>
        <w:tabs>
          <w:tab w:val="left" w:pos="732"/>
        </w:tabs>
        <w:spacing w:before="0" w:after="66" w:line="230" w:lineRule="exact"/>
        <w:ind w:left="300" w:firstLine="0"/>
        <w:jc w:val="left"/>
        <w:rPr>
          <w:b w:val="0"/>
          <w:sz w:val="24"/>
          <w:szCs w:val="24"/>
        </w:rPr>
      </w:pPr>
      <w:bookmarkStart w:id="37" w:name="bookmark361"/>
      <w:r w:rsidRPr="0068217B">
        <w:rPr>
          <w:b w:val="0"/>
          <w:color w:val="000000"/>
          <w:sz w:val="24"/>
          <w:szCs w:val="24"/>
        </w:rPr>
        <w:t>Ogólne ustalenia dotyczące podstawy płatności</w:t>
      </w:r>
      <w:bookmarkEnd w:id="37"/>
    </w:p>
    <w:p w14:paraId="13C9922C" w14:textId="77777777" w:rsidR="00C81FA1" w:rsidRPr="0068217B" w:rsidRDefault="00C81FA1" w:rsidP="00C81FA1">
      <w:pPr>
        <w:spacing w:after="306" w:line="190" w:lineRule="exact"/>
        <w:jc w:val="both"/>
      </w:pPr>
      <w:r w:rsidRPr="0068217B">
        <w:rPr>
          <w:rStyle w:val="Teksttreci0"/>
          <w:rFonts w:eastAsiaTheme="minorEastAsia"/>
          <w:b w:val="0"/>
          <w:sz w:val="24"/>
          <w:szCs w:val="24"/>
        </w:rPr>
        <w:t>Ogólne ustalenia dotyczące podstawy płatności podano w STWIORB D-M-00.00.00 "Wymagania ogólne" pkt 9.</w:t>
      </w:r>
    </w:p>
    <w:p w14:paraId="36F94F64" w14:textId="77777777" w:rsidR="00C81FA1" w:rsidRPr="0068217B" w:rsidRDefault="00C81FA1" w:rsidP="009F6FA5">
      <w:pPr>
        <w:pStyle w:val="Nagwek50"/>
        <w:keepNext/>
        <w:keepLines/>
        <w:numPr>
          <w:ilvl w:val="1"/>
          <w:numId w:val="33"/>
        </w:numPr>
        <w:shd w:val="clear" w:color="auto" w:fill="auto"/>
        <w:tabs>
          <w:tab w:val="left" w:pos="727"/>
        </w:tabs>
        <w:spacing w:before="0" w:after="104" w:line="230" w:lineRule="exact"/>
        <w:ind w:left="300" w:firstLine="0"/>
        <w:jc w:val="left"/>
        <w:rPr>
          <w:b w:val="0"/>
          <w:sz w:val="24"/>
          <w:szCs w:val="24"/>
        </w:rPr>
      </w:pPr>
      <w:bookmarkStart w:id="38" w:name="bookmark362"/>
      <w:r w:rsidRPr="0068217B">
        <w:rPr>
          <w:b w:val="0"/>
          <w:color w:val="000000"/>
          <w:sz w:val="24"/>
          <w:szCs w:val="24"/>
        </w:rPr>
        <w:t>Cena jednostki obmiarowej</w:t>
      </w:r>
      <w:bookmarkEnd w:id="38"/>
    </w:p>
    <w:p w14:paraId="15678C04" w14:textId="77777777" w:rsidR="00C81FA1" w:rsidRPr="0068217B" w:rsidRDefault="00C81FA1" w:rsidP="00C81FA1">
      <w:pPr>
        <w:spacing w:line="190" w:lineRule="exact"/>
        <w:jc w:val="both"/>
      </w:pPr>
      <w:r w:rsidRPr="0068217B">
        <w:rPr>
          <w:rStyle w:val="Teksttreci0"/>
          <w:rFonts w:eastAsiaTheme="minorEastAsia"/>
          <w:b w:val="0"/>
          <w:sz w:val="24"/>
          <w:szCs w:val="24"/>
        </w:rPr>
        <w:t>Cena wykonania 1 m</w:t>
      </w:r>
      <w:r w:rsidRPr="0068217B">
        <w:rPr>
          <w:rStyle w:val="Teksttreci0"/>
          <w:rFonts w:eastAsiaTheme="minorEastAsia"/>
          <w:b w:val="0"/>
          <w:sz w:val="24"/>
          <w:szCs w:val="24"/>
          <w:vertAlign w:val="superscript"/>
        </w:rPr>
        <w:t>2</w:t>
      </w:r>
      <w:r w:rsidRPr="0068217B">
        <w:rPr>
          <w:rStyle w:val="Teksttreci0"/>
          <w:rFonts w:eastAsiaTheme="minorEastAsia"/>
          <w:b w:val="0"/>
          <w:sz w:val="24"/>
          <w:szCs w:val="24"/>
        </w:rPr>
        <w:t xml:space="preserve"> podbudowy o ustalonej grubości obejmuje:</w:t>
      </w:r>
    </w:p>
    <w:p w14:paraId="40734361" w14:textId="77777777" w:rsidR="00C81FA1" w:rsidRPr="0068217B" w:rsidRDefault="00C81FA1" w:rsidP="00C81FA1">
      <w:pPr>
        <w:numPr>
          <w:ilvl w:val="0"/>
          <w:numId w:val="26"/>
        </w:numPr>
        <w:tabs>
          <w:tab w:val="left" w:pos="350"/>
        </w:tabs>
        <w:autoSpaceDE/>
        <w:autoSpaceDN/>
        <w:adjustRightInd/>
        <w:spacing w:line="346" w:lineRule="exact"/>
      </w:pPr>
      <w:r w:rsidRPr="0068217B">
        <w:rPr>
          <w:rStyle w:val="Teksttreci0"/>
          <w:rFonts w:eastAsiaTheme="minorEastAsia"/>
          <w:b w:val="0"/>
          <w:sz w:val="24"/>
          <w:szCs w:val="24"/>
        </w:rPr>
        <w:t>prace pomiarowe i roboty przygotowawcze,</w:t>
      </w:r>
    </w:p>
    <w:p w14:paraId="20ECB67C" w14:textId="77777777" w:rsidR="00C81FA1" w:rsidRPr="0068217B" w:rsidRDefault="00C81FA1" w:rsidP="00C81FA1">
      <w:pPr>
        <w:numPr>
          <w:ilvl w:val="0"/>
          <w:numId w:val="26"/>
        </w:numPr>
        <w:tabs>
          <w:tab w:val="left" w:pos="355"/>
        </w:tabs>
        <w:autoSpaceDE/>
        <w:autoSpaceDN/>
        <w:adjustRightInd/>
        <w:spacing w:line="346" w:lineRule="exact"/>
      </w:pPr>
      <w:r w:rsidRPr="0068217B">
        <w:rPr>
          <w:rStyle w:val="Teksttreci0"/>
          <w:rFonts w:eastAsiaTheme="minorEastAsia"/>
          <w:b w:val="0"/>
          <w:sz w:val="24"/>
          <w:szCs w:val="24"/>
        </w:rPr>
        <w:t>oznakowanie robót,</w:t>
      </w:r>
    </w:p>
    <w:p w14:paraId="34216925" w14:textId="77777777" w:rsidR="00C81FA1" w:rsidRPr="0068217B" w:rsidRDefault="00C81FA1" w:rsidP="00C81FA1">
      <w:pPr>
        <w:numPr>
          <w:ilvl w:val="0"/>
          <w:numId w:val="26"/>
        </w:numPr>
        <w:tabs>
          <w:tab w:val="left" w:pos="360"/>
        </w:tabs>
        <w:autoSpaceDE/>
        <w:autoSpaceDN/>
        <w:adjustRightInd/>
        <w:spacing w:line="346" w:lineRule="exact"/>
      </w:pPr>
      <w:r w:rsidRPr="0068217B">
        <w:rPr>
          <w:rStyle w:val="Teksttreci0"/>
          <w:rFonts w:eastAsiaTheme="minorEastAsia"/>
          <w:b w:val="0"/>
          <w:sz w:val="24"/>
          <w:szCs w:val="24"/>
        </w:rPr>
        <w:t>sprawdzenie i ewentualną naprawę podłoża,</w:t>
      </w:r>
    </w:p>
    <w:p w14:paraId="00CB8FD4" w14:textId="77777777" w:rsidR="00C81FA1" w:rsidRPr="0068217B" w:rsidRDefault="00C81FA1" w:rsidP="00C81FA1">
      <w:pPr>
        <w:numPr>
          <w:ilvl w:val="0"/>
          <w:numId w:val="26"/>
        </w:numPr>
        <w:tabs>
          <w:tab w:val="left" w:pos="350"/>
        </w:tabs>
        <w:autoSpaceDE/>
        <w:autoSpaceDN/>
        <w:adjustRightInd/>
        <w:spacing w:line="346" w:lineRule="exact"/>
      </w:pPr>
      <w:r w:rsidRPr="0068217B">
        <w:rPr>
          <w:rStyle w:val="Teksttreci0"/>
          <w:rFonts w:eastAsiaTheme="minorEastAsia"/>
          <w:b w:val="0"/>
          <w:sz w:val="24"/>
          <w:szCs w:val="24"/>
        </w:rPr>
        <w:t>przygotowanie mieszanki z kruszywa</w:t>
      </w:r>
    </w:p>
    <w:p w14:paraId="1C597443" w14:textId="77777777" w:rsidR="00C81FA1" w:rsidRPr="0068217B" w:rsidRDefault="00C81FA1" w:rsidP="00C81FA1">
      <w:pPr>
        <w:numPr>
          <w:ilvl w:val="0"/>
          <w:numId w:val="26"/>
        </w:numPr>
        <w:tabs>
          <w:tab w:val="left" w:pos="355"/>
        </w:tabs>
        <w:autoSpaceDE/>
        <w:autoSpaceDN/>
        <w:adjustRightInd/>
        <w:spacing w:line="346" w:lineRule="exact"/>
      </w:pPr>
      <w:r w:rsidRPr="0068217B">
        <w:rPr>
          <w:rStyle w:val="Teksttreci0"/>
          <w:rFonts w:eastAsiaTheme="minorEastAsia"/>
          <w:b w:val="0"/>
          <w:sz w:val="24"/>
          <w:szCs w:val="24"/>
        </w:rPr>
        <w:t>dostarczenie mieszanki na miejsce wbudowania,</w:t>
      </w:r>
    </w:p>
    <w:p w14:paraId="2ECDE351" w14:textId="77777777" w:rsidR="00C81FA1" w:rsidRPr="0068217B" w:rsidRDefault="00C81FA1" w:rsidP="00C81FA1">
      <w:pPr>
        <w:numPr>
          <w:ilvl w:val="0"/>
          <w:numId w:val="26"/>
        </w:numPr>
        <w:tabs>
          <w:tab w:val="left" w:pos="355"/>
        </w:tabs>
        <w:autoSpaceDE/>
        <w:autoSpaceDN/>
        <w:adjustRightInd/>
        <w:spacing w:line="346" w:lineRule="exact"/>
      </w:pPr>
      <w:r w:rsidRPr="0068217B">
        <w:rPr>
          <w:rStyle w:val="Teksttreci0"/>
          <w:rFonts w:eastAsiaTheme="minorEastAsia"/>
          <w:b w:val="0"/>
          <w:sz w:val="24"/>
          <w:szCs w:val="24"/>
        </w:rPr>
        <w:t>rozłożenie mieszanki,</w:t>
      </w:r>
    </w:p>
    <w:p w14:paraId="2B966984" w14:textId="77777777" w:rsidR="00C81FA1" w:rsidRPr="0068217B" w:rsidRDefault="00C81FA1" w:rsidP="00C81FA1">
      <w:pPr>
        <w:numPr>
          <w:ilvl w:val="0"/>
          <w:numId w:val="26"/>
        </w:numPr>
        <w:tabs>
          <w:tab w:val="left" w:pos="355"/>
        </w:tabs>
        <w:autoSpaceDE/>
        <w:autoSpaceDN/>
        <w:adjustRightInd/>
        <w:spacing w:line="346" w:lineRule="exact"/>
      </w:pPr>
      <w:r w:rsidRPr="0068217B">
        <w:rPr>
          <w:rStyle w:val="Teksttreci0"/>
          <w:rFonts w:eastAsiaTheme="minorEastAsia"/>
          <w:b w:val="0"/>
          <w:sz w:val="24"/>
          <w:szCs w:val="24"/>
        </w:rPr>
        <w:t>zagęszczenie rozłożonej mieszanki,</w:t>
      </w:r>
    </w:p>
    <w:p w14:paraId="445AA8EF" w14:textId="77777777" w:rsidR="00C81FA1" w:rsidRPr="0068217B" w:rsidRDefault="00C81FA1" w:rsidP="00C81FA1">
      <w:pPr>
        <w:numPr>
          <w:ilvl w:val="0"/>
          <w:numId w:val="26"/>
        </w:numPr>
        <w:tabs>
          <w:tab w:val="left" w:pos="350"/>
        </w:tabs>
        <w:autoSpaceDE/>
        <w:autoSpaceDN/>
        <w:adjustRightInd/>
        <w:spacing w:line="346" w:lineRule="exact"/>
      </w:pPr>
      <w:r w:rsidRPr="0068217B">
        <w:rPr>
          <w:rStyle w:val="Teksttreci0"/>
          <w:rFonts w:eastAsiaTheme="minorEastAsia"/>
          <w:b w:val="0"/>
          <w:sz w:val="24"/>
          <w:szCs w:val="24"/>
        </w:rPr>
        <w:t>przeprowadzenie pomiarów i badań laboratoryjnych określonych w specyfikacji technicznej,</w:t>
      </w:r>
    </w:p>
    <w:p w14:paraId="650FAEF4" w14:textId="77777777" w:rsidR="00C81FA1" w:rsidRPr="0068217B" w:rsidRDefault="00C81FA1" w:rsidP="00C81FA1">
      <w:pPr>
        <w:numPr>
          <w:ilvl w:val="0"/>
          <w:numId w:val="26"/>
        </w:numPr>
        <w:tabs>
          <w:tab w:val="left" w:pos="350"/>
        </w:tabs>
        <w:autoSpaceDE/>
        <w:autoSpaceDN/>
        <w:adjustRightInd/>
        <w:spacing w:line="571" w:lineRule="exact"/>
      </w:pPr>
      <w:r w:rsidRPr="0068217B">
        <w:rPr>
          <w:rStyle w:val="Teksttreci0"/>
          <w:rFonts w:eastAsiaTheme="minorEastAsia"/>
          <w:b w:val="0"/>
          <w:sz w:val="24"/>
          <w:szCs w:val="24"/>
        </w:rPr>
        <w:t>utrzymanie podbudowy w czasie robót.</w:t>
      </w:r>
    </w:p>
    <w:p w14:paraId="25B7ABCC" w14:textId="77777777" w:rsidR="00C81FA1" w:rsidRPr="00210445" w:rsidRDefault="00C81FA1" w:rsidP="009F6FA5">
      <w:pPr>
        <w:pStyle w:val="Nagwek40"/>
        <w:keepNext/>
        <w:keepLines/>
        <w:numPr>
          <w:ilvl w:val="0"/>
          <w:numId w:val="33"/>
        </w:numPr>
        <w:shd w:val="clear" w:color="auto" w:fill="auto"/>
        <w:tabs>
          <w:tab w:val="left" w:pos="350"/>
        </w:tabs>
        <w:spacing w:before="0" w:after="0" w:line="571" w:lineRule="exact"/>
        <w:ind w:firstLine="0"/>
        <w:rPr>
          <w:b w:val="0"/>
        </w:rPr>
      </w:pPr>
      <w:bookmarkStart w:id="39" w:name="bookmark363"/>
      <w:r w:rsidRPr="00210445">
        <w:rPr>
          <w:b w:val="0"/>
          <w:color w:val="000000"/>
        </w:rPr>
        <w:t>PRZEPISY ZWIĄZANE</w:t>
      </w:r>
      <w:bookmarkEnd w:id="39"/>
    </w:p>
    <w:p w14:paraId="12466CD5" w14:textId="77777777" w:rsidR="00C81FA1" w:rsidRPr="00210445" w:rsidRDefault="00C81FA1" w:rsidP="009F6FA5">
      <w:pPr>
        <w:pStyle w:val="Nagwek40"/>
        <w:keepNext/>
        <w:keepLines/>
        <w:numPr>
          <w:ilvl w:val="1"/>
          <w:numId w:val="33"/>
        </w:numPr>
        <w:shd w:val="clear" w:color="auto" w:fill="auto"/>
        <w:tabs>
          <w:tab w:val="left" w:pos="873"/>
        </w:tabs>
        <w:spacing w:before="0" w:after="0" w:line="571" w:lineRule="exact"/>
        <w:ind w:left="900" w:hanging="560"/>
        <w:rPr>
          <w:b w:val="0"/>
        </w:rPr>
      </w:pPr>
      <w:bookmarkStart w:id="40" w:name="bookmark364"/>
      <w:r w:rsidRPr="00210445">
        <w:rPr>
          <w:b w:val="0"/>
          <w:color w:val="000000"/>
        </w:rPr>
        <w:t>Normy</w:t>
      </w:r>
      <w:bookmarkEnd w:id="40"/>
    </w:p>
    <w:p w14:paraId="32C9D1F0" w14:textId="77777777" w:rsidR="00C81FA1" w:rsidRPr="00210445" w:rsidRDefault="00C81FA1" w:rsidP="00C81FA1">
      <w:pPr>
        <w:numPr>
          <w:ilvl w:val="0"/>
          <w:numId w:val="32"/>
        </w:numPr>
        <w:tabs>
          <w:tab w:val="left" w:pos="887"/>
        </w:tabs>
        <w:autoSpaceDE/>
        <w:autoSpaceDN/>
        <w:adjustRightInd/>
        <w:spacing w:after="60" w:line="230" w:lineRule="exact"/>
        <w:ind w:left="900" w:right="20" w:hanging="560"/>
      </w:pPr>
      <w:r w:rsidRPr="00210445">
        <w:rPr>
          <w:rStyle w:val="Teksttreci0"/>
          <w:rFonts w:eastAsiaTheme="minorEastAsia"/>
          <w:b w:val="0"/>
        </w:rPr>
        <w:t>PN-EN 1008 Woda zarobowa do betonu - Specyfikacja pobierania próbek, badanie i ocena przydatności wody zarobowej do betonu, w tym wody odzyskanej z procesów produkcji betonu.</w:t>
      </w:r>
    </w:p>
    <w:p w14:paraId="0387C4A0" w14:textId="77777777" w:rsidR="00C81FA1" w:rsidRPr="00210445" w:rsidRDefault="00C81FA1" w:rsidP="00C81FA1">
      <w:pPr>
        <w:numPr>
          <w:ilvl w:val="0"/>
          <w:numId w:val="32"/>
        </w:numPr>
        <w:tabs>
          <w:tab w:val="left" w:pos="887"/>
        </w:tabs>
        <w:autoSpaceDE/>
        <w:autoSpaceDN/>
        <w:adjustRightInd/>
        <w:spacing w:after="60" w:line="230" w:lineRule="exact"/>
        <w:ind w:left="900" w:right="20" w:hanging="560"/>
      </w:pPr>
      <w:r w:rsidRPr="00210445">
        <w:rPr>
          <w:rStyle w:val="Teksttreci0"/>
          <w:rFonts w:eastAsiaTheme="minorEastAsia"/>
          <w:b w:val="0"/>
        </w:rPr>
        <w:t>PN-EN 933-1 Badania geometrycznych właściwości kruszyw - Oznaczanie składu ziarnowego. Metoda przesiewania</w:t>
      </w:r>
    </w:p>
    <w:p w14:paraId="0A8ED8D6" w14:textId="77777777" w:rsidR="00C81FA1" w:rsidRPr="00210445" w:rsidRDefault="00C81FA1" w:rsidP="00C81FA1">
      <w:pPr>
        <w:numPr>
          <w:ilvl w:val="0"/>
          <w:numId w:val="32"/>
        </w:numPr>
        <w:tabs>
          <w:tab w:val="left" w:pos="887"/>
        </w:tabs>
        <w:autoSpaceDE/>
        <w:autoSpaceDN/>
        <w:adjustRightInd/>
        <w:spacing w:after="60" w:line="230" w:lineRule="exact"/>
        <w:ind w:left="900" w:right="20" w:hanging="560"/>
      </w:pPr>
      <w:r w:rsidRPr="00210445">
        <w:rPr>
          <w:rStyle w:val="Teksttreci0"/>
          <w:rFonts w:eastAsiaTheme="minorEastAsia"/>
          <w:b w:val="0"/>
        </w:rPr>
        <w:t>PN-EN 933-3 Badania geometrycznych właściwości kruszyw - Oznaczanie kształtu ziaren za pomocą wskaźnika płaskości</w:t>
      </w:r>
    </w:p>
    <w:p w14:paraId="252151C0" w14:textId="77777777" w:rsidR="00C81FA1" w:rsidRPr="00210445" w:rsidRDefault="00C81FA1" w:rsidP="00C81FA1">
      <w:pPr>
        <w:numPr>
          <w:ilvl w:val="0"/>
          <w:numId w:val="32"/>
        </w:numPr>
        <w:tabs>
          <w:tab w:val="left" w:pos="887"/>
        </w:tabs>
        <w:autoSpaceDE/>
        <w:autoSpaceDN/>
        <w:adjustRightInd/>
        <w:spacing w:after="64" w:line="230" w:lineRule="exact"/>
        <w:ind w:left="900" w:right="20" w:hanging="560"/>
      </w:pPr>
      <w:r w:rsidRPr="00210445">
        <w:rPr>
          <w:rStyle w:val="Teksttreci0"/>
          <w:rFonts w:eastAsiaTheme="minorEastAsia"/>
          <w:b w:val="0"/>
        </w:rPr>
        <w:t>PN-EN 933-4 Badania geometrycznych właściwości kruszyw - Część 4: Oznaczanie kształtu ziaren - Wskaźnik kształtu</w:t>
      </w:r>
    </w:p>
    <w:p w14:paraId="0A49FB95" w14:textId="77777777" w:rsidR="00C81FA1" w:rsidRPr="00210445" w:rsidRDefault="00C81FA1" w:rsidP="00C81FA1">
      <w:pPr>
        <w:numPr>
          <w:ilvl w:val="0"/>
          <w:numId w:val="32"/>
        </w:numPr>
        <w:tabs>
          <w:tab w:val="left" w:pos="887"/>
        </w:tabs>
        <w:autoSpaceDE/>
        <w:autoSpaceDN/>
        <w:adjustRightInd/>
        <w:spacing w:after="53" w:line="226" w:lineRule="exact"/>
        <w:ind w:left="900" w:right="20" w:hanging="560"/>
      </w:pPr>
      <w:r w:rsidRPr="00210445">
        <w:rPr>
          <w:rStyle w:val="Teksttreci0"/>
          <w:rFonts w:eastAsiaTheme="minorEastAsia"/>
          <w:b w:val="0"/>
        </w:rPr>
        <w:t xml:space="preserve">PN-EN 933-5 Badania geometrycznych właściwości kruszyw - Oznaczanie procentowej zawartości ziaren o powierzchniach powstałych w wyniku </w:t>
      </w:r>
      <w:proofErr w:type="spellStart"/>
      <w:r w:rsidRPr="00210445">
        <w:rPr>
          <w:rStyle w:val="Teksttreci0"/>
          <w:rFonts w:eastAsiaTheme="minorEastAsia"/>
          <w:b w:val="0"/>
        </w:rPr>
        <w:t>przekruszenia</w:t>
      </w:r>
      <w:proofErr w:type="spellEnd"/>
      <w:r w:rsidRPr="00210445">
        <w:rPr>
          <w:rStyle w:val="Teksttreci0"/>
          <w:rFonts w:eastAsiaTheme="minorEastAsia"/>
          <w:b w:val="0"/>
        </w:rPr>
        <w:t xml:space="preserve"> lub łamania kruszyw grubych</w:t>
      </w:r>
    </w:p>
    <w:p w14:paraId="53454BE2" w14:textId="77777777" w:rsidR="00C81FA1" w:rsidRPr="00210445" w:rsidRDefault="00C81FA1" w:rsidP="00C81FA1">
      <w:pPr>
        <w:numPr>
          <w:ilvl w:val="0"/>
          <w:numId w:val="32"/>
        </w:numPr>
        <w:tabs>
          <w:tab w:val="left" w:pos="887"/>
        </w:tabs>
        <w:autoSpaceDE/>
        <w:autoSpaceDN/>
        <w:adjustRightInd/>
        <w:spacing w:after="60" w:line="235" w:lineRule="exact"/>
        <w:ind w:left="900" w:right="20" w:hanging="560"/>
      </w:pPr>
      <w:r w:rsidRPr="00210445">
        <w:rPr>
          <w:rStyle w:val="Teksttreci0"/>
          <w:rFonts w:eastAsiaTheme="minorEastAsia"/>
          <w:b w:val="0"/>
        </w:rPr>
        <w:t xml:space="preserve">PN-EN 1097-1 Badania mechanicznych i fizycznych właściwości kruszyw - Część 1. Oznaczanie odporności na ścieranie </w:t>
      </w:r>
      <w:r w:rsidRPr="00210445">
        <w:rPr>
          <w:rStyle w:val="Teksttreci0"/>
          <w:rFonts w:eastAsiaTheme="minorEastAsia"/>
          <w:b w:val="0"/>
        </w:rPr>
        <w:lastRenderedPageBreak/>
        <w:t>(mikro-</w:t>
      </w:r>
      <w:proofErr w:type="spellStart"/>
      <w:r w:rsidRPr="00210445">
        <w:rPr>
          <w:rStyle w:val="Teksttreci0"/>
          <w:rFonts w:eastAsiaTheme="minorEastAsia"/>
          <w:b w:val="0"/>
        </w:rPr>
        <w:t>Deval</w:t>
      </w:r>
      <w:proofErr w:type="spellEnd"/>
      <w:r w:rsidRPr="00210445">
        <w:rPr>
          <w:rStyle w:val="Teksttreci0"/>
          <w:rFonts w:eastAsiaTheme="minorEastAsia"/>
          <w:b w:val="0"/>
        </w:rPr>
        <w:t>).</w:t>
      </w:r>
    </w:p>
    <w:p w14:paraId="247D0541" w14:textId="77777777" w:rsidR="00C81FA1" w:rsidRPr="00210445" w:rsidRDefault="00C81FA1" w:rsidP="00C81FA1">
      <w:pPr>
        <w:numPr>
          <w:ilvl w:val="0"/>
          <w:numId w:val="32"/>
        </w:numPr>
        <w:tabs>
          <w:tab w:val="left" w:pos="887"/>
        </w:tabs>
        <w:autoSpaceDE/>
        <w:autoSpaceDN/>
        <w:adjustRightInd/>
        <w:spacing w:after="64" w:line="235" w:lineRule="exact"/>
        <w:ind w:left="900" w:right="20" w:hanging="560"/>
      </w:pPr>
      <w:r w:rsidRPr="00210445">
        <w:rPr>
          <w:rStyle w:val="Teksttreci0"/>
          <w:rFonts w:eastAsiaTheme="minorEastAsia"/>
          <w:b w:val="0"/>
        </w:rPr>
        <w:t>PN-EN 1097-2 Badania mechanicznych i fizycznych właściwości kruszyw - Metody oznaczania odporności na rozdrabianie</w:t>
      </w:r>
    </w:p>
    <w:p w14:paraId="6B3F5485" w14:textId="77777777" w:rsidR="00C81FA1" w:rsidRPr="00210445" w:rsidRDefault="00C81FA1" w:rsidP="00C81FA1">
      <w:pPr>
        <w:numPr>
          <w:ilvl w:val="0"/>
          <w:numId w:val="32"/>
        </w:numPr>
        <w:tabs>
          <w:tab w:val="left" w:pos="887"/>
        </w:tabs>
        <w:autoSpaceDE/>
        <w:autoSpaceDN/>
        <w:adjustRightInd/>
        <w:spacing w:after="56" w:line="230" w:lineRule="exact"/>
        <w:ind w:left="900" w:right="20" w:hanging="560"/>
      </w:pPr>
      <w:r w:rsidRPr="00210445">
        <w:rPr>
          <w:rStyle w:val="Teksttreci0"/>
          <w:rFonts w:eastAsiaTheme="minorEastAsia"/>
          <w:b w:val="0"/>
        </w:rPr>
        <w:t>PN-EN 1097-6 Badania mechanicznych i fizycznych właściwości kruszyw - Część 6: Oznaczanie gęstości ziaren i nasiąkliwości</w:t>
      </w:r>
    </w:p>
    <w:p w14:paraId="779A5E36" w14:textId="77777777" w:rsidR="00C81FA1" w:rsidRPr="00210445" w:rsidRDefault="00C81FA1" w:rsidP="00C81FA1">
      <w:pPr>
        <w:numPr>
          <w:ilvl w:val="0"/>
          <w:numId w:val="32"/>
        </w:numPr>
        <w:tabs>
          <w:tab w:val="left" w:pos="887"/>
        </w:tabs>
        <w:autoSpaceDE/>
        <w:autoSpaceDN/>
        <w:adjustRightInd/>
        <w:spacing w:after="60" w:line="235" w:lineRule="exact"/>
        <w:ind w:left="900" w:right="20" w:hanging="560"/>
      </w:pPr>
      <w:r w:rsidRPr="00210445">
        <w:rPr>
          <w:rStyle w:val="Teksttreci0"/>
          <w:rFonts w:eastAsiaTheme="minorEastAsia"/>
          <w:b w:val="0"/>
        </w:rPr>
        <w:t>PN-EN 1367-1 Badania właściwości cieplnych i odporności kruszyw na działanie czynników atmosferycznych - Część 1: Oznaczanie mrozoodporności</w:t>
      </w:r>
    </w:p>
    <w:p w14:paraId="781D2D08" w14:textId="77777777" w:rsidR="00C81FA1" w:rsidRPr="00210445" w:rsidRDefault="00C81FA1" w:rsidP="00C81FA1">
      <w:pPr>
        <w:numPr>
          <w:ilvl w:val="0"/>
          <w:numId w:val="32"/>
        </w:numPr>
        <w:tabs>
          <w:tab w:val="left" w:pos="887"/>
        </w:tabs>
        <w:autoSpaceDE/>
        <w:autoSpaceDN/>
        <w:adjustRightInd/>
        <w:spacing w:after="60" w:line="235" w:lineRule="exact"/>
        <w:ind w:left="900" w:right="20" w:hanging="560"/>
      </w:pPr>
      <w:r w:rsidRPr="00210445">
        <w:rPr>
          <w:rStyle w:val="Teksttreci0"/>
          <w:rFonts w:eastAsiaTheme="minorEastAsia"/>
          <w:b w:val="0"/>
        </w:rPr>
        <w:t>PN-EN 1367-3 Badania właściwości cieplnych i odporności kruszyw na działanie czynników atmosferycznych - Część 3: Badanie bazaltowej zgorzeli słonecznej metodą gotowania</w:t>
      </w:r>
    </w:p>
    <w:p w14:paraId="12559002" w14:textId="77777777" w:rsidR="00C81FA1" w:rsidRPr="00210445" w:rsidRDefault="00C81FA1" w:rsidP="00C81FA1">
      <w:pPr>
        <w:numPr>
          <w:ilvl w:val="0"/>
          <w:numId w:val="32"/>
        </w:numPr>
        <w:tabs>
          <w:tab w:val="left" w:pos="887"/>
        </w:tabs>
        <w:autoSpaceDE/>
        <w:autoSpaceDN/>
        <w:adjustRightInd/>
        <w:spacing w:after="96" w:line="235" w:lineRule="exact"/>
        <w:ind w:left="900" w:right="20" w:hanging="560"/>
      </w:pPr>
      <w:r w:rsidRPr="00210445">
        <w:rPr>
          <w:rStyle w:val="Teksttreci0"/>
          <w:rFonts w:eastAsiaTheme="minorEastAsia"/>
          <w:b w:val="0"/>
        </w:rPr>
        <w:t>PN-EN 13242 Kruszywa do niezwiązanych i hydraulicznie związanych materiałów stosowanych w obiektach budowlanych i budownictwie drogowym.</w:t>
      </w:r>
    </w:p>
    <w:p w14:paraId="77825931" w14:textId="77777777" w:rsidR="00C81FA1" w:rsidRPr="00210445" w:rsidRDefault="00C81FA1" w:rsidP="00C81FA1">
      <w:pPr>
        <w:numPr>
          <w:ilvl w:val="0"/>
          <w:numId w:val="32"/>
        </w:numPr>
        <w:tabs>
          <w:tab w:val="left" w:pos="887"/>
        </w:tabs>
        <w:autoSpaceDE/>
        <w:autoSpaceDN/>
        <w:adjustRightInd/>
        <w:spacing w:after="93" w:line="190" w:lineRule="exact"/>
        <w:ind w:left="900" w:hanging="560"/>
      </w:pPr>
      <w:r w:rsidRPr="00210445">
        <w:rPr>
          <w:rStyle w:val="Teksttreci0"/>
          <w:rFonts w:eastAsiaTheme="minorEastAsia"/>
          <w:b w:val="0"/>
        </w:rPr>
        <w:t>PN-EN 13285 Mieszanki niezwiązane - Wymagania.</w:t>
      </w:r>
    </w:p>
    <w:p w14:paraId="5EA49D0B" w14:textId="77777777" w:rsidR="00C81FA1" w:rsidRPr="00210445" w:rsidRDefault="00C81FA1" w:rsidP="00C81FA1">
      <w:pPr>
        <w:numPr>
          <w:ilvl w:val="0"/>
          <w:numId w:val="32"/>
        </w:numPr>
        <w:tabs>
          <w:tab w:val="left" w:pos="887"/>
        </w:tabs>
        <w:autoSpaceDE/>
        <w:autoSpaceDN/>
        <w:adjustRightInd/>
        <w:spacing w:line="235" w:lineRule="exact"/>
        <w:ind w:left="900" w:right="20" w:hanging="560"/>
      </w:pPr>
      <w:r w:rsidRPr="00210445">
        <w:rPr>
          <w:rStyle w:val="Teksttreci0"/>
          <w:rFonts w:eastAsiaTheme="minorEastAsia"/>
          <w:b w:val="0"/>
        </w:rPr>
        <w:t xml:space="preserve">PN-EN 13286-2 Mieszanki mineralne niezwiązane i związane spoiwem hydraulicznym. Część 2: Metody badań dla ustalonej laboratoryjnie gęstości i wilgotności - Zagęszczenie aparatem </w:t>
      </w:r>
      <w:proofErr w:type="spellStart"/>
      <w:r w:rsidRPr="00210445">
        <w:rPr>
          <w:rStyle w:val="Teksttreci0"/>
          <w:rFonts w:eastAsiaTheme="minorEastAsia"/>
          <w:b w:val="0"/>
        </w:rPr>
        <w:t>Proctora</w:t>
      </w:r>
      <w:proofErr w:type="spellEnd"/>
      <w:r w:rsidRPr="00210445">
        <w:rPr>
          <w:rStyle w:val="Teksttreci0"/>
          <w:rFonts w:eastAsiaTheme="minorEastAsia"/>
          <w:b w:val="0"/>
        </w:rPr>
        <w:t>.</w:t>
      </w:r>
    </w:p>
    <w:p w14:paraId="6C298CBB" w14:textId="77777777" w:rsidR="00C81FA1" w:rsidRPr="00210445" w:rsidRDefault="00C81FA1" w:rsidP="00C81FA1">
      <w:pPr>
        <w:numPr>
          <w:ilvl w:val="0"/>
          <w:numId w:val="32"/>
        </w:numPr>
        <w:tabs>
          <w:tab w:val="left" w:pos="887"/>
        </w:tabs>
        <w:autoSpaceDE/>
        <w:autoSpaceDN/>
        <w:adjustRightInd/>
        <w:spacing w:line="346" w:lineRule="exact"/>
        <w:ind w:left="900" w:hanging="560"/>
      </w:pPr>
      <w:r w:rsidRPr="00210445">
        <w:rPr>
          <w:rStyle w:val="Teksttreci0"/>
          <w:rFonts w:eastAsiaTheme="minorEastAsia"/>
          <w:b w:val="0"/>
        </w:rPr>
        <w:t>PN-S-06102 Drogi samochodowe. Podbudowy z kruszyw stabilizowanych mechanicznie.</w:t>
      </w:r>
    </w:p>
    <w:p w14:paraId="1108C4B1" w14:textId="77777777" w:rsidR="00C81FA1" w:rsidRPr="00210445" w:rsidRDefault="00C81FA1" w:rsidP="00C81FA1">
      <w:pPr>
        <w:numPr>
          <w:ilvl w:val="0"/>
          <w:numId w:val="32"/>
        </w:numPr>
        <w:tabs>
          <w:tab w:val="left" w:pos="887"/>
        </w:tabs>
        <w:autoSpaceDE/>
        <w:autoSpaceDN/>
        <w:adjustRightInd/>
        <w:spacing w:line="346" w:lineRule="exact"/>
        <w:ind w:left="900" w:hanging="560"/>
      </w:pPr>
      <w:r w:rsidRPr="00210445">
        <w:rPr>
          <w:rStyle w:val="Teksttreci0"/>
          <w:rFonts w:eastAsiaTheme="minorEastAsia"/>
          <w:b w:val="0"/>
        </w:rPr>
        <w:t xml:space="preserve">BN-68/8931-04 Pomiar równości nawierzchni </w:t>
      </w:r>
      <w:proofErr w:type="spellStart"/>
      <w:r w:rsidRPr="00210445">
        <w:rPr>
          <w:rStyle w:val="Teksttreci0"/>
          <w:rFonts w:eastAsiaTheme="minorEastAsia"/>
          <w:b w:val="0"/>
        </w:rPr>
        <w:t>planografem</w:t>
      </w:r>
      <w:proofErr w:type="spellEnd"/>
      <w:r w:rsidRPr="00210445">
        <w:rPr>
          <w:rStyle w:val="Teksttreci0"/>
          <w:rFonts w:eastAsiaTheme="minorEastAsia"/>
          <w:b w:val="0"/>
        </w:rPr>
        <w:t xml:space="preserve"> i łatą.</w:t>
      </w:r>
    </w:p>
    <w:p w14:paraId="186E7D5D" w14:textId="77777777" w:rsidR="00C81FA1" w:rsidRPr="00210445" w:rsidRDefault="00C81FA1" w:rsidP="00C81FA1">
      <w:pPr>
        <w:pStyle w:val="Style25"/>
        <w:widowControl/>
        <w:spacing w:line="269" w:lineRule="exact"/>
        <w:rPr>
          <w:rStyle w:val="FontStyle81"/>
          <w:rFonts w:ascii="Times New Roman" w:hAnsi="Times New Roman" w:cs="Times New Roman"/>
          <w:b w:val="0"/>
          <w:sz w:val="24"/>
          <w:szCs w:val="24"/>
        </w:rPr>
      </w:pPr>
      <w:r w:rsidRPr="00210445">
        <w:rPr>
          <w:rStyle w:val="Teksttreci0"/>
          <w:rFonts w:eastAsiaTheme="minorEastAsia"/>
          <w:b w:val="0"/>
        </w:rPr>
        <w:t>BN-77/8931-12 Oznaczanie wskaźnika</w:t>
      </w:r>
    </w:p>
    <w:sectPr w:rsidR="00C81FA1" w:rsidRPr="00210445" w:rsidSect="00B462EC">
      <w:headerReference w:type="even" r:id="rId12"/>
      <w:headerReference w:type="default" r:id="rId13"/>
      <w:footerReference w:type="even" r:id="rId14"/>
      <w:footerReference w:type="default" r:id="rId15"/>
      <w:pgSz w:w="12240" w:h="18720"/>
      <w:pgMar w:top="567" w:right="1183" w:bottom="1440" w:left="1574" w:header="708" w:footer="708" w:gutter="0"/>
      <w:cols w:space="6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37BE1B" w15:done="0"/>
  <w15:commentEx w15:paraId="3584F2A8" w15:done="0"/>
  <w15:commentEx w15:paraId="485DD4EC" w15:done="0"/>
  <w15:commentEx w15:paraId="52BE3CEC" w15:done="0"/>
  <w15:commentEx w15:paraId="673405BF" w15:done="0"/>
  <w15:commentEx w15:paraId="51CD4C53" w15:done="0"/>
  <w15:commentEx w15:paraId="4BF5E11F" w15:done="0"/>
  <w15:commentEx w15:paraId="32CA3B5A" w15:done="0"/>
  <w15:commentEx w15:paraId="1353C46A" w15:done="0"/>
  <w15:commentEx w15:paraId="0FA2CC62" w15:done="0"/>
  <w15:commentEx w15:paraId="73879614" w15:done="0"/>
  <w15:commentEx w15:paraId="33956C3C" w15:done="0"/>
  <w15:commentEx w15:paraId="06661417" w15:done="0"/>
  <w15:commentEx w15:paraId="151D651D" w15:done="0"/>
  <w15:commentEx w15:paraId="23BCCA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02CC2" w14:textId="77777777" w:rsidR="00A114D1" w:rsidRDefault="00A114D1">
      <w:r>
        <w:separator/>
      </w:r>
    </w:p>
  </w:endnote>
  <w:endnote w:type="continuationSeparator" w:id="0">
    <w:p w14:paraId="5FF17E47" w14:textId="77777777" w:rsidR="00A114D1" w:rsidRDefault="00A1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22DC2" w14:textId="77777777" w:rsidR="00476322" w:rsidRDefault="00476322">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A7813" w14:textId="77777777" w:rsidR="00476322" w:rsidRDefault="00476322">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32D20" w14:textId="77777777" w:rsidR="00A114D1" w:rsidRDefault="00A114D1">
      <w:r>
        <w:separator/>
      </w:r>
    </w:p>
  </w:footnote>
  <w:footnote w:type="continuationSeparator" w:id="0">
    <w:p w14:paraId="557B822B" w14:textId="77777777" w:rsidR="00A114D1" w:rsidRDefault="00A11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BDB4B" w14:textId="77777777" w:rsidR="00476322" w:rsidRDefault="00476322">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E3A36" w14:textId="77777777" w:rsidR="00476322" w:rsidRDefault="00476322">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38E8632"/>
    <w:lvl w:ilvl="0">
      <w:numFmt w:val="bullet"/>
      <w:lvlText w:val="*"/>
      <w:lvlJc w:val="left"/>
    </w:lvl>
  </w:abstractNum>
  <w:abstractNum w:abstractNumId="1">
    <w:nsid w:val="06A51971"/>
    <w:multiLevelType w:val="singleLevel"/>
    <w:tmpl w:val="862E1B2C"/>
    <w:lvl w:ilvl="0">
      <w:start w:val="3"/>
      <w:numFmt w:val="decimal"/>
      <w:lvlText w:val="1.%1."/>
      <w:legacy w:legacy="1" w:legacySpace="0" w:legacyIndent="326"/>
      <w:lvlJc w:val="left"/>
      <w:rPr>
        <w:rFonts w:ascii="Times New Roman" w:hAnsi="Times New Roman" w:cs="Times New Roman" w:hint="default"/>
      </w:rPr>
    </w:lvl>
  </w:abstractNum>
  <w:abstractNum w:abstractNumId="2">
    <w:nsid w:val="08416900"/>
    <w:multiLevelType w:val="hybridMultilevel"/>
    <w:tmpl w:val="D348FEE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B707DF3"/>
    <w:multiLevelType w:val="multilevel"/>
    <w:tmpl w:val="6A8CF7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F30E7"/>
    <w:multiLevelType w:val="multilevel"/>
    <w:tmpl w:val="A97C71C4"/>
    <w:lvl w:ilvl="0">
      <w:start w:val="2"/>
      <w:numFmt w:val="decimal"/>
      <w:lvlText w:val="%1"/>
      <w:lvlJc w:val="left"/>
      <w:pPr>
        <w:ind w:left="360" w:hanging="360"/>
      </w:pPr>
      <w:rPr>
        <w:rFonts w:hint="default"/>
        <w:color w:val="000000"/>
        <w:sz w:val="28"/>
      </w:rPr>
    </w:lvl>
    <w:lvl w:ilvl="1">
      <w:start w:val="8"/>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5">
    <w:nsid w:val="1216788C"/>
    <w:multiLevelType w:val="multilevel"/>
    <w:tmpl w:val="E45C22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825CEE"/>
    <w:multiLevelType w:val="singleLevel"/>
    <w:tmpl w:val="C696DB2C"/>
    <w:lvl w:ilvl="0">
      <w:start w:val="1"/>
      <w:numFmt w:val="lowerLetter"/>
      <w:lvlText w:val="%1)"/>
      <w:legacy w:legacy="1" w:legacySpace="0" w:legacyIndent="288"/>
      <w:lvlJc w:val="left"/>
      <w:rPr>
        <w:rFonts w:ascii="Times New Roman" w:hAnsi="Times New Roman" w:cs="Times New Roman" w:hint="default"/>
      </w:rPr>
    </w:lvl>
  </w:abstractNum>
  <w:abstractNum w:abstractNumId="7">
    <w:nsid w:val="1E816A85"/>
    <w:multiLevelType w:val="multilevel"/>
    <w:tmpl w:val="2E20F8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9E2D2F"/>
    <w:multiLevelType w:val="multilevel"/>
    <w:tmpl w:val="2D46281C"/>
    <w:lvl w:ilvl="0">
      <w:start w:val="2"/>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25346E7B"/>
    <w:multiLevelType w:val="singleLevel"/>
    <w:tmpl w:val="A894CDFC"/>
    <w:lvl w:ilvl="0">
      <w:start w:val="1"/>
      <w:numFmt w:val="decimal"/>
      <w:lvlText w:val="%1"/>
      <w:legacy w:legacy="1" w:legacySpace="0" w:legacyIndent="662"/>
      <w:lvlJc w:val="left"/>
      <w:rPr>
        <w:rFonts w:ascii="Times New Roman" w:eastAsiaTheme="minorEastAsia" w:hAnsi="Times New Roman" w:cs="Times New Roman"/>
      </w:rPr>
    </w:lvl>
  </w:abstractNum>
  <w:abstractNum w:abstractNumId="10">
    <w:nsid w:val="273D76A8"/>
    <w:multiLevelType w:val="multilevel"/>
    <w:tmpl w:val="DEFAB5D0"/>
    <w:lvl w:ilvl="0">
      <w:start w:val="2"/>
      <w:numFmt w:val="decimal"/>
      <w:lvlText w:val="%1"/>
      <w:lvlJc w:val="left"/>
      <w:pPr>
        <w:ind w:left="405" w:hanging="40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1">
    <w:nsid w:val="28C547A2"/>
    <w:multiLevelType w:val="multilevel"/>
    <w:tmpl w:val="A882F7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4E4686"/>
    <w:multiLevelType w:val="multilevel"/>
    <w:tmpl w:val="8AC2CD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C732A"/>
    <w:multiLevelType w:val="multilevel"/>
    <w:tmpl w:val="AF665CC4"/>
    <w:lvl w:ilvl="0">
      <w:start w:val="2"/>
      <w:numFmt w:val="decimal"/>
      <w:lvlText w:val="%1."/>
      <w:lvlJc w:val="left"/>
      <w:pPr>
        <w:ind w:left="396" w:hanging="396"/>
      </w:pPr>
      <w:rPr>
        <w:rFonts w:cs="Times New Roman" w:hint="default"/>
      </w:rPr>
    </w:lvl>
    <w:lvl w:ilvl="1">
      <w:start w:val="1"/>
      <w:numFmt w:val="decimal"/>
      <w:lvlText w:val="%1.%2."/>
      <w:lvlJc w:val="left"/>
      <w:pPr>
        <w:ind w:left="396" w:hanging="396"/>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33D12344"/>
    <w:multiLevelType w:val="multilevel"/>
    <w:tmpl w:val="2D06AA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53A96"/>
    <w:multiLevelType w:val="multilevel"/>
    <w:tmpl w:val="9DBE13EA"/>
    <w:lvl w:ilvl="0">
      <w:start w:val="2"/>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36EA645F"/>
    <w:multiLevelType w:val="multilevel"/>
    <w:tmpl w:val="170815AE"/>
    <w:lvl w:ilvl="0">
      <w:start w:val="2"/>
      <w:numFmt w:val="decimal"/>
      <w:lvlText w:val="%1."/>
      <w:lvlJc w:val="left"/>
      <w:pPr>
        <w:ind w:left="396" w:hanging="396"/>
      </w:pPr>
      <w:rPr>
        <w:rFonts w:cs="Times New Roman" w:hint="default"/>
      </w:rPr>
    </w:lvl>
    <w:lvl w:ilvl="1">
      <w:start w:val="4"/>
      <w:numFmt w:val="decimal"/>
      <w:lvlText w:val="%1.%2."/>
      <w:lvlJc w:val="left"/>
      <w:pPr>
        <w:ind w:left="396" w:hanging="396"/>
      </w:pPr>
      <w:rPr>
        <w:rFonts w:cs="Times New Roman" w:hint="default"/>
        <w:sz w:val="32"/>
        <w:szCs w:val="32"/>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nsid w:val="3BA02FDE"/>
    <w:multiLevelType w:val="multilevel"/>
    <w:tmpl w:val="B3C65ECE"/>
    <w:lvl w:ilvl="0">
      <w:start w:val="2"/>
      <w:numFmt w:val="decimal"/>
      <w:lvlText w:val="%1"/>
      <w:lvlJc w:val="left"/>
      <w:pPr>
        <w:ind w:left="444" w:hanging="444"/>
      </w:pPr>
      <w:rPr>
        <w:rFonts w:cs="Times New Roman" w:hint="default"/>
        <w:b w:val="0"/>
        <w:color w:val="auto"/>
        <w:sz w:val="20"/>
      </w:rPr>
    </w:lvl>
    <w:lvl w:ilvl="1">
      <w:start w:val="3"/>
      <w:numFmt w:val="decimal"/>
      <w:lvlText w:val="%1.%2"/>
      <w:lvlJc w:val="left"/>
      <w:pPr>
        <w:ind w:left="444" w:hanging="444"/>
      </w:pPr>
      <w:rPr>
        <w:rFonts w:cs="Times New Roman" w:hint="default"/>
        <w:b w:val="0"/>
        <w:color w:val="auto"/>
        <w:sz w:val="20"/>
      </w:rPr>
    </w:lvl>
    <w:lvl w:ilvl="2">
      <w:start w:val="1"/>
      <w:numFmt w:val="decimal"/>
      <w:lvlText w:val="%1.%2.%3"/>
      <w:lvlJc w:val="left"/>
      <w:pPr>
        <w:ind w:left="444" w:hanging="444"/>
      </w:pPr>
      <w:rPr>
        <w:rFonts w:cs="Times New Roman" w:hint="default"/>
        <w:b/>
        <w:color w:val="auto"/>
        <w:sz w:val="24"/>
        <w:szCs w:val="24"/>
      </w:rPr>
    </w:lvl>
    <w:lvl w:ilvl="3">
      <w:start w:val="1"/>
      <w:numFmt w:val="decimal"/>
      <w:lvlText w:val="%1.%2.%3.%4"/>
      <w:lvlJc w:val="left"/>
      <w:pPr>
        <w:ind w:left="720" w:hanging="720"/>
      </w:pPr>
      <w:rPr>
        <w:rFonts w:cs="Times New Roman" w:hint="default"/>
        <w:b w:val="0"/>
        <w:color w:val="auto"/>
        <w:sz w:val="20"/>
      </w:rPr>
    </w:lvl>
    <w:lvl w:ilvl="4">
      <w:start w:val="1"/>
      <w:numFmt w:val="decimal"/>
      <w:lvlText w:val="%1.%2.%3.%4.%5"/>
      <w:lvlJc w:val="left"/>
      <w:pPr>
        <w:ind w:left="720" w:hanging="720"/>
      </w:pPr>
      <w:rPr>
        <w:rFonts w:cs="Times New Roman" w:hint="default"/>
        <w:b w:val="0"/>
        <w:color w:val="auto"/>
        <w:sz w:val="20"/>
      </w:rPr>
    </w:lvl>
    <w:lvl w:ilvl="5">
      <w:start w:val="1"/>
      <w:numFmt w:val="decimal"/>
      <w:lvlText w:val="%1.%2.%3.%4.%5.%6"/>
      <w:lvlJc w:val="left"/>
      <w:pPr>
        <w:ind w:left="1080" w:hanging="1080"/>
      </w:pPr>
      <w:rPr>
        <w:rFonts w:cs="Times New Roman" w:hint="default"/>
        <w:b w:val="0"/>
        <w:color w:val="auto"/>
        <w:sz w:val="20"/>
      </w:rPr>
    </w:lvl>
    <w:lvl w:ilvl="6">
      <w:start w:val="1"/>
      <w:numFmt w:val="decimal"/>
      <w:lvlText w:val="%1.%2.%3.%4.%5.%6.%7"/>
      <w:lvlJc w:val="left"/>
      <w:pPr>
        <w:ind w:left="1080" w:hanging="1080"/>
      </w:pPr>
      <w:rPr>
        <w:rFonts w:cs="Times New Roman" w:hint="default"/>
        <w:b w:val="0"/>
        <w:color w:val="auto"/>
        <w:sz w:val="20"/>
      </w:rPr>
    </w:lvl>
    <w:lvl w:ilvl="7">
      <w:start w:val="1"/>
      <w:numFmt w:val="decimal"/>
      <w:lvlText w:val="%1.%2.%3.%4.%5.%6.%7.%8"/>
      <w:lvlJc w:val="left"/>
      <w:pPr>
        <w:ind w:left="1080" w:hanging="1080"/>
      </w:pPr>
      <w:rPr>
        <w:rFonts w:cs="Times New Roman" w:hint="default"/>
        <w:b w:val="0"/>
        <w:color w:val="auto"/>
        <w:sz w:val="20"/>
      </w:rPr>
    </w:lvl>
    <w:lvl w:ilvl="8">
      <w:start w:val="1"/>
      <w:numFmt w:val="decimal"/>
      <w:lvlText w:val="%1.%2.%3.%4.%5.%6.%7.%8.%9"/>
      <w:lvlJc w:val="left"/>
      <w:pPr>
        <w:ind w:left="1440" w:hanging="1440"/>
      </w:pPr>
      <w:rPr>
        <w:rFonts w:cs="Times New Roman" w:hint="default"/>
        <w:b w:val="0"/>
        <w:color w:val="auto"/>
        <w:sz w:val="20"/>
      </w:rPr>
    </w:lvl>
  </w:abstractNum>
  <w:abstractNum w:abstractNumId="18">
    <w:nsid w:val="3C2F0C71"/>
    <w:multiLevelType w:val="multilevel"/>
    <w:tmpl w:val="E7EE31E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AF1DCC"/>
    <w:multiLevelType w:val="singleLevel"/>
    <w:tmpl w:val="B3567304"/>
    <w:lvl w:ilvl="0">
      <w:start w:val="1"/>
      <w:numFmt w:val="lowerLetter"/>
      <w:lvlText w:val="%1)"/>
      <w:legacy w:legacy="1" w:legacySpace="0" w:legacyIndent="240"/>
      <w:lvlJc w:val="left"/>
      <w:rPr>
        <w:rFonts w:ascii="Times New Roman" w:hAnsi="Times New Roman" w:cs="Times New Roman" w:hint="default"/>
      </w:rPr>
    </w:lvl>
  </w:abstractNum>
  <w:abstractNum w:abstractNumId="20">
    <w:nsid w:val="45C26DC4"/>
    <w:multiLevelType w:val="singleLevel"/>
    <w:tmpl w:val="E37ED89E"/>
    <w:lvl w:ilvl="0">
      <w:start w:val="1"/>
      <w:numFmt w:val="decimal"/>
      <w:lvlText w:val="1.%1."/>
      <w:legacy w:legacy="1" w:legacySpace="0" w:legacyIndent="326"/>
      <w:lvlJc w:val="left"/>
      <w:rPr>
        <w:rFonts w:ascii="Times New Roman" w:hAnsi="Times New Roman" w:cs="Times New Roman" w:hint="default"/>
      </w:rPr>
    </w:lvl>
  </w:abstractNum>
  <w:abstractNum w:abstractNumId="21">
    <w:nsid w:val="4A7B03A2"/>
    <w:multiLevelType w:val="multilevel"/>
    <w:tmpl w:val="3F18CABA"/>
    <w:lvl w:ilvl="0">
      <w:start w:val="2"/>
      <w:numFmt w:val="decimal"/>
      <w:lvlText w:val="%1."/>
      <w:lvlJc w:val="left"/>
      <w:pPr>
        <w:ind w:left="396" w:hanging="396"/>
      </w:pPr>
      <w:rPr>
        <w:rFonts w:cs="Times New Roman" w:hint="default"/>
      </w:rPr>
    </w:lvl>
    <w:lvl w:ilvl="1">
      <w:start w:val="2"/>
      <w:numFmt w:val="decimal"/>
      <w:lvlText w:val="%1.%2."/>
      <w:lvlJc w:val="left"/>
      <w:pPr>
        <w:ind w:left="396" w:hanging="396"/>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4D8648E5"/>
    <w:multiLevelType w:val="multilevel"/>
    <w:tmpl w:val="65A875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A24DFB"/>
    <w:multiLevelType w:val="multilevel"/>
    <w:tmpl w:val="2E20F8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B03505"/>
    <w:multiLevelType w:val="multilevel"/>
    <w:tmpl w:val="A3CA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06357C"/>
    <w:multiLevelType w:val="multilevel"/>
    <w:tmpl w:val="3E186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020987"/>
    <w:multiLevelType w:val="multilevel"/>
    <w:tmpl w:val="486A7AB2"/>
    <w:lvl w:ilvl="0">
      <w:start w:val="2"/>
      <w:numFmt w:val="decimal"/>
      <w:lvlText w:val="%1"/>
      <w:lvlJc w:val="left"/>
      <w:pPr>
        <w:ind w:left="360" w:hanging="360"/>
      </w:pPr>
      <w:rPr>
        <w:rFonts w:hint="default"/>
        <w:color w:val="000000"/>
        <w:sz w:val="28"/>
      </w:rPr>
    </w:lvl>
    <w:lvl w:ilvl="1">
      <w:start w:val="8"/>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27">
    <w:nsid w:val="657D3949"/>
    <w:multiLevelType w:val="multilevel"/>
    <w:tmpl w:val="CFB6243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FC241C"/>
    <w:multiLevelType w:val="singleLevel"/>
    <w:tmpl w:val="DE04D54E"/>
    <w:lvl w:ilvl="0">
      <w:start w:val="1"/>
      <w:numFmt w:val="lowerLetter"/>
      <w:lvlText w:val="%1)"/>
      <w:legacy w:legacy="1" w:legacySpace="0" w:legacyIndent="259"/>
      <w:lvlJc w:val="left"/>
      <w:rPr>
        <w:rFonts w:ascii="Microsoft Sans Serif" w:hAnsi="Microsoft Sans Serif" w:cs="Microsoft Sans Serif" w:hint="default"/>
      </w:rPr>
    </w:lvl>
  </w:abstractNum>
  <w:abstractNum w:abstractNumId="29">
    <w:nsid w:val="690A6DA0"/>
    <w:multiLevelType w:val="multilevel"/>
    <w:tmpl w:val="A490C2B6"/>
    <w:lvl w:ilvl="0">
      <w:start w:val="2"/>
      <w:numFmt w:val="decimal"/>
      <w:lvlText w:val="%1"/>
      <w:lvlJc w:val="left"/>
      <w:pPr>
        <w:ind w:left="360" w:hanging="360"/>
      </w:pPr>
      <w:rPr>
        <w:rFonts w:cs="Times New Roman" w:hint="default"/>
        <w:b/>
      </w:rPr>
    </w:lvl>
    <w:lvl w:ilvl="1">
      <w:start w:val="2"/>
      <w:numFmt w:val="decimal"/>
      <w:lvlText w:val="%1.%2"/>
      <w:lvlJc w:val="left"/>
      <w:pPr>
        <w:ind w:left="1358" w:hanging="360"/>
      </w:pPr>
      <w:rPr>
        <w:rFonts w:cs="Times New Roman" w:hint="default"/>
        <w:b/>
      </w:rPr>
    </w:lvl>
    <w:lvl w:ilvl="2">
      <w:start w:val="1"/>
      <w:numFmt w:val="decimal"/>
      <w:lvlText w:val="%1.%2.%3"/>
      <w:lvlJc w:val="left"/>
      <w:pPr>
        <w:ind w:left="2356" w:hanging="360"/>
      </w:pPr>
      <w:rPr>
        <w:rFonts w:cs="Times New Roman" w:hint="default"/>
        <w:b/>
      </w:rPr>
    </w:lvl>
    <w:lvl w:ilvl="3">
      <w:start w:val="1"/>
      <w:numFmt w:val="decimal"/>
      <w:lvlText w:val="%1.%2.%3.%4"/>
      <w:lvlJc w:val="left"/>
      <w:pPr>
        <w:ind w:left="3714" w:hanging="720"/>
      </w:pPr>
      <w:rPr>
        <w:rFonts w:cs="Times New Roman" w:hint="default"/>
        <w:b/>
      </w:rPr>
    </w:lvl>
    <w:lvl w:ilvl="4">
      <w:start w:val="1"/>
      <w:numFmt w:val="decimal"/>
      <w:lvlText w:val="%1.%2.%3.%4.%5"/>
      <w:lvlJc w:val="left"/>
      <w:pPr>
        <w:ind w:left="4712" w:hanging="720"/>
      </w:pPr>
      <w:rPr>
        <w:rFonts w:cs="Times New Roman" w:hint="default"/>
        <w:b/>
      </w:rPr>
    </w:lvl>
    <w:lvl w:ilvl="5">
      <w:start w:val="1"/>
      <w:numFmt w:val="decimal"/>
      <w:lvlText w:val="%1.%2.%3.%4.%5.%6"/>
      <w:lvlJc w:val="left"/>
      <w:pPr>
        <w:ind w:left="6070" w:hanging="1080"/>
      </w:pPr>
      <w:rPr>
        <w:rFonts w:cs="Times New Roman" w:hint="default"/>
        <w:b/>
      </w:rPr>
    </w:lvl>
    <w:lvl w:ilvl="6">
      <w:start w:val="1"/>
      <w:numFmt w:val="decimal"/>
      <w:lvlText w:val="%1.%2.%3.%4.%5.%6.%7"/>
      <w:lvlJc w:val="left"/>
      <w:pPr>
        <w:ind w:left="7068" w:hanging="1080"/>
      </w:pPr>
      <w:rPr>
        <w:rFonts w:cs="Times New Roman" w:hint="default"/>
        <w:b/>
      </w:rPr>
    </w:lvl>
    <w:lvl w:ilvl="7">
      <w:start w:val="1"/>
      <w:numFmt w:val="decimal"/>
      <w:lvlText w:val="%1.%2.%3.%4.%5.%6.%7.%8"/>
      <w:lvlJc w:val="left"/>
      <w:pPr>
        <w:ind w:left="8066" w:hanging="1080"/>
      </w:pPr>
      <w:rPr>
        <w:rFonts w:cs="Times New Roman" w:hint="default"/>
        <w:b/>
      </w:rPr>
    </w:lvl>
    <w:lvl w:ilvl="8">
      <w:start w:val="1"/>
      <w:numFmt w:val="decimal"/>
      <w:lvlText w:val="%1.%2.%3.%4.%5.%6.%7.%8.%9"/>
      <w:lvlJc w:val="left"/>
      <w:pPr>
        <w:ind w:left="9424" w:hanging="1440"/>
      </w:pPr>
      <w:rPr>
        <w:rFonts w:cs="Times New Roman" w:hint="default"/>
        <w:b/>
      </w:rPr>
    </w:lvl>
  </w:abstractNum>
  <w:abstractNum w:abstractNumId="30">
    <w:nsid w:val="694F455B"/>
    <w:multiLevelType w:val="multilevel"/>
    <w:tmpl w:val="C9DCBBA6"/>
    <w:lvl w:ilvl="0">
      <w:start w:val="2"/>
      <w:numFmt w:val="decimal"/>
      <w:lvlText w:val="%1"/>
      <w:lvlJc w:val="left"/>
      <w:pPr>
        <w:ind w:left="405" w:hanging="405"/>
      </w:pPr>
      <w:rPr>
        <w:rFonts w:hint="default"/>
      </w:rPr>
    </w:lvl>
    <w:lvl w:ilvl="1">
      <w:start w:val="7"/>
      <w:numFmt w:val="decimal"/>
      <w:lvlText w:val="%1.%2"/>
      <w:lvlJc w:val="left"/>
      <w:pPr>
        <w:ind w:left="1116" w:hanging="7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31">
    <w:nsid w:val="79076108"/>
    <w:multiLevelType w:val="singleLevel"/>
    <w:tmpl w:val="61EAD1A2"/>
    <w:lvl w:ilvl="0">
      <w:start w:val="1"/>
      <w:numFmt w:val="lowerLetter"/>
      <w:lvlText w:val="%1)"/>
      <w:legacy w:legacy="1" w:legacySpace="0" w:legacyIndent="250"/>
      <w:lvlJc w:val="left"/>
      <w:rPr>
        <w:rFonts w:ascii="Times New Roman" w:hAnsi="Times New Roman" w:cs="Times New Roman" w:hint="default"/>
      </w:rPr>
    </w:lvl>
  </w:abstractNum>
  <w:abstractNum w:abstractNumId="32">
    <w:nsid w:val="7A0B3DED"/>
    <w:multiLevelType w:val="hybridMultilevel"/>
    <w:tmpl w:val="C0228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FD30C00"/>
    <w:multiLevelType w:val="singleLevel"/>
    <w:tmpl w:val="4BD2426C"/>
    <w:lvl w:ilvl="0">
      <w:start w:val="1"/>
      <w:numFmt w:val="lowerLetter"/>
      <w:lvlText w:val="%1)"/>
      <w:legacy w:legacy="1" w:legacySpace="0" w:legacyIndent="269"/>
      <w:lvlJc w:val="left"/>
      <w:rPr>
        <w:rFonts w:ascii="Microsoft Sans Serif" w:hAnsi="Microsoft Sans Serif" w:cs="Microsoft Sans Serif" w:hint="default"/>
      </w:rPr>
    </w:lvl>
  </w:abstractNum>
  <w:num w:numId="1">
    <w:abstractNumId w:val="20"/>
  </w:num>
  <w:num w:numId="2">
    <w:abstractNumId w:val="1"/>
  </w:num>
  <w:num w:numId="3">
    <w:abstractNumId w:val="0"/>
    <w:lvlOverride w:ilvl="0">
      <w:lvl w:ilvl="0">
        <w:numFmt w:val="bullet"/>
        <w:lvlText w:val="-"/>
        <w:legacy w:legacy="1" w:legacySpace="0" w:legacyIndent="278"/>
        <w:lvlJc w:val="left"/>
        <w:rPr>
          <w:rFonts w:ascii="Times New Roman" w:hAnsi="Times New Roman" w:hint="default"/>
        </w:rPr>
      </w:lvl>
    </w:lvlOverride>
  </w:num>
  <w:num w:numId="4">
    <w:abstractNumId w:val="31"/>
  </w:num>
  <w:num w:numId="5">
    <w:abstractNumId w:val="0"/>
    <w:lvlOverride w:ilvl="0">
      <w:lvl w:ilvl="0">
        <w:numFmt w:val="bullet"/>
        <w:lvlText w:val="-"/>
        <w:legacy w:legacy="1" w:legacySpace="0" w:legacyIndent="182"/>
        <w:lvlJc w:val="left"/>
        <w:rPr>
          <w:rFonts w:ascii="Times New Roman" w:hAnsi="Times New Roman" w:hint="default"/>
        </w:rPr>
      </w:lvl>
    </w:lvlOverride>
  </w:num>
  <w:num w:numId="6">
    <w:abstractNumId w:val="0"/>
    <w:lvlOverride w:ilvl="0">
      <w:lvl w:ilvl="0">
        <w:numFmt w:val="bullet"/>
        <w:lvlText w:val="-"/>
        <w:legacy w:legacy="1" w:legacySpace="0" w:legacyIndent="269"/>
        <w:lvlJc w:val="left"/>
        <w:rPr>
          <w:rFonts w:ascii="Times New Roman" w:hAnsi="Times New Roman" w:hint="default"/>
        </w:rPr>
      </w:lvl>
    </w:lvlOverride>
  </w:num>
  <w:num w:numId="7">
    <w:abstractNumId w:val="6"/>
  </w:num>
  <w:num w:numId="8">
    <w:abstractNumId w:val="9"/>
  </w:num>
  <w:num w:numId="9">
    <w:abstractNumId w:val="0"/>
    <w:lvlOverride w:ilvl="0">
      <w:lvl w:ilvl="0">
        <w:numFmt w:val="bullet"/>
        <w:lvlText w:val="-"/>
        <w:legacy w:legacy="1" w:legacySpace="0" w:legacyIndent="125"/>
        <w:lvlJc w:val="left"/>
        <w:rPr>
          <w:rFonts w:ascii="Times New Roman" w:hAnsi="Times New Roman" w:hint="default"/>
        </w:rPr>
      </w:lvl>
    </w:lvlOverride>
  </w:num>
  <w:num w:numId="10">
    <w:abstractNumId w:val="19"/>
  </w:num>
  <w:num w:numId="11">
    <w:abstractNumId w:val="0"/>
    <w:lvlOverride w:ilvl="0">
      <w:lvl w:ilvl="0">
        <w:numFmt w:val="bullet"/>
        <w:lvlText w:val="-"/>
        <w:legacy w:legacy="1" w:legacySpace="0" w:legacyIndent="115"/>
        <w:lvlJc w:val="left"/>
        <w:rPr>
          <w:rFonts w:ascii="Times New Roman" w:hAnsi="Times New Roman" w:hint="default"/>
        </w:rPr>
      </w:lvl>
    </w:lvlOverride>
  </w:num>
  <w:num w:numId="12">
    <w:abstractNumId w:val="0"/>
    <w:lvlOverride w:ilvl="0">
      <w:lvl w:ilvl="0">
        <w:numFmt w:val="bullet"/>
        <w:lvlText w:val="□"/>
        <w:legacy w:legacy="1" w:legacySpace="0" w:legacyIndent="211"/>
        <w:lvlJc w:val="left"/>
        <w:rPr>
          <w:rFonts w:ascii="Microsoft Sans Serif" w:hAnsi="Microsoft Sans Serif" w:hint="default"/>
        </w:rPr>
      </w:lvl>
    </w:lvlOverride>
  </w:num>
  <w:num w:numId="13">
    <w:abstractNumId w:val="28"/>
  </w:num>
  <w:num w:numId="14">
    <w:abstractNumId w:val="33"/>
  </w:num>
  <w:num w:numId="15">
    <w:abstractNumId w:val="0"/>
    <w:lvlOverride w:ilvl="0">
      <w:lvl w:ilvl="0">
        <w:numFmt w:val="bullet"/>
        <w:lvlText w:val="□"/>
        <w:legacy w:legacy="1" w:legacySpace="0" w:legacyIndent="221"/>
        <w:lvlJc w:val="left"/>
        <w:rPr>
          <w:rFonts w:ascii="Microsoft Sans Serif" w:hAnsi="Microsoft Sans Serif" w:hint="default"/>
        </w:rPr>
      </w:lvl>
    </w:lvlOverride>
  </w:num>
  <w:num w:numId="16">
    <w:abstractNumId w:val="13"/>
  </w:num>
  <w:num w:numId="17">
    <w:abstractNumId w:val="29"/>
  </w:num>
  <w:num w:numId="18">
    <w:abstractNumId w:val="21"/>
  </w:num>
  <w:num w:numId="19">
    <w:abstractNumId w:val="17"/>
  </w:num>
  <w:num w:numId="20">
    <w:abstractNumId w:val="16"/>
  </w:num>
  <w:num w:numId="21">
    <w:abstractNumId w:val="2"/>
  </w:num>
  <w:num w:numId="22">
    <w:abstractNumId w:val="22"/>
  </w:num>
  <w:num w:numId="23">
    <w:abstractNumId w:val="18"/>
  </w:num>
  <w:num w:numId="24">
    <w:abstractNumId w:val="12"/>
  </w:num>
  <w:num w:numId="25">
    <w:abstractNumId w:val="11"/>
  </w:num>
  <w:num w:numId="26">
    <w:abstractNumId w:val="3"/>
  </w:num>
  <w:num w:numId="27">
    <w:abstractNumId w:val="7"/>
  </w:num>
  <w:num w:numId="28">
    <w:abstractNumId w:val="5"/>
  </w:num>
  <w:num w:numId="29">
    <w:abstractNumId w:val="14"/>
  </w:num>
  <w:num w:numId="30">
    <w:abstractNumId w:val="24"/>
  </w:num>
  <w:num w:numId="31">
    <w:abstractNumId w:val="27"/>
  </w:num>
  <w:num w:numId="32">
    <w:abstractNumId w:val="25"/>
  </w:num>
  <w:num w:numId="33">
    <w:abstractNumId w:val="23"/>
  </w:num>
  <w:num w:numId="34">
    <w:abstractNumId w:val="32"/>
  </w:num>
  <w:num w:numId="35">
    <w:abstractNumId w:val="10"/>
  </w:num>
  <w:num w:numId="36">
    <w:abstractNumId w:val="8"/>
  </w:num>
  <w:num w:numId="37">
    <w:abstractNumId w:val="30"/>
  </w:num>
  <w:num w:numId="38">
    <w:abstractNumId w:val="15"/>
  </w:num>
  <w:num w:numId="39">
    <w:abstractNumId w:val="26"/>
  </w:num>
  <w:num w:numId="40">
    <w:abstractNumId w:val="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Papież - Nadleśnictwo Kańczuga">
    <w15:presenceInfo w15:providerId="AD" w15:userId="S-1-5-21-1258824510-3303949563-3469234235-5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5CC"/>
    <w:rsid w:val="000B5616"/>
    <w:rsid w:val="000F7DE2"/>
    <w:rsid w:val="001040ED"/>
    <w:rsid w:val="00104A39"/>
    <w:rsid w:val="001077A6"/>
    <w:rsid w:val="00112C52"/>
    <w:rsid w:val="00132F30"/>
    <w:rsid w:val="00135D82"/>
    <w:rsid w:val="00146684"/>
    <w:rsid w:val="00151F32"/>
    <w:rsid w:val="00193ADA"/>
    <w:rsid w:val="001A67D8"/>
    <w:rsid w:val="001B211D"/>
    <w:rsid w:val="001E302D"/>
    <w:rsid w:val="00210445"/>
    <w:rsid w:val="0025629C"/>
    <w:rsid w:val="00285BF9"/>
    <w:rsid w:val="00291DBA"/>
    <w:rsid w:val="002C3141"/>
    <w:rsid w:val="002F70DB"/>
    <w:rsid w:val="00316232"/>
    <w:rsid w:val="003225D8"/>
    <w:rsid w:val="003535CC"/>
    <w:rsid w:val="00371213"/>
    <w:rsid w:val="0039672E"/>
    <w:rsid w:val="003A2BC7"/>
    <w:rsid w:val="004400F7"/>
    <w:rsid w:val="004476F5"/>
    <w:rsid w:val="00451C54"/>
    <w:rsid w:val="00464A25"/>
    <w:rsid w:val="00476322"/>
    <w:rsid w:val="00497240"/>
    <w:rsid w:val="004A53FC"/>
    <w:rsid w:val="004D2421"/>
    <w:rsid w:val="004F2E70"/>
    <w:rsid w:val="00507084"/>
    <w:rsid w:val="0054500A"/>
    <w:rsid w:val="005A7BA5"/>
    <w:rsid w:val="005B77E2"/>
    <w:rsid w:val="00612F1C"/>
    <w:rsid w:val="00632746"/>
    <w:rsid w:val="0068217B"/>
    <w:rsid w:val="006B0C90"/>
    <w:rsid w:val="006C1FF0"/>
    <w:rsid w:val="006C3323"/>
    <w:rsid w:val="006E67F2"/>
    <w:rsid w:val="006E7104"/>
    <w:rsid w:val="0070357D"/>
    <w:rsid w:val="007B3CFC"/>
    <w:rsid w:val="007C23D4"/>
    <w:rsid w:val="007D4AB6"/>
    <w:rsid w:val="007F14AA"/>
    <w:rsid w:val="00805127"/>
    <w:rsid w:val="008372DF"/>
    <w:rsid w:val="0084573B"/>
    <w:rsid w:val="00870645"/>
    <w:rsid w:val="0089527F"/>
    <w:rsid w:val="008B0C5D"/>
    <w:rsid w:val="008C4FC7"/>
    <w:rsid w:val="00906128"/>
    <w:rsid w:val="00907683"/>
    <w:rsid w:val="00907B25"/>
    <w:rsid w:val="009428E5"/>
    <w:rsid w:val="00962E52"/>
    <w:rsid w:val="00966647"/>
    <w:rsid w:val="009A141F"/>
    <w:rsid w:val="009C368A"/>
    <w:rsid w:val="009E4D54"/>
    <w:rsid w:val="009F364D"/>
    <w:rsid w:val="009F6FA5"/>
    <w:rsid w:val="00A114D1"/>
    <w:rsid w:val="00A7029D"/>
    <w:rsid w:val="00A852ED"/>
    <w:rsid w:val="00A86B12"/>
    <w:rsid w:val="00A93A42"/>
    <w:rsid w:val="00AB01DF"/>
    <w:rsid w:val="00AE75F1"/>
    <w:rsid w:val="00B446E2"/>
    <w:rsid w:val="00B462EC"/>
    <w:rsid w:val="00BA5860"/>
    <w:rsid w:val="00BA6141"/>
    <w:rsid w:val="00BE3A4B"/>
    <w:rsid w:val="00C06389"/>
    <w:rsid w:val="00C1021E"/>
    <w:rsid w:val="00C1193D"/>
    <w:rsid w:val="00C132F9"/>
    <w:rsid w:val="00C16059"/>
    <w:rsid w:val="00C4024F"/>
    <w:rsid w:val="00C63E93"/>
    <w:rsid w:val="00C65FF3"/>
    <w:rsid w:val="00C81FA1"/>
    <w:rsid w:val="00CB2802"/>
    <w:rsid w:val="00CC0BDD"/>
    <w:rsid w:val="00D15629"/>
    <w:rsid w:val="00D63FDE"/>
    <w:rsid w:val="00D812A3"/>
    <w:rsid w:val="00DA3072"/>
    <w:rsid w:val="00DD7CE7"/>
    <w:rsid w:val="00DF137E"/>
    <w:rsid w:val="00E37802"/>
    <w:rsid w:val="00E37EC6"/>
    <w:rsid w:val="00E472B8"/>
    <w:rsid w:val="00E82F89"/>
    <w:rsid w:val="00EE4836"/>
    <w:rsid w:val="00F0500A"/>
    <w:rsid w:val="00F33F64"/>
    <w:rsid w:val="00F85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18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spacing w:after="0" w:line="240" w:lineRule="auto"/>
    </w:pPr>
    <w:rPr>
      <w:rFonts w:hAnsi="Times New Roman"/>
      <w:sz w:val="24"/>
      <w:szCs w:val="24"/>
    </w:rPr>
  </w:style>
  <w:style w:type="paragraph" w:styleId="Nagwek1">
    <w:name w:val="heading 1"/>
    <w:basedOn w:val="Normalny"/>
    <w:next w:val="Normalny"/>
    <w:link w:val="Nagwek1Znak"/>
    <w:uiPriority w:val="9"/>
    <w:qFormat/>
    <w:rsid w:val="001A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230" w:lineRule="exact"/>
      <w:ind w:hanging="278"/>
      <w:jc w:val="both"/>
    </w:pPr>
  </w:style>
  <w:style w:type="paragraph" w:customStyle="1" w:styleId="Style5">
    <w:name w:val="Style5"/>
    <w:basedOn w:val="Normalny"/>
    <w:uiPriority w:val="99"/>
    <w:pPr>
      <w:spacing w:line="259" w:lineRule="exact"/>
      <w:ind w:firstLine="701"/>
      <w:jc w:val="both"/>
    </w:pPr>
  </w:style>
  <w:style w:type="paragraph" w:customStyle="1" w:styleId="Style6">
    <w:name w:val="Style6"/>
    <w:basedOn w:val="Normalny"/>
    <w:uiPriority w:val="99"/>
    <w:pPr>
      <w:spacing w:line="240" w:lineRule="exact"/>
      <w:ind w:firstLine="269"/>
      <w:jc w:val="both"/>
    </w:pPr>
  </w:style>
  <w:style w:type="paragraph" w:customStyle="1" w:styleId="Style7">
    <w:name w:val="Style7"/>
    <w:basedOn w:val="Normalny"/>
    <w:uiPriority w:val="99"/>
    <w:pPr>
      <w:jc w:val="both"/>
    </w:pPr>
  </w:style>
  <w:style w:type="paragraph" w:customStyle="1" w:styleId="Style8">
    <w:name w:val="Style8"/>
    <w:basedOn w:val="Normalny"/>
    <w:uiPriority w:val="99"/>
    <w:pPr>
      <w:spacing w:line="230" w:lineRule="exact"/>
      <w:ind w:firstLine="413"/>
      <w:jc w:val="both"/>
    </w:pPr>
  </w:style>
  <w:style w:type="paragraph" w:customStyle="1" w:styleId="Style9">
    <w:name w:val="Style9"/>
    <w:basedOn w:val="Normalny"/>
    <w:uiPriority w:val="99"/>
    <w:pPr>
      <w:spacing w:line="173" w:lineRule="exact"/>
      <w:jc w:val="center"/>
    </w:pPr>
  </w:style>
  <w:style w:type="paragraph" w:customStyle="1" w:styleId="Style10">
    <w:name w:val="Style10"/>
    <w:basedOn w:val="Normalny"/>
    <w:uiPriority w:val="99"/>
    <w:pPr>
      <w:spacing w:line="326" w:lineRule="exact"/>
      <w:jc w:val="center"/>
    </w:pPr>
  </w:style>
  <w:style w:type="paragraph" w:customStyle="1" w:styleId="Style11">
    <w:name w:val="Style11"/>
    <w:basedOn w:val="Normalny"/>
    <w:uiPriority w:val="99"/>
    <w:pPr>
      <w:jc w:val="both"/>
    </w:pPr>
  </w:style>
  <w:style w:type="paragraph" w:customStyle="1" w:styleId="Style12">
    <w:name w:val="Style12"/>
    <w:basedOn w:val="Normalny"/>
    <w:uiPriority w:val="99"/>
    <w:pPr>
      <w:spacing w:line="235" w:lineRule="exact"/>
      <w:jc w:val="both"/>
    </w:pPr>
  </w:style>
  <w:style w:type="paragraph" w:customStyle="1" w:styleId="Style13">
    <w:name w:val="Style13"/>
    <w:basedOn w:val="Normalny"/>
    <w:uiPriority w:val="99"/>
  </w:style>
  <w:style w:type="paragraph" w:customStyle="1" w:styleId="Style14">
    <w:name w:val="Style14"/>
    <w:basedOn w:val="Normalny"/>
    <w:uiPriority w:val="99"/>
    <w:pPr>
      <w:spacing w:line="538" w:lineRule="exact"/>
      <w:ind w:firstLine="557"/>
    </w:pPr>
  </w:style>
  <w:style w:type="paragraph" w:customStyle="1" w:styleId="Style15">
    <w:name w:val="Style15"/>
    <w:basedOn w:val="Normalny"/>
    <w:uiPriority w:val="99"/>
  </w:style>
  <w:style w:type="paragraph" w:customStyle="1" w:styleId="Style16">
    <w:name w:val="Style16"/>
    <w:basedOn w:val="Normalny"/>
    <w:uiPriority w:val="99"/>
    <w:pPr>
      <w:jc w:val="center"/>
    </w:pPr>
  </w:style>
  <w:style w:type="paragraph" w:customStyle="1" w:styleId="Style17">
    <w:name w:val="Style17"/>
    <w:basedOn w:val="Normalny"/>
    <w:uiPriority w:val="99"/>
  </w:style>
  <w:style w:type="paragraph" w:customStyle="1" w:styleId="Style18">
    <w:name w:val="Style18"/>
    <w:basedOn w:val="Normalny"/>
    <w:uiPriority w:val="99"/>
    <w:pPr>
      <w:spacing w:line="149" w:lineRule="exact"/>
      <w:jc w:val="center"/>
    </w:pPr>
  </w:style>
  <w:style w:type="paragraph" w:customStyle="1" w:styleId="Style19">
    <w:name w:val="Style19"/>
    <w:basedOn w:val="Normalny"/>
    <w:uiPriority w:val="99"/>
    <w:pPr>
      <w:spacing w:line="269" w:lineRule="exact"/>
      <w:jc w:val="both"/>
    </w:pPr>
  </w:style>
  <w:style w:type="paragraph" w:customStyle="1" w:styleId="Style20">
    <w:name w:val="Style20"/>
    <w:basedOn w:val="Normalny"/>
    <w:uiPriority w:val="99"/>
    <w:pPr>
      <w:spacing w:line="283" w:lineRule="exact"/>
      <w:ind w:firstLine="403"/>
    </w:pPr>
  </w:style>
  <w:style w:type="paragraph" w:customStyle="1" w:styleId="Style21">
    <w:name w:val="Style21"/>
    <w:basedOn w:val="Normalny"/>
    <w:uiPriority w:val="99"/>
    <w:pPr>
      <w:spacing w:line="264" w:lineRule="exact"/>
    </w:pPr>
  </w:style>
  <w:style w:type="paragraph" w:customStyle="1" w:styleId="Style22">
    <w:name w:val="Style22"/>
    <w:basedOn w:val="Normalny"/>
    <w:uiPriority w:val="99"/>
    <w:pPr>
      <w:spacing w:line="288" w:lineRule="exact"/>
    </w:pPr>
  </w:style>
  <w:style w:type="paragraph" w:customStyle="1" w:styleId="Style23">
    <w:name w:val="Style23"/>
    <w:basedOn w:val="Normalny"/>
    <w:uiPriority w:val="99"/>
    <w:pPr>
      <w:spacing w:line="298" w:lineRule="exact"/>
      <w:ind w:firstLine="326"/>
      <w:jc w:val="both"/>
    </w:pPr>
  </w:style>
  <w:style w:type="paragraph" w:customStyle="1" w:styleId="Style24">
    <w:name w:val="Style24"/>
    <w:basedOn w:val="Normalny"/>
    <w:uiPriority w:val="99"/>
  </w:style>
  <w:style w:type="paragraph" w:customStyle="1" w:styleId="Style25">
    <w:name w:val="Style25"/>
    <w:basedOn w:val="Normalny"/>
    <w:uiPriority w:val="99"/>
  </w:style>
  <w:style w:type="paragraph" w:customStyle="1" w:styleId="Style26">
    <w:name w:val="Style26"/>
    <w:basedOn w:val="Normalny"/>
    <w:uiPriority w:val="99"/>
    <w:pPr>
      <w:spacing w:line="230" w:lineRule="exact"/>
      <w:ind w:hanging="259"/>
    </w:pPr>
  </w:style>
  <w:style w:type="paragraph" w:customStyle="1" w:styleId="Style27">
    <w:name w:val="Style27"/>
    <w:basedOn w:val="Normalny"/>
    <w:uiPriority w:val="99"/>
    <w:pPr>
      <w:spacing w:line="442" w:lineRule="exact"/>
      <w:ind w:firstLine="259"/>
    </w:pPr>
  </w:style>
  <w:style w:type="paragraph" w:customStyle="1" w:styleId="Style28">
    <w:name w:val="Style28"/>
    <w:basedOn w:val="Normalny"/>
    <w:uiPriority w:val="99"/>
    <w:pPr>
      <w:spacing w:line="230" w:lineRule="exact"/>
      <w:ind w:firstLine="1421"/>
    </w:pPr>
  </w:style>
  <w:style w:type="paragraph" w:customStyle="1" w:styleId="Style29">
    <w:name w:val="Style29"/>
    <w:basedOn w:val="Normalny"/>
    <w:uiPriority w:val="99"/>
  </w:style>
  <w:style w:type="paragraph" w:customStyle="1" w:styleId="Style30">
    <w:name w:val="Style30"/>
    <w:basedOn w:val="Normalny"/>
    <w:uiPriority w:val="99"/>
    <w:pPr>
      <w:spacing w:line="422" w:lineRule="exact"/>
      <w:ind w:hanging="240"/>
    </w:pPr>
  </w:style>
  <w:style w:type="paragraph" w:customStyle="1" w:styleId="Style31">
    <w:name w:val="Style31"/>
    <w:basedOn w:val="Normalny"/>
    <w:uiPriority w:val="99"/>
  </w:style>
  <w:style w:type="paragraph" w:customStyle="1" w:styleId="Style32">
    <w:name w:val="Style32"/>
    <w:basedOn w:val="Normalny"/>
    <w:uiPriority w:val="99"/>
    <w:pPr>
      <w:spacing w:line="269" w:lineRule="exact"/>
      <w:ind w:hanging="566"/>
    </w:pPr>
  </w:style>
  <w:style w:type="paragraph" w:customStyle="1" w:styleId="Style33">
    <w:name w:val="Style33"/>
    <w:basedOn w:val="Normalny"/>
    <w:uiPriority w:val="99"/>
    <w:pPr>
      <w:spacing w:line="288" w:lineRule="exact"/>
    </w:pPr>
  </w:style>
  <w:style w:type="paragraph" w:customStyle="1" w:styleId="Style34">
    <w:name w:val="Style34"/>
    <w:basedOn w:val="Normalny"/>
    <w:uiPriority w:val="99"/>
    <w:pPr>
      <w:spacing w:line="403" w:lineRule="exact"/>
    </w:pPr>
  </w:style>
  <w:style w:type="paragraph" w:customStyle="1" w:styleId="Style35">
    <w:name w:val="Style35"/>
    <w:basedOn w:val="Normalny"/>
    <w:uiPriority w:val="99"/>
    <w:pPr>
      <w:spacing w:line="269" w:lineRule="exact"/>
      <w:ind w:hanging="720"/>
    </w:pPr>
  </w:style>
  <w:style w:type="paragraph" w:customStyle="1" w:styleId="Style36">
    <w:name w:val="Style36"/>
    <w:basedOn w:val="Normalny"/>
    <w:uiPriority w:val="99"/>
    <w:pPr>
      <w:spacing w:line="307" w:lineRule="exact"/>
    </w:pPr>
  </w:style>
  <w:style w:type="paragraph" w:customStyle="1" w:styleId="Style37">
    <w:name w:val="Style37"/>
    <w:basedOn w:val="Normalny"/>
    <w:uiPriority w:val="99"/>
    <w:pPr>
      <w:spacing w:line="272" w:lineRule="exact"/>
      <w:ind w:hanging="682"/>
      <w:jc w:val="both"/>
    </w:pPr>
  </w:style>
  <w:style w:type="paragraph" w:customStyle="1" w:styleId="Style38">
    <w:name w:val="Style38"/>
    <w:basedOn w:val="Normalny"/>
    <w:uiPriority w:val="99"/>
    <w:pPr>
      <w:jc w:val="both"/>
    </w:pPr>
  </w:style>
  <w:style w:type="paragraph" w:customStyle="1" w:styleId="Style39">
    <w:name w:val="Style39"/>
    <w:basedOn w:val="Normalny"/>
    <w:uiPriority w:val="99"/>
  </w:style>
  <w:style w:type="paragraph" w:customStyle="1" w:styleId="Style40">
    <w:name w:val="Style40"/>
    <w:basedOn w:val="Normalny"/>
    <w:uiPriority w:val="99"/>
    <w:pPr>
      <w:spacing w:line="451" w:lineRule="exact"/>
      <w:ind w:hanging="346"/>
    </w:pPr>
  </w:style>
  <w:style w:type="paragraph" w:customStyle="1" w:styleId="Style41">
    <w:name w:val="Style41"/>
    <w:basedOn w:val="Normalny"/>
    <w:uiPriority w:val="99"/>
    <w:pPr>
      <w:spacing w:line="365" w:lineRule="exact"/>
      <w:ind w:firstLine="701"/>
    </w:pPr>
  </w:style>
  <w:style w:type="paragraph" w:customStyle="1" w:styleId="Style42">
    <w:name w:val="Style42"/>
    <w:basedOn w:val="Normalny"/>
    <w:uiPriority w:val="99"/>
    <w:pPr>
      <w:spacing w:line="643" w:lineRule="exact"/>
    </w:pPr>
  </w:style>
  <w:style w:type="paragraph" w:customStyle="1" w:styleId="Style43">
    <w:name w:val="Style43"/>
    <w:basedOn w:val="Normalny"/>
    <w:uiPriority w:val="99"/>
  </w:style>
  <w:style w:type="paragraph" w:customStyle="1" w:styleId="Style44">
    <w:name w:val="Style44"/>
    <w:basedOn w:val="Normalny"/>
    <w:uiPriority w:val="99"/>
    <w:pPr>
      <w:spacing w:line="230" w:lineRule="exact"/>
      <w:jc w:val="center"/>
    </w:pPr>
  </w:style>
  <w:style w:type="paragraph" w:customStyle="1" w:styleId="Style45">
    <w:name w:val="Style45"/>
    <w:basedOn w:val="Normalny"/>
    <w:uiPriority w:val="99"/>
  </w:style>
  <w:style w:type="paragraph" w:customStyle="1" w:styleId="Style46">
    <w:name w:val="Style46"/>
    <w:basedOn w:val="Normalny"/>
    <w:uiPriority w:val="99"/>
    <w:pPr>
      <w:spacing w:line="240" w:lineRule="exact"/>
      <w:ind w:hanging="845"/>
    </w:pPr>
  </w:style>
  <w:style w:type="paragraph" w:customStyle="1" w:styleId="Style47">
    <w:name w:val="Style47"/>
    <w:basedOn w:val="Normalny"/>
    <w:uiPriority w:val="99"/>
    <w:pPr>
      <w:spacing w:line="230" w:lineRule="exact"/>
      <w:ind w:hanging="998"/>
    </w:pPr>
  </w:style>
  <w:style w:type="paragraph" w:customStyle="1" w:styleId="Style48">
    <w:name w:val="Style48"/>
    <w:basedOn w:val="Normalny"/>
    <w:uiPriority w:val="99"/>
  </w:style>
  <w:style w:type="paragraph" w:customStyle="1" w:styleId="Style49">
    <w:name w:val="Style49"/>
    <w:basedOn w:val="Normalny"/>
    <w:uiPriority w:val="99"/>
    <w:pPr>
      <w:spacing w:line="274" w:lineRule="exact"/>
    </w:pPr>
  </w:style>
  <w:style w:type="paragraph" w:customStyle="1" w:styleId="Style50">
    <w:name w:val="Style50"/>
    <w:basedOn w:val="Normalny"/>
    <w:uiPriority w:val="99"/>
  </w:style>
  <w:style w:type="paragraph" w:customStyle="1" w:styleId="Style51">
    <w:name w:val="Style51"/>
    <w:basedOn w:val="Normalny"/>
    <w:uiPriority w:val="99"/>
    <w:pPr>
      <w:spacing w:line="182" w:lineRule="exact"/>
    </w:pPr>
  </w:style>
  <w:style w:type="paragraph" w:customStyle="1" w:styleId="Style52">
    <w:name w:val="Style52"/>
    <w:basedOn w:val="Normalny"/>
    <w:uiPriority w:val="99"/>
    <w:pPr>
      <w:spacing w:line="288" w:lineRule="exact"/>
      <w:ind w:hanging="86"/>
    </w:pPr>
  </w:style>
  <w:style w:type="paragraph" w:customStyle="1" w:styleId="Style53">
    <w:name w:val="Style53"/>
    <w:basedOn w:val="Normalny"/>
    <w:uiPriority w:val="99"/>
    <w:pPr>
      <w:spacing w:line="288" w:lineRule="exact"/>
      <w:jc w:val="both"/>
    </w:pPr>
  </w:style>
  <w:style w:type="paragraph" w:customStyle="1" w:styleId="Style54">
    <w:name w:val="Style54"/>
    <w:basedOn w:val="Normalny"/>
    <w:uiPriority w:val="99"/>
    <w:pPr>
      <w:spacing w:line="226" w:lineRule="exact"/>
      <w:ind w:firstLine="86"/>
    </w:pPr>
  </w:style>
  <w:style w:type="paragraph" w:customStyle="1" w:styleId="Style55">
    <w:name w:val="Style55"/>
    <w:basedOn w:val="Normalny"/>
    <w:uiPriority w:val="99"/>
    <w:pPr>
      <w:spacing w:line="274" w:lineRule="exact"/>
      <w:ind w:hanging="365"/>
    </w:pPr>
  </w:style>
  <w:style w:type="paragraph" w:customStyle="1" w:styleId="Style56">
    <w:name w:val="Style56"/>
    <w:basedOn w:val="Normalny"/>
    <w:uiPriority w:val="99"/>
    <w:pPr>
      <w:spacing w:line="269" w:lineRule="exact"/>
      <w:ind w:firstLine="192"/>
    </w:pPr>
  </w:style>
  <w:style w:type="paragraph" w:customStyle="1" w:styleId="Style57">
    <w:name w:val="Style57"/>
    <w:basedOn w:val="Normalny"/>
    <w:uiPriority w:val="99"/>
    <w:pPr>
      <w:spacing w:line="298" w:lineRule="exact"/>
      <w:jc w:val="center"/>
    </w:pPr>
  </w:style>
  <w:style w:type="paragraph" w:customStyle="1" w:styleId="Style58">
    <w:name w:val="Style58"/>
    <w:basedOn w:val="Normalny"/>
    <w:uiPriority w:val="99"/>
    <w:pPr>
      <w:spacing w:line="235" w:lineRule="exact"/>
      <w:ind w:firstLine="778"/>
    </w:pPr>
  </w:style>
  <w:style w:type="paragraph" w:customStyle="1" w:styleId="Style59">
    <w:name w:val="Style59"/>
    <w:basedOn w:val="Normalny"/>
    <w:uiPriority w:val="99"/>
  </w:style>
  <w:style w:type="paragraph" w:customStyle="1" w:styleId="Style60">
    <w:name w:val="Style60"/>
    <w:basedOn w:val="Normalny"/>
    <w:uiPriority w:val="99"/>
  </w:style>
  <w:style w:type="paragraph" w:customStyle="1" w:styleId="Style61">
    <w:name w:val="Style61"/>
    <w:basedOn w:val="Normalny"/>
    <w:uiPriority w:val="99"/>
  </w:style>
  <w:style w:type="paragraph" w:customStyle="1" w:styleId="Style62">
    <w:name w:val="Style62"/>
    <w:basedOn w:val="Normalny"/>
    <w:uiPriority w:val="99"/>
    <w:pPr>
      <w:spacing w:line="528" w:lineRule="exact"/>
      <w:ind w:hanging="125"/>
    </w:pPr>
  </w:style>
  <w:style w:type="paragraph" w:customStyle="1" w:styleId="Style63">
    <w:name w:val="Style63"/>
    <w:basedOn w:val="Normalny"/>
    <w:uiPriority w:val="99"/>
    <w:pPr>
      <w:spacing w:line="278" w:lineRule="exact"/>
      <w:jc w:val="both"/>
    </w:pPr>
  </w:style>
  <w:style w:type="character" w:customStyle="1" w:styleId="FontStyle65">
    <w:name w:val="Font Style65"/>
    <w:basedOn w:val="Domylnaczcionkaakapitu"/>
    <w:uiPriority w:val="99"/>
    <w:rPr>
      <w:rFonts w:ascii="Times New Roman" w:hAnsi="Times New Roman" w:cs="Times New Roman"/>
      <w:b/>
      <w:bCs/>
      <w:color w:val="000000"/>
      <w:sz w:val="16"/>
      <w:szCs w:val="16"/>
    </w:rPr>
  </w:style>
  <w:style w:type="character" w:customStyle="1" w:styleId="FontStyle66">
    <w:name w:val="Font Style66"/>
    <w:basedOn w:val="Domylnaczcionkaakapitu"/>
    <w:uiPriority w:val="99"/>
    <w:rPr>
      <w:rFonts w:ascii="Times New Roman" w:hAnsi="Times New Roman" w:cs="Times New Roman"/>
      <w:b/>
      <w:bCs/>
      <w:color w:val="000000"/>
      <w:sz w:val="24"/>
      <w:szCs w:val="24"/>
    </w:rPr>
  </w:style>
  <w:style w:type="character" w:customStyle="1" w:styleId="FontStyle67">
    <w:name w:val="Font Style67"/>
    <w:basedOn w:val="Domylnaczcionkaakapitu"/>
    <w:uiPriority w:val="99"/>
    <w:rPr>
      <w:rFonts w:ascii="Times New Roman" w:hAnsi="Times New Roman" w:cs="Times New Roman"/>
      <w:b/>
      <w:bCs/>
      <w:color w:val="000000"/>
      <w:sz w:val="16"/>
      <w:szCs w:val="16"/>
    </w:rPr>
  </w:style>
  <w:style w:type="character" w:customStyle="1" w:styleId="FontStyle68">
    <w:name w:val="Font Style68"/>
    <w:basedOn w:val="Domylnaczcionkaakapitu"/>
    <w:uiPriority w:val="99"/>
    <w:rPr>
      <w:rFonts w:ascii="Times New Roman" w:hAnsi="Times New Roman" w:cs="Times New Roman"/>
      <w:b/>
      <w:bCs/>
      <w:color w:val="000000"/>
      <w:sz w:val="26"/>
      <w:szCs w:val="26"/>
    </w:rPr>
  </w:style>
  <w:style w:type="character" w:customStyle="1" w:styleId="FontStyle69">
    <w:name w:val="Font Style69"/>
    <w:basedOn w:val="Domylnaczcionkaakapitu"/>
    <w:uiPriority w:val="99"/>
    <w:rPr>
      <w:rFonts w:ascii="Times New Roman" w:hAnsi="Times New Roman" w:cs="Times New Roman"/>
      <w:b/>
      <w:bCs/>
      <w:color w:val="000000"/>
      <w:sz w:val="12"/>
      <w:szCs w:val="12"/>
    </w:rPr>
  </w:style>
  <w:style w:type="character" w:customStyle="1" w:styleId="FontStyle70">
    <w:name w:val="Font Style70"/>
    <w:basedOn w:val="Domylnaczcionkaakapitu"/>
    <w:uiPriority w:val="99"/>
    <w:rPr>
      <w:rFonts w:ascii="Times New Roman" w:hAnsi="Times New Roman" w:cs="Times New Roman"/>
      <w:b/>
      <w:bCs/>
      <w:i/>
      <w:iCs/>
      <w:color w:val="000000"/>
      <w:spacing w:val="20"/>
      <w:sz w:val="16"/>
      <w:szCs w:val="16"/>
    </w:rPr>
  </w:style>
  <w:style w:type="character" w:customStyle="1" w:styleId="FontStyle71">
    <w:name w:val="Font Style71"/>
    <w:basedOn w:val="Domylnaczcionkaakapitu"/>
    <w:uiPriority w:val="99"/>
    <w:rPr>
      <w:rFonts w:ascii="Times New Roman" w:hAnsi="Times New Roman" w:cs="Times New Roman"/>
      <w:color w:val="000000"/>
      <w:sz w:val="16"/>
      <w:szCs w:val="16"/>
    </w:rPr>
  </w:style>
  <w:style w:type="character" w:customStyle="1" w:styleId="FontStyle72">
    <w:name w:val="Font Style72"/>
    <w:basedOn w:val="Domylnaczcionkaakapitu"/>
    <w:uiPriority w:val="99"/>
    <w:rPr>
      <w:rFonts w:ascii="Courier New" w:hAnsi="Courier New" w:cs="Courier New"/>
      <w:color w:val="000000"/>
      <w:spacing w:val="-10"/>
      <w:sz w:val="8"/>
      <w:szCs w:val="8"/>
    </w:rPr>
  </w:style>
  <w:style w:type="character" w:customStyle="1" w:styleId="FontStyle73">
    <w:name w:val="Font Style73"/>
    <w:basedOn w:val="Domylnaczcionkaakapitu"/>
    <w:uiPriority w:val="99"/>
    <w:rPr>
      <w:rFonts w:ascii="Times New Roman" w:hAnsi="Times New Roman" w:cs="Times New Roman"/>
      <w:b/>
      <w:bCs/>
      <w:i/>
      <w:iCs/>
      <w:smallCaps/>
      <w:color w:val="000000"/>
      <w:spacing w:val="40"/>
      <w:sz w:val="12"/>
      <w:szCs w:val="12"/>
    </w:rPr>
  </w:style>
  <w:style w:type="character" w:customStyle="1" w:styleId="FontStyle74">
    <w:name w:val="Font Style74"/>
    <w:basedOn w:val="Domylnaczcionkaakapitu"/>
    <w:uiPriority w:val="99"/>
    <w:rPr>
      <w:rFonts w:ascii="Times New Roman" w:hAnsi="Times New Roman" w:cs="Times New Roman"/>
      <w:b/>
      <w:bCs/>
      <w:color w:val="000000"/>
      <w:spacing w:val="-10"/>
      <w:sz w:val="22"/>
      <w:szCs w:val="22"/>
    </w:rPr>
  </w:style>
  <w:style w:type="character" w:customStyle="1" w:styleId="FontStyle75">
    <w:name w:val="Font Style75"/>
    <w:basedOn w:val="Domylnaczcionkaakapitu"/>
    <w:uiPriority w:val="99"/>
    <w:rPr>
      <w:rFonts w:ascii="Times New Roman" w:hAnsi="Times New Roman" w:cs="Times New Roman"/>
      <w:color w:val="000000"/>
      <w:sz w:val="16"/>
      <w:szCs w:val="16"/>
    </w:rPr>
  </w:style>
  <w:style w:type="character" w:customStyle="1" w:styleId="FontStyle76">
    <w:name w:val="Font Style76"/>
    <w:basedOn w:val="Domylnaczcionkaakapitu"/>
    <w:uiPriority w:val="99"/>
    <w:rPr>
      <w:rFonts w:ascii="Times New Roman" w:hAnsi="Times New Roman" w:cs="Times New Roman"/>
      <w:i/>
      <w:iCs/>
      <w:color w:val="000000"/>
      <w:sz w:val="16"/>
      <w:szCs w:val="16"/>
    </w:rPr>
  </w:style>
  <w:style w:type="character" w:customStyle="1" w:styleId="FontStyle77">
    <w:name w:val="Font Style77"/>
    <w:basedOn w:val="Domylnaczcionkaakapitu"/>
    <w:uiPriority w:val="99"/>
    <w:rPr>
      <w:rFonts w:ascii="Times New Roman" w:hAnsi="Times New Roman" w:cs="Times New Roman"/>
      <w:b/>
      <w:bCs/>
      <w:color w:val="000000"/>
      <w:sz w:val="18"/>
      <w:szCs w:val="18"/>
    </w:rPr>
  </w:style>
  <w:style w:type="character" w:customStyle="1" w:styleId="FontStyle78">
    <w:name w:val="Font Style78"/>
    <w:basedOn w:val="Domylnaczcionkaakapitu"/>
    <w:uiPriority w:val="99"/>
    <w:rPr>
      <w:rFonts w:ascii="Times New Roman" w:hAnsi="Times New Roman" w:cs="Times New Roman"/>
      <w:i/>
      <w:iCs/>
      <w:color w:val="000000"/>
      <w:sz w:val="16"/>
      <w:szCs w:val="16"/>
    </w:rPr>
  </w:style>
  <w:style w:type="character" w:customStyle="1" w:styleId="FontStyle79">
    <w:name w:val="Font Style79"/>
    <w:basedOn w:val="Domylnaczcionkaakapitu"/>
    <w:uiPriority w:val="99"/>
    <w:rPr>
      <w:rFonts w:ascii="Microsoft Sans Serif" w:hAnsi="Microsoft Sans Serif" w:cs="Microsoft Sans Serif"/>
      <w:b/>
      <w:bCs/>
      <w:color w:val="000000"/>
      <w:sz w:val="14"/>
      <w:szCs w:val="14"/>
    </w:rPr>
  </w:style>
  <w:style w:type="character" w:customStyle="1" w:styleId="FontStyle80">
    <w:name w:val="Font Style80"/>
    <w:basedOn w:val="Domylnaczcionkaakapitu"/>
    <w:uiPriority w:val="99"/>
    <w:rPr>
      <w:rFonts w:ascii="Microsoft Sans Serif" w:hAnsi="Microsoft Sans Serif" w:cs="Microsoft Sans Serif"/>
      <w:b/>
      <w:bCs/>
      <w:color w:val="000000"/>
      <w:sz w:val="32"/>
      <w:szCs w:val="32"/>
    </w:rPr>
  </w:style>
  <w:style w:type="character" w:customStyle="1" w:styleId="FontStyle81">
    <w:name w:val="Font Style81"/>
    <w:basedOn w:val="Domylnaczcionkaakapitu"/>
    <w:uiPriority w:val="99"/>
    <w:rPr>
      <w:rFonts w:ascii="Microsoft Sans Serif" w:hAnsi="Microsoft Sans Serif" w:cs="Microsoft Sans Serif"/>
      <w:b/>
      <w:bCs/>
      <w:color w:val="000000"/>
      <w:sz w:val="20"/>
      <w:szCs w:val="20"/>
    </w:rPr>
  </w:style>
  <w:style w:type="character" w:customStyle="1" w:styleId="FontStyle82">
    <w:name w:val="Font Style82"/>
    <w:basedOn w:val="Domylnaczcionkaakapitu"/>
    <w:uiPriority w:val="99"/>
    <w:rPr>
      <w:rFonts w:ascii="Microsoft Sans Serif" w:hAnsi="Microsoft Sans Serif" w:cs="Microsoft Sans Serif"/>
      <w:color w:val="000000"/>
      <w:sz w:val="20"/>
      <w:szCs w:val="20"/>
    </w:rPr>
  </w:style>
  <w:style w:type="character" w:styleId="Hipercze">
    <w:name w:val="Hyperlink"/>
    <w:basedOn w:val="Domylnaczcionkaakapitu"/>
    <w:uiPriority w:val="99"/>
    <w:rPr>
      <w:rFonts w:cs="Times New Roman"/>
      <w:color w:val="0066CC"/>
      <w:u w:val="single"/>
    </w:rPr>
  </w:style>
  <w:style w:type="paragraph" w:styleId="Nagwek">
    <w:name w:val="header"/>
    <w:basedOn w:val="Normalny"/>
    <w:link w:val="NagwekZnak"/>
    <w:uiPriority w:val="99"/>
    <w:unhideWhenUsed/>
    <w:rsid w:val="00285BF9"/>
    <w:pPr>
      <w:tabs>
        <w:tab w:val="center" w:pos="4536"/>
        <w:tab w:val="right" w:pos="9072"/>
      </w:tabs>
    </w:pPr>
  </w:style>
  <w:style w:type="character" w:customStyle="1" w:styleId="NagwekZnak">
    <w:name w:val="Nagłówek Znak"/>
    <w:basedOn w:val="Domylnaczcionkaakapitu"/>
    <w:link w:val="Nagwek"/>
    <w:uiPriority w:val="99"/>
    <w:locked/>
    <w:rsid w:val="00285BF9"/>
    <w:rPr>
      <w:rFonts w:hAnsi="Times New Roman" w:cs="Times New Roman"/>
      <w:sz w:val="24"/>
      <w:szCs w:val="24"/>
    </w:rPr>
  </w:style>
  <w:style w:type="paragraph" w:styleId="Stopka">
    <w:name w:val="footer"/>
    <w:basedOn w:val="Normalny"/>
    <w:link w:val="StopkaZnak"/>
    <w:uiPriority w:val="99"/>
    <w:unhideWhenUsed/>
    <w:rsid w:val="00285BF9"/>
    <w:pPr>
      <w:tabs>
        <w:tab w:val="center" w:pos="4536"/>
        <w:tab w:val="right" w:pos="9072"/>
      </w:tabs>
    </w:pPr>
  </w:style>
  <w:style w:type="character" w:customStyle="1" w:styleId="StopkaZnak">
    <w:name w:val="Stopka Znak"/>
    <w:basedOn w:val="Domylnaczcionkaakapitu"/>
    <w:link w:val="Stopka"/>
    <w:uiPriority w:val="99"/>
    <w:locked/>
    <w:rsid w:val="00285BF9"/>
    <w:rPr>
      <w:rFonts w:hAnsi="Times New Roman" w:cs="Times New Roman"/>
      <w:sz w:val="24"/>
      <w:szCs w:val="24"/>
    </w:rPr>
  </w:style>
  <w:style w:type="table" w:styleId="Tabela-Siatka">
    <w:name w:val="Table Grid"/>
    <w:basedOn w:val="Standardowy"/>
    <w:uiPriority w:val="59"/>
    <w:rsid w:val="006B0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6B0C90"/>
    <w:rPr>
      <w:rFonts w:ascii="Tahoma" w:hAnsi="Tahoma" w:cs="Tahoma"/>
      <w:sz w:val="16"/>
      <w:szCs w:val="16"/>
    </w:rPr>
  </w:style>
  <w:style w:type="character" w:customStyle="1" w:styleId="TekstdymkaZnak">
    <w:name w:val="Tekst dymka Znak"/>
    <w:basedOn w:val="Domylnaczcionkaakapitu"/>
    <w:link w:val="Tekstdymka"/>
    <w:uiPriority w:val="99"/>
    <w:semiHidden/>
    <w:rsid w:val="006B0C90"/>
    <w:rPr>
      <w:rFonts w:ascii="Tahoma" w:hAnsi="Tahoma" w:cs="Tahoma"/>
      <w:sz w:val="16"/>
      <w:szCs w:val="16"/>
    </w:rPr>
  </w:style>
  <w:style w:type="character" w:customStyle="1" w:styleId="Teksttreci">
    <w:name w:val="Tekst treści_"/>
    <w:basedOn w:val="Domylnaczcionkaakapitu"/>
    <w:rsid w:val="0089527F"/>
    <w:rPr>
      <w:rFonts w:ascii="Times New Roman" w:eastAsia="Times New Roman" w:hAnsi="Times New Roman" w:cs="Times New Roman"/>
      <w:b/>
      <w:bCs/>
      <w:i w:val="0"/>
      <w:iCs w:val="0"/>
      <w:smallCaps w:val="0"/>
      <w:strike w:val="0"/>
      <w:spacing w:val="-3"/>
      <w:sz w:val="18"/>
      <w:szCs w:val="18"/>
      <w:u w:val="none"/>
    </w:rPr>
  </w:style>
  <w:style w:type="character" w:customStyle="1" w:styleId="Teksttreci0">
    <w:name w:val="Tekst treści"/>
    <w:basedOn w:val="Teksttreci"/>
    <w:rsid w:val="0089527F"/>
    <w:rPr>
      <w:rFonts w:ascii="Times New Roman" w:eastAsia="Times New Roman" w:hAnsi="Times New Roman" w:cs="Times New Roman"/>
      <w:b/>
      <w:bCs/>
      <w:i w:val="0"/>
      <w:iCs w:val="0"/>
      <w:smallCaps w:val="0"/>
      <w:strike w:val="0"/>
      <w:color w:val="000000"/>
      <w:spacing w:val="-3"/>
      <w:w w:val="100"/>
      <w:position w:val="0"/>
      <w:sz w:val="18"/>
      <w:szCs w:val="18"/>
      <w:u w:val="none"/>
      <w:lang w:val="pl-PL"/>
    </w:rPr>
  </w:style>
  <w:style w:type="character" w:customStyle="1" w:styleId="Podpistabeli">
    <w:name w:val="Podpis tabeli_"/>
    <w:basedOn w:val="Domylnaczcionkaakapitu"/>
    <w:link w:val="Podpistabeli0"/>
    <w:rsid w:val="0089527F"/>
    <w:rPr>
      <w:rFonts w:eastAsia="Times New Roman" w:hAnsi="Times New Roman"/>
      <w:b/>
      <w:bCs/>
      <w:sz w:val="20"/>
      <w:szCs w:val="20"/>
      <w:shd w:val="clear" w:color="auto" w:fill="FFFFFF"/>
    </w:rPr>
  </w:style>
  <w:style w:type="character" w:customStyle="1" w:styleId="TeksttreciBezpogrubieniaKursywaOdstpy1pt">
    <w:name w:val="Tekst treści + Bez pogrubienia;Kursywa;Odstępy 1 pt"/>
    <w:basedOn w:val="Teksttreci"/>
    <w:rsid w:val="0089527F"/>
    <w:rPr>
      <w:rFonts w:ascii="Times New Roman" w:eastAsia="Times New Roman" w:hAnsi="Times New Roman" w:cs="Times New Roman"/>
      <w:b/>
      <w:bCs/>
      <w:i/>
      <w:iCs/>
      <w:smallCaps w:val="0"/>
      <w:strike w:val="0"/>
      <w:color w:val="000000"/>
      <w:spacing w:val="20"/>
      <w:w w:val="100"/>
      <w:position w:val="0"/>
      <w:sz w:val="20"/>
      <w:szCs w:val="20"/>
      <w:u w:val="none"/>
      <w:lang w:val="pl-PL"/>
    </w:rPr>
  </w:style>
  <w:style w:type="character" w:customStyle="1" w:styleId="Teksttreci7ptBezpogrubienia">
    <w:name w:val="Tekst treści + 7 pt;Bez pogrubienia"/>
    <w:basedOn w:val="Teksttreci"/>
    <w:rsid w:val="0089527F"/>
    <w:rPr>
      <w:rFonts w:ascii="Times New Roman" w:eastAsia="Times New Roman" w:hAnsi="Times New Roman" w:cs="Times New Roman"/>
      <w:b/>
      <w:bCs/>
      <w:i w:val="0"/>
      <w:iCs w:val="0"/>
      <w:smallCaps w:val="0"/>
      <w:strike w:val="0"/>
      <w:color w:val="000000"/>
      <w:spacing w:val="0"/>
      <w:w w:val="100"/>
      <w:position w:val="0"/>
      <w:sz w:val="14"/>
      <w:szCs w:val="14"/>
      <w:u w:val="none"/>
      <w:lang w:val="pl-PL"/>
    </w:rPr>
  </w:style>
  <w:style w:type="paragraph" w:customStyle="1" w:styleId="Podpistabeli0">
    <w:name w:val="Podpis tabeli"/>
    <w:basedOn w:val="Normalny"/>
    <w:link w:val="Podpistabeli"/>
    <w:rsid w:val="0089527F"/>
    <w:pPr>
      <w:shd w:val="clear" w:color="auto" w:fill="FFFFFF"/>
      <w:autoSpaceDE/>
      <w:autoSpaceDN/>
      <w:adjustRightInd/>
      <w:spacing w:line="0" w:lineRule="atLeast"/>
    </w:pPr>
    <w:rPr>
      <w:rFonts w:eastAsia="Times New Roman"/>
      <w:b/>
      <w:bCs/>
      <w:sz w:val="20"/>
      <w:szCs w:val="20"/>
    </w:rPr>
  </w:style>
  <w:style w:type="character" w:customStyle="1" w:styleId="Nagwek3">
    <w:name w:val="Nagłówek #3_"/>
    <w:basedOn w:val="Domylnaczcionkaakapitu"/>
    <w:link w:val="Nagwek30"/>
    <w:rsid w:val="00E37802"/>
    <w:rPr>
      <w:rFonts w:eastAsia="Times New Roman" w:hAnsi="Times New Roman"/>
      <w:b/>
      <w:bCs/>
      <w:sz w:val="20"/>
      <w:szCs w:val="20"/>
      <w:shd w:val="clear" w:color="auto" w:fill="FFFFFF"/>
    </w:rPr>
  </w:style>
  <w:style w:type="character" w:customStyle="1" w:styleId="TeksttreciBezpogrubieniaKursywaMaeliteryOdstpy1pt">
    <w:name w:val="Tekst treści + Bez pogrubienia;Kursywa;Małe litery;Odstępy 1 pt"/>
    <w:basedOn w:val="Teksttreci"/>
    <w:rsid w:val="00E37802"/>
    <w:rPr>
      <w:rFonts w:ascii="Times New Roman" w:eastAsia="Times New Roman" w:hAnsi="Times New Roman" w:cs="Times New Roman"/>
      <w:b/>
      <w:bCs/>
      <w:i/>
      <w:iCs/>
      <w:smallCaps/>
      <w:strike w:val="0"/>
      <w:color w:val="000000"/>
      <w:spacing w:val="20"/>
      <w:w w:val="100"/>
      <w:position w:val="0"/>
      <w:sz w:val="20"/>
      <w:szCs w:val="20"/>
      <w:u w:val="none"/>
      <w:lang w:val="pl-PL"/>
    </w:rPr>
  </w:style>
  <w:style w:type="character" w:customStyle="1" w:styleId="Teksttreci5">
    <w:name w:val="Tekst treści (5)_"/>
    <w:basedOn w:val="Domylnaczcionkaakapitu"/>
    <w:link w:val="Teksttreci50"/>
    <w:rsid w:val="00E37802"/>
    <w:rPr>
      <w:rFonts w:eastAsia="Times New Roman" w:hAnsi="Times New Roman"/>
      <w:i/>
      <w:iCs/>
      <w:spacing w:val="20"/>
      <w:sz w:val="20"/>
      <w:szCs w:val="20"/>
      <w:shd w:val="clear" w:color="auto" w:fill="FFFFFF"/>
    </w:rPr>
  </w:style>
  <w:style w:type="character" w:customStyle="1" w:styleId="Teksttreci5SimSun4ptBezkursywyOdstpy0pt">
    <w:name w:val="Tekst treści (5) + SimSun;4 pt;Bez kursywy;Odstępy 0 pt"/>
    <w:basedOn w:val="Teksttreci5"/>
    <w:rsid w:val="00E37802"/>
    <w:rPr>
      <w:rFonts w:ascii="SimSun" w:eastAsia="SimSun" w:hAnsi="SimSun" w:cs="SimSun"/>
      <w:i/>
      <w:iCs/>
      <w:color w:val="000000"/>
      <w:spacing w:val="0"/>
      <w:w w:val="100"/>
      <w:position w:val="0"/>
      <w:sz w:val="8"/>
      <w:szCs w:val="8"/>
      <w:shd w:val="clear" w:color="auto" w:fill="FFFFFF"/>
    </w:rPr>
  </w:style>
  <w:style w:type="character" w:customStyle="1" w:styleId="Teksttreci54ptBezkursywyOdstpy0pt">
    <w:name w:val="Tekst treści (5) + 4 pt;Bez kursywy;Odstępy 0 pt"/>
    <w:basedOn w:val="Teksttreci5"/>
    <w:rsid w:val="00E37802"/>
    <w:rPr>
      <w:rFonts w:eastAsia="Times New Roman" w:hAnsi="Times New Roman"/>
      <w:i/>
      <w:iCs/>
      <w:color w:val="000000"/>
      <w:spacing w:val="0"/>
      <w:w w:val="100"/>
      <w:position w:val="0"/>
      <w:sz w:val="8"/>
      <w:szCs w:val="8"/>
      <w:shd w:val="clear" w:color="auto" w:fill="FFFFFF"/>
    </w:rPr>
  </w:style>
  <w:style w:type="character" w:customStyle="1" w:styleId="Teksttreci5Maelitery">
    <w:name w:val="Tekst treści (5) + Małe litery"/>
    <w:basedOn w:val="Teksttreci5"/>
    <w:rsid w:val="00E37802"/>
    <w:rPr>
      <w:rFonts w:eastAsia="Times New Roman" w:hAnsi="Times New Roman"/>
      <w:i/>
      <w:iCs/>
      <w:smallCaps/>
      <w:color w:val="000000"/>
      <w:spacing w:val="20"/>
      <w:w w:val="100"/>
      <w:position w:val="0"/>
      <w:sz w:val="20"/>
      <w:szCs w:val="20"/>
      <w:shd w:val="clear" w:color="auto" w:fill="FFFFFF"/>
      <w:lang w:val="pl-PL"/>
    </w:rPr>
  </w:style>
  <w:style w:type="character" w:customStyle="1" w:styleId="Teksttreci5PogrubienieBezkursywyOdstpy0pt">
    <w:name w:val="Tekst treści (5) + Pogrubienie;Bez kursywy;Odstępy 0 pt"/>
    <w:basedOn w:val="Teksttreci5"/>
    <w:rsid w:val="00E37802"/>
    <w:rPr>
      <w:rFonts w:eastAsia="Times New Roman" w:hAnsi="Times New Roman"/>
      <w:b/>
      <w:bCs/>
      <w:i/>
      <w:iCs/>
      <w:color w:val="000000"/>
      <w:spacing w:val="0"/>
      <w:w w:val="100"/>
      <w:position w:val="0"/>
      <w:sz w:val="20"/>
      <w:szCs w:val="20"/>
      <w:shd w:val="clear" w:color="auto" w:fill="FFFFFF"/>
      <w:lang w:val="pl-PL"/>
    </w:rPr>
  </w:style>
  <w:style w:type="paragraph" w:customStyle="1" w:styleId="Nagwek30">
    <w:name w:val="Nagłówek #3"/>
    <w:basedOn w:val="Normalny"/>
    <w:link w:val="Nagwek3"/>
    <w:rsid w:val="00E37802"/>
    <w:pPr>
      <w:shd w:val="clear" w:color="auto" w:fill="FFFFFF"/>
      <w:autoSpaceDE/>
      <w:autoSpaceDN/>
      <w:adjustRightInd/>
      <w:spacing w:before="300" w:after="120" w:line="0" w:lineRule="atLeast"/>
      <w:ind w:hanging="1000"/>
      <w:outlineLvl w:val="2"/>
    </w:pPr>
    <w:rPr>
      <w:rFonts w:eastAsia="Times New Roman"/>
      <w:b/>
      <w:bCs/>
      <w:sz w:val="20"/>
      <w:szCs w:val="20"/>
    </w:rPr>
  </w:style>
  <w:style w:type="paragraph" w:customStyle="1" w:styleId="Teksttreci50">
    <w:name w:val="Tekst treści (5)"/>
    <w:basedOn w:val="Normalny"/>
    <w:link w:val="Teksttreci5"/>
    <w:rsid w:val="00E37802"/>
    <w:pPr>
      <w:shd w:val="clear" w:color="auto" w:fill="FFFFFF"/>
      <w:autoSpaceDE/>
      <w:autoSpaceDN/>
      <w:adjustRightInd/>
      <w:spacing w:line="0" w:lineRule="atLeast"/>
    </w:pPr>
    <w:rPr>
      <w:rFonts w:eastAsia="Times New Roman"/>
      <w:i/>
      <w:iCs/>
      <w:spacing w:val="20"/>
      <w:sz w:val="20"/>
      <w:szCs w:val="20"/>
    </w:rPr>
  </w:style>
  <w:style w:type="character" w:styleId="Tekstzastpczy">
    <w:name w:val="Placeholder Text"/>
    <w:basedOn w:val="Domylnaczcionkaakapitu"/>
    <w:uiPriority w:val="99"/>
    <w:semiHidden/>
    <w:rsid w:val="00371213"/>
    <w:rPr>
      <w:color w:val="808080"/>
    </w:rPr>
  </w:style>
  <w:style w:type="character" w:customStyle="1" w:styleId="Stopka0">
    <w:name w:val="Stopka_"/>
    <w:basedOn w:val="Domylnaczcionkaakapitu"/>
    <w:link w:val="Stopka1"/>
    <w:rsid w:val="00C81FA1"/>
    <w:rPr>
      <w:rFonts w:eastAsia="Times New Roman" w:hAnsi="Times New Roman"/>
      <w:sz w:val="19"/>
      <w:szCs w:val="19"/>
      <w:shd w:val="clear" w:color="auto" w:fill="FFFFFF"/>
    </w:rPr>
  </w:style>
  <w:style w:type="character" w:customStyle="1" w:styleId="Nagwek42">
    <w:name w:val="Nagłówek #4 (2)_"/>
    <w:basedOn w:val="Domylnaczcionkaakapitu"/>
    <w:link w:val="Nagwek420"/>
    <w:rsid w:val="00C81FA1"/>
    <w:rPr>
      <w:rFonts w:eastAsia="Times New Roman" w:hAnsi="Times New Roman"/>
      <w:sz w:val="19"/>
      <w:szCs w:val="19"/>
      <w:shd w:val="clear" w:color="auto" w:fill="FFFFFF"/>
    </w:rPr>
  </w:style>
  <w:style w:type="character" w:customStyle="1" w:styleId="Nagwek4">
    <w:name w:val="Nagłówek #4_"/>
    <w:basedOn w:val="Domylnaczcionkaakapitu"/>
    <w:link w:val="Nagwek40"/>
    <w:rsid w:val="00C81FA1"/>
    <w:rPr>
      <w:rFonts w:eastAsia="Times New Roman" w:hAnsi="Times New Roman"/>
      <w:b/>
      <w:bCs/>
      <w:sz w:val="23"/>
      <w:szCs w:val="23"/>
      <w:shd w:val="clear" w:color="auto" w:fill="FFFFFF"/>
    </w:rPr>
  </w:style>
  <w:style w:type="character" w:customStyle="1" w:styleId="TeksttreciMaelitery">
    <w:name w:val="Tekst treści + Małe litery"/>
    <w:basedOn w:val="Teksttreci"/>
    <w:rsid w:val="00C81FA1"/>
    <w:rPr>
      <w:rFonts w:ascii="Times New Roman" w:eastAsia="Times New Roman" w:hAnsi="Times New Roman" w:cs="Times New Roman"/>
      <w:b w:val="0"/>
      <w:bCs w:val="0"/>
      <w:i w:val="0"/>
      <w:iCs w:val="0"/>
      <w:smallCaps/>
      <w:strike w:val="0"/>
      <w:color w:val="000000"/>
      <w:spacing w:val="0"/>
      <w:w w:val="100"/>
      <w:position w:val="0"/>
      <w:sz w:val="19"/>
      <w:szCs w:val="19"/>
      <w:u w:val="none"/>
      <w:lang w:val="pl-PL"/>
    </w:rPr>
  </w:style>
  <w:style w:type="character" w:customStyle="1" w:styleId="Nagwek5">
    <w:name w:val="Nagłówek #5_"/>
    <w:basedOn w:val="Domylnaczcionkaakapitu"/>
    <w:link w:val="Nagwek50"/>
    <w:rsid w:val="00C81FA1"/>
    <w:rPr>
      <w:rFonts w:eastAsia="Times New Roman" w:hAnsi="Times New Roman"/>
      <w:b/>
      <w:bCs/>
      <w:sz w:val="23"/>
      <w:szCs w:val="23"/>
      <w:shd w:val="clear" w:color="auto" w:fill="FFFFFF"/>
    </w:rPr>
  </w:style>
  <w:style w:type="character" w:customStyle="1" w:styleId="PogrubienieTeksttreci9ptKursywaOdstpy0pt">
    <w:name w:val="Pogrubienie;Tekst treści + 9 pt;Kursywa;Odstępy 0 pt"/>
    <w:basedOn w:val="Teksttreci"/>
    <w:rsid w:val="00C81FA1"/>
    <w:rPr>
      <w:rFonts w:ascii="Times New Roman" w:eastAsia="Times New Roman" w:hAnsi="Times New Roman" w:cs="Times New Roman"/>
      <w:b/>
      <w:bCs/>
      <w:i/>
      <w:iCs/>
      <w:smallCaps w:val="0"/>
      <w:strike w:val="0"/>
      <w:color w:val="000000"/>
      <w:spacing w:val="-10"/>
      <w:w w:val="100"/>
      <w:position w:val="0"/>
      <w:sz w:val="18"/>
      <w:szCs w:val="18"/>
      <w:u w:val="none"/>
      <w:lang w:val="pl-PL"/>
    </w:rPr>
  </w:style>
  <w:style w:type="character" w:customStyle="1" w:styleId="Nagwek32">
    <w:name w:val="Nagłówek #3 (2)_"/>
    <w:basedOn w:val="Domylnaczcionkaakapitu"/>
    <w:link w:val="Nagwek320"/>
    <w:rsid w:val="00C81FA1"/>
    <w:rPr>
      <w:rFonts w:eastAsia="Times New Roman" w:hAnsi="Times New Roman"/>
      <w:b/>
      <w:bCs/>
      <w:sz w:val="28"/>
      <w:szCs w:val="28"/>
      <w:shd w:val="clear" w:color="auto" w:fill="FFFFFF"/>
    </w:rPr>
  </w:style>
  <w:style w:type="character" w:customStyle="1" w:styleId="Nagwek22">
    <w:name w:val="Nagłówek #2 (2)_"/>
    <w:basedOn w:val="Domylnaczcionkaakapitu"/>
    <w:link w:val="Nagwek220"/>
    <w:rsid w:val="00C81FA1"/>
    <w:rPr>
      <w:rFonts w:eastAsia="Times New Roman" w:hAnsi="Times New Roman"/>
      <w:sz w:val="19"/>
      <w:szCs w:val="19"/>
      <w:shd w:val="clear" w:color="auto" w:fill="FFFFFF"/>
    </w:rPr>
  </w:style>
  <w:style w:type="paragraph" w:customStyle="1" w:styleId="Stopka1">
    <w:name w:val="Stopka1"/>
    <w:basedOn w:val="Normalny"/>
    <w:link w:val="Stopka0"/>
    <w:rsid w:val="00C81FA1"/>
    <w:pPr>
      <w:shd w:val="clear" w:color="auto" w:fill="FFFFFF"/>
      <w:autoSpaceDE/>
      <w:autoSpaceDN/>
      <w:adjustRightInd/>
      <w:spacing w:line="230" w:lineRule="exact"/>
      <w:jc w:val="both"/>
    </w:pPr>
    <w:rPr>
      <w:rFonts w:eastAsia="Times New Roman"/>
      <w:sz w:val="19"/>
      <w:szCs w:val="19"/>
    </w:rPr>
  </w:style>
  <w:style w:type="paragraph" w:customStyle="1" w:styleId="Nagwek420">
    <w:name w:val="Nagłówek #4 (2)"/>
    <w:basedOn w:val="Normalny"/>
    <w:link w:val="Nagwek42"/>
    <w:rsid w:val="00C81FA1"/>
    <w:pPr>
      <w:shd w:val="clear" w:color="auto" w:fill="FFFFFF"/>
      <w:autoSpaceDE/>
      <w:autoSpaceDN/>
      <w:adjustRightInd/>
      <w:spacing w:before="420" w:after="60" w:line="0" w:lineRule="atLeast"/>
      <w:ind w:hanging="420"/>
      <w:jc w:val="both"/>
      <w:outlineLvl w:val="3"/>
    </w:pPr>
    <w:rPr>
      <w:rFonts w:eastAsia="Times New Roman"/>
      <w:sz w:val="19"/>
      <w:szCs w:val="19"/>
    </w:rPr>
  </w:style>
  <w:style w:type="paragraph" w:customStyle="1" w:styleId="Nagwek40">
    <w:name w:val="Nagłówek #4"/>
    <w:basedOn w:val="Normalny"/>
    <w:link w:val="Nagwek4"/>
    <w:rsid w:val="00C81FA1"/>
    <w:pPr>
      <w:shd w:val="clear" w:color="auto" w:fill="FFFFFF"/>
      <w:autoSpaceDE/>
      <w:autoSpaceDN/>
      <w:adjustRightInd/>
      <w:spacing w:before="240" w:after="240" w:line="0" w:lineRule="atLeast"/>
      <w:ind w:hanging="380"/>
      <w:outlineLvl w:val="3"/>
    </w:pPr>
    <w:rPr>
      <w:rFonts w:eastAsia="Times New Roman"/>
      <w:b/>
      <w:bCs/>
      <w:sz w:val="23"/>
      <w:szCs w:val="23"/>
    </w:rPr>
  </w:style>
  <w:style w:type="paragraph" w:customStyle="1" w:styleId="Nagwek50">
    <w:name w:val="Nagłówek #5"/>
    <w:basedOn w:val="Normalny"/>
    <w:link w:val="Nagwek5"/>
    <w:rsid w:val="00C81FA1"/>
    <w:pPr>
      <w:shd w:val="clear" w:color="auto" w:fill="FFFFFF"/>
      <w:autoSpaceDE/>
      <w:autoSpaceDN/>
      <w:adjustRightInd/>
      <w:spacing w:before="300" w:after="360" w:line="0" w:lineRule="atLeast"/>
      <w:ind w:hanging="620"/>
      <w:jc w:val="both"/>
      <w:outlineLvl w:val="4"/>
    </w:pPr>
    <w:rPr>
      <w:rFonts w:eastAsia="Times New Roman"/>
      <w:b/>
      <w:bCs/>
      <w:sz w:val="23"/>
      <w:szCs w:val="23"/>
    </w:rPr>
  </w:style>
  <w:style w:type="paragraph" w:customStyle="1" w:styleId="Nagwek320">
    <w:name w:val="Nagłówek #3 (2)"/>
    <w:basedOn w:val="Normalny"/>
    <w:link w:val="Nagwek32"/>
    <w:rsid w:val="00C81FA1"/>
    <w:pPr>
      <w:shd w:val="clear" w:color="auto" w:fill="FFFFFF"/>
      <w:autoSpaceDE/>
      <w:autoSpaceDN/>
      <w:adjustRightInd/>
      <w:spacing w:after="420" w:line="0" w:lineRule="atLeast"/>
      <w:ind w:hanging="1980"/>
      <w:jc w:val="both"/>
      <w:outlineLvl w:val="2"/>
    </w:pPr>
    <w:rPr>
      <w:rFonts w:eastAsia="Times New Roman"/>
      <w:b/>
      <w:bCs/>
      <w:sz w:val="28"/>
      <w:szCs w:val="28"/>
    </w:rPr>
  </w:style>
  <w:style w:type="paragraph" w:customStyle="1" w:styleId="Nagwek220">
    <w:name w:val="Nagłówek #2 (2)"/>
    <w:basedOn w:val="Normalny"/>
    <w:link w:val="Nagwek22"/>
    <w:rsid w:val="00C81FA1"/>
    <w:pPr>
      <w:shd w:val="clear" w:color="auto" w:fill="FFFFFF"/>
      <w:autoSpaceDE/>
      <w:autoSpaceDN/>
      <w:adjustRightInd/>
      <w:spacing w:before="300" w:after="600" w:line="0" w:lineRule="atLeast"/>
      <w:outlineLvl w:val="1"/>
    </w:pPr>
    <w:rPr>
      <w:rFonts w:eastAsia="Times New Roman"/>
      <w:sz w:val="19"/>
      <w:szCs w:val="19"/>
    </w:rPr>
  </w:style>
  <w:style w:type="character" w:styleId="Odwoaniedokomentarza">
    <w:name w:val="annotation reference"/>
    <w:basedOn w:val="Domylnaczcionkaakapitu"/>
    <w:uiPriority w:val="99"/>
    <w:semiHidden/>
    <w:unhideWhenUsed/>
    <w:rsid w:val="003225D8"/>
    <w:rPr>
      <w:sz w:val="16"/>
      <w:szCs w:val="16"/>
    </w:rPr>
  </w:style>
  <w:style w:type="paragraph" w:styleId="Tekstkomentarza">
    <w:name w:val="annotation text"/>
    <w:basedOn w:val="Normalny"/>
    <w:link w:val="TekstkomentarzaZnak"/>
    <w:uiPriority w:val="99"/>
    <w:semiHidden/>
    <w:unhideWhenUsed/>
    <w:rsid w:val="003225D8"/>
    <w:rPr>
      <w:sz w:val="20"/>
      <w:szCs w:val="20"/>
    </w:rPr>
  </w:style>
  <w:style w:type="character" w:customStyle="1" w:styleId="TekstkomentarzaZnak">
    <w:name w:val="Tekst komentarza Znak"/>
    <w:basedOn w:val="Domylnaczcionkaakapitu"/>
    <w:link w:val="Tekstkomentarza"/>
    <w:uiPriority w:val="99"/>
    <w:semiHidden/>
    <w:rsid w:val="003225D8"/>
    <w:rPr>
      <w:rFonts w:hAnsi="Times New Roman"/>
      <w:sz w:val="20"/>
      <w:szCs w:val="20"/>
    </w:rPr>
  </w:style>
  <w:style w:type="paragraph" w:styleId="Tematkomentarza">
    <w:name w:val="annotation subject"/>
    <w:basedOn w:val="Tekstkomentarza"/>
    <w:next w:val="Tekstkomentarza"/>
    <w:link w:val="TematkomentarzaZnak"/>
    <w:uiPriority w:val="99"/>
    <w:semiHidden/>
    <w:unhideWhenUsed/>
    <w:rsid w:val="003225D8"/>
    <w:rPr>
      <w:b/>
      <w:bCs/>
    </w:rPr>
  </w:style>
  <w:style w:type="character" w:customStyle="1" w:styleId="TematkomentarzaZnak">
    <w:name w:val="Temat komentarza Znak"/>
    <w:basedOn w:val="TekstkomentarzaZnak"/>
    <w:link w:val="Tematkomentarza"/>
    <w:uiPriority w:val="99"/>
    <w:semiHidden/>
    <w:rsid w:val="003225D8"/>
    <w:rPr>
      <w:rFonts w:hAnsi="Times New Roman"/>
      <w:b/>
      <w:bCs/>
      <w:sz w:val="20"/>
      <w:szCs w:val="20"/>
    </w:rPr>
  </w:style>
  <w:style w:type="character" w:customStyle="1" w:styleId="Nagwek1Znak">
    <w:name w:val="Nagłówek 1 Znak"/>
    <w:basedOn w:val="Domylnaczcionkaakapitu"/>
    <w:link w:val="Nagwek1"/>
    <w:uiPriority w:val="9"/>
    <w:rsid w:val="001A67D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spacing w:after="0" w:line="240" w:lineRule="auto"/>
    </w:pPr>
    <w:rPr>
      <w:rFonts w:hAnsi="Times New Roman"/>
      <w:sz w:val="24"/>
      <w:szCs w:val="24"/>
    </w:rPr>
  </w:style>
  <w:style w:type="paragraph" w:styleId="Nagwek1">
    <w:name w:val="heading 1"/>
    <w:basedOn w:val="Normalny"/>
    <w:next w:val="Normalny"/>
    <w:link w:val="Nagwek1Znak"/>
    <w:uiPriority w:val="9"/>
    <w:qFormat/>
    <w:rsid w:val="001A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230" w:lineRule="exact"/>
      <w:ind w:hanging="278"/>
      <w:jc w:val="both"/>
    </w:pPr>
  </w:style>
  <w:style w:type="paragraph" w:customStyle="1" w:styleId="Style5">
    <w:name w:val="Style5"/>
    <w:basedOn w:val="Normalny"/>
    <w:uiPriority w:val="99"/>
    <w:pPr>
      <w:spacing w:line="259" w:lineRule="exact"/>
      <w:ind w:firstLine="701"/>
      <w:jc w:val="both"/>
    </w:pPr>
  </w:style>
  <w:style w:type="paragraph" w:customStyle="1" w:styleId="Style6">
    <w:name w:val="Style6"/>
    <w:basedOn w:val="Normalny"/>
    <w:uiPriority w:val="99"/>
    <w:pPr>
      <w:spacing w:line="240" w:lineRule="exact"/>
      <w:ind w:firstLine="269"/>
      <w:jc w:val="both"/>
    </w:pPr>
  </w:style>
  <w:style w:type="paragraph" w:customStyle="1" w:styleId="Style7">
    <w:name w:val="Style7"/>
    <w:basedOn w:val="Normalny"/>
    <w:uiPriority w:val="99"/>
    <w:pPr>
      <w:jc w:val="both"/>
    </w:pPr>
  </w:style>
  <w:style w:type="paragraph" w:customStyle="1" w:styleId="Style8">
    <w:name w:val="Style8"/>
    <w:basedOn w:val="Normalny"/>
    <w:uiPriority w:val="99"/>
    <w:pPr>
      <w:spacing w:line="230" w:lineRule="exact"/>
      <w:ind w:firstLine="413"/>
      <w:jc w:val="both"/>
    </w:pPr>
  </w:style>
  <w:style w:type="paragraph" w:customStyle="1" w:styleId="Style9">
    <w:name w:val="Style9"/>
    <w:basedOn w:val="Normalny"/>
    <w:uiPriority w:val="99"/>
    <w:pPr>
      <w:spacing w:line="173" w:lineRule="exact"/>
      <w:jc w:val="center"/>
    </w:pPr>
  </w:style>
  <w:style w:type="paragraph" w:customStyle="1" w:styleId="Style10">
    <w:name w:val="Style10"/>
    <w:basedOn w:val="Normalny"/>
    <w:uiPriority w:val="99"/>
    <w:pPr>
      <w:spacing w:line="326" w:lineRule="exact"/>
      <w:jc w:val="center"/>
    </w:pPr>
  </w:style>
  <w:style w:type="paragraph" w:customStyle="1" w:styleId="Style11">
    <w:name w:val="Style11"/>
    <w:basedOn w:val="Normalny"/>
    <w:uiPriority w:val="99"/>
    <w:pPr>
      <w:jc w:val="both"/>
    </w:pPr>
  </w:style>
  <w:style w:type="paragraph" w:customStyle="1" w:styleId="Style12">
    <w:name w:val="Style12"/>
    <w:basedOn w:val="Normalny"/>
    <w:uiPriority w:val="99"/>
    <w:pPr>
      <w:spacing w:line="235" w:lineRule="exact"/>
      <w:jc w:val="both"/>
    </w:pPr>
  </w:style>
  <w:style w:type="paragraph" w:customStyle="1" w:styleId="Style13">
    <w:name w:val="Style13"/>
    <w:basedOn w:val="Normalny"/>
    <w:uiPriority w:val="99"/>
  </w:style>
  <w:style w:type="paragraph" w:customStyle="1" w:styleId="Style14">
    <w:name w:val="Style14"/>
    <w:basedOn w:val="Normalny"/>
    <w:uiPriority w:val="99"/>
    <w:pPr>
      <w:spacing w:line="538" w:lineRule="exact"/>
      <w:ind w:firstLine="557"/>
    </w:pPr>
  </w:style>
  <w:style w:type="paragraph" w:customStyle="1" w:styleId="Style15">
    <w:name w:val="Style15"/>
    <w:basedOn w:val="Normalny"/>
    <w:uiPriority w:val="99"/>
  </w:style>
  <w:style w:type="paragraph" w:customStyle="1" w:styleId="Style16">
    <w:name w:val="Style16"/>
    <w:basedOn w:val="Normalny"/>
    <w:uiPriority w:val="99"/>
    <w:pPr>
      <w:jc w:val="center"/>
    </w:pPr>
  </w:style>
  <w:style w:type="paragraph" w:customStyle="1" w:styleId="Style17">
    <w:name w:val="Style17"/>
    <w:basedOn w:val="Normalny"/>
    <w:uiPriority w:val="99"/>
  </w:style>
  <w:style w:type="paragraph" w:customStyle="1" w:styleId="Style18">
    <w:name w:val="Style18"/>
    <w:basedOn w:val="Normalny"/>
    <w:uiPriority w:val="99"/>
    <w:pPr>
      <w:spacing w:line="149" w:lineRule="exact"/>
      <w:jc w:val="center"/>
    </w:pPr>
  </w:style>
  <w:style w:type="paragraph" w:customStyle="1" w:styleId="Style19">
    <w:name w:val="Style19"/>
    <w:basedOn w:val="Normalny"/>
    <w:uiPriority w:val="99"/>
    <w:pPr>
      <w:spacing w:line="269" w:lineRule="exact"/>
      <w:jc w:val="both"/>
    </w:pPr>
  </w:style>
  <w:style w:type="paragraph" w:customStyle="1" w:styleId="Style20">
    <w:name w:val="Style20"/>
    <w:basedOn w:val="Normalny"/>
    <w:uiPriority w:val="99"/>
    <w:pPr>
      <w:spacing w:line="283" w:lineRule="exact"/>
      <w:ind w:firstLine="403"/>
    </w:pPr>
  </w:style>
  <w:style w:type="paragraph" w:customStyle="1" w:styleId="Style21">
    <w:name w:val="Style21"/>
    <w:basedOn w:val="Normalny"/>
    <w:uiPriority w:val="99"/>
    <w:pPr>
      <w:spacing w:line="264" w:lineRule="exact"/>
    </w:pPr>
  </w:style>
  <w:style w:type="paragraph" w:customStyle="1" w:styleId="Style22">
    <w:name w:val="Style22"/>
    <w:basedOn w:val="Normalny"/>
    <w:uiPriority w:val="99"/>
    <w:pPr>
      <w:spacing w:line="288" w:lineRule="exact"/>
    </w:pPr>
  </w:style>
  <w:style w:type="paragraph" w:customStyle="1" w:styleId="Style23">
    <w:name w:val="Style23"/>
    <w:basedOn w:val="Normalny"/>
    <w:uiPriority w:val="99"/>
    <w:pPr>
      <w:spacing w:line="298" w:lineRule="exact"/>
      <w:ind w:firstLine="326"/>
      <w:jc w:val="both"/>
    </w:pPr>
  </w:style>
  <w:style w:type="paragraph" w:customStyle="1" w:styleId="Style24">
    <w:name w:val="Style24"/>
    <w:basedOn w:val="Normalny"/>
    <w:uiPriority w:val="99"/>
  </w:style>
  <w:style w:type="paragraph" w:customStyle="1" w:styleId="Style25">
    <w:name w:val="Style25"/>
    <w:basedOn w:val="Normalny"/>
    <w:uiPriority w:val="99"/>
  </w:style>
  <w:style w:type="paragraph" w:customStyle="1" w:styleId="Style26">
    <w:name w:val="Style26"/>
    <w:basedOn w:val="Normalny"/>
    <w:uiPriority w:val="99"/>
    <w:pPr>
      <w:spacing w:line="230" w:lineRule="exact"/>
      <w:ind w:hanging="259"/>
    </w:pPr>
  </w:style>
  <w:style w:type="paragraph" w:customStyle="1" w:styleId="Style27">
    <w:name w:val="Style27"/>
    <w:basedOn w:val="Normalny"/>
    <w:uiPriority w:val="99"/>
    <w:pPr>
      <w:spacing w:line="442" w:lineRule="exact"/>
      <w:ind w:firstLine="259"/>
    </w:pPr>
  </w:style>
  <w:style w:type="paragraph" w:customStyle="1" w:styleId="Style28">
    <w:name w:val="Style28"/>
    <w:basedOn w:val="Normalny"/>
    <w:uiPriority w:val="99"/>
    <w:pPr>
      <w:spacing w:line="230" w:lineRule="exact"/>
      <w:ind w:firstLine="1421"/>
    </w:pPr>
  </w:style>
  <w:style w:type="paragraph" w:customStyle="1" w:styleId="Style29">
    <w:name w:val="Style29"/>
    <w:basedOn w:val="Normalny"/>
    <w:uiPriority w:val="99"/>
  </w:style>
  <w:style w:type="paragraph" w:customStyle="1" w:styleId="Style30">
    <w:name w:val="Style30"/>
    <w:basedOn w:val="Normalny"/>
    <w:uiPriority w:val="99"/>
    <w:pPr>
      <w:spacing w:line="422" w:lineRule="exact"/>
      <w:ind w:hanging="240"/>
    </w:pPr>
  </w:style>
  <w:style w:type="paragraph" w:customStyle="1" w:styleId="Style31">
    <w:name w:val="Style31"/>
    <w:basedOn w:val="Normalny"/>
    <w:uiPriority w:val="99"/>
  </w:style>
  <w:style w:type="paragraph" w:customStyle="1" w:styleId="Style32">
    <w:name w:val="Style32"/>
    <w:basedOn w:val="Normalny"/>
    <w:uiPriority w:val="99"/>
    <w:pPr>
      <w:spacing w:line="269" w:lineRule="exact"/>
      <w:ind w:hanging="566"/>
    </w:pPr>
  </w:style>
  <w:style w:type="paragraph" w:customStyle="1" w:styleId="Style33">
    <w:name w:val="Style33"/>
    <w:basedOn w:val="Normalny"/>
    <w:uiPriority w:val="99"/>
    <w:pPr>
      <w:spacing w:line="288" w:lineRule="exact"/>
    </w:pPr>
  </w:style>
  <w:style w:type="paragraph" w:customStyle="1" w:styleId="Style34">
    <w:name w:val="Style34"/>
    <w:basedOn w:val="Normalny"/>
    <w:uiPriority w:val="99"/>
    <w:pPr>
      <w:spacing w:line="403" w:lineRule="exact"/>
    </w:pPr>
  </w:style>
  <w:style w:type="paragraph" w:customStyle="1" w:styleId="Style35">
    <w:name w:val="Style35"/>
    <w:basedOn w:val="Normalny"/>
    <w:uiPriority w:val="99"/>
    <w:pPr>
      <w:spacing w:line="269" w:lineRule="exact"/>
      <w:ind w:hanging="720"/>
    </w:pPr>
  </w:style>
  <w:style w:type="paragraph" w:customStyle="1" w:styleId="Style36">
    <w:name w:val="Style36"/>
    <w:basedOn w:val="Normalny"/>
    <w:uiPriority w:val="99"/>
    <w:pPr>
      <w:spacing w:line="307" w:lineRule="exact"/>
    </w:pPr>
  </w:style>
  <w:style w:type="paragraph" w:customStyle="1" w:styleId="Style37">
    <w:name w:val="Style37"/>
    <w:basedOn w:val="Normalny"/>
    <w:uiPriority w:val="99"/>
    <w:pPr>
      <w:spacing w:line="272" w:lineRule="exact"/>
      <w:ind w:hanging="682"/>
      <w:jc w:val="both"/>
    </w:pPr>
  </w:style>
  <w:style w:type="paragraph" w:customStyle="1" w:styleId="Style38">
    <w:name w:val="Style38"/>
    <w:basedOn w:val="Normalny"/>
    <w:uiPriority w:val="99"/>
    <w:pPr>
      <w:jc w:val="both"/>
    </w:pPr>
  </w:style>
  <w:style w:type="paragraph" w:customStyle="1" w:styleId="Style39">
    <w:name w:val="Style39"/>
    <w:basedOn w:val="Normalny"/>
    <w:uiPriority w:val="99"/>
  </w:style>
  <w:style w:type="paragraph" w:customStyle="1" w:styleId="Style40">
    <w:name w:val="Style40"/>
    <w:basedOn w:val="Normalny"/>
    <w:uiPriority w:val="99"/>
    <w:pPr>
      <w:spacing w:line="451" w:lineRule="exact"/>
      <w:ind w:hanging="346"/>
    </w:pPr>
  </w:style>
  <w:style w:type="paragraph" w:customStyle="1" w:styleId="Style41">
    <w:name w:val="Style41"/>
    <w:basedOn w:val="Normalny"/>
    <w:uiPriority w:val="99"/>
    <w:pPr>
      <w:spacing w:line="365" w:lineRule="exact"/>
      <w:ind w:firstLine="701"/>
    </w:pPr>
  </w:style>
  <w:style w:type="paragraph" w:customStyle="1" w:styleId="Style42">
    <w:name w:val="Style42"/>
    <w:basedOn w:val="Normalny"/>
    <w:uiPriority w:val="99"/>
    <w:pPr>
      <w:spacing w:line="643" w:lineRule="exact"/>
    </w:pPr>
  </w:style>
  <w:style w:type="paragraph" w:customStyle="1" w:styleId="Style43">
    <w:name w:val="Style43"/>
    <w:basedOn w:val="Normalny"/>
    <w:uiPriority w:val="99"/>
  </w:style>
  <w:style w:type="paragraph" w:customStyle="1" w:styleId="Style44">
    <w:name w:val="Style44"/>
    <w:basedOn w:val="Normalny"/>
    <w:uiPriority w:val="99"/>
    <w:pPr>
      <w:spacing w:line="230" w:lineRule="exact"/>
      <w:jc w:val="center"/>
    </w:pPr>
  </w:style>
  <w:style w:type="paragraph" w:customStyle="1" w:styleId="Style45">
    <w:name w:val="Style45"/>
    <w:basedOn w:val="Normalny"/>
    <w:uiPriority w:val="99"/>
  </w:style>
  <w:style w:type="paragraph" w:customStyle="1" w:styleId="Style46">
    <w:name w:val="Style46"/>
    <w:basedOn w:val="Normalny"/>
    <w:uiPriority w:val="99"/>
    <w:pPr>
      <w:spacing w:line="240" w:lineRule="exact"/>
      <w:ind w:hanging="845"/>
    </w:pPr>
  </w:style>
  <w:style w:type="paragraph" w:customStyle="1" w:styleId="Style47">
    <w:name w:val="Style47"/>
    <w:basedOn w:val="Normalny"/>
    <w:uiPriority w:val="99"/>
    <w:pPr>
      <w:spacing w:line="230" w:lineRule="exact"/>
      <w:ind w:hanging="998"/>
    </w:pPr>
  </w:style>
  <w:style w:type="paragraph" w:customStyle="1" w:styleId="Style48">
    <w:name w:val="Style48"/>
    <w:basedOn w:val="Normalny"/>
    <w:uiPriority w:val="99"/>
  </w:style>
  <w:style w:type="paragraph" w:customStyle="1" w:styleId="Style49">
    <w:name w:val="Style49"/>
    <w:basedOn w:val="Normalny"/>
    <w:uiPriority w:val="99"/>
    <w:pPr>
      <w:spacing w:line="274" w:lineRule="exact"/>
    </w:pPr>
  </w:style>
  <w:style w:type="paragraph" w:customStyle="1" w:styleId="Style50">
    <w:name w:val="Style50"/>
    <w:basedOn w:val="Normalny"/>
    <w:uiPriority w:val="99"/>
  </w:style>
  <w:style w:type="paragraph" w:customStyle="1" w:styleId="Style51">
    <w:name w:val="Style51"/>
    <w:basedOn w:val="Normalny"/>
    <w:uiPriority w:val="99"/>
    <w:pPr>
      <w:spacing w:line="182" w:lineRule="exact"/>
    </w:pPr>
  </w:style>
  <w:style w:type="paragraph" w:customStyle="1" w:styleId="Style52">
    <w:name w:val="Style52"/>
    <w:basedOn w:val="Normalny"/>
    <w:uiPriority w:val="99"/>
    <w:pPr>
      <w:spacing w:line="288" w:lineRule="exact"/>
      <w:ind w:hanging="86"/>
    </w:pPr>
  </w:style>
  <w:style w:type="paragraph" w:customStyle="1" w:styleId="Style53">
    <w:name w:val="Style53"/>
    <w:basedOn w:val="Normalny"/>
    <w:uiPriority w:val="99"/>
    <w:pPr>
      <w:spacing w:line="288" w:lineRule="exact"/>
      <w:jc w:val="both"/>
    </w:pPr>
  </w:style>
  <w:style w:type="paragraph" w:customStyle="1" w:styleId="Style54">
    <w:name w:val="Style54"/>
    <w:basedOn w:val="Normalny"/>
    <w:uiPriority w:val="99"/>
    <w:pPr>
      <w:spacing w:line="226" w:lineRule="exact"/>
      <w:ind w:firstLine="86"/>
    </w:pPr>
  </w:style>
  <w:style w:type="paragraph" w:customStyle="1" w:styleId="Style55">
    <w:name w:val="Style55"/>
    <w:basedOn w:val="Normalny"/>
    <w:uiPriority w:val="99"/>
    <w:pPr>
      <w:spacing w:line="274" w:lineRule="exact"/>
      <w:ind w:hanging="365"/>
    </w:pPr>
  </w:style>
  <w:style w:type="paragraph" w:customStyle="1" w:styleId="Style56">
    <w:name w:val="Style56"/>
    <w:basedOn w:val="Normalny"/>
    <w:uiPriority w:val="99"/>
    <w:pPr>
      <w:spacing w:line="269" w:lineRule="exact"/>
      <w:ind w:firstLine="192"/>
    </w:pPr>
  </w:style>
  <w:style w:type="paragraph" w:customStyle="1" w:styleId="Style57">
    <w:name w:val="Style57"/>
    <w:basedOn w:val="Normalny"/>
    <w:uiPriority w:val="99"/>
    <w:pPr>
      <w:spacing w:line="298" w:lineRule="exact"/>
      <w:jc w:val="center"/>
    </w:pPr>
  </w:style>
  <w:style w:type="paragraph" w:customStyle="1" w:styleId="Style58">
    <w:name w:val="Style58"/>
    <w:basedOn w:val="Normalny"/>
    <w:uiPriority w:val="99"/>
    <w:pPr>
      <w:spacing w:line="235" w:lineRule="exact"/>
      <w:ind w:firstLine="778"/>
    </w:pPr>
  </w:style>
  <w:style w:type="paragraph" w:customStyle="1" w:styleId="Style59">
    <w:name w:val="Style59"/>
    <w:basedOn w:val="Normalny"/>
    <w:uiPriority w:val="99"/>
  </w:style>
  <w:style w:type="paragraph" w:customStyle="1" w:styleId="Style60">
    <w:name w:val="Style60"/>
    <w:basedOn w:val="Normalny"/>
    <w:uiPriority w:val="99"/>
  </w:style>
  <w:style w:type="paragraph" w:customStyle="1" w:styleId="Style61">
    <w:name w:val="Style61"/>
    <w:basedOn w:val="Normalny"/>
    <w:uiPriority w:val="99"/>
  </w:style>
  <w:style w:type="paragraph" w:customStyle="1" w:styleId="Style62">
    <w:name w:val="Style62"/>
    <w:basedOn w:val="Normalny"/>
    <w:uiPriority w:val="99"/>
    <w:pPr>
      <w:spacing w:line="528" w:lineRule="exact"/>
      <w:ind w:hanging="125"/>
    </w:pPr>
  </w:style>
  <w:style w:type="paragraph" w:customStyle="1" w:styleId="Style63">
    <w:name w:val="Style63"/>
    <w:basedOn w:val="Normalny"/>
    <w:uiPriority w:val="99"/>
    <w:pPr>
      <w:spacing w:line="278" w:lineRule="exact"/>
      <w:jc w:val="both"/>
    </w:pPr>
  </w:style>
  <w:style w:type="character" w:customStyle="1" w:styleId="FontStyle65">
    <w:name w:val="Font Style65"/>
    <w:basedOn w:val="Domylnaczcionkaakapitu"/>
    <w:uiPriority w:val="99"/>
    <w:rPr>
      <w:rFonts w:ascii="Times New Roman" w:hAnsi="Times New Roman" w:cs="Times New Roman"/>
      <w:b/>
      <w:bCs/>
      <w:color w:val="000000"/>
      <w:sz w:val="16"/>
      <w:szCs w:val="16"/>
    </w:rPr>
  </w:style>
  <w:style w:type="character" w:customStyle="1" w:styleId="FontStyle66">
    <w:name w:val="Font Style66"/>
    <w:basedOn w:val="Domylnaczcionkaakapitu"/>
    <w:uiPriority w:val="99"/>
    <w:rPr>
      <w:rFonts w:ascii="Times New Roman" w:hAnsi="Times New Roman" w:cs="Times New Roman"/>
      <w:b/>
      <w:bCs/>
      <w:color w:val="000000"/>
      <w:sz w:val="24"/>
      <w:szCs w:val="24"/>
    </w:rPr>
  </w:style>
  <w:style w:type="character" w:customStyle="1" w:styleId="FontStyle67">
    <w:name w:val="Font Style67"/>
    <w:basedOn w:val="Domylnaczcionkaakapitu"/>
    <w:uiPriority w:val="99"/>
    <w:rPr>
      <w:rFonts w:ascii="Times New Roman" w:hAnsi="Times New Roman" w:cs="Times New Roman"/>
      <w:b/>
      <w:bCs/>
      <w:color w:val="000000"/>
      <w:sz w:val="16"/>
      <w:szCs w:val="16"/>
    </w:rPr>
  </w:style>
  <w:style w:type="character" w:customStyle="1" w:styleId="FontStyle68">
    <w:name w:val="Font Style68"/>
    <w:basedOn w:val="Domylnaczcionkaakapitu"/>
    <w:uiPriority w:val="99"/>
    <w:rPr>
      <w:rFonts w:ascii="Times New Roman" w:hAnsi="Times New Roman" w:cs="Times New Roman"/>
      <w:b/>
      <w:bCs/>
      <w:color w:val="000000"/>
      <w:sz w:val="26"/>
      <w:szCs w:val="26"/>
    </w:rPr>
  </w:style>
  <w:style w:type="character" w:customStyle="1" w:styleId="FontStyle69">
    <w:name w:val="Font Style69"/>
    <w:basedOn w:val="Domylnaczcionkaakapitu"/>
    <w:uiPriority w:val="99"/>
    <w:rPr>
      <w:rFonts w:ascii="Times New Roman" w:hAnsi="Times New Roman" w:cs="Times New Roman"/>
      <w:b/>
      <w:bCs/>
      <w:color w:val="000000"/>
      <w:sz w:val="12"/>
      <w:szCs w:val="12"/>
    </w:rPr>
  </w:style>
  <w:style w:type="character" w:customStyle="1" w:styleId="FontStyle70">
    <w:name w:val="Font Style70"/>
    <w:basedOn w:val="Domylnaczcionkaakapitu"/>
    <w:uiPriority w:val="99"/>
    <w:rPr>
      <w:rFonts w:ascii="Times New Roman" w:hAnsi="Times New Roman" w:cs="Times New Roman"/>
      <w:b/>
      <w:bCs/>
      <w:i/>
      <w:iCs/>
      <w:color w:val="000000"/>
      <w:spacing w:val="20"/>
      <w:sz w:val="16"/>
      <w:szCs w:val="16"/>
    </w:rPr>
  </w:style>
  <w:style w:type="character" w:customStyle="1" w:styleId="FontStyle71">
    <w:name w:val="Font Style71"/>
    <w:basedOn w:val="Domylnaczcionkaakapitu"/>
    <w:uiPriority w:val="99"/>
    <w:rPr>
      <w:rFonts w:ascii="Times New Roman" w:hAnsi="Times New Roman" w:cs="Times New Roman"/>
      <w:color w:val="000000"/>
      <w:sz w:val="16"/>
      <w:szCs w:val="16"/>
    </w:rPr>
  </w:style>
  <w:style w:type="character" w:customStyle="1" w:styleId="FontStyle72">
    <w:name w:val="Font Style72"/>
    <w:basedOn w:val="Domylnaczcionkaakapitu"/>
    <w:uiPriority w:val="99"/>
    <w:rPr>
      <w:rFonts w:ascii="Courier New" w:hAnsi="Courier New" w:cs="Courier New"/>
      <w:color w:val="000000"/>
      <w:spacing w:val="-10"/>
      <w:sz w:val="8"/>
      <w:szCs w:val="8"/>
    </w:rPr>
  </w:style>
  <w:style w:type="character" w:customStyle="1" w:styleId="FontStyle73">
    <w:name w:val="Font Style73"/>
    <w:basedOn w:val="Domylnaczcionkaakapitu"/>
    <w:uiPriority w:val="99"/>
    <w:rPr>
      <w:rFonts w:ascii="Times New Roman" w:hAnsi="Times New Roman" w:cs="Times New Roman"/>
      <w:b/>
      <w:bCs/>
      <w:i/>
      <w:iCs/>
      <w:smallCaps/>
      <w:color w:val="000000"/>
      <w:spacing w:val="40"/>
      <w:sz w:val="12"/>
      <w:szCs w:val="12"/>
    </w:rPr>
  </w:style>
  <w:style w:type="character" w:customStyle="1" w:styleId="FontStyle74">
    <w:name w:val="Font Style74"/>
    <w:basedOn w:val="Domylnaczcionkaakapitu"/>
    <w:uiPriority w:val="99"/>
    <w:rPr>
      <w:rFonts w:ascii="Times New Roman" w:hAnsi="Times New Roman" w:cs="Times New Roman"/>
      <w:b/>
      <w:bCs/>
      <w:color w:val="000000"/>
      <w:spacing w:val="-10"/>
      <w:sz w:val="22"/>
      <w:szCs w:val="22"/>
    </w:rPr>
  </w:style>
  <w:style w:type="character" w:customStyle="1" w:styleId="FontStyle75">
    <w:name w:val="Font Style75"/>
    <w:basedOn w:val="Domylnaczcionkaakapitu"/>
    <w:uiPriority w:val="99"/>
    <w:rPr>
      <w:rFonts w:ascii="Times New Roman" w:hAnsi="Times New Roman" w:cs="Times New Roman"/>
      <w:color w:val="000000"/>
      <w:sz w:val="16"/>
      <w:szCs w:val="16"/>
    </w:rPr>
  </w:style>
  <w:style w:type="character" w:customStyle="1" w:styleId="FontStyle76">
    <w:name w:val="Font Style76"/>
    <w:basedOn w:val="Domylnaczcionkaakapitu"/>
    <w:uiPriority w:val="99"/>
    <w:rPr>
      <w:rFonts w:ascii="Times New Roman" w:hAnsi="Times New Roman" w:cs="Times New Roman"/>
      <w:i/>
      <w:iCs/>
      <w:color w:val="000000"/>
      <w:sz w:val="16"/>
      <w:szCs w:val="16"/>
    </w:rPr>
  </w:style>
  <w:style w:type="character" w:customStyle="1" w:styleId="FontStyle77">
    <w:name w:val="Font Style77"/>
    <w:basedOn w:val="Domylnaczcionkaakapitu"/>
    <w:uiPriority w:val="99"/>
    <w:rPr>
      <w:rFonts w:ascii="Times New Roman" w:hAnsi="Times New Roman" w:cs="Times New Roman"/>
      <w:b/>
      <w:bCs/>
      <w:color w:val="000000"/>
      <w:sz w:val="18"/>
      <w:szCs w:val="18"/>
    </w:rPr>
  </w:style>
  <w:style w:type="character" w:customStyle="1" w:styleId="FontStyle78">
    <w:name w:val="Font Style78"/>
    <w:basedOn w:val="Domylnaczcionkaakapitu"/>
    <w:uiPriority w:val="99"/>
    <w:rPr>
      <w:rFonts w:ascii="Times New Roman" w:hAnsi="Times New Roman" w:cs="Times New Roman"/>
      <w:i/>
      <w:iCs/>
      <w:color w:val="000000"/>
      <w:sz w:val="16"/>
      <w:szCs w:val="16"/>
    </w:rPr>
  </w:style>
  <w:style w:type="character" w:customStyle="1" w:styleId="FontStyle79">
    <w:name w:val="Font Style79"/>
    <w:basedOn w:val="Domylnaczcionkaakapitu"/>
    <w:uiPriority w:val="99"/>
    <w:rPr>
      <w:rFonts w:ascii="Microsoft Sans Serif" w:hAnsi="Microsoft Sans Serif" w:cs="Microsoft Sans Serif"/>
      <w:b/>
      <w:bCs/>
      <w:color w:val="000000"/>
      <w:sz w:val="14"/>
      <w:szCs w:val="14"/>
    </w:rPr>
  </w:style>
  <w:style w:type="character" w:customStyle="1" w:styleId="FontStyle80">
    <w:name w:val="Font Style80"/>
    <w:basedOn w:val="Domylnaczcionkaakapitu"/>
    <w:uiPriority w:val="99"/>
    <w:rPr>
      <w:rFonts w:ascii="Microsoft Sans Serif" w:hAnsi="Microsoft Sans Serif" w:cs="Microsoft Sans Serif"/>
      <w:b/>
      <w:bCs/>
      <w:color w:val="000000"/>
      <w:sz w:val="32"/>
      <w:szCs w:val="32"/>
    </w:rPr>
  </w:style>
  <w:style w:type="character" w:customStyle="1" w:styleId="FontStyle81">
    <w:name w:val="Font Style81"/>
    <w:basedOn w:val="Domylnaczcionkaakapitu"/>
    <w:uiPriority w:val="99"/>
    <w:rPr>
      <w:rFonts w:ascii="Microsoft Sans Serif" w:hAnsi="Microsoft Sans Serif" w:cs="Microsoft Sans Serif"/>
      <w:b/>
      <w:bCs/>
      <w:color w:val="000000"/>
      <w:sz w:val="20"/>
      <w:szCs w:val="20"/>
    </w:rPr>
  </w:style>
  <w:style w:type="character" w:customStyle="1" w:styleId="FontStyle82">
    <w:name w:val="Font Style82"/>
    <w:basedOn w:val="Domylnaczcionkaakapitu"/>
    <w:uiPriority w:val="99"/>
    <w:rPr>
      <w:rFonts w:ascii="Microsoft Sans Serif" w:hAnsi="Microsoft Sans Serif" w:cs="Microsoft Sans Serif"/>
      <w:color w:val="000000"/>
      <w:sz w:val="20"/>
      <w:szCs w:val="20"/>
    </w:rPr>
  </w:style>
  <w:style w:type="character" w:styleId="Hipercze">
    <w:name w:val="Hyperlink"/>
    <w:basedOn w:val="Domylnaczcionkaakapitu"/>
    <w:uiPriority w:val="99"/>
    <w:rPr>
      <w:rFonts w:cs="Times New Roman"/>
      <w:color w:val="0066CC"/>
      <w:u w:val="single"/>
    </w:rPr>
  </w:style>
  <w:style w:type="paragraph" w:styleId="Nagwek">
    <w:name w:val="header"/>
    <w:basedOn w:val="Normalny"/>
    <w:link w:val="NagwekZnak"/>
    <w:uiPriority w:val="99"/>
    <w:unhideWhenUsed/>
    <w:rsid w:val="00285BF9"/>
    <w:pPr>
      <w:tabs>
        <w:tab w:val="center" w:pos="4536"/>
        <w:tab w:val="right" w:pos="9072"/>
      </w:tabs>
    </w:pPr>
  </w:style>
  <w:style w:type="character" w:customStyle="1" w:styleId="NagwekZnak">
    <w:name w:val="Nagłówek Znak"/>
    <w:basedOn w:val="Domylnaczcionkaakapitu"/>
    <w:link w:val="Nagwek"/>
    <w:uiPriority w:val="99"/>
    <w:locked/>
    <w:rsid w:val="00285BF9"/>
    <w:rPr>
      <w:rFonts w:hAnsi="Times New Roman" w:cs="Times New Roman"/>
      <w:sz w:val="24"/>
      <w:szCs w:val="24"/>
    </w:rPr>
  </w:style>
  <w:style w:type="paragraph" w:styleId="Stopka">
    <w:name w:val="footer"/>
    <w:basedOn w:val="Normalny"/>
    <w:link w:val="StopkaZnak"/>
    <w:uiPriority w:val="99"/>
    <w:unhideWhenUsed/>
    <w:rsid w:val="00285BF9"/>
    <w:pPr>
      <w:tabs>
        <w:tab w:val="center" w:pos="4536"/>
        <w:tab w:val="right" w:pos="9072"/>
      </w:tabs>
    </w:pPr>
  </w:style>
  <w:style w:type="character" w:customStyle="1" w:styleId="StopkaZnak">
    <w:name w:val="Stopka Znak"/>
    <w:basedOn w:val="Domylnaczcionkaakapitu"/>
    <w:link w:val="Stopka"/>
    <w:uiPriority w:val="99"/>
    <w:locked/>
    <w:rsid w:val="00285BF9"/>
    <w:rPr>
      <w:rFonts w:hAnsi="Times New Roman" w:cs="Times New Roman"/>
      <w:sz w:val="24"/>
      <w:szCs w:val="24"/>
    </w:rPr>
  </w:style>
  <w:style w:type="table" w:styleId="Tabela-Siatka">
    <w:name w:val="Table Grid"/>
    <w:basedOn w:val="Standardowy"/>
    <w:uiPriority w:val="59"/>
    <w:rsid w:val="006B0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6B0C90"/>
    <w:rPr>
      <w:rFonts w:ascii="Tahoma" w:hAnsi="Tahoma" w:cs="Tahoma"/>
      <w:sz w:val="16"/>
      <w:szCs w:val="16"/>
    </w:rPr>
  </w:style>
  <w:style w:type="character" w:customStyle="1" w:styleId="TekstdymkaZnak">
    <w:name w:val="Tekst dymka Znak"/>
    <w:basedOn w:val="Domylnaczcionkaakapitu"/>
    <w:link w:val="Tekstdymka"/>
    <w:uiPriority w:val="99"/>
    <w:semiHidden/>
    <w:rsid w:val="006B0C90"/>
    <w:rPr>
      <w:rFonts w:ascii="Tahoma" w:hAnsi="Tahoma" w:cs="Tahoma"/>
      <w:sz w:val="16"/>
      <w:szCs w:val="16"/>
    </w:rPr>
  </w:style>
  <w:style w:type="character" w:customStyle="1" w:styleId="Teksttreci">
    <w:name w:val="Tekst treści_"/>
    <w:basedOn w:val="Domylnaczcionkaakapitu"/>
    <w:rsid w:val="0089527F"/>
    <w:rPr>
      <w:rFonts w:ascii="Times New Roman" w:eastAsia="Times New Roman" w:hAnsi="Times New Roman" w:cs="Times New Roman"/>
      <w:b/>
      <w:bCs/>
      <w:i w:val="0"/>
      <w:iCs w:val="0"/>
      <w:smallCaps w:val="0"/>
      <w:strike w:val="0"/>
      <w:spacing w:val="-3"/>
      <w:sz w:val="18"/>
      <w:szCs w:val="18"/>
      <w:u w:val="none"/>
    </w:rPr>
  </w:style>
  <w:style w:type="character" w:customStyle="1" w:styleId="Teksttreci0">
    <w:name w:val="Tekst treści"/>
    <w:basedOn w:val="Teksttreci"/>
    <w:rsid w:val="0089527F"/>
    <w:rPr>
      <w:rFonts w:ascii="Times New Roman" w:eastAsia="Times New Roman" w:hAnsi="Times New Roman" w:cs="Times New Roman"/>
      <w:b/>
      <w:bCs/>
      <w:i w:val="0"/>
      <w:iCs w:val="0"/>
      <w:smallCaps w:val="0"/>
      <w:strike w:val="0"/>
      <w:color w:val="000000"/>
      <w:spacing w:val="-3"/>
      <w:w w:val="100"/>
      <w:position w:val="0"/>
      <w:sz w:val="18"/>
      <w:szCs w:val="18"/>
      <w:u w:val="none"/>
      <w:lang w:val="pl-PL"/>
    </w:rPr>
  </w:style>
  <w:style w:type="character" w:customStyle="1" w:styleId="Podpistabeli">
    <w:name w:val="Podpis tabeli_"/>
    <w:basedOn w:val="Domylnaczcionkaakapitu"/>
    <w:link w:val="Podpistabeli0"/>
    <w:rsid w:val="0089527F"/>
    <w:rPr>
      <w:rFonts w:eastAsia="Times New Roman" w:hAnsi="Times New Roman"/>
      <w:b/>
      <w:bCs/>
      <w:sz w:val="20"/>
      <w:szCs w:val="20"/>
      <w:shd w:val="clear" w:color="auto" w:fill="FFFFFF"/>
    </w:rPr>
  </w:style>
  <w:style w:type="character" w:customStyle="1" w:styleId="TeksttreciBezpogrubieniaKursywaOdstpy1pt">
    <w:name w:val="Tekst treści + Bez pogrubienia;Kursywa;Odstępy 1 pt"/>
    <w:basedOn w:val="Teksttreci"/>
    <w:rsid w:val="0089527F"/>
    <w:rPr>
      <w:rFonts w:ascii="Times New Roman" w:eastAsia="Times New Roman" w:hAnsi="Times New Roman" w:cs="Times New Roman"/>
      <w:b/>
      <w:bCs/>
      <w:i/>
      <w:iCs/>
      <w:smallCaps w:val="0"/>
      <w:strike w:val="0"/>
      <w:color w:val="000000"/>
      <w:spacing w:val="20"/>
      <w:w w:val="100"/>
      <w:position w:val="0"/>
      <w:sz w:val="20"/>
      <w:szCs w:val="20"/>
      <w:u w:val="none"/>
      <w:lang w:val="pl-PL"/>
    </w:rPr>
  </w:style>
  <w:style w:type="character" w:customStyle="1" w:styleId="Teksttreci7ptBezpogrubienia">
    <w:name w:val="Tekst treści + 7 pt;Bez pogrubienia"/>
    <w:basedOn w:val="Teksttreci"/>
    <w:rsid w:val="0089527F"/>
    <w:rPr>
      <w:rFonts w:ascii="Times New Roman" w:eastAsia="Times New Roman" w:hAnsi="Times New Roman" w:cs="Times New Roman"/>
      <w:b/>
      <w:bCs/>
      <w:i w:val="0"/>
      <w:iCs w:val="0"/>
      <w:smallCaps w:val="0"/>
      <w:strike w:val="0"/>
      <w:color w:val="000000"/>
      <w:spacing w:val="0"/>
      <w:w w:val="100"/>
      <w:position w:val="0"/>
      <w:sz w:val="14"/>
      <w:szCs w:val="14"/>
      <w:u w:val="none"/>
      <w:lang w:val="pl-PL"/>
    </w:rPr>
  </w:style>
  <w:style w:type="paragraph" w:customStyle="1" w:styleId="Podpistabeli0">
    <w:name w:val="Podpis tabeli"/>
    <w:basedOn w:val="Normalny"/>
    <w:link w:val="Podpistabeli"/>
    <w:rsid w:val="0089527F"/>
    <w:pPr>
      <w:shd w:val="clear" w:color="auto" w:fill="FFFFFF"/>
      <w:autoSpaceDE/>
      <w:autoSpaceDN/>
      <w:adjustRightInd/>
      <w:spacing w:line="0" w:lineRule="atLeast"/>
    </w:pPr>
    <w:rPr>
      <w:rFonts w:eastAsia="Times New Roman"/>
      <w:b/>
      <w:bCs/>
      <w:sz w:val="20"/>
      <w:szCs w:val="20"/>
    </w:rPr>
  </w:style>
  <w:style w:type="character" w:customStyle="1" w:styleId="Nagwek3">
    <w:name w:val="Nagłówek #3_"/>
    <w:basedOn w:val="Domylnaczcionkaakapitu"/>
    <w:link w:val="Nagwek30"/>
    <w:rsid w:val="00E37802"/>
    <w:rPr>
      <w:rFonts w:eastAsia="Times New Roman" w:hAnsi="Times New Roman"/>
      <w:b/>
      <w:bCs/>
      <w:sz w:val="20"/>
      <w:szCs w:val="20"/>
      <w:shd w:val="clear" w:color="auto" w:fill="FFFFFF"/>
    </w:rPr>
  </w:style>
  <w:style w:type="character" w:customStyle="1" w:styleId="TeksttreciBezpogrubieniaKursywaMaeliteryOdstpy1pt">
    <w:name w:val="Tekst treści + Bez pogrubienia;Kursywa;Małe litery;Odstępy 1 pt"/>
    <w:basedOn w:val="Teksttreci"/>
    <w:rsid w:val="00E37802"/>
    <w:rPr>
      <w:rFonts w:ascii="Times New Roman" w:eastAsia="Times New Roman" w:hAnsi="Times New Roman" w:cs="Times New Roman"/>
      <w:b/>
      <w:bCs/>
      <w:i/>
      <w:iCs/>
      <w:smallCaps/>
      <w:strike w:val="0"/>
      <w:color w:val="000000"/>
      <w:spacing w:val="20"/>
      <w:w w:val="100"/>
      <w:position w:val="0"/>
      <w:sz w:val="20"/>
      <w:szCs w:val="20"/>
      <w:u w:val="none"/>
      <w:lang w:val="pl-PL"/>
    </w:rPr>
  </w:style>
  <w:style w:type="character" w:customStyle="1" w:styleId="Teksttreci5">
    <w:name w:val="Tekst treści (5)_"/>
    <w:basedOn w:val="Domylnaczcionkaakapitu"/>
    <w:link w:val="Teksttreci50"/>
    <w:rsid w:val="00E37802"/>
    <w:rPr>
      <w:rFonts w:eastAsia="Times New Roman" w:hAnsi="Times New Roman"/>
      <w:i/>
      <w:iCs/>
      <w:spacing w:val="20"/>
      <w:sz w:val="20"/>
      <w:szCs w:val="20"/>
      <w:shd w:val="clear" w:color="auto" w:fill="FFFFFF"/>
    </w:rPr>
  </w:style>
  <w:style w:type="character" w:customStyle="1" w:styleId="Teksttreci5SimSun4ptBezkursywyOdstpy0pt">
    <w:name w:val="Tekst treści (5) + SimSun;4 pt;Bez kursywy;Odstępy 0 pt"/>
    <w:basedOn w:val="Teksttreci5"/>
    <w:rsid w:val="00E37802"/>
    <w:rPr>
      <w:rFonts w:ascii="SimSun" w:eastAsia="SimSun" w:hAnsi="SimSun" w:cs="SimSun"/>
      <w:i/>
      <w:iCs/>
      <w:color w:val="000000"/>
      <w:spacing w:val="0"/>
      <w:w w:val="100"/>
      <w:position w:val="0"/>
      <w:sz w:val="8"/>
      <w:szCs w:val="8"/>
      <w:shd w:val="clear" w:color="auto" w:fill="FFFFFF"/>
    </w:rPr>
  </w:style>
  <w:style w:type="character" w:customStyle="1" w:styleId="Teksttreci54ptBezkursywyOdstpy0pt">
    <w:name w:val="Tekst treści (5) + 4 pt;Bez kursywy;Odstępy 0 pt"/>
    <w:basedOn w:val="Teksttreci5"/>
    <w:rsid w:val="00E37802"/>
    <w:rPr>
      <w:rFonts w:eastAsia="Times New Roman" w:hAnsi="Times New Roman"/>
      <w:i/>
      <w:iCs/>
      <w:color w:val="000000"/>
      <w:spacing w:val="0"/>
      <w:w w:val="100"/>
      <w:position w:val="0"/>
      <w:sz w:val="8"/>
      <w:szCs w:val="8"/>
      <w:shd w:val="clear" w:color="auto" w:fill="FFFFFF"/>
    </w:rPr>
  </w:style>
  <w:style w:type="character" w:customStyle="1" w:styleId="Teksttreci5Maelitery">
    <w:name w:val="Tekst treści (5) + Małe litery"/>
    <w:basedOn w:val="Teksttreci5"/>
    <w:rsid w:val="00E37802"/>
    <w:rPr>
      <w:rFonts w:eastAsia="Times New Roman" w:hAnsi="Times New Roman"/>
      <w:i/>
      <w:iCs/>
      <w:smallCaps/>
      <w:color w:val="000000"/>
      <w:spacing w:val="20"/>
      <w:w w:val="100"/>
      <w:position w:val="0"/>
      <w:sz w:val="20"/>
      <w:szCs w:val="20"/>
      <w:shd w:val="clear" w:color="auto" w:fill="FFFFFF"/>
      <w:lang w:val="pl-PL"/>
    </w:rPr>
  </w:style>
  <w:style w:type="character" w:customStyle="1" w:styleId="Teksttreci5PogrubienieBezkursywyOdstpy0pt">
    <w:name w:val="Tekst treści (5) + Pogrubienie;Bez kursywy;Odstępy 0 pt"/>
    <w:basedOn w:val="Teksttreci5"/>
    <w:rsid w:val="00E37802"/>
    <w:rPr>
      <w:rFonts w:eastAsia="Times New Roman" w:hAnsi="Times New Roman"/>
      <w:b/>
      <w:bCs/>
      <w:i/>
      <w:iCs/>
      <w:color w:val="000000"/>
      <w:spacing w:val="0"/>
      <w:w w:val="100"/>
      <w:position w:val="0"/>
      <w:sz w:val="20"/>
      <w:szCs w:val="20"/>
      <w:shd w:val="clear" w:color="auto" w:fill="FFFFFF"/>
      <w:lang w:val="pl-PL"/>
    </w:rPr>
  </w:style>
  <w:style w:type="paragraph" w:customStyle="1" w:styleId="Nagwek30">
    <w:name w:val="Nagłówek #3"/>
    <w:basedOn w:val="Normalny"/>
    <w:link w:val="Nagwek3"/>
    <w:rsid w:val="00E37802"/>
    <w:pPr>
      <w:shd w:val="clear" w:color="auto" w:fill="FFFFFF"/>
      <w:autoSpaceDE/>
      <w:autoSpaceDN/>
      <w:adjustRightInd/>
      <w:spacing w:before="300" w:after="120" w:line="0" w:lineRule="atLeast"/>
      <w:ind w:hanging="1000"/>
      <w:outlineLvl w:val="2"/>
    </w:pPr>
    <w:rPr>
      <w:rFonts w:eastAsia="Times New Roman"/>
      <w:b/>
      <w:bCs/>
      <w:sz w:val="20"/>
      <w:szCs w:val="20"/>
    </w:rPr>
  </w:style>
  <w:style w:type="paragraph" w:customStyle="1" w:styleId="Teksttreci50">
    <w:name w:val="Tekst treści (5)"/>
    <w:basedOn w:val="Normalny"/>
    <w:link w:val="Teksttreci5"/>
    <w:rsid w:val="00E37802"/>
    <w:pPr>
      <w:shd w:val="clear" w:color="auto" w:fill="FFFFFF"/>
      <w:autoSpaceDE/>
      <w:autoSpaceDN/>
      <w:adjustRightInd/>
      <w:spacing w:line="0" w:lineRule="atLeast"/>
    </w:pPr>
    <w:rPr>
      <w:rFonts w:eastAsia="Times New Roman"/>
      <w:i/>
      <w:iCs/>
      <w:spacing w:val="20"/>
      <w:sz w:val="20"/>
      <w:szCs w:val="20"/>
    </w:rPr>
  </w:style>
  <w:style w:type="character" w:styleId="Tekstzastpczy">
    <w:name w:val="Placeholder Text"/>
    <w:basedOn w:val="Domylnaczcionkaakapitu"/>
    <w:uiPriority w:val="99"/>
    <w:semiHidden/>
    <w:rsid w:val="00371213"/>
    <w:rPr>
      <w:color w:val="808080"/>
    </w:rPr>
  </w:style>
  <w:style w:type="character" w:customStyle="1" w:styleId="Stopka0">
    <w:name w:val="Stopka_"/>
    <w:basedOn w:val="Domylnaczcionkaakapitu"/>
    <w:link w:val="Stopka1"/>
    <w:rsid w:val="00C81FA1"/>
    <w:rPr>
      <w:rFonts w:eastAsia="Times New Roman" w:hAnsi="Times New Roman"/>
      <w:sz w:val="19"/>
      <w:szCs w:val="19"/>
      <w:shd w:val="clear" w:color="auto" w:fill="FFFFFF"/>
    </w:rPr>
  </w:style>
  <w:style w:type="character" w:customStyle="1" w:styleId="Nagwek42">
    <w:name w:val="Nagłówek #4 (2)_"/>
    <w:basedOn w:val="Domylnaczcionkaakapitu"/>
    <w:link w:val="Nagwek420"/>
    <w:rsid w:val="00C81FA1"/>
    <w:rPr>
      <w:rFonts w:eastAsia="Times New Roman" w:hAnsi="Times New Roman"/>
      <w:sz w:val="19"/>
      <w:szCs w:val="19"/>
      <w:shd w:val="clear" w:color="auto" w:fill="FFFFFF"/>
    </w:rPr>
  </w:style>
  <w:style w:type="character" w:customStyle="1" w:styleId="Nagwek4">
    <w:name w:val="Nagłówek #4_"/>
    <w:basedOn w:val="Domylnaczcionkaakapitu"/>
    <w:link w:val="Nagwek40"/>
    <w:rsid w:val="00C81FA1"/>
    <w:rPr>
      <w:rFonts w:eastAsia="Times New Roman" w:hAnsi="Times New Roman"/>
      <w:b/>
      <w:bCs/>
      <w:sz w:val="23"/>
      <w:szCs w:val="23"/>
      <w:shd w:val="clear" w:color="auto" w:fill="FFFFFF"/>
    </w:rPr>
  </w:style>
  <w:style w:type="character" w:customStyle="1" w:styleId="TeksttreciMaelitery">
    <w:name w:val="Tekst treści + Małe litery"/>
    <w:basedOn w:val="Teksttreci"/>
    <w:rsid w:val="00C81FA1"/>
    <w:rPr>
      <w:rFonts w:ascii="Times New Roman" w:eastAsia="Times New Roman" w:hAnsi="Times New Roman" w:cs="Times New Roman"/>
      <w:b w:val="0"/>
      <w:bCs w:val="0"/>
      <w:i w:val="0"/>
      <w:iCs w:val="0"/>
      <w:smallCaps/>
      <w:strike w:val="0"/>
      <w:color w:val="000000"/>
      <w:spacing w:val="0"/>
      <w:w w:val="100"/>
      <w:position w:val="0"/>
      <w:sz w:val="19"/>
      <w:szCs w:val="19"/>
      <w:u w:val="none"/>
      <w:lang w:val="pl-PL"/>
    </w:rPr>
  </w:style>
  <w:style w:type="character" w:customStyle="1" w:styleId="Nagwek5">
    <w:name w:val="Nagłówek #5_"/>
    <w:basedOn w:val="Domylnaczcionkaakapitu"/>
    <w:link w:val="Nagwek50"/>
    <w:rsid w:val="00C81FA1"/>
    <w:rPr>
      <w:rFonts w:eastAsia="Times New Roman" w:hAnsi="Times New Roman"/>
      <w:b/>
      <w:bCs/>
      <w:sz w:val="23"/>
      <w:szCs w:val="23"/>
      <w:shd w:val="clear" w:color="auto" w:fill="FFFFFF"/>
    </w:rPr>
  </w:style>
  <w:style w:type="character" w:customStyle="1" w:styleId="PogrubienieTeksttreci9ptKursywaOdstpy0pt">
    <w:name w:val="Pogrubienie;Tekst treści + 9 pt;Kursywa;Odstępy 0 pt"/>
    <w:basedOn w:val="Teksttreci"/>
    <w:rsid w:val="00C81FA1"/>
    <w:rPr>
      <w:rFonts w:ascii="Times New Roman" w:eastAsia="Times New Roman" w:hAnsi="Times New Roman" w:cs="Times New Roman"/>
      <w:b/>
      <w:bCs/>
      <w:i/>
      <w:iCs/>
      <w:smallCaps w:val="0"/>
      <w:strike w:val="0"/>
      <w:color w:val="000000"/>
      <w:spacing w:val="-10"/>
      <w:w w:val="100"/>
      <w:position w:val="0"/>
      <w:sz w:val="18"/>
      <w:szCs w:val="18"/>
      <w:u w:val="none"/>
      <w:lang w:val="pl-PL"/>
    </w:rPr>
  </w:style>
  <w:style w:type="character" w:customStyle="1" w:styleId="Nagwek32">
    <w:name w:val="Nagłówek #3 (2)_"/>
    <w:basedOn w:val="Domylnaczcionkaakapitu"/>
    <w:link w:val="Nagwek320"/>
    <w:rsid w:val="00C81FA1"/>
    <w:rPr>
      <w:rFonts w:eastAsia="Times New Roman" w:hAnsi="Times New Roman"/>
      <w:b/>
      <w:bCs/>
      <w:sz w:val="28"/>
      <w:szCs w:val="28"/>
      <w:shd w:val="clear" w:color="auto" w:fill="FFFFFF"/>
    </w:rPr>
  </w:style>
  <w:style w:type="character" w:customStyle="1" w:styleId="Nagwek22">
    <w:name w:val="Nagłówek #2 (2)_"/>
    <w:basedOn w:val="Domylnaczcionkaakapitu"/>
    <w:link w:val="Nagwek220"/>
    <w:rsid w:val="00C81FA1"/>
    <w:rPr>
      <w:rFonts w:eastAsia="Times New Roman" w:hAnsi="Times New Roman"/>
      <w:sz w:val="19"/>
      <w:szCs w:val="19"/>
      <w:shd w:val="clear" w:color="auto" w:fill="FFFFFF"/>
    </w:rPr>
  </w:style>
  <w:style w:type="paragraph" w:customStyle="1" w:styleId="Stopka1">
    <w:name w:val="Stopka1"/>
    <w:basedOn w:val="Normalny"/>
    <w:link w:val="Stopka0"/>
    <w:rsid w:val="00C81FA1"/>
    <w:pPr>
      <w:shd w:val="clear" w:color="auto" w:fill="FFFFFF"/>
      <w:autoSpaceDE/>
      <w:autoSpaceDN/>
      <w:adjustRightInd/>
      <w:spacing w:line="230" w:lineRule="exact"/>
      <w:jc w:val="both"/>
    </w:pPr>
    <w:rPr>
      <w:rFonts w:eastAsia="Times New Roman"/>
      <w:sz w:val="19"/>
      <w:szCs w:val="19"/>
    </w:rPr>
  </w:style>
  <w:style w:type="paragraph" w:customStyle="1" w:styleId="Nagwek420">
    <w:name w:val="Nagłówek #4 (2)"/>
    <w:basedOn w:val="Normalny"/>
    <w:link w:val="Nagwek42"/>
    <w:rsid w:val="00C81FA1"/>
    <w:pPr>
      <w:shd w:val="clear" w:color="auto" w:fill="FFFFFF"/>
      <w:autoSpaceDE/>
      <w:autoSpaceDN/>
      <w:adjustRightInd/>
      <w:spacing w:before="420" w:after="60" w:line="0" w:lineRule="atLeast"/>
      <w:ind w:hanging="420"/>
      <w:jc w:val="both"/>
      <w:outlineLvl w:val="3"/>
    </w:pPr>
    <w:rPr>
      <w:rFonts w:eastAsia="Times New Roman"/>
      <w:sz w:val="19"/>
      <w:szCs w:val="19"/>
    </w:rPr>
  </w:style>
  <w:style w:type="paragraph" w:customStyle="1" w:styleId="Nagwek40">
    <w:name w:val="Nagłówek #4"/>
    <w:basedOn w:val="Normalny"/>
    <w:link w:val="Nagwek4"/>
    <w:rsid w:val="00C81FA1"/>
    <w:pPr>
      <w:shd w:val="clear" w:color="auto" w:fill="FFFFFF"/>
      <w:autoSpaceDE/>
      <w:autoSpaceDN/>
      <w:adjustRightInd/>
      <w:spacing w:before="240" w:after="240" w:line="0" w:lineRule="atLeast"/>
      <w:ind w:hanging="380"/>
      <w:outlineLvl w:val="3"/>
    </w:pPr>
    <w:rPr>
      <w:rFonts w:eastAsia="Times New Roman"/>
      <w:b/>
      <w:bCs/>
      <w:sz w:val="23"/>
      <w:szCs w:val="23"/>
    </w:rPr>
  </w:style>
  <w:style w:type="paragraph" w:customStyle="1" w:styleId="Nagwek50">
    <w:name w:val="Nagłówek #5"/>
    <w:basedOn w:val="Normalny"/>
    <w:link w:val="Nagwek5"/>
    <w:rsid w:val="00C81FA1"/>
    <w:pPr>
      <w:shd w:val="clear" w:color="auto" w:fill="FFFFFF"/>
      <w:autoSpaceDE/>
      <w:autoSpaceDN/>
      <w:adjustRightInd/>
      <w:spacing w:before="300" w:after="360" w:line="0" w:lineRule="atLeast"/>
      <w:ind w:hanging="620"/>
      <w:jc w:val="both"/>
      <w:outlineLvl w:val="4"/>
    </w:pPr>
    <w:rPr>
      <w:rFonts w:eastAsia="Times New Roman"/>
      <w:b/>
      <w:bCs/>
      <w:sz w:val="23"/>
      <w:szCs w:val="23"/>
    </w:rPr>
  </w:style>
  <w:style w:type="paragraph" w:customStyle="1" w:styleId="Nagwek320">
    <w:name w:val="Nagłówek #3 (2)"/>
    <w:basedOn w:val="Normalny"/>
    <w:link w:val="Nagwek32"/>
    <w:rsid w:val="00C81FA1"/>
    <w:pPr>
      <w:shd w:val="clear" w:color="auto" w:fill="FFFFFF"/>
      <w:autoSpaceDE/>
      <w:autoSpaceDN/>
      <w:adjustRightInd/>
      <w:spacing w:after="420" w:line="0" w:lineRule="atLeast"/>
      <w:ind w:hanging="1980"/>
      <w:jc w:val="both"/>
      <w:outlineLvl w:val="2"/>
    </w:pPr>
    <w:rPr>
      <w:rFonts w:eastAsia="Times New Roman"/>
      <w:b/>
      <w:bCs/>
      <w:sz w:val="28"/>
      <w:szCs w:val="28"/>
    </w:rPr>
  </w:style>
  <w:style w:type="paragraph" w:customStyle="1" w:styleId="Nagwek220">
    <w:name w:val="Nagłówek #2 (2)"/>
    <w:basedOn w:val="Normalny"/>
    <w:link w:val="Nagwek22"/>
    <w:rsid w:val="00C81FA1"/>
    <w:pPr>
      <w:shd w:val="clear" w:color="auto" w:fill="FFFFFF"/>
      <w:autoSpaceDE/>
      <w:autoSpaceDN/>
      <w:adjustRightInd/>
      <w:spacing w:before="300" w:after="600" w:line="0" w:lineRule="atLeast"/>
      <w:outlineLvl w:val="1"/>
    </w:pPr>
    <w:rPr>
      <w:rFonts w:eastAsia="Times New Roman"/>
      <w:sz w:val="19"/>
      <w:szCs w:val="19"/>
    </w:rPr>
  </w:style>
  <w:style w:type="character" w:styleId="Odwoaniedokomentarza">
    <w:name w:val="annotation reference"/>
    <w:basedOn w:val="Domylnaczcionkaakapitu"/>
    <w:uiPriority w:val="99"/>
    <w:semiHidden/>
    <w:unhideWhenUsed/>
    <w:rsid w:val="003225D8"/>
    <w:rPr>
      <w:sz w:val="16"/>
      <w:szCs w:val="16"/>
    </w:rPr>
  </w:style>
  <w:style w:type="paragraph" w:styleId="Tekstkomentarza">
    <w:name w:val="annotation text"/>
    <w:basedOn w:val="Normalny"/>
    <w:link w:val="TekstkomentarzaZnak"/>
    <w:uiPriority w:val="99"/>
    <w:semiHidden/>
    <w:unhideWhenUsed/>
    <w:rsid w:val="003225D8"/>
    <w:rPr>
      <w:sz w:val="20"/>
      <w:szCs w:val="20"/>
    </w:rPr>
  </w:style>
  <w:style w:type="character" w:customStyle="1" w:styleId="TekstkomentarzaZnak">
    <w:name w:val="Tekst komentarza Znak"/>
    <w:basedOn w:val="Domylnaczcionkaakapitu"/>
    <w:link w:val="Tekstkomentarza"/>
    <w:uiPriority w:val="99"/>
    <w:semiHidden/>
    <w:rsid w:val="003225D8"/>
    <w:rPr>
      <w:rFonts w:hAnsi="Times New Roman"/>
      <w:sz w:val="20"/>
      <w:szCs w:val="20"/>
    </w:rPr>
  </w:style>
  <w:style w:type="paragraph" w:styleId="Tematkomentarza">
    <w:name w:val="annotation subject"/>
    <w:basedOn w:val="Tekstkomentarza"/>
    <w:next w:val="Tekstkomentarza"/>
    <w:link w:val="TematkomentarzaZnak"/>
    <w:uiPriority w:val="99"/>
    <w:semiHidden/>
    <w:unhideWhenUsed/>
    <w:rsid w:val="003225D8"/>
    <w:rPr>
      <w:b/>
      <w:bCs/>
    </w:rPr>
  </w:style>
  <w:style w:type="character" w:customStyle="1" w:styleId="TematkomentarzaZnak">
    <w:name w:val="Temat komentarza Znak"/>
    <w:basedOn w:val="TekstkomentarzaZnak"/>
    <w:link w:val="Tematkomentarza"/>
    <w:uiPriority w:val="99"/>
    <w:semiHidden/>
    <w:rsid w:val="003225D8"/>
    <w:rPr>
      <w:rFonts w:hAnsi="Times New Roman"/>
      <w:b/>
      <w:bCs/>
      <w:sz w:val="20"/>
      <w:szCs w:val="20"/>
    </w:rPr>
  </w:style>
  <w:style w:type="character" w:customStyle="1" w:styleId="Nagwek1Znak">
    <w:name w:val="Nagłówek 1 Znak"/>
    <w:basedOn w:val="Domylnaczcionkaakapitu"/>
    <w:link w:val="Nagwek1"/>
    <w:uiPriority w:val="9"/>
    <w:rsid w:val="001A67D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130262">
      <w:bodyDiv w:val="1"/>
      <w:marLeft w:val="0"/>
      <w:marRight w:val="0"/>
      <w:marTop w:val="0"/>
      <w:marBottom w:val="0"/>
      <w:divBdr>
        <w:top w:val="none" w:sz="0" w:space="0" w:color="auto"/>
        <w:left w:val="none" w:sz="0" w:space="0" w:color="auto"/>
        <w:bottom w:val="none" w:sz="0" w:space="0" w:color="auto"/>
        <w:right w:val="none" w:sz="0" w:space="0" w:color="auto"/>
      </w:divBdr>
    </w:div>
    <w:div w:id="136559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5E7F5-4B4A-43AB-8D0F-2354BE69D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5703</Words>
  <Characters>34220</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pawel.pawlowski1</dc:creator>
  <cp:lastModifiedBy>Grzegorz Tompalski - Nadleśnictwo Kańczuga</cp:lastModifiedBy>
  <cp:revision>11</cp:revision>
  <dcterms:created xsi:type="dcterms:W3CDTF">2021-09-08T09:44:00Z</dcterms:created>
  <dcterms:modified xsi:type="dcterms:W3CDTF">2021-09-10T10:17:00Z</dcterms:modified>
</cp:coreProperties>
</file>