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1C88C383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B0020B">
        <w:rPr>
          <w:sz w:val="22"/>
          <w:szCs w:val="22"/>
        </w:rPr>
        <w:t>09.05.2023 r.</w:t>
      </w:r>
    </w:p>
    <w:p w14:paraId="7A45D398" w14:textId="6663DB28" w:rsidR="00254967" w:rsidRPr="00E90C85" w:rsidRDefault="00C92ED0" w:rsidP="00FA06D4">
      <w:pPr>
        <w:pStyle w:val="Nagwek"/>
        <w:rPr>
          <w:sz w:val="22"/>
          <w:szCs w:val="22"/>
        </w:rPr>
      </w:pPr>
      <w:r w:rsidRPr="00E90C85">
        <w:rPr>
          <w:sz w:val="22"/>
          <w:szCs w:val="22"/>
        </w:rPr>
        <w:t>ZP.272.</w:t>
      </w:r>
      <w:r w:rsidR="00CD552E">
        <w:rPr>
          <w:sz w:val="22"/>
          <w:szCs w:val="22"/>
        </w:rPr>
        <w:t>25</w:t>
      </w:r>
      <w:r w:rsidR="00EF1709" w:rsidRPr="00E90C85">
        <w:rPr>
          <w:sz w:val="22"/>
          <w:szCs w:val="22"/>
        </w:rPr>
        <w:t>.</w:t>
      </w:r>
      <w:r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Pr="00E90C85">
        <w:rPr>
          <w:sz w:val="22"/>
          <w:szCs w:val="22"/>
        </w:rPr>
        <w:t>.</w:t>
      </w:r>
      <w:r w:rsidR="00CD552E">
        <w:rPr>
          <w:sz w:val="22"/>
          <w:szCs w:val="22"/>
        </w:rPr>
        <w:t>AB</w:t>
      </w:r>
      <w:r w:rsidRPr="00E90C85">
        <w:rPr>
          <w:sz w:val="22"/>
          <w:szCs w:val="22"/>
        </w:rPr>
        <w:t>/</w:t>
      </w:r>
      <w:r w:rsidR="00B0020B">
        <w:rPr>
          <w:sz w:val="22"/>
          <w:szCs w:val="22"/>
        </w:rPr>
        <w:t>70</w:t>
      </w:r>
    </w:p>
    <w:p w14:paraId="20A8A53E" w14:textId="77777777" w:rsidR="00FA06D4" w:rsidRPr="00E90C85" w:rsidRDefault="00FA06D4" w:rsidP="00FA06D4">
      <w:pPr>
        <w:pStyle w:val="Nagwek"/>
        <w:rPr>
          <w:b/>
          <w:sz w:val="22"/>
          <w:szCs w:val="22"/>
          <w:u w:val="single"/>
        </w:rPr>
      </w:pPr>
    </w:p>
    <w:p w14:paraId="0AD8276F" w14:textId="77777777" w:rsidR="00370D10" w:rsidRDefault="00A8243D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6E060802" w:rsidR="00A8243D" w:rsidRPr="00370D10" w:rsidRDefault="008642C3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370D10">
        <w:rPr>
          <w:b/>
          <w:sz w:val="22"/>
          <w:szCs w:val="22"/>
        </w:rPr>
        <w:t xml:space="preserve">w </w:t>
      </w:r>
      <w:r w:rsidR="00DF63B6">
        <w:rPr>
          <w:b/>
          <w:sz w:val="22"/>
          <w:szCs w:val="22"/>
        </w:rPr>
        <w:t xml:space="preserve">postępowaniu prowadzonym w trybie </w:t>
      </w:r>
      <w:r w:rsidR="00BD7C02">
        <w:rPr>
          <w:b/>
          <w:sz w:val="22"/>
          <w:szCs w:val="22"/>
        </w:rPr>
        <w:t>przetargu nieograniczonego</w:t>
      </w:r>
      <w:r w:rsidR="00E36E76">
        <w:rPr>
          <w:b/>
          <w:sz w:val="22"/>
          <w:szCs w:val="22"/>
        </w:rPr>
        <w:t xml:space="preserve"> w ramach zadania nr </w:t>
      </w:r>
      <w:r w:rsidR="00442C26">
        <w:rPr>
          <w:b/>
          <w:sz w:val="22"/>
          <w:szCs w:val="22"/>
        </w:rPr>
        <w:t>5</w:t>
      </w:r>
    </w:p>
    <w:p w14:paraId="1E1B3302" w14:textId="77777777" w:rsidR="00A8243D" w:rsidRPr="00370D10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</w:rPr>
      </w:pPr>
    </w:p>
    <w:p w14:paraId="42FDB3E2" w14:textId="5A256E3D" w:rsidR="00567FC7" w:rsidRDefault="00A8243D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E90C85">
        <w:rPr>
          <w:sz w:val="22"/>
          <w:szCs w:val="22"/>
        </w:rPr>
        <w:t xml:space="preserve">Na podstawie </w:t>
      </w:r>
      <w:r w:rsidR="00056081" w:rsidRPr="00E90C85">
        <w:rPr>
          <w:sz w:val="22"/>
          <w:szCs w:val="22"/>
        </w:rPr>
        <w:t>art</w:t>
      </w:r>
      <w:r w:rsidR="008642C3" w:rsidRPr="00E90C85">
        <w:rPr>
          <w:sz w:val="22"/>
          <w:szCs w:val="22"/>
        </w:rPr>
        <w:t>.</w:t>
      </w:r>
      <w:r w:rsidR="00985EEF" w:rsidRPr="00E90C85">
        <w:rPr>
          <w:sz w:val="22"/>
          <w:szCs w:val="22"/>
        </w:rPr>
        <w:t xml:space="preserve"> 253 ust. 1 </w:t>
      </w:r>
      <w:r w:rsidRPr="00E90C85">
        <w:rPr>
          <w:sz w:val="22"/>
          <w:szCs w:val="22"/>
        </w:rPr>
        <w:t xml:space="preserve"> </w:t>
      </w:r>
      <w:r w:rsidR="00A90FDE">
        <w:rPr>
          <w:sz w:val="22"/>
          <w:szCs w:val="22"/>
        </w:rPr>
        <w:t xml:space="preserve">pkt 1 </w:t>
      </w:r>
      <w:r w:rsidR="001D08D2" w:rsidRPr="00E90C85">
        <w:rPr>
          <w:sz w:val="22"/>
          <w:szCs w:val="22"/>
        </w:rPr>
        <w:t xml:space="preserve">ustawy z dnia 11 września 2019 r. </w:t>
      </w:r>
      <w:r w:rsidR="00A90FDE">
        <w:rPr>
          <w:sz w:val="22"/>
          <w:szCs w:val="22"/>
        </w:rPr>
        <w:t xml:space="preserve"> - </w:t>
      </w:r>
      <w:r w:rsidR="001D08D2" w:rsidRPr="00E90C85">
        <w:rPr>
          <w:sz w:val="22"/>
          <w:szCs w:val="22"/>
        </w:rPr>
        <w:t>Prawo zamówień publicznych</w:t>
      </w:r>
      <w:r w:rsidR="005F4A45" w:rsidRPr="00E90C85">
        <w:rPr>
          <w:sz w:val="22"/>
          <w:szCs w:val="22"/>
        </w:rPr>
        <w:t xml:space="preserve"> (</w:t>
      </w:r>
      <w:r w:rsidR="006431AE" w:rsidRPr="00E90C85">
        <w:rPr>
          <w:sz w:val="22"/>
          <w:szCs w:val="22"/>
        </w:rPr>
        <w:t xml:space="preserve">tj. </w:t>
      </w:r>
      <w:r w:rsidR="001D08D2" w:rsidRPr="00E90C85">
        <w:rPr>
          <w:sz w:val="22"/>
          <w:szCs w:val="22"/>
        </w:rPr>
        <w:t>Dz. U. z 20</w:t>
      </w:r>
      <w:r w:rsidR="0016495D" w:rsidRPr="00E90C85">
        <w:rPr>
          <w:sz w:val="22"/>
          <w:szCs w:val="22"/>
        </w:rPr>
        <w:t>2</w:t>
      </w:r>
      <w:r w:rsidR="00A90FDE">
        <w:rPr>
          <w:sz w:val="22"/>
          <w:szCs w:val="22"/>
        </w:rPr>
        <w:t>2</w:t>
      </w:r>
      <w:r w:rsidR="001D08D2" w:rsidRPr="00E90C85">
        <w:rPr>
          <w:sz w:val="22"/>
          <w:szCs w:val="22"/>
        </w:rPr>
        <w:t xml:space="preserve"> r.</w:t>
      </w:r>
      <w:r w:rsidR="0016495D" w:rsidRPr="00E90C85">
        <w:rPr>
          <w:sz w:val="22"/>
          <w:szCs w:val="22"/>
        </w:rPr>
        <w:t>,</w:t>
      </w:r>
      <w:r w:rsidR="001D08D2" w:rsidRPr="00E90C85">
        <w:rPr>
          <w:sz w:val="22"/>
          <w:szCs w:val="22"/>
        </w:rPr>
        <w:t xml:space="preserve"> poz. </w:t>
      </w:r>
      <w:r w:rsidR="00A90FDE">
        <w:rPr>
          <w:sz w:val="22"/>
          <w:szCs w:val="22"/>
        </w:rPr>
        <w:t>1710</w:t>
      </w:r>
      <w:r w:rsidR="001D08D2" w:rsidRPr="00E90C85">
        <w:rPr>
          <w:sz w:val="22"/>
          <w:szCs w:val="22"/>
        </w:rPr>
        <w:t xml:space="preserve"> </w:t>
      </w:r>
      <w:r w:rsidR="00167CD2" w:rsidRPr="00E90C85">
        <w:rPr>
          <w:sz w:val="22"/>
          <w:szCs w:val="22"/>
        </w:rPr>
        <w:t xml:space="preserve">ze zm. </w:t>
      </w:r>
      <w:r w:rsidR="00056081" w:rsidRPr="00E90C85">
        <w:rPr>
          <w:sz w:val="22"/>
          <w:szCs w:val="22"/>
        </w:rPr>
        <w:t>–</w:t>
      </w:r>
      <w:r w:rsidRPr="00E90C85">
        <w:rPr>
          <w:sz w:val="22"/>
          <w:szCs w:val="22"/>
        </w:rPr>
        <w:t xml:space="preserve"> dalej zwana Ustawą)</w:t>
      </w:r>
      <w:r w:rsidR="0051301A" w:rsidRPr="00E90C85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Powiat Zgier</w:t>
      </w:r>
      <w:r w:rsidR="00B07E38" w:rsidRPr="00E90C85">
        <w:rPr>
          <w:sz w:val="22"/>
          <w:szCs w:val="22"/>
        </w:rPr>
        <w:t xml:space="preserve">ski reprezentowany przez Zarząd </w:t>
      </w:r>
      <w:r w:rsidRPr="00E90C85">
        <w:rPr>
          <w:sz w:val="22"/>
          <w:szCs w:val="22"/>
        </w:rPr>
        <w:t>Powiatu Zgierskiego (zwany da</w:t>
      </w:r>
      <w:r w:rsidR="00B07E38" w:rsidRPr="00E90C85">
        <w:rPr>
          <w:sz w:val="22"/>
          <w:szCs w:val="22"/>
        </w:rPr>
        <w:t xml:space="preserve">lej Zamawiającym) </w:t>
      </w:r>
      <w:r w:rsidR="00370D10">
        <w:rPr>
          <w:sz w:val="22"/>
          <w:szCs w:val="22"/>
        </w:rPr>
        <w:t xml:space="preserve">informuje, że </w:t>
      </w:r>
      <w:r w:rsidR="00E356E4" w:rsidRPr="00E90C85">
        <w:rPr>
          <w:sz w:val="22"/>
          <w:szCs w:val="22"/>
        </w:rPr>
        <w:t>dokonał wyboru najkorzystniejszej oferty spośród niepodlegających odrzuceniu ofert</w:t>
      </w:r>
      <w:r w:rsidR="00370D10">
        <w:rPr>
          <w:sz w:val="22"/>
          <w:szCs w:val="22"/>
        </w:rPr>
        <w:t xml:space="preserve"> w postępowaniu </w:t>
      </w:r>
      <w:r w:rsidR="00E356E4" w:rsidRPr="00E90C85">
        <w:rPr>
          <w:sz w:val="22"/>
          <w:szCs w:val="22"/>
        </w:rPr>
        <w:t>pn.</w:t>
      </w:r>
      <w:r w:rsidR="00927A62" w:rsidRPr="00E90C85">
        <w:rPr>
          <w:sz w:val="22"/>
          <w:szCs w:val="22"/>
        </w:rPr>
        <w:t xml:space="preserve"> </w:t>
      </w:r>
    </w:p>
    <w:p w14:paraId="3E86F302" w14:textId="77777777" w:rsidR="00567FC7" w:rsidRDefault="00567FC7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14:paraId="5334F505" w14:textId="5FB43DD0" w:rsidR="00567FC7" w:rsidRPr="00567FC7" w:rsidRDefault="00567FC7" w:rsidP="00567FC7">
      <w:pPr>
        <w:pStyle w:val="Standard"/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D6016">
        <w:rPr>
          <w:b/>
          <w:bCs/>
          <w:sz w:val="22"/>
          <w:szCs w:val="22"/>
        </w:rPr>
        <w:t>„Modernizacja dróg i mostu na terenie Powiatu Zgierskiego</w:t>
      </w:r>
      <w:r w:rsidRPr="002904E7">
        <w:rPr>
          <w:sz w:val="22"/>
          <w:szCs w:val="22"/>
        </w:rPr>
        <w:t>”</w:t>
      </w:r>
      <w:r>
        <w:rPr>
          <w:sz w:val="22"/>
          <w:szCs w:val="22"/>
        </w:rPr>
        <w:br/>
      </w:r>
      <w:r w:rsidRPr="002904E7">
        <w:rPr>
          <w:sz w:val="22"/>
          <w:szCs w:val="22"/>
        </w:rPr>
        <w:t xml:space="preserve"> </w:t>
      </w:r>
      <w:bookmarkStart w:id="0" w:name="_Hlk129247786"/>
      <w:r w:rsidRPr="002904E7">
        <w:rPr>
          <w:sz w:val="22"/>
          <w:szCs w:val="22"/>
        </w:rPr>
        <w:t>(ID 715898)</w:t>
      </w:r>
      <w:bookmarkEnd w:id="0"/>
    </w:p>
    <w:p w14:paraId="1B56BADE" w14:textId="77777777" w:rsidR="006F35D2" w:rsidRPr="00A90FDE" w:rsidRDefault="006F35D2" w:rsidP="006F35D2">
      <w:pPr>
        <w:pStyle w:val="Standard"/>
        <w:tabs>
          <w:tab w:val="left" w:pos="0"/>
        </w:tabs>
        <w:ind w:left="426"/>
        <w:jc w:val="center"/>
        <w:rPr>
          <w:b/>
          <w:bCs/>
          <w:color w:val="000000"/>
          <w:sz w:val="22"/>
          <w:szCs w:val="22"/>
        </w:rPr>
      </w:pPr>
    </w:p>
    <w:p w14:paraId="2308BC79" w14:textId="090ECA1A" w:rsidR="00A90FDE" w:rsidRPr="00EB2CEA" w:rsidRDefault="006F35D2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b/>
          <w:bCs/>
          <w:sz w:val="22"/>
          <w:szCs w:val="22"/>
        </w:rPr>
      </w:pPr>
      <w:bookmarkStart w:id="1" w:name="_Hlk84860478"/>
      <w:r>
        <w:rPr>
          <w:sz w:val="22"/>
          <w:szCs w:val="22"/>
        </w:rPr>
        <w:t>W</w:t>
      </w:r>
      <w:r w:rsidR="00A90FDE" w:rsidRPr="00EB2CEA">
        <w:rPr>
          <w:sz w:val="22"/>
          <w:szCs w:val="22"/>
        </w:rPr>
        <w:t xml:space="preserve"> ramach </w:t>
      </w:r>
      <w:r w:rsidR="00442C26" w:rsidRPr="00442C26">
        <w:rPr>
          <w:b/>
          <w:bCs/>
          <w:sz w:val="22"/>
          <w:szCs w:val="22"/>
        </w:rPr>
        <w:t>Zadanie nr 5 pn. Budowa drogi powiatowej Nr 5163 E w Głownie ul. Torowa/</w:t>
      </w:r>
      <w:proofErr w:type="spellStart"/>
      <w:r w:rsidR="00442C26" w:rsidRPr="00442C26">
        <w:rPr>
          <w:b/>
          <w:bCs/>
          <w:sz w:val="22"/>
          <w:szCs w:val="22"/>
        </w:rPr>
        <w:t>Ziewanicka</w:t>
      </w:r>
      <w:proofErr w:type="spellEnd"/>
      <w:r w:rsidR="00442C26" w:rsidRPr="00442C26">
        <w:rPr>
          <w:b/>
          <w:bCs/>
          <w:sz w:val="22"/>
          <w:szCs w:val="22"/>
        </w:rPr>
        <w:t xml:space="preserve"> </w:t>
      </w:r>
      <w:r w:rsidR="00A90FDE" w:rsidRPr="00EB2CEA">
        <w:rPr>
          <w:sz w:val="22"/>
          <w:szCs w:val="22"/>
        </w:rPr>
        <w:t>ocenie podlegały następujące oferty:</w:t>
      </w:r>
      <w:bookmarkEnd w:id="1"/>
      <w:r w:rsidR="00A90FDE" w:rsidRPr="00EB2CEA">
        <w:rPr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1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281"/>
        <w:gridCol w:w="1134"/>
        <w:gridCol w:w="1123"/>
        <w:gridCol w:w="861"/>
      </w:tblGrid>
      <w:tr w:rsidR="007672EF" w:rsidRPr="00546F64" w14:paraId="0E907B0E" w14:textId="77777777" w:rsidTr="00FA3FFA">
        <w:trPr>
          <w:trHeight w:val="1833"/>
        </w:trPr>
        <w:tc>
          <w:tcPr>
            <w:tcW w:w="709" w:type="dxa"/>
            <w:vMerge w:val="restart"/>
            <w:vAlign w:val="center"/>
          </w:tcPr>
          <w:p w14:paraId="424CF44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bookmarkStart w:id="2" w:name="_Hlk4407230"/>
            <w:bookmarkStart w:id="3" w:name="_Hlk4407273"/>
            <w:r w:rsidRPr="00546F64">
              <w:rPr>
                <w:rFonts w:eastAsia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3261" w:type="dxa"/>
            <w:vMerge w:val="restart"/>
            <w:vAlign w:val="center"/>
          </w:tcPr>
          <w:p w14:paraId="1D454435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559" w:type="dxa"/>
            <w:vMerge w:val="restart"/>
            <w:vAlign w:val="center"/>
          </w:tcPr>
          <w:p w14:paraId="05566000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CENA </w:t>
            </w:r>
          </w:p>
          <w:p w14:paraId="5DADA30F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OFERTY</w:t>
            </w:r>
          </w:p>
        </w:tc>
        <w:tc>
          <w:tcPr>
            <w:tcW w:w="1281" w:type="dxa"/>
            <w:vMerge w:val="restart"/>
            <w:vAlign w:val="center"/>
          </w:tcPr>
          <w:p w14:paraId="69556617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OKRES GWARANCJI </w:t>
            </w:r>
          </w:p>
        </w:tc>
        <w:tc>
          <w:tcPr>
            <w:tcW w:w="2257" w:type="dxa"/>
            <w:gridSpan w:val="2"/>
            <w:vAlign w:val="center"/>
          </w:tcPr>
          <w:p w14:paraId="0C3A72E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5797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04EC80C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95D71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0D7AF70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D722C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Punktacja otrzymana </w:t>
            </w:r>
            <w:r w:rsidRPr="00546F64">
              <w:rPr>
                <w:b/>
                <w:sz w:val="16"/>
                <w:szCs w:val="16"/>
              </w:rPr>
              <w:br/>
              <w:t>zgodnie z kryteriami określonymi w SIWZ</w:t>
            </w:r>
          </w:p>
          <w:p w14:paraId="0014FDE3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05C8A8A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vMerge w:val="restart"/>
          </w:tcPr>
          <w:p w14:paraId="393B95E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DF2376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045242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788673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6ECCFFF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5F43EC1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618592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F208A8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E70203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Bilans przyznanych punktów </w:t>
            </w:r>
          </w:p>
        </w:tc>
      </w:tr>
      <w:tr w:rsidR="007672EF" w:rsidRPr="00546F64" w14:paraId="47800DFD" w14:textId="77777777" w:rsidTr="00FA3FFA">
        <w:trPr>
          <w:trHeight w:val="483"/>
        </w:trPr>
        <w:tc>
          <w:tcPr>
            <w:tcW w:w="709" w:type="dxa"/>
            <w:vMerge/>
            <w:vAlign w:val="center"/>
          </w:tcPr>
          <w:p w14:paraId="57CD8DD8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03C7756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F0CE43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14:paraId="522596E3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A654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CENA OFERTY</w:t>
            </w:r>
          </w:p>
          <w:p w14:paraId="1AACDE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123" w:type="dxa"/>
            <w:vAlign w:val="center"/>
          </w:tcPr>
          <w:p w14:paraId="74E03EF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OKRES GWARANCJI 40% waga </w:t>
            </w:r>
          </w:p>
          <w:p w14:paraId="59DD917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udział w ocenie 40 pkt</w:t>
            </w:r>
          </w:p>
        </w:tc>
        <w:tc>
          <w:tcPr>
            <w:tcW w:w="861" w:type="dxa"/>
            <w:vMerge/>
          </w:tcPr>
          <w:p w14:paraId="242200A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bookmarkEnd w:id="2"/>
      <w:tr w:rsidR="00695FC4" w:rsidRPr="00546F64" w14:paraId="5A5B8576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16A57E67" w14:textId="2C57D718" w:rsidR="00695FC4" w:rsidRPr="00546F64" w:rsidRDefault="00695FC4" w:rsidP="00695FC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>7</w:t>
            </w:r>
          </w:p>
        </w:tc>
        <w:tc>
          <w:tcPr>
            <w:tcW w:w="3261" w:type="dxa"/>
            <w:vAlign w:val="center"/>
          </w:tcPr>
          <w:p w14:paraId="40E37249" w14:textId="77777777" w:rsidR="00695FC4" w:rsidRPr="00D026BB" w:rsidRDefault="00695FC4" w:rsidP="00695FC4">
            <w:pPr>
              <w:jc w:val="center"/>
              <w:rPr>
                <w:sz w:val="20"/>
              </w:rPr>
            </w:pPr>
            <w:r w:rsidRPr="00D026BB">
              <w:rPr>
                <w:sz w:val="20"/>
              </w:rPr>
              <w:t xml:space="preserve">GRAF-BUD Bernard Milewicz, ul. </w:t>
            </w:r>
            <w:proofErr w:type="spellStart"/>
            <w:r w:rsidRPr="00D026BB">
              <w:rPr>
                <w:sz w:val="20"/>
              </w:rPr>
              <w:t>Maciejkowa</w:t>
            </w:r>
            <w:proofErr w:type="spellEnd"/>
            <w:r w:rsidRPr="00D026BB">
              <w:rPr>
                <w:sz w:val="20"/>
              </w:rPr>
              <w:t xml:space="preserve"> 20,</w:t>
            </w:r>
          </w:p>
          <w:p w14:paraId="65EEE093" w14:textId="70A427B1" w:rsidR="00695FC4" w:rsidRPr="00546F64" w:rsidRDefault="00695FC4" w:rsidP="00695FC4">
            <w:pPr>
              <w:widowControl/>
              <w:suppressAutoHyphens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>92-727 Łódź</w:t>
            </w:r>
          </w:p>
        </w:tc>
        <w:tc>
          <w:tcPr>
            <w:tcW w:w="1559" w:type="dxa"/>
            <w:vAlign w:val="center"/>
          </w:tcPr>
          <w:p w14:paraId="182A5939" w14:textId="6493B4F3" w:rsidR="00695FC4" w:rsidRPr="007751BD" w:rsidRDefault="00695FC4" w:rsidP="00695FC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D026BB">
              <w:rPr>
                <w:sz w:val="20"/>
              </w:rPr>
              <w:t>1 213 712,09 zł</w:t>
            </w:r>
          </w:p>
        </w:tc>
        <w:tc>
          <w:tcPr>
            <w:tcW w:w="1281" w:type="dxa"/>
            <w:vAlign w:val="center"/>
          </w:tcPr>
          <w:p w14:paraId="2BAD8FD0" w14:textId="1191ADAA" w:rsidR="00695FC4" w:rsidRPr="00546F64" w:rsidRDefault="00695FC4" w:rsidP="00695FC4">
            <w:pPr>
              <w:spacing w:after="120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3C72E991" w14:textId="1CC00F01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53,71</w:t>
            </w:r>
          </w:p>
        </w:tc>
        <w:tc>
          <w:tcPr>
            <w:tcW w:w="1123" w:type="dxa"/>
            <w:vAlign w:val="center"/>
          </w:tcPr>
          <w:p w14:paraId="1F7732B3" w14:textId="0F0C4E57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3AE0BA65" w14:textId="66262330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93,71</w:t>
            </w:r>
          </w:p>
        </w:tc>
      </w:tr>
      <w:tr w:rsidR="00695FC4" w:rsidRPr="00546F64" w14:paraId="78237495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041BF8BB" w14:textId="6020E27E" w:rsidR="00695FC4" w:rsidRPr="00546F64" w:rsidRDefault="00695FC4" w:rsidP="00695FC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>8</w:t>
            </w:r>
          </w:p>
        </w:tc>
        <w:tc>
          <w:tcPr>
            <w:tcW w:w="3261" w:type="dxa"/>
            <w:vAlign w:val="center"/>
          </w:tcPr>
          <w:p w14:paraId="4021D0E3" w14:textId="689DF7DA" w:rsidR="00695FC4" w:rsidRPr="00546F64" w:rsidRDefault="00695FC4" w:rsidP="00695FC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>TNJ Sp. z o.o., ul. Umińskiego 1/24, 93-259 Łódź</w:t>
            </w:r>
          </w:p>
        </w:tc>
        <w:tc>
          <w:tcPr>
            <w:tcW w:w="1559" w:type="dxa"/>
            <w:vAlign w:val="center"/>
          </w:tcPr>
          <w:p w14:paraId="6C575BB8" w14:textId="0F3A5E9C" w:rsidR="00695FC4" w:rsidRPr="007751BD" w:rsidRDefault="00695FC4" w:rsidP="00695FC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D026BB">
              <w:rPr>
                <w:sz w:val="20"/>
              </w:rPr>
              <w:t>1 086 444,51 zł</w:t>
            </w:r>
          </w:p>
        </w:tc>
        <w:tc>
          <w:tcPr>
            <w:tcW w:w="1281" w:type="dxa"/>
            <w:vAlign w:val="center"/>
          </w:tcPr>
          <w:p w14:paraId="6E669814" w14:textId="4D4C362D" w:rsidR="00695FC4" w:rsidRPr="00546F64" w:rsidRDefault="00695FC4" w:rsidP="00695FC4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70E52961" w14:textId="7FC73C54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3" w:type="dxa"/>
            <w:vAlign w:val="center"/>
          </w:tcPr>
          <w:p w14:paraId="227160A8" w14:textId="19625682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7295CE97" w14:textId="6C9D7398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95FC4" w:rsidRPr="00546F64" w14:paraId="7E210DE2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033C708B" w14:textId="6F687B29" w:rsidR="00695FC4" w:rsidRPr="00546F64" w:rsidRDefault="00695FC4" w:rsidP="00695FC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>10</w:t>
            </w:r>
          </w:p>
        </w:tc>
        <w:tc>
          <w:tcPr>
            <w:tcW w:w="3261" w:type="dxa"/>
            <w:vAlign w:val="center"/>
          </w:tcPr>
          <w:p w14:paraId="40B63413" w14:textId="1649D84C" w:rsidR="00695FC4" w:rsidRPr="00546F64" w:rsidRDefault="00695FC4" w:rsidP="00695FC4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 xml:space="preserve">Przedsiębiorstwo Budowlano-Produkcyjne TRAKT </w:t>
            </w:r>
            <w:proofErr w:type="spellStart"/>
            <w:r w:rsidRPr="00D026BB">
              <w:rPr>
                <w:sz w:val="20"/>
              </w:rPr>
              <w:t>Bobrzak</w:t>
            </w:r>
            <w:proofErr w:type="spellEnd"/>
            <w:r w:rsidRPr="00D026BB">
              <w:rPr>
                <w:sz w:val="20"/>
              </w:rPr>
              <w:t xml:space="preserve">, </w:t>
            </w:r>
            <w:proofErr w:type="spellStart"/>
            <w:r w:rsidRPr="00D026BB">
              <w:rPr>
                <w:sz w:val="20"/>
              </w:rPr>
              <w:t>Tecław</w:t>
            </w:r>
            <w:proofErr w:type="spellEnd"/>
            <w:r w:rsidRPr="00D026BB">
              <w:rPr>
                <w:sz w:val="20"/>
              </w:rPr>
              <w:t xml:space="preserve"> Sp. j., Woźniaków 110, 99-300 Kutno</w:t>
            </w:r>
          </w:p>
        </w:tc>
        <w:tc>
          <w:tcPr>
            <w:tcW w:w="1559" w:type="dxa"/>
            <w:vAlign w:val="center"/>
          </w:tcPr>
          <w:p w14:paraId="28F8A3DC" w14:textId="29FB8D97" w:rsidR="00695FC4" w:rsidRPr="007751BD" w:rsidRDefault="00695FC4" w:rsidP="00695FC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D026BB">
              <w:rPr>
                <w:sz w:val="20"/>
              </w:rPr>
              <w:t>1 646 970,00 zł</w:t>
            </w:r>
          </w:p>
        </w:tc>
        <w:tc>
          <w:tcPr>
            <w:tcW w:w="1281" w:type="dxa"/>
            <w:vAlign w:val="center"/>
          </w:tcPr>
          <w:p w14:paraId="65B2E910" w14:textId="32739340" w:rsidR="00695FC4" w:rsidRPr="00546F64" w:rsidRDefault="00695FC4" w:rsidP="00695FC4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1BA40938" w14:textId="16E4DD56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39,58</w:t>
            </w:r>
          </w:p>
        </w:tc>
        <w:tc>
          <w:tcPr>
            <w:tcW w:w="1123" w:type="dxa"/>
            <w:vAlign w:val="center"/>
          </w:tcPr>
          <w:p w14:paraId="7F026D3A" w14:textId="650BF2F9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1B2539A4" w14:textId="16752648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79,58</w:t>
            </w:r>
          </w:p>
        </w:tc>
      </w:tr>
      <w:tr w:rsidR="00695FC4" w:rsidRPr="00546F64" w14:paraId="77412DA5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40E9A0A3" w14:textId="274A5A3F" w:rsidR="00695FC4" w:rsidRPr="00546F64" w:rsidRDefault="00695FC4" w:rsidP="00695FC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>14</w:t>
            </w:r>
          </w:p>
        </w:tc>
        <w:tc>
          <w:tcPr>
            <w:tcW w:w="3261" w:type="dxa"/>
            <w:vAlign w:val="center"/>
          </w:tcPr>
          <w:p w14:paraId="5DC461BC" w14:textId="6A74DE4D" w:rsidR="00695FC4" w:rsidRPr="00546F64" w:rsidRDefault="00695FC4" w:rsidP="00695FC4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>Przedsiębiorstwo Budowy Dróg i Mostów ,, ERBEDIM” Sp. z o.o., ul. Żelazna 3, 97-300 Piotrków Trybunalski</w:t>
            </w:r>
          </w:p>
        </w:tc>
        <w:tc>
          <w:tcPr>
            <w:tcW w:w="1559" w:type="dxa"/>
            <w:vAlign w:val="center"/>
          </w:tcPr>
          <w:p w14:paraId="51E63EF0" w14:textId="208131C0" w:rsidR="00695FC4" w:rsidRPr="007751BD" w:rsidRDefault="00695FC4" w:rsidP="00695FC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D026BB">
              <w:rPr>
                <w:sz w:val="20"/>
              </w:rPr>
              <w:t>1 094 513,09 zł</w:t>
            </w:r>
          </w:p>
        </w:tc>
        <w:tc>
          <w:tcPr>
            <w:tcW w:w="1281" w:type="dxa"/>
            <w:vAlign w:val="center"/>
          </w:tcPr>
          <w:p w14:paraId="09096EA2" w14:textId="175E5D4E" w:rsidR="00695FC4" w:rsidRPr="00546F64" w:rsidRDefault="00695FC4" w:rsidP="00695FC4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49E5F07A" w14:textId="1A2E48EA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59,56</w:t>
            </w:r>
          </w:p>
        </w:tc>
        <w:tc>
          <w:tcPr>
            <w:tcW w:w="1123" w:type="dxa"/>
            <w:vAlign w:val="center"/>
          </w:tcPr>
          <w:p w14:paraId="154757EF" w14:textId="7CAFE8BC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6D05169B" w14:textId="03806930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99,56</w:t>
            </w:r>
          </w:p>
        </w:tc>
      </w:tr>
      <w:tr w:rsidR="00695FC4" w:rsidRPr="00546F64" w14:paraId="7CE58136" w14:textId="77777777" w:rsidTr="00FA3FFA">
        <w:trPr>
          <w:trHeight w:val="1017"/>
        </w:trPr>
        <w:tc>
          <w:tcPr>
            <w:tcW w:w="709" w:type="dxa"/>
            <w:vAlign w:val="center"/>
          </w:tcPr>
          <w:p w14:paraId="3CDEC847" w14:textId="705017B3" w:rsidR="00695FC4" w:rsidRPr="00546F64" w:rsidRDefault="00695FC4" w:rsidP="00695FC4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>15</w:t>
            </w:r>
          </w:p>
        </w:tc>
        <w:tc>
          <w:tcPr>
            <w:tcW w:w="3261" w:type="dxa"/>
            <w:vAlign w:val="center"/>
          </w:tcPr>
          <w:p w14:paraId="4BAA0FE2" w14:textId="77777777" w:rsidR="00695FC4" w:rsidRPr="00D026BB" w:rsidRDefault="00695FC4" w:rsidP="00695FC4">
            <w:pPr>
              <w:jc w:val="center"/>
              <w:rPr>
                <w:sz w:val="20"/>
              </w:rPr>
            </w:pPr>
            <w:r w:rsidRPr="00D026BB">
              <w:rPr>
                <w:sz w:val="20"/>
              </w:rPr>
              <w:t>KRAL Sp. z o.o., ul. gen. L. Żeligowskiego 32/34,</w:t>
            </w:r>
          </w:p>
          <w:p w14:paraId="49B61BF7" w14:textId="563033A2" w:rsidR="00695FC4" w:rsidRPr="00546F64" w:rsidRDefault="00695FC4" w:rsidP="00695FC4">
            <w:pPr>
              <w:widowControl/>
              <w:suppressAutoHyphens w:val="0"/>
              <w:ind w:right="-103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026BB">
              <w:rPr>
                <w:sz w:val="20"/>
              </w:rPr>
              <w:t>90-643 Łódź</w:t>
            </w:r>
          </w:p>
        </w:tc>
        <w:tc>
          <w:tcPr>
            <w:tcW w:w="1559" w:type="dxa"/>
            <w:vAlign w:val="center"/>
          </w:tcPr>
          <w:p w14:paraId="6A5BBA34" w14:textId="1239A239" w:rsidR="00695FC4" w:rsidRPr="007751BD" w:rsidRDefault="00695FC4" w:rsidP="00695FC4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D026BB">
              <w:rPr>
                <w:sz w:val="20"/>
              </w:rPr>
              <w:t>1 303 645,82 zł</w:t>
            </w:r>
          </w:p>
        </w:tc>
        <w:tc>
          <w:tcPr>
            <w:tcW w:w="1281" w:type="dxa"/>
            <w:vAlign w:val="center"/>
          </w:tcPr>
          <w:p w14:paraId="5C03572C" w14:textId="48112C6A" w:rsidR="00695FC4" w:rsidRPr="00546F64" w:rsidRDefault="00695FC4" w:rsidP="00695FC4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07341D9C" w14:textId="55E1B1D4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23" w:type="dxa"/>
            <w:vAlign w:val="center"/>
          </w:tcPr>
          <w:p w14:paraId="7560AF5A" w14:textId="4E6FEB41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19340D0E" w14:textId="36A10344" w:rsidR="00695FC4" w:rsidRPr="00546F64" w:rsidRDefault="00695FC4" w:rsidP="00695FC4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bookmarkEnd w:id="3"/>
    </w:tbl>
    <w:p w14:paraId="664CF399" w14:textId="77777777" w:rsidR="00A90FDE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</w:p>
    <w:p w14:paraId="54A1C96A" w14:textId="5DF87943" w:rsidR="00567FC7" w:rsidRPr="00567FC7" w:rsidRDefault="00567FC7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sz w:val="22"/>
          <w:szCs w:val="22"/>
        </w:rPr>
      </w:pPr>
      <w:r w:rsidRPr="00E90C85">
        <w:rPr>
          <w:sz w:val="22"/>
          <w:szCs w:val="22"/>
        </w:rPr>
        <w:lastRenderedPageBreak/>
        <w:t xml:space="preserve">Zamawiający informuje, że dokonał wyboru najkorzystniejszej oferty </w:t>
      </w:r>
      <w:r>
        <w:rPr>
          <w:sz w:val="22"/>
          <w:szCs w:val="22"/>
        </w:rPr>
        <w:t xml:space="preserve">w ramach zadania nr </w:t>
      </w:r>
      <w:r w:rsidR="00695FC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15097E">
        <w:rPr>
          <w:sz w:val="22"/>
          <w:szCs w:val="22"/>
        </w:rPr>
        <w:t xml:space="preserve">zgodnie </w:t>
      </w:r>
      <w:r w:rsidR="0015097E">
        <w:rPr>
          <w:sz w:val="22"/>
          <w:szCs w:val="22"/>
        </w:rPr>
        <w:br/>
      </w:r>
      <w:r w:rsidR="008153A0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art. 239 Ustawy, </w:t>
      </w:r>
      <w:r w:rsidR="008153A0" w:rsidRPr="00901426">
        <w:rPr>
          <w:sz w:val="22"/>
          <w:szCs w:val="22"/>
        </w:rPr>
        <w:t xml:space="preserve">na podstawie kryteriów oceny ofert określonych w </w:t>
      </w:r>
      <w:r w:rsidR="008153A0">
        <w:rPr>
          <w:sz w:val="22"/>
          <w:szCs w:val="22"/>
        </w:rPr>
        <w:t>dokumentach zamówienia</w:t>
      </w:r>
      <w:r w:rsidR="0015097E">
        <w:rPr>
          <w:sz w:val="22"/>
          <w:szCs w:val="22"/>
        </w:rPr>
        <w:t>.</w:t>
      </w:r>
      <w:r w:rsidR="008153A0">
        <w:rPr>
          <w:sz w:val="22"/>
          <w:szCs w:val="22"/>
        </w:rPr>
        <w:t xml:space="preserve"> </w:t>
      </w:r>
      <w:r w:rsidR="0015097E">
        <w:rPr>
          <w:sz w:val="22"/>
          <w:szCs w:val="22"/>
        </w:rPr>
        <w:t>N</w:t>
      </w:r>
      <w:r w:rsidRPr="00E90C85">
        <w:rPr>
          <w:sz w:val="22"/>
          <w:szCs w:val="22"/>
        </w:rPr>
        <w:t>ajkorzystniejszy bilans maksyma</w:t>
      </w:r>
      <w:r>
        <w:rPr>
          <w:sz w:val="22"/>
          <w:szCs w:val="22"/>
        </w:rPr>
        <w:t>lnej liczby przyznanych punktów</w:t>
      </w:r>
      <w:r w:rsidRPr="00E90C85">
        <w:rPr>
          <w:sz w:val="22"/>
          <w:szCs w:val="22"/>
        </w:rPr>
        <w:t xml:space="preserve"> w oparciu o ustalone kryteria otrzymała </w:t>
      </w:r>
      <w:r w:rsidRPr="00E90C85">
        <w:rPr>
          <w:b/>
          <w:bCs/>
          <w:sz w:val="22"/>
          <w:szCs w:val="22"/>
        </w:rPr>
        <w:t>oferta nr</w:t>
      </w:r>
      <w:r w:rsidR="007D0207">
        <w:rPr>
          <w:b/>
          <w:bCs/>
          <w:sz w:val="22"/>
          <w:szCs w:val="22"/>
        </w:rPr>
        <w:t xml:space="preserve"> </w:t>
      </w:r>
      <w:r w:rsidR="00695FC4">
        <w:rPr>
          <w:b/>
          <w:bCs/>
          <w:sz w:val="22"/>
          <w:szCs w:val="22"/>
        </w:rPr>
        <w:t>8</w:t>
      </w:r>
      <w:r w:rsidRPr="00E90C85">
        <w:rPr>
          <w:sz w:val="22"/>
          <w:szCs w:val="22"/>
        </w:rPr>
        <w:t xml:space="preserve"> złożona przez </w:t>
      </w:r>
      <w:r w:rsidR="00695FC4" w:rsidRPr="00695FC4">
        <w:rPr>
          <w:b/>
          <w:bCs/>
          <w:sz w:val="22"/>
          <w:szCs w:val="22"/>
        </w:rPr>
        <w:t xml:space="preserve">TNJ Sp. z o.o., ul. Umińskiego 1/24, 93-259 Łódź </w:t>
      </w:r>
      <w:r w:rsidR="00695FC4">
        <w:rPr>
          <w:b/>
          <w:bCs/>
          <w:sz w:val="22"/>
          <w:szCs w:val="22"/>
        </w:rPr>
        <w:t xml:space="preserve"> </w:t>
      </w:r>
      <w:r w:rsidRPr="000D67C8">
        <w:rPr>
          <w:bCs/>
          <w:sz w:val="22"/>
          <w:szCs w:val="22"/>
        </w:rPr>
        <w:t>(dalej zwany Wykonawcą)</w:t>
      </w:r>
      <w:r w:rsidRPr="000D67C8">
        <w:rPr>
          <w:bCs/>
          <w:color w:val="000000"/>
          <w:sz w:val="22"/>
          <w:szCs w:val="22"/>
        </w:rPr>
        <w:t xml:space="preserve">. </w:t>
      </w:r>
      <w:r w:rsidRPr="000D67C8">
        <w:rPr>
          <w:color w:val="000000"/>
          <w:sz w:val="22"/>
          <w:szCs w:val="22"/>
        </w:rPr>
        <w:t>Oferta Wykonawcy nie podlega odrzuceniu. Wykonawca nie podlega wykluczeniu z postępowania</w:t>
      </w:r>
    </w:p>
    <w:p w14:paraId="20F83ED7" w14:textId="77777777" w:rsidR="00A90FDE" w:rsidRPr="006B14F2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</w:p>
    <w:p w14:paraId="108344A8" w14:textId="5AE491A5" w:rsidR="007672EF" w:rsidRDefault="00A90FDE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F0229D">
        <w:rPr>
          <w:sz w:val="22"/>
          <w:szCs w:val="22"/>
        </w:rPr>
        <w:t>Umowa w sprawie zamówienia publicznego</w:t>
      </w:r>
      <w:r w:rsidR="007672EF" w:rsidRPr="007672EF">
        <w:rPr>
          <w:sz w:val="22"/>
          <w:szCs w:val="22"/>
        </w:rPr>
        <w:t xml:space="preserve"> </w:t>
      </w:r>
      <w:r w:rsidR="007672EF">
        <w:rPr>
          <w:sz w:val="22"/>
          <w:szCs w:val="22"/>
        </w:rPr>
        <w:t xml:space="preserve">w ramach </w:t>
      </w:r>
      <w:r w:rsidR="007672EF" w:rsidRPr="00F0229D">
        <w:rPr>
          <w:sz w:val="22"/>
          <w:szCs w:val="22"/>
        </w:rPr>
        <w:t>zada</w:t>
      </w:r>
      <w:r w:rsidR="007672EF">
        <w:rPr>
          <w:sz w:val="22"/>
          <w:szCs w:val="22"/>
        </w:rPr>
        <w:t xml:space="preserve">nia nr </w:t>
      </w:r>
      <w:r w:rsidR="00695FC4">
        <w:rPr>
          <w:sz w:val="22"/>
          <w:szCs w:val="22"/>
        </w:rPr>
        <w:t>5</w:t>
      </w:r>
      <w:r>
        <w:rPr>
          <w:sz w:val="22"/>
          <w:szCs w:val="22"/>
        </w:rPr>
        <w:t>, zostanie zawarta</w:t>
      </w:r>
      <w:r w:rsidR="007672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 uwzględnieniem art. 577 Ustawy, </w:t>
      </w:r>
      <w:r w:rsidRPr="00F0229D">
        <w:rPr>
          <w:sz w:val="22"/>
          <w:szCs w:val="22"/>
        </w:rPr>
        <w:t xml:space="preserve">w terminie zgodnym z art. 264 ust. 1 Ustawy, tj. nie krótszym niż 10 dni od dnia przesłania zawiadomienia o wyborze najkorzystniejszej oferty, przy użyciu środków komunikacji elektronicznej.  </w:t>
      </w:r>
    </w:p>
    <w:p w14:paraId="16ED976F" w14:textId="77777777" w:rsidR="007672EF" w:rsidRPr="007672EF" w:rsidRDefault="007672EF" w:rsidP="007672EF">
      <w:pPr>
        <w:pStyle w:val="Akapitzlist"/>
        <w:rPr>
          <w:sz w:val="22"/>
          <w:szCs w:val="22"/>
        </w:rPr>
      </w:pPr>
    </w:p>
    <w:p w14:paraId="5EC68EBA" w14:textId="4CA292D9" w:rsidR="007672EF" w:rsidRDefault="007672EF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695FC4">
        <w:rPr>
          <w:b/>
          <w:bCs/>
          <w:sz w:val="22"/>
          <w:szCs w:val="22"/>
        </w:rPr>
        <w:t xml:space="preserve">54 322,23 </w:t>
      </w:r>
      <w:r w:rsidRPr="007672EF">
        <w:rPr>
          <w:b/>
          <w:bCs/>
          <w:sz w:val="22"/>
          <w:szCs w:val="22"/>
        </w:rPr>
        <w:t xml:space="preserve">zł. </w:t>
      </w:r>
      <w:r w:rsidRPr="007672EF">
        <w:rPr>
          <w:sz w:val="22"/>
          <w:szCs w:val="22"/>
        </w:rPr>
        <w:t>Zasady wnoszenia zabezpieczenia należytego wykonania umowy i jego zwrotu określa Ustawa.</w:t>
      </w:r>
    </w:p>
    <w:p w14:paraId="25C9F581" w14:textId="77777777" w:rsidR="006B2B75" w:rsidRPr="006B2B75" w:rsidRDefault="006B2B75" w:rsidP="006B2B75">
      <w:pPr>
        <w:pStyle w:val="Akapitzlist"/>
        <w:rPr>
          <w:sz w:val="22"/>
          <w:szCs w:val="22"/>
        </w:rPr>
      </w:pPr>
    </w:p>
    <w:p w14:paraId="49A04D80" w14:textId="2C9FE051" w:rsidR="006B2B75" w:rsidRPr="007672EF" w:rsidRDefault="006B2B75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253 ust 1 pkt 2 Ustawy informacje o Wykonawcach, których oferty zostały odrzucone </w:t>
      </w:r>
      <w:r>
        <w:rPr>
          <w:sz w:val="22"/>
          <w:szCs w:val="22"/>
        </w:rPr>
        <w:br/>
        <w:t>w dniu 19.04.2023 r. Zamawiający</w:t>
      </w:r>
      <w:r w:rsidR="000360BD">
        <w:rPr>
          <w:sz w:val="22"/>
          <w:szCs w:val="22"/>
        </w:rPr>
        <w:t xml:space="preserve"> </w:t>
      </w:r>
      <w:r w:rsidR="003228E2">
        <w:rPr>
          <w:sz w:val="22"/>
          <w:szCs w:val="22"/>
        </w:rPr>
        <w:t xml:space="preserve">ponownie </w:t>
      </w:r>
      <w:r w:rsidR="00A5170E">
        <w:rPr>
          <w:sz w:val="22"/>
          <w:szCs w:val="22"/>
        </w:rPr>
        <w:t>przekaz</w:t>
      </w:r>
      <w:r w:rsidR="003228E2">
        <w:rPr>
          <w:sz w:val="22"/>
          <w:szCs w:val="22"/>
        </w:rPr>
        <w:t>uje</w:t>
      </w:r>
      <w:r w:rsidR="000360BD">
        <w:rPr>
          <w:sz w:val="22"/>
          <w:szCs w:val="22"/>
        </w:rPr>
        <w:t xml:space="preserve"> wykonawc</w:t>
      </w:r>
      <w:r w:rsidR="00A5170E">
        <w:rPr>
          <w:sz w:val="22"/>
          <w:szCs w:val="22"/>
        </w:rPr>
        <w:t>om</w:t>
      </w:r>
      <w:r w:rsidR="000360BD">
        <w:rPr>
          <w:sz w:val="22"/>
          <w:szCs w:val="22"/>
        </w:rPr>
        <w:t>, którzy złożyli oferty w ramach Zadania nr 5</w:t>
      </w:r>
      <w:r>
        <w:rPr>
          <w:sz w:val="22"/>
          <w:szCs w:val="22"/>
        </w:rPr>
        <w:t xml:space="preserve"> z uzasadnianiem faktycznym i prawnym</w:t>
      </w:r>
      <w:r w:rsidR="003228E2">
        <w:rPr>
          <w:sz w:val="22"/>
          <w:szCs w:val="22"/>
        </w:rPr>
        <w:t xml:space="preserve"> celem zachowania obowiązku informacyjnego.</w:t>
      </w:r>
    </w:p>
    <w:p w14:paraId="591B548B" w14:textId="77777777" w:rsidR="007672EF" w:rsidRDefault="007672EF" w:rsidP="008153A0">
      <w:pPr>
        <w:pStyle w:val="Akapitzlist"/>
        <w:widowControl/>
        <w:suppressAutoHyphens w:val="0"/>
        <w:ind w:left="284"/>
        <w:jc w:val="both"/>
        <w:rPr>
          <w:sz w:val="22"/>
          <w:szCs w:val="22"/>
        </w:rPr>
      </w:pPr>
    </w:p>
    <w:p w14:paraId="13E4E630" w14:textId="50E74914" w:rsidR="00A90FDE" w:rsidRPr="00F0229D" w:rsidRDefault="00A90FDE" w:rsidP="00A90FDE">
      <w:pPr>
        <w:pStyle w:val="Akapitzlist"/>
        <w:widowControl/>
        <w:suppressAutoHyphens w:val="0"/>
        <w:ind w:left="284" w:hanging="284"/>
        <w:jc w:val="both"/>
        <w:rPr>
          <w:sz w:val="22"/>
          <w:szCs w:val="22"/>
        </w:rPr>
      </w:pPr>
    </w:p>
    <w:p w14:paraId="6717D0C0" w14:textId="77777777" w:rsidR="00061CBA" w:rsidRDefault="00061CBA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</w:p>
    <w:p w14:paraId="4F5F7037" w14:textId="4814F56A" w:rsidR="00A90FDE" w:rsidRPr="006B14F2" w:rsidRDefault="00A90FDE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</w:t>
      </w:r>
      <w:r w:rsidRPr="006B14F2">
        <w:rPr>
          <w:b/>
          <w:bCs/>
          <w:sz w:val="22"/>
          <w:szCs w:val="22"/>
          <w:u w:val="single"/>
        </w:rPr>
        <w:t>OUCZENIE</w:t>
      </w:r>
    </w:p>
    <w:p w14:paraId="74D14292" w14:textId="77777777" w:rsidR="00D94E5F" w:rsidRDefault="00D94E5F" w:rsidP="00D94E5F">
      <w:pPr>
        <w:tabs>
          <w:tab w:val="center" w:pos="0"/>
          <w:tab w:val="right" w:pos="9354"/>
        </w:tabs>
        <w:jc w:val="both"/>
        <w:rPr>
          <w:sz w:val="22"/>
          <w:szCs w:val="22"/>
        </w:rPr>
      </w:pPr>
    </w:p>
    <w:p w14:paraId="7C489BF0" w14:textId="39FC3441" w:rsidR="00FE7183" w:rsidRPr="00E90C85" w:rsidRDefault="00D94E5F" w:rsidP="00D94E5F">
      <w:pPr>
        <w:tabs>
          <w:tab w:val="center" w:pos="709"/>
          <w:tab w:val="right" w:pos="935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FE7183" w:rsidRPr="00E90C85">
        <w:rPr>
          <w:sz w:val="22"/>
          <w:szCs w:val="22"/>
        </w:rPr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FE7183"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59F236C4" w14:textId="4522AD15" w:rsidR="007C57E5" w:rsidRDefault="007C57E5" w:rsidP="00874F97">
      <w:pPr>
        <w:widowControl/>
        <w:suppressAutoHyphens w:val="0"/>
        <w:jc w:val="right"/>
        <w:rPr>
          <w:b/>
          <w:bCs/>
          <w:sz w:val="22"/>
          <w:szCs w:val="22"/>
        </w:rPr>
      </w:pPr>
    </w:p>
    <w:p w14:paraId="47429B15" w14:textId="77777777" w:rsidR="001D2B37" w:rsidRDefault="001D2B37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</w:p>
    <w:p w14:paraId="14102871" w14:textId="4CC72197" w:rsidR="001D2B37" w:rsidRPr="0042250C" w:rsidRDefault="00B0020B" w:rsidP="00835EAE">
      <w:pPr>
        <w:pStyle w:val="Akapitzlist"/>
        <w:jc w:val="right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 w:rsidRPr="0042250C"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  <w:t xml:space="preserve">Zarząd Powiatu Zgierskiego </w:t>
      </w:r>
    </w:p>
    <w:p w14:paraId="4BB2FC30" w14:textId="61444B78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_______________________________________________</w:t>
      </w:r>
    </w:p>
    <w:p w14:paraId="02B3EDB5" w14:textId="203E9578" w:rsidR="00835EAE" w:rsidRPr="00E90C85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p w14:paraId="1BF8D0E5" w14:textId="3372B2CA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5241C1CE" w14:textId="3FB4CE2F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sectPr w:rsidR="001B5F1B" w:rsidSect="006431AE">
      <w:footerReference w:type="default" r:id="rId10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285">
          <w:rPr>
            <w:noProof/>
          </w:rPr>
          <w:t>1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0A192A"/>
    <w:multiLevelType w:val="hybridMultilevel"/>
    <w:tmpl w:val="B19888A4"/>
    <w:lvl w:ilvl="0" w:tplc="ACF26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6DC"/>
    <w:multiLevelType w:val="hybridMultilevel"/>
    <w:tmpl w:val="F1760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1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B21B2"/>
    <w:multiLevelType w:val="hybridMultilevel"/>
    <w:tmpl w:val="FF7CD6C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444882700">
    <w:abstractNumId w:val="7"/>
  </w:num>
  <w:num w:numId="2" w16cid:durableId="829059764">
    <w:abstractNumId w:val="3"/>
  </w:num>
  <w:num w:numId="3" w16cid:durableId="522204734">
    <w:abstractNumId w:val="15"/>
  </w:num>
  <w:num w:numId="4" w16cid:durableId="211816211">
    <w:abstractNumId w:val="24"/>
  </w:num>
  <w:num w:numId="5" w16cid:durableId="1194265899">
    <w:abstractNumId w:val="30"/>
  </w:num>
  <w:num w:numId="6" w16cid:durableId="1626420686">
    <w:abstractNumId w:val="21"/>
  </w:num>
  <w:num w:numId="7" w16cid:durableId="107508933">
    <w:abstractNumId w:val="26"/>
  </w:num>
  <w:num w:numId="8" w16cid:durableId="596905791">
    <w:abstractNumId w:val="2"/>
  </w:num>
  <w:num w:numId="9" w16cid:durableId="406539265">
    <w:abstractNumId w:val="28"/>
  </w:num>
  <w:num w:numId="10" w16cid:durableId="1465081401">
    <w:abstractNumId w:val="9"/>
  </w:num>
  <w:num w:numId="11" w16cid:durableId="341662605">
    <w:abstractNumId w:val="12"/>
  </w:num>
  <w:num w:numId="12" w16cid:durableId="885262067">
    <w:abstractNumId w:val="31"/>
  </w:num>
  <w:num w:numId="13" w16cid:durableId="40633949">
    <w:abstractNumId w:val="1"/>
  </w:num>
  <w:num w:numId="14" w16cid:durableId="697852390">
    <w:abstractNumId w:val="6"/>
  </w:num>
  <w:num w:numId="15" w16cid:durableId="157036156">
    <w:abstractNumId w:val="8"/>
  </w:num>
  <w:num w:numId="16" w16cid:durableId="1809739550">
    <w:abstractNumId w:val="5"/>
  </w:num>
  <w:num w:numId="17" w16cid:durableId="77481323">
    <w:abstractNumId w:val="22"/>
  </w:num>
  <w:num w:numId="18" w16cid:durableId="1229464597">
    <w:abstractNumId w:val="25"/>
  </w:num>
  <w:num w:numId="19" w16cid:durableId="1282154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541417">
    <w:abstractNumId w:val="11"/>
  </w:num>
  <w:num w:numId="21" w16cid:durableId="1919554624">
    <w:abstractNumId w:val="20"/>
  </w:num>
  <w:num w:numId="22" w16cid:durableId="532966245">
    <w:abstractNumId w:val="14"/>
  </w:num>
  <w:num w:numId="23" w16cid:durableId="609974910">
    <w:abstractNumId w:val="19"/>
  </w:num>
  <w:num w:numId="24" w16cid:durableId="2081436909">
    <w:abstractNumId w:val="23"/>
  </w:num>
  <w:num w:numId="25" w16cid:durableId="699016905">
    <w:abstractNumId w:val="10"/>
  </w:num>
  <w:num w:numId="26" w16cid:durableId="2080207144">
    <w:abstractNumId w:val="27"/>
  </w:num>
  <w:num w:numId="27" w16cid:durableId="1559973441">
    <w:abstractNumId w:val="0"/>
  </w:num>
  <w:num w:numId="28" w16cid:durableId="174544340">
    <w:abstractNumId w:val="4"/>
  </w:num>
  <w:num w:numId="29" w16cid:durableId="1467503411">
    <w:abstractNumId w:val="16"/>
  </w:num>
  <w:num w:numId="30" w16cid:durableId="273757630">
    <w:abstractNumId w:val="17"/>
  </w:num>
  <w:num w:numId="31" w16cid:durableId="20344560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9328547">
    <w:abstractNumId w:val="13"/>
  </w:num>
  <w:num w:numId="33" w16cid:durableId="61409436">
    <w:abstractNumId w:val="29"/>
  </w:num>
  <w:num w:numId="34" w16cid:durableId="822433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6408605-3A61-4DAB-A1C2-74A874119ED9}"/>
  </w:docVars>
  <w:rsids>
    <w:rsidRoot w:val="00A8243D"/>
    <w:rsid w:val="0000378A"/>
    <w:rsid w:val="0000437B"/>
    <w:rsid w:val="000135A8"/>
    <w:rsid w:val="0001671B"/>
    <w:rsid w:val="000212DD"/>
    <w:rsid w:val="0002374B"/>
    <w:rsid w:val="00025DE8"/>
    <w:rsid w:val="0002703C"/>
    <w:rsid w:val="00033FAE"/>
    <w:rsid w:val="000360BD"/>
    <w:rsid w:val="0004532E"/>
    <w:rsid w:val="00056081"/>
    <w:rsid w:val="00056DCE"/>
    <w:rsid w:val="00061CBA"/>
    <w:rsid w:val="0006532C"/>
    <w:rsid w:val="00067DFE"/>
    <w:rsid w:val="000857F4"/>
    <w:rsid w:val="000A5BEE"/>
    <w:rsid w:val="000B3B40"/>
    <w:rsid w:val="000C32DE"/>
    <w:rsid w:val="000C5C33"/>
    <w:rsid w:val="000C5EE9"/>
    <w:rsid w:val="000D0405"/>
    <w:rsid w:val="000E0B4F"/>
    <w:rsid w:val="000E66C8"/>
    <w:rsid w:val="000F2E60"/>
    <w:rsid w:val="000F30D4"/>
    <w:rsid w:val="000F585A"/>
    <w:rsid w:val="00103456"/>
    <w:rsid w:val="00106852"/>
    <w:rsid w:val="001074D1"/>
    <w:rsid w:val="00112B65"/>
    <w:rsid w:val="0012018D"/>
    <w:rsid w:val="001261CF"/>
    <w:rsid w:val="001336D2"/>
    <w:rsid w:val="0013452A"/>
    <w:rsid w:val="00144521"/>
    <w:rsid w:val="0015097E"/>
    <w:rsid w:val="001543CA"/>
    <w:rsid w:val="00155605"/>
    <w:rsid w:val="00155A09"/>
    <w:rsid w:val="00162296"/>
    <w:rsid w:val="00163161"/>
    <w:rsid w:val="001631FD"/>
    <w:rsid w:val="0016495D"/>
    <w:rsid w:val="00167CD2"/>
    <w:rsid w:val="00171541"/>
    <w:rsid w:val="001820E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D2B37"/>
    <w:rsid w:val="001E3DAD"/>
    <w:rsid w:val="001F3633"/>
    <w:rsid w:val="001F65C8"/>
    <w:rsid w:val="002025EC"/>
    <w:rsid w:val="002042C9"/>
    <w:rsid w:val="00205C20"/>
    <w:rsid w:val="0020706E"/>
    <w:rsid w:val="00212F35"/>
    <w:rsid w:val="00213AB0"/>
    <w:rsid w:val="00220F16"/>
    <w:rsid w:val="00223960"/>
    <w:rsid w:val="00227D46"/>
    <w:rsid w:val="00227FE8"/>
    <w:rsid w:val="002437F1"/>
    <w:rsid w:val="0024416D"/>
    <w:rsid w:val="002503CC"/>
    <w:rsid w:val="00251F3D"/>
    <w:rsid w:val="00254967"/>
    <w:rsid w:val="00256F8D"/>
    <w:rsid w:val="0027224B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228E2"/>
    <w:rsid w:val="00322E7D"/>
    <w:rsid w:val="00347C87"/>
    <w:rsid w:val="003538A5"/>
    <w:rsid w:val="00354C7E"/>
    <w:rsid w:val="00362F10"/>
    <w:rsid w:val="00370D10"/>
    <w:rsid w:val="00371BF4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0DF"/>
    <w:rsid w:val="00417917"/>
    <w:rsid w:val="0042250C"/>
    <w:rsid w:val="0043189D"/>
    <w:rsid w:val="0043463E"/>
    <w:rsid w:val="004350A1"/>
    <w:rsid w:val="00435FCD"/>
    <w:rsid w:val="004366C5"/>
    <w:rsid w:val="00442C26"/>
    <w:rsid w:val="004431ED"/>
    <w:rsid w:val="00445276"/>
    <w:rsid w:val="00450F70"/>
    <w:rsid w:val="00457387"/>
    <w:rsid w:val="00466A1C"/>
    <w:rsid w:val="0047003D"/>
    <w:rsid w:val="00471744"/>
    <w:rsid w:val="00475804"/>
    <w:rsid w:val="00476608"/>
    <w:rsid w:val="004770E2"/>
    <w:rsid w:val="0048025C"/>
    <w:rsid w:val="004E15C5"/>
    <w:rsid w:val="004E18EF"/>
    <w:rsid w:val="004E2ECA"/>
    <w:rsid w:val="004F0E25"/>
    <w:rsid w:val="004F4ECE"/>
    <w:rsid w:val="004F6385"/>
    <w:rsid w:val="00500EC5"/>
    <w:rsid w:val="00503BEB"/>
    <w:rsid w:val="00503C7C"/>
    <w:rsid w:val="005059CF"/>
    <w:rsid w:val="0051301A"/>
    <w:rsid w:val="00513B61"/>
    <w:rsid w:val="0051760B"/>
    <w:rsid w:val="00520C26"/>
    <w:rsid w:val="00522C5B"/>
    <w:rsid w:val="00526135"/>
    <w:rsid w:val="00526B10"/>
    <w:rsid w:val="005310C8"/>
    <w:rsid w:val="0053553A"/>
    <w:rsid w:val="00537359"/>
    <w:rsid w:val="005375F9"/>
    <w:rsid w:val="005414B6"/>
    <w:rsid w:val="00557943"/>
    <w:rsid w:val="0056168A"/>
    <w:rsid w:val="005665AF"/>
    <w:rsid w:val="00567FC7"/>
    <w:rsid w:val="005719B6"/>
    <w:rsid w:val="0057366E"/>
    <w:rsid w:val="00574982"/>
    <w:rsid w:val="005777D2"/>
    <w:rsid w:val="005811F2"/>
    <w:rsid w:val="005847F2"/>
    <w:rsid w:val="005904E1"/>
    <w:rsid w:val="005973E9"/>
    <w:rsid w:val="005A16BA"/>
    <w:rsid w:val="005A1A53"/>
    <w:rsid w:val="005B1288"/>
    <w:rsid w:val="005B45BB"/>
    <w:rsid w:val="005B7754"/>
    <w:rsid w:val="005C6F5B"/>
    <w:rsid w:val="005D3D17"/>
    <w:rsid w:val="005D4367"/>
    <w:rsid w:val="005E10BD"/>
    <w:rsid w:val="005E5044"/>
    <w:rsid w:val="005F4A45"/>
    <w:rsid w:val="005F5D9B"/>
    <w:rsid w:val="0062377A"/>
    <w:rsid w:val="0063107E"/>
    <w:rsid w:val="006363E1"/>
    <w:rsid w:val="00637B8E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95FC4"/>
    <w:rsid w:val="006B2B75"/>
    <w:rsid w:val="006B5771"/>
    <w:rsid w:val="006C6071"/>
    <w:rsid w:val="006E47F8"/>
    <w:rsid w:val="006E48F2"/>
    <w:rsid w:val="006F35D2"/>
    <w:rsid w:val="006F4A36"/>
    <w:rsid w:val="006F780C"/>
    <w:rsid w:val="00701AA7"/>
    <w:rsid w:val="00706B1C"/>
    <w:rsid w:val="00707B98"/>
    <w:rsid w:val="00710BCF"/>
    <w:rsid w:val="007124E3"/>
    <w:rsid w:val="0071309E"/>
    <w:rsid w:val="00727B4C"/>
    <w:rsid w:val="007304A7"/>
    <w:rsid w:val="00741093"/>
    <w:rsid w:val="0074507A"/>
    <w:rsid w:val="00751178"/>
    <w:rsid w:val="007631CF"/>
    <w:rsid w:val="00766CDD"/>
    <w:rsid w:val="007672EF"/>
    <w:rsid w:val="00770576"/>
    <w:rsid w:val="0079341E"/>
    <w:rsid w:val="007A3CE3"/>
    <w:rsid w:val="007A5AEB"/>
    <w:rsid w:val="007A7E84"/>
    <w:rsid w:val="007B23A1"/>
    <w:rsid w:val="007C57E5"/>
    <w:rsid w:val="007C656C"/>
    <w:rsid w:val="007D0207"/>
    <w:rsid w:val="007D3620"/>
    <w:rsid w:val="007D56C7"/>
    <w:rsid w:val="007E42F7"/>
    <w:rsid w:val="007F2E1F"/>
    <w:rsid w:val="007F730D"/>
    <w:rsid w:val="00805860"/>
    <w:rsid w:val="00805A8F"/>
    <w:rsid w:val="008153A0"/>
    <w:rsid w:val="0082275B"/>
    <w:rsid w:val="00825103"/>
    <w:rsid w:val="00825B8A"/>
    <w:rsid w:val="00825DE6"/>
    <w:rsid w:val="00830DB1"/>
    <w:rsid w:val="00835EAE"/>
    <w:rsid w:val="00841C61"/>
    <w:rsid w:val="00844E2E"/>
    <w:rsid w:val="008506E3"/>
    <w:rsid w:val="008557E4"/>
    <w:rsid w:val="008576DB"/>
    <w:rsid w:val="008642C3"/>
    <w:rsid w:val="00873118"/>
    <w:rsid w:val="00874F97"/>
    <w:rsid w:val="008843F0"/>
    <w:rsid w:val="0089111F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23D3"/>
    <w:rsid w:val="0090387E"/>
    <w:rsid w:val="009058FB"/>
    <w:rsid w:val="00912EC7"/>
    <w:rsid w:val="009130D2"/>
    <w:rsid w:val="0092210E"/>
    <w:rsid w:val="009228C7"/>
    <w:rsid w:val="009232A2"/>
    <w:rsid w:val="009239FC"/>
    <w:rsid w:val="009254DA"/>
    <w:rsid w:val="00925F0E"/>
    <w:rsid w:val="00927A62"/>
    <w:rsid w:val="009408EF"/>
    <w:rsid w:val="00941F8C"/>
    <w:rsid w:val="00946642"/>
    <w:rsid w:val="00952CD5"/>
    <w:rsid w:val="00972164"/>
    <w:rsid w:val="00976CA1"/>
    <w:rsid w:val="009810FE"/>
    <w:rsid w:val="00982682"/>
    <w:rsid w:val="00983056"/>
    <w:rsid w:val="00985EEF"/>
    <w:rsid w:val="00987CA0"/>
    <w:rsid w:val="00990480"/>
    <w:rsid w:val="009940B5"/>
    <w:rsid w:val="00996807"/>
    <w:rsid w:val="009A11F7"/>
    <w:rsid w:val="009A325F"/>
    <w:rsid w:val="009A35C9"/>
    <w:rsid w:val="009A696D"/>
    <w:rsid w:val="009B4506"/>
    <w:rsid w:val="009C0366"/>
    <w:rsid w:val="009C138F"/>
    <w:rsid w:val="009D1E9B"/>
    <w:rsid w:val="009D2AA0"/>
    <w:rsid w:val="009E6F4A"/>
    <w:rsid w:val="009F48EE"/>
    <w:rsid w:val="009F7DD8"/>
    <w:rsid w:val="00A00BFC"/>
    <w:rsid w:val="00A02161"/>
    <w:rsid w:val="00A11358"/>
    <w:rsid w:val="00A31D45"/>
    <w:rsid w:val="00A3690E"/>
    <w:rsid w:val="00A5170E"/>
    <w:rsid w:val="00A52459"/>
    <w:rsid w:val="00A76F49"/>
    <w:rsid w:val="00A81315"/>
    <w:rsid w:val="00A81F46"/>
    <w:rsid w:val="00A8243D"/>
    <w:rsid w:val="00A838B8"/>
    <w:rsid w:val="00A85E92"/>
    <w:rsid w:val="00A87244"/>
    <w:rsid w:val="00A90FDE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020B"/>
    <w:rsid w:val="00B0128D"/>
    <w:rsid w:val="00B03FF4"/>
    <w:rsid w:val="00B07E38"/>
    <w:rsid w:val="00B10420"/>
    <w:rsid w:val="00B12786"/>
    <w:rsid w:val="00B228CB"/>
    <w:rsid w:val="00B31147"/>
    <w:rsid w:val="00B319BE"/>
    <w:rsid w:val="00B34091"/>
    <w:rsid w:val="00B35D6C"/>
    <w:rsid w:val="00B40C36"/>
    <w:rsid w:val="00B41F3A"/>
    <w:rsid w:val="00B42224"/>
    <w:rsid w:val="00B423B8"/>
    <w:rsid w:val="00B54319"/>
    <w:rsid w:val="00B57FCB"/>
    <w:rsid w:val="00B62820"/>
    <w:rsid w:val="00B672A8"/>
    <w:rsid w:val="00B67CC9"/>
    <w:rsid w:val="00B70CD4"/>
    <w:rsid w:val="00B75557"/>
    <w:rsid w:val="00B777FA"/>
    <w:rsid w:val="00B80834"/>
    <w:rsid w:val="00B81722"/>
    <w:rsid w:val="00B85AFE"/>
    <w:rsid w:val="00B92F92"/>
    <w:rsid w:val="00B945E3"/>
    <w:rsid w:val="00BA07AB"/>
    <w:rsid w:val="00BA4110"/>
    <w:rsid w:val="00BA6945"/>
    <w:rsid w:val="00BB24E1"/>
    <w:rsid w:val="00BB7B9B"/>
    <w:rsid w:val="00BC0C9C"/>
    <w:rsid w:val="00BC33B7"/>
    <w:rsid w:val="00BD7748"/>
    <w:rsid w:val="00BD7C02"/>
    <w:rsid w:val="00BE0772"/>
    <w:rsid w:val="00BE7A22"/>
    <w:rsid w:val="00BF1987"/>
    <w:rsid w:val="00C11C38"/>
    <w:rsid w:val="00C13530"/>
    <w:rsid w:val="00C15B98"/>
    <w:rsid w:val="00C163BD"/>
    <w:rsid w:val="00C16C7B"/>
    <w:rsid w:val="00C21C17"/>
    <w:rsid w:val="00C30CCB"/>
    <w:rsid w:val="00C40BD4"/>
    <w:rsid w:val="00C50AFD"/>
    <w:rsid w:val="00C53F64"/>
    <w:rsid w:val="00C5682A"/>
    <w:rsid w:val="00C60A3E"/>
    <w:rsid w:val="00C64CB0"/>
    <w:rsid w:val="00C651D0"/>
    <w:rsid w:val="00C80740"/>
    <w:rsid w:val="00C900EB"/>
    <w:rsid w:val="00C92ED0"/>
    <w:rsid w:val="00C953FD"/>
    <w:rsid w:val="00C97391"/>
    <w:rsid w:val="00C97CF4"/>
    <w:rsid w:val="00CB1227"/>
    <w:rsid w:val="00CB2F2B"/>
    <w:rsid w:val="00CB7AA5"/>
    <w:rsid w:val="00CC0F91"/>
    <w:rsid w:val="00CC346D"/>
    <w:rsid w:val="00CC642C"/>
    <w:rsid w:val="00CD552E"/>
    <w:rsid w:val="00CF3391"/>
    <w:rsid w:val="00D13EF0"/>
    <w:rsid w:val="00D17C8F"/>
    <w:rsid w:val="00D22A6C"/>
    <w:rsid w:val="00D2389E"/>
    <w:rsid w:val="00D26D1E"/>
    <w:rsid w:val="00D3064B"/>
    <w:rsid w:val="00D30A66"/>
    <w:rsid w:val="00D42745"/>
    <w:rsid w:val="00D45197"/>
    <w:rsid w:val="00D543D1"/>
    <w:rsid w:val="00D55CB6"/>
    <w:rsid w:val="00D64E43"/>
    <w:rsid w:val="00D765AF"/>
    <w:rsid w:val="00D7771F"/>
    <w:rsid w:val="00D83860"/>
    <w:rsid w:val="00D874CB"/>
    <w:rsid w:val="00D875EB"/>
    <w:rsid w:val="00D92581"/>
    <w:rsid w:val="00D92A82"/>
    <w:rsid w:val="00D94E5F"/>
    <w:rsid w:val="00DA4EC6"/>
    <w:rsid w:val="00DA5F8C"/>
    <w:rsid w:val="00DB3FC0"/>
    <w:rsid w:val="00DB4054"/>
    <w:rsid w:val="00DB6A1C"/>
    <w:rsid w:val="00DC5DBD"/>
    <w:rsid w:val="00DE76EC"/>
    <w:rsid w:val="00DF4A7C"/>
    <w:rsid w:val="00DF4B65"/>
    <w:rsid w:val="00DF4FE0"/>
    <w:rsid w:val="00DF63B6"/>
    <w:rsid w:val="00DF68E5"/>
    <w:rsid w:val="00E06A43"/>
    <w:rsid w:val="00E17D19"/>
    <w:rsid w:val="00E224F9"/>
    <w:rsid w:val="00E32F05"/>
    <w:rsid w:val="00E3437A"/>
    <w:rsid w:val="00E356E4"/>
    <w:rsid w:val="00E36E76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2F4C"/>
    <w:rsid w:val="00EA52D4"/>
    <w:rsid w:val="00EA6FE9"/>
    <w:rsid w:val="00EA70D9"/>
    <w:rsid w:val="00EB0396"/>
    <w:rsid w:val="00EB3A9F"/>
    <w:rsid w:val="00EB6174"/>
    <w:rsid w:val="00ED22A4"/>
    <w:rsid w:val="00ED6564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40A6"/>
    <w:rsid w:val="00EF57B8"/>
    <w:rsid w:val="00EF6AB8"/>
    <w:rsid w:val="00EF7BA5"/>
    <w:rsid w:val="00F0329C"/>
    <w:rsid w:val="00F20335"/>
    <w:rsid w:val="00F22764"/>
    <w:rsid w:val="00F2558E"/>
    <w:rsid w:val="00F32285"/>
    <w:rsid w:val="00F3357F"/>
    <w:rsid w:val="00F3445D"/>
    <w:rsid w:val="00F351DE"/>
    <w:rsid w:val="00F47EBB"/>
    <w:rsid w:val="00F505BF"/>
    <w:rsid w:val="00F506A6"/>
    <w:rsid w:val="00F523B9"/>
    <w:rsid w:val="00F642C4"/>
    <w:rsid w:val="00F70B8C"/>
    <w:rsid w:val="00F72118"/>
    <w:rsid w:val="00F850D1"/>
    <w:rsid w:val="00F868E1"/>
    <w:rsid w:val="00F94562"/>
    <w:rsid w:val="00F94ED3"/>
    <w:rsid w:val="00F97871"/>
    <w:rsid w:val="00FA06D4"/>
    <w:rsid w:val="00FA24AB"/>
    <w:rsid w:val="00FA25F4"/>
    <w:rsid w:val="00FA3FFA"/>
    <w:rsid w:val="00FB0B60"/>
    <w:rsid w:val="00FB2865"/>
    <w:rsid w:val="00FC0C8A"/>
    <w:rsid w:val="00FC552C"/>
    <w:rsid w:val="00FD3640"/>
    <w:rsid w:val="00FD5763"/>
    <w:rsid w:val="00FE36D8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6D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6D8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5DA5EE9-48BB-4A2E-9C92-C900EC7B2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408605-3A61-4DAB-A1C2-74A874119E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Aleksandra Boruta</cp:lastModifiedBy>
  <cp:revision>123</cp:revision>
  <cp:lastPrinted>2023-05-09T08:21:00Z</cp:lastPrinted>
  <dcterms:created xsi:type="dcterms:W3CDTF">2021-06-21T10:01:00Z</dcterms:created>
  <dcterms:modified xsi:type="dcterms:W3CDTF">2023-05-09T10:18:00Z</dcterms:modified>
</cp:coreProperties>
</file>