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E5F" w:rsidRPr="00461E5F" w:rsidRDefault="00461E5F" w:rsidP="00461E5F">
      <w:pPr>
        <w:rPr>
          <w:rFonts w:ascii="Tahoma" w:hAnsi="Tahoma" w:cs="Tahoma"/>
          <w:noProof/>
          <w:kern w:val="0"/>
          <w:sz w:val="20"/>
          <w:szCs w:val="20"/>
          <w14:ligatures w14:val="none"/>
        </w:rPr>
      </w:pPr>
    </w:p>
    <w:p w:rsidR="00461E5F" w:rsidRPr="00461E5F" w:rsidRDefault="00461E5F" w:rsidP="00461E5F">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kern w:val="0"/>
          <w:sz w:val="20"/>
          <w:szCs w:val="20"/>
          <w:lang w:eastAsia="pl-PL"/>
          <w14:ligatures w14:val="none"/>
        </w:rPr>
      </w:pPr>
      <w:r w:rsidRPr="00461E5F">
        <w:rPr>
          <w:rFonts w:ascii="Tahoma" w:eastAsia="Times New Roman" w:hAnsi="Tahoma" w:cs="Times New Roman"/>
          <w:b/>
          <w:bCs/>
          <w:kern w:val="0"/>
          <w:sz w:val="20"/>
          <w:szCs w:val="20"/>
          <w:lang w:eastAsia="pl-PL"/>
          <w14:ligatures w14:val="none"/>
        </w:rPr>
        <w:t>Załącznik Nr 1</w:t>
      </w:r>
    </w:p>
    <w:p w:rsidR="00461E5F" w:rsidRPr="00461E5F" w:rsidRDefault="00461E5F" w:rsidP="00461E5F">
      <w:pPr>
        <w:spacing w:after="0" w:line="240" w:lineRule="auto"/>
        <w:jc w:val="both"/>
        <w:rPr>
          <w:rFonts w:ascii="Tahoma" w:hAnsi="Tahoma" w:cs="Tahoma"/>
          <w:kern w:val="0"/>
          <w14:ligatures w14:val="none"/>
        </w:rPr>
      </w:pPr>
    </w:p>
    <w:p w:rsidR="00461E5F" w:rsidRPr="00461E5F" w:rsidRDefault="00461E5F" w:rsidP="00461E5F">
      <w:pPr>
        <w:spacing w:after="0" w:line="240" w:lineRule="auto"/>
        <w:jc w:val="both"/>
        <w:rPr>
          <w:rFonts w:ascii="Tahoma" w:hAnsi="Tahoma" w:cs="Tahoma"/>
          <w:kern w:val="0"/>
          <w14:ligatures w14:val="none"/>
        </w:rPr>
      </w:pPr>
    </w:p>
    <w:p w:rsidR="00461E5F" w:rsidRPr="00461E5F" w:rsidRDefault="00461E5F" w:rsidP="00461E5F">
      <w:pPr>
        <w:spacing w:after="0" w:line="240" w:lineRule="auto"/>
        <w:ind w:left="5664"/>
        <w:jc w:val="right"/>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p>
    <w:p w:rsidR="00461E5F" w:rsidRPr="00461E5F" w:rsidRDefault="00461E5F" w:rsidP="00461E5F">
      <w:pPr>
        <w:spacing w:after="0" w:line="240" w:lineRule="auto"/>
        <w:ind w:left="7088"/>
        <w:jc w:val="center"/>
        <w:rPr>
          <w:rFonts w:ascii="Tahoma" w:hAnsi="Tahoma" w:cs="Tahoma"/>
          <w:kern w:val="0"/>
          <w:sz w:val="20"/>
          <w:szCs w:val="20"/>
          <w14:ligatures w14:val="none"/>
        </w:rPr>
      </w:pPr>
      <w:r w:rsidRPr="00461E5F">
        <w:rPr>
          <w:rFonts w:ascii="Tahoma" w:hAnsi="Tahoma" w:cs="Tahoma"/>
          <w:kern w:val="0"/>
          <w:sz w:val="20"/>
          <w:szCs w:val="20"/>
          <w14:ligatures w14:val="none"/>
        </w:rPr>
        <w:t xml:space="preserve">           (miejscowość, data)</w:t>
      </w:r>
    </w:p>
    <w:p w:rsidR="00461E5F" w:rsidRPr="00461E5F" w:rsidRDefault="00461E5F" w:rsidP="00461E5F">
      <w:pPr>
        <w:spacing w:after="0" w:line="240" w:lineRule="auto"/>
        <w:ind w:right="6803"/>
        <w:rPr>
          <w:rFonts w:ascii="Tahoma" w:hAnsi="Tahoma" w:cs="Tahoma"/>
          <w:kern w:val="0"/>
          <w:sz w:val="20"/>
          <w:szCs w:val="20"/>
          <w14:ligatures w14:val="none"/>
        </w:rPr>
      </w:pPr>
      <w:r w:rsidRPr="00461E5F">
        <w:rPr>
          <w:rFonts w:ascii="Tahoma" w:hAnsi="Tahoma" w:cs="Tahoma"/>
          <w:kern w:val="0"/>
          <w:sz w:val="20"/>
          <w:szCs w:val="20"/>
          <w14:ligatures w14:val="none"/>
        </w:rPr>
        <w:t xml:space="preserve">   Wykonawca/ Wykonawcy wspólnie ubiegający się o udzielenie zamówienia*</w:t>
      </w:r>
    </w:p>
    <w:p w:rsidR="00461E5F" w:rsidRPr="00461E5F" w:rsidRDefault="00461E5F" w:rsidP="00461E5F">
      <w:pPr>
        <w:spacing w:after="0" w:line="240" w:lineRule="auto"/>
        <w:ind w:right="6803"/>
        <w:rPr>
          <w:rFonts w:ascii="Tahoma" w:hAnsi="Tahoma" w:cs="Tahoma"/>
          <w:kern w:val="0"/>
          <w:sz w:val="14"/>
          <w:szCs w:val="14"/>
          <w14:ligatures w14:val="none"/>
        </w:rPr>
      </w:pPr>
      <w:r w:rsidRPr="00461E5F">
        <w:rPr>
          <w:rFonts w:ascii="Tahoma" w:hAnsi="Tahoma" w:cs="Tahoma"/>
          <w:kern w:val="0"/>
          <w:sz w:val="14"/>
          <w:szCs w:val="14"/>
          <w14:ligatures w14:val="none"/>
        </w:rPr>
        <w:t>* (w przypadku Wykonawców wspólnie ubiegających się o udzielenie zamówienia w formularzu Oferty należy wpisać wszystkich Wykonawców wspólnie ubiegających się o udzielenie zamówienia)</w:t>
      </w:r>
    </w:p>
    <w:p w:rsidR="00461E5F" w:rsidRPr="00461E5F" w:rsidRDefault="00461E5F" w:rsidP="00461E5F">
      <w:pPr>
        <w:spacing w:after="0" w:line="240" w:lineRule="auto"/>
        <w:ind w:right="6803"/>
        <w:rPr>
          <w:rFonts w:ascii="Tahoma" w:hAnsi="Tahoma" w:cs="Tahoma"/>
          <w:kern w:val="0"/>
          <w:sz w:val="20"/>
          <w:szCs w:val="20"/>
          <w14:ligatures w14:val="none"/>
        </w:rPr>
      </w:pP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Nazwa:…………………………………………………………………………………..</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Województwo:……………………………………………………………………….</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Miejscowość:…………………………………………………………………………</w:t>
      </w:r>
    </w:p>
    <w:p w:rsidR="00461E5F" w:rsidRPr="00461E5F" w:rsidRDefault="00461E5F" w:rsidP="00461E5F">
      <w:pPr>
        <w:spacing w:after="0" w:line="240" w:lineRule="auto"/>
        <w:ind w:right="-113"/>
        <w:rPr>
          <w:rFonts w:ascii="Tahoma" w:hAnsi="Tahoma" w:cs="Tahoma"/>
          <w:kern w:val="0"/>
          <w:sz w:val="20"/>
          <w:szCs w:val="20"/>
          <w14:ligatures w14:val="none"/>
        </w:rPr>
      </w:pPr>
      <w:r w:rsidRPr="00461E5F">
        <w:rPr>
          <w:rFonts w:ascii="Tahoma" w:hAnsi="Tahoma" w:cs="Tahoma"/>
          <w:kern w:val="0"/>
          <w:sz w:val="20"/>
          <w:szCs w:val="20"/>
          <w14:ligatures w14:val="none"/>
        </w:rPr>
        <w:t>Kod pocztowy:………………………………………………………………………</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Kraj:……………………………………………………………………………………..</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Adres pocztowy (ulic, nr domu i lokalu):  ……………………………………………</w:t>
      </w:r>
    </w:p>
    <w:p w:rsidR="00461E5F" w:rsidRPr="00461E5F" w:rsidRDefault="00461E5F" w:rsidP="00461E5F">
      <w:pPr>
        <w:spacing w:after="0" w:line="240" w:lineRule="auto"/>
        <w:ind w:right="28"/>
        <w:rPr>
          <w:rFonts w:ascii="Tahoma" w:hAnsi="Tahoma" w:cs="Tahoma"/>
          <w:kern w:val="0"/>
          <w:sz w:val="20"/>
          <w:szCs w:val="20"/>
          <w14:ligatures w14:val="none"/>
        </w:rPr>
      </w:pPr>
      <w:r w:rsidRPr="00461E5F">
        <w:rPr>
          <w:rFonts w:ascii="Tahoma" w:hAnsi="Tahoma" w:cs="Tahoma"/>
          <w:kern w:val="0"/>
          <w:sz w:val="20"/>
          <w:szCs w:val="20"/>
          <w14:ligatures w14:val="none"/>
        </w:rPr>
        <w:t>NIP: …………………………………………</w:t>
      </w:r>
    </w:p>
    <w:p w:rsidR="00461E5F" w:rsidRPr="00461E5F" w:rsidRDefault="00461E5F" w:rsidP="00461E5F">
      <w:pPr>
        <w:spacing w:after="0" w:line="240" w:lineRule="auto"/>
        <w:ind w:right="6803"/>
        <w:rPr>
          <w:rFonts w:ascii="Tahoma" w:hAnsi="Tahoma" w:cs="Tahoma"/>
          <w:kern w:val="0"/>
          <w:sz w:val="20"/>
          <w:szCs w:val="20"/>
          <w14:ligatures w14:val="none"/>
        </w:rPr>
      </w:pPr>
      <w:r w:rsidRPr="00461E5F">
        <w:rPr>
          <w:rFonts w:ascii="Tahoma" w:hAnsi="Tahoma" w:cs="Tahoma"/>
          <w:kern w:val="0"/>
          <w:sz w:val="20"/>
          <w:szCs w:val="20"/>
          <w14:ligatures w14:val="none"/>
        </w:rPr>
        <w:t>Tel.: ………………………………………..</w:t>
      </w:r>
    </w:p>
    <w:p w:rsidR="00461E5F" w:rsidRPr="00461E5F" w:rsidRDefault="00461E5F" w:rsidP="00461E5F">
      <w:pPr>
        <w:spacing w:after="0" w:line="240" w:lineRule="auto"/>
        <w:ind w:right="6803"/>
        <w:rPr>
          <w:rFonts w:ascii="Tahoma" w:hAnsi="Tahoma" w:cs="Tahoma"/>
          <w:kern w:val="0"/>
          <w:sz w:val="20"/>
          <w:szCs w:val="20"/>
          <w14:ligatures w14:val="none"/>
        </w:rPr>
      </w:pPr>
      <w:r w:rsidRPr="00461E5F">
        <w:rPr>
          <w:rFonts w:ascii="Tahoma" w:hAnsi="Tahoma" w:cs="Tahoma"/>
          <w:kern w:val="0"/>
          <w:sz w:val="20"/>
          <w:szCs w:val="20"/>
          <w14:ligatures w14:val="none"/>
        </w:rPr>
        <w:t>e-mail: ………………………………...</w:t>
      </w:r>
    </w:p>
    <w:p w:rsidR="00461E5F" w:rsidRPr="00461E5F" w:rsidRDefault="00461E5F" w:rsidP="00461E5F">
      <w:pPr>
        <w:spacing w:after="0" w:line="240" w:lineRule="auto"/>
        <w:ind w:right="6803"/>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kern w:val="0"/>
          <w:sz w:val="20"/>
          <w:szCs w:val="20"/>
          <w14:ligatures w14:val="none"/>
        </w:rPr>
      </w:pPr>
      <w:r w:rsidRPr="00461E5F">
        <w:rPr>
          <w:rFonts w:ascii="Tahoma" w:hAnsi="Tahoma" w:cs="Tahoma"/>
          <w:b/>
          <w:kern w:val="0"/>
          <w:sz w:val="20"/>
          <w:szCs w:val="20"/>
          <w14:ligatures w14:val="none"/>
        </w:rPr>
        <w:t>Gmina Wieliczki</w:t>
      </w:r>
    </w:p>
    <w:p w:rsidR="00461E5F" w:rsidRPr="00461E5F" w:rsidRDefault="00461E5F" w:rsidP="00461E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kern w:val="0"/>
          <w:sz w:val="20"/>
          <w:szCs w:val="20"/>
          <w14:ligatures w14:val="none"/>
        </w:rPr>
      </w:pPr>
      <w:r w:rsidRPr="00461E5F">
        <w:rPr>
          <w:rFonts w:ascii="Tahoma" w:hAnsi="Tahoma" w:cs="Tahoma"/>
          <w:b/>
          <w:kern w:val="0"/>
          <w:sz w:val="20"/>
          <w:szCs w:val="20"/>
          <w14:ligatures w14:val="none"/>
        </w:rPr>
        <w:t>Ul. Lipowa 53</w:t>
      </w:r>
    </w:p>
    <w:p w:rsidR="00461E5F" w:rsidRPr="00461E5F" w:rsidRDefault="00461E5F" w:rsidP="00461E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kern w:val="0"/>
          <w:sz w:val="20"/>
          <w:szCs w:val="20"/>
          <w14:ligatures w14:val="none"/>
        </w:rPr>
      </w:pPr>
      <w:r w:rsidRPr="00461E5F">
        <w:rPr>
          <w:rFonts w:ascii="Tahoma" w:hAnsi="Tahoma" w:cs="Tahoma"/>
          <w:b/>
          <w:kern w:val="0"/>
          <w:sz w:val="20"/>
          <w:szCs w:val="20"/>
          <w14:ligatures w14:val="none"/>
        </w:rPr>
        <w:t>19-404 Wieliczki</w:t>
      </w:r>
    </w:p>
    <w:p w:rsidR="00461E5F" w:rsidRPr="00461E5F" w:rsidRDefault="00461E5F" w:rsidP="00461E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ind w:left="284"/>
        <w:jc w:val="center"/>
        <w:rPr>
          <w:rFonts w:ascii="Tahoma" w:hAnsi="Tahoma" w:cs="Tahoma"/>
          <w:b/>
          <w:kern w:val="0"/>
          <w:sz w:val="20"/>
          <w:szCs w:val="20"/>
          <w14:ligatures w14:val="none"/>
        </w:rPr>
      </w:pPr>
      <w:r w:rsidRPr="00461E5F">
        <w:rPr>
          <w:rFonts w:ascii="Tahoma" w:hAnsi="Tahoma" w:cs="Tahoma"/>
          <w:b/>
          <w:kern w:val="0"/>
          <w:sz w:val="20"/>
          <w:szCs w:val="20"/>
          <w14:ligatures w14:val="none"/>
        </w:rPr>
        <w:t>O F E R TA</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Przystępując do postępowania o udzielenie zamówienia publicznego na </w:t>
      </w:r>
      <w:r w:rsidRPr="00461E5F">
        <w:rPr>
          <w:rFonts w:ascii="Tahoma" w:hAnsi="Tahoma" w:cs="Tahoma"/>
          <w:b/>
          <w:i/>
          <w:kern w:val="0"/>
          <w:sz w:val="20"/>
          <w:szCs w:val="20"/>
          <w14:ligatures w14:val="none"/>
        </w:rPr>
        <w:t xml:space="preserve">UBEZPIECZENIE GMINY WIELICZKI </w:t>
      </w:r>
      <w:r w:rsidRPr="00461E5F">
        <w:rPr>
          <w:rFonts w:ascii="Tahoma" w:hAnsi="Tahoma" w:cs="Tahoma"/>
          <w:kern w:val="0"/>
          <w:sz w:val="20"/>
          <w:szCs w:val="20"/>
          <w14:ligatures w14:val="none"/>
        </w:rPr>
        <w:t>zgodnie ze SWZ, oferujemy wykonanie zamówienia:</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b/>
          <w:kern w:val="0"/>
          <w:sz w:val="20"/>
          <w:szCs w:val="20"/>
          <w14:ligatures w14:val="none"/>
        </w:rPr>
      </w:pPr>
      <w:r w:rsidRPr="00461E5F">
        <w:rPr>
          <w:rFonts w:ascii="Tahoma" w:hAnsi="Tahoma" w:cs="Tahoma"/>
          <w:b/>
          <w:kern w:val="0"/>
          <w:sz w:val="20"/>
          <w:szCs w:val="20"/>
          <w14:ligatures w14:val="none"/>
        </w:rPr>
        <w:t>w części I Zamówienia*</w:t>
      </w:r>
    </w:p>
    <w:p w:rsidR="00461E5F" w:rsidRPr="00461E5F" w:rsidRDefault="00461E5F" w:rsidP="00461E5F">
      <w:pPr>
        <w:spacing w:after="0" w:line="240" w:lineRule="auto"/>
        <w:jc w:val="both"/>
        <w:rPr>
          <w:rFonts w:ascii="Tahoma" w:hAnsi="Tahoma" w:cs="Tahoma"/>
          <w:b/>
          <w:kern w:val="0"/>
          <w:sz w:val="20"/>
          <w:szCs w:val="20"/>
          <w14:ligatures w14:val="none"/>
        </w:rPr>
      </w:pPr>
      <w:r w:rsidRPr="00461E5F">
        <w:rPr>
          <w:rFonts w:ascii="Tahoma" w:hAnsi="Tahoma" w:cs="Tahoma"/>
          <w:b/>
          <w:kern w:val="0"/>
          <w:sz w:val="20"/>
          <w:szCs w:val="20"/>
          <w14:ligatures w14:val="none"/>
        </w:rPr>
        <w:t>w części II Zamówienia*</w:t>
      </w:r>
    </w:p>
    <w:p w:rsidR="00461E5F" w:rsidRPr="00461E5F" w:rsidRDefault="00461E5F" w:rsidP="00461E5F">
      <w:pPr>
        <w:spacing w:after="0" w:line="240" w:lineRule="auto"/>
        <w:jc w:val="both"/>
        <w:rPr>
          <w:rFonts w:ascii="Tahoma" w:hAnsi="Tahoma" w:cs="Tahoma"/>
          <w:b/>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na następujących warunkach:</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*niepotrzebne skreślić</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Część I Zamówienia</w:t>
      </w: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(Ubezpieczenie mienia i odpowiedzialności Zamawiającego)</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r w:rsidRPr="00461E5F">
        <w:rPr>
          <w:rFonts w:ascii="Tahoma" w:hAnsi="Tahoma" w:cs="Tahoma"/>
          <w:kern w:val="0"/>
          <w:sz w:val="20"/>
          <w:szCs w:val="20"/>
          <w14:ligatures w14:val="none"/>
        </w:rPr>
        <w:t>Oferta obejmuje okres ubezpieczenia wskazany w SWZ to jest: od 01.06.2023r. do 31.05.2025r.</w:t>
      </w:r>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bookmarkStart w:id="0" w:name="_Hlk62050795"/>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bookmarkStart w:id="1" w:name="_Hlk124154508"/>
      <w:bookmarkStart w:id="2" w:name="_Hlk124159482"/>
      <w:r w:rsidRPr="00461E5F">
        <w:rPr>
          <w:rFonts w:ascii="Tahoma" w:hAnsi="Tahoma" w:cs="Tahoma"/>
          <w:b/>
          <w:kern w:val="0"/>
          <w:sz w:val="20"/>
          <w:szCs w:val="20"/>
          <w:u w:val="single"/>
          <w14:ligatures w14:val="none"/>
        </w:rPr>
        <w:t>Cena łączna</w:t>
      </w:r>
      <w:r w:rsidRPr="00461E5F">
        <w:rPr>
          <w:rFonts w:ascii="Tahoma" w:hAnsi="Tahoma" w:cs="Tahoma"/>
          <w:b/>
          <w:kern w:val="0"/>
          <w:sz w:val="20"/>
          <w:szCs w:val="20"/>
          <w14:ligatures w14:val="none"/>
        </w:rPr>
        <w:t xml:space="preserve"> za cały okres zamówienia, wynosi: ……………………………… zł </w:t>
      </w:r>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r w:rsidRPr="00461E5F">
        <w:rPr>
          <w:rFonts w:ascii="Tahoma" w:hAnsi="Tahoma" w:cs="Tahoma"/>
          <w:bCs/>
          <w:i/>
          <w:iCs/>
          <w:kern w:val="0"/>
          <w:sz w:val="16"/>
          <w:szCs w:val="16"/>
          <w:highlight w:val="yellow"/>
          <w14:ligatures w14:val="none"/>
        </w:rPr>
        <w:t>Uwaga! W cenie łącznej nie należy uwzględniać wartości opcji.</w:t>
      </w:r>
      <w:bookmarkEnd w:id="0"/>
      <w:bookmarkEnd w:id="1"/>
      <w:bookmarkEnd w:id="2"/>
    </w:p>
    <w:p w:rsidR="00461E5F" w:rsidRPr="00461E5F" w:rsidRDefault="00461E5F" w:rsidP="00461E5F">
      <w:pPr>
        <w:tabs>
          <w:tab w:val="left" w:pos="360"/>
        </w:tabs>
        <w:spacing w:after="0" w:line="240" w:lineRule="auto"/>
        <w:jc w:val="both"/>
        <w:rPr>
          <w:rFonts w:ascii="Tahoma" w:hAnsi="Tahoma" w:cs="Tahoma"/>
          <w:kern w:val="0"/>
          <w:sz w:val="20"/>
          <w:szCs w:val="20"/>
          <w14:ligatures w14:val="none"/>
        </w:rPr>
      </w:pPr>
    </w:p>
    <w:p w:rsidR="00461E5F" w:rsidRPr="00461E5F" w:rsidRDefault="00461E5F" w:rsidP="00461E5F">
      <w:pPr>
        <w:tabs>
          <w:tab w:val="left" w:pos="360"/>
        </w:tabs>
        <w:spacing w:after="0" w:line="240" w:lineRule="auto"/>
        <w:jc w:val="both"/>
        <w:rPr>
          <w:rFonts w:ascii="Tahoma" w:hAnsi="Tahoma" w:cs="Tahoma"/>
          <w:kern w:val="0"/>
          <w:sz w:val="20"/>
          <w:szCs w:val="20"/>
          <w14:ligatures w14:val="none"/>
        </w:rPr>
      </w:pPr>
    </w:p>
    <w:p w:rsidR="00461E5F" w:rsidRPr="00461E5F" w:rsidRDefault="00461E5F" w:rsidP="00461E5F">
      <w:pPr>
        <w:tabs>
          <w:tab w:val="left" w:pos="360"/>
        </w:tabs>
        <w:spacing w:after="0" w:line="240" w:lineRule="auto"/>
        <w:jc w:val="both"/>
        <w:rPr>
          <w:rFonts w:ascii="Tahoma" w:hAnsi="Tahoma" w:cs="Tahoma"/>
          <w:kern w:val="0"/>
          <w:sz w:val="20"/>
          <w:szCs w:val="20"/>
          <w14:ligatures w14:val="none"/>
        </w:rPr>
      </w:pPr>
    </w:p>
    <w:p w:rsidR="00461E5F" w:rsidRPr="00461E5F" w:rsidRDefault="00461E5F" w:rsidP="00461E5F">
      <w:pPr>
        <w:tabs>
          <w:tab w:val="left" w:pos="360"/>
        </w:tabs>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position w:val="-4"/>
          <w:sz w:val="20"/>
          <w:szCs w:val="20"/>
          <w14:ligatures w14:val="none"/>
        </w:rPr>
      </w:pPr>
      <w:r w:rsidRPr="00461E5F">
        <w:rPr>
          <w:rFonts w:ascii="Tahoma" w:hAnsi="Tahoma" w:cs="Tahoma"/>
          <w:b/>
          <w:kern w:val="0"/>
          <w:sz w:val="20"/>
          <w:szCs w:val="20"/>
          <w14:ligatures w14:val="none"/>
        </w:rPr>
        <w:t>Akceptujemy wszystkie klauzule obligatoryjne od nr 1 do 38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477"/>
        <w:gridCol w:w="1669"/>
        <w:gridCol w:w="32"/>
      </w:tblGrid>
      <w:tr w:rsidR="00461E5F" w:rsidRPr="00461E5F" w:rsidTr="007D38D6">
        <w:trPr>
          <w:gridAfter w:val="1"/>
          <w:wAfter w:w="32" w:type="dxa"/>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Nr</w:t>
            </w: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klauzuli</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Nazwa klauzuli</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Liczba punktów</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39</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automatycznego wyrównania sumy ubezpieczenia</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40</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aktów terroryzmu</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3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41</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strajków, rozruchów, zamieszek społecznych</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3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42</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zaliczki na poczet odszkodowania</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43</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funduszu prewencyjnego</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8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44</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zniesienia limitów odpowiedzialności dla klauzul automatycznego pokrycia</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45</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zniżki z tytułu niskiej szkodowości</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8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46</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kompensacji sum ubezpieczenia</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47</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uznania kosztów dodatkowych wynikających z braku części zamiennych</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3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48</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168 godzin</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49</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odpowiedzialności za długotrwałe oddziaływanie czynników</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6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50</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odpowiedzialności w związku z naruszeniem przepisów o ochronie danych osobowych</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6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51</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wężykowa</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52</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zwiększonych kosztów działalności</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53</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zasiłku dziennego</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54</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czasowego zakresu ochrony</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6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55</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 xml:space="preserve">Klauzula zwiększenia sumy ubezpieczenia </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6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56</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zwiększenia limitu odpowiedzialności dla kosztów leczenia</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3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57</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kosztów leczenia stomatologicznego</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3 pkt</w:t>
            </w:r>
          </w:p>
        </w:tc>
      </w:tr>
      <w:tr w:rsidR="00461E5F" w:rsidRPr="00461E5F" w:rsidTr="007D38D6">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58</w:t>
            </w:r>
          </w:p>
        </w:tc>
        <w:tc>
          <w:tcPr>
            <w:tcW w:w="5742" w:type="dxa"/>
            <w:tcBorders>
              <w:top w:val="single" w:sz="6" w:space="0" w:color="auto"/>
              <w:left w:val="single" w:sz="6" w:space="0" w:color="auto"/>
              <w:bottom w:val="single" w:sz="6" w:space="0" w:color="auto"/>
            </w:tcBorders>
            <w:vAlign w:val="center"/>
          </w:tcPr>
          <w:p w:rsidR="00461E5F" w:rsidRPr="00461E5F" w:rsidRDefault="00461E5F" w:rsidP="00461E5F">
            <w:pPr>
              <w:spacing w:after="0" w:line="240" w:lineRule="auto"/>
              <w:ind w:left="131"/>
              <w:rPr>
                <w:rFonts w:ascii="Tahoma" w:hAnsi="Tahoma" w:cs="Tahoma"/>
                <w:bCs/>
                <w:kern w:val="0"/>
                <w:sz w:val="20"/>
                <w:szCs w:val="20"/>
                <w14:ligatures w14:val="none"/>
              </w:rPr>
            </w:pPr>
            <w:r w:rsidRPr="00461E5F">
              <w:rPr>
                <w:rFonts w:ascii="Tahoma" w:hAnsi="Tahoma" w:cs="Tahoma"/>
                <w:bCs/>
                <w:kern w:val="0"/>
                <w:sz w:val="20"/>
                <w:szCs w:val="20"/>
                <w14:ligatures w14:val="none"/>
              </w:rPr>
              <w:t>Klauzula świadczenia za pobyt w szpitalu</w:t>
            </w:r>
          </w:p>
        </w:tc>
        <w:tc>
          <w:tcPr>
            <w:tcW w:w="1477" w:type="dxa"/>
            <w:tcBorders>
              <w:top w:val="single" w:sz="6" w:space="0" w:color="auto"/>
              <w:left w:val="single" w:sz="1" w:space="0" w:color="000000"/>
              <w:bottom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5 pkt</w:t>
            </w:r>
          </w:p>
        </w:tc>
      </w:tr>
    </w:tbl>
    <w:p w:rsidR="00461E5F" w:rsidRPr="00461E5F" w:rsidRDefault="00461E5F" w:rsidP="00461E5F">
      <w:pPr>
        <w:spacing w:after="0" w:line="240" w:lineRule="auto"/>
        <w:ind w:left="60"/>
        <w:jc w:val="both"/>
        <w:rPr>
          <w:rFonts w:ascii="Tahoma" w:hAnsi="Tahoma" w:cs="Tahoma"/>
          <w:kern w:val="0"/>
          <w:position w:val="-4"/>
          <w:sz w:val="20"/>
          <w:szCs w:val="20"/>
          <w14:ligatures w14:val="none"/>
        </w:rPr>
      </w:pPr>
      <w:r w:rsidRPr="00461E5F">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rsidR="00461E5F" w:rsidRPr="00461E5F" w:rsidRDefault="00461E5F" w:rsidP="00461E5F">
      <w:pPr>
        <w:spacing w:after="0" w:line="240" w:lineRule="auto"/>
        <w:ind w:left="60"/>
        <w:jc w:val="both"/>
        <w:rPr>
          <w:rFonts w:ascii="Tahoma" w:hAnsi="Tahoma" w:cs="Tahoma"/>
          <w:b/>
          <w:kern w:val="0"/>
          <w:position w:val="-4"/>
          <w:sz w:val="20"/>
          <w:szCs w:val="20"/>
          <w14:ligatures w14:val="none"/>
        </w:rPr>
      </w:pPr>
    </w:p>
    <w:p w:rsidR="00461E5F" w:rsidRPr="00461E5F" w:rsidRDefault="00461E5F" w:rsidP="00461E5F">
      <w:pPr>
        <w:spacing w:after="0" w:line="240" w:lineRule="auto"/>
        <w:ind w:left="62"/>
        <w:jc w:val="both"/>
        <w:rPr>
          <w:rFonts w:ascii="Tahoma" w:hAnsi="Tahoma" w:cs="Tahoma"/>
          <w:b/>
          <w:kern w:val="0"/>
          <w:position w:val="-4"/>
          <w:sz w:val="20"/>
          <w:szCs w:val="20"/>
          <w14:ligatures w14:val="none"/>
        </w:rPr>
      </w:pPr>
      <w:r w:rsidRPr="00461E5F">
        <w:rPr>
          <w:rFonts w:ascii="Tahoma" w:hAnsi="Tahoma" w:cs="Tahoma"/>
          <w:b/>
          <w:kern w:val="0"/>
          <w:position w:val="-4"/>
          <w:sz w:val="20"/>
          <w:szCs w:val="20"/>
          <w14:ligatures w14:val="none"/>
        </w:rPr>
        <w:t>Wprowadzamy następujące postanowienia dodatkowe do oferty dotyczące zwiększenia limitów:</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07"/>
        <w:gridCol w:w="2948"/>
        <w:gridCol w:w="1871"/>
      </w:tblGrid>
      <w:tr w:rsidR="00461E5F" w:rsidRPr="00461E5F" w:rsidTr="007D38D6">
        <w:tc>
          <w:tcPr>
            <w:tcW w:w="567" w:type="dxa"/>
            <w:vAlign w:val="center"/>
          </w:tcPr>
          <w:p w:rsidR="00461E5F" w:rsidRPr="00461E5F" w:rsidRDefault="00461E5F" w:rsidP="00461E5F">
            <w:pPr>
              <w:spacing w:after="0" w:line="240" w:lineRule="auto"/>
              <w:jc w:val="center"/>
              <w:outlineLvl w:val="0"/>
              <w:rPr>
                <w:rFonts w:ascii="Tahoma" w:eastAsia="Calibri" w:hAnsi="Tahoma" w:cs="Tahoma"/>
                <w:b/>
                <w:kern w:val="0"/>
                <w:sz w:val="18"/>
                <w:szCs w:val="18"/>
                <w:lang w:eastAsia="pl-PL"/>
                <w14:ligatures w14:val="none"/>
              </w:rPr>
            </w:pPr>
            <w:r w:rsidRPr="00461E5F">
              <w:rPr>
                <w:rFonts w:ascii="Tahoma" w:eastAsia="Calibri" w:hAnsi="Tahoma" w:cs="Tahoma"/>
                <w:b/>
                <w:kern w:val="0"/>
                <w:sz w:val="18"/>
                <w:szCs w:val="18"/>
                <w:lang w:eastAsia="pl-PL"/>
                <w14:ligatures w14:val="none"/>
              </w:rPr>
              <w:t>Nr</w:t>
            </w:r>
          </w:p>
        </w:tc>
        <w:tc>
          <w:tcPr>
            <w:tcW w:w="4707" w:type="dxa"/>
            <w:vAlign w:val="center"/>
          </w:tcPr>
          <w:p w:rsidR="00461E5F" w:rsidRPr="00461E5F" w:rsidRDefault="00461E5F" w:rsidP="00461E5F">
            <w:pPr>
              <w:spacing w:after="0" w:line="240" w:lineRule="auto"/>
              <w:jc w:val="center"/>
              <w:outlineLvl w:val="0"/>
              <w:rPr>
                <w:rFonts w:ascii="Tahoma" w:eastAsia="Calibri" w:hAnsi="Tahoma" w:cs="Tahoma"/>
                <w:b/>
                <w:kern w:val="0"/>
                <w:sz w:val="18"/>
                <w:szCs w:val="18"/>
                <w:lang w:eastAsia="pl-PL"/>
                <w14:ligatures w14:val="none"/>
              </w:rPr>
            </w:pPr>
            <w:r w:rsidRPr="00461E5F">
              <w:rPr>
                <w:rFonts w:ascii="Tahoma" w:eastAsia="Calibri" w:hAnsi="Tahoma" w:cs="Tahoma"/>
                <w:b/>
                <w:kern w:val="0"/>
                <w:sz w:val="18"/>
                <w:szCs w:val="18"/>
                <w:lang w:eastAsia="pl-PL"/>
                <w14:ligatures w14:val="none"/>
              </w:rPr>
              <w:t>Opis postanowienia dodatkowego</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b/>
                <w:kern w:val="0"/>
                <w:sz w:val="18"/>
                <w:szCs w:val="18"/>
                <w:u w:val="single"/>
                <w:lang w:eastAsia="pl-PL"/>
                <w14:ligatures w14:val="none"/>
              </w:rPr>
            </w:pPr>
            <w:r w:rsidRPr="00461E5F">
              <w:rPr>
                <w:rFonts w:ascii="Tahoma" w:eastAsia="Calibri" w:hAnsi="Tahoma" w:cs="Tahoma"/>
                <w:b/>
                <w:kern w:val="0"/>
                <w:sz w:val="18"/>
                <w:szCs w:val="18"/>
                <w:u w:val="single"/>
                <w:lang w:eastAsia="pl-PL"/>
                <w14:ligatures w14:val="none"/>
              </w:rPr>
              <w:t>Zmiany limitów wprowadzone w ofercie przez Wykonawcę</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b/>
                <w:kern w:val="0"/>
                <w:sz w:val="18"/>
                <w:szCs w:val="18"/>
                <w:lang w:eastAsia="pl-PL"/>
                <w14:ligatures w14:val="none"/>
              </w:rPr>
            </w:pPr>
            <w:r w:rsidRPr="00461E5F">
              <w:rPr>
                <w:rFonts w:ascii="Tahoma" w:eastAsia="Calibri" w:hAnsi="Tahoma" w:cs="Tahoma"/>
                <w:b/>
                <w:kern w:val="0"/>
                <w:sz w:val="18"/>
                <w:szCs w:val="18"/>
                <w:lang w:eastAsia="pl-PL"/>
                <w14:ligatures w14:val="none"/>
              </w:rPr>
              <w:t>TAK/NIE</w:t>
            </w:r>
          </w:p>
          <w:p w:rsidR="00461E5F" w:rsidRPr="00461E5F" w:rsidRDefault="00461E5F" w:rsidP="00461E5F">
            <w:pPr>
              <w:spacing w:after="0" w:line="240" w:lineRule="auto"/>
              <w:jc w:val="center"/>
              <w:outlineLvl w:val="0"/>
              <w:rPr>
                <w:rFonts w:ascii="Tahoma" w:eastAsia="Calibri" w:hAnsi="Tahoma" w:cs="Tahoma"/>
                <w:kern w:val="0"/>
                <w:sz w:val="18"/>
                <w:szCs w:val="18"/>
                <w:lang w:eastAsia="pl-PL"/>
                <w14:ligatures w14:val="none"/>
              </w:rPr>
            </w:pPr>
            <w:r w:rsidRPr="00461E5F">
              <w:rPr>
                <w:rFonts w:ascii="Tahoma" w:eastAsia="Calibri" w:hAnsi="Tahoma" w:cs="Tahoma"/>
                <w:kern w:val="0"/>
                <w:sz w:val="18"/>
                <w:szCs w:val="18"/>
                <w:lang w:eastAsia="pl-PL"/>
                <w14:ligatures w14:val="none"/>
              </w:rPr>
              <w:t>(prosimy wypełnić tylko jedną opcję dla zwiększenia limitu w danym ryzyku*)</w:t>
            </w: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C1</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Zwiększenie limitu odpowiedzialności dla ryzyka przepięcia/przetężenia z przyczyn innych niż wyładowania atmosferyczne </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C2</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odpowiedzialności dla ryzyka dewastacji</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C3</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odpowiedzialności (sumy ubezpieczenia) dla ryzyka kradzieży zwykłej</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lastRenderedPageBreak/>
              <w:t>C4</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odpowiedzialności dla kosztów odtworzenia dokumentów (w klauzuli kosztów odtworzenia dokumentów)</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C5</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Zwiększenie limitu odpowiedzialności dla ryzyka zalania przez nieszczelny dach, okna i złącza (klauzula </w:t>
            </w:r>
            <w:proofErr w:type="spellStart"/>
            <w:r w:rsidRPr="00461E5F">
              <w:rPr>
                <w:rFonts w:ascii="Tahoma" w:eastAsia="Calibri" w:hAnsi="Tahoma" w:cs="Tahoma"/>
                <w:kern w:val="0"/>
                <w:sz w:val="20"/>
                <w:szCs w:val="20"/>
                <w:lang w:eastAsia="pl-PL"/>
                <w14:ligatures w14:val="none"/>
              </w:rPr>
              <w:t>zalaniowa</w:t>
            </w:r>
            <w:proofErr w:type="spellEnd"/>
            <w:r w:rsidRPr="00461E5F">
              <w:rPr>
                <w:rFonts w:ascii="Tahoma" w:eastAsia="Calibri" w:hAnsi="Tahoma" w:cs="Tahoma"/>
                <w:kern w:val="0"/>
                <w:sz w:val="20"/>
                <w:szCs w:val="20"/>
                <w:lang w:eastAsia="pl-PL"/>
                <w14:ligatures w14:val="none"/>
              </w:rPr>
              <w:t>)</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C6</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odpowiedzialności dla przezornej sumy ubezpieczenia (w klauzuli przezornej sumy ubezpieczenia)</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C7</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odpowiedzialności dla szkód mechanicznych (w klauzuli szkód mechanicznych)</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C8</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odpowiedzialności dla szkód elektrycznych (w klauzuli szkód elektrycznych)</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limitu o 100%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restart"/>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C9</w:t>
            </w:r>
          </w:p>
        </w:tc>
        <w:tc>
          <w:tcPr>
            <w:tcW w:w="4707" w:type="dxa"/>
            <w:vMerge w:val="restart"/>
            <w:vAlign w:val="center"/>
          </w:tcPr>
          <w:p w:rsidR="00461E5F" w:rsidRPr="00461E5F" w:rsidRDefault="00461E5F" w:rsidP="00461E5F">
            <w:pPr>
              <w:spacing w:after="0" w:line="240" w:lineRule="auto"/>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sumy gwarancyjnej w ubezpieczeniu odpowiedzialności cywilnej deliktowej i kontraktowej</w:t>
            </w: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SG o 25%</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461E5F" w:rsidRPr="00461E5F" w:rsidTr="007D38D6">
        <w:trPr>
          <w:trHeight w:val="397"/>
        </w:trPr>
        <w:tc>
          <w:tcPr>
            <w:tcW w:w="567" w:type="dxa"/>
            <w:vMerge/>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p>
        </w:tc>
        <w:tc>
          <w:tcPr>
            <w:tcW w:w="4707" w:type="dxa"/>
            <w:vMerge/>
            <w:vAlign w:val="center"/>
          </w:tcPr>
          <w:p w:rsidR="00461E5F" w:rsidRPr="00461E5F" w:rsidRDefault="00461E5F" w:rsidP="00461E5F">
            <w:pPr>
              <w:spacing w:after="0" w:line="240" w:lineRule="auto"/>
              <w:jc w:val="both"/>
              <w:outlineLvl w:val="0"/>
              <w:rPr>
                <w:rFonts w:ascii="Tahoma" w:eastAsia="Calibri" w:hAnsi="Tahoma" w:cs="Tahoma"/>
                <w:kern w:val="0"/>
                <w:sz w:val="20"/>
                <w:szCs w:val="20"/>
                <w:lang w:eastAsia="pl-PL"/>
                <w14:ligatures w14:val="none"/>
              </w:rPr>
            </w:pPr>
          </w:p>
        </w:tc>
        <w:tc>
          <w:tcPr>
            <w:tcW w:w="2948"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Zwiększenie SG o 50%</w:t>
            </w:r>
          </w:p>
        </w:tc>
        <w:tc>
          <w:tcPr>
            <w:tcW w:w="1871" w:type="dxa"/>
            <w:vAlign w:val="center"/>
          </w:tcPr>
          <w:p w:rsidR="00461E5F" w:rsidRPr="00461E5F" w:rsidRDefault="00461E5F" w:rsidP="00461E5F">
            <w:pPr>
              <w:spacing w:after="0" w:line="240" w:lineRule="auto"/>
              <w:jc w:val="center"/>
              <w:outlineLvl w:val="0"/>
              <w:rPr>
                <w:rFonts w:ascii="Tahoma" w:eastAsia="Calibri" w:hAnsi="Tahoma" w:cs="Tahoma"/>
                <w:kern w:val="0"/>
                <w:sz w:val="20"/>
                <w:szCs w:val="20"/>
                <w:highlight w:val="yellow"/>
                <w:lang w:eastAsia="pl-PL"/>
                <w14:ligatures w14:val="none"/>
              </w:rPr>
            </w:pPr>
          </w:p>
        </w:tc>
      </w:tr>
    </w:tbl>
    <w:p w:rsidR="00461E5F" w:rsidRPr="00461E5F" w:rsidRDefault="00461E5F" w:rsidP="00461E5F">
      <w:pPr>
        <w:spacing w:after="0" w:line="240" w:lineRule="auto"/>
        <w:jc w:val="both"/>
        <w:rPr>
          <w:rFonts w:ascii="Tahoma" w:hAnsi="Tahoma" w:cs="Tahoma"/>
          <w:kern w:val="0"/>
          <w:position w:val="-4"/>
          <w:sz w:val="20"/>
          <w:szCs w:val="20"/>
          <w14:ligatures w14:val="none"/>
        </w:rPr>
      </w:pPr>
      <w:r w:rsidRPr="00461E5F">
        <w:rPr>
          <w:rFonts w:ascii="Tahoma" w:hAnsi="Tahoma" w:cs="Tahoma"/>
          <w:kern w:val="0"/>
          <w:position w:val="-4"/>
          <w:sz w:val="20"/>
          <w:szCs w:val="20"/>
          <w14:ligatures w14:val="none"/>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461E5F" w:rsidRPr="00461E5F" w:rsidRDefault="00461E5F" w:rsidP="00461E5F">
      <w:pPr>
        <w:spacing w:after="0" w:line="240" w:lineRule="auto"/>
        <w:jc w:val="both"/>
        <w:rPr>
          <w:rFonts w:ascii="Tahoma" w:hAnsi="Tahoma" w:cs="Tahoma"/>
          <w:b/>
          <w:kern w:val="0"/>
          <w:position w:val="-4"/>
          <w:sz w:val="20"/>
          <w:szCs w:val="20"/>
          <w:highlight w:val="yellow"/>
          <w14:ligatures w14:val="none"/>
        </w:rPr>
      </w:pPr>
    </w:p>
    <w:p w:rsidR="00461E5F" w:rsidRPr="00461E5F" w:rsidRDefault="00461E5F" w:rsidP="00461E5F">
      <w:pPr>
        <w:spacing w:after="0" w:line="240" w:lineRule="auto"/>
        <w:jc w:val="both"/>
        <w:rPr>
          <w:rFonts w:ascii="Tahoma" w:hAnsi="Tahoma" w:cs="Tahoma"/>
          <w:b/>
          <w:kern w:val="0"/>
          <w:position w:val="-4"/>
          <w:sz w:val="20"/>
          <w:szCs w:val="20"/>
          <w:highlight w:val="yellow"/>
          <w14:ligatures w14:val="none"/>
        </w:rPr>
      </w:pPr>
    </w:p>
    <w:p w:rsidR="00461E5F" w:rsidRPr="00461E5F" w:rsidRDefault="00461E5F" w:rsidP="00461E5F">
      <w:pPr>
        <w:spacing w:after="0" w:line="240" w:lineRule="auto"/>
        <w:jc w:val="center"/>
        <w:rPr>
          <w:rFonts w:ascii="Tahoma" w:hAnsi="Tahoma" w:cs="Tahoma"/>
          <w:b/>
          <w:kern w:val="0"/>
          <w:position w:val="-4"/>
          <w:sz w:val="20"/>
          <w:szCs w:val="20"/>
          <w14:ligatures w14:val="none"/>
        </w:rPr>
      </w:pPr>
      <w:r w:rsidRPr="00461E5F">
        <w:rPr>
          <w:rFonts w:ascii="Tahoma" w:hAnsi="Tahoma" w:cs="Tahoma"/>
          <w:b/>
          <w:kern w:val="0"/>
          <w:position w:val="-4"/>
          <w:sz w:val="20"/>
          <w:szCs w:val="20"/>
          <w14:ligatures w14:val="none"/>
        </w:rPr>
        <w:t>Część II Zamówienia</w:t>
      </w:r>
    </w:p>
    <w:p w:rsidR="00461E5F" w:rsidRPr="00461E5F" w:rsidRDefault="00461E5F" w:rsidP="00461E5F">
      <w:pPr>
        <w:spacing w:after="0" w:line="240" w:lineRule="auto"/>
        <w:jc w:val="center"/>
        <w:rPr>
          <w:rFonts w:ascii="Tahoma" w:hAnsi="Tahoma" w:cs="Tahoma"/>
          <w:b/>
          <w:kern w:val="0"/>
          <w:position w:val="-4"/>
          <w:sz w:val="20"/>
          <w:szCs w:val="20"/>
          <w14:ligatures w14:val="none"/>
        </w:rPr>
      </w:pPr>
      <w:r w:rsidRPr="00461E5F">
        <w:rPr>
          <w:rFonts w:ascii="Tahoma" w:hAnsi="Tahoma" w:cs="Tahoma"/>
          <w:b/>
          <w:kern w:val="0"/>
          <w:position w:val="-4"/>
          <w:sz w:val="20"/>
          <w:szCs w:val="20"/>
          <w14:ligatures w14:val="none"/>
        </w:rPr>
        <w:t>(Ubezpieczenie pojazdów Zamawiającego):</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r w:rsidRPr="00461E5F">
        <w:rPr>
          <w:rFonts w:ascii="Tahoma" w:hAnsi="Tahoma" w:cs="Tahoma"/>
          <w:kern w:val="0"/>
          <w:sz w:val="20"/>
          <w:szCs w:val="20"/>
          <w14:ligatures w14:val="none"/>
        </w:rPr>
        <w:t xml:space="preserve">Oferta obejmuje okres ubezpieczenia wskazany w SWZ to jest: </w:t>
      </w:r>
      <w:r w:rsidRPr="00461E5F">
        <w:rPr>
          <w:rFonts w:ascii="Tahoma" w:hAnsi="Tahoma" w:cs="Tahoma"/>
          <w:b/>
          <w:bCs/>
          <w:kern w:val="0"/>
          <w:sz w:val="20"/>
          <w:szCs w:val="20"/>
          <w14:ligatures w14:val="none"/>
        </w:rPr>
        <w:t>dwa okresy roczne</w:t>
      </w:r>
      <w:r w:rsidRPr="00461E5F">
        <w:rPr>
          <w:rFonts w:ascii="Tahoma" w:hAnsi="Tahoma" w:cs="Tahoma"/>
          <w:kern w:val="0"/>
          <w:sz w:val="20"/>
          <w:szCs w:val="20"/>
          <w14:ligatures w14:val="none"/>
        </w:rPr>
        <w:t>, maksymalnie okres ubezpieczeń komunikacyjnych zakończy się 30.05.2026r.</w:t>
      </w:r>
    </w:p>
    <w:p w:rsidR="00461E5F" w:rsidRPr="00461E5F" w:rsidRDefault="00461E5F" w:rsidP="00461E5F">
      <w:pPr>
        <w:spacing w:after="0" w:line="240" w:lineRule="auto"/>
        <w:rPr>
          <w:rFonts w:ascii="Tahoma" w:hAnsi="Tahoma" w:cs="Tahoma"/>
          <w:b/>
          <w:kern w:val="0"/>
          <w:sz w:val="20"/>
          <w:szCs w:val="20"/>
          <w:highlight w:val="green"/>
          <w14:ligatures w14:val="none"/>
        </w:rPr>
      </w:pPr>
    </w:p>
    <w:p w:rsidR="00461E5F" w:rsidRPr="00461E5F" w:rsidRDefault="00461E5F" w:rsidP="00461E5F">
      <w:pPr>
        <w:spacing w:after="0" w:line="240" w:lineRule="auto"/>
        <w:rPr>
          <w:rFonts w:ascii="Tahoma" w:hAnsi="Tahoma" w:cs="Tahoma"/>
          <w:b/>
          <w:kern w:val="0"/>
          <w:sz w:val="20"/>
          <w:szCs w:val="20"/>
          <w:highlight w:val="green"/>
          <w14:ligatures w14:val="none"/>
        </w:rPr>
      </w:pPr>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bookmarkStart w:id="3" w:name="_Hlk124159510"/>
      <w:bookmarkStart w:id="4" w:name="_Hlk124154535"/>
      <w:r w:rsidRPr="00461E5F">
        <w:rPr>
          <w:rFonts w:ascii="Tahoma" w:hAnsi="Tahoma" w:cs="Tahoma"/>
          <w:b/>
          <w:kern w:val="0"/>
          <w:sz w:val="20"/>
          <w:szCs w:val="20"/>
          <w:u w:val="single"/>
          <w14:ligatures w14:val="none"/>
        </w:rPr>
        <w:t>Cena łączna</w:t>
      </w:r>
      <w:r w:rsidRPr="00461E5F">
        <w:rPr>
          <w:rFonts w:ascii="Tahoma" w:hAnsi="Tahoma" w:cs="Tahoma"/>
          <w:b/>
          <w:kern w:val="0"/>
          <w:sz w:val="20"/>
          <w:szCs w:val="20"/>
          <w14:ligatures w14:val="none"/>
        </w:rPr>
        <w:t xml:space="preserve"> za cały okres zamówienia, wynosi: ………………….……… zł </w:t>
      </w:r>
      <w:r w:rsidRPr="00461E5F">
        <w:rPr>
          <w:rFonts w:ascii="Tahoma" w:hAnsi="Tahoma" w:cs="Tahoma"/>
          <w:b/>
          <w:kern w:val="0"/>
          <w:sz w:val="20"/>
          <w:szCs w:val="20"/>
          <w14:ligatures w14:val="none"/>
        </w:rPr>
        <w:tab/>
      </w:r>
    </w:p>
    <w:p w:rsidR="00461E5F" w:rsidRPr="00461E5F" w:rsidRDefault="00461E5F" w:rsidP="00461E5F">
      <w:pPr>
        <w:tabs>
          <w:tab w:val="left" w:pos="360"/>
          <w:tab w:val="num" w:pos="928"/>
        </w:tabs>
        <w:spacing w:after="0" w:line="240" w:lineRule="auto"/>
        <w:jc w:val="both"/>
        <w:rPr>
          <w:rFonts w:ascii="Tahoma" w:hAnsi="Tahoma" w:cs="Tahoma"/>
          <w:b/>
          <w:kern w:val="0"/>
          <w:sz w:val="20"/>
          <w:szCs w:val="20"/>
          <w14:ligatures w14:val="none"/>
        </w:rPr>
      </w:pPr>
      <w:r w:rsidRPr="00461E5F">
        <w:rPr>
          <w:rFonts w:ascii="Tahoma" w:hAnsi="Tahoma" w:cs="Tahoma"/>
          <w:bCs/>
          <w:i/>
          <w:iCs/>
          <w:kern w:val="0"/>
          <w:sz w:val="16"/>
          <w:szCs w:val="16"/>
          <w:highlight w:val="yellow"/>
          <w14:ligatures w14:val="none"/>
        </w:rPr>
        <w:t>Uwaga! W cenie łącznej nie należy uwzględniać wartości opcji.</w:t>
      </w:r>
      <w:bookmarkEnd w:id="3"/>
    </w:p>
    <w:bookmarkEnd w:id="4"/>
    <w:p w:rsidR="00461E5F" w:rsidRPr="00461E5F" w:rsidRDefault="00461E5F" w:rsidP="00461E5F">
      <w:pPr>
        <w:tabs>
          <w:tab w:val="left" w:pos="360"/>
        </w:tabs>
        <w:spacing w:after="0" w:line="240" w:lineRule="auto"/>
        <w:ind w:left="709"/>
        <w:jc w:val="both"/>
        <w:rPr>
          <w:rFonts w:ascii="Tahoma" w:hAnsi="Tahoma" w:cs="Tahoma"/>
          <w:kern w:val="0"/>
          <w:sz w:val="20"/>
          <w:szCs w:val="20"/>
          <w:highlight w:val="green"/>
          <w14:ligatures w14:val="none"/>
        </w:rPr>
      </w:pPr>
    </w:p>
    <w:p w:rsidR="00461E5F" w:rsidRPr="00461E5F" w:rsidRDefault="00461E5F" w:rsidP="00461E5F">
      <w:pPr>
        <w:tabs>
          <w:tab w:val="left" w:pos="360"/>
        </w:tabs>
        <w:spacing w:after="0" w:line="240" w:lineRule="auto"/>
        <w:ind w:left="709"/>
        <w:jc w:val="both"/>
        <w:rPr>
          <w:rFonts w:ascii="Tahoma" w:hAnsi="Tahoma" w:cs="Tahoma"/>
          <w:kern w:val="0"/>
          <w:sz w:val="20"/>
          <w:szCs w:val="20"/>
          <w14:ligatures w14:val="none"/>
        </w:rPr>
      </w:pPr>
    </w:p>
    <w:p w:rsidR="00461E5F" w:rsidRPr="00461E5F" w:rsidRDefault="00461E5F" w:rsidP="00461E5F">
      <w:pPr>
        <w:spacing w:after="0" w:line="240" w:lineRule="auto"/>
        <w:ind w:left="60"/>
        <w:jc w:val="both"/>
        <w:rPr>
          <w:rFonts w:ascii="Tahoma" w:hAnsi="Tahoma" w:cs="Tahoma"/>
          <w:b/>
          <w:kern w:val="0"/>
          <w:sz w:val="20"/>
          <w:szCs w:val="20"/>
          <w14:ligatures w14:val="none"/>
        </w:rPr>
      </w:pPr>
      <w:r w:rsidRPr="00461E5F">
        <w:rPr>
          <w:rFonts w:ascii="Tahoma" w:hAnsi="Tahoma" w:cs="Tahoma"/>
          <w:b/>
          <w:kern w:val="0"/>
          <w:sz w:val="20"/>
          <w:szCs w:val="20"/>
          <w14:ligatures w14:val="none"/>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805"/>
        <w:gridCol w:w="1330"/>
        <w:gridCol w:w="1539"/>
      </w:tblGrid>
      <w:tr w:rsidR="00461E5F" w:rsidRPr="00461E5F" w:rsidTr="007D38D6">
        <w:trPr>
          <w:trHeight w:val="480"/>
          <w:jc w:val="center"/>
        </w:trPr>
        <w:tc>
          <w:tcPr>
            <w:tcW w:w="1003" w:type="dxa"/>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Nr</w:t>
            </w: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klauzuli</w:t>
            </w:r>
          </w:p>
        </w:tc>
        <w:tc>
          <w:tcPr>
            <w:tcW w:w="5805" w:type="dxa"/>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Nazwa klauzuli</w:t>
            </w:r>
          </w:p>
        </w:tc>
        <w:tc>
          <w:tcPr>
            <w:tcW w:w="1330" w:type="dxa"/>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TAK/NIE*</w:t>
            </w:r>
          </w:p>
        </w:tc>
        <w:tc>
          <w:tcPr>
            <w:tcW w:w="1539" w:type="dxa"/>
            <w:vAlign w:val="center"/>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Liczba punktów</w:t>
            </w:r>
          </w:p>
        </w:tc>
      </w:tr>
      <w:tr w:rsidR="00461E5F" w:rsidRPr="00461E5F" w:rsidTr="007D38D6">
        <w:trPr>
          <w:trHeight w:val="386"/>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6</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zaliczki na poczet odszkodowania</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 pkt</w:t>
            </w:r>
          </w:p>
        </w:tc>
      </w:tr>
      <w:tr w:rsidR="00461E5F" w:rsidRPr="00461E5F" w:rsidTr="007D38D6">
        <w:trPr>
          <w:trHeight w:val="413"/>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7</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funduszu prewencyjnego</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20 pkt</w:t>
            </w:r>
          </w:p>
        </w:tc>
      </w:tr>
      <w:tr w:rsidR="00461E5F" w:rsidRPr="00461E5F" w:rsidTr="007D38D6">
        <w:trPr>
          <w:trHeight w:val="344"/>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8</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gwarantowanej sumy ubezpieczenia</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 pkt</w:t>
            </w:r>
          </w:p>
        </w:tc>
      </w:tr>
      <w:tr w:rsidR="00461E5F" w:rsidRPr="00461E5F" w:rsidTr="007D38D6">
        <w:trPr>
          <w:trHeight w:val="405"/>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9</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pokrycia kosztów wymiany zamków i zabezpieczeń</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 pkt</w:t>
            </w:r>
          </w:p>
        </w:tc>
      </w:tr>
      <w:tr w:rsidR="00461E5F" w:rsidRPr="00461E5F" w:rsidTr="007D38D6">
        <w:trPr>
          <w:trHeight w:val="411"/>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zmiany definicji szkody całkowitej</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 pkt</w:t>
            </w:r>
          </w:p>
        </w:tc>
      </w:tr>
      <w:tr w:rsidR="00461E5F" w:rsidRPr="00461E5F" w:rsidTr="007D38D6">
        <w:trPr>
          <w:trHeight w:val="411"/>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11</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odpowiedzialności dla szkód kradzieżowych</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 pkt</w:t>
            </w:r>
          </w:p>
        </w:tc>
      </w:tr>
      <w:tr w:rsidR="00461E5F" w:rsidRPr="00461E5F" w:rsidTr="007D38D6">
        <w:trPr>
          <w:trHeight w:val="411"/>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12</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zabezpieczeń dla nowo nabytych pojazdów</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10 pkt</w:t>
            </w:r>
          </w:p>
        </w:tc>
      </w:tr>
      <w:tr w:rsidR="00461E5F" w:rsidRPr="00461E5F" w:rsidTr="007D38D6">
        <w:trPr>
          <w:trHeight w:val="411"/>
          <w:jc w:val="center"/>
        </w:trPr>
        <w:tc>
          <w:tcPr>
            <w:tcW w:w="1003" w:type="dxa"/>
            <w:vAlign w:val="center"/>
          </w:tcPr>
          <w:p w:rsidR="00461E5F" w:rsidRPr="00461E5F" w:rsidRDefault="00461E5F" w:rsidP="00461E5F">
            <w:pPr>
              <w:suppressAutoHyphen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13</w:t>
            </w:r>
          </w:p>
        </w:tc>
        <w:tc>
          <w:tcPr>
            <w:tcW w:w="5805" w:type="dxa"/>
            <w:vAlign w:val="center"/>
          </w:tcPr>
          <w:p w:rsidR="00461E5F" w:rsidRPr="00461E5F" w:rsidRDefault="00461E5F" w:rsidP="00461E5F">
            <w:pPr>
              <w:spacing w:after="0" w:line="240" w:lineRule="auto"/>
              <w:ind w:left="131"/>
              <w:rPr>
                <w:rFonts w:ascii="Tahoma" w:hAnsi="Tahoma" w:cs="Tahoma"/>
                <w:kern w:val="0"/>
                <w:sz w:val="20"/>
                <w:szCs w:val="20"/>
                <w14:ligatures w14:val="none"/>
              </w:rPr>
            </w:pPr>
            <w:r w:rsidRPr="00461E5F">
              <w:rPr>
                <w:rFonts w:ascii="Tahoma" w:hAnsi="Tahoma" w:cs="Tahoma"/>
                <w:kern w:val="0"/>
                <w:sz w:val="20"/>
                <w:szCs w:val="20"/>
                <w14:ligatures w14:val="none"/>
              </w:rPr>
              <w:t>Klauzula zwiększenia wartości rynkowej pojazdu</w:t>
            </w:r>
          </w:p>
        </w:tc>
        <w:tc>
          <w:tcPr>
            <w:tcW w:w="1330"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p>
        </w:tc>
        <w:tc>
          <w:tcPr>
            <w:tcW w:w="1539" w:type="dxa"/>
            <w:vAlign w:val="center"/>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20 pkt</w:t>
            </w:r>
          </w:p>
        </w:tc>
      </w:tr>
    </w:tbl>
    <w:p w:rsidR="00461E5F" w:rsidRPr="00461E5F" w:rsidRDefault="00461E5F" w:rsidP="00461E5F">
      <w:pPr>
        <w:spacing w:after="0" w:line="240" w:lineRule="auto"/>
        <w:ind w:left="60"/>
        <w:jc w:val="both"/>
        <w:rPr>
          <w:rFonts w:ascii="Tahoma" w:hAnsi="Tahoma" w:cs="Tahoma"/>
          <w:kern w:val="0"/>
          <w:position w:val="-4"/>
          <w:sz w:val="20"/>
          <w:szCs w:val="20"/>
          <w14:ligatures w14:val="none"/>
        </w:rPr>
      </w:pPr>
      <w:r w:rsidRPr="00461E5F">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rsidR="00461E5F" w:rsidRPr="00461E5F" w:rsidRDefault="00461E5F" w:rsidP="00461E5F">
      <w:pPr>
        <w:spacing w:after="0" w:line="240" w:lineRule="auto"/>
        <w:ind w:left="60"/>
        <w:jc w:val="both"/>
        <w:rPr>
          <w:rFonts w:ascii="Tahoma" w:hAnsi="Tahoma" w:cs="Tahoma"/>
          <w:b/>
          <w:kern w:val="0"/>
          <w:position w:val="-4"/>
          <w:sz w:val="20"/>
          <w:szCs w:val="20"/>
          <w:highlight w:val="darkGreen"/>
          <w14:ligatures w14:val="none"/>
        </w:rPr>
      </w:pPr>
    </w:p>
    <w:p w:rsidR="00461E5F" w:rsidRPr="00461E5F" w:rsidRDefault="00461E5F" w:rsidP="00461E5F">
      <w:pPr>
        <w:tabs>
          <w:tab w:val="left" w:pos="426"/>
        </w:tabs>
        <w:spacing w:after="0" w:line="240" w:lineRule="auto"/>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Oświadczenie dotyczące wszystkich części Zamówienia:</w:t>
      </w: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bookmarkStart w:id="5" w:name="_Hlk124150269"/>
      <w:r w:rsidRPr="00461E5F">
        <w:rPr>
          <w:rFonts w:ascii="Tahoma" w:hAnsi="Tahoma" w:cs="Tahoma"/>
          <w:kern w:val="0"/>
          <w:sz w:val="20"/>
          <w:szCs w:val="20"/>
          <w14:ligatures w14:val="none"/>
        </w:rPr>
        <w:t xml:space="preserve">W przypadku wyboru naszej oferty, przed podpisaniem umowy o udzielenie zamówienia publicznego zobowiązujemy się, do przedstawienia Zamawiającemu rozbicia składki na poszczególne jednostki </w:t>
      </w:r>
      <w:r w:rsidRPr="00461E5F">
        <w:rPr>
          <w:rFonts w:ascii="Tahoma" w:hAnsi="Tahoma" w:cs="Tahoma"/>
          <w:kern w:val="0"/>
          <w:sz w:val="20"/>
          <w:szCs w:val="20"/>
          <w14:ligatures w14:val="none"/>
        </w:rPr>
        <w:lastRenderedPageBreak/>
        <w:t>Zamawiającego i inne podmioty podlegające wspólnemu ubezpieczeniu wraz z podaniem składek/stawek ubezpieczeniowych w poszczególnych ryzykach, (dotyczy to również ubezpieczeń wspólnych).</w:t>
      </w:r>
    </w:p>
    <w:bookmarkEnd w:id="5"/>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Oświadczamy, że uzyskaliśmy informacje niezbędne do przygotowania oferty i właściwego wykonania zamówienia oraz przyjmujemy warunki określone w SWZ.</w:t>
      </w: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bookmarkStart w:id="6" w:name="_Hlk62075828"/>
      <w:r w:rsidRPr="00461E5F">
        <w:rPr>
          <w:rFonts w:ascii="Tahoma" w:hAnsi="Tahoma" w:cs="Tahoma"/>
          <w:kern w:val="0"/>
          <w:sz w:val="20"/>
          <w:szCs w:val="20"/>
          <w14:ligatures w14:val="none"/>
        </w:rPr>
        <w:t>Oświadczamy, że akceptujemy zawarte w warunkach umownych SWZ zaproponowane przez Zamawiającego warunki płatności.</w:t>
      </w:r>
    </w:p>
    <w:bookmarkEnd w:id="6"/>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Oświadczamy, że usługa ubezpieczenia zwolniona jest z podatku VAT zgodnie z art. 43 ust. 1 pkt 37 Ustawy z dnia 11 marca 2004 o podatku od towarów i usług (Dz.U. z 2022 r., poz. 931 z </w:t>
      </w:r>
      <w:proofErr w:type="spellStart"/>
      <w:r w:rsidRPr="00461E5F">
        <w:rPr>
          <w:rFonts w:ascii="Tahoma" w:hAnsi="Tahoma" w:cs="Tahoma"/>
          <w:kern w:val="0"/>
          <w:sz w:val="20"/>
          <w:szCs w:val="20"/>
          <w14:ligatures w14:val="none"/>
        </w:rPr>
        <w:t>późn</w:t>
      </w:r>
      <w:proofErr w:type="spellEnd"/>
      <w:r w:rsidRPr="00461E5F">
        <w:rPr>
          <w:rFonts w:ascii="Tahoma" w:hAnsi="Tahoma" w:cs="Tahoma"/>
          <w:kern w:val="0"/>
          <w:sz w:val="20"/>
          <w:szCs w:val="20"/>
          <w14:ligatures w14:val="none"/>
        </w:rPr>
        <w:t>. zm.).</w:t>
      </w: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Oświadczamy, że zapoznaliśmy się i akceptujemy projektowane postanowienia umowy określone w SWZ</w:t>
      </w:r>
      <w:r w:rsidRPr="00461E5F">
        <w:rPr>
          <w:rFonts w:ascii="Tahoma" w:hAnsi="Tahoma" w:cs="Tahoma"/>
          <w:kern w:val="0"/>
          <w:sz w:val="20"/>
          <w:szCs w:val="20"/>
          <w14:ligatures w14:val="none"/>
        </w:rPr>
        <w:br/>
        <w:t>i zobowiązujemy się, w przypadku wyboru naszej oferty, do zawarcia umów zgodnie z niniejszą ofertą, na warunkach określonych w SWZ, w miejscu i terminie wyznaczonym przez Zamawiającego.</w:t>
      </w: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bookmarkStart w:id="7" w:name="_Hlk62075989"/>
      <w:r w:rsidRPr="00461E5F">
        <w:rPr>
          <w:rFonts w:ascii="Tahoma" w:hAnsi="Tahoma" w:cs="Tahoma"/>
          <w:kern w:val="0"/>
          <w:sz w:val="20"/>
          <w:szCs w:val="20"/>
          <w14:ligatures w14:val="none"/>
        </w:rPr>
        <w:t xml:space="preserve">Zamierzamy powierzyć niżej wymienionym podwykonawcom następujące części zamówienia (następujący zakres czynności ubezpieczeniowych związanych z przedmiotem zamówienia) </w:t>
      </w:r>
      <w:r w:rsidRPr="00461E5F">
        <w:rPr>
          <w:rFonts w:ascii="Tahoma" w:hAnsi="Tahoma" w:cs="Tahoma"/>
          <w:i/>
          <w:kern w:val="0"/>
          <w:sz w:val="20"/>
          <w:szCs w:val="20"/>
          <w14:ligatures w14:val="none"/>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707"/>
        <w:gridCol w:w="4438"/>
      </w:tblGrid>
      <w:tr w:rsidR="00461E5F" w:rsidRPr="00461E5F" w:rsidTr="007D38D6">
        <w:trPr>
          <w:jc w:val="center"/>
        </w:trPr>
        <w:tc>
          <w:tcPr>
            <w:tcW w:w="279" w:type="dxa"/>
            <w:vAlign w:val="center"/>
          </w:tcPr>
          <w:p w:rsidR="00461E5F" w:rsidRPr="00461E5F" w:rsidRDefault="00461E5F" w:rsidP="00461E5F">
            <w:pPr>
              <w:spacing w:after="0" w:line="240" w:lineRule="auto"/>
              <w:jc w:val="center"/>
              <w:rPr>
                <w:rFonts w:ascii="Tahoma" w:hAnsi="Tahoma" w:cs="Tahoma"/>
                <w:b/>
                <w:kern w:val="0"/>
                <w:sz w:val="18"/>
                <w:szCs w:val="18"/>
                <w14:ligatures w14:val="none"/>
              </w:rPr>
            </w:pPr>
            <w:r w:rsidRPr="00461E5F">
              <w:rPr>
                <w:rFonts w:ascii="Tahoma" w:hAnsi="Tahoma" w:cs="Tahoma"/>
                <w:b/>
                <w:kern w:val="0"/>
                <w:sz w:val="18"/>
                <w:szCs w:val="18"/>
                <w14:ligatures w14:val="none"/>
              </w:rPr>
              <w:t>L.p.</w:t>
            </w:r>
          </w:p>
        </w:tc>
        <w:tc>
          <w:tcPr>
            <w:tcW w:w="4707" w:type="dxa"/>
            <w:vAlign w:val="center"/>
          </w:tcPr>
          <w:p w:rsidR="00461E5F" w:rsidRPr="00461E5F" w:rsidRDefault="00461E5F" w:rsidP="00461E5F">
            <w:pPr>
              <w:spacing w:after="0" w:line="240" w:lineRule="auto"/>
              <w:jc w:val="center"/>
              <w:rPr>
                <w:rFonts w:ascii="Tahoma" w:hAnsi="Tahoma" w:cs="Tahoma"/>
                <w:b/>
                <w:kern w:val="0"/>
                <w:sz w:val="18"/>
                <w:szCs w:val="18"/>
                <w14:ligatures w14:val="none"/>
              </w:rPr>
            </w:pPr>
            <w:r w:rsidRPr="00461E5F">
              <w:rPr>
                <w:rFonts w:ascii="Tahoma" w:hAnsi="Tahoma" w:cs="Tahoma"/>
                <w:b/>
                <w:bCs/>
                <w:kern w:val="0"/>
                <w:sz w:val="18"/>
                <w:szCs w:val="18"/>
                <w14:ligatures w14:val="none"/>
              </w:rPr>
              <w:t>Części zamówienia powierzone podwykonawcom (zakres czynności ubezpieczeniowych powierzonych podwykonawcom)</w:t>
            </w:r>
          </w:p>
        </w:tc>
        <w:tc>
          <w:tcPr>
            <w:tcW w:w="4438" w:type="dxa"/>
            <w:shd w:val="clear" w:color="auto" w:fill="auto"/>
            <w:vAlign w:val="center"/>
          </w:tcPr>
          <w:p w:rsidR="00461E5F" w:rsidRPr="00461E5F" w:rsidRDefault="00461E5F" w:rsidP="00461E5F">
            <w:pPr>
              <w:spacing w:after="0" w:line="240" w:lineRule="auto"/>
              <w:jc w:val="center"/>
              <w:rPr>
                <w:rFonts w:ascii="Tahoma" w:hAnsi="Tahoma" w:cs="Tahoma"/>
                <w:b/>
                <w:kern w:val="0"/>
                <w:sz w:val="18"/>
                <w:szCs w:val="18"/>
                <w14:ligatures w14:val="none"/>
              </w:rPr>
            </w:pPr>
            <w:r w:rsidRPr="00461E5F">
              <w:rPr>
                <w:rFonts w:ascii="Tahoma" w:hAnsi="Tahoma" w:cs="Tahoma"/>
                <w:b/>
                <w:kern w:val="0"/>
                <w:sz w:val="18"/>
                <w:szCs w:val="18"/>
                <w14:ligatures w14:val="none"/>
              </w:rPr>
              <w:t xml:space="preserve">Nazwa podwykonawcy </w:t>
            </w:r>
          </w:p>
          <w:p w:rsidR="00461E5F" w:rsidRPr="00461E5F" w:rsidRDefault="00461E5F" w:rsidP="00461E5F">
            <w:pPr>
              <w:spacing w:after="0" w:line="240" w:lineRule="auto"/>
              <w:jc w:val="center"/>
              <w:rPr>
                <w:rFonts w:ascii="Tahoma" w:hAnsi="Tahoma" w:cs="Tahoma"/>
                <w:b/>
                <w:kern w:val="0"/>
                <w:sz w:val="18"/>
                <w:szCs w:val="18"/>
                <w14:ligatures w14:val="none"/>
              </w:rPr>
            </w:pPr>
            <w:r w:rsidRPr="00461E5F">
              <w:rPr>
                <w:rFonts w:ascii="Tahoma" w:hAnsi="Tahoma" w:cs="Tahoma"/>
                <w:b/>
                <w:kern w:val="0"/>
                <w:sz w:val="18"/>
                <w:szCs w:val="18"/>
                <w14:ligatures w14:val="none"/>
              </w:rPr>
              <w:t>(jeżeli jest już znana)</w:t>
            </w:r>
          </w:p>
        </w:tc>
      </w:tr>
      <w:tr w:rsidR="00461E5F" w:rsidRPr="00461E5F" w:rsidTr="007D38D6">
        <w:trPr>
          <w:jc w:val="center"/>
        </w:trPr>
        <w:tc>
          <w:tcPr>
            <w:tcW w:w="279" w:type="dxa"/>
          </w:tcPr>
          <w:p w:rsidR="00461E5F" w:rsidRPr="00461E5F" w:rsidRDefault="00461E5F" w:rsidP="00461E5F">
            <w:pPr>
              <w:spacing w:after="0" w:line="240" w:lineRule="auto"/>
              <w:jc w:val="both"/>
              <w:rPr>
                <w:rFonts w:ascii="Tahoma" w:hAnsi="Tahoma" w:cs="Tahoma"/>
                <w:kern w:val="0"/>
                <w:sz w:val="20"/>
                <w:szCs w:val="20"/>
                <w14:ligatures w14:val="none"/>
              </w:rPr>
            </w:pPr>
          </w:p>
        </w:tc>
        <w:tc>
          <w:tcPr>
            <w:tcW w:w="4707" w:type="dxa"/>
          </w:tcPr>
          <w:p w:rsidR="00461E5F" w:rsidRPr="00461E5F" w:rsidRDefault="00461E5F" w:rsidP="00461E5F">
            <w:pPr>
              <w:spacing w:after="0" w:line="240" w:lineRule="auto"/>
              <w:jc w:val="both"/>
              <w:rPr>
                <w:rFonts w:ascii="Tahoma" w:hAnsi="Tahoma" w:cs="Tahoma"/>
                <w:kern w:val="0"/>
                <w:sz w:val="20"/>
                <w:szCs w:val="20"/>
                <w14:ligatures w14:val="none"/>
              </w:rPr>
            </w:pPr>
          </w:p>
        </w:tc>
        <w:tc>
          <w:tcPr>
            <w:tcW w:w="4438"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p>
        </w:tc>
      </w:tr>
      <w:tr w:rsidR="00461E5F" w:rsidRPr="00461E5F" w:rsidTr="007D38D6">
        <w:trPr>
          <w:jc w:val="center"/>
        </w:trPr>
        <w:tc>
          <w:tcPr>
            <w:tcW w:w="279" w:type="dxa"/>
          </w:tcPr>
          <w:p w:rsidR="00461E5F" w:rsidRPr="00461E5F" w:rsidRDefault="00461E5F" w:rsidP="00461E5F">
            <w:pPr>
              <w:spacing w:after="0" w:line="240" w:lineRule="auto"/>
              <w:jc w:val="both"/>
              <w:rPr>
                <w:rFonts w:ascii="Tahoma" w:hAnsi="Tahoma" w:cs="Tahoma"/>
                <w:kern w:val="0"/>
                <w:sz w:val="20"/>
                <w:szCs w:val="20"/>
                <w14:ligatures w14:val="none"/>
              </w:rPr>
            </w:pPr>
          </w:p>
        </w:tc>
        <w:tc>
          <w:tcPr>
            <w:tcW w:w="4707" w:type="dxa"/>
          </w:tcPr>
          <w:p w:rsidR="00461E5F" w:rsidRPr="00461E5F" w:rsidRDefault="00461E5F" w:rsidP="00461E5F">
            <w:pPr>
              <w:spacing w:after="0" w:line="240" w:lineRule="auto"/>
              <w:jc w:val="both"/>
              <w:rPr>
                <w:rFonts w:ascii="Tahoma" w:hAnsi="Tahoma" w:cs="Tahoma"/>
                <w:kern w:val="0"/>
                <w:sz w:val="20"/>
                <w:szCs w:val="20"/>
                <w14:ligatures w14:val="none"/>
              </w:rPr>
            </w:pPr>
          </w:p>
        </w:tc>
        <w:tc>
          <w:tcPr>
            <w:tcW w:w="4438" w:type="dxa"/>
          </w:tcPr>
          <w:p w:rsidR="00461E5F" w:rsidRPr="00461E5F" w:rsidRDefault="00461E5F" w:rsidP="00461E5F">
            <w:pPr>
              <w:spacing w:after="0" w:line="240" w:lineRule="auto"/>
              <w:jc w:val="both"/>
              <w:rPr>
                <w:rFonts w:ascii="Tahoma" w:hAnsi="Tahoma" w:cs="Tahoma"/>
                <w:kern w:val="0"/>
                <w:sz w:val="20"/>
                <w:szCs w:val="20"/>
                <w14:ligatures w14:val="none"/>
              </w:rPr>
            </w:pPr>
          </w:p>
        </w:tc>
      </w:tr>
      <w:bookmarkEnd w:id="7"/>
    </w:tbl>
    <w:p w:rsidR="00461E5F" w:rsidRPr="00461E5F" w:rsidRDefault="00461E5F" w:rsidP="00461E5F">
      <w:pPr>
        <w:tabs>
          <w:tab w:val="left" w:pos="426"/>
        </w:tabs>
        <w:spacing w:after="0" w:line="240" w:lineRule="auto"/>
        <w:jc w:val="both"/>
        <w:rPr>
          <w:rFonts w:ascii="Tahoma" w:hAnsi="Tahoma" w:cs="Tahoma"/>
          <w:kern w:val="0"/>
          <w:sz w:val="20"/>
          <w:szCs w:val="20"/>
          <w14:ligatures w14:val="none"/>
        </w:rPr>
      </w:pP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w:t>
      </w:r>
      <w:proofErr w:type="spellStart"/>
      <w:r w:rsidRPr="00461E5F">
        <w:rPr>
          <w:rFonts w:ascii="Tahoma" w:hAnsi="Tahoma" w:cs="Tahoma"/>
          <w:kern w:val="0"/>
          <w:sz w:val="20"/>
          <w:szCs w:val="20"/>
          <w14:ligatures w14:val="none"/>
        </w:rPr>
        <w:t>późn</w:t>
      </w:r>
      <w:proofErr w:type="spellEnd"/>
      <w:r w:rsidRPr="00461E5F">
        <w:rPr>
          <w:rFonts w:ascii="Tahoma" w:hAnsi="Tahoma" w:cs="Tahoma"/>
          <w:kern w:val="0"/>
          <w:sz w:val="20"/>
          <w:szCs w:val="20"/>
          <w14:ligatures w14:val="none"/>
        </w:rPr>
        <w:t>. zm.).</w:t>
      </w: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61E5F" w:rsidRPr="00461E5F" w:rsidRDefault="00461E5F" w:rsidP="00461E5F">
      <w:pPr>
        <w:numPr>
          <w:ilvl w:val="0"/>
          <w:numId w:val="19"/>
        </w:num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Oświadczamy, że do poszczególnych ubezpieczeń stanowiących przedmiot zamówienia będą miały zastosowanie wymienione poniżej warunki ubezpieczenia: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5312"/>
      </w:tblGrid>
      <w:tr w:rsidR="00461E5F" w:rsidRPr="00461E5F" w:rsidTr="007D38D6">
        <w:tc>
          <w:tcPr>
            <w:tcW w:w="4752" w:type="dxa"/>
            <w:shd w:val="clear" w:color="auto" w:fill="auto"/>
            <w:vAlign w:val="center"/>
          </w:tcPr>
          <w:p w:rsidR="00461E5F" w:rsidRPr="00461E5F" w:rsidRDefault="00461E5F" w:rsidP="00461E5F">
            <w:pPr>
              <w:spacing w:after="0" w:line="240" w:lineRule="auto"/>
              <w:jc w:val="center"/>
              <w:rPr>
                <w:rFonts w:ascii="Tahoma" w:hAnsi="Tahoma" w:cs="Tahoma"/>
                <w:b/>
                <w:kern w:val="0"/>
                <w:sz w:val="18"/>
                <w:szCs w:val="18"/>
                <w14:ligatures w14:val="none"/>
              </w:rPr>
            </w:pPr>
            <w:r w:rsidRPr="00461E5F">
              <w:rPr>
                <w:rFonts w:ascii="Tahoma" w:hAnsi="Tahoma" w:cs="Tahoma"/>
                <w:b/>
                <w:kern w:val="0"/>
                <w:sz w:val="18"/>
                <w:szCs w:val="18"/>
                <w14:ligatures w14:val="none"/>
              </w:rPr>
              <w:t>Ryzyko</w:t>
            </w:r>
          </w:p>
        </w:tc>
        <w:tc>
          <w:tcPr>
            <w:tcW w:w="5312" w:type="dxa"/>
            <w:shd w:val="clear" w:color="auto" w:fill="auto"/>
            <w:vAlign w:val="center"/>
          </w:tcPr>
          <w:p w:rsidR="00461E5F" w:rsidRPr="00461E5F" w:rsidRDefault="00461E5F" w:rsidP="00461E5F">
            <w:pPr>
              <w:spacing w:after="0" w:line="240" w:lineRule="auto"/>
              <w:jc w:val="center"/>
              <w:rPr>
                <w:rFonts w:ascii="Tahoma" w:hAnsi="Tahoma" w:cs="Tahoma"/>
                <w:b/>
                <w:kern w:val="0"/>
                <w:sz w:val="18"/>
                <w:szCs w:val="18"/>
                <w14:ligatures w14:val="none"/>
              </w:rPr>
            </w:pPr>
            <w:r w:rsidRPr="00461E5F">
              <w:rPr>
                <w:rFonts w:ascii="Tahoma" w:hAnsi="Tahoma" w:cs="Tahoma"/>
                <w:b/>
                <w:kern w:val="0"/>
                <w:sz w:val="18"/>
                <w:szCs w:val="18"/>
                <w14:ligatures w14:val="none"/>
              </w:rPr>
              <w:t xml:space="preserve">Warunki ubezpieczenia mające zastosowanie do danego ubezpieczenia </w:t>
            </w:r>
            <w:r w:rsidRPr="00461E5F">
              <w:rPr>
                <w:rFonts w:ascii="Tahoma" w:hAnsi="Tahoma" w:cs="Tahoma"/>
                <w:bCs/>
                <w:kern w:val="0"/>
                <w:sz w:val="18"/>
                <w:szCs w:val="18"/>
                <w14:ligatures w14:val="none"/>
              </w:rPr>
              <w:t>/prosimy o podanie nazwy OWU oraz danych pozwalających je jednoznacznie zidentyfikować/</w:t>
            </w:r>
          </w:p>
        </w:tc>
      </w:tr>
      <w:tr w:rsidR="00461E5F" w:rsidRPr="00461E5F" w:rsidTr="007D38D6">
        <w:tc>
          <w:tcPr>
            <w:tcW w:w="10064" w:type="dxa"/>
            <w:gridSpan w:val="2"/>
            <w:shd w:val="clear" w:color="auto" w:fill="auto"/>
          </w:tcPr>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Część I zamówienia</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c>
          <w:tcPr>
            <w:tcW w:w="10064" w:type="dxa"/>
            <w:gridSpan w:val="2"/>
            <w:shd w:val="clear" w:color="auto" w:fill="auto"/>
          </w:tcPr>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b/>
                <w:kern w:val="0"/>
                <w:sz w:val="20"/>
                <w:szCs w:val="20"/>
                <w14:ligatures w14:val="none"/>
              </w:rPr>
              <w:t>Część II zamówienia</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rPr>
          <w:trHeight w:val="193"/>
        </w:trPr>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r w:rsidR="00461E5F" w:rsidRPr="00461E5F" w:rsidTr="007D38D6">
        <w:tc>
          <w:tcPr>
            <w:tcW w:w="4752" w:type="dxa"/>
            <w:shd w:val="clear" w:color="auto" w:fill="auto"/>
          </w:tcPr>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tc>
        <w:tc>
          <w:tcPr>
            <w:tcW w:w="5312" w:type="dxa"/>
            <w:shd w:val="clear" w:color="auto" w:fill="auto"/>
          </w:tcPr>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OWU …..</w:t>
            </w:r>
          </w:p>
        </w:tc>
      </w:tr>
    </w:tbl>
    <w:p w:rsidR="00461E5F" w:rsidRPr="00461E5F" w:rsidRDefault="00461E5F" w:rsidP="00461E5F">
      <w:pPr>
        <w:spacing w:after="0" w:line="240" w:lineRule="auto"/>
        <w:ind w:left="720"/>
        <w:jc w:val="both"/>
        <w:rPr>
          <w:rFonts w:ascii="Tahoma" w:hAnsi="Tahoma" w:cs="Tahoma"/>
          <w:kern w:val="0"/>
          <w:sz w:val="20"/>
          <w:szCs w:val="20"/>
          <w:highlight w:val="yellow"/>
          <w14:ligatures w14:val="none"/>
        </w:rPr>
      </w:pPr>
    </w:p>
    <w:p w:rsidR="00461E5F" w:rsidRPr="00461E5F" w:rsidRDefault="00461E5F" w:rsidP="00461E5F">
      <w:pPr>
        <w:numPr>
          <w:ilvl w:val="0"/>
          <w:numId w:val="19"/>
        </w:num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Oświadczamy, że Wykonawca którego reprezentujemy jest:</w:t>
      </w:r>
    </w:p>
    <w:p w:rsidR="00461E5F" w:rsidRPr="00461E5F" w:rsidRDefault="00461E5F" w:rsidP="00461E5F">
      <w:pPr>
        <w:tabs>
          <w:tab w:val="num" w:pos="426"/>
        </w:tabs>
        <w:spacing w:after="0" w:line="240" w:lineRule="auto"/>
        <w:jc w:val="both"/>
        <w:rPr>
          <w:rFonts w:ascii="Tahoma" w:hAnsi="Tahoma" w:cs="Tahoma"/>
          <w:kern w:val="0"/>
          <w:sz w:val="20"/>
          <w:szCs w:val="20"/>
          <w14:ligatures w14:val="none"/>
        </w:rPr>
      </w:pPr>
      <w:sdt>
        <w:sdtPr>
          <w:rPr>
            <w:rFonts w:ascii="Tahoma" w:hAnsi="Tahoma" w:cs="Tahoma"/>
            <w:kern w:val="0"/>
            <w:sz w:val="20"/>
            <w:szCs w:val="20"/>
            <w14:ligatures w14:val="none"/>
          </w:rPr>
          <w:id w:val="-67582471"/>
          <w14:checkbox>
            <w14:checked w14:val="0"/>
            <w14:checkedState w14:val="2612" w14:font="MS Gothic"/>
            <w14:uncheckedState w14:val="2610" w14:font="MS Gothic"/>
          </w14:checkbox>
        </w:sdtPr>
        <w:sdtContent>
          <w:r w:rsidRPr="00461E5F">
            <w:rPr>
              <w:rFonts w:ascii="Segoe UI Symbol" w:hAnsi="Segoe UI Symbol" w:cs="Segoe UI Symbol"/>
              <w:kern w:val="0"/>
              <w:sz w:val="20"/>
              <w:szCs w:val="20"/>
              <w14:ligatures w14:val="none"/>
            </w:rPr>
            <w:t>☐</w:t>
          </w:r>
        </w:sdtContent>
      </w:sdt>
      <w:r w:rsidRPr="00461E5F">
        <w:rPr>
          <w:rFonts w:ascii="Tahoma" w:hAnsi="Tahoma" w:cs="Tahoma"/>
          <w:kern w:val="0"/>
          <w:sz w:val="20"/>
          <w:szCs w:val="20"/>
          <w14:ligatures w14:val="none"/>
        </w:rPr>
        <w:t xml:space="preserve"> małym przedsiębiorcą (małe przedsiębiorstwo definiuje się jako przedsiębiorstwo, które zatrudnia mniej niż 50 pracowników i którego roczny obrót lub roczna suma bilansowa nie przekracza 10 milionów EUR)</w:t>
      </w:r>
    </w:p>
    <w:p w:rsidR="00461E5F" w:rsidRPr="00461E5F" w:rsidRDefault="00461E5F" w:rsidP="00461E5F">
      <w:pPr>
        <w:tabs>
          <w:tab w:val="num" w:pos="426"/>
        </w:tabs>
        <w:spacing w:after="0" w:line="240" w:lineRule="auto"/>
        <w:jc w:val="both"/>
        <w:rPr>
          <w:rFonts w:ascii="Tahoma" w:hAnsi="Tahoma" w:cs="Tahoma"/>
          <w:kern w:val="0"/>
          <w:sz w:val="20"/>
          <w:szCs w:val="20"/>
          <w14:ligatures w14:val="none"/>
        </w:rPr>
      </w:pPr>
      <w:sdt>
        <w:sdtPr>
          <w:rPr>
            <w:rFonts w:ascii="Tahoma" w:hAnsi="Tahoma" w:cs="Tahoma"/>
            <w:kern w:val="0"/>
            <w:sz w:val="20"/>
            <w:szCs w:val="20"/>
            <w14:ligatures w14:val="none"/>
          </w:rPr>
          <w:id w:val="1261562489"/>
          <w14:checkbox>
            <w14:checked w14:val="0"/>
            <w14:checkedState w14:val="2612" w14:font="MS Gothic"/>
            <w14:uncheckedState w14:val="2610" w14:font="MS Gothic"/>
          </w14:checkbox>
        </w:sdtPr>
        <w:sdtContent>
          <w:r w:rsidRPr="00461E5F">
            <w:rPr>
              <w:rFonts w:ascii="Segoe UI Symbol" w:hAnsi="Segoe UI Symbol" w:cs="Segoe UI Symbol"/>
              <w:kern w:val="0"/>
              <w:sz w:val="20"/>
              <w:szCs w:val="20"/>
              <w14:ligatures w14:val="none"/>
            </w:rPr>
            <w:t>☐</w:t>
          </w:r>
        </w:sdtContent>
      </w:sdt>
      <w:r w:rsidRPr="00461E5F">
        <w:rPr>
          <w:rFonts w:ascii="Tahoma" w:hAnsi="Tahoma" w:cs="Tahoma"/>
          <w:kern w:val="0"/>
          <w:sz w:val="20"/>
          <w:szCs w:val="20"/>
          <w14:ligatures w14:val="none"/>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461E5F" w:rsidRPr="00461E5F" w:rsidRDefault="00461E5F" w:rsidP="00461E5F">
      <w:pPr>
        <w:tabs>
          <w:tab w:val="num" w:pos="426"/>
        </w:tabs>
        <w:spacing w:after="0" w:line="240" w:lineRule="auto"/>
        <w:jc w:val="both"/>
        <w:rPr>
          <w:rFonts w:ascii="Tahoma" w:hAnsi="Tahoma" w:cs="Tahoma"/>
          <w:kern w:val="0"/>
          <w:sz w:val="20"/>
          <w:szCs w:val="20"/>
          <w14:ligatures w14:val="none"/>
        </w:rPr>
      </w:pPr>
      <w:sdt>
        <w:sdtPr>
          <w:rPr>
            <w:rFonts w:ascii="Tahoma" w:hAnsi="Tahoma" w:cs="Tahoma"/>
            <w:kern w:val="0"/>
            <w:sz w:val="20"/>
            <w:szCs w:val="20"/>
            <w14:ligatures w14:val="none"/>
          </w:rPr>
          <w:id w:val="-2018757818"/>
          <w14:checkbox>
            <w14:checked w14:val="0"/>
            <w14:checkedState w14:val="2612" w14:font="MS Gothic"/>
            <w14:uncheckedState w14:val="2610" w14:font="MS Gothic"/>
          </w14:checkbox>
        </w:sdtPr>
        <w:sdtContent>
          <w:r w:rsidRPr="00461E5F">
            <w:rPr>
              <w:rFonts w:ascii="Segoe UI Symbol" w:hAnsi="Segoe UI Symbol" w:cs="Segoe UI Symbol"/>
              <w:kern w:val="0"/>
              <w:sz w:val="20"/>
              <w:szCs w:val="20"/>
              <w14:ligatures w14:val="none"/>
            </w:rPr>
            <w:t>☐</w:t>
          </w:r>
        </w:sdtContent>
      </w:sdt>
      <w:r w:rsidRPr="00461E5F">
        <w:rPr>
          <w:rFonts w:ascii="Tahoma" w:hAnsi="Tahoma" w:cs="Tahoma"/>
          <w:kern w:val="0"/>
          <w:sz w:val="20"/>
          <w:szCs w:val="20"/>
          <w14:ligatures w14:val="none"/>
        </w:rPr>
        <w:t xml:space="preserve">  dużym przedsiębiorstwem</w:t>
      </w:r>
    </w:p>
    <w:p w:rsidR="00461E5F" w:rsidRPr="00461E5F" w:rsidRDefault="00461E5F" w:rsidP="00461E5F">
      <w:pPr>
        <w:numPr>
          <w:ilvl w:val="0"/>
          <w:numId w:val="19"/>
        </w:numPr>
        <w:tabs>
          <w:tab w:val="num" w:pos="426"/>
        </w:tabs>
        <w:spacing w:before="60" w:after="60" w:line="240" w:lineRule="auto"/>
        <w:jc w:val="both"/>
        <w:rPr>
          <w:rFonts w:ascii="Tahoma" w:eastAsia="Times New Roman" w:hAnsi="Tahoma" w:cs="Tahoma"/>
          <w:kern w:val="0"/>
          <w:sz w:val="20"/>
          <w:szCs w:val="20"/>
          <w14:ligatures w14:val="none"/>
        </w:rPr>
      </w:pPr>
      <w:bookmarkStart w:id="8" w:name="_Hlk62079193"/>
      <w:r w:rsidRPr="00461E5F">
        <w:rPr>
          <w:rFonts w:ascii="Tahoma" w:eastAsia="Times New Roman" w:hAnsi="Tahoma" w:cs="Tahoma"/>
          <w:kern w:val="0"/>
          <w:sz w:val="20"/>
          <w:szCs w:val="20"/>
          <w14:ligatures w14:val="none"/>
        </w:rPr>
        <w:t xml:space="preserve">Na podstawie § 13 </w:t>
      </w:r>
      <w:r w:rsidRPr="00461E5F">
        <w:rPr>
          <w:rFonts w:ascii="Tahoma" w:eastAsia="Calibri" w:hAnsi="Tahoma" w:cs="Tahoma"/>
          <w:kern w:val="0"/>
          <w:sz w:val="20"/>
          <w:szCs w:val="20"/>
          <w:lang w:eastAsia="pl-PL"/>
          <w14:ligatures w14:val="none"/>
        </w:rPr>
        <w:t>Rozporządzenia Ministra Rozwoju, Pracy i Technologii z dnia 23 grudnia 2020 r.</w:t>
      </w:r>
      <w:r w:rsidRPr="00461E5F">
        <w:rPr>
          <w:rFonts w:ascii="Tahoma" w:eastAsia="Times New Roman" w:hAnsi="Tahoma" w:cs="Tahoma"/>
          <w:kern w:val="0"/>
          <w:sz w:val="20"/>
          <w:szCs w:val="20"/>
          <w14:ligatures w14:val="none"/>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461E5F">
        <w:rPr>
          <w:rFonts w:ascii="Tahoma" w:eastAsia="Times New Roman" w:hAnsi="Tahoma" w:cs="Tahoma"/>
          <w:i/>
          <w:iCs/>
          <w:kern w:val="0"/>
          <w:sz w:val="20"/>
          <w:szCs w:val="20"/>
          <w14:ligatures w14:val="none"/>
        </w:rPr>
        <w:t xml:space="preserve">(należy podać jakie dokumenty Zamawiający może samodzielnie pobrać np. KRS, </w:t>
      </w:r>
      <w:proofErr w:type="spellStart"/>
      <w:r w:rsidRPr="00461E5F">
        <w:rPr>
          <w:rFonts w:ascii="Tahoma" w:eastAsia="Times New Roman" w:hAnsi="Tahoma" w:cs="Tahoma"/>
          <w:i/>
          <w:iCs/>
          <w:kern w:val="0"/>
          <w:sz w:val="20"/>
          <w:szCs w:val="20"/>
          <w14:ligatures w14:val="none"/>
        </w:rPr>
        <w:t>CEiDG</w:t>
      </w:r>
      <w:proofErr w:type="spellEnd"/>
      <w:r w:rsidRPr="00461E5F">
        <w:rPr>
          <w:rFonts w:ascii="Tahoma" w:eastAsia="Times New Roman" w:hAnsi="Tahoma" w:cs="Tahoma"/>
          <w:i/>
          <w:iCs/>
          <w:kern w:val="0"/>
          <w:sz w:val="20"/>
          <w:szCs w:val="20"/>
          <w14:ligatures w14:val="none"/>
        </w:rPr>
        <w:t>)</w:t>
      </w:r>
      <w:r w:rsidRPr="00461E5F">
        <w:rPr>
          <w:rFonts w:ascii="Tahoma" w:eastAsia="Times New Roman" w:hAnsi="Tahoma" w:cs="Tahoma"/>
          <w:kern w:val="0"/>
          <w:sz w:val="20"/>
          <w:szCs w:val="20"/>
          <w14:ligatures w14:val="none"/>
        </w:rPr>
        <w:t xml:space="preserve">. Powyższa dokumenty Zamawiający pobiera z ogólnodostępnej i bezpłatnej bazy danych pod adresem internetowym: …………………………….........................., a w przypadku Wykonawców mających siedzibę w Polsce (zaznaczyć właściwe): </w:t>
      </w:r>
    </w:p>
    <w:p w:rsidR="00461E5F" w:rsidRPr="00461E5F" w:rsidRDefault="00461E5F" w:rsidP="00461E5F">
      <w:pPr>
        <w:tabs>
          <w:tab w:val="num" w:pos="426"/>
        </w:tabs>
        <w:spacing w:after="0" w:line="240" w:lineRule="auto"/>
        <w:jc w:val="both"/>
        <w:rPr>
          <w:rFonts w:ascii="Tahoma" w:hAnsi="Tahoma" w:cs="Tahoma"/>
          <w:b/>
          <w:bCs/>
          <w:kern w:val="0"/>
          <w14:ligatures w14:val="none"/>
        </w:rPr>
      </w:pPr>
      <w:sdt>
        <w:sdtPr>
          <w:rPr>
            <w:rFonts w:ascii="Arial" w:hAnsi="Arial" w:cs="Arial"/>
            <w:kern w:val="0"/>
            <w:sz w:val="20"/>
            <w:szCs w:val="20"/>
            <w14:ligatures w14:val="none"/>
          </w:rPr>
          <w:id w:val="899710678"/>
          <w14:checkbox>
            <w14:checked w14:val="0"/>
            <w14:checkedState w14:val="2612" w14:font="MS Gothic"/>
            <w14:uncheckedState w14:val="2610" w14:font="MS Gothic"/>
          </w14:checkbox>
        </w:sdtPr>
        <w:sdtContent>
          <w:r w:rsidRPr="00461E5F">
            <w:rPr>
              <w:rFonts w:ascii="Segoe UI Symbol" w:hAnsi="Segoe UI Symbol" w:cs="Segoe UI Symbol"/>
              <w:kern w:val="0"/>
              <w:sz w:val="20"/>
              <w:szCs w:val="20"/>
              <w14:ligatures w14:val="none"/>
            </w:rPr>
            <w:t>☐</w:t>
          </w:r>
        </w:sdtContent>
      </w:sdt>
      <w:r w:rsidRPr="00461E5F">
        <w:rPr>
          <w:rFonts w:ascii="Arial" w:hAnsi="Arial" w:cs="Arial"/>
          <w:kern w:val="0"/>
          <w:sz w:val="20"/>
          <w:szCs w:val="20"/>
          <w14:ligatures w14:val="none"/>
        </w:rPr>
        <w:t xml:space="preserve"> </w:t>
      </w:r>
      <w:hyperlink r:id="rId7" w:history="1">
        <w:r w:rsidRPr="00461E5F">
          <w:rPr>
            <w:rFonts w:ascii="Tahoma" w:hAnsi="Tahoma" w:cs="Tahoma"/>
            <w:b/>
            <w:bCs/>
            <w:color w:val="0000FF"/>
            <w:kern w:val="0"/>
            <w:sz w:val="20"/>
            <w:szCs w:val="20"/>
            <w:u w:val="single"/>
            <w14:ligatures w14:val="none"/>
          </w:rPr>
          <w:t>https://ems.ms.gov.pl/krs/wyszukiwaniepodmiotu</w:t>
        </w:r>
      </w:hyperlink>
      <w:r w:rsidRPr="00461E5F">
        <w:rPr>
          <w:b/>
          <w:bCs/>
          <w:kern w:val="0"/>
          <w14:ligatures w14:val="none"/>
        </w:rPr>
        <w:t xml:space="preserve"> </w:t>
      </w:r>
    </w:p>
    <w:p w:rsidR="00461E5F" w:rsidRPr="00461E5F" w:rsidRDefault="00461E5F" w:rsidP="00461E5F">
      <w:pPr>
        <w:tabs>
          <w:tab w:val="num" w:pos="426"/>
        </w:tabs>
        <w:spacing w:after="0" w:line="240" w:lineRule="auto"/>
        <w:jc w:val="both"/>
        <w:rPr>
          <w:rFonts w:ascii="Tahoma" w:hAnsi="Tahoma" w:cs="Tahoma"/>
          <w:b/>
          <w:bCs/>
          <w:kern w:val="0"/>
          <w14:ligatures w14:val="none"/>
        </w:rPr>
      </w:pPr>
    </w:p>
    <w:p w:rsidR="00461E5F" w:rsidRPr="00461E5F" w:rsidRDefault="00461E5F" w:rsidP="00461E5F">
      <w:pPr>
        <w:tabs>
          <w:tab w:val="num" w:pos="426"/>
        </w:tabs>
        <w:spacing w:after="60" w:line="240" w:lineRule="auto"/>
        <w:jc w:val="both"/>
        <w:rPr>
          <w:rFonts w:ascii="Tahoma" w:hAnsi="Tahoma" w:cs="Tahoma"/>
          <w:kern w:val="0"/>
          <w14:ligatures w14:val="none"/>
        </w:rPr>
      </w:pPr>
      <w:sdt>
        <w:sdtPr>
          <w:rPr>
            <w:rFonts w:ascii="Arial" w:hAnsi="Arial" w:cs="Arial"/>
            <w:kern w:val="0"/>
            <w:sz w:val="20"/>
            <w:szCs w:val="20"/>
            <w14:ligatures w14:val="none"/>
          </w:rPr>
          <w:id w:val="-1571889345"/>
          <w14:checkbox>
            <w14:checked w14:val="0"/>
            <w14:checkedState w14:val="2612" w14:font="MS Gothic"/>
            <w14:uncheckedState w14:val="2610" w14:font="MS Gothic"/>
          </w14:checkbox>
        </w:sdtPr>
        <w:sdtContent>
          <w:r w:rsidRPr="00461E5F">
            <w:rPr>
              <w:rFonts w:ascii="Segoe UI Symbol" w:hAnsi="Segoe UI Symbol" w:cs="Segoe UI Symbol"/>
              <w:kern w:val="0"/>
              <w:sz w:val="20"/>
              <w:szCs w:val="20"/>
              <w14:ligatures w14:val="none"/>
            </w:rPr>
            <w:t>☐</w:t>
          </w:r>
        </w:sdtContent>
      </w:sdt>
      <w:r w:rsidRPr="00461E5F">
        <w:rPr>
          <w:rFonts w:ascii="Arial" w:hAnsi="Arial" w:cs="Arial"/>
          <w:kern w:val="0"/>
          <w:sz w:val="20"/>
          <w:szCs w:val="20"/>
          <w14:ligatures w14:val="none"/>
        </w:rPr>
        <w:t xml:space="preserve"> </w:t>
      </w:r>
      <w:hyperlink r:id="rId8" w:history="1">
        <w:r w:rsidRPr="00461E5F">
          <w:rPr>
            <w:rFonts w:ascii="Tahoma" w:hAnsi="Tahoma" w:cs="Tahoma"/>
            <w:b/>
            <w:bCs/>
            <w:color w:val="0000FF"/>
            <w:kern w:val="0"/>
            <w:sz w:val="20"/>
            <w:szCs w:val="20"/>
            <w:u w:val="single"/>
            <w14:ligatures w14:val="none"/>
          </w:rPr>
          <w:t>https://prod.ceidg.gov.pl</w:t>
        </w:r>
      </w:hyperlink>
      <w:r w:rsidRPr="00461E5F">
        <w:rPr>
          <w:kern w:val="0"/>
          <w14:ligatures w14:val="none"/>
        </w:rPr>
        <w:t xml:space="preserve"> </w:t>
      </w:r>
    </w:p>
    <w:bookmarkEnd w:id="8"/>
    <w:p w:rsidR="00461E5F" w:rsidRPr="00461E5F" w:rsidRDefault="00461E5F" w:rsidP="00461E5F">
      <w:pPr>
        <w:tabs>
          <w:tab w:val="num" w:pos="426"/>
        </w:tabs>
        <w:spacing w:after="0" w:line="240" w:lineRule="auto"/>
        <w:jc w:val="both"/>
        <w:rPr>
          <w:rFonts w:ascii="Tahoma" w:eastAsia="Calibri" w:hAnsi="Tahoma" w:cs="Tahoma"/>
          <w:kern w:val="0"/>
          <w:sz w:val="20"/>
          <w:szCs w:val="20"/>
          <w:lang w:eastAsia="pl-PL"/>
          <w14:ligatures w14:val="none"/>
        </w:rPr>
      </w:pPr>
    </w:p>
    <w:p w:rsidR="00461E5F" w:rsidRPr="00461E5F" w:rsidRDefault="00461E5F" w:rsidP="00461E5F">
      <w:p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Załącznikami do niniejszej oferty są:</w:t>
      </w:r>
    </w:p>
    <w:p w:rsidR="00461E5F" w:rsidRPr="00461E5F" w:rsidRDefault="00461E5F" w:rsidP="00461E5F">
      <w:pPr>
        <w:numPr>
          <w:ilvl w:val="0"/>
          <w:numId w:val="13"/>
        </w:numPr>
        <w:tabs>
          <w:tab w:val="num" w:pos="426"/>
        </w:tabs>
        <w:spacing w:after="0" w:line="240" w:lineRule="auto"/>
        <w:jc w:val="both"/>
        <w:rPr>
          <w:rFonts w:ascii="Tahoma" w:hAnsi="Tahoma" w:cs="Tahoma"/>
          <w:kern w:val="0"/>
          <w:sz w:val="20"/>
          <w:szCs w:val="20"/>
          <w14:ligatures w14:val="none"/>
        </w:rPr>
      </w:pPr>
      <w:bookmarkStart w:id="9" w:name="_Hlk81921302"/>
      <w:r w:rsidRPr="00461E5F">
        <w:rPr>
          <w:rFonts w:ascii="Tahoma" w:hAnsi="Tahoma" w:cs="Tahoma"/>
          <w:kern w:val="0"/>
          <w:sz w:val="20"/>
          <w:szCs w:val="20"/>
          <w14:ligatures w14:val="none"/>
        </w:rPr>
        <w:t>Oświadczenie Wykonawcy o</w:t>
      </w:r>
      <w:r w:rsidRPr="00461E5F">
        <w:rPr>
          <w:kern w:val="0"/>
          <w14:ligatures w14:val="none"/>
        </w:rPr>
        <w:t xml:space="preserve"> </w:t>
      </w:r>
      <w:r w:rsidRPr="00461E5F">
        <w:rPr>
          <w:rFonts w:ascii="Tahoma" w:hAnsi="Tahoma" w:cs="Tahoma"/>
          <w:kern w:val="0"/>
          <w:sz w:val="20"/>
          <w:szCs w:val="20"/>
          <w14:ligatures w14:val="none"/>
        </w:rPr>
        <w:t>niepodleganiu wykluczeniu, spełnianiu warunków udziału w postępowaniu, o którym mowa w art. 125 ust. 1 i 2 ustawy z dnia 11 września 2019 r. Prawo zamówień publicznych</w:t>
      </w:r>
      <w:bookmarkEnd w:id="9"/>
      <w:r w:rsidRPr="00461E5F">
        <w:rPr>
          <w:rFonts w:ascii="Tahoma" w:hAnsi="Tahoma" w:cs="Tahoma"/>
          <w:kern w:val="0"/>
          <w:sz w:val="20"/>
          <w:szCs w:val="20"/>
          <w14:ligatures w14:val="none"/>
        </w:rPr>
        <w:t>,</w:t>
      </w:r>
    </w:p>
    <w:p w:rsidR="00461E5F" w:rsidRPr="00461E5F" w:rsidRDefault="00461E5F" w:rsidP="00461E5F">
      <w:pPr>
        <w:numPr>
          <w:ilvl w:val="0"/>
          <w:numId w:val="13"/>
        </w:num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Pełnomocnictwo dla osoby podpisującej ofertę (jeśli umocowanie nie wynika z KRS bądź dokumentu równorzędnego),</w:t>
      </w:r>
    </w:p>
    <w:p w:rsidR="00461E5F" w:rsidRPr="00461E5F" w:rsidRDefault="00461E5F" w:rsidP="00461E5F">
      <w:pPr>
        <w:spacing w:after="0" w:line="240" w:lineRule="auto"/>
        <w:ind w:left="774"/>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sprawach nieuregulowanych w ofercie oraz SWZ, zastosowanie mają OWU. W przypadku wystąpienia sprzecznych zapisów z OWU pierwszeństwo mają zapisy SWZ i oferty.</w:t>
      </w:r>
    </w:p>
    <w:p w:rsidR="00461E5F" w:rsidRPr="00461E5F" w:rsidRDefault="00461E5F" w:rsidP="00461E5F">
      <w:pPr>
        <w:spacing w:after="0" w:line="240" w:lineRule="auto"/>
        <w:ind w:left="709"/>
        <w:jc w:val="both"/>
        <w:rPr>
          <w:rFonts w:ascii="Tahoma" w:hAnsi="Tahoma" w:cs="Tahoma"/>
          <w:kern w:val="0"/>
          <w:sz w:val="20"/>
          <w:szCs w:val="20"/>
          <w14:ligatures w14:val="none"/>
        </w:rPr>
      </w:pPr>
    </w:p>
    <w:p w:rsidR="00461E5F" w:rsidRPr="00461E5F" w:rsidRDefault="00461E5F" w:rsidP="00461E5F">
      <w:pPr>
        <w:spacing w:after="0" w:line="240" w:lineRule="auto"/>
        <w:ind w:left="60"/>
        <w:jc w:val="both"/>
        <w:rPr>
          <w:rFonts w:ascii="Tahoma" w:hAnsi="Tahoma" w:cs="Tahoma"/>
          <w:kern w:val="0"/>
          <w:sz w:val="20"/>
          <w:szCs w:val="20"/>
          <w14:ligatures w14:val="none"/>
        </w:rPr>
      </w:pPr>
    </w:p>
    <w:p w:rsidR="00461E5F" w:rsidRPr="00461E5F" w:rsidRDefault="00461E5F" w:rsidP="00461E5F">
      <w:pPr>
        <w:spacing w:after="0" w:line="240" w:lineRule="auto"/>
        <w:ind w:left="60"/>
        <w:jc w:val="both"/>
        <w:rPr>
          <w:rFonts w:ascii="Tahoma" w:hAnsi="Tahoma" w:cs="Tahoma"/>
          <w:kern w:val="0"/>
          <w:sz w:val="20"/>
          <w:szCs w:val="20"/>
          <w14:ligatures w14:val="none"/>
        </w:rPr>
        <w:sectPr w:rsidR="00461E5F" w:rsidRPr="00461E5F" w:rsidSect="00BE0EFF">
          <w:headerReference w:type="even" r:id="rId9"/>
          <w:headerReference w:type="default" r:id="rId10"/>
          <w:headerReference w:type="first" r:id="rId11"/>
          <w:pgSz w:w="11907" w:h="16840"/>
          <w:pgMar w:top="1077" w:right="708" w:bottom="709" w:left="907" w:header="709" w:footer="419" w:gutter="0"/>
          <w:paperSrc w:first="7" w:other="7"/>
          <w:cols w:space="708"/>
          <w:titlePg/>
          <w:docGrid w:linePitch="272"/>
        </w:sectPr>
      </w:pP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t xml:space="preserve"> </w:t>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p>
    <w:p w:rsidR="00461E5F" w:rsidRPr="00461E5F" w:rsidRDefault="00461E5F" w:rsidP="00461E5F">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kern w:val="0"/>
          <w:sz w:val="20"/>
          <w:szCs w:val="20"/>
          <w:lang w:eastAsia="pl-PL"/>
          <w14:ligatures w14:val="none"/>
        </w:rPr>
      </w:pPr>
      <w:r w:rsidRPr="00461E5F">
        <w:rPr>
          <w:rFonts w:ascii="Tahoma" w:eastAsia="Times New Roman" w:hAnsi="Tahoma" w:cs="Times New Roman"/>
          <w:b/>
          <w:bCs/>
          <w:kern w:val="0"/>
          <w:sz w:val="20"/>
          <w:szCs w:val="20"/>
          <w:lang w:eastAsia="pl-PL"/>
          <w14:ligatures w14:val="none"/>
        </w:rPr>
        <w:lastRenderedPageBreak/>
        <w:t>Załącznik Nr 2</w:t>
      </w:r>
    </w:p>
    <w:p w:rsidR="00461E5F" w:rsidRPr="00461E5F" w:rsidRDefault="00461E5F" w:rsidP="00461E5F">
      <w:pPr>
        <w:spacing w:after="0" w:line="240" w:lineRule="auto"/>
        <w:ind w:left="60"/>
        <w:jc w:val="both"/>
        <w:rPr>
          <w:rFonts w:ascii="Tahoma" w:hAnsi="Tahoma" w:cs="Tahoma"/>
          <w:kern w:val="0"/>
          <w:sz w:val="20"/>
          <w:szCs w:val="20"/>
          <w14:ligatures w14:val="none"/>
        </w:rPr>
      </w:pPr>
      <w:r w:rsidRPr="00461E5F">
        <w:rPr>
          <w:rFonts w:ascii="Tahoma" w:hAnsi="Tahoma" w:cs="Tahoma"/>
          <w:kern w:val="0"/>
          <w14:ligatures w14:val="none"/>
        </w:rPr>
        <w:tab/>
      </w:r>
      <w:r w:rsidRPr="00461E5F">
        <w:rPr>
          <w:rFonts w:ascii="Tahoma" w:hAnsi="Tahoma" w:cs="Tahoma"/>
          <w:kern w:val="0"/>
          <w14:ligatures w14:val="none"/>
        </w:rPr>
        <w:tab/>
      </w:r>
    </w:p>
    <w:p w:rsidR="00461E5F" w:rsidRPr="00461E5F" w:rsidRDefault="00461E5F" w:rsidP="00461E5F">
      <w:pPr>
        <w:spacing w:after="0" w:line="240" w:lineRule="auto"/>
        <w:ind w:left="5664"/>
        <w:rPr>
          <w:rFonts w:ascii="Tahoma" w:hAnsi="Tahoma" w:cs="Tahoma"/>
          <w:kern w:val="0"/>
          <w:sz w:val="20"/>
          <w:szCs w:val="20"/>
          <w14:ligatures w14:val="none"/>
        </w:rPr>
      </w:pPr>
    </w:p>
    <w:p w:rsidR="00461E5F" w:rsidRPr="00461E5F" w:rsidRDefault="00461E5F" w:rsidP="00461E5F">
      <w:pPr>
        <w:spacing w:after="0" w:line="240" w:lineRule="auto"/>
        <w:ind w:left="5664"/>
        <w:jc w:val="right"/>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p>
    <w:p w:rsidR="00461E5F" w:rsidRPr="00461E5F" w:rsidRDefault="00461E5F" w:rsidP="00461E5F">
      <w:pPr>
        <w:spacing w:after="0" w:line="240" w:lineRule="auto"/>
        <w:ind w:left="7088"/>
        <w:jc w:val="center"/>
        <w:rPr>
          <w:rFonts w:ascii="Tahoma" w:hAnsi="Tahoma" w:cs="Tahoma"/>
          <w:kern w:val="0"/>
          <w:sz w:val="20"/>
          <w:szCs w:val="20"/>
          <w14:ligatures w14:val="none"/>
        </w:rPr>
      </w:pPr>
      <w:r w:rsidRPr="00461E5F">
        <w:rPr>
          <w:rFonts w:ascii="Tahoma" w:hAnsi="Tahoma" w:cs="Tahoma"/>
          <w:kern w:val="0"/>
          <w:sz w:val="20"/>
          <w:szCs w:val="20"/>
          <w14:ligatures w14:val="none"/>
        </w:rPr>
        <w:t xml:space="preserve">           (miejscowość, data)</w:t>
      </w:r>
    </w:p>
    <w:p w:rsidR="00461E5F" w:rsidRPr="00461E5F" w:rsidRDefault="00461E5F" w:rsidP="00461E5F">
      <w:pPr>
        <w:spacing w:after="0" w:line="240" w:lineRule="auto"/>
        <w:ind w:right="6803"/>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p>
    <w:p w:rsidR="00461E5F" w:rsidRPr="00461E5F" w:rsidRDefault="00461E5F" w:rsidP="00461E5F">
      <w:pPr>
        <w:spacing w:after="0" w:line="240" w:lineRule="auto"/>
        <w:jc w:val="both"/>
        <w:rPr>
          <w:rFonts w:ascii="Tahoma" w:hAnsi="Tahoma" w:cs="Tahoma"/>
          <w:i/>
          <w:kern w:val="0"/>
          <w:sz w:val="20"/>
          <w:szCs w:val="20"/>
          <w14:ligatures w14:val="none"/>
        </w:rPr>
      </w:pPr>
      <w:r w:rsidRPr="00461E5F">
        <w:rPr>
          <w:rFonts w:ascii="Tahoma" w:hAnsi="Tahoma" w:cs="Tahoma"/>
          <w:kern w:val="0"/>
          <w:sz w:val="20"/>
          <w:szCs w:val="20"/>
          <w14:ligatures w14:val="none"/>
        </w:rPr>
        <w:t>Nazwa i adres Wykonawcy</w:t>
      </w:r>
    </w:p>
    <w:p w:rsidR="00461E5F" w:rsidRPr="00461E5F" w:rsidRDefault="00461E5F" w:rsidP="00461E5F">
      <w:pPr>
        <w:spacing w:after="0" w:line="240" w:lineRule="auto"/>
        <w:ind w:right="6803"/>
        <w:jc w:val="center"/>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widowControl w:val="0"/>
        <w:suppressAutoHyphens/>
        <w:spacing w:after="0" w:line="240" w:lineRule="auto"/>
        <w:jc w:val="center"/>
        <w:rPr>
          <w:rFonts w:ascii="Times New Roman" w:eastAsia="Lucida Sans Unicode" w:hAnsi="Times New Roman" w:cs="Times New Roman"/>
          <w:kern w:val="0"/>
          <w:sz w:val="24"/>
          <w:szCs w:val="24"/>
          <w:lang w:eastAsia="ar-SA"/>
          <w14:ligatures w14:val="none"/>
        </w:rPr>
      </w:pPr>
      <w:r w:rsidRPr="00461E5F">
        <w:rPr>
          <w:rFonts w:ascii="Tahoma" w:eastAsia="Lucida Sans Unicode" w:hAnsi="Tahoma" w:cs="Tahoma"/>
          <w:b/>
          <w:kern w:val="0"/>
          <w:sz w:val="20"/>
          <w:szCs w:val="20"/>
          <w:lang w:eastAsia="ar-SA"/>
          <w14:ligatures w14:val="none"/>
        </w:rPr>
        <w:t>OŚWIADCZENIE  WYKONAWCY</w:t>
      </w:r>
      <w:r w:rsidRPr="00461E5F">
        <w:rPr>
          <w:rFonts w:ascii="Times New Roman" w:eastAsia="Lucida Sans Unicode" w:hAnsi="Times New Roman" w:cs="Times New Roman"/>
          <w:kern w:val="0"/>
          <w:sz w:val="24"/>
          <w:szCs w:val="24"/>
          <w:lang w:eastAsia="ar-SA"/>
          <w14:ligatures w14:val="none"/>
        </w:rPr>
        <w:t xml:space="preserve"> </w:t>
      </w:r>
    </w:p>
    <w:p w:rsidR="00461E5F" w:rsidRPr="00461E5F" w:rsidRDefault="00461E5F" w:rsidP="00461E5F">
      <w:pPr>
        <w:widowControl w:val="0"/>
        <w:suppressAutoHyphens/>
        <w:spacing w:after="0" w:line="240" w:lineRule="auto"/>
        <w:jc w:val="center"/>
        <w:rPr>
          <w:rFonts w:ascii="Tahoma" w:eastAsia="Lucida Sans Unicode" w:hAnsi="Tahoma" w:cs="Tahoma"/>
          <w:b/>
          <w:kern w:val="0"/>
          <w:sz w:val="20"/>
          <w:szCs w:val="20"/>
          <w:lang w:eastAsia="ar-SA"/>
          <w14:ligatures w14:val="none"/>
        </w:rPr>
      </w:pPr>
      <w:r w:rsidRPr="00461E5F">
        <w:rPr>
          <w:rFonts w:ascii="Tahoma" w:eastAsia="Lucida Sans Unicode" w:hAnsi="Tahoma" w:cs="Tahoma"/>
          <w:b/>
          <w:kern w:val="0"/>
          <w:sz w:val="20"/>
          <w:szCs w:val="20"/>
          <w:lang w:eastAsia="ar-SA"/>
          <w14:ligatures w14:val="none"/>
        </w:rPr>
        <w:t>składane na podstawie art. 125 ust. 1 ustawy z dnia 11 września 2019 r. Prawo zamówień publicznych o niepodleganiu wykluczeniu, spełnieniu warunków udziału w postępowaniu</w:t>
      </w:r>
    </w:p>
    <w:p w:rsidR="00461E5F" w:rsidRPr="00461E5F" w:rsidRDefault="00461E5F" w:rsidP="00461E5F">
      <w:pPr>
        <w:spacing w:after="0" w:line="276" w:lineRule="auto"/>
        <w:jc w:val="both"/>
        <w:rPr>
          <w:rFonts w:ascii="Tahoma" w:eastAsia="Arial Narrow" w:hAnsi="Tahoma" w:cs="Tahoma"/>
          <w:bCs/>
          <w:kern w:val="0"/>
          <w:sz w:val="20"/>
          <w:szCs w:val="20"/>
          <w14:ligatures w14:val="none"/>
        </w:rPr>
      </w:pPr>
    </w:p>
    <w:p w:rsidR="00461E5F" w:rsidRPr="00461E5F" w:rsidRDefault="00461E5F" w:rsidP="00461E5F">
      <w:pPr>
        <w:spacing w:after="0" w:line="276" w:lineRule="auto"/>
        <w:jc w:val="both"/>
        <w:rPr>
          <w:rFonts w:ascii="Tahoma" w:eastAsia="Arial Narrow" w:hAnsi="Tahoma" w:cs="Tahoma"/>
          <w:bCs/>
          <w:kern w:val="0"/>
          <w:sz w:val="20"/>
          <w:szCs w:val="20"/>
          <w14:ligatures w14:val="none"/>
        </w:rPr>
      </w:pPr>
      <w:r w:rsidRPr="00461E5F">
        <w:rPr>
          <w:rFonts w:ascii="Tahoma" w:eastAsia="Arial Narrow" w:hAnsi="Tahoma" w:cs="Tahoma"/>
          <w:bCs/>
          <w:kern w:val="0"/>
          <w:sz w:val="20"/>
          <w:szCs w:val="20"/>
          <w14:ligatures w14:val="none"/>
        </w:rPr>
        <w:t xml:space="preserve">Dotyczy: </w:t>
      </w:r>
    </w:p>
    <w:p w:rsidR="00461E5F" w:rsidRPr="00461E5F" w:rsidRDefault="00461E5F" w:rsidP="00461E5F">
      <w:pPr>
        <w:spacing w:after="0" w:line="276" w:lineRule="auto"/>
        <w:jc w:val="both"/>
        <w:rPr>
          <w:rFonts w:ascii="Tahoma" w:eastAsia="Arial Narrow" w:hAnsi="Tahoma" w:cs="Tahoma"/>
          <w:b/>
          <w:kern w:val="0"/>
          <w:sz w:val="20"/>
          <w:szCs w:val="20"/>
          <w14:ligatures w14:val="none"/>
        </w:rPr>
      </w:pPr>
      <w:r w:rsidRPr="00461E5F">
        <w:rPr>
          <w:rFonts w:ascii="Tahoma" w:eastAsia="Arial Narrow" w:hAnsi="Tahoma" w:cs="Tahoma"/>
          <w:b/>
          <w:kern w:val="0"/>
          <w:sz w:val="20"/>
          <w:szCs w:val="20"/>
          <w14:ligatures w14:val="none"/>
        </w:rPr>
        <w:t>POSTĘPOWANIA O UDZIELENIE ZAMÓWIENIA PUBLICZNEGO NA UBEZPIECZENIE GMINY WIELICZKI</w:t>
      </w:r>
    </w:p>
    <w:p w:rsidR="00461E5F" w:rsidRPr="00461E5F" w:rsidRDefault="00461E5F" w:rsidP="00461E5F">
      <w:pPr>
        <w:spacing w:after="0" w:line="276" w:lineRule="auto"/>
        <w:jc w:val="both"/>
        <w:rPr>
          <w:rFonts w:ascii="Tahoma" w:eastAsia="Arial Narrow" w:hAnsi="Tahoma" w:cs="Tahoma"/>
          <w:bCs/>
          <w:kern w:val="0"/>
          <w:sz w:val="20"/>
          <w:szCs w:val="20"/>
          <w14:ligatures w14:val="none"/>
        </w:rPr>
      </w:pPr>
    </w:p>
    <w:p w:rsidR="00461E5F" w:rsidRPr="00461E5F" w:rsidRDefault="00461E5F" w:rsidP="00461E5F">
      <w:pPr>
        <w:spacing w:after="0" w:line="276" w:lineRule="auto"/>
        <w:jc w:val="both"/>
        <w:rPr>
          <w:rFonts w:ascii="Tahoma" w:hAnsi="Tahoma" w:cs="Tahoma"/>
          <w:b/>
          <w:i/>
          <w:kern w:val="0"/>
          <w:sz w:val="20"/>
          <w:szCs w:val="20"/>
          <w14:ligatures w14:val="none"/>
        </w:rPr>
      </w:pPr>
      <w:r w:rsidRPr="00461E5F">
        <w:rPr>
          <w:rFonts w:ascii="Tahoma" w:hAnsi="Tahoma" w:cs="Tahoma"/>
          <w:b/>
          <w:i/>
          <w:kern w:val="0"/>
          <w:sz w:val="20"/>
          <w:szCs w:val="20"/>
          <w14:ligatures w14:val="none"/>
        </w:rPr>
        <w:t>- w części I Zamówienia*</w:t>
      </w:r>
    </w:p>
    <w:p w:rsidR="00461E5F" w:rsidRPr="00461E5F" w:rsidRDefault="00461E5F" w:rsidP="00461E5F">
      <w:pPr>
        <w:spacing w:after="0" w:line="276" w:lineRule="auto"/>
        <w:jc w:val="both"/>
        <w:rPr>
          <w:rFonts w:ascii="Tahoma" w:hAnsi="Tahoma" w:cs="Tahoma"/>
          <w:b/>
          <w:i/>
          <w:kern w:val="0"/>
          <w:sz w:val="20"/>
          <w:szCs w:val="20"/>
          <w14:ligatures w14:val="none"/>
        </w:rPr>
      </w:pPr>
      <w:r w:rsidRPr="00461E5F">
        <w:rPr>
          <w:rFonts w:ascii="Tahoma" w:hAnsi="Tahoma" w:cs="Tahoma"/>
          <w:b/>
          <w:i/>
          <w:kern w:val="0"/>
          <w:sz w:val="20"/>
          <w:szCs w:val="20"/>
          <w14:ligatures w14:val="none"/>
        </w:rPr>
        <w:t>- w części II Zamówienia*</w:t>
      </w:r>
    </w:p>
    <w:p w:rsidR="00461E5F" w:rsidRPr="00461E5F" w:rsidRDefault="00461E5F" w:rsidP="00461E5F">
      <w:pPr>
        <w:autoSpaceDE w:val="0"/>
        <w:spacing w:after="0" w:line="276" w:lineRule="auto"/>
        <w:jc w:val="both"/>
        <w:rPr>
          <w:rFonts w:ascii="Tahoma" w:hAnsi="Tahoma" w:cs="Tahoma"/>
          <w:b/>
          <w:i/>
          <w:kern w:val="0"/>
          <w:sz w:val="20"/>
          <w:szCs w:val="20"/>
          <w14:ligatures w14:val="none"/>
        </w:rPr>
      </w:pPr>
    </w:p>
    <w:p w:rsidR="00461E5F" w:rsidRPr="00461E5F" w:rsidRDefault="00461E5F" w:rsidP="00461E5F">
      <w:pPr>
        <w:autoSpaceDE w:val="0"/>
        <w:spacing w:after="0" w:line="276" w:lineRule="auto"/>
        <w:jc w:val="both"/>
        <w:rPr>
          <w:rFonts w:ascii="Tahoma" w:eastAsia="Arial Narrow" w:hAnsi="Tahoma" w:cs="Tahoma"/>
          <w:kern w:val="0"/>
          <w:sz w:val="20"/>
          <w:szCs w:val="20"/>
          <w14:ligatures w14:val="none"/>
        </w:rPr>
      </w:pPr>
    </w:p>
    <w:p w:rsidR="00461E5F" w:rsidRPr="00461E5F" w:rsidRDefault="00461E5F" w:rsidP="00461E5F">
      <w:pPr>
        <w:autoSpaceDE w:val="0"/>
        <w:spacing w:after="0" w:line="276" w:lineRule="auto"/>
        <w:jc w:val="both"/>
        <w:rPr>
          <w:rFonts w:ascii="Tahoma" w:eastAsia="Arial Narrow" w:hAnsi="Tahoma" w:cs="Tahoma"/>
          <w:kern w:val="0"/>
          <w:sz w:val="20"/>
          <w:szCs w:val="20"/>
          <w14:ligatures w14:val="none"/>
        </w:rPr>
      </w:pPr>
      <w:r w:rsidRPr="00461E5F">
        <w:rPr>
          <w:rFonts w:ascii="Tahoma" w:eastAsia="Arial Narrow" w:hAnsi="Tahoma" w:cs="Tahoma"/>
          <w:kern w:val="0"/>
          <w:sz w:val="20"/>
          <w:szCs w:val="20"/>
          <w14:ligatures w14:val="none"/>
        </w:rPr>
        <w:t xml:space="preserve">Oświadczam, </w:t>
      </w:r>
      <w:r w:rsidRPr="00461E5F">
        <w:rPr>
          <w:rFonts w:ascii="Tahoma" w:hAnsi="Tahoma" w:cs="Tahoma"/>
          <w:kern w:val="0"/>
          <w:sz w:val="20"/>
          <w:szCs w:val="20"/>
          <w14:ligatures w14:val="none"/>
        </w:rPr>
        <w:t xml:space="preserve">że nie podlegam wykluczeniu z postępowania o udzielenie zamówienia na podstawie art. 108 ust. 1 </w:t>
      </w:r>
      <w:r w:rsidRPr="00461E5F">
        <w:rPr>
          <w:rFonts w:ascii="Tahoma" w:hAnsi="Tahoma" w:cs="Tahoma"/>
          <w:iCs/>
          <w:kern w:val="0"/>
          <w:sz w:val="20"/>
          <w:szCs w:val="20"/>
          <w14:ligatures w14:val="none"/>
        </w:rPr>
        <w:t>oraz</w:t>
      </w:r>
      <w:r w:rsidRPr="00461E5F">
        <w:rPr>
          <w:rFonts w:ascii="Tahoma" w:hAnsi="Tahoma" w:cs="Tahoma"/>
          <w:i/>
          <w:kern w:val="0"/>
          <w:sz w:val="20"/>
          <w:szCs w:val="20"/>
          <w14:ligatures w14:val="none"/>
        </w:rPr>
        <w:t xml:space="preserve"> </w:t>
      </w:r>
      <w:r w:rsidRPr="00461E5F">
        <w:rPr>
          <w:rFonts w:ascii="Tahoma" w:hAnsi="Tahoma" w:cs="Tahoma"/>
          <w:kern w:val="0"/>
          <w:sz w:val="20"/>
          <w:szCs w:val="20"/>
          <w14:ligatures w14:val="none"/>
        </w:rPr>
        <w:t>art. 109 ust. 1 pkt 4 Ustawy z dnia 11 września 2019r. - Prawo zamówień publicznych (</w:t>
      </w:r>
      <w:bookmarkStart w:id="10" w:name="_Hlk81811972"/>
      <w:bookmarkStart w:id="11" w:name="_Hlk81809282"/>
      <w:r w:rsidRPr="00461E5F">
        <w:rPr>
          <w:rFonts w:ascii="Tahoma" w:hAnsi="Tahoma" w:cs="Tahoma"/>
          <w:kern w:val="0"/>
          <w:sz w:val="20"/>
          <w:szCs w:val="20"/>
          <w14:ligatures w14:val="none"/>
        </w:rPr>
        <w:t xml:space="preserve">Dz.U. </w:t>
      </w:r>
      <w:bookmarkEnd w:id="10"/>
      <w:bookmarkEnd w:id="11"/>
      <w:r w:rsidRPr="00461E5F">
        <w:rPr>
          <w:rFonts w:ascii="Tahoma" w:eastAsia="Times New Roman" w:hAnsi="Tahoma" w:cs="Tahoma"/>
          <w:kern w:val="0"/>
          <w:sz w:val="20"/>
          <w:szCs w:val="20"/>
          <w:lang w:eastAsia="pl-PL"/>
          <w14:ligatures w14:val="none"/>
        </w:rPr>
        <w:t xml:space="preserve">z 2022r. poz. 1710 z </w:t>
      </w:r>
      <w:proofErr w:type="spellStart"/>
      <w:r w:rsidRPr="00461E5F">
        <w:rPr>
          <w:rFonts w:ascii="Tahoma" w:eastAsia="Times New Roman" w:hAnsi="Tahoma" w:cs="Tahoma"/>
          <w:kern w:val="0"/>
          <w:sz w:val="20"/>
          <w:szCs w:val="20"/>
          <w:lang w:eastAsia="pl-PL"/>
          <w14:ligatures w14:val="none"/>
        </w:rPr>
        <w:t>późn</w:t>
      </w:r>
      <w:proofErr w:type="spellEnd"/>
      <w:r w:rsidRPr="00461E5F">
        <w:rPr>
          <w:rFonts w:ascii="Tahoma" w:eastAsia="Times New Roman" w:hAnsi="Tahoma" w:cs="Tahoma"/>
          <w:kern w:val="0"/>
          <w:sz w:val="20"/>
          <w:szCs w:val="20"/>
          <w:lang w:eastAsia="pl-PL"/>
          <w14:ligatures w14:val="none"/>
        </w:rPr>
        <w:t>. zm.</w:t>
      </w:r>
      <w:r w:rsidRPr="00461E5F">
        <w:rPr>
          <w:rFonts w:ascii="Tahoma" w:hAnsi="Tahoma" w:cs="Tahoma"/>
          <w:kern w:val="0"/>
          <w:sz w:val="20"/>
          <w:szCs w:val="20"/>
          <w14:ligatures w14:val="none"/>
        </w:rPr>
        <w:t xml:space="preserve">) i na podstawie art. 7 ust. 1 Ustawy z dnia 13 kwietnia 2022 r. o szczególnych rozwiązaniach w zakresie przeciwdziałania wspieraniu agresji na Ukrainę oraz służących ochronie bezpieczeństwa narodowego (Dz.U. z 2022r., poz. 835) </w:t>
      </w:r>
      <w:r w:rsidRPr="00461E5F">
        <w:rPr>
          <w:rFonts w:ascii="Tahoma" w:eastAsia="Arial Narrow" w:hAnsi="Tahoma" w:cs="Tahoma"/>
          <w:kern w:val="0"/>
          <w:sz w:val="20"/>
          <w:szCs w:val="20"/>
          <w14:ligatures w14:val="none"/>
        </w:rPr>
        <w:t>oraz spełniam warunki udziału w postępowaniu dotyczące uprawnień do prowadzenia określonej działalności gospodarczej lub zawodowej, o ile wynika to z odrębnych przepisów,</w:t>
      </w:r>
      <w:r w:rsidRPr="00461E5F">
        <w:rPr>
          <w:kern w:val="0"/>
          <w14:ligatures w14:val="none"/>
        </w:rPr>
        <w:t xml:space="preserve"> </w:t>
      </w:r>
      <w:r w:rsidRPr="00461E5F">
        <w:rPr>
          <w:rFonts w:ascii="Tahoma" w:eastAsia="Arial Narrow" w:hAnsi="Tahoma" w:cs="Tahoma"/>
          <w:kern w:val="0"/>
          <w:sz w:val="20"/>
          <w:szCs w:val="20"/>
          <w14:ligatures w14:val="none"/>
        </w:rPr>
        <w:t>tj. posiadam zezwolenie na prowadzenie działalności ubezpieczeniowej.</w:t>
      </w:r>
    </w:p>
    <w:p w:rsidR="00461E5F" w:rsidRPr="00461E5F" w:rsidRDefault="00461E5F" w:rsidP="00461E5F">
      <w:pPr>
        <w:spacing w:after="0" w:line="276" w:lineRule="auto"/>
        <w:rPr>
          <w:rFonts w:ascii="Tahoma" w:hAnsi="Tahoma" w:cs="Tahoma"/>
          <w:i/>
          <w:kern w:val="0"/>
          <w:sz w:val="20"/>
          <w:szCs w:val="20"/>
          <w14:ligatures w14:val="none"/>
        </w:rPr>
      </w:pPr>
    </w:p>
    <w:p w:rsidR="00461E5F" w:rsidRPr="00461E5F" w:rsidRDefault="00461E5F" w:rsidP="00461E5F">
      <w:pPr>
        <w:spacing w:after="0" w:line="276" w:lineRule="auto"/>
        <w:rPr>
          <w:rFonts w:ascii="Tahoma" w:hAnsi="Tahoma" w:cs="Tahoma"/>
          <w:i/>
          <w:kern w:val="0"/>
          <w:sz w:val="20"/>
          <w:szCs w:val="20"/>
          <w14:ligatures w14:val="none"/>
        </w:rPr>
      </w:pPr>
    </w:p>
    <w:p w:rsidR="00461E5F" w:rsidRPr="00461E5F" w:rsidRDefault="00461E5F" w:rsidP="00461E5F">
      <w:pPr>
        <w:spacing w:after="0" w:line="276" w:lineRule="auto"/>
        <w:rPr>
          <w:rFonts w:ascii="Tahoma" w:hAnsi="Tahoma" w:cs="Tahoma"/>
          <w:i/>
          <w:kern w:val="0"/>
          <w:sz w:val="20"/>
          <w:szCs w:val="20"/>
          <w14:ligatures w14:val="none"/>
        </w:rPr>
      </w:pPr>
    </w:p>
    <w:p w:rsidR="00461E5F" w:rsidRPr="00461E5F" w:rsidRDefault="00461E5F" w:rsidP="00461E5F">
      <w:pPr>
        <w:spacing w:after="0" w:line="276"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*Ponadto oświadczam, że wymienieni w ofercie podwykonawcy, którym zamierzam powierzyć wykonanie części zamówienia nie podlega/ją wykluczeniu z postępowania o udzielenie zamówienia na podstawie art. 108 ust. 1 </w:t>
      </w:r>
      <w:r w:rsidRPr="00461E5F">
        <w:rPr>
          <w:rFonts w:ascii="Tahoma" w:hAnsi="Tahoma" w:cs="Tahoma"/>
          <w:iCs/>
          <w:kern w:val="0"/>
          <w:sz w:val="20"/>
          <w:szCs w:val="20"/>
          <w14:ligatures w14:val="none"/>
        </w:rPr>
        <w:t>oraz</w:t>
      </w:r>
      <w:r w:rsidRPr="00461E5F">
        <w:rPr>
          <w:rFonts w:ascii="Tahoma" w:hAnsi="Tahoma" w:cs="Tahoma"/>
          <w:i/>
          <w:kern w:val="0"/>
          <w:sz w:val="20"/>
          <w:szCs w:val="20"/>
          <w14:ligatures w14:val="none"/>
        </w:rPr>
        <w:t xml:space="preserve"> </w:t>
      </w:r>
      <w:r w:rsidRPr="00461E5F">
        <w:rPr>
          <w:rFonts w:ascii="Tahoma" w:hAnsi="Tahoma" w:cs="Tahoma"/>
          <w:kern w:val="0"/>
          <w:sz w:val="20"/>
          <w:szCs w:val="20"/>
          <w14:ligatures w14:val="none"/>
        </w:rPr>
        <w:t xml:space="preserve">art. 109 ust. 1 pkt 4 Ustawy Prawo zamówień publicznych (Dz.U. </w:t>
      </w:r>
      <w:r w:rsidRPr="00461E5F">
        <w:rPr>
          <w:rFonts w:ascii="Tahoma" w:eastAsia="Times New Roman" w:hAnsi="Tahoma" w:cs="Tahoma"/>
          <w:kern w:val="0"/>
          <w:sz w:val="20"/>
          <w:szCs w:val="20"/>
          <w:lang w:eastAsia="pl-PL"/>
          <w14:ligatures w14:val="none"/>
        </w:rPr>
        <w:t xml:space="preserve">z 2022r. poz. 1710 z </w:t>
      </w:r>
      <w:proofErr w:type="spellStart"/>
      <w:r w:rsidRPr="00461E5F">
        <w:rPr>
          <w:rFonts w:ascii="Tahoma" w:eastAsia="Times New Roman" w:hAnsi="Tahoma" w:cs="Tahoma"/>
          <w:kern w:val="0"/>
          <w:sz w:val="20"/>
          <w:szCs w:val="20"/>
          <w:lang w:eastAsia="pl-PL"/>
          <w14:ligatures w14:val="none"/>
        </w:rPr>
        <w:t>późn</w:t>
      </w:r>
      <w:proofErr w:type="spellEnd"/>
      <w:r w:rsidRPr="00461E5F">
        <w:rPr>
          <w:rFonts w:ascii="Tahoma" w:eastAsia="Times New Roman" w:hAnsi="Tahoma" w:cs="Tahoma"/>
          <w:kern w:val="0"/>
          <w:sz w:val="20"/>
          <w:szCs w:val="20"/>
          <w:lang w:eastAsia="pl-PL"/>
          <w14:ligatures w14:val="none"/>
        </w:rPr>
        <w:t>. zm.</w:t>
      </w:r>
      <w:r w:rsidRPr="00461E5F">
        <w:rPr>
          <w:rFonts w:ascii="Tahoma" w:hAnsi="Tahoma" w:cs="Tahoma"/>
          <w:kern w:val="0"/>
          <w:sz w:val="20"/>
          <w:szCs w:val="20"/>
          <w14:ligatures w14:val="none"/>
        </w:rPr>
        <w:t>) i na podstawie art. 7 ust. 1 Ustawy z dnia 13 kwietnia 2022r. o szczególnych rozwiązaniach w zakresie przeciwdziałania wspieraniu agresji na Ukrainę oraz służących ochronie bezpieczeństwa narodowego (Dz.U. z 2022r., poz. 835).</w:t>
      </w:r>
    </w:p>
    <w:p w:rsidR="00461E5F" w:rsidRPr="00461E5F" w:rsidRDefault="00461E5F" w:rsidP="00461E5F">
      <w:pPr>
        <w:spacing w:after="0" w:line="276"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ind w:right="567"/>
        <w:rPr>
          <w:rFonts w:ascii="Tahoma" w:hAnsi="Tahoma" w:cs="Tahoma"/>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*niepotrzebne skreślić</w:t>
      </w:r>
    </w:p>
    <w:p w:rsidR="00461E5F" w:rsidRPr="00461E5F" w:rsidRDefault="00461E5F" w:rsidP="00461E5F">
      <w:pPr>
        <w:rPr>
          <w:rFonts w:ascii="Tahoma" w:hAnsi="Tahoma" w:cs="Tahoma"/>
          <w:kern w:val="0"/>
          <w14:ligatures w14:val="none"/>
        </w:rPr>
        <w:sectPr w:rsidR="00461E5F" w:rsidRPr="00461E5F" w:rsidSect="002F7244">
          <w:pgSz w:w="11906" w:h="16838"/>
          <w:pgMar w:top="1077" w:right="907" w:bottom="1134" w:left="907" w:header="709" w:footer="709" w:gutter="0"/>
          <w:cols w:space="708"/>
          <w:titlePg/>
          <w:docGrid w:linePitch="360"/>
        </w:sectPr>
      </w:pPr>
    </w:p>
    <w:p w:rsidR="00461E5F" w:rsidRPr="00461E5F" w:rsidRDefault="00461E5F" w:rsidP="00461E5F">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kern w:val="0"/>
          <w:sz w:val="20"/>
          <w:szCs w:val="20"/>
          <w:lang w:eastAsia="pl-PL"/>
          <w14:ligatures w14:val="none"/>
        </w:rPr>
      </w:pPr>
      <w:r w:rsidRPr="00461E5F">
        <w:rPr>
          <w:rFonts w:ascii="Tahoma" w:eastAsia="Times New Roman" w:hAnsi="Tahoma" w:cs="Times New Roman"/>
          <w:b/>
          <w:bCs/>
          <w:kern w:val="0"/>
          <w:sz w:val="20"/>
          <w:szCs w:val="20"/>
          <w:lang w:eastAsia="pl-PL"/>
          <w14:ligatures w14:val="none"/>
        </w:rPr>
        <w:lastRenderedPageBreak/>
        <w:t>Załącznik Nr 3</w:t>
      </w:r>
    </w:p>
    <w:p w:rsidR="00461E5F" w:rsidRPr="00461E5F" w:rsidRDefault="00461E5F" w:rsidP="00461E5F">
      <w:pPr>
        <w:spacing w:after="0" w:line="240" w:lineRule="auto"/>
        <w:ind w:left="60"/>
        <w:jc w:val="both"/>
        <w:rPr>
          <w:rFonts w:ascii="Tahoma" w:hAnsi="Tahoma" w:cs="Tahoma"/>
          <w:kern w:val="0"/>
          <w:sz w:val="20"/>
          <w:szCs w:val="20"/>
          <w14:ligatures w14:val="none"/>
        </w:rPr>
      </w:pPr>
      <w:r w:rsidRPr="00461E5F">
        <w:rPr>
          <w:rFonts w:ascii="Tahoma" w:hAnsi="Tahoma" w:cs="Tahoma"/>
          <w:kern w:val="0"/>
          <w14:ligatures w14:val="none"/>
        </w:rPr>
        <w:tab/>
      </w:r>
      <w:r w:rsidRPr="00461E5F">
        <w:rPr>
          <w:rFonts w:ascii="Tahoma" w:hAnsi="Tahoma" w:cs="Tahoma"/>
          <w:kern w:val="0"/>
          <w14:ligatures w14:val="none"/>
        </w:rPr>
        <w:tab/>
      </w:r>
    </w:p>
    <w:p w:rsidR="00461E5F" w:rsidRPr="00461E5F" w:rsidRDefault="00461E5F" w:rsidP="00461E5F">
      <w:pPr>
        <w:spacing w:after="0" w:line="240" w:lineRule="auto"/>
        <w:ind w:left="5664"/>
        <w:rPr>
          <w:rFonts w:ascii="Tahoma" w:hAnsi="Tahoma" w:cs="Tahoma"/>
          <w:kern w:val="0"/>
          <w:sz w:val="20"/>
          <w:szCs w:val="20"/>
          <w14:ligatures w14:val="none"/>
        </w:rPr>
      </w:pPr>
    </w:p>
    <w:p w:rsidR="00461E5F" w:rsidRPr="00461E5F" w:rsidRDefault="00461E5F" w:rsidP="00461E5F">
      <w:pPr>
        <w:spacing w:after="0" w:line="240" w:lineRule="auto"/>
        <w:ind w:left="5664"/>
        <w:jc w:val="right"/>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p>
    <w:p w:rsidR="00461E5F" w:rsidRPr="00461E5F" w:rsidRDefault="00461E5F" w:rsidP="00461E5F">
      <w:pPr>
        <w:spacing w:after="0" w:line="240" w:lineRule="auto"/>
        <w:ind w:left="7088"/>
        <w:jc w:val="center"/>
        <w:rPr>
          <w:rFonts w:ascii="Tahoma" w:hAnsi="Tahoma" w:cs="Tahoma"/>
          <w:kern w:val="0"/>
          <w:sz w:val="20"/>
          <w:szCs w:val="20"/>
          <w14:ligatures w14:val="none"/>
        </w:rPr>
      </w:pPr>
      <w:r w:rsidRPr="00461E5F">
        <w:rPr>
          <w:rFonts w:ascii="Tahoma" w:hAnsi="Tahoma" w:cs="Tahoma"/>
          <w:kern w:val="0"/>
          <w:sz w:val="20"/>
          <w:szCs w:val="20"/>
          <w14:ligatures w14:val="none"/>
        </w:rPr>
        <w:t xml:space="preserve">           (miejscowość, data)</w:t>
      </w:r>
    </w:p>
    <w:p w:rsidR="00461E5F" w:rsidRPr="00461E5F" w:rsidRDefault="00461E5F" w:rsidP="00461E5F">
      <w:pPr>
        <w:spacing w:after="0" w:line="240" w:lineRule="auto"/>
        <w:ind w:right="6803"/>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p>
    <w:p w:rsidR="00461E5F" w:rsidRPr="00461E5F" w:rsidRDefault="00461E5F" w:rsidP="00461E5F">
      <w:pPr>
        <w:spacing w:after="0" w:line="240" w:lineRule="auto"/>
        <w:jc w:val="both"/>
        <w:rPr>
          <w:rFonts w:ascii="Tahoma" w:hAnsi="Tahoma" w:cs="Tahoma"/>
          <w:i/>
          <w:kern w:val="0"/>
          <w:sz w:val="20"/>
          <w:szCs w:val="20"/>
          <w14:ligatures w14:val="none"/>
        </w:rPr>
      </w:pPr>
      <w:r w:rsidRPr="00461E5F">
        <w:rPr>
          <w:rFonts w:ascii="Tahoma" w:hAnsi="Tahoma" w:cs="Tahoma"/>
          <w:kern w:val="0"/>
          <w:sz w:val="20"/>
          <w:szCs w:val="20"/>
          <w14:ligatures w14:val="none"/>
        </w:rPr>
        <w:t>Nazwa i adres Wykonawcy</w:t>
      </w:r>
    </w:p>
    <w:p w:rsidR="00461E5F" w:rsidRPr="00461E5F" w:rsidRDefault="00461E5F" w:rsidP="00461E5F">
      <w:pPr>
        <w:spacing w:after="0" w:line="240" w:lineRule="auto"/>
        <w:ind w:right="6803"/>
        <w:jc w:val="center"/>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widowControl w:val="0"/>
        <w:suppressAutoHyphens/>
        <w:spacing w:after="0" w:line="240" w:lineRule="auto"/>
        <w:jc w:val="center"/>
        <w:rPr>
          <w:rFonts w:ascii="Times New Roman" w:eastAsia="Lucida Sans Unicode" w:hAnsi="Times New Roman" w:cs="Times New Roman"/>
          <w:kern w:val="0"/>
          <w:sz w:val="24"/>
          <w:szCs w:val="24"/>
          <w:lang w:eastAsia="ar-SA"/>
          <w14:ligatures w14:val="none"/>
        </w:rPr>
      </w:pPr>
      <w:r w:rsidRPr="00461E5F">
        <w:rPr>
          <w:rFonts w:ascii="Tahoma" w:eastAsia="Lucida Sans Unicode" w:hAnsi="Tahoma" w:cs="Tahoma"/>
          <w:b/>
          <w:kern w:val="0"/>
          <w:sz w:val="20"/>
          <w:szCs w:val="20"/>
          <w:lang w:eastAsia="ar-SA"/>
          <w14:ligatures w14:val="none"/>
        </w:rPr>
        <w:t>OŚWIADCZENIE  WYKONAWCY</w:t>
      </w:r>
      <w:r w:rsidRPr="00461E5F">
        <w:rPr>
          <w:rFonts w:ascii="Times New Roman" w:eastAsia="Lucida Sans Unicode" w:hAnsi="Times New Roman" w:cs="Times New Roman"/>
          <w:kern w:val="0"/>
          <w:sz w:val="24"/>
          <w:szCs w:val="24"/>
          <w:lang w:eastAsia="ar-SA"/>
          <w14:ligatures w14:val="none"/>
        </w:rPr>
        <w:t xml:space="preserve"> </w:t>
      </w:r>
    </w:p>
    <w:p w:rsidR="00461E5F" w:rsidRPr="00461E5F" w:rsidRDefault="00461E5F" w:rsidP="00461E5F">
      <w:pPr>
        <w:widowControl w:val="0"/>
        <w:suppressAutoHyphens/>
        <w:spacing w:after="0" w:line="240" w:lineRule="auto"/>
        <w:jc w:val="center"/>
        <w:rPr>
          <w:rFonts w:ascii="Tahoma" w:eastAsia="Lucida Sans Unicode" w:hAnsi="Tahoma" w:cs="Tahoma"/>
          <w:b/>
          <w:kern w:val="0"/>
          <w:sz w:val="20"/>
          <w:szCs w:val="20"/>
          <w:lang w:eastAsia="ar-SA"/>
          <w14:ligatures w14:val="none"/>
        </w:rPr>
      </w:pPr>
      <w:r w:rsidRPr="00461E5F">
        <w:rPr>
          <w:rFonts w:ascii="Tahoma" w:eastAsia="Lucida Sans Unicode" w:hAnsi="Tahoma" w:cs="Tahoma"/>
          <w:b/>
          <w:kern w:val="0"/>
          <w:sz w:val="20"/>
          <w:szCs w:val="20"/>
          <w:lang w:eastAsia="ar-SA"/>
          <w14:ligatures w14:val="none"/>
        </w:rPr>
        <w:t xml:space="preserve">o aktualności informacji zawartych w oświadczeniu, o którym mowa w art. 125 ust. 1 ustawy z dnia 11 września 2019 r. Prawo zamówień publicznych </w:t>
      </w:r>
    </w:p>
    <w:p w:rsidR="00461E5F" w:rsidRPr="00461E5F" w:rsidRDefault="00461E5F" w:rsidP="00461E5F">
      <w:pPr>
        <w:spacing w:after="0" w:line="276" w:lineRule="auto"/>
        <w:jc w:val="both"/>
        <w:rPr>
          <w:rFonts w:ascii="Tahoma" w:eastAsia="Arial Narrow" w:hAnsi="Tahoma" w:cs="Tahoma"/>
          <w:bCs/>
          <w:kern w:val="0"/>
          <w:sz w:val="20"/>
          <w:szCs w:val="20"/>
          <w14:ligatures w14:val="none"/>
        </w:rPr>
      </w:pPr>
    </w:p>
    <w:p w:rsidR="00461E5F" w:rsidRPr="00461E5F" w:rsidRDefault="00461E5F" w:rsidP="00461E5F">
      <w:pPr>
        <w:spacing w:after="0" w:line="276" w:lineRule="auto"/>
        <w:jc w:val="both"/>
        <w:rPr>
          <w:rFonts w:ascii="Tahoma" w:eastAsia="Arial Narrow" w:hAnsi="Tahoma" w:cs="Tahoma"/>
          <w:bCs/>
          <w:kern w:val="0"/>
          <w:sz w:val="20"/>
          <w:szCs w:val="20"/>
          <w14:ligatures w14:val="none"/>
        </w:rPr>
      </w:pPr>
      <w:r w:rsidRPr="00461E5F">
        <w:rPr>
          <w:rFonts w:ascii="Tahoma" w:eastAsia="Arial Narrow" w:hAnsi="Tahoma" w:cs="Tahoma"/>
          <w:bCs/>
          <w:kern w:val="0"/>
          <w:sz w:val="20"/>
          <w:szCs w:val="20"/>
          <w14:ligatures w14:val="none"/>
        </w:rPr>
        <w:t xml:space="preserve">Dotyczy: </w:t>
      </w:r>
    </w:p>
    <w:p w:rsidR="00461E5F" w:rsidRPr="00461E5F" w:rsidRDefault="00461E5F" w:rsidP="00461E5F">
      <w:pPr>
        <w:spacing w:after="0" w:line="276" w:lineRule="auto"/>
        <w:jc w:val="both"/>
        <w:rPr>
          <w:rFonts w:ascii="Tahoma" w:eastAsia="Arial Narrow" w:hAnsi="Tahoma" w:cs="Tahoma"/>
          <w:b/>
          <w:kern w:val="0"/>
          <w:sz w:val="20"/>
          <w:szCs w:val="20"/>
          <w14:ligatures w14:val="none"/>
        </w:rPr>
      </w:pPr>
      <w:r w:rsidRPr="00461E5F">
        <w:rPr>
          <w:rFonts w:ascii="Tahoma" w:eastAsia="Arial Narrow" w:hAnsi="Tahoma" w:cs="Tahoma"/>
          <w:b/>
          <w:kern w:val="0"/>
          <w:sz w:val="20"/>
          <w:szCs w:val="20"/>
          <w14:ligatures w14:val="none"/>
        </w:rPr>
        <w:t>POSTĘPOWANIA O UDZIELENIE ZAMÓWIENIA PUBLICZNEGO NA UBEZPIECZENIE GMINY WIELICZKI</w:t>
      </w:r>
    </w:p>
    <w:p w:rsidR="00461E5F" w:rsidRPr="00461E5F" w:rsidRDefault="00461E5F" w:rsidP="00461E5F">
      <w:pPr>
        <w:spacing w:after="0" w:line="276" w:lineRule="auto"/>
        <w:jc w:val="both"/>
        <w:rPr>
          <w:rFonts w:ascii="Tahoma" w:eastAsia="Arial Narrow" w:hAnsi="Tahoma" w:cs="Tahoma"/>
          <w:bCs/>
          <w:kern w:val="0"/>
          <w:sz w:val="20"/>
          <w:szCs w:val="20"/>
          <w14:ligatures w14:val="none"/>
        </w:rPr>
      </w:pPr>
    </w:p>
    <w:p w:rsidR="00461E5F" w:rsidRPr="00461E5F" w:rsidRDefault="00461E5F" w:rsidP="00461E5F">
      <w:pPr>
        <w:spacing w:after="0" w:line="276" w:lineRule="auto"/>
        <w:jc w:val="both"/>
        <w:rPr>
          <w:rFonts w:ascii="Tahoma" w:hAnsi="Tahoma" w:cs="Tahoma"/>
          <w:b/>
          <w:i/>
          <w:kern w:val="0"/>
          <w:sz w:val="20"/>
          <w:szCs w:val="20"/>
          <w14:ligatures w14:val="none"/>
        </w:rPr>
      </w:pPr>
      <w:r w:rsidRPr="00461E5F">
        <w:rPr>
          <w:rFonts w:ascii="Tahoma" w:hAnsi="Tahoma" w:cs="Tahoma"/>
          <w:b/>
          <w:i/>
          <w:kern w:val="0"/>
          <w:sz w:val="20"/>
          <w:szCs w:val="20"/>
          <w14:ligatures w14:val="none"/>
        </w:rPr>
        <w:t>- w części I Zamówienia*</w:t>
      </w:r>
    </w:p>
    <w:p w:rsidR="00461E5F" w:rsidRPr="00461E5F" w:rsidRDefault="00461E5F" w:rsidP="00461E5F">
      <w:pPr>
        <w:spacing w:after="0" w:line="276" w:lineRule="auto"/>
        <w:jc w:val="both"/>
        <w:rPr>
          <w:rFonts w:ascii="Tahoma" w:hAnsi="Tahoma" w:cs="Tahoma"/>
          <w:b/>
          <w:i/>
          <w:kern w:val="0"/>
          <w:sz w:val="20"/>
          <w:szCs w:val="20"/>
          <w14:ligatures w14:val="none"/>
        </w:rPr>
      </w:pPr>
      <w:r w:rsidRPr="00461E5F">
        <w:rPr>
          <w:rFonts w:ascii="Tahoma" w:hAnsi="Tahoma" w:cs="Tahoma"/>
          <w:b/>
          <w:i/>
          <w:kern w:val="0"/>
          <w:sz w:val="20"/>
          <w:szCs w:val="20"/>
          <w14:ligatures w14:val="none"/>
        </w:rPr>
        <w:t>- w części II Zamówienia*</w:t>
      </w:r>
    </w:p>
    <w:p w:rsidR="00461E5F" w:rsidRPr="00461E5F" w:rsidRDefault="00461E5F" w:rsidP="00461E5F">
      <w:pPr>
        <w:autoSpaceDE w:val="0"/>
        <w:spacing w:after="0" w:line="276" w:lineRule="auto"/>
        <w:jc w:val="both"/>
        <w:rPr>
          <w:rFonts w:ascii="Tahoma" w:eastAsia="Arial Narrow" w:hAnsi="Tahoma" w:cs="Tahoma"/>
          <w:kern w:val="0"/>
          <w:sz w:val="20"/>
          <w:szCs w:val="20"/>
          <w14:ligatures w14:val="none"/>
        </w:rPr>
      </w:pPr>
    </w:p>
    <w:p w:rsidR="00461E5F" w:rsidRPr="00461E5F" w:rsidRDefault="00461E5F" w:rsidP="00461E5F">
      <w:pPr>
        <w:autoSpaceDE w:val="0"/>
        <w:spacing w:after="0" w:line="276" w:lineRule="auto"/>
        <w:jc w:val="both"/>
        <w:rPr>
          <w:rFonts w:ascii="Tahoma" w:eastAsia="Arial Narrow" w:hAnsi="Tahoma" w:cs="Tahoma"/>
          <w:kern w:val="0"/>
          <w:sz w:val="20"/>
          <w:szCs w:val="20"/>
          <w14:ligatures w14:val="none"/>
        </w:rPr>
      </w:pPr>
      <w:r w:rsidRPr="00461E5F">
        <w:rPr>
          <w:rFonts w:ascii="Tahoma" w:eastAsia="Arial Narrow" w:hAnsi="Tahoma" w:cs="Tahoma"/>
          <w:kern w:val="0"/>
          <w:sz w:val="20"/>
          <w:szCs w:val="20"/>
          <w14:ligatures w14:val="none"/>
        </w:rPr>
        <w:t xml:space="preserve">Oświadczam, </w:t>
      </w:r>
      <w:r w:rsidRPr="00461E5F">
        <w:rPr>
          <w:rFonts w:ascii="Tahoma" w:hAnsi="Tahoma" w:cs="Tahoma"/>
          <w:kern w:val="0"/>
          <w:sz w:val="20"/>
          <w:szCs w:val="20"/>
          <w14:ligatures w14:val="none"/>
        </w:rPr>
        <w:t xml:space="preserve">że informacje zawarte w złożonym oświadczeniu, o którym mowa w art. 125 ust. 1 ustawy z dnia 11 września 2019r. Prawo zamówień publicznych (Dz.U. </w:t>
      </w:r>
      <w:r w:rsidRPr="00461E5F">
        <w:rPr>
          <w:rFonts w:ascii="Tahoma" w:eastAsia="Times New Roman" w:hAnsi="Tahoma" w:cs="Tahoma"/>
          <w:kern w:val="0"/>
          <w:sz w:val="20"/>
          <w:szCs w:val="20"/>
          <w:lang w:eastAsia="pl-PL"/>
          <w14:ligatures w14:val="none"/>
        </w:rPr>
        <w:t xml:space="preserve">z 2022r. poz. 1710 z </w:t>
      </w:r>
      <w:proofErr w:type="spellStart"/>
      <w:r w:rsidRPr="00461E5F">
        <w:rPr>
          <w:rFonts w:ascii="Tahoma" w:eastAsia="Times New Roman" w:hAnsi="Tahoma" w:cs="Tahoma"/>
          <w:kern w:val="0"/>
          <w:sz w:val="20"/>
          <w:szCs w:val="20"/>
          <w:lang w:eastAsia="pl-PL"/>
          <w14:ligatures w14:val="none"/>
        </w:rPr>
        <w:t>późn</w:t>
      </w:r>
      <w:proofErr w:type="spellEnd"/>
      <w:r w:rsidRPr="00461E5F">
        <w:rPr>
          <w:rFonts w:ascii="Tahoma" w:eastAsia="Times New Roman" w:hAnsi="Tahoma" w:cs="Tahoma"/>
          <w:kern w:val="0"/>
          <w:sz w:val="20"/>
          <w:szCs w:val="20"/>
          <w:lang w:eastAsia="pl-PL"/>
          <w14:ligatures w14:val="none"/>
        </w:rPr>
        <w:t>. zm.</w:t>
      </w:r>
      <w:r w:rsidRPr="00461E5F">
        <w:rPr>
          <w:rFonts w:ascii="Tahoma" w:hAnsi="Tahoma" w:cs="Tahoma"/>
          <w:kern w:val="0"/>
          <w:sz w:val="20"/>
          <w:szCs w:val="20"/>
          <w14:ligatures w14:val="none"/>
        </w:rPr>
        <w:t xml:space="preserve">) w zakresie podstaw wykluczenia z postępowania wskazanych przez Zamawiającego są aktualne. </w:t>
      </w:r>
    </w:p>
    <w:p w:rsidR="00461E5F" w:rsidRPr="00461E5F" w:rsidRDefault="00461E5F" w:rsidP="00461E5F">
      <w:pPr>
        <w:spacing w:after="0" w:line="276" w:lineRule="auto"/>
        <w:rPr>
          <w:rFonts w:ascii="Tahoma" w:hAnsi="Tahoma" w:cs="Tahoma"/>
          <w:kern w:val="0"/>
          <w:sz w:val="20"/>
          <w:szCs w:val="20"/>
          <w:highlight w:val="red"/>
          <w14:ligatures w14:val="none"/>
        </w:rPr>
      </w:pPr>
    </w:p>
    <w:p w:rsidR="00461E5F" w:rsidRPr="00461E5F" w:rsidRDefault="00461E5F" w:rsidP="00461E5F">
      <w:pPr>
        <w:spacing w:after="0" w:line="276" w:lineRule="auto"/>
        <w:rPr>
          <w:rFonts w:ascii="Tahoma" w:hAnsi="Tahoma" w:cs="Tahoma"/>
          <w:i/>
          <w:kern w:val="0"/>
          <w:sz w:val="20"/>
          <w:szCs w:val="20"/>
          <w:highlight w:val="magenta"/>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rPr>
          <w:rFonts w:ascii="Tahoma" w:hAnsi="Tahoma" w:cs="Tahoma"/>
          <w:b/>
          <w:kern w:val="0"/>
          <w:sz w:val="20"/>
          <w:szCs w:val="20"/>
          <w14:ligatures w14:val="none"/>
        </w:rPr>
      </w:pPr>
    </w:p>
    <w:p w:rsidR="00461E5F" w:rsidRPr="00461E5F" w:rsidRDefault="00461E5F" w:rsidP="00461E5F">
      <w:pPr>
        <w:spacing w:after="0" w:line="240" w:lineRule="auto"/>
        <w:ind w:right="567"/>
        <w:rPr>
          <w:rFonts w:ascii="Tahoma" w:hAnsi="Tahoma" w:cs="Tahoma"/>
          <w:kern w:val="0"/>
          <w:sz w:val="20"/>
          <w:szCs w:val="20"/>
          <w14:ligatures w14:val="none"/>
        </w:rPr>
      </w:pPr>
    </w:p>
    <w:p w:rsidR="00461E5F" w:rsidRPr="00461E5F" w:rsidRDefault="00461E5F" w:rsidP="00461E5F">
      <w:pPr>
        <w:spacing w:after="0" w:line="240" w:lineRule="auto"/>
        <w:ind w:right="567"/>
        <w:rPr>
          <w:rFonts w:ascii="Tahoma" w:hAnsi="Tahoma" w:cs="Tahoma"/>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*niepotrzebne skreślić</w:t>
      </w:r>
    </w:p>
    <w:p w:rsidR="00461E5F" w:rsidRPr="00461E5F" w:rsidRDefault="00461E5F" w:rsidP="00461E5F">
      <w:pPr>
        <w:rPr>
          <w:rFonts w:ascii="Tahoma" w:hAnsi="Tahoma" w:cs="Tahoma"/>
          <w:kern w:val="0"/>
          <w14:ligatures w14:val="none"/>
        </w:rPr>
        <w:sectPr w:rsidR="00461E5F" w:rsidRPr="00461E5F" w:rsidSect="002F7244">
          <w:pgSz w:w="11906" w:h="16838"/>
          <w:pgMar w:top="1077" w:right="907" w:bottom="1134" w:left="907" w:header="709" w:footer="709" w:gutter="0"/>
          <w:cols w:space="708"/>
          <w:titlePg/>
          <w:docGrid w:linePitch="360"/>
        </w:sectPr>
      </w:pPr>
    </w:p>
    <w:p w:rsidR="00461E5F" w:rsidRPr="00461E5F" w:rsidRDefault="00461E5F" w:rsidP="00461E5F">
      <w:pPr>
        <w:pBdr>
          <w:top w:val="single" w:sz="4" w:space="0" w:color="auto"/>
          <w:bottom w:val="single" w:sz="4" w:space="1" w:color="auto"/>
        </w:pBdr>
        <w:shd w:val="clear" w:color="auto" w:fill="F3F3F3"/>
        <w:tabs>
          <w:tab w:val="left" w:pos="4080"/>
        </w:tabs>
        <w:spacing w:after="0" w:line="240" w:lineRule="auto"/>
        <w:jc w:val="both"/>
        <w:outlineLvl w:val="0"/>
        <w:rPr>
          <w:rFonts w:ascii="Tahoma" w:eastAsia="Times New Roman" w:hAnsi="Tahoma" w:cs="Tahoma"/>
          <w:b/>
          <w:bCs/>
          <w:kern w:val="0"/>
          <w:sz w:val="20"/>
          <w:szCs w:val="20"/>
          <w:lang w:eastAsia="pl-PL"/>
          <w14:ligatures w14:val="none"/>
        </w:rPr>
      </w:pPr>
      <w:bookmarkStart w:id="12" w:name="_Hlk62077714"/>
      <w:r w:rsidRPr="00461E5F">
        <w:rPr>
          <w:rFonts w:ascii="Tahoma" w:eastAsia="Times New Roman" w:hAnsi="Tahoma" w:cs="Tahoma"/>
          <w:b/>
          <w:bCs/>
          <w:kern w:val="0"/>
          <w:sz w:val="20"/>
          <w:szCs w:val="20"/>
          <w:lang w:eastAsia="pl-PL"/>
          <w14:ligatures w14:val="none"/>
        </w:rPr>
        <w:lastRenderedPageBreak/>
        <w:t>Załącznik Nr 4</w:t>
      </w:r>
      <w:r w:rsidRPr="00461E5F">
        <w:rPr>
          <w:rFonts w:ascii="Tahoma" w:eastAsia="Times New Roman" w:hAnsi="Tahoma" w:cs="Tahoma"/>
          <w:b/>
          <w:bCs/>
          <w:kern w:val="0"/>
          <w:sz w:val="20"/>
          <w:szCs w:val="20"/>
          <w:lang w:eastAsia="pl-PL"/>
          <w14:ligatures w14:val="none"/>
        </w:rPr>
        <w:tab/>
      </w:r>
    </w:p>
    <w:p w:rsidR="00461E5F" w:rsidRPr="00461E5F" w:rsidRDefault="00461E5F" w:rsidP="00461E5F">
      <w:pPr>
        <w:spacing w:after="0" w:line="240" w:lineRule="auto"/>
        <w:jc w:val="center"/>
        <w:rPr>
          <w:rFonts w:ascii="Tahoma" w:hAnsi="Tahoma" w:cs="Tahoma"/>
          <w:kern w:val="0"/>
          <w:sz w:val="20"/>
          <w:szCs w:val="20"/>
          <w:u w:val="single"/>
          <w14:ligatures w14:val="none"/>
        </w:rPr>
      </w:pP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PROJEKTOWANE POSTANOWIENIA UMOWY W SPRAWIE ZAMÓWIENIA PUBLICZNEGO – część I Zamówienia</w:t>
      </w:r>
    </w:p>
    <w:p w:rsidR="00461E5F" w:rsidRPr="00461E5F" w:rsidRDefault="00461E5F" w:rsidP="00461E5F">
      <w:pPr>
        <w:spacing w:after="0" w:line="240" w:lineRule="auto"/>
        <w:jc w:val="center"/>
        <w:rPr>
          <w:rFonts w:ascii="Tahoma" w:hAnsi="Tahoma" w:cs="Tahoma"/>
          <w:b/>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Zawarta w dniu ......................... w …………….. pomiędzy ……………….….…… reprezentowanym przez:</w:t>
      </w:r>
    </w:p>
    <w:p w:rsidR="00461E5F" w:rsidRPr="00461E5F" w:rsidRDefault="00461E5F" w:rsidP="00461E5F">
      <w:pPr>
        <w:numPr>
          <w:ilvl w:val="0"/>
          <w:numId w:val="78"/>
        </w:num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numPr>
          <w:ilvl w:val="0"/>
          <w:numId w:val="78"/>
        </w:num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zwanym dalej Zamawiającym</w:t>
      </w: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a</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 siedzibą w .................................................................., reprezentowanym przez:</w:t>
      </w:r>
    </w:p>
    <w:p w:rsidR="00461E5F" w:rsidRPr="00461E5F" w:rsidRDefault="00461E5F" w:rsidP="00461E5F">
      <w:pPr>
        <w:numPr>
          <w:ilvl w:val="0"/>
          <w:numId w:val="79"/>
        </w:num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numPr>
          <w:ilvl w:val="0"/>
          <w:numId w:val="79"/>
        </w:num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zwanym dalej Wykonawcą.</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 rezultacie dokonania przez Zamawiającego wyboru oferty Wykonawcy, zgodnie z wymogami </w:t>
      </w:r>
      <w:r w:rsidRPr="00461E5F">
        <w:rPr>
          <w:rFonts w:ascii="Tahoma" w:eastAsia="Times New Roman" w:hAnsi="Tahoma" w:cs="Tahoma"/>
          <w:kern w:val="0"/>
          <w:sz w:val="20"/>
          <w:szCs w:val="20"/>
          <w:lang w:eastAsia="pl-PL"/>
          <w14:ligatures w14:val="none"/>
        </w:rPr>
        <w:t>ustawy z dnia 11 września 2019r. - Prawo zamówień publicznych (</w:t>
      </w:r>
      <w:r w:rsidRPr="00461E5F">
        <w:rPr>
          <w:rFonts w:ascii="Tahoma" w:hAnsi="Tahoma" w:cs="Tahoma"/>
          <w:kern w:val="0"/>
          <w:sz w:val="20"/>
          <w:szCs w:val="20"/>
          <w14:ligatures w14:val="none"/>
        </w:rPr>
        <w:t xml:space="preserve">Dz.U. </w:t>
      </w:r>
      <w:r w:rsidRPr="00461E5F">
        <w:rPr>
          <w:rFonts w:ascii="Tahoma" w:eastAsia="Times New Roman" w:hAnsi="Tahoma" w:cs="Tahoma"/>
          <w:kern w:val="0"/>
          <w:sz w:val="20"/>
          <w:szCs w:val="20"/>
          <w:lang w:eastAsia="pl-PL"/>
          <w14:ligatures w14:val="none"/>
        </w:rPr>
        <w:t xml:space="preserve">z 2022r. poz. 1710 z </w:t>
      </w:r>
      <w:proofErr w:type="spellStart"/>
      <w:r w:rsidRPr="00461E5F">
        <w:rPr>
          <w:rFonts w:ascii="Tahoma" w:eastAsia="Times New Roman" w:hAnsi="Tahoma" w:cs="Tahoma"/>
          <w:kern w:val="0"/>
          <w:sz w:val="20"/>
          <w:szCs w:val="20"/>
          <w:lang w:eastAsia="pl-PL"/>
          <w14:ligatures w14:val="none"/>
        </w:rPr>
        <w:t>późn</w:t>
      </w:r>
      <w:proofErr w:type="spellEnd"/>
      <w:r w:rsidRPr="00461E5F">
        <w:rPr>
          <w:rFonts w:ascii="Tahoma" w:eastAsia="Times New Roman" w:hAnsi="Tahoma" w:cs="Tahoma"/>
          <w:kern w:val="0"/>
          <w:sz w:val="20"/>
          <w:szCs w:val="20"/>
          <w:lang w:eastAsia="pl-PL"/>
          <w14:ligatures w14:val="none"/>
        </w:rPr>
        <w:t>. zm.)</w:t>
      </w:r>
      <w:r w:rsidRPr="00461E5F">
        <w:rPr>
          <w:rFonts w:ascii="Tahoma" w:hAnsi="Tahoma" w:cs="Tahoma"/>
          <w:kern w:val="0"/>
          <w:sz w:val="20"/>
          <w:szCs w:val="20"/>
          <w14:ligatures w14:val="none"/>
        </w:rPr>
        <w:t xml:space="preserve">, zwanej </w:t>
      </w:r>
      <w:r w:rsidRPr="00461E5F">
        <w:rPr>
          <w:rFonts w:ascii="Tahoma" w:hAnsi="Tahoma" w:cs="Tahoma"/>
          <w:bCs/>
          <w:kern w:val="0"/>
          <w:sz w:val="20"/>
          <w:szCs w:val="20"/>
          <w14:ligatures w14:val="none"/>
        </w:rPr>
        <w:t xml:space="preserve">dalej Ustawą PZP, </w:t>
      </w:r>
      <w:r w:rsidRPr="00461E5F">
        <w:rPr>
          <w:rFonts w:ascii="Tahoma" w:hAnsi="Tahoma" w:cs="Tahoma"/>
          <w:kern w:val="0"/>
          <w:sz w:val="20"/>
          <w:szCs w:val="20"/>
          <w14:ligatures w14:val="none"/>
        </w:rPr>
        <w:t>w trybie podstawowym, przy udziale Maximus Broker sp. z o.o. - pełnomocnika Zamawiającego działającego na podstawie pełnomocnictwa, została zawarta umowa o następującej treści:</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rsidR="00461E5F" w:rsidRPr="00461E5F" w:rsidRDefault="00461E5F" w:rsidP="00461E5F">
      <w:pPr>
        <w:numPr>
          <w:ilvl w:val="0"/>
          <w:numId w:val="18"/>
        </w:numPr>
        <w:spacing w:after="0" w:line="240" w:lineRule="auto"/>
        <w:ind w:left="426"/>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mienia od wszystkich </w:t>
      </w:r>
      <w:proofErr w:type="spellStart"/>
      <w:r w:rsidRPr="00461E5F">
        <w:rPr>
          <w:rFonts w:ascii="Tahoma" w:hAnsi="Tahoma" w:cs="Tahoma"/>
          <w:kern w:val="0"/>
          <w:sz w:val="20"/>
          <w:szCs w:val="20"/>
          <w14:ligatures w14:val="none"/>
        </w:rPr>
        <w:t>ryzyk</w:t>
      </w:r>
      <w:proofErr w:type="spellEnd"/>
      <w:r w:rsidRPr="00461E5F">
        <w:rPr>
          <w:rFonts w:ascii="Tahoma" w:hAnsi="Tahoma" w:cs="Tahoma"/>
          <w:kern w:val="0"/>
          <w:sz w:val="20"/>
          <w:szCs w:val="20"/>
          <w14:ligatures w14:val="none"/>
        </w:rPr>
        <w:t xml:space="preserve">, </w:t>
      </w:r>
    </w:p>
    <w:p w:rsidR="00461E5F" w:rsidRPr="00461E5F" w:rsidRDefault="00461E5F" w:rsidP="00461E5F">
      <w:pPr>
        <w:numPr>
          <w:ilvl w:val="0"/>
          <w:numId w:val="18"/>
        </w:numPr>
        <w:spacing w:after="0" w:line="240" w:lineRule="auto"/>
        <w:ind w:left="426"/>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sprzętu elektronicznego od wszystkich </w:t>
      </w:r>
      <w:proofErr w:type="spellStart"/>
      <w:r w:rsidRPr="00461E5F">
        <w:rPr>
          <w:rFonts w:ascii="Tahoma" w:hAnsi="Tahoma" w:cs="Tahoma"/>
          <w:kern w:val="0"/>
          <w:sz w:val="20"/>
          <w:szCs w:val="20"/>
          <w14:ligatures w14:val="none"/>
        </w:rPr>
        <w:t>ryzyk</w:t>
      </w:r>
      <w:proofErr w:type="spellEnd"/>
      <w:r w:rsidRPr="00461E5F">
        <w:rPr>
          <w:rFonts w:ascii="Tahoma" w:hAnsi="Tahoma" w:cs="Tahoma"/>
          <w:kern w:val="0"/>
          <w:sz w:val="20"/>
          <w:szCs w:val="20"/>
          <w14:ligatures w14:val="none"/>
        </w:rPr>
        <w:t xml:space="preserve">, </w:t>
      </w:r>
    </w:p>
    <w:p w:rsidR="00461E5F" w:rsidRPr="00461E5F" w:rsidRDefault="00461E5F" w:rsidP="00461E5F">
      <w:pPr>
        <w:numPr>
          <w:ilvl w:val="0"/>
          <w:numId w:val="18"/>
        </w:numPr>
        <w:spacing w:after="0" w:line="240" w:lineRule="auto"/>
        <w:ind w:left="426"/>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odpowiedzialności cywilnej, </w:t>
      </w:r>
    </w:p>
    <w:p w:rsidR="00461E5F" w:rsidRPr="00461E5F" w:rsidRDefault="00461E5F" w:rsidP="00461E5F">
      <w:pPr>
        <w:numPr>
          <w:ilvl w:val="0"/>
          <w:numId w:val="18"/>
        </w:numPr>
        <w:spacing w:after="0" w:line="240" w:lineRule="auto"/>
        <w:ind w:left="426"/>
        <w:jc w:val="both"/>
        <w:rPr>
          <w:rFonts w:ascii="Tahoma" w:hAnsi="Tahoma" w:cs="Tahoma"/>
          <w:kern w:val="0"/>
          <w:sz w:val="20"/>
          <w:szCs w:val="20"/>
          <w14:ligatures w14:val="none"/>
        </w:rPr>
      </w:pPr>
      <w:r w:rsidRPr="00461E5F">
        <w:rPr>
          <w:rFonts w:ascii="Tahoma" w:hAnsi="Tahoma" w:cs="Tahoma"/>
          <w:kern w:val="0"/>
          <w:sz w:val="20"/>
          <w:szCs w:val="20"/>
          <w14:ligatures w14:val="none"/>
        </w:rPr>
        <w:t>następstw nieszczęśliwych wypadków.</w:t>
      </w:r>
    </w:p>
    <w:p w:rsidR="00461E5F" w:rsidRPr="00461E5F" w:rsidRDefault="00461E5F" w:rsidP="00461E5F">
      <w:pPr>
        <w:spacing w:after="0" w:line="240" w:lineRule="auto"/>
        <w:ind w:left="426"/>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2</w:t>
      </w:r>
    </w:p>
    <w:p w:rsidR="00461E5F" w:rsidRPr="00461E5F" w:rsidRDefault="00461E5F" w:rsidP="00461E5F">
      <w:pPr>
        <w:spacing w:after="0" w:line="240" w:lineRule="auto"/>
        <w:rPr>
          <w:rFonts w:ascii="Tahoma" w:hAnsi="Tahoma" w:cs="Tahoma"/>
          <w:b/>
          <w:kern w:val="0"/>
          <w:sz w:val="20"/>
          <w:szCs w:val="20"/>
          <w14:ligatures w14:val="none"/>
        </w:rPr>
      </w:pPr>
      <w:r w:rsidRPr="00461E5F">
        <w:rPr>
          <w:rFonts w:ascii="Tahoma" w:hAnsi="Tahoma" w:cs="Tahoma"/>
          <w:kern w:val="0"/>
          <w:sz w:val="20"/>
          <w:szCs w:val="20"/>
          <w14:ligatures w14:val="none"/>
        </w:rPr>
        <w:t>Wykonawca udziela Zamawiającemu ochrony ubezpieczeniowej na okres wskazany w SWZ to jest od 01.06.2023r. do 31.05.2025r.</w:t>
      </w: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3</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Zawarcie umowy ubezpieczenia Wykonawca potwierdza poprzez wystawienie stosownych polis ubezpieczeniowych zgodnych z ofertą złożoną Zamawiającemu.</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4</w:t>
      </w:r>
    </w:p>
    <w:p w:rsidR="00461E5F" w:rsidRPr="00461E5F" w:rsidRDefault="00461E5F" w:rsidP="006E7321">
      <w:pPr>
        <w:numPr>
          <w:ilvl w:val="0"/>
          <w:numId w:val="17"/>
        </w:numPr>
        <w:tabs>
          <w:tab w:val="clear" w:pos="1429"/>
          <w:tab w:val="num" w:pos="284"/>
        </w:tabs>
        <w:spacing w:after="0" w:line="240" w:lineRule="auto"/>
        <w:ind w:left="426"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Wykonawca zobowiązany jest do wystawienia polis ubezpieczenia nie później niż w terminie do 14 dni od początku okresu ubezpieczenia, określonego w SWZ – dotyczy ubezpieczeń: mienia od wszystkich </w:t>
      </w:r>
      <w:proofErr w:type="spellStart"/>
      <w:r w:rsidRPr="00461E5F">
        <w:rPr>
          <w:rFonts w:ascii="Tahoma" w:hAnsi="Tahoma" w:cs="Tahoma"/>
          <w:kern w:val="0"/>
          <w:sz w:val="20"/>
          <w:szCs w:val="20"/>
          <w14:ligatures w14:val="none"/>
        </w:rPr>
        <w:t>ryzyk</w:t>
      </w:r>
      <w:proofErr w:type="spellEnd"/>
      <w:r w:rsidRPr="00461E5F">
        <w:rPr>
          <w:rFonts w:ascii="Tahoma" w:hAnsi="Tahoma" w:cs="Tahoma"/>
          <w:kern w:val="0"/>
          <w:sz w:val="20"/>
          <w:szCs w:val="20"/>
          <w14:ligatures w14:val="none"/>
        </w:rPr>
        <w:t xml:space="preserve">, sprzętu elektronicznego od wszystkich </w:t>
      </w:r>
      <w:proofErr w:type="spellStart"/>
      <w:r w:rsidRPr="00461E5F">
        <w:rPr>
          <w:rFonts w:ascii="Tahoma" w:hAnsi="Tahoma" w:cs="Tahoma"/>
          <w:kern w:val="0"/>
          <w:sz w:val="20"/>
          <w:szCs w:val="20"/>
          <w14:ligatures w14:val="none"/>
        </w:rPr>
        <w:t>ryzyk</w:t>
      </w:r>
      <w:proofErr w:type="spellEnd"/>
      <w:r w:rsidRPr="00461E5F">
        <w:rPr>
          <w:rFonts w:ascii="Tahoma" w:hAnsi="Tahoma" w:cs="Tahoma"/>
          <w:kern w:val="0"/>
          <w:sz w:val="20"/>
          <w:szCs w:val="20"/>
          <w14:ligatures w14:val="none"/>
        </w:rPr>
        <w:t>, odpowiedzialności cywilnej, następstw nieszczęśliwych wypadków.</w:t>
      </w:r>
    </w:p>
    <w:p w:rsidR="00461E5F" w:rsidRPr="00461E5F" w:rsidRDefault="00461E5F" w:rsidP="006E7321">
      <w:pPr>
        <w:numPr>
          <w:ilvl w:val="0"/>
          <w:numId w:val="17"/>
        </w:numPr>
        <w:tabs>
          <w:tab w:val="clear" w:pos="1429"/>
          <w:tab w:val="num" w:pos="284"/>
        </w:tabs>
        <w:spacing w:after="0" w:line="240" w:lineRule="auto"/>
        <w:ind w:left="426"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Do czasu wystawienia polis ubezpieczeniowych, Wykonawca potwierdza fakt udzielania ochrony poprzez wystawienie dokumentu tymczasowego – noty pokrycia ubezpieczeniowego.</w:t>
      </w:r>
    </w:p>
    <w:p w:rsidR="00461E5F" w:rsidRPr="00461E5F" w:rsidRDefault="00461E5F" w:rsidP="00461E5F">
      <w:pPr>
        <w:spacing w:after="0" w:line="240" w:lineRule="auto"/>
        <w:jc w:val="both"/>
        <w:rPr>
          <w:rFonts w:ascii="Tahoma" w:hAnsi="Tahoma" w:cs="Tahoma"/>
          <w:kern w:val="0"/>
          <w:sz w:val="20"/>
          <w:szCs w:val="20"/>
          <w:highlight w:val="green"/>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5</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461E5F" w:rsidRPr="00461E5F" w:rsidRDefault="006E7321" w:rsidP="00461E5F">
      <w:pPr>
        <w:numPr>
          <w:ilvl w:val="2"/>
          <w:numId w:val="46"/>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Pr>
          <w:rFonts w:ascii="Tahoma" w:eastAsia="Calibri" w:hAnsi="Tahoma" w:cs="Tahoma"/>
          <w:kern w:val="0"/>
          <w:sz w:val="20"/>
          <w:szCs w:val="20"/>
          <w:lang w:eastAsia="pl-PL"/>
          <w14:ligatures w14:val="none"/>
        </w:rPr>
        <w:t xml:space="preserve"> </w:t>
      </w:r>
      <w:r w:rsidR="00461E5F" w:rsidRPr="00461E5F">
        <w:rPr>
          <w:rFonts w:ascii="Tahoma" w:eastAsia="Calibri" w:hAnsi="Tahoma" w:cs="Tahoma"/>
          <w:kern w:val="0"/>
          <w:sz w:val="20"/>
          <w:szCs w:val="20"/>
          <w:lang w:eastAsia="pl-PL"/>
          <w14:ligatures w14:val="none"/>
        </w:rPr>
        <w:t xml:space="preserve">informowania pełnomocnika Zamawiającego o przyjęciu i zarejestrowaniu szkody nie później niż w ciągu 3 dni roboczych od daty zgłoszenia, </w:t>
      </w:r>
    </w:p>
    <w:p w:rsidR="00461E5F" w:rsidRPr="00461E5F" w:rsidRDefault="006E7321" w:rsidP="00461E5F">
      <w:pPr>
        <w:numPr>
          <w:ilvl w:val="2"/>
          <w:numId w:val="46"/>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Pr>
          <w:rFonts w:ascii="Tahoma" w:eastAsia="Calibri" w:hAnsi="Tahoma" w:cs="Tahoma"/>
          <w:kern w:val="0"/>
          <w:sz w:val="20"/>
          <w:szCs w:val="20"/>
          <w:lang w:eastAsia="pl-PL"/>
          <w14:ligatures w14:val="none"/>
        </w:rPr>
        <w:t xml:space="preserve"> </w:t>
      </w:r>
      <w:r w:rsidR="00461E5F" w:rsidRPr="00461E5F">
        <w:rPr>
          <w:rFonts w:ascii="Tahoma" w:eastAsia="Calibri" w:hAnsi="Tahoma" w:cs="Tahoma"/>
          <w:kern w:val="0"/>
          <w:sz w:val="20"/>
          <w:szCs w:val="20"/>
          <w:lang w:eastAsia="pl-PL"/>
          <w14:ligatures w14:val="none"/>
        </w:rPr>
        <w:t xml:space="preserve">informowania pełnomocnika Zamawiającego o wykazie dokumentów i/lub informacji niezbędnych do ustalenia odpowiedzialności i wysokości szkody nie później niż w ciągu 7 dni od daty zgłoszenia, </w:t>
      </w:r>
    </w:p>
    <w:p w:rsidR="00461E5F" w:rsidRPr="00461E5F" w:rsidRDefault="006E7321" w:rsidP="00461E5F">
      <w:pPr>
        <w:numPr>
          <w:ilvl w:val="2"/>
          <w:numId w:val="46"/>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Pr>
          <w:rFonts w:ascii="Tahoma" w:eastAsia="Calibri" w:hAnsi="Tahoma" w:cs="Tahoma"/>
          <w:kern w:val="0"/>
          <w:sz w:val="20"/>
          <w:szCs w:val="20"/>
          <w:lang w:eastAsia="pl-PL"/>
          <w14:ligatures w14:val="none"/>
        </w:rPr>
        <w:t xml:space="preserve"> </w:t>
      </w:r>
      <w:r w:rsidR="00461E5F" w:rsidRPr="00461E5F">
        <w:rPr>
          <w:rFonts w:ascii="Tahoma" w:eastAsia="Calibri" w:hAnsi="Tahoma" w:cs="Tahoma"/>
          <w:kern w:val="0"/>
          <w:sz w:val="20"/>
          <w:szCs w:val="20"/>
          <w:lang w:eastAsia="pl-PL"/>
          <w14:ligatures w14:val="none"/>
        </w:rPr>
        <w:t>udzielanie odpowiedzi w ciągu 3 dni roboczych na pytania dotyczące likwidacji szkód Zamawiającego wysyłane przez pełnomocnika Zamawiającego,</w:t>
      </w:r>
    </w:p>
    <w:p w:rsidR="00461E5F" w:rsidRPr="00461E5F" w:rsidRDefault="006E7321" w:rsidP="00461E5F">
      <w:pPr>
        <w:numPr>
          <w:ilvl w:val="2"/>
          <w:numId w:val="46"/>
        </w:numPr>
        <w:tabs>
          <w:tab w:val="left" w:pos="426"/>
        </w:tabs>
        <w:suppressAutoHyphens/>
        <w:spacing w:after="0" w:line="240" w:lineRule="auto"/>
        <w:jc w:val="both"/>
        <w:rPr>
          <w:rFonts w:ascii="Tahoma" w:eastAsia="Calibri" w:hAnsi="Tahoma" w:cs="Tahoma"/>
          <w:kern w:val="0"/>
          <w:sz w:val="20"/>
          <w:szCs w:val="20"/>
          <w:lang w:eastAsia="pl-PL"/>
          <w14:ligatures w14:val="none"/>
        </w:rPr>
      </w:pPr>
      <w:r>
        <w:rPr>
          <w:rFonts w:ascii="Tahoma" w:eastAsia="Calibri" w:hAnsi="Tahoma" w:cs="Tahoma"/>
          <w:kern w:val="0"/>
          <w:sz w:val="20"/>
          <w:szCs w:val="20"/>
          <w:lang w:eastAsia="pl-PL"/>
          <w14:ligatures w14:val="none"/>
        </w:rPr>
        <w:t xml:space="preserve"> </w:t>
      </w:r>
      <w:r w:rsidR="00461E5F" w:rsidRPr="00461E5F">
        <w:rPr>
          <w:rFonts w:ascii="Tahoma" w:eastAsia="Calibri" w:hAnsi="Tahoma" w:cs="Tahoma"/>
          <w:kern w:val="0"/>
          <w:sz w:val="20"/>
          <w:szCs w:val="20"/>
          <w:lang w:eastAsia="pl-PL"/>
          <w14:ligatures w14:val="none"/>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461E5F" w:rsidRPr="00461E5F" w:rsidRDefault="00461E5F" w:rsidP="00461E5F">
      <w:pPr>
        <w:numPr>
          <w:ilvl w:val="2"/>
          <w:numId w:val="46"/>
        </w:numPr>
        <w:tabs>
          <w:tab w:val="left" w:pos="426"/>
        </w:tabs>
        <w:suppressAutoHyphen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lastRenderedPageBreak/>
        <w:t xml:space="preserve">pisemnego informowania Zamawiającego do wiadomości pełnomocnika Zamawiającego o decyzji kończącej postępowanie. </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461E5F" w:rsidRPr="00461E5F" w:rsidRDefault="00461E5F" w:rsidP="00461E5F">
      <w:p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-dokument potwierdzający prawo własności, np. kopia faktury zakupu lub kopia wyciągu z ewidencji środków trwałych,</w:t>
      </w:r>
    </w:p>
    <w:p w:rsidR="00461E5F" w:rsidRPr="00461E5F" w:rsidRDefault="00461E5F" w:rsidP="00461E5F">
      <w:pPr>
        <w:tabs>
          <w:tab w:val="left"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-dokument potwierdzający wysokość szkody, np. kosztorys lub faktura </w:t>
      </w:r>
      <w:r w:rsidRPr="00461E5F">
        <w:rPr>
          <w:rFonts w:ascii="Tahoma" w:hAnsi="Tahoma" w:cs="Tahoma"/>
          <w:bCs/>
          <w:kern w:val="0"/>
          <w:sz w:val="20"/>
          <w:szCs w:val="20"/>
          <w14:ligatures w14:val="none"/>
        </w:rPr>
        <w:t>wraz z dokumentacją fotograficzną ukazującą rozmiar</w:t>
      </w:r>
      <w:bookmarkStart w:id="13" w:name="_Hlk62076342"/>
      <w:r w:rsidRPr="00461E5F">
        <w:rPr>
          <w:rFonts w:ascii="Tahoma" w:hAnsi="Tahoma" w:cs="Tahoma"/>
          <w:bCs/>
          <w:kern w:val="0"/>
          <w:sz w:val="20"/>
          <w:szCs w:val="20"/>
          <w14:ligatures w14:val="none"/>
        </w:rPr>
        <w:t xml:space="preserve"> i przyczynę szkody.</w:t>
      </w:r>
      <w:bookmarkEnd w:id="13"/>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przypadku uznania odpowiedzialności za szkodę w mieniu Zamawiającego Wykonawca zobowiązuje się do wypłaty kwoty bezspornej odszkodowania na rzecz Zamawiającego w terminie 30 dni od zgłoszenia szkody, zgodnie z art. 817 k.c.</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Jeżeli Wykonawca nie udzieli odpowiedzi na reklamację (odwołanie) w terminach, o których mowa w ust. 6 uważa się, że uznał on reklamację.</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 przypadku kontaktów Wykonawcy z pełnomocnikiem Zamawiającego dopuszczalna jest forma kontaktowania za pośrednictwem poczty elektronicznej pod adresem: </w:t>
      </w:r>
      <w:hyperlink r:id="rId12" w:history="1">
        <w:r w:rsidRPr="00461E5F">
          <w:rPr>
            <w:rFonts w:ascii="Tahoma" w:hAnsi="Tahoma" w:cs="Tahoma"/>
            <w:kern w:val="0"/>
            <w:sz w:val="20"/>
            <w:szCs w:val="20"/>
            <w:u w:val="single"/>
            <w14:ligatures w14:val="none"/>
          </w:rPr>
          <w:t>szkody@maximus-broker.pl</w:t>
        </w:r>
      </w:hyperlink>
      <w:r w:rsidRPr="00461E5F">
        <w:rPr>
          <w:rFonts w:ascii="Tahoma" w:hAnsi="Tahoma" w:cs="Tahoma"/>
          <w:kern w:val="0"/>
          <w:sz w:val="20"/>
          <w:szCs w:val="20"/>
          <w14:ligatures w14:val="none"/>
        </w:rPr>
        <w:t>.</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bookmarkStart w:id="14" w:name="OLE_LINK2"/>
      <w:bookmarkStart w:id="15" w:name="OLE_LINK3"/>
      <w:r w:rsidRPr="00461E5F">
        <w:rPr>
          <w:rFonts w:ascii="Tahoma" w:hAnsi="Tahoma" w:cs="Tahoma"/>
          <w:kern w:val="0"/>
          <w:sz w:val="20"/>
          <w:szCs w:val="20"/>
          <w14:ligatures w14:val="none"/>
        </w:rPr>
        <w:t>Wykonawca oświadcza, że wszelkie wypłaty dla Zamawiającego (podmiotów ubezpieczonych w ramach niniejszego postępowania) nie mogącego dokonać rozliczenia podatku VAT, będą przyznawane w wartości brutto</w:t>
      </w:r>
      <w:bookmarkEnd w:id="14"/>
      <w:bookmarkEnd w:id="15"/>
      <w:r w:rsidRPr="00461E5F">
        <w:rPr>
          <w:rFonts w:ascii="Tahoma" w:hAnsi="Tahoma" w:cs="Tahoma"/>
          <w:kern w:val="0"/>
          <w:sz w:val="20"/>
          <w:szCs w:val="20"/>
          <w14:ligatures w14:val="none"/>
        </w:rPr>
        <w:t xml:space="preserve"> </w:t>
      </w:r>
      <w:bookmarkStart w:id="16" w:name="_Hlk62076383"/>
      <w:r w:rsidRPr="00461E5F">
        <w:rPr>
          <w:rFonts w:ascii="Tahoma" w:hAnsi="Tahoma" w:cs="Tahoma"/>
          <w:kern w:val="0"/>
          <w:sz w:val="20"/>
          <w:szCs w:val="20"/>
          <w14:ligatures w14:val="none"/>
        </w:rPr>
        <w:t>w wysokości zgodnej z Ustawą o podatku od towarów i usług, również w przypadkach ustalania wartości szkody na podstawie kosztorysu.</w:t>
      </w:r>
      <w:bookmarkEnd w:id="16"/>
    </w:p>
    <w:p w:rsidR="00461E5F" w:rsidRPr="00461E5F" w:rsidRDefault="00461E5F" w:rsidP="00461E5F">
      <w:pPr>
        <w:numPr>
          <w:ilvl w:val="0"/>
          <w:numId w:val="45"/>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zobowiązuje się do przesyłania raportu szkodowego raz na pół roku do pełnomocnika Zamawiającego na jego pisemną prośbę.</w:t>
      </w:r>
    </w:p>
    <w:p w:rsidR="00461E5F" w:rsidRPr="00461E5F" w:rsidRDefault="00461E5F" w:rsidP="00461E5F">
      <w:pPr>
        <w:tabs>
          <w:tab w:val="left" w:pos="284"/>
        </w:tabs>
        <w:suppressAutoHyphens/>
        <w:spacing w:after="0" w:line="240" w:lineRule="auto"/>
        <w:ind w:left="284"/>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bookmarkStart w:id="17" w:name="_Hlk62076818"/>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6</w:t>
      </w: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Za udzieloną ochronę Zamawiający zapłaci składkę ubezpieczeniową w łącznej wysokości ................................zł (słownie złotych .......................................................................).</w:t>
      </w:r>
    </w:p>
    <w:p w:rsidR="00461E5F" w:rsidRPr="00461E5F" w:rsidRDefault="00461E5F" w:rsidP="00461E5F">
      <w:pPr>
        <w:spacing w:after="0" w:line="240" w:lineRule="auto"/>
        <w:rPr>
          <w:rFonts w:ascii="Tahoma" w:hAnsi="Tahoma" w:cs="Tahoma"/>
          <w:bCs/>
          <w:kern w:val="0"/>
          <w:sz w:val="20"/>
          <w:szCs w:val="20"/>
          <w:highlight w:val="red"/>
          <w14:ligatures w14:val="none"/>
        </w:rPr>
      </w:pPr>
      <w:bookmarkStart w:id="18" w:name="_Hlk124154677"/>
      <w:bookmarkEnd w:id="17"/>
    </w:p>
    <w:p w:rsidR="00461E5F" w:rsidRPr="00461E5F" w:rsidRDefault="00461E5F" w:rsidP="00461E5F">
      <w:pPr>
        <w:spacing w:after="0" w:line="240" w:lineRule="auto"/>
        <w:jc w:val="center"/>
        <w:rPr>
          <w:rFonts w:ascii="Tahoma" w:hAnsi="Tahoma" w:cs="Tahoma"/>
          <w:kern w:val="0"/>
          <w:sz w:val="20"/>
          <w:szCs w:val="20"/>
          <w14:ligatures w14:val="none"/>
        </w:rPr>
      </w:pPr>
      <w:bookmarkStart w:id="19" w:name="_Hlk123834907"/>
      <w:bookmarkStart w:id="20" w:name="_Hlk123833847"/>
      <w:bookmarkStart w:id="21" w:name="_Hlk124159674"/>
      <w:r w:rsidRPr="00461E5F">
        <w:rPr>
          <w:rFonts w:ascii="Tahoma" w:hAnsi="Tahoma" w:cs="Tahoma"/>
          <w:kern w:val="0"/>
          <w:sz w:val="20"/>
          <w:szCs w:val="20"/>
          <w14:ligatures w14:val="none"/>
        </w:rPr>
        <w:t>§ 7</w:t>
      </w:r>
    </w:p>
    <w:bookmarkEnd w:id="19"/>
    <w:p w:rsidR="00461E5F" w:rsidRPr="00461E5F" w:rsidRDefault="00461E5F" w:rsidP="00461E5F">
      <w:p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1.</w:t>
      </w:r>
      <w:r w:rsidRPr="00461E5F">
        <w:rPr>
          <w:rFonts w:ascii="Tahoma" w:eastAsia="Calibri" w:hAnsi="Tahoma" w:cs="Tahoma"/>
          <w:kern w:val="0"/>
          <w:sz w:val="20"/>
          <w:szCs w:val="20"/>
          <w:lang w:eastAsia="pl-PL"/>
          <w14:ligatures w14:val="none"/>
        </w:rPr>
        <w:tab/>
        <w:t xml:space="preserve">Podczas zgłoszenia mienia do ubezpieczenia w związku ze zmianą wartości mienia, nabyciem nowego mienia, modernizacją istniejącego mienia lub nowymi inwestycjami Zamawiający zastrzega sobie możliwość skorzystania w </w:t>
      </w:r>
      <w:r w:rsidRPr="00461E5F">
        <w:rPr>
          <w:rFonts w:ascii="Tahoma" w:eastAsia="Calibri" w:hAnsi="Tahoma" w:cs="Tahoma"/>
          <w:kern w:val="0"/>
          <w:sz w:val="20"/>
          <w:szCs w:val="20"/>
          <w:lang w:eastAsia="pl-PL"/>
          <w14:ligatures w14:val="none"/>
        </w:rPr>
        <w:lastRenderedPageBreak/>
        <w:t>ramach niniejszej Umowy z prawa opcji w sytuacji wzrostu sum ubezpieczenia/wartości mienia w okresie realizacji zamówienia w stosunku do sum ubezpieczenia/wartości mienia określonych w zamówieniu podstawowym (w załączniku nr 5 do SWZ)</w:t>
      </w:r>
    </w:p>
    <w:p w:rsidR="00461E5F" w:rsidRPr="00461E5F" w:rsidRDefault="00461E5F" w:rsidP="00461E5F">
      <w:pPr>
        <w:numPr>
          <w:ilvl w:val="6"/>
          <w:numId w:val="50"/>
        </w:numPr>
        <w:tabs>
          <w:tab w:val="left" w:pos="426"/>
        </w:tabs>
        <w:autoSpaceDE w:val="0"/>
        <w:autoSpaceDN w:val="0"/>
        <w:spacing w:after="0" w:line="240" w:lineRule="auto"/>
        <w:ind w:left="284" w:hanging="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 okresie realizacji umowy Zamawiający zastrzega sobie możliwość skorzystania z prawa opcji, które dotyczyć może następujących rodzajów ubezpieczeń:</w:t>
      </w:r>
    </w:p>
    <w:p w:rsidR="00461E5F" w:rsidRPr="00461E5F" w:rsidRDefault="00461E5F" w:rsidP="00461E5F">
      <w:pPr>
        <w:numPr>
          <w:ilvl w:val="0"/>
          <w:numId w:val="80"/>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Ubezpieczenie mienia od wszystkich,</w:t>
      </w:r>
    </w:p>
    <w:p w:rsidR="00461E5F" w:rsidRPr="00461E5F" w:rsidRDefault="00461E5F" w:rsidP="00461E5F">
      <w:pPr>
        <w:numPr>
          <w:ilvl w:val="0"/>
          <w:numId w:val="80"/>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Ubezpieczenia sprzętu elektronicznego od wszystkich </w:t>
      </w:r>
      <w:proofErr w:type="spellStart"/>
      <w:r w:rsidRPr="00461E5F">
        <w:rPr>
          <w:rFonts w:ascii="Tahoma" w:eastAsia="Calibri" w:hAnsi="Tahoma" w:cs="Tahoma"/>
          <w:kern w:val="0"/>
          <w:sz w:val="20"/>
          <w:szCs w:val="20"/>
          <w:lang w:eastAsia="pl-PL"/>
          <w14:ligatures w14:val="none"/>
        </w:rPr>
        <w:t>ryzyk</w:t>
      </w:r>
      <w:proofErr w:type="spellEnd"/>
      <w:r w:rsidRPr="00461E5F">
        <w:rPr>
          <w:rFonts w:ascii="Tahoma" w:eastAsia="Calibri" w:hAnsi="Tahoma" w:cs="Tahoma"/>
          <w:kern w:val="0"/>
          <w:sz w:val="20"/>
          <w:szCs w:val="20"/>
          <w:lang w:eastAsia="pl-PL"/>
          <w14:ligatures w14:val="none"/>
        </w:rPr>
        <w:t>.</w:t>
      </w:r>
    </w:p>
    <w:p w:rsidR="00461E5F" w:rsidRPr="00461E5F" w:rsidRDefault="00461E5F" w:rsidP="00461E5F">
      <w:pPr>
        <w:numPr>
          <w:ilvl w:val="6"/>
          <w:numId w:val="50"/>
        </w:numPr>
        <w:tabs>
          <w:tab w:val="left" w:pos="426"/>
        </w:tabs>
        <w:autoSpaceDE w:val="0"/>
        <w:autoSpaceDN w:val="0"/>
        <w:spacing w:after="0" w:line="240" w:lineRule="auto"/>
        <w:ind w:left="426"/>
        <w:jc w:val="both"/>
        <w:rPr>
          <w:rFonts w:ascii="Tahoma" w:eastAsia="Times New Roman"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Zamawiający może złożyć jednostronne oświadczenie woli o wykonaniu prawa opcji, natomiast Wykonawca zobowiązany jest świadczyć usługi objęte prawem opcji. </w:t>
      </w:r>
    </w:p>
    <w:p w:rsidR="00461E5F" w:rsidRPr="00461E5F" w:rsidRDefault="00461E5F" w:rsidP="00461E5F">
      <w:pPr>
        <w:numPr>
          <w:ilvl w:val="6"/>
          <w:numId w:val="50"/>
        </w:numPr>
        <w:tabs>
          <w:tab w:val="left" w:pos="426"/>
        </w:tabs>
        <w:autoSpaceDE w:val="0"/>
        <w:autoSpaceDN w:val="0"/>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461E5F" w:rsidRPr="00461E5F" w:rsidRDefault="00461E5F" w:rsidP="00461E5F">
      <w:pPr>
        <w:numPr>
          <w:ilvl w:val="6"/>
          <w:numId w:val="50"/>
        </w:numPr>
        <w:tabs>
          <w:tab w:val="left" w:pos="426"/>
        </w:tabs>
        <w:autoSpaceDE w:val="0"/>
        <w:autoSpaceDN w:val="0"/>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Wykonawcy nie przysługuje wobec Zamawiającego roszczenie o realizację zamówienia opcjonalnego.</w:t>
      </w:r>
    </w:p>
    <w:p w:rsidR="00461E5F" w:rsidRPr="00461E5F" w:rsidRDefault="00461E5F" w:rsidP="00461E5F">
      <w:pPr>
        <w:numPr>
          <w:ilvl w:val="6"/>
          <w:numId w:val="50"/>
        </w:numPr>
        <w:tabs>
          <w:tab w:val="left" w:pos="426"/>
        </w:tabs>
        <w:autoSpaceDE w:val="0"/>
        <w:autoSpaceDN w:val="0"/>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Składka wynikająca z opcji wynosi maksymalnie 20% składki określonej w § 6 Umowy i ustala się na kwotę ………………………………</w:t>
      </w:r>
    </w:p>
    <w:p w:rsidR="00461E5F" w:rsidRPr="00461E5F" w:rsidRDefault="00461E5F" w:rsidP="00461E5F">
      <w:pPr>
        <w:numPr>
          <w:ilvl w:val="6"/>
          <w:numId w:val="50"/>
        </w:numPr>
        <w:tabs>
          <w:tab w:val="left" w:pos="426"/>
        </w:tabs>
        <w:autoSpaceDE w:val="0"/>
        <w:autoSpaceDN w:val="0"/>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Maksymalna łączna wysokość składek (wynagrodzenia) za realizację przedmiotu niniejszej umowy – z uwzględnieniem §6 oraz prawa opcji - ustala się na kwotę …………………………………….</w:t>
      </w:r>
    </w:p>
    <w:bookmarkEnd w:id="18"/>
    <w:bookmarkEnd w:id="20"/>
    <w:p w:rsidR="00461E5F" w:rsidRPr="00461E5F" w:rsidRDefault="00461E5F" w:rsidP="00461E5F">
      <w:pPr>
        <w:spacing w:after="0" w:line="240" w:lineRule="auto"/>
        <w:rPr>
          <w:rFonts w:ascii="Tahoma" w:hAnsi="Tahoma" w:cs="Tahoma"/>
          <w:b/>
          <w:kern w:val="0"/>
          <w:sz w:val="20"/>
          <w:szCs w:val="20"/>
          <w14:ligatures w14:val="none"/>
        </w:rPr>
      </w:pPr>
    </w:p>
    <w:bookmarkEnd w:id="21"/>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8</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Zamawiający zapłaci składkę ubezpieczeniową zgodnie z poniższym harmonogramem:</w:t>
      </w:r>
    </w:p>
    <w:p w:rsidR="00461E5F" w:rsidRPr="00461E5F" w:rsidRDefault="00461E5F" w:rsidP="00461E5F">
      <w:pPr>
        <w:spacing w:after="0" w:line="240" w:lineRule="auto"/>
        <w:jc w:val="both"/>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Za okres ubezpieczenia od 01.06.2023r. do 31.05.2024r.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 rata płatna do dnia 31.08.2023r.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II rata płatna do dnia 31.01.2024r.</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Za okres ubezpieczenia od 01.06.2024r. do 31.05.2025r.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 rata płatna do dnia 31.08.2024r.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II rata płatna do dnia 31.01.2025r.</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9</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10</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 zawartych na podstawie niniejszej umowy umowach ubezpieczenia zastosowanie będą miały następujące wysokości </w:t>
      </w:r>
      <w:r w:rsidRPr="00461E5F">
        <w:rPr>
          <w:rFonts w:ascii="Tahoma" w:hAnsi="Tahoma" w:cs="Tahoma"/>
          <w:bCs/>
          <w:kern w:val="0"/>
          <w:sz w:val="20"/>
          <w:szCs w:val="20"/>
          <w14:ligatures w14:val="none"/>
        </w:rPr>
        <w:t>franszyz</w:t>
      </w:r>
      <w:r w:rsidRPr="00461E5F">
        <w:rPr>
          <w:rFonts w:ascii="Tahoma" w:hAnsi="Tahoma" w:cs="Tahoma"/>
          <w:kern w:val="0"/>
          <w:sz w:val="20"/>
          <w:szCs w:val="20"/>
          <w14:ligatures w14:val="none"/>
        </w:rPr>
        <w:t xml:space="preserve"> i udziałów własnych:</w:t>
      </w:r>
    </w:p>
    <w:p w:rsidR="00461E5F" w:rsidRPr="00461E5F" w:rsidRDefault="00461E5F" w:rsidP="00461E5F">
      <w:pPr>
        <w:numPr>
          <w:ilvl w:val="0"/>
          <w:numId w:val="14"/>
        </w:numPr>
        <w:spacing w:after="0" w:line="240" w:lineRule="auto"/>
        <w:ind w:left="284"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ubezpieczenie mienia od wszystkich </w:t>
      </w:r>
      <w:proofErr w:type="spellStart"/>
      <w:r w:rsidRPr="00461E5F">
        <w:rPr>
          <w:rFonts w:ascii="Tahoma" w:hAnsi="Tahoma" w:cs="Tahoma"/>
          <w:kern w:val="0"/>
          <w:sz w:val="20"/>
          <w:szCs w:val="20"/>
          <w14:ligatures w14:val="none"/>
        </w:rPr>
        <w:t>ryzyk</w:t>
      </w:r>
      <w:proofErr w:type="spellEnd"/>
      <w:r w:rsidRPr="00461E5F">
        <w:rPr>
          <w:rFonts w:ascii="Tahoma" w:hAnsi="Tahoma" w:cs="Tahoma"/>
          <w:kern w:val="0"/>
          <w:sz w:val="20"/>
          <w:szCs w:val="20"/>
          <w14:ligatures w14:val="none"/>
        </w:rPr>
        <w:t xml:space="preserve"> – ………………</w:t>
      </w:r>
    </w:p>
    <w:p w:rsidR="00461E5F" w:rsidRPr="00461E5F" w:rsidRDefault="00461E5F" w:rsidP="00461E5F">
      <w:pPr>
        <w:numPr>
          <w:ilvl w:val="0"/>
          <w:numId w:val="14"/>
        </w:numPr>
        <w:spacing w:after="0" w:line="240" w:lineRule="auto"/>
        <w:ind w:left="284"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ubezpieczenie  sprzętu  elektronicznego od wszystkich </w:t>
      </w:r>
      <w:proofErr w:type="spellStart"/>
      <w:r w:rsidRPr="00461E5F">
        <w:rPr>
          <w:rFonts w:ascii="Tahoma" w:hAnsi="Tahoma" w:cs="Tahoma"/>
          <w:kern w:val="0"/>
          <w:sz w:val="20"/>
          <w:szCs w:val="20"/>
          <w14:ligatures w14:val="none"/>
        </w:rPr>
        <w:t>ryzyk</w:t>
      </w:r>
      <w:proofErr w:type="spellEnd"/>
      <w:r w:rsidRPr="00461E5F">
        <w:rPr>
          <w:rFonts w:ascii="Tahoma" w:hAnsi="Tahoma" w:cs="Tahoma"/>
          <w:kern w:val="0"/>
          <w:sz w:val="20"/>
          <w:szCs w:val="20"/>
          <w14:ligatures w14:val="none"/>
        </w:rPr>
        <w:t xml:space="preserve"> – ……………………………</w:t>
      </w:r>
    </w:p>
    <w:p w:rsidR="00461E5F" w:rsidRPr="00461E5F" w:rsidRDefault="00461E5F" w:rsidP="00461E5F">
      <w:pPr>
        <w:numPr>
          <w:ilvl w:val="0"/>
          <w:numId w:val="14"/>
        </w:numPr>
        <w:spacing w:after="0" w:line="240" w:lineRule="auto"/>
        <w:ind w:left="284"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ubezpieczenie odpowiedzialności cywilnej – ………………………….. </w:t>
      </w:r>
    </w:p>
    <w:p w:rsidR="00461E5F" w:rsidRPr="00461E5F" w:rsidRDefault="00461E5F" w:rsidP="00461E5F">
      <w:pPr>
        <w:numPr>
          <w:ilvl w:val="0"/>
          <w:numId w:val="14"/>
        </w:numPr>
        <w:spacing w:after="0" w:line="240" w:lineRule="auto"/>
        <w:ind w:left="284"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ubezpieczenie NNW - ……………………..</w:t>
      </w:r>
    </w:p>
    <w:p w:rsidR="00461E5F" w:rsidRPr="00461E5F" w:rsidRDefault="00461E5F" w:rsidP="00461E5F">
      <w:pPr>
        <w:spacing w:after="0" w:line="240" w:lineRule="auto"/>
        <w:ind w:left="645"/>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11</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1. </w:t>
      </w:r>
      <w:bookmarkStart w:id="22" w:name="_Hlk71287317"/>
      <w:r w:rsidRPr="00461E5F">
        <w:rPr>
          <w:rFonts w:ascii="Tahoma" w:hAnsi="Tahoma" w:cs="Tahoma"/>
          <w:kern w:val="0"/>
          <w:sz w:val="20"/>
          <w:szCs w:val="20"/>
          <w14:ligatures w14:val="none"/>
        </w:rPr>
        <w:t xml:space="preserve">W sprawach nieuregulowanych niniejszą umową, SWZ i ofertą Wykonawcy, zastosowanie mają przepisy Ustawy z dnia 23 kwietnia 1964 r. - Kodeks cywilny </w:t>
      </w:r>
      <w:bookmarkStart w:id="23" w:name="_Hlk55226627"/>
      <w:bookmarkEnd w:id="22"/>
      <w:r w:rsidRPr="00461E5F">
        <w:rPr>
          <w:rFonts w:ascii="Tahoma" w:hAnsi="Tahoma" w:cs="Tahoma"/>
          <w:kern w:val="0"/>
          <w:sz w:val="20"/>
          <w:szCs w:val="20"/>
          <w14:ligatures w14:val="none"/>
        </w:rPr>
        <w:t>(Dz.U. z 2022r., poz. 1360</w:t>
      </w:r>
      <w:r w:rsidRPr="00461E5F">
        <w:rPr>
          <w:kern w:val="0"/>
          <w14:ligatures w14:val="none"/>
        </w:rPr>
        <w:t xml:space="preserve"> </w:t>
      </w:r>
      <w:r w:rsidRPr="00461E5F">
        <w:rPr>
          <w:rFonts w:ascii="Tahoma" w:hAnsi="Tahoma" w:cs="Tahoma"/>
          <w:kern w:val="0"/>
          <w:sz w:val="20"/>
          <w:szCs w:val="20"/>
          <w14:ligatures w14:val="none"/>
        </w:rPr>
        <w:t xml:space="preserve">z </w:t>
      </w:r>
      <w:proofErr w:type="spellStart"/>
      <w:r w:rsidRPr="00461E5F">
        <w:rPr>
          <w:rFonts w:ascii="Tahoma" w:hAnsi="Tahoma" w:cs="Tahoma"/>
          <w:kern w:val="0"/>
          <w:sz w:val="20"/>
          <w:szCs w:val="20"/>
          <w14:ligatures w14:val="none"/>
        </w:rPr>
        <w:t>późn</w:t>
      </w:r>
      <w:proofErr w:type="spellEnd"/>
      <w:r w:rsidRPr="00461E5F">
        <w:rPr>
          <w:rFonts w:ascii="Tahoma" w:hAnsi="Tahoma" w:cs="Tahoma"/>
          <w:kern w:val="0"/>
          <w:sz w:val="20"/>
          <w:szCs w:val="20"/>
          <w14:ligatures w14:val="none"/>
        </w:rPr>
        <w:t xml:space="preserve">. zm.) </w:t>
      </w:r>
      <w:bookmarkEnd w:id="23"/>
      <w:r w:rsidRPr="00461E5F">
        <w:rPr>
          <w:rFonts w:ascii="Tahoma" w:hAnsi="Tahoma" w:cs="Tahoma"/>
          <w:kern w:val="0"/>
          <w:sz w:val="20"/>
          <w:szCs w:val="20"/>
          <w14:ligatures w14:val="none"/>
        </w:rPr>
        <w:t xml:space="preserve">zwany dalej Kodeksem cywilnym, Ustawy z dnia 11 września 2015r. o działalności ubezpieczeniowej i reasekuracyjnej (Dz. U. z 2022r. poz. 2283), Ustawy z dnia 15 grudnia 2017r. o dystrybucji ubezpieczeń (Dz.U. z 2022r. poz. 905), Ustawy z dnia 22 maja 2003r. o ubezpieczeniach obowiązkowych, Ubezpieczeniowym Funduszu Gwarancyjnym i Polskim Biurze Ubezpieczeń Komunikacyjnych </w:t>
      </w:r>
      <w:bookmarkStart w:id="24" w:name="_Hlk55226991"/>
      <w:r w:rsidRPr="00461E5F">
        <w:rPr>
          <w:rFonts w:ascii="Tahoma" w:hAnsi="Tahoma" w:cs="Tahoma"/>
          <w:kern w:val="0"/>
          <w:sz w:val="20"/>
          <w:szCs w:val="20"/>
          <w14:ligatures w14:val="none"/>
        </w:rPr>
        <w:t xml:space="preserve">(Dz.U. z 2022r. poz. 2277) </w:t>
      </w:r>
      <w:bookmarkEnd w:id="24"/>
      <w:r w:rsidRPr="00461E5F">
        <w:rPr>
          <w:rFonts w:ascii="Tahoma" w:hAnsi="Tahoma" w:cs="Tahoma"/>
          <w:kern w:val="0"/>
          <w:sz w:val="20"/>
          <w:szCs w:val="20"/>
          <w14:ligatures w14:val="none"/>
        </w:rPr>
        <w:t>oraz postanowienia OWU tj.:</w:t>
      </w:r>
    </w:p>
    <w:p w:rsidR="00461E5F" w:rsidRPr="00461E5F" w:rsidRDefault="00461E5F" w:rsidP="00461E5F">
      <w:pPr>
        <w:spacing w:after="0" w:line="240" w:lineRule="auto"/>
        <w:ind w:firstLine="142"/>
        <w:jc w:val="both"/>
        <w:rPr>
          <w:rFonts w:ascii="Tahoma" w:hAnsi="Tahoma" w:cs="Tahoma"/>
          <w:kern w:val="0"/>
          <w:sz w:val="20"/>
          <w:szCs w:val="20"/>
          <w14:ligatures w14:val="none"/>
        </w:rPr>
      </w:pPr>
      <w:r w:rsidRPr="00461E5F">
        <w:rPr>
          <w:rFonts w:ascii="Tahoma" w:hAnsi="Tahoma" w:cs="Tahoma"/>
          <w:kern w:val="0"/>
          <w:sz w:val="20"/>
          <w:szCs w:val="20"/>
          <w14:ligatures w14:val="none"/>
        </w:rPr>
        <w:t>1)  ..............................................................................................................</w:t>
      </w:r>
    </w:p>
    <w:p w:rsidR="00461E5F" w:rsidRPr="00461E5F" w:rsidRDefault="00461E5F" w:rsidP="00461E5F">
      <w:pPr>
        <w:spacing w:after="0" w:line="240" w:lineRule="auto"/>
        <w:ind w:firstLine="142"/>
        <w:jc w:val="both"/>
        <w:rPr>
          <w:rFonts w:ascii="Tahoma" w:hAnsi="Tahoma" w:cs="Tahoma"/>
          <w:kern w:val="0"/>
          <w:sz w:val="20"/>
          <w:szCs w:val="20"/>
          <w14:ligatures w14:val="none"/>
        </w:rPr>
      </w:pPr>
      <w:r w:rsidRPr="00461E5F">
        <w:rPr>
          <w:rFonts w:ascii="Tahoma" w:hAnsi="Tahoma" w:cs="Tahoma"/>
          <w:kern w:val="0"/>
          <w:sz w:val="20"/>
          <w:szCs w:val="20"/>
          <w14:ligatures w14:val="none"/>
        </w:rPr>
        <w:t>2)  ..............................................................................................................</w:t>
      </w:r>
    </w:p>
    <w:p w:rsidR="00461E5F" w:rsidRPr="00461E5F" w:rsidRDefault="00461E5F" w:rsidP="00461E5F">
      <w:pPr>
        <w:spacing w:after="0" w:line="240" w:lineRule="auto"/>
        <w:ind w:firstLine="142"/>
        <w:jc w:val="both"/>
        <w:rPr>
          <w:rFonts w:ascii="Tahoma" w:hAnsi="Tahoma" w:cs="Tahoma"/>
          <w:kern w:val="0"/>
          <w:sz w:val="20"/>
          <w:szCs w:val="20"/>
          <w14:ligatures w14:val="none"/>
        </w:rPr>
      </w:pPr>
      <w:r w:rsidRPr="00461E5F">
        <w:rPr>
          <w:rFonts w:ascii="Tahoma" w:hAnsi="Tahoma" w:cs="Tahoma"/>
          <w:kern w:val="0"/>
          <w:sz w:val="20"/>
          <w:szCs w:val="20"/>
          <w14:ligatures w14:val="none"/>
        </w:rPr>
        <w:t>3)  ..............................................................................................................</w:t>
      </w:r>
    </w:p>
    <w:p w:rsidR="00461E5F" w:rsidRPr="00461E5F" w:rsidRDefault="00461E5F" w:rsidP="00461E5F">
      <w:pPr>
        <w:spacing w:after="0" w:line="240" w:lineRule="auto"/>
        <w:ind w:firstLine="142"/>
        <w:jc w:val="both"/>
        <w:rPr>
          <w:rFonts w:ascii="Tahoma" w:hAnsi="Tahoma" w:cs="Tahoma"/>
          <w:kern w:val="0"/>
          <w:sz w:val="20"/>
          <w:szCs w:val="20"/>
          <w14:ligatures w14:val="none"/>
        </w:rPr>
      </w:pPr>
      <w:r w:rsidRPr="00461E5F">
        <w:rPr>
          <w:rFonts w:ascii="Tahoma" w:hAnsi="Tahoma" w:cs="Tahoma"/>
          <w:kern w:val="0"/>
          <w:sz w:val="20"/>
          <w:szCs w:val="20"/>
          <w14:ligatures w14:val="none"/>
        </w:rPr>
        <w:t>4)  ..............................................................................................................</w:t>
      </w: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 xml:space="preserve">2. Zapisy ww. OWU mają zastosowanie, o ile nie są sprzeczne z zapisami SWZ oraz przepisów przywołanych </w:t>
      </w:r>
      <w:r w:rsidRPr="00461E5F">
        <w:rPr>
          <w:rFonts w:ascii="Tahoma" w:hAnsi="Tahoma" w:cs="Tahoma"/>
          <w:kern w:val="0"/>
          <w:sz w:val="20"/>
          <w:szCs w:val="20"/>
          <w14:ligatures w14:val="none"/>
        </w:rPr>
        <w:br/>
        <w:t>w ust. 1.</w:t>
      </w:r>
    </w:p>
    <w:p w:rsidR="00461E5F" w:rsidRPr="00461E5F" w:rsidRDefault="00461E5F" w:rsidP="00461E5F">
      <w:pPr>
        <w:spacing w:after="0" w:line="240" w:lineRule="auto"/>
        <w:rPr>
          <w:rFonts w:ascii="Tahoma" w:hAnsi="Tahoma" w:cs="Tahoma"/>
          <w:kern w:val="0"/>
          <w:sz w:val="20"/>
          <w:szCs w:val="20"/>
          <w14:ligatures w14:val="none"/>
        </w:rPr>
      </w:pPr>
      <w:bookmarkStart w:id="25" w:name="_Hlk62203420"/>
    </w:p>
    <w:p w:rsidR="00461E5F" w:rsidRPr="00461E5F" w:rsidRDefault="00461E5F" w:rsidP="00461E5F">
      <w:pPr>
        <w:spacing w:after="0" w:line="240" w:lineRule="auto"/>
        <w:jc w:val="center"/>
        <w:rPr>
          <w:rFonts w:ascii="Tahoma" w:hAnsi="Tahoma" w:cs="Tahoma"/>
          <w:kern w:val="0"/>
          <w:sz w:val="20"/>
          <w:szCs w:val="20"/>
          <w14:ligatures w14:val="none"/>
        </w:rPr>
      </w:pPr>
      <w:bookmarkStart w:id="26" w:name="_Hlk62051386"/>
      <w:bookmarkStart w:id="27" w:name="_Hlk62126968"/>
      <w:bookmarkStart w:id="28" w:name="_Hlk63066557"/>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12</w:t>
      </w:r>
    </w:p>
    <w:p w:rsidR="00461E5F" w:rsidRPr="00461E5F" w:rsidRDefault="00461E5F" w:rsidP="00461E5F">
      <w:pPr>
        <w:tabs>
          <w:tab w:val="left" w:pos="426"/>
        </w:tabs>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1.</w:t>
      </w:r>
      <w:r w:rsidRPr="00461E5F">
        <w:rPr>
          <w:rFonts w:ascii="Tahoma" w:hAnsi="Tahoma" w:cs="Tahoma"/>
          <w:color w:val="000000"/>
          <w:kern w:val="0"/>
          <w:sz w:val="20"/>
          <w:szCs w:val="20"/>
          <w:lang w:eastAsia="ja-JP"/>
          <w14:ligatures w14:val="none"/>
        </w:rPr>
        <w:tab/>
        <w:t>Zamawiającemu przysługuje prawo wypowiedzenia Umowy w trybie natychmiastowym w następujących okolicznościach:</w:t>
      </w:r>
    </w:p>
    <w:p w:rsidR="00461E5F" w:rsidRPr="00461E5F" w:rsidRDefault="00461E5F" w:rsidP="00461E5F">
      <w:pPr>
        <w:tabs>
          <w:tab w:val="left" w:pos="426"/>
        </w:tabs>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1) zostanie otwarta likwidacja przedsiębiorstwa Wykonawcy;</w:t>
      </w:r>
    </w:p>
    <w:p w:rsidR="00461E5F" w:rsidRPr="00461E5F" w:rsidRDefault="00461E5F" w:rsidP="00461E5F">
      <w:pPr>
        <w:tabs>
          <w:tab w:val="left" w:pos="426"/>
        </w:tabs>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2) zostanie wydany nakaz zajęcia całości lub istotnej części majątku Wykonawcy;</w:t>
      </w:r>
    </w:p>
    <w:p w:rsidR="00461E5F" w:rsidRPr="00461E5F" w:rsidRDefault="00461E5F" w:rsidP="00461E5F">
      <w:pPr>
        <w:tabs>
          <w:tab w:val="left" w:pos="426"/>
        </w:tabs>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3) Wykonawca przerwał realizację zamówienia, nie informując o tym pisemnie Zamawiającego, i przerwa ta trwa dłużej niż 30 dni.</w:t>
      </w:r>
    </w:p>
    <w:p w:rsidR="00461E5F" w:rsidRPr="00461E5F" w:rsidRDefault="00461E5F" w:rsidP="00461E5F">
      <w:pPr>
        <w:numPr>
          <w:ilvl w:val="0"/>
          <w:numId w:val="34"/>
        </w:numPr>
        <w:tabs>
          <w:tab w:val="left" w:pos="426"/>
        </w:tabs>
        <w:spacing w:after="0" w:line="240" w:lineRule="auto"/>
        <w:ind w:right="10"/>
        <w:contextualSpacing/>
        <w:jc w:val="both"/>
        <w:rPr>
          <w:rFonts w:ascii="Tahoma" w:eastAsia="Times New Roman" w:hAnsi="Tahoma" w:cs="Tahoma"/>
          <w:color w:val="000000"/>
          <w:kern w:val="0"/>
          <w:sz w:val="20"/>
          <w:szCs w:val="20"/>
          <w:lang w:eastAsia="ja-JP"/>
          <w14:ligatures w14:val="none"/>
        </w:rPr>
      </w:pPr>
      <w:r w:rsidRPr="00461E5F">
        <w:rPr>
          <w:rFonts w:ascii="Tahoma" w:eastAsia="Times New Roman" w:hAnsi="Tahoma" w:cs="Tahoma"/>
          <w:color w:val="000000"/>
          <w:kern w:val="0"/>
          <w:sz w:val="20"/>
          <w:szCs w:val="20"/>
          <w:lang w:eastAsia="ja-JP"/>
          <w14:ligatures w14:val="none"/>
        </w:rPr>
        <w:lastRenderedPageBreak/>
        <w:t>W przypadkach opisanych w ust. 1 Wykonawca może żądać od Zamawiającego wyłącznie wynagrodzenia z tytułu wykonania części Umowy (proporcjonalnie do okresu udzielanej ochrony ubezpieczeniowej).</w:t>
      </w:r>
    </w:p>
    <w:p w:rsidR="00461E5F" w:rsidRPr="00461E5F" w:rsidRDefault="00461E5F" w:rsidP="00461E5F">
      <w:pPr>
        <w:numPr>
          <w:ilvl w:val="0"/>
          <w:numId w:val="34"/>
        </w:numPr>
        <w:tabs>
          <w:tab w:val="left" w:pos="426"/>
        </w:tabs>
        <w:spacing w:after="0" w:line="240" w:lineRule="auto"/>
        <w:ind w:right="10"/>
        <w:jc w:val="both"/>
        <w:rPr>
          <w:rFonts w:ascii="Tahoma" w:hAnsi="Tahoma" w:cs="Tahoma"/>
          <w:kern w:val="0"/>
          <w:sz w:val="20"/>
          <w:szCs w:val="20"/>
          <w:lang w:eastAsia="ja-JP"/>
          <w14:ligatures w14:val="none"/>
        </w:rPr>
      </w:pPr>
      <w:r w:rsidRPr="00461E5F">
        <w:rPr>
          <w:rFonts w:ascii="Tahoma" w:hAnsi="Tahoma" w:cs="Tahoma"/>
          <w:color w:val="000000"/>
          <w:kern w:val="0"/>
          <w:sz w:val="20"/>
          <w:szCs w:val="20"/>
          <w:lang w:eastAsia="ja-JP"/>
          <w14:ligatures w14:val="none"/>
        </w:rPr>
        <w:t xml:space="preserve">Zamawiającemu ponadto przysługuje prawo odstąpienia od umowy w przypadkach określonych w art. 456 Ustawy PZP. W takim przypadku Wykonawca może żądać wyłącznie wynagrodzenia należnego z tytułu wykonania </w:t>
      </w:r>
      <w:r w:rsidRPr="00461E5F">
        <w:rPr>
          <w:rFonts w:ascii="Tahoma" w:hAnsi="Tahoma" w:cs="Tahoma"/>
          <w:kern w:val="0"/>
          <w:sz w:val="20"/>
          <w:szCs w:val="20"/>
          <w:lang w:eastAsia="ja-JP"/>
          <w14:ligatures w14:val="none"/>
        </w:rPr>
        <w:t>części Umowy.</w:t>
      </w:r>
    </w:p>
    <w:p w:rsidR="00461E5F" w:rsidRPr="00461E5F" w:rsidRDefault="00461E5F" w:rsidP="00461E5F">
      <w:pPr>
        <w:numPr>
          <w:ilvl w:val="0"/>
          <w:numId w:val="34"/>
        </w:numPr>
        <w:tabs>
          <w:tab w:val="left" w:pos="426"/>
        </w:tabs>
        <w:spacing w:after="0" w:line="240" w:lineRule="auto"/>
        <w:ind w:right="10"/>
        <w:jc w:val="both"/>
        <w:rPr>
          <w:rFonts w:ascii="Tahoma" w:hAnsi="Tahoma" w:cs="Tahoma"/>
          <w:kern w:val="0"/>
          <w:sz w:val="20"/>
          <w:szCs w:val="20"/>
          <w:lang w:eastAsia="ja-JP"/>
          <w14:ligatures w14:val="none"/>
        </w:rPr>
      </w:pPr>
      <w:r w:rsidRPr="00461E5F">
        <w:rPr>
          <w:rFonts w:ascii="Tahoma" w:hAnsi="Tahoma" w:cs="Tahoma"/>
          <w:kern w:val="0"/>
          <w:sz w:val="20"/>
          <w:szCs w:val="20"/>
          <w14:ligatures w14:val="none"/>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13</w:t>
      </w:r>
    </w:p>
    <w:bookmarkEnd w:id="26"/>
    <w:bookmarkEnd w:id="27"/>
    <w:p w:rsidR="00461E5F" w:rsidRPr="00461E5F" w:rsidRDefault="00461E5F" w:rsidP="006E7321">
      <w:pPr>
        <w:numPr>
          <w:ilvl w:val="1"/>
          <w:numId w:val="51"/>
        </w:numPr>
        <w:tabs>
          <w:tab w:val="clear" w:pos="1440"/>
          <w:tab w:val="num" w:pos="426"/>
        </w:tabs>
        <w:spacing w:after="0" w:line="240" w:lineRule="auto"/>
        <w:ind w:left="426" w:hanging="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Wykonawca zapłaci Zamawiającemu karę umowną tytułu braku zapłaty lub nieterminowej zapłaty wynagrodzenia należnego podwykonawcom z tytułu zmiany wysokości wynagrodzenia, o której mowa w art. 439 ust. 5:</w:t>
      </w:r>
    </w:p>
    <w:p w:rsidR="00461E5F" w:rsidRPr="00461E5F" w:rsidRDefault="00461E5F" w:rsidP="00461E5F">
      <w:pPr>
        <w:numPr>
          <w:ilvl w:val="3"/>
          <w:numId w:val="52"/>
        </w:numPr>
        <w:tabs>
          <w:tab w:val="left" w:pos="426"/>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w wysokości 5% łącznej wartości zamówienia </w:t>
      </w:r>
      <w:bookmarkStart w:id="29" w:name="_Hlk62648103"/>
      <w:r w:rsidRPr="00461E5F">
        <w:rPr>
          <w:rFonts w:ascii="Tahoma" w:eastAsia="Calibri" w:hAnsi="Tahoma" w:cs="Tahoma"/>
          <w:kern w:val="0"/>
          <w:sz w:val="20"/>
          <w:szCs w:val="20"/>
          <w:lang w:eastAsia="pl-PL"/>
          <w14:ligatures w14:val="none"/>
        </w:rPr>
        <w:t>(składek) określonej w § 6</w:t>
      </w:r>
      <w:bookmarkEnd w:id="29"/>
      <w:r w:rsidRPr="00461E5F">
        <w:rPr>
          <w:rFonts w:ascii="Tahoma" w:eastAsia="Calibri" w:hAnsi="Tahoma" w:cs="Tahoma"/>
          <w:kern w:val="0"/>
          <w:sz w:val="20"/>
          <w:szCs w:val="20"/>
          <w:lang w:eastAsia="pl-PL"/>
          <w14:ligatures w14:val="none"/>
        </w:rPr>
        <w:t xml:space="preserve"> z tytułu braku zapłaty wynagrodzenia należnego podwykonawcom </w:t>
      </w:r>
    </w:p>
    <w:p w:rsidR="00461E5F" w:rsidRPr="00461E5F" w:rsidRDefault="00461E5F" w:rsidP="00461E5F">
      <w:pPr>
        <w:numPr>
          <w:ilvl w:val="3"/>
          <w:numId w:val="52"/>
        </w:numPr>
        <w:tabs>
          <w:tab w:val="left" w:pos="426"/>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 wysokości 3% łącznej wartości zamówienia (składek) określonej w § 6 z tytułu nieterminowej zapłaty wynagrodzenia należnego podwykonawcom</w:t>
      </w:r>
    </w:p>
    <w:p w:rsidR="00461E5F" w:rsidRPr="00461E5F" w:rsidRDefault="00461E5F" w:rsidP="006E7321">
      <w:pPr>
        <w:numPr>
          <w:ilvl w:val="1"/>
          <w:numId w:val="51"/>
        </w:numPr>
        <w:tabs>
          <w:tab w:val="clear" w:pos="1440"/>
          <w:tab w:val="num" w:pos="426"/>
          <w:tab w:val="num" w:pos="1134"/>
        </w:tabs>
        <w:spacing w:after="0" w:line="240" w:lineRule="auto"/>
        <w:ind w:left="426" w:hanging="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Kary umowne przewidziane w niniejszej umowie stają się dla Zamawiającego natychmiast wymagalne z chwilą doręczenia Wykonawcy wezwania do ich zapłaty.</w:t>
      </w:r>
    </w:p>
    <w:p w:rsidR="00461E5F" w:rsidRPr="00461E5F" w:rsidRDefault="00461E5F" w:rsidP="006E7321">
      <w:pPr>
        <w:numPr>
          <w:ilvl w:val="1"/>
          <w:numId w:val="51"/>
        </w:numPr>
        <w:tabs>
          <w:tab w:val="clear" w:pos="1440"/>
          <w:tab w:val="num" w:pos="426"/>
          <w:tab w:val="num" w:pos="1134"/>
        </w:tabs>
        <w:spacing w:after="0" w:line="240" w:lineRule="auto"/>
        <w:ind w:left="426" w:hanging="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Niezależnie od kar umownych, o których mowa w ust. 1, Zamawiający ma prawo dochodzenia odszkodowania uzupełniającego w przypadku, gdy kary określone w ust. 1 nie pokrywają jego szkód.</w:t>
      </w:r>
    </w:p>
    <w:p w:rsidR="00461E5F" w:rsidRPr="00461E5F" w:rsidRDefault="00461E5F" w:rsidP="00461E5F">
      <w:pPr>
        <w:spacing w:after="0" w:line="240" w:lineRule="auto"/>
        <w:ind w:left="284"/>
        <w:rPr>
          <w:rFonts w:ascii="Tahoma" w:eastAsia="Calibri" w:hAnsi="Tahoma" w:cs="Tahoma"/>
          <w:kern w:val="0"/>
          <w:sz w:val="20"/>
          <w:szCs w:val="20"/>
          <w:lang w:eastAsia="pl-PL"/>
          <w14:ligatures w14:val="none"/>
        </w:rPr>
      </w:pPr>
    </w:p>
    <w:bookmarkEnd w:id="28"/>
    <w:p w:rsidR="00461E5F" w:rsidRPr="00461E5F" w:rsidRDefault="00461E5F" w:rsidP="00461E5F">
      <w:pPr>
        <w:tabs>
          <w:tab w:val="left" w:pos="284"/>
        </w:tabs>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fldChar w:fldCharType="begin"/>
      </w:r>
      <w:r w:rsidRPr="00461E5F">
        <w:rPr>
          <w:rFonts w:ascii="Tahoma" w:hAnsi="Tahoma" w:cs="Tahoma"/>
          <w:kern w:val="0"/>
          <w:sz w:val="20"/>
          <w:szCs w:val="20"/>
          <w14:ligatures w14:val="none"/>
        </w:rPr>
        <w:instrText>\SYMBOL 167 \f "Times New Roman CE"</w:instrText>
      </w:r>
      <w:r w:rsidRPr="00461E5F">
        <w:rPr>
          <w:rFonts w:ascii="Tahoma" w:hAnsi="Tahoma" w:cs="Tahoma"/>
          <w:kern w:val="0"/>
          <w:sz w:val="20"/>
          <w:szCs w:val="20"/>
          <w14:ligatures w14:val="none"/>
        </w:rPr>
        <w:fldChar w:fldCharType="end"/>
      </w:r>
      <w:r w:rsidRPr="00461E5F">
        <w:rPr>
          <w:rFonts w:ascii="Tahoma" w:hAnsi="Tahoma" w:cs="Tahoma"/>
          <w:kern w:val="0"/>
          <w:sz w:val="20"/>
          <w:szCs w:val="20"/>
          <w14:ligatures w14:val="none"/>
        </w:rPr>
        <w:t xml:space="preserve"> 14</w:t>
      </w:r>
    </w:p>
    <w:p w:rsidR="00461E5F" w:rsidRPr="00461E5F" w:rsidRDefault="00461E5F" w:rsidP="00461E5F">
      <w:pPr>
        <w:numPr>
          <w:ilvl w:val="0"/>
          <w:numId w:val="16"/>
        </w:numPr>
        <w:tabs>
          <w:tab w:val="left" w:pos="284"/>
        </w:tabs>
        <w:spacing w:after="0" w:line="240" w:lineRule="auto"/>
        <w:ind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Zakazuje się zmian postanowień niniejszej umowy w stosunku do treści oferty, na podstawie której dokonano wyboru Wykonawcy, chyba że zachodzi co najmniej jedna z okoliczności określonych w art. w art. 454-455 Ustawy PZP.</w:t>
      </w:r>
    </w:p>
    <w:p w:rsidR="00461E5F" w:rsidRPr="00461E5F" w:rsidRDefault="00461E5F" w:rsidP="00461E5F">
      <w:pPr>
        <w:numPr>
          <w:ilvl w:val="0"/>
          <w:numId w:val="16"/>
        </w:numPr>
        <w:tabs>
          <w:tab w:val="left" w:pos="284"/>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5"/>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bookmarkStart w:id="30" w:name="_Hlk62203537"/>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15</w:t>
      </w:r>
    </w:p>
    <w:p w:rsidR="00461E5F" w:rsidRPr="00461E5F" w:rsidRDefault="00461E5F" w:rsidP="006E7321">
      <w:pPr>
        <w:numPr>
          <w:ilvl w:val="1"/>
          <w:numId w:val="20"/>
        </w:numPr>
        <w:tabs>
          <w:tab w:val="clear" w:pos="1440"/>
          <w:tab w:val="left" w:pos="426"/>
          <w:tab w:val="num" w:pos="709"/>
        </w:tabs>
        <w:spacing w:after="0" w:line="240" w:lineRule="auto"/>
        <w:ind w:left="567" w:right="-1" w:hanging="141"/>
        <w:jc w:val="both"/>
        <w:rPr>
          <w:rFonts w:ascii="Tahoma" w:eastAsia="Calibri" w:hAnsi="Tahoma" w:cs="Tahoma"/>
          <w:kern w:val="0"/>
          <w:sz w:val="20"/>
          <w:szCs w:val="20"/>
          <w:lang w:eastAsia="pl-PL"/>
          <w14:ligatures w14:val="none"/>
        </w:rPr>
      </w:pPr>
      <w:bookmarkStart w:id="31" w:name="_Hlk62053560"/>
      <w:r w:rsidRPr="00461E5F">
        <w:rPr>
          <w:rFonts w:ascii="Tahoma" w:eastAsia="Calibri" w:hAnsi="Tahoma" w:cs="Tahoma"/>
          <w:kern w:val="0"/>
          <w:sz w:val="20"/>
          <w:szCs w:val="20"/>
          <w:lang w:eastAsia="pl-PL"/>
          <w14:ligatures w14:val="none"/>
        </w:rPr>
        <w:t xml:space="preserve">Zgodnie z art. 455 ust. 1 pkt. 1 Ustawy PZP Zamawiający przewiduje możliwość wprowadzenia niżej wymienionych zmian postanowień niniejszej umowy w stosunku do treści oferty, na podstawie której dokonano wyboru Wykonawcy: </w:t>
      </w:r>
    </w:p>
    <w:bookmarkEnd w:id="31"/>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wysokości składki lub raty składki w ubezpieczeniach majątkowych w przypadku zmiany sumy ubezpieczenia – w przypadku zmiany wartości majątku w okresie ubezpieczenia</w:t>
      </w:r>
      <w:bookmarkStart w:id="32" w:name="_Hlk124154823"/>
      <w:r w:rsidRPr="00461E5F">
        <w:rPr>
          <w:rFonts w:ascii="Tahoma" w:eastAsia="Calibri" w:hAnsi="Tahoma" w:cs="Tahoma"/>
          <w:kern w:val="0"/>
          <w:sz w:val="20"/>
          <w:szCs w:val="20"/>
          <w:lang w:eastAsia="pl-PL"/>
          <w14:ligatures w14:val="none"/>
        </w:rPr>
        <w:t>,</w:t>
      </w:r>
      <w:r w:rsidRPr="00461E5F">
        <w:rPr>
          <w:rFonts w:ascii="Tahoma" w:eastAsia="Times New Roman" w:hAnsi="Tahoma" w:cs="Tahoma"/>
          <w:kern w:val="0"/>
          <w:sz w:val="20"/>
          <w:szCs w:val="20"/>
          <w:lang w:eastAsia="pl-PL"/>
          <w14:ligatures w14:val="none"/>
        </w:rPr>
        <w:t xml:space="preserve"> aktualizacji wartości majątku na kolejny okres ubezpieczenia</w:t>
      </w:r>
      <w:r w:rsidRPr="00461E5F">
        <w:rPr>
          <w:rFonts w:ascii="Tahoma" w:eastAsia="Calibri" w:hAnsi="Tahoma" w:cs="Tahoma"/>
          <w:kern w:val="0"/>
          <w:sz w:val="20"/>
          <w:szCs w:val="20"/>
          <w:lang w:eastAsia="pl-PL"/>
          <w14:ligatures w14:val="none"/>
        </w:rPr>
        <w:t xml:space="preserve"> </w:t>
      </w:r>
      <w:bookmarkEnd w:id="32"/>
      <w:r w:rsidRPr="00461E5F">
        <w:rPr>
          <w:rFonts w:ascii="Tahoma" w:eastAsia="Calibri" w:hAnsi="Tahoma" w:cs="Tahoma"/>
          <w:kern w:val="0"/>
          <w:sz w:val="20"/>
          <w:szCs w:val="20"/>
          <w:lang w:eastAsia="pl-PL"/>
          <w14:ligatures w14:val="none"/>
        </w:rPr>
        <w:t>oraz w wyniku nabycia składników majątkowych w okresie pomiędzy zebraniem danych a rozpoczęciem okresu ubezpieczenia. Składka będzie rozliczana zgodnie z, określonymi w SWZ, zapisami klauzuli warunków i taryf oraz klauzul automatycznego pokrycia;</w:t>
      </w:r>
    </w:p>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zmiany wysokości składki w ubezpieczeniu mienia od wszystkich </w:t>
      </w:r>
      <w:proofErr w:type="spellStart"/>
      <w:r w:rsidRPr="00461E5F">
        <w:rPr>
          <w:rFonts w:ascii="Tahoma" w:eastAsia="Calibri" w:hAnsi="Tahoma" w:cs="Tahoma"/>
          <w:kern w:val="0"/>
          <w:sz w:val="20"/>
          <w:szCs w:val="20"/>
          <w:lang w:eastAsia="pl-PL"/>
          <w14:ligatures w14:val="none"/>
        </w:rPr>
        <w:t>ryzyk</w:t>
      </w:r>
      <w:proofErr w:type="spellEnd"/>
      <w:r w:rsidRPr="00461E5F">
        <w:rPr>
          <w:rFonts w:ascii="Tahoma" w:eastAsia="Calibri" w:hAnsi="Tahoma" w:cs="Tahoma"/>
          <w:kern w:val="0"/>
          <w:sz w:val="20"/>
          <w:szCs w:val="20"/>
          <w:lang w:eastAsia="pl-PL"/>
          <w14:ligatures w14:val="none"/>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dotyczące liczby jednostek OSP/ MDP podlegających ubezpieczeniu;</w:t>
      </w:r>
    </w:p>
    <w:p w:rsidR="00461E5F" w:rsidRPr="00461E5F" w:rsidRDefault="00461E5F" w:rsidP="006E7321">
      <w:pPr>
        <w:numPr>
          <w:ilvl w:val="3"/>
          <w:numId w:val="11"/>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dotyczące liczby jednostek organizacyjnych Zamawiającego i innych podmiotów (osób prawnych) podlegających ubezpieczeniu i ich formy prawnej - w przypadku:</w:t>
      </w:r>
    </w:p>
    <w:p w:rsidR="00461E5F" w:rsidRPr="00461E5F" w:rsidRDefault="00461E5F" w:rsidP="00461E5F">
      <w:pPr>
        <w:numPr>
          <w:ilvl w:val="0"/>
          <w:numId w:val="21"/>
        </w:numPr>
        <w:tabs>
          <w:tab w:val="clear" w:pos="360"/>
          <w:tab w:val="left" w:pos="426"/>
          <w:tab w:val="num" w:pos="1276"/>
        </w:tabs>
        <w:spacing w:after="0" w:line="240" w:lineRule="auto"/>
        <w:ind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powstania nowych jednostek/osób prawnych (w wyniku utworzenia, połączenia lub wyodrębniania) - składka będzie rozliczana bądź naliczana zgodnie z, określonymi w SWZ, zapisami klauzuli warunków i taryf;</w:t>
      </w:r>
    </w:p>
    <w:p w:rsidR="00461E5F" w:rsidRPr="00461E5F" w:rsidRDefault="00461E5F" w:rsidP="00461E5F">
      <w:pPr>
        <w:numPr>
          <w:ilvl w:val="0"/>
          <w:numId w:val="21"/>
        </w:numPr>
        <w:tabs>
          <w:tab w:val="clear" w:pos="360"/>
          <w:tab w:val="left" w:pos="426"/>
          <w:tab w:val="num" w:pos="1134"/>
          <w:tab w:val="num" w:pos="127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przekształcenia jednostki/osoby prawnej – warunki ubezpieczenia będą nie gorsze jak dla jednostki/osoby prawnej pierwotnej;  </w:t>
      </w:r>
    </w:p>
    <w:p w:rsidR="00461E5F" w:rsidRPr="00461E5F" w:rsidRDefault="00461E5F" w:rsidP="00461E5F">
      <w:pPr>
        <w:numPr>
          <w:ilvl w:val="0"/>
          <w:numId w:val="21"/>
        </w:numPr>
        <w:tabs>
          <w:tab w:val="clear" w:pos="360"/>
          <w:tab w:val="left" w:pos="426"/>
          <w:tab w:val="num" w:pos="1134"/>
          <w:tab w:val="num" w:pos="127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461E5F" w:rsidRPr="00461E5F" w:rsidRDefault="00461E5F" w:rsidP="00461E5F">
      <w:pPr>
        <w:numPr>
          <w:ilvl w:val="0"/>
          <w:numId w:val="21"/>
        </w:numPr>
        <w:tabs>
          <w:tab w:val="clear" w:pos="360"/>
          <w:tab w:val="left" w:pos="426"/>
          <w:tab w:val="num" w:pos="1134"/>
          <w:tab w:val="num" w:pos="127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461E5F" w:rsidRPr="00461E5F" w:rsidRDefault="00461E5F" w:rsidP="006E7321">
      <w:pPr>
        <w:numPr>
          <w:ilvl w:val="3"/>
          <w:numId w:val="11"/>
        </w:numPr>
        <w:tabs>
          <w:tab w:val="left" w:pos="426"/>
        </w:tabs>
        <w:spacing w:after="0" w:line="240" w:lineRule="auto"/>
        <w:ind w:left="284"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korzystnej dla Zamawiającego zmiany zakresu ubezpieczenia wynikające z wprowadzenia nowych klauzul za zgodą Zamawiającego i Wykonawcy bez dodatkowej zwyżki składki;</w:t>
      </w:r>
    </w:p>
    <w:p w:rsidR="00461E5F" w:rsidRPr="00461E5F" w:rsidRDefault="00461E5F" w:rsidP="006E7321">
      <w:pPr>
        <w:numPr>
          <w:ilvl w:val="3"/>
          <w:numId w:val="11"/>
        </w:numPr>
        <w:tabs>
          <w:tab w:val="left" w:pos="426"/>
        </w:tabs>
        <w:spacing w:after="0" w:line="240" w:lineRule="auto"/>
        <w:ind w:left="284"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zmiany zakresu ubezpieczenia wynikająca ze zmian przepisów prawnych.</w:t>
      </w:r>
    </w:p>
    <w:p w:rsidR="00461E5F" w:rsidRPr="00461E5F" w:rsidRDefault="00461E5F" w:rsidP="006E7321">
      <w:pPr>
        <w:numPr>
          <w:ilvl w:val="1"/>
          <w:numId w:val="20"/>
        </w:numPr>
        <w:tabs>
          <w:tab w:val="clear" w:pos="1440"/>
          <w:tab w:val="left" w:pos="426"/>
          <w:tab w:val="num" w:pos="851"/>
          <w:tab w:val="num" w:pos="1134"/>
        </w:tabs>
        <w:spacing w:after="0" w:line="240" w:lineRule="auto"/>
        <w:ind w:left="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rsidR="00461E5F" w:rsidRPr="00461E5F" w:rsidRDefault="00461E5F" w:rsidP="006E7321">
      <w:pPr>
        <w:numPr>
          <w:ilvl w:val="1"/>
          <w:numId w:val="44"/>
        </w:numPr>
        <w:tabs>
          <w:tab w:val="clear" w:pos="1440"/>
          <w:tab w:val="left" w:pos="426"/>
          <w:tab w:val="num" w:pos="1134"/>
        </w:tabs>
        <w:spacing w:after="0" w:line="240" w:lineRule="auto"/>
        <w:ind w:left="284"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Zgodnie z art. 436 pkt 4 lit. b Ustawy PZP, wynagrodzenie wykonawcy (składka ubezpieczeniowa) może ulec zmianie w przypadku:</w:t>
      </w:r>
    </w:p>
    <w:p w:rsidR="00461E5F" w:rsidRPr="00461E5F" w:rsidRDefault="00461E5F" w:rsidP="00461E5F">
      <w:p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461E5F" w:rsidRPr="00461E5F" w:rsidRDefault="00461E5F" w:rsidP="00461E5F">
      <w:p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2) zmiany:</w:t>
      </w:r>
    </w:p>
    <w:p w:rsidR="00461E5F" w:rsidRPr="00461E5F" w:rsidRDefault="00461E5F" w:rsidP="006E7321">
      <w:pPr>
        <w:numPr>
          <w:ilvl w:val="3"/>
          <w:numId w:val="17"/>
        </w:numPr>
        <w:tabs>
          <w:tab w:val="clear" w:pos="3589"/>
          <w:tab w:val="left" w:pos="426"/>
          <w:tab w:val="num" w:pos="1134"/>
        </w:tabs>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wysokości minimalnego wynagrodzenia za pracę albo wysokości minimalnej stawki godzinowej, ustalonych na podstawie ustawy z dnia 10 października 2002 r. o minimalnym wynagrodzeniu za pracę,</w:t>
      </w:r>
    </w:p>
    <w:p w:rsidR="00461E5F" w:rsidRPr="00461E5F" w:rsidRDefault="00461E5F" w:rsidP="006E7321">
      <w:pPr>
        <w:numPr>
          <w:ilvl w:val="3"/>
          <w:numId w:val="17"/>
        </w:numPr>
        <w:tabs>
          <w:tab w:val="clear" w:pos="3589"/>
          <w:tab w:val="left" w:pos="426"/>
        </w:tabs>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zasad podlegania ubezpieczeniom społecznym lub ubezpieczeniu zdrowotnemu lub wysokości stawki/ składki na ubezpieczenie społeczne lub zdrowotne,</w:t>
      </w:r>
    </w:p>
    <w:p w:rsidR="00461E5F" w:rsidRPr="00461E5F" w:rsidRDefault="00461E5F" w:rsidP="006E7321">
      <w:pPr>
        <w:numPr>
          <w:ilvl w:val="3"/>
          <w:numId w:val="17"/>
        </w:numPr>
        <w:tabs>
          <w:tab w:val="clear" w:pos="3589"/>
          <w:tab w:val="left" w:pos="426"/>
        </w:tabs>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zasad gromadzenia i wysokości wpłat do pracowniczych planów kapitałowych, o których mowa w ustawie z dnia 4 października 2018 r. o pracowniczych planach kapitałowych (Dz. U. z 2020r. poz. 1342 z </w:t>
      </w:r>
      <w:proofErr w:type="spellStart"/>
      <w:r w:rsidRPr="00461E5F">
        <w:rPr>
          <w:rFonts w:ascii="Tahoma" w:eastAsia="Calibri" w:hAnsi="Tahoma" w:cs="Tahoma"/>
          <w:kern w:val="0"/>
          <w:sz w:val="20"/>
          <w:szCs w:val="20"/>
          <w:lang w:eastAsia="pl-PL"/>
          <w14:ligatures w14:val="none"/>
        </w:rPr>
        <w:t>późn</w:t>
      </w:r>
      <w:proofErr w:type="spellEnd"/>
      <w:r w:rsidRPr="00461E5F">
        <w:rPr>
          <w:rFonts w:ascii="Tahoma" w:eastAsia="Calibri" w:hAnsi="Tahoma" w:cs="Tahoma"/>
          <w:kern w:val="0"/>
          <w:sz w:val="20"/>
          <w:szCs w:val="20"/>
          <w:lang w:eastAsia="pl-PL"/>
          <w14:ligatures w14:val="none"/>
        </w:rPr>
        <w:t>. zm.),</w:t>
      </w:r>
    </w:p>
    <w:p w:rsidR="00461E5F" w:rsidRPr="00461E5F" w:rsidRDefault="00461E5F" w:rsidP="00461E5F">
      <w:p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461E5F" w:rsidRPr="00461E5F" w:rsidRDefault="00461E5F" w:rsidP="006E7321">
      <w:pPr>
        <w:numPr>
          <w:ilvl w:val="0"/>
          <w:numId w:val="77"/>
        </w:numPr>
        <w:tabs>
          <w:tab w:val="left" w:pos="426"/>
        </w:tabs>
        <w:spacing w:after="0" w:line="240" w:lineRule="auto"/>
        <w:ind w:left="426"/>
        <w:jc w:val="both"/>
        <w:rPr>
          <w:rFonts w:ascii="Tahoma" w:eastAsia="Calibri" w:hAnsi="Tahoma" w:cs="Tahoma"/>
          <w:kern w:val="0"/>
          <w:sz w:val="20"/>
          <w:szCs w:val="20"/>
          <w:lang w:eastAsia="pl-PL"/>
          <w14:ligatures w14:val="none"/>
        </w:rPr>
      </w:pPr>
      <w:bookmarkStart w:id="33" w:name="_Hlk108169129"/>
      <w:bookmarkEnd w:id="30"/>
      <w:r w:rsidRPr="00461E5F">
        <w:rPr>
          <w:rFonts w:ascii="Tahoma" w:eastAsia="Calibri" w:hAnsi="Tahoma" w:cs="Tahoma"/>
          <w:kern w:val="0"/>
          <w:sz w:val="20"/>
          <w:szCs w:val="20"/>
          <w:lang w:eastAsia="pl-PL"/>
          <w14:ligatures w14:val="none"/>
        </w:rPr>
        <w:t>Zgodnie z art. 439 ust. 1 i 2 Ustawy PZP, wynagrodzenie wykonawcy (składka ubezpieczeniowa) może ulec zmianie w przypadku zmiany kosztów związanych z realizacją zamówienia, zgodnie z poniższymi zasadami:</w:t>
      </w:r>
    </w:p>
    <w:p w:rsidR="00461E5F" w:rsidRPr="00461E5F" w:rsidRDefault="00461E5F" w:rsidP="00461E5F">
      <w:pPr>
        <w:numPr>
          <w:ilvl w:val="0"/>
          <w:numId w:val="54"/>
        </w:numPr>
        <w:tabs>
          <w:tab w:val="left" w:pos="426"/>
        </w:tabs>
        <w:autoSpaceDE w:val="0"/>
        <w:autoSpaceDN w:val="0"/>
        <w:spacing w:after="0" w:line="240" w:lineRule="auto"/>
        <w:jc w:val="both"/>
        <w:rPr>
          <w:rFonts w:ascii="Tahoma" w:eastAsia="Calibri" w:hAnsi="Tahoma" w:cs="Tahoma"/>
          <w:kern w:val="0"/>
          <w:sz w:val="20"/>
          <w:szCs w:val="20"/>
          <w14:ligatures w14:val="none"/>
        </w:rPr>
      </w:pPr>
      <w:r w:rsidRPr="00461E5F">
        <w:rPr>
          <w:rFonts w:ascii="Tahoma" w:eastAsia="Calibri" w:hAnsi="Tahoma" w:cs="Tahoma"/>
          <w:kern w:val="0"/>
          <w:sz w:val="20"/>
          <w:szCs w:val="20"/>
          <w:lang w:eastAsia="pl-PL"/>
          <w14:ligatures w14:val="none"/>
        </w:rPr>
        <w:t>poziom zmiany kosztów, uprawniający strony umowy do żądania zmiany wynagrodzenia wynosi 10 punktów proc. i oznacza zmianę wskaźnika określonego w lit. c).</w:t>
      </w:r>
    </w:p>
    <w:p w:rsidR="00461E5F" w:rsidRPr="00461E5F" w:rsidRDefault="00461E5F" w:rsidP="00461E5F">
      <w:pPr>
        <w:numPr>
          <w:ilvl w:val="0"/>
          <w:numId w:val="5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jako początkowy termin ustalenia zmiany wynagrodzenia ustala się datę początkową drugiego roku obowiązywania umowy.</w:t>
      </w:r>
    </w:p>
    <w:p w:rsidR="00461E5F" w:rsidRPr="00461E5F" w:rsidRDefault="00461E5F" w:rsidP="00461E5F">
      <w:pPr>
        <w:numPr>
          <w:ilvl w:val="0"/>
          <w:numId w:val="5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jako podstawę do ustalenia zmiany wynagrodzenia przyjmuje się średnioroczny wskaźnik cen towarów i usług konsumpcyjnych ogółem ogłaszany w komunikacie Prezesa Głównego Urzędu Statystycznego za rok,</w:t>
      </w:r>
      <w:r w:rsidRPr="00461E5F">
        <w:rPr>
          <w:rFonts w:ascii="Times New Roman" w:eastAsia="Calibri" w:hAnsi="Times New Roman" w:cs="Times New Roman"/>
          <w:kern w:val="0"/>
          <w:sz w:val="20"/>
          <w:szCs w:val="20"/>
          <w:lang w:eastAsia="pl-PL"/>
          <w14:ligatures w14:val="none"/>
        </w:rPr>
        <w:t xml:space="preserve"> </w:t>
      </w:r>
      <w:r w:rsidRPr="00461E5F">
        <w:rPr>
          <w:rFonts w:ascii="Tahoma" w:eastAsia="Calibri" w:hAnsi="Tahoma" w:cs="Tahoma"/>
          <w:kern w:val="0"/>
          <w:sz w:val="20"/>
          <w:szCs w:val="20"/>
          <w:lang w:eastAsia="pl-PL"/>
          <w14:ligatures w14:val="none"/>
        </w:rPr>
        <w:t>w którym przypada początek pierwszego roku obowiązywania umowy.</w:t>
      </w:r>
    </w:p>
    <w:p w:rsidR="00461E5F" w:rsidRPr="00461E5F" w:rsidRDefault="00461E5F" w:rsidP="00461E5F">
      <w:pPr>
        <w:numPr>
          <w:ilvl w:val="0"/>
          <w:numId w:val="5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jako zmianę kosztów (dalej wskaźnik zmiany kosztów) przyjmuje się: </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w drugim roku obowiązywania umowy: procentową zmianę wskazanego powyżej wskaźnika za rok, w którym przypada data początkowa pierwszego roku obowiązywania umowy, określoną zgodnie z następującą regułą:</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proofErr w:type="spellStart"/>
      <w:r w:rsidRPr="00461E5F">
        <w:rPr>
          <w:rFonts w:ascii="Tahoma" w:hAnsi="Tahoma" w:cs="Tahoma"/>
          <w:kern w:val="0"/>
          <w:sz w:val="20"/>
          <w:szCs w:val="20"/>
          <w14:ligatures w14:val="none"/>
        </w:rPr>
        <w:t>ZmCPI</w:t>
      </w:r>
      <w:proofErr w:type="spellEnd"/>
      <w:r w:rsidRPr="00461E5F">
        <w:rPr>
          <w:rFonts w:ascii="Tahoma" w:hAnsi="Tahoma" w:cs="Tahoma"/>
          <w:kern w:val="0"/>
          <w:sz w:val="20"/>
          <w:szCs w:val="20"/>
          <w14:ligatures w14:val="none"/>
        </w:rPr>
        <w:t>=(CPI</w:t>
      </w:r>
      <w:r w:rsidRPr="00461E5F">
        <w:rPr>
          <w:rFonts w:ascii="Tahoma" w:hAnsi="Tahoma" w:cs="Tahoma"/>
          <w:kern w:val="0"/>
          <w:sz w:val="20"/>
          <w:szCs w:val="20"/>
          <w:vertAlign w:val="subscript"/>
          <w14:ligatures w14:val="none"/>
        </w:rPr>
        <w:t>1</w:t>
      </w:r>
      <w:r w:rsidRPr="00461E5F">
        <w:rPr>
          <w:rFonts w:ascii="Tahoma" w:hAnsi="Tahoma" w:cs="Tahoma"/>
          <w:kern w:val="0"/>
          <w:sz w:val="20"/>
          <w:szCs w:val="20"/>
          <w14:ligatures w14:val="none"/>
        </w:rPr>
        <w:t>/100-1)*100%</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gdzie: </w:t>
      </w:r>
      <w:proofErr w:type="spellStart"/>
      <w:r w:rsidRPr="00461E5F">
        <w:rPr>
          <w:rFonts w:ascii="Tahoma" w:hAnsi="Tahoma" w:cs="Tahoma"/>
          <w:kern w:val="0"/>
          <w:sz w:val="20"/>
          <w:szCs w:val="20"/>
          <w14:ligatures w14:val="none"/>
        </w:rPr>
        <w:t>ZmCPI</w:t>
      </w:r>
      <w:proofErr w:type="spellEnd"/>
      <w:r w:rsidRPr="00461E5F">
        <w:rPr>
          <w:rFonts w:ascii="Tahoma" w:hAnsi="Tahoma" w:cs="Tahoma"/>
          <w:kern w:val="0"/>
          <w:sz w:val="20"/>
          <w:szCs w:val="20"/>
          <w14:ligatures w14:val="none"/>
        </w:rPr>
        <w:t xml:space="preserve"> – zmiana kosztów</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CPI</w:t>
      </w:r>
      <w:r w:rsidRPr="00461E5F">
        <w:rPr>
          <w:rFonts w:ascii="Tahoma" w:hAnsi="Tahoma" w:cs="Tahoma"/>
          <w:kern w:val="0"/>
          <w:sz w:val="20"/>
          <w:szCs w:val="20"/>
          <w:vertAlign w:val="subscript"/>
          <w14:ligatures w14:val="none"/>
        </w:rPr>
        <w:t>1</w:t>
      </w:r>
      <w:r w:rsidRPr="00461E5F">
        <w:rPr>
          <w:rFonts w:ascii="Tahoma" w:hAnsi="Tahoma" w:cs="Tahoma"/>
          <w:kern w:val="0"/>
          <w:sz w:val="20"/>
          <w:szCs w:val="20"/>
          <w14:ligatures w14:val="none"/>
        </w:rPr>
        <w:t xml:space="preserve"> – średnioroczny wskaźnik cen towarów i usług konsumpcyjnych ogółem za rok, w którym przypada data początkowa pierwszego roku obowiązywania umowy,</w:t>
      </w:r>
    </w:p>
    <w:p w:rsidR="00461E5F" w:rsidRPr="00461E5F" w:rsidRDefault="00461E5F" w:rsidP="00195C9E">
      <w:pPr>
        <w:numPr>
          <w:ilvl w:val="0"/>
          <w:numId w:val="54"/>
        </w:numPr>
        <w:tabs>
          <w:tab w:val="left" w:pos="426"/>
        </w:tabs>
        <w:autoSpaceDE w:val="0"/>
        <w:autoSpaceDN w:val="0"/>
        <w:spacing w:after="0" w:line="240" w:lineRule="auto"/>
        <w:ind w:left="426" w:hanging="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zmiana (obniżenie lub wzrost) ww. wskaźnika zmiany kosztów powyżej progu określonego w lit. a) uprawnia strony do zmiany wynagrodzenia wykonawcy zgodnie z następującą regułą:</w:t>
      </w:r>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461E5F">
        <w:rPr>
          <w:rFonts w:ascii="Tahoma" w:eastAsia="Calibri" w:hAnsi="Tahoma" w:cs="Tahoma"/>
          <w:kern w:val="0"/>
          <w:sz w:val="20"/>
          <w:szCs w:val="20"/>
          <w:lang w:eastAsia="pl-PL"/>
          <w14:ligatures w14:val="none"/>
        </w:rPr>
        <w:t>ZmW</w:t>
      </w:r>
      <w:proofErr w:type="spellEnd"/>
      <w:r w:rsidRPr="00461E5F">
        <w:rPr>
          <w:rFonts w:ascii="Tahoma" w:eastAsia="Calibri" w:hAnsi="Tahoma" w:cs="Tahoma"/>
          <w:kern w:val="0"/>
          <w:sz w:val="20"/>
          <w:szCs w:val="20"/>
          <w:lang w:eastAsia="pl-PL"/>
          <w14:ligatures w14:val="none"/>
        </w:rPr>
        <w:t>=0,25*</w:t>
      </w:r>
      <w:proofErr w:type="spellStart"/>
      <w:r w:rsidRPr="00461E5F">
        <w:rPr>
          <w:rFonts w:ascii="Tahoma" w:eastAsia="Calibri" w:hAnsi="Tahoma" w:cs="Tahoma"/>
          <w:kern w:val="0"/>
          <w:sz w:val="20"/>
          <w:szCs w:val="20"/>
          <w:lang w:eastAsia="pl-PL"/>
          <w14:ligatures w14:val="none"/>
        </w:rPr>
        <w:t>ZmCPI</w:t>
      </w:r>
      <w:proofErr w:type="spellEnd"/>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gdzie:</w:t>
      </w:r>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461E5F">
        <w:rPr>
          <w:rFonts w:ascii="Tahoma" w:eastAsia="Calibri" w:hAnsi="Tahoma" w:cs="Tahoma"/>
          <w:kern w:val="0"/>
          <w:sz w:val="20"/>
          <w:szCs w:val="20"/>
          <w:lang w:eastAsia="pl-PL"/>
          <w14:ligatures w14:val="none"/>
        </w:rPr>
        <w:t>ZmW</w:t>
      </w:r>
      <w:proofErr w:type="spellEnd"/>
      <w:r w:rsidRPr="00461E5F">
        <w:rPr>
          <w:rFonts w:ascii="Tahoma" w:eastAsia="Calibri" w:hAnsi="Tahoma" w:cs="Tahoma"/>
          <w:kern w:val="0"/>
          <w:sz w:val="20"/>
          <w:szCs w:val="20"/>
          <w:lang w:eastAsia="pl-PL"/>
          <w14:ligatures w14:val="none"/>
        </w:rPr>
        <w:t xml:space="preserve"> – zmiana wynagrodzenia Wykonawcy</w:t>
      </w:r>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461E5F">
        <w:rPr>
          <w:rFonts w:ascii="Tahoma" w:eastAsia="Calibri" w:hAnsi="Tahoma" w:cs="Tahoma"/>
          <w:kern w:val="0"/>
          <w:sz w:val="20"/>
          <w:szCs w:val="20"/>
          <w:lang w:eastAsia="pl-PL"/>
          <w14:ligatures w14:val="none"/>
        </w:rPr>
        <w:t>ZmCPI</w:t>
      </w:r>
      <w:proofErr w:type="spellEnd"/>
      <w:r w:rsidRPr="00461E5F">
        <w:rPr>
          <w:rFonts w:ascii="Tahoma" w:eastAsia="Calibri" w:hAnsi="Tahoma" w:cs="Tahoma"/>
          <w:kern w:val="0"/>
          <w:sz w:val="20"/>
          <w:szCs w:val="20"/>
          <w:lang w:eastAsia="pl-PL"/>
          <w14:ligatures w14:val="none"/>
        </w:rPr>
        <w:t xml:space="preserve"> – zmiana kosztów</w:t>
      </w:r>
    </w:p>
    <w:bookmarkEnd w:id="33"/>
    <w:p w:rsidR="00461E5F" w:rsidRPr="00461E5F" w:rsidRDefault="00461E5F" w:rsidP="00461E5F">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f)</w:t>
      </w:r>
      <w:r w:rsidRPr="00461E5F">
        <w:rPr>
          <w:rFonts w:ascii="Tahoma" w:hAnsi="Tahoma" w:cs="Tahoma"/>
          <w:color w:val="000000"/>
          <w:kern w:val="0"/>
          <w:sz w:val="20"/>
          <w:szCs w:val="20"/>
          <w14:ligatures w14:val="none"/>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g) </w:t>
      </w:r>
      <w:r w:rsidRPr="00461E5F">
        <w:rPr>
          <w:rFonts w:ascii="Tahoma" w:hAnsi="Tahoma" w:cs="Tahoma"/>
          <w:color w:val="000000"/>
          <w:kern w:val="0"/>
          <w:sz w:val="20"/>
          <w:szCs w:val="20"/>
          <w14:ligatures w14:val="none"/>
        </w:rPr>
        <w:tab/>
        <w:t xml:space="preserve">wniosek musi zawierać dowody jednoznacznie wskazujące, że zmiana kosztów w stosunku do kosztów obowiązujących w terminie składania oferty, wpłynęła na koszty wykonania zamówienia,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h) </w:t>
      </w:r>
      <w:r w:rsidRPr="00461E5F">
        <w:rPr>
          <w:rFonts w:ascii="Tahoma" w:hAnsi="Tahoma" w:cs="Tahoma"/>
          <w:color w:val="000000"/>
          <w:kern w:val="0"/>
          <w:sz w:val="20"/>
          <w:szCs w:val="20"/>
          <w14:ligatures w14:val="none"/>
        </w:rPr>
        <w:tab/>
        <w:t xml:space="preserve">w terminie 14 dni od otrzymania wniosku, o którym mowa w lit. f), strona umowy, której przedłożono wniosek, może zwrócić się do drugiej strony z wezwaniem o jego uzupełnienie, poprzez przekazanie dodatkowych wyjaśnień, </w:t>
      </w:r>
      <w:r w:rsidRPr="00461E5F">
        <w:rPr>
          <w:rFonts w:ascii="Tahoma" w:hAnsi="Tahoma" w:cs="Tahoma"/>
          <w:color w:val="000000"/>
          <w:kern w:val="0"/>
          <w:sz w:val="20"/>
          <w:szCs w:val="20"/>
          <w14:ligatures w14:val="none"/>
        </w:rPr>
        <w:lastRenderedPageBreak/>
        <w:t xml:space="preserve">informacji lub dokumentów; wnioskodawca zobowiązany jest odpowiedzieć na wezwanie wyczerpująco i zgodnie ze stanem faktycznym, w terminie 7 dni od dnia otrzymania wezwania,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i) </w:t>
      </w:r>
      <w:r w:rsidRPr="00461E5F">
        <w:rPr>
          <w:rFonts w:ascii="Tahoma" w:hAnsi="Tahoma" w:cs="Tahoma"/>
          <w:color w:val="000000"/>
          <w:kern w:val="0"/>
          <w:sz w:val="20"/>
          <w:szCs w:val="20"/>
          <w14:ligatures w14:val="none"/>
        </w:rPr>
        <w:tab/>
        <w:t xml:space="preserve">strona umowy, której przedłożono wniosek, w terminie 14 dni od otrzymania kompletnego wniosku, informacji i wyjaśnień, zajmie pisemne stanowisko w sprawie,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j) </w:t>
      </w:r>
      <w:r w:rsidRPr="00461E5F">
        <w:rPr>
          <w:rFonts w:ascii="Tahoma" w:hAnsi="Tahoma" w:cs="Tahoma"/>
          <w:color w:val="000000"/>
          <w:kern w:val="0"/>
          <w:sz w:val="20"/>
          <w:szCs w:val="20"/>
          <w14:ligatures w14:val="none"/>
        </w:rPr>
        <w:tab/>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k) </w:t>
      </w:r>
      <w:r w:rsidRPr="00461E5F">
        <w:rPr>
          <w:rFonts w:ascii="Tahoma" w:hAnsi="Tahoma" w:cs="Tahoma"/>
          <w:color w:val="000000"/>
          <w:kern w:val="0"/>
          <w:sz w:val="20"/>
          <w:szCs w:val="20"/>
          <w14:ligatures w14:val="none"/>
        </w:rPr>
        <w:tab/>
      </w:r>
      <w:r w:rsidRPr="00461E5F">
        <w:rPr>
          <w:rFonts w:ascii="Tahoma" w:hAnsi="Tahoma" w:cs="Tahoma"/>
          <w:kern w:val="0"/>
          <w:sz w:val="20"/>
          <w:szCs w:val="20"/>
          <w14:ligatures w14:val="none"/>
        </w:rPr>
        <w:t>maksymalna dopuszczalna wartość zmiany wynagrodzenia w efekcie zastosowania postanowień o zasadach wprowadzania zmian jego wysokości wynosi 5 proc. wynagrodzenia określonego w § 6.</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16</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1. Dane osoby/osób wyznaczonej/</w:t>
      </w:r>
      <w:proofErr w:type="spellStart"/>
      <w:r w:rsidRPr="00461E5F">
        <w:rPr>
          <w:rFonts w:ascii="Tahoma" w:eastAsia="Calibri" w:hAnsi="Tahoma" w:cs="Tahoma"/>
          <w:kern w:val="0"/>
          <w:sz w:val="20"/>
          <w:szCs w:val="20"/>
          <w:lang w:eastAsia="pl-PL"/>
          <w14:ligatures w14:val="none"/>
        </w:rPr>
        <w:t>ych</w:t>
      </w:r>
      <w:proofErr w:type="spellEnd"/>
      <w:r w:rsidRPr="00461E5F">
        <w:rPr>
          <w:rFonts w:ascii="Tahoma" w:eastAsia="Calibri" w:hAnsi="Tahoma" w:cs="Tahoma"/>
          <w:kern w:val="0"/>
          <w:sz w:val="20"/>
          <w:szCs w:val="20"/>
          <w:lang w:eastAsia="pl-PL"/>
          <w14:ligatures w14:val="none"/>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Imię i nazwisko: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Nr telefonu: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Adres poczty elektronicznej: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2.</w:t>
      </w:r>
      <w:r w:rsidRPr="00461E5F">
        <w:rPr>
          <w:rFonts w:ascii="Tahoma" w:eastAsia="Calibri" w:hAnsi="Tahoma" w:cs="Tahoma"/>
          <w:kern w:val="0"/>
          <w:sz w:val="20"/>
          <w:szCs w:val="20"/>
          <w:lang w:eastAsia="pl-PL"/>
          <w14:ligatures w14:val="none"/>
        </w:rPr>
        <w:tab/>
        <w:t>Dane osoby/osób wyznaczonej/</w:t>
      </w:r>
      <w:proofErr w:type="spellStart"/>
      <w:r w:rsidRPr="00461E5F">
        <w:rPr>
          <w:rFonts w:ascii="Tahoma" w:eastAsia="Calibri" w:hAnsi="Tahoma" w:cs="Tahoma"/>
          <w:kern w:val="0"/>
          <w:sz w:val="20"/>
          <w:szCs w:val="20"/>
          <w:lang w:eastAsia="pl-PL"/>
          <w14:ligatures w14:val="none"/>
        </w:rPr>
        <w:t>ych</w:t>
      </w:r>
      <w:proofErr w:type="spellEnd"/>
      <w:r w:rsidRPr="00461E5F">
        <w:rPr>
          <w:rFonts w:ascii="Tahoma" w:eastAsia="Calibri" w:hAnsi="Tahoma" w:cs="Tahoma"/>
          <w:kern w:val="0"/>
          <w:sz w:val="20"/>
          <w:szCs w:val="20"/>
          <w:lang w:eastAsia="pl-PL"/>
          <w14:ligatures w14:val="none"/>
        </w:rPr>
        <w:t xml:space="preserve"> przez Wykonawcę do współpracy z Zamawiającym w okresie realizacji Zamówienia w zakresie nadzoru procesu obsługi i likwidacji szkód:</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Imię i nazwisko: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Nr telefonu: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Adres poczty elektronicznej: …………………….</w:t>
      </w:r>
    </w:p>
    <w:p w:rsidR="00461E5F" w:rsidRPr="00461E5F" w:rsidRDefault="00461E5F" w:rsidP="00195C9E">
      <w:pPr>
        <w:numPr>
          <w:ilvl w:val="0"/>
          <w:numId w:val="16"/>
        </w:numPr>
        <w:tabs>
          <w:tab w:val="clear" w:pos="645"/>
          <w:tab w:val="left" w:pos="0"/>
          <w:tab w:val="num" w:pos="285"/>
        </w:tabs>
        <w:spacing w:after="0" w:line="240" w:lineRule="auto"/>
        <w:ind w:left="0" w:firstLine="0"/>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 przypadku zmiany osób wskazanych ust. 1 lub ust. 2 lub ich danych kontaktowych Wykonawca zobowiązanych jest do poinformowania Zamawiającego o tej zmianie w terminie 14 dni od tej zmiany.</w:t>
      </w:r>
    </w:p>
    <w:p w:rsidR="00461E5F" w:rsidRPr="00461E5F" w:rsidRDefault="00461E5F" w:rsidP="00195C9E">
      <w:pPr>
        <w:numPr>
          <w:ilvl w:val="0"/>
          <w:numId w:val="16"/>
        </w:numPr>
        <w:tabs>
          <w:tab w:val="clear" w:pos="645"/>
          <w:tab w:val="left" w:pos="0"/>
          <w:tab w:val="num" w:pos="285"/>
        </w:tabs>
        <w:spacing w:after="0" w:line="240" w:lineRule="auto"/>
        <w:ind w:left="0" w:firstLine="0"/>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Zmiana, o której mowa w ust. 3 nie wymaga aneksu do umowy.</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17</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Integralną częścią niniejszej umowy jest program ubezpieczenia mienia i odpowiedzialności Zamawiającego wraz z klauzulami dodatkowymi i wykazem ubezpieczonych, stanowiące załącznik nr 1 do niniejszej umowy.</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18</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zobowiązuje się nie dokonywać cesji wierzytelności z tytułu udzielonej ochrony ubezpieczeniowej bez zgody Zamawiającego, pod rygorem nieważności.</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19</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Spory wynikające z niniejszej umowy rozstrzygane będą przez sąd właściwy dla siedziby Zamawiającego.</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20</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Adres poczty elektronicznej do przekazywania oświadczeń woli złożonych w postaci elektronicznej i opatrzonych kwalifikowanym podpisem elektronicznym są następujące:</w:t>
      </w:r>
    </w:p>
    <w:p w:rsidR="00461E5F" w:rsidRPr="00461E5F" w:rsidRDefault="00461E5F" w:rsidP="00461E5F">
      <w:pPr>
        <w:numPr>
          <w:ilvl w:val="0"/>
          <w:numId w:val="61"/>
        </w:numPr>
        <w:spacing w:after="0" w:line="240" w:lineRule="auto"/>
        <w:ind w:left="426" w:hanging="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Dla Zamawiającego: …………………@....................</w:t>
      </w:r>
    </w:p>
    <w:p w:rsidR="00461E5F" w:rsidRPr="00461E5F" w:rsidRDefault="00461E5F" w:rsidP="00461E5F">
      <w:pPr>
        <w:numPr>
          <w:ilvl w:val="0"/>
          <w:numId w:val="61"/>
        </w:numPr>
        <w:spacing w:after="0" w:line="240" w:lineRule="auto"/>
        <w:ind w:left="426" w:hanging="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Dla Wykonawcy: …………………….@.....................</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21</w:t>
      </w:r>
    </w:p>
    <w:p w:rsidR="00461E5F" w:rsidRPr="00461E5F" w:rsidRDefault="00461E5F" w:rsidP="00461E5F">
      <w:pPr>
        <w:spacing w:after="0"/>
        <w:jc w:val="both"/>
        <w:rPr>
          <w:rFonts w:ascii="Tahoma" w:hAnsi="Tahoma" w:cs="Tahoma"/>
          <w:kern w:val="0"/>
          <w:sz w:val="20"/>
          <w:szCs w:val="20"/>
          <w14:ligatures w14:val="none"/>
        </w:rPr>
      </w:pPr>
      <w:r w:rsidRPr="00461E5F">
        <w:rPr>
          <w:rFonts w:ascii="Tahoma" w:hAnsi="Tahoma" w:cs="Tahoma"/>
          <w:kern w:val="0"/>
          <w:sz w:val="20"/>
          <w:szCs w:val="20"/>
          <w14:ligatures w14:val="none"/>
        </w:rPr>
        <w:t>[zapis dla umowy zawartej w formie pisemnej]</w:t>
      </w:r>
    </w:p>
    <w:p w:rsidR="00461E5F" w:rsidRPr="00461E5F" w:rsidRDefault="00461E5F" w:rsidP="00461E5F">
      <w:pPr>
        <w:spacing w:after="0"/>
        <w:jc w:val="both"/>
        <w:rPr>
          <w:rFonts w:ascii="Tahoma" w:hAnsi="Tahoma" w:cs="Tahoma"/>
          <w:kern w:val="0"/>
          <w:sz w:val="20"/>
          <w:szCs w:val="20"/>
          <w14:ligatures w14:val="none"/>
        </w:rPr>
      </w:pPr>
      <w:bookmarkStart w:id="34" w:name="_Hlk66454281"/>
      <w:r w:rsidRPr="00461E5F">
        <w:rPr>
          <w:rFonts w:ascii="Tahoma" w:hAnsi="Tahoma" w:cs="Tahoma"/>
          <w:kern w:val="0"/>
          <w:sz w:val="20"/>
          <w:szCs w:val="20"/>
          <w14:ligatures w14:val="none"/>
        </w:rPr>
        <w:t>Umowę sporządzono w formie pisemnej w dwóch jednobrzmiących egzemplarzach, po jednym dla każdej ze stron.</w:t>
      </w:r>
    </w:p>
    <w:p w:rsidR="00461E5F" w:rsidRPr="00461E5F" w:rsidRDefault="00461E5F" w:rsidP="00461E5F">
      <w:pPr>
        <w:spacing w:after="0"/>
        <w:jc w:val="both"/>
        <w:rPr>
          <w:rFonts w:ascii="Tahoma" w:hAnsi="Tahoma" w:cs="Tahoma"/>
          <w:bCs/>
          <w:kern w:val="0"/>
          <w:sz w:val="20"/>
          <w:szCs w:val="20"/>
          <w14:ligatures w14:val="none"/>
        </w:rPr>
      </w:pPr>
      <w:r w:rsidRPr="00461E5F">
        <w:rPr>
          <w:rFonts w:ascii="Tahoma" w:hAnsi="Tahoma" w:cs="Tahoma"/>
          <w:bCs/>
          <w:kern w:val="0"/>
          <w:sz w:val="20"/>
          <w:szCs w:val="20"/>
          <w14:ligatures w14:val="none"/>
        </w:rPr>
        <w:t>lub</w:t>
      </w:r>
    </w:p>
    <w:p w:rsidR="00461E5F" w:rsidRPr="00461E5F" w:rsidRDefault="00461E5F" w:rsidP="00461E5F">
      <w:pPr>
        <w:spacing w:after="0"/>
        <w:jc w:val="both"/>
        <w:rPr>
          <w:rFonts w:ascii="Tahoma" w:hAnsi="Tahoma" w:cs="Tahoma"/>
          <w:kern w:val="0"/>
          <w:sz w:val="20"/>
          <w:szCs w:val="20"/>
          <w14:ligatures w14:val="none"/>
        </w:rPr>
      </w:pPr>
      <w:r w:rsidRPr="00461E5F">
        <w:rPr>
          <w:rFonts w:ascii="Tahoma" w:hAnsi="Tahoma" w:cs="Tahoma"/>
          <w:kern w:val="0"/>
          <w:sz w:val="20"/>
          <w:szCs w:val="20"/>
          <w14:ligatures w14:val="none"/>
        </w:rPr>
        <w:t>[zapis dla umowy zawartej w postaci elektronicznej]</w:t>
      </w:r>
    </w:p>
    <w:p w:rsidR="00461E5F" w:rsidRPr="00461E5F" w:rsidRDefault="00461E5F" w:rsidP="00461E5F">
      <w:pPr>
        <w:autoSpaceDE w:val="0"/>
        <w:autoSpaceDN w:val="0"/>
        <w:adjustRightInd w:val="0"/>
        <w:spacing w:after="0" w:line="240" w:lineRule="auto"/>
        <w:jc w:val="both"/>
        <w:rPr>
          <w:rFonts w:ascii="Tahoma" w:hAnsi="Tahoma" w:cs="Tahoma"/>
          <w:bCs/>
          <w:kern w:val="0"/>
          <w:sz w:val="20"/>
          <w:szCs w:val="20"/>
          <w14:ligatures w14:val="none"/>
        </w:rPr>
      </w:pPr>
      <w:r w:rsidRPr="00461E5F">
        <w:rPr>
          <w:rFonts w:ascii="Tahoma" w:hAnsi="Tahoma" w:cs="Tahoma"/>
          <w:bCs/>
          <w:kern w:val="0"/>
          <w:sz w:val="20"/>
          <w:szCs w:val="20"/>
          <w14:ligatures w14:val="none"/>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p>
    <w:bookmarkEnd w:id="34"/>
    <w:p w:rsidR="00461E5F" w:rsidRPr="00461E5F" w:rsidRDefault="00461E5F" w:rsidP="00461E5F">
      <w:pPr>
        <w:spacing w:after="0" w:line="240" w:lineRule="auto"/>
        <w:rPr>
          <w:rFonts w:ascii="Tahoma" w:hAnsi="Tahoma" w:cs="Tahoma"/>
          <w:kern w:val="0"/>
          <w:sz w:val="20"/>
          <w:szCs w:val="20"/>
          <w:u w:val="single"/>
          <w14:ligatures w14:val="none"/>
        </w:rPr>
      </w:pPr>
    </w:p>
    <w:p w:rsidR="00461E5F" w:rsidRPr="00461E5F" w:rsidRDefault="00461E5F" w:rsidP="00461E5F">
      <w:pPr>
        <w:spacing w:after="0" w:line="240" w:lineRule="auto"/>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Załączniki do umowy:</w:t>
      </w:r>
    </w:p>
    <w:p w:rsidR="00461E5F" w:rsidRPr="00461E5F" w:rsidRDefault="00461E5F" w:rsidP="00461E5F">
      <w:pPr>
        <w:spacing w:after="0" w:line="240" w:lineRule="auto"/>
        <w:rPr>
          <w:rFonts w:ascii="Tahoma" w:hAnsi="Tahoma" w:cs="Tahoma"/>
          <w:kern w:val="0"/>
          <w:sz w:val="20"/>
          <w:szCs w:val="20"/>
          <w:u w:val="single"/>
          <w14:ligatures w14:val="none"/>
        </w:rPr>
      </w:pPr>
    </w:p>
    <w:p w:rsidR="00461E5F" w:rsidRPr="00461E5F" w:rsidRDefault="00461E5F" w:rsidP="00195C9E">
      <w:pPr>
        <w:numPr>
          <w:ilvl w:val="4"/>
          <w:numId w:val="41"/>
        </w:numPr>
        <w:tabs>
          <w:tab w:val="clear" w:pos="3600"/>
          <w:tab w:val="num" w:pos="426"/>
        </w:tabs>
        <w:spacing w:after="0" w:line="240" w:lineRule="auto"/>
        <w:ind w:left="284"/>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Załącznik nr 1 – program ubezpieczenia mienia i odpowiedzialności Zamawiającego wraz z klauzulami dodatkowymi i wykazem ubezpieczonych.</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ind w:left="708"/>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t xml:space="preserve">                              ...................................................       </w:t>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t xml:space="preserve">.....................................................                             </w:t>
      </w: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r w:rsidRPr="00461E5F">
        <w:rPr>
          <w:rFonts w:ascii="Tahoma" w:hAnsi="Tahoma" w:cs="Tahoma"/>
          <w:kern w:val="0"/>
          <w:sz w:val="20"/>
          <w:szCs w:val="20"/>
          <w14:ligatures w14:val="none"/>
        </w:rPr>
        <w:tab/>
        <w:t xml:space="preserve"> Wykonawca                                                             </w:t>
      </w:r>
      <w:r w:rsidRPr="00461E5F">
        <w:rPr>
          <w:rFonts w:ascii="Tahoma" w:hAnsi="Tahoma" w:cs="Tahoma"/>
          <w:kern w:val="0"/>
          <w:sz w:val="20"/>
          <w:szCs w:val="20"/>
          <w14:ligatures w14:val="none"/>
        </w:rPr>
        <w:tab/>
        <w:t xml:space="preserve">   Zamawiający</w:t>
      </w:r>
    </w:p>
    <w:p w:rsidR="00461E5F" w:rsidRPr="00461E5F" w:rsidRDefault="00461E5F" w:rsidP="00461E5F">
      <w:pPr>
        <w:spacing w:after="0" w:line="240" w:lineRule="auto"/>
        <w:rPr>
          <w:rFonts w:ascii="Tahoma" w:hAnsi="Tahoma" w:cs="Tahoma"/>
          <w:kern w:val="0"/>
          <w:sz w:val="20"/>
          <w:szCs w:val="20"/>
          <w14:ligatures w14:val="none"/>
        </w:rPr>
        <w:sectPr w:rsidR="00461E5F" w:rsidRPr="00461E5F" w:rsidSect="00923F48">
          <w:pgSz w:w="11906" w:h="16838"/>
          <w:pgMar w:top="1077" w:right="907" w:bottom="709" w:left="907" w:header="709" w:footer="709" w:gutter="0"/>
          <w:cols w:space="708"/>
          <w:titlePg/>
          <w:docGrid w:linePitch="360"/>
        </w:sectPr>
      </w:pPr>
    </w:p>
    <w:p w:rsidR="00461E5F" w:rsidRPr="00461E5F" w:rsidRDefault="00461E5F" w:rsidP="00461E5F">
      <w:pPr>
        <w:pBdr>
          <w:top w:val="single" w:sz="4" w:space="0" w:color="auto"/>
          <w:bottom w:val="single" w:sz="4" w:space="1" w:color="auto"/>
        </w:pBdr>
        <w:shd w:val="clear" w:color="auto" w:fill="F3F3F3"/>
        <w:spacing w:after="0" w:line="240" w:lineRule="auto"/>
        <w:jc w:val="both"/>
        <w:outlineLvl w:val="0"/>
        <w:rPr>
          <w:rFonts w:ascii="Tahoma" w:eastAsia="Times New Roman" w:hAnsi="Tahoma" w:cs="Tahoma"/>
          <w:b/>
          <w:bCs/>
          <w:kern w:val="0"/>
          <w:sz w:val="20"/>
          <w:szCs w:val="20"/>
          <w:lang w:eastAsia="pl-PL"/>
          <w14:ligatures w14:val="none"/>
        </w:rPr>
      </w:pPr>
      <w:r w:rsidRPr="00461E5F">
        <w:rPr>
          <w:rFonts w:ascii="Tahoma" w:eastAsia="Times New Roman" w:hAnsi="Tahoma" w:cs="Tahoma"/>
          <w:b/>
          <w:bCs/>
          <w:kern w:val="0"/>
          <w:sz w:val="20"/>
          <w:szCs w:val="20"/>
          <w:lang w:eastAsia="pl-PL"/>
          <w14:ligatures w14:val="none"/>
        </w:rPr>
        <w:lastRenderedPageBreak/>
        <w:t>Załącznik Nr 4a</w:t>
      </w:r>
    </w:p>
    <w:p w:rsidR="00461E5F" w:rsidRPr="00461E5F" w:rsidRDefault="00461E5F" w:rsidP="00461E5F">
      <w:pPr>
        <w:spacing w:after="0" w:line="240" w:lineRule="auto"/>
        <w:jc w:val="center"/>
        <w:rPr>
          <w:rFonts w:ascii="Tahoma" w:hAnsi="Tahoma" w:cs="Tahoma"/>
          <w:b/>
          <w:kern w:val="0"/>
          <w:sz w:val="20"/>
          <w:szCs w:val="20"/>
          <w14:ligatures w14:val="none"/>
        </w:rPr>
      </w:pP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b/>
          <w:kern w:val="0"/>
          <w:sz w:val="20"/>
          <w:szCs w:val="20"/>
          <w14:ligatures w14:val="none"/>
        </w:rPr>
        <w:t>PROJEKTOWANE POSTANOWIENIA UMOWY W SPRAWIE ZAMÓWIENIA PUBLICZNEGO – część II Zamówienia</w:t>
      </w:r>
    </w:p>
    <w:p w:rsidR="00461E5F" w:rsidRPr="00461E5F" w:rsidRDefault="00461E5F" w:rsidP="00461E5F">
      <w:pPr>
        <w:spacing w:after="0" w:line="240" w:lineRule="auto"/>
        <w:jc w:val="center"/>
        <w:rPr>
          <w:rFonts w:ascii="Tahoma" w:hAnsi="Tahoma" w:cs="Tahoma"/>
          <w:b/>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Zawarta w dniu ......................... w …………….. pomiędzy ……………….….…… reprezentowanym przez:</w:t>
      </w:r>
    </w:p>
    <w:p w:rsidR="00461E5F" w:rsidRPr="00461E5F" w:rsidRDefault="00461E5F" w:rsidP="00461E5F">
      <w:pPr>
        <w:numPr>
          <w:ilvl w:val="0"/>
          <w:numId w:val="81"/>
        </w:numPr>
        <w:spacing w:after="0" w:line="240" w:lineRule="auto"/>
        <w:ind w:left="284"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numPr>
          <w:ilvl w:val="0"/>
          <w:numId w:val="81"/>
        </w:numPr>
        <w:spacing w:after="0" w:line="240" w:lineRule="auto"/>
        <w:ind w:left="284" w:hanging="284"/>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zwanym dalej Zamawiającym</w:t>
      </w: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a</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 siedzibą w .................................................................., reprezentowanym przez:</w:t>
      </w:r>
    </w:p>
    <w:p w:rsidR="00461E5F" w:rsidRPr="00461E5F" w:rsidRDefault="00461E5F" w:rsidP="00461E5F">
      <w:pPr>
        <w:numPr>
          <w:ilvl w:val="0"/>
          <w:numId w:val="82"/>
        </w:num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numPr>
          <w:ilvl w:val="0"/>
          <w:numId w:val="82"/>
        </w:numPr>
        <w:tabs>
          <w:tab w:val="num" w:pos="426"/>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t>
      </w:r>
    </w:p>
    <w:p w:rsidR="00461E5F" w:rsidRPr="00461E5F" w:rsidRDefault="00461E5F" w:rsidP="00461E5F">
      <w:pPr>
        <w:tabs>
          <w:tab w:val="left" w:pos="3180"/>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zwanym dalej Wykonawcą.</w:t>
      </w:r>
    </w:p>
    <w:p w:rsidR="00461E5F" w:rsidRPr="00461E5F" w:rsidRDefault="00461E5F" w:rsidP="00461E5F">
      <w:pPr>
        <w:tabs>
          <w:tab w:val="left" w:pos="3180"/>
        </w:tab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ab/>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 rezultacie dokonania przez Zamawiającego wyboru oferty Wykonawcy, zgodnie z wymogami </w:t>
      </w:r>
      <w:r w:rsidRPr="00461E5F">
        <w:rPr>
          <w:rFonts w:ascii="Tahoma" w:eastAsia="Times New Roman" w:hAnsi="Tahoma" w:cs="Tahoma"/>
          <w:kern w:val="0"/>
          <w:sz w:val="20"/>
          <w:szCs w:val="20"/>
          <w:lang w:eastAsia="pl-PL"/>
          <w14:ligatures w14:val="none"/>
        </w:rPr>
        <w:t xml:space="preserve">ustawy z dnia 11 września 2019r. - Prawo zamówień publicznych (Dz.U. z 2022r. poz. 1710 z </w:t>
      </w:r>
      <w:proofErr w:type="spellStart"/>
      <w:r w:rsidRPr="00461E5F">
        <w:rPr>
          <w:rFonts w:ascii="Tahoma" w:eastAsia="Times New Roman" w:hAnsi="Tahoma" w:cs="Tahoma"/>
          <w:kern w:val="0"/>
          <w:sz w:val="20"/>
          <w:szCs w:val="20"/>
          <w:lang w:eastAsia="pl-PL"/>
          <w14:ligatures w14:val="none"/>
        </w:rPr>
        <w:t>późn</w:t>
      </w:r>
      <w:proofErr w:type="spellEnd"/>
      <w:r w:rsidRPr="00461E5F">
        <w:rPr>
          <w:rFonts w:ascii="Tahoma" w:eastAsia="Times New Roman" w:hAnsi="Tahoma" w:cs="Tahoma"/>
          <w:kern w:val="0"/>
          <w:sz w:val="20"/>
          <w:szCs w:val="20"/>
          <w:lang w:eastAsia="pl-PL"/>
          <w14:ligatures w14:val="none"/>
        </w:rPr>
        <w:t>. zm.)</w:t>
      </w:r>
      <w:r w:rsidRPr="00461E5F">
        <w:rPr>
          <w:rFonts w:ascii="Tahoma" w:hAnsi="Tahoma" w:cs="Tahoma"/>
          <w:kern w:val="0"/>
          <w:sz w:val="20"/>
          <w:szCs w:val="20"/>
          <w14:ligatures w14:val="none"/>
        </w:rPr>
        <w:t>, zwanej dalej Ustawą PZP,</w:t>
      </w:r>
      <w:r w:rsidRPr="00461E5F">
        <w:rPr>
          <w:rFonts w:ascii="Tahoma" w:hAnsi="Tahoma" w:cs="Tahoma"/>
          <w:b/>
          <w:bCs/>
          <w:kern w:val="0"/>
          <w:sz w:val="20"/>
          <w:szCs w:val="20"/>
          <w14:ligatures w14:val="none"/>
        </w:rPr>
        <w:t xml:space="preserve"> </w:t>
      </w:r>
      <w:r w:rsidRPr="00461E5F">
        <w:rPr>
          <w:rFonts w:ascii="Tahoma" w:hAnsi="Tahoma" w:cs="Tahoma"/>
          <w:kern w:val="0"/>
          <w:sz w:val="20"/>
          <w:szCs w:val="20"/>
          <w14:ligatures w14:val="none"/>
        </w:rPr>
        <w:t>w trybie podstawowym, przy udziale Maximus Broker sp. z o.o. - pełnomocnika Zamawiającego działającego na podstawie pełnomocnictwa, została zawarta umowa o następującej treści:</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rsidR="00461E5F" w:rsidRPr="00461E5F" w:rsidRDefault="00461E5F" w:rsidP="00461E5F">
      <w:pPr>
        <w:numPr>
          <w:ilvl w:val="0"/>
          <w:numId w:val="83"/>
        </w:numPr>
        <w:tabs>
          <w:tab w:val="left" w:pos="426"/>
        </w:tabs>
        <w:autoSpaceDE w:val="0"/>
        <w:spacing w:after="0" w:line="240" w:lineRule="auto"/>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ubezpieczenia odpowiedzialności cywilnej posiadaczy pojazdów mechanicznych,</w:t>
      </w:r>
    </w:p>
    <w:p w:rsidR="00461E5F" w:rsidRPr="00461E5F" w:rsidRDefault="00461E5F" w:rsidP="00461E5F">
      <w:pPr>
        <w:numPr>
          <w:ilvl w:val="0"/>
          <w:numId w:val="83"/>
        </w:numPr>
        <w:tabs>
          <w:tab w:val="left" w:pos="426"/>
        </w:tabs>
        <w:autoSpaceDE w:val="0"/>
        <w:spacing w:after="0" w:line="240" w:lineRule="auto"/>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ubezpieczenie Autocasco,</w:t>
      </w:r>
    </w:p>
    <w:p w:rsidR="00461E5F" w:rsidRPr="00461E5F" w:rsidRDefault="00461E5F" w:rsidP="00461E5F">
      <w:pPr>
        <w:numPr>
          <w:ilvl w:val="0"/>
          <w:numId w:val="83"/>
        </w:numPr>
        <w:tabs>
          <w:tab w:val="left" w:pos="426"/>
        </w:tabs>
        <w:autoSpaceDE w:val="0"/>
        <w:spacing w:after="0" w:line="240" w:lineRule="auto"/>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ubezpieczenia NNW kierowcy i pasażerów.</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2</w:t>
      </w:r>
    </w:p>
    <w:p w:rsidR="00461E5F" w:rsidRPr="00461E5F" w:rsidRDefault="00461E5F" w:rsidP="00461E5F">
      <w:pPr>
        <w:spacing w:after="0" w:line="240" w:lineRule="auto"/>
        <w:ind w:left="566" w:hanging="566"/>
        <w:jc w:val="both"/>
        <w:rPr>
          <w:rFonts w:ascii="Tahoma" w:eastAsia="Times New Roman" w:hAnsi="Tahoma" w:cs="Tahoma"/>
          <w:kern w:val="0"/>
          <w:sz w:val="20"/>
          <w:szCs w:val="20"/>
          <w:lang w:eastAsia="pl-PL"/>
          <w14:ligatures w14:val="none"/>
        </w:rPr>
      </w:pPr>
      <w:r w:rsidRPr="00461E5F">
        <w:rPr>
          <w:rFonts w:ascii="Tahoma" w:eastAsia="Times New Roman" w:hAnsi="Tahoma" w:cs="Tahoma"/>
          <w:kern w:val="0"/>
          <w:sz w:val="20"/>
          <w:szCs w:val="20"/>
          <w:lang w:eastAsia="pl-PL"/>
          <w14:ligatures w14:val="none"/>
        </w:rPr>
        <w:t>1. Niniejsza umowa obowiązuje w okresie od 01.06.2023r. do 31.05.2025r.</w:t>
      </w:r>
    </w:p>
    <w:p w:rsidR="00461E5F" w:rsidRPr="00461E5F" w:rsidRDefault="00461E5F" w:rsidP="00461E5F">
      <w:pPr>
        <w:spacing w:after="0" w:line="240" w:lineRule="auto"/>
        <w:jc w:val="both"/>
        <w:rPr>
          <w:rFonts w:ascii="Tahoma" w:eastAsia="Times New Roman" w:hAnsi="Tahoma" w:cs="Tahoma"/>
          <w:kern w:val="0"/>
          <w:sz w:val="20"/>
          <w:szCs w:val="20"/>
          <w:lang w:eastAsia="pl-PL"/>
          <w14:ligatures w14:val="none"/>
        </w:rPr>
      </w:pPr>
      <w:r w:rsidRPr="00461E5F">
        <w:rPr>
          <w:rFonts w:ascii="Tahoma" w:eastAsia="Times New Roman" w:hAnsi="Tahoma" w:cs="Tahoma"/>
          <w:kern w:val="0"/>
          <w:sz w:val="20"/>
          <w:szCs w:val="20"/>
          <w:lang w:eastAsia="pl-PL"/>
          <w14:ligatures w14:val="none"/>
        </w:rPr>
        <w:t>2. W okresie obowiązywania umowy Wykonawca wytrawi polisy ubezpieczeniowe, które będą wystawione na dwa</w:t>
      </w:r>
      <w:r w:rsidRPr="00461E5F">
        <w:rPr>
          <w:rFonts w:ascii="Tahoma" w:eastAsia="Times New Roman" w:hAnsi="Tahoma" w:cs="Tahoma"/>
          <w:b/>
          <w:bCs/>
          <w:kern w:val="0"/>
          <w:sz w:val="20"/>
          <w:szCs w:val="20"/>
          <w:lang w:eastAsia="pl-PL"/>
          <w14:ligatures w14:val="none"/>
        </w:rPr>
        <w:t xml:space="preserve"> </w:t>
      </w:r>
      <w:r w:rsidRPr="00461E5F">
        <w:rPr>
          <w:rFonts w:ascii="Tahoma" w:eastAsia="Times New Roman" w:hAnsi="Tahoma" w:cs="Tahoma"/>
          <w:kern w:val="0"/>
          <w:sz w:val="20"/>
          <w:szCs w:val="20"/>
          <w:lang w:eastAsia="pl-PL"/>
          <w14:ligatures w14:val="none"/>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461E5F" w:rsidRPr="00461E5F" w:rsidRDefault="00461E5F" w:rsidP="00461E5F">
      <w:pPr>
        <w:spacing w:after="0" w:line="240" w:lineRule="auto"/>
        <w:jc w:val="both"/>
        <w:rPr>
          <w:rFonts w:ascii="Tahoma" w:eastAsia="Times New Roman" w:hAnsi="Tahoma" w:cs="Tahoma"/>
          <w:kern w:val="0"/>
          <w:sz w:val="20"/>
          <w:szCs w:val="20"/>
          <w:lang w:eastAsia="pl-PL"/>
          <w14:ligatures w14:val="none"/>
        </w:rPr>
      </w:pPr>
      <w:r w:rsidRPr="00461E5F">
        <w:rPr>
          <w:rFonts w:ascii="Tahoma" w:eastAsia="Times New Roman" w:hAnsi="Tahoma" w:cs="Tahoma"/>
          <w:kern w:val="0"/>
          <w:sz w:val="20"/>
          <w:szCs w:val="20"/>
          <w:lang w:eastAsia="pl-PL"/>
          <w14:ligatures w14:val="none"/>
        </w:rPr>
        <w:t>3. Ostatnim dniem umożliwiającym ubezpieczenie pojazdu na warunkach umowy o udzielenie zamówienia publicznego jest ostatni dzień obowiązywania umowy, to jest 31.05.2025r.</w:t>
      </w:r>
    </w:p>
    <w:p w:rsidR="00461E5F" w:rsidRPr="00461E5F" w:rsidRDefault="00461E5F" w:rsidP="00461E5F">
      <w:pPr>
        <w:spacing w:after="0" w:line="240" w:lineRule="auto"/>
        <w:jc w:val="both"/>
        <w:rPr>
          <w:rFonts w:ascii="Tahoma" w:eastAsia="Times New Roman" w:hAnsi="Tahoma" w:cs="Tahoma"/>
          <w:kern w:val="0"/>
          <w:sz w:val="20"/>
          <w:szCs w:val="20"/>
          <w:lang w:eastAsia="pl-PL"/>
          <w14:ligatures w14:val="none"/>
        </w:rPr>
      </w:pPr>
      <w:r w:rsidRPr="00461E5F">
        <w:rPr>
          <w:rFonts w:ascii="Tahoma" w:eastAsia="Times New Roman" w:hAnsi="Tahoma" w:cs="Tahoma"/>
          <w:kern w:val="0"/>
          <w:sz w:val="20"/>
          <w:szCs w:val="20"/>
          <w:lang w:eastAsia="pl-PL"/>
          <w14:ligatures w14:val="none"/>
        </w:rPr>
        <w:t>4. Maksymalnie okres ubezpieczenia pojazdów zakończy się</w:t>
      </w:r>
      <w:r w:rsidRPr="00461E5F">
        <w:rPr>
          <w:rFonts w:ascii="Tahoma" w:eastAsia="Times New Roman" w:hAnsi="Tahoma" w:cs="Tahoma"/>
          <w:b/>
          <w:bCs/>
          <w:kern w:val="0"/>
          <w:sz w:val="20"/>
          <w:szCs w:val="20"/>
          <w:lang w:eastAsia="pl-PL"/>
          <w14:ligatures w14:val="none"/>
        </w:rPr>
        <w:t xml:space="preserve"> </w:t>
      </w:r>
      <w:r w:rsidRPr="00461E5F">
        <w:rPr>
          <w:rFonts w:ascii="Tahoma" w:eastAsia="Times New Roman" w:hAnsi="Tahoma" w:cs="Tahoma"/>
          <w:kern w:val="0"/>
          <w:sz w:val="20"/>
          <w:szCs w:val="20"/>
          <w:lang w:eastAsia="pl-PL"/>
          <w14:ligatures w14:val="none"/>
        </w:rPr>
        <w:t>dnia 30.05.2026r.</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3</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Zawarcie umowy ubezpieczenia Wykonawca potwierdza poprzez wystawienie stosownych polis ubezpieczeniowych zgodnych z ofertą złożoną Zamawiającemu.</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4</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 01.06 każdego roku, winny być wystawione nie później niż do 15.06 każdego roku ubezpieczenia.</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bookmarkStart w:id="35" w:name="_Hlk62204330"/>
      <w:r w:rsidRPr="00461E5F">
        <w:rPr>
          <w:rFonts w:ascii="Tahoma" w:hAnsi="Tahoma" w:cs="Tahoma"/>
          <w:kern w:val="0"/>
          <w:sz w:val="20"/>
          <w:szCs w:val="20"/>
          <w14:ligatures w14:val="none"/>
        </w:rPr>
        <w:t>§ 5</w:t>
      </w:r>
    </w:p>
    <w:p w:rsidR="00461E5F" w:rsidRPr="00461E5F" w:rsidRDefault="00461E5F" w:rsidP="00461E5F">
      <w:pPr>
        <w:numPr>
          <w:ilvl w:val="0"/>
          <w:numId w:val="22"/>
        </w:numPr>
        <w:tabs>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461E5F" w:rsidRPr="00461E5F" w:rsidRDefault="00461E5F" w:rsidP="00195C9E">
      <w:pPr>
        <w:numPr>
          <w:ilvl w:val="2"/>
          <w:numId w:val="10"/>
        </w:numPr>
        <w:tabs>
          <w:tab w:val="left" w:pos="426"/>
          <w:tab w:val="left" w:pos="709"/>
        </w:tabs>
        <w:suppressAutoHyphens/>
        <w:spacing w:after="0" w:line="240" w:lineRule="auto"/>
        <w:ind w:left="709"/>
        <w:jc w:val="both"/>
        <w:rPr>
          <w:rFonts w:ascii="Tahoma" w:eastAsia="Calibri" w:hAnsi="Tahoma" w:cs="Tahoma"/>
          <w:kern w:val="0"/>
          <w:sz w:val="20"/>
          <w:szCs w:val="20"/>
          <w:lang w:eastAsia="pl-PL"/>
          <w14:ligatures w14:val="none"/>
        </w:rPr>
      </w:pPr>
      <w:bookmarkStart w:id="36" w:name="_Hlk62203979"/>
      <w:r w:rsidRPr="00461E5F">
        <w:rPr>
          <w:rFonts w:ascii="Tahoma" w:eastAsia="Calibri" w:hAnsi="Tahoma" w:cs="Tahoma"/>
          <w:kern w:val="0"/>
          <w:sz w:val="20"/>
          <w:szCs w:val="20"/>
          <w:lang w:eastAsia="pl-PL"/>
          <w14:ligatures w14:val="none"/>
        </w:rPr>
        <w:t xml:space="preserve">informowania pełnomocnika Zamawiającego o przyjęciu i zarejestrowaniu szkody nie później niż w ciągu 3 dni roboczych od daty zgłoszenia, </w:t>
      </w:r>
    </w:p>
    <w:p w:rsidR="00461E5F" w:rsidRPr="00461E5F" w:rsidRDefault="00461E5F" w:rsidP="00195C9E">
      <w:pPr>
        <w:numPr>
          <w:ilvl w:val="2"/>
          <w:numId w:val="10"/>
        </w:numPr>
        <w:tabs>
          <w:tab w:val="left" w:pos="426"/>
          <w:tab w:val="left" w:pos="709"/>
        </w:tabs>
        <w:suppressAutoHyphen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informowania pełnomocnika Zamawiającego o wykazie dokumentów i/lub informacji niezbędnych do ustalenia odpowiedzialności i wysokości szkody nie później niż w ciągu 7 dni od daty zgłoszenia, </w:t>
      </w:r>
    </w:p>
    <w:p w:rsidR="00461E5F" w:rsidRPr="00461E5F" w:rsidRDefault="00461E5F" w:rsidP="00195C9E">
      <w:pPr>
        <w:numPr>
          <w:ilvl w:val="2"/>
          <w:numId w:val="10"/>
        </w:numPr>
        <w:tabs>
          <w:tab w:val="left" w:pos="426"/>
          <w:tab w:val="left" w:pos="709"/>
        </w:tabs>
        <w:suppressAutoHyphen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lastRenderedPageBreak/>
        <w:t>udzielanie odpowiedzi w ciągu 3 dni roboczych na pytania dotyczące likwidacji szkód Zamawiającego wysyłane przez pełnomocnika Zamawiającego,</w:t>
      </w:r>
    </w:p>
    <w:p w:rsidR="00461E5F" w:rsidRPr="00461E5F" w:rsidRDefault="00461E5F" w:rsidP="00195C9E">
      <w:pPr>
        <w:numPr>
          <w:ilvl w:val="2"/>
          <w:numId w:val="10"/>
        </w:numPr>
        <w:tabs>
          <w:tab w:val="left" w:pos="426"/>
          <w:tab w:val="left" w:pos="709"/>
        </w:tabs>
        <w:suppressAutoHyphen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461E5F" w:rsidRPr="00461E5F" w:rsidRDefault="00461E5F" w:rsidP="00195C9E">
      <w:pPr>
        <w:numPr>
          <w:ilvl w:val="2"/>
          <w:numId w:val="10"/>
        </w:numPr>
        <w:tabs>
          <w:tab w:val="left" w:pos="426"/>
          <w:tab w:val="left" w:pos="709"/>
        </w:tabs>
        <w:suppressAutoHyphen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pisemnego informowania Zamawiającego do wiadomości pełnomocnika Zamawiającego o decyzji kończącej postępowanie. </w:t>
      </w:r>
      <w:bookmarkEnd w:id="35"/>
    </w:p>
    <w:bookmarkEnd w:id="36"/>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Po przyjęciu zgłoszenia szkody Wykonawca zobowiązuje się, w terminie nie później niż 2 dni</w:t>
      </w:r>
      <w:r w:rsidRPr="00461E5F">
        <w:rPr>
          <w:rFonts w:ascii="Tahoma" w:hAnsi="Tahoma" w:cs="Tahoma"/>
          <w:b/>
          <w:bCs/>
          <w:kern w:val="0"/>
          <w:sz w:val="20"/>
          <w:szCs w:val="20"/>
          <w14:ligatures w14:val="none"/>
        </w:rPr>
        <w:t xml:space="preserve"> </w:t>
      </w:r>
      <w:r w:rsidRPr="00461E5F">
        <w:rPr>
          <w:rFonts w:ascii="Tahoma" w:hAnsi="Tahoma" w:cs="Tahoma"/>
          <w:kern w:val="0"/>
          <w:sz w:val="20"/>
          <w:szCs w:val="20"/>
          <w14:ligatures w14:val="none"/>
        </w:rPr>
        <w:t>roboczych od zgłoszenia szkody, do uzgodnienia z Zamawiającym dogodnego dla obu stron terminu oględzin/wstępnej likwidacji. Termin oględzin/wstępnej likwidacji szkody powinien nastąpić w ciągu 3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461E5F" w:rsidRPr="00461E5F" w:rsidRDefault="00461E5F" w:rsidP="00195C9E">
      <w:pPr>
        <w:tabs>
          <w:tab w:val="left" w:pos="426"/>
        </w:tabs>
        <w:spacing w:after="0" w:line="240" w:lineRule="auto"/>
        <w:ind w:left="709"/>
        <w:jc w:val="both"/>
        <w:rPr>
          <w:rFonts w:ascii="Tahoma" w:hAnsi="Tahoma" w:cs="Tahoma"/>
          <w:kern w:val="0"/>
          <w:sz w:val="20"/>
          <w:szCs w:val="20"/>
          <w14:ligatures w14:val="none"/>
        </w:rPr>
      </w:pPr>
      <w:r w:rsidRPr="00461E5F">
        <w:rPr>
          <w:rFonts w:ascii="Tahoma" w:hAnsi="Tahoma" w:cs="Tahoma"/>
          <w:kern w:val="0"/>
          <w:sz w:val="20"/>
          <w:szCs w:val="20"/>
          <w14:ligatures w14:val="none"/>
        </w:rPr>
        <w:t>-dokument potwierdzający prawo własności, np. kopia faktury zakupu lub kopia wyciągu z ewidencji środków trwałych,</w:t>
      </w:r>
    </w:p>
    <w:p w:rsidR="00461E5F" w:rsidRPr="00461E5F" w:rsidRDefault="00461E5F" w:rsidP="00195C9E">
      <w:pPr>
        <w:tabs>
          <w:tab w:val="left" w:pos="426"/>
        </w:tabs>
        <w:spacing w:after="0" w:line="240" w:lineRule="auto"/>
        <w:ind w:left="709"/>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-dokument potwierdzający wysokość szkody, np. kosztorys lub faktura </w:t>
      </w:r>
      <w:r w:rsidRPr="00461E5F">
        <w:rPr>
          <w:rFonts w:ascii="Tahoma" w:hAnsi="Tahoma" w:cs="Tahoma"/>
          <w:bCs/>
          <w:kern w:val="0"/>
          <w:sz w:val="20"/>
          <w:szCs w:val="20"/>
          <w14:ligatures w14:val="none"/>
        </w:rPr>
        <w:t>wraz z dokumentacją fotograficzną ukazującą rozmiar i przyczynę</w:t>
      </w:r>
      <w:r w:rsidRPr="00461E5F">
        <w:rPr>
          <w:rFonts w:ascii="Tahoma" w:hAnsi="Tahoma" w:cs="Tahoma"/>
          <w:bCs/>
          <w:kern w:val="0"/>
          <w14:ligatures w14:val="none"/>
        </w:rPr>
        <w:t xml:space="preserve"> </w:t>
      </w:r>
      <w:r w:rsidRPr="00461E5F">
        <w:rPr>
          <w:rFonts w:ascii="Tahoma" w:hAnsi="Tahoma" w:cs="Tahoma"/>
          <w:bCs/>
          <w:kern w:val="0"/>
          <w:sz w:val="20"/>
          <w:szCs w:val="20"/>
          <w14:ligatures w14:val="none"/>
        </w:rPr>
        <w:t>szkody.</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przypadku uznania odpowiedzialności za szkodę w mieniu Zamawiającego Wykonawca zobowiązuje się do wypłaty kwoty bezspornej odszkodowania na rzecz Zamawiającego w terminie 30 dni od zgłoszenia szkody, zgodnie z art. 817 k.c.</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Jeżeli Wykonawca nie udzieli odpowiedzi na reklamację (odwołanie) w terminach, o których mowa w ust. 5 uważa się, że uznał on reklamację.</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W przypadku kontaktów Wykonawcy z pełnomocnikiem Zamawiającego dopuszczalna jest forma kontaktowania za pośrednictwem poczty elektronicznej pod adresem: </w:t>
      </w:r>
      <w:hyperlink r:id="rId13" w:history="1">
        <w:r w:rsidRPr="00461E5F">
          <w:rPr>
            <w:rFonts w:ascii="Tahoma" w:hAnsi="Tahoma" w:cs="Tahoma"/>
            <w:kern w:val="0"/>
            <w:sz w:val="20"/>
            <w:szCs w:val="20"/>
            <w:u w:val="single"/>
            <w14:ligatures w14:val="none"/>
          </w:rPr>
          <w:t>szkody@maximus-broker.pl</w:t>
        </w:r>
      </w:hyperlink>
      <w:r w:rsidRPr="00461E5F">
        <w:rPr>
          <w:rFonts w:ascii="Tahoma" w:hAnsi="Tahoma" w:cs="Tahoma"/>
          <w:kern w:val="0"/>
          <w:sz w:val="20"/>
          <w:szCs w:val="20"/>
          <w14:ligatures w14:val="none"/>
        </w:rPr>
        <w:t>.</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rsidR="00461E5F" w:rsidRPr="00461E5F" w:rsidRDefault="00461E5F" w:rsidP="00461E5F">
      <w:pPr>
        <w:numPr>
          <w:ilvl w:val="0"/>
          <w:numId w:val="22"/>
        </w:numPr>
        <w:tabs>
          <w:tab w:val="left" w:pos="284"/>
          <w:tab w:val="left" w:pos="426"/>
        </w:tabs>
        <w:suppressAutoHyphens/>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zobowiązuje się do przesyłania raportu szkodowego raz na pół roku do pełnomocnika Zamawiającego na jego pisemną prośbę.</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6</w:t>
      </w: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Za udzieloną ochronę Zamawiający zapłaci składkę ubezpieczeniową w łącznej wysokości ................................zł (słownie złotych .....................................................................................).</w:t>
      </w:r>
    </w:p>
    <w:p w:rsidR="00461E5F" w:rsidRPr="00461E5F" w:rsidRDefault="00461E5F" w:rsidP="00461E5F">
      <w:pPr>
        <w:spacing w:after="0" w:line="240" w:lineRule="auto"/>
        <w:rPr>
          <w:rFonts w:ascii="Tahoma" w:hAnsi="Tahoma" w:cs="Tahoma"/>
          <w:b/>
          <w:kern w:val="0"/>
          <w:sz w:val="20"/>
          <w:szCs w:val="20"/>
          <w14:ligatures w14:val="none"/>
        </w:rPr>
      </w:pPr>
      <w:bookmarkStart w:id="37" w:name="_Hlk124159825"/>
      <w:bookmarkStart w:id="38" w:name="_Hlk123835261"/>
    </w:p>
    <w:p w:rsidR="00461E5F" w:rsidRPr="00461E5F" w:rsidRDefault="00461E5F" w:rsidP="00461E5F">
      <w:pPr>
        <w:spacing w:after="0" w:line="240" w:lineRule="auto"/>
        <w:jc w:val="center"/>
        <w:rPr>
          <w:rFonts w:ascii="Tahoma" w:hAnsi="Tahoma" w:cs="Tahoma"/>
          <w:kern w:val="0"/>
          <w:sz w:val="20"/>
          <w:szCs w:val="20"/>
          <w14:ligatures w14:val="none"/>
        </w:rPr>
      </w:pPr>
      <w:bookmarkStart w:id="39" w:name="_Hlk63066723"/>
      <w:r w:rsidRPr="00461E5F">
        <w:rPr>
          <w:rFonts w:ascii="Tahoma" w:hAnsi="Tahoma" w:cs="Tahoma"/>
          <w:kern w:val="0"/>
          <w:sz w:val="20"/>
          <w:szCs w:val="20"/>
          <w14:ligatures w14:val="none"/>
        </w:rPr>
        <w:t>§ 7</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Zamawiający zastrzega sobie możliwość skorzystania w ramach niniejszej Umowy z prawa opcji w przypadku zgłoszenia do ubezpieczenia pojazdów nabywanych przez Zamawiającego (podmioty </w:t>
      </w:r>
      <w:r w:rsidRPr="00461E5F">
        <w:rPr>
          <w:rFonts w:ascii="Tahoma" w:eastAsia="Calibri" w:hAnsi="Tahoma" w:cs="Tahoma"/>
          <w:kern w:val="0"/>
          <w:sz w:val="20"/>
          <w:szCs w:val="20"/>
          <w:lang w:eastAsia="pl-PL"/>
          <w14:ligatures w14:val="none"/>
        </w:rPr>
        <w:lastRenderedPageBreak/>
        <w:t>podlegające ubezpieczeniu na podstawie niniejszego postępowania) i/lub zwiększenia wartości ubezpieczonych pojazdów w trakcie trwania umowy w sprawie zamówienia publicznego.</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W okresie realizacji umowy Zamawiający zastrzega sobie możliwość skorzystania z prawa opcji, które dotyczyć może następujących rodzajów ubezpieczeń </w:t>
      </w:r>
    </w:p>
    <w:p w:rsidR="00461E5F" w:rsidRPr="00461E5F" w:rsidRDefault="00461E5F" w:rsidP="00461E5F">
      <w:pPr>
        <w:numPr>
          <w:ilvl w:val="1"/>
          <w:numId w:val="55"/>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ubezpieczenie odpowiedzialności cywilnej posiadaczy pojazdów mechanicznych,</w:t>
      </w:r>
    </w:p>
    <w:p w:rsidR="00461E5F" w:rsidRPr="00461E5F" w:rsidRDefault="00461E5F" w:rsidP="00461E5F">
      <w:pPr>
        <w:numPr>
          <w:ilvl w:val="1"/>
          <w:numId w:val="55"/>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ubezpieczenie Autocasco,</w:t>
      </w:r>
    </w:p>
    <w:p w:rsidR="00461E5F" w:rsidRPr="00461E5F" w:rsidRDefault="00461E5F" w:rsidP="00461E5F">
      <w:pPr>
        <w:numPr>
          <w:ilvl w:val="1"/>
          <w:numId w:val="55"/>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ubezpieczenie następstw nieszczęśliwych wypadków kierowcy i pasażerów.</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Zamawiający może złożyć jednostronne oświadczenie woli o wykonaniu prawa opcji, natomiast Wykonawca zobowiązany jest świadczyć usługi objęte prawem opcji. </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Wykonawcy nie przysługuje wobec Zamawiającego roszczenie o realizację zamówienia opcjonalnego. </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Składka wynikająca z opcji wynosi maksymalnie 30% składki określonej w § 6 Umowy i ustala się na kwotę ………………………………</w:t>
      </w:r>
    </w:p>
    <w:p w:rsidR="00461E5F" w:rsidRPr="00461E5F" w:rsidRDefault="00461E5F" w:rsidP="00461E5F">
      <w:pPr>
        <w:numPr>
          <w:ilvl w:val="0"/>
          <w:numId w:val="37"/>
        </w:numPr>
        <w:tabs>
          <w:tab w:val="left" w:pos="426"/>
        </w:tabs>
        <w:autoSpaceDE w:val="0"/>
        <w:autoSpaceDN w:val="0"/>
        <w:adjustRightInd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Maksymalna łączna wysokość składek (wynagrodzenia) za realizację przedmiotu niniejszej umowy – z uwzględnieniem §6 oraz prawa opcji - ustala się na kwotę …………………………………….</w:t>
      </w:r>
      <w:bookmarkEnd w:id="37"/>
    </w:p>
    <w:bookmarkEnd w:id="38"/>
    <w:bookmarkEnd w:id="39"/>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b/>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8</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Zamawiający zapłaci składkę ubezpieczeniową zgodnie z poniższym harmonogramem:</w:t>
      </w:r>
    </w:p>
    <w:p w:rsidR="00461E5F" w:rsidRPr="00461E5F" w:rsidRDefault="00461E5F" w:rsidP="00461E5F">
      <w:pPr>
        <w:spacing w:after="0" w:line="240" w:lineRule="auto"/>
        <w:jc w:val="both"/>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Za okres ubezpieczenia od 01.06.2023r. do 31.05.2024r.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 rata płatna do dnia 31.08.2023r.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II rata płatna do dnia 31.01.2024r.</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both"/>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Za okres ubezpieczenia od 01.06.2024r. do 31.05.2025r.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 rata płatna do dnia 31.08.2024r.</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II rata płatna do dnia 31.01.2025r.</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9</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10</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1. W sprawach nieuregulowanych niniejszą umową, SWZ i ofertą Wykonawcy, zastosowanie mają przepisy Ustawy z dnia 23 kwietnia 1964r. - Kodeks cywilny </w:t>
      </w:r>
      <w:bookmarkStart w:id="40" w:name="_Hlk119922295"/>
      <w:r w:rsidRPr="00461E5F">
        <w:rPr>
          <w:rFonts w:ascii="Tahoma" w:hAnsi="Tahoma" w:cs="Tahoma"/>
          <w:kern w:val="0"/>
          <w:sz w:val="20"/>
          <w:szCs w:val="20"/>
          <w14:ligatures w14:val="none"/>
        </w:rPr>
        <w:t xml:space="preserve">(Dz.U. z 2022r., poz. 1360 z </w:t>
      </w:r>
      <w:proofErr w:type="spellStart"/>
      <w:r w:rsidRPr="00461E5F">
        <w:rPr>
          <w:rFonts w:ascii="Tahoma" w:hAnsi="Tahoma" w:cs="Tahoma"/>
          <w:kern w:val="0"/>
          <w:sz w:val="20"/>
          <w:szCs w:val="20"/>
          <w14:ligatures w14:val="none"/>
        </w:rPr>
        <w:t>późn</w:t>
      </w:r>
      <w:proofErr w:type="spellEnd"/>
      <w:r w:rsidRPr="00461E5F">
        <w:rPr>
          <w:rFonts w:ascii="Tahoma" w:hAnsi="Tahoma" w:cs="Tahoma"/>
          <w:kern w:val="0"/>
          <w:sz w:val="20"/>
          <w:szCs w:val="20"/>
          <w14:ligatures w14:val="none"/>
        </w:rPr>
        <w:t xml:space="preserve">. zm.) zwany dalej Kodeksem cywilnym, Ustawy z dnia 11 września 2015r. o działalności ubezpieczeniowej i reasekuracyjnej (Dz. U. z 2022r. poz. 2283), Ustawy z dnia 15 grudnia 2017r. o dystrybucji ubezpieczeń (Dz. U. z 2022r. poz. 905), Ustawy z dnia 22 maja 2003r. o ubezpieczeniach obowiązkowych, Ubezpieczeniowym Funduszu Gwarancyjnym i Polskim Biurze Ubezpieczeń Komunikacyjnych (Dz.U. z 2022r. poz. 2277) </w:t>
      </w:r>
      <w:bookmarkEnd w:id="40"/>
      <w:r w:rsidRPr="00461E5F">
        <w:rPr>
          <w:rFonts w:ascii="Tahoma" w:hAnsi="Tahoma" w:cs="Tahoma"/>
          <w:kern w:val="0"/>
          <w:sz w:val="20"/>
          <w:szCs w:val="20"/>
          <w14:ligatures w14:val="none"/>
        </w:rPr>
        <w:t>oraz postanowienia OWU tj.:</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1)  ..............................................................................................................</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2)  ..............................................................................................................</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3)  ..............................................................................................................</w:t>
      </w: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 xml:space="preserve">2. Zapisy ww. OWU mają zastosowanie, o ile nie są sprzeczne z zapisami SWZ oraz przepisów przywołanych </w:t>
      </w:r>
      <w:r w:rsidRPr="00461E5F">
        <w:rPr>
          <w:rFonts w:ascii="Tahoma" w:hAnsi="Tahoma" w:cs="Tahoma"/>
          <w:kern w:val="0"/>
          <w:sz w:val="20"/>
          <w:szCs w:val="20"/>
          <w14:ligatures w14:val="none"/>
        </w:rPr>
        <w:br/>
        <w:t>w ust. 1.</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11</w:t>
      </w:r>
    </w:p>
    <w:p w:rsidR="00461E5F" w:rsidRPr="00461E5F" w:rsidRDefault="00461E5F" w:rsidP="00461E5F">
      <w:pPr>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1. Zamawiającemu przysługuje prawo wypowiedzenia Umowy w trybie natychmiastowym w następujących okolicznościach:</w:t>
      </w:r>
    </w:p>
    <w:p w:rsidR="00461E5F" w:rsidRPr="00461E5F" w:rsidRDefault="00461E5F" w:rsidP="00461E5F">
      <w:pPr>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1) zostanie otwarta likwidacja przedsiębiorstwa Wykonawcy;</w:t>
      </w:r>
    </w:p>
    <w:p w:rsidR="00461E5F" w:rsidRPr="00461E5F" w:rsidRDefault="00461E5F" w:rsidP="00461E5F">
      <w:pPr>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2) zostanie wydany nakaz zajęcia całości lub istotnej części majątku Wykonawcy;</w:t>
      </w:r>
    </w:p>
    <w:p w:rsidR="00461E5F" w:rsidRPr="00461E5F" w:rsidRDefault="00461E5F" w:rsidP="00461E5F">
      <w:pPr>
        <w:spacing w:after="0" w:line="240" w:lineRule="auto"/>
        <w:ind w:right="10"/>
        <w:jc w:val="both"/>
        <w:rPr>
          <w:rFonts w:ascii="Tahoma" w:hAnsi="Tahoma" w:cs="Tahoma"/>
          <w:color w:val="000000"/>
          <w:kern w:val="0"/>
          <w:sz w:val="20"/>
          <w:szCs w:val="20"/>
          <w:lang w:eastAsia="ja-JP"/>
          <w14:ligatures w14:val="none"/>
        </w:rPr>
      </w:pPr>
      <w:r w:rsidRPr="00461E5F">
        <w:rPr>
          <w:rFonts w:ascii="Tahoma" w:hAnsi="Tahoma" w:cs="Tahoma"/>
          <w:color w:val="000000"/>
          <w:kern w:val="0"/>
          <w:sz w:val="20"/>
          <w:szCs w:val="20"/>
          <w:lang w:eastAsia="ja-JP"/>
          <w14:ligatures w14:val="none"/>
        </w:rPr>
        <w:t>3) Wykonawca przerwał realizację zamówienia, nie informując o tym pisemnie Zamawiającego, i przerwa ta trwa dłużej niż 30 dni.</w:t>
      </w:r>
    </w:p>
    <w:p w:rsidR="00461E5F" w:rsidRPr="00461E5F" w:rsidRDefault="00461E5F" w:rsidP="00461E5F">
      <w:pPr>
        <w:numPr>
          <w:ilvl w:val="0"/>
          <w:numId w:val="73"/>
        </w:numPr>
        <w:spacing w:after="0" w:line="240" w:lineRule="auto"/>
        <w:ind w:right="10"/>
        <w:contextualSpacing/>
        <w:jc w:val="both"/>
        <w:rPr>
          <w:rFonts w:ascii="Tahoma" w:eastAsia="Times New Roman" w:hAnsi="Tahoma" w:cs="Tahoma"/>
          <w:color w:val="000000"/>
          <w:kern w:val="0"/>
          <w:sz w:val="20"/>
          <w:szCs w:val="20"/>
          <w:lang w:eastAsia="ja-JP"/>
          <w14:ligatures w14:val="none"/>
        </w:rPr>
      </w:pPr>
      <w:r w:rsidRPr="00461E5F">
        <w:rPr>
          <w:rFonts w:ascii="Tahoma" w:eastAsia="Times New Roman" w:hAnsi="Tahoma" w:cs="Tahoma"/>
          <w:color w:val="000000"/>
          <w:kern w:val="0"/>
          <w:sz w:val="20"/>
          <w:szCs w:val="20"/>
          <w:lang w:eastAsia="ja-JP"/>
          <w14:ligatures w14:val="none"/>
        </w:rPr>
        <w:t>W przypadkach opisanych w ust. 1 Wykonawca może żądać od Zamawiającego wyłącznie wynagrodzenia z tytułu wykonania części Umowy (proporcjonalnie do okresu udzielanej ochrony ubezpieczeniowej).</w:t>
      </w:r>
    </w:p>
    <w:p w:rsidR="00461E5F" w:rsidRPr="00461E5F" w:rsidRDefault="00461E5F" w:rsidP="00461E5F">
      <w:pPr>
        <w:numPr>
          <w:ilvl w:val="0"/>
          <w:numId w:val="73"/>
        </w:numPr>
        <w:spacing w:after="0" w:line="240" w:lineRule="auto"/>
        <w:ind w:right="10"/>
        <w:jc w:val="both"/>
        <w:rPr>
          <w:rFonts w:ascii="Tahoma" w:hAnsi="Tahoma" w:cs="Tahoma"/>
          <w:kern w:val="0"/>
          <w:sz w:val="20"/>
          <w:szCs w:val="20"/>
          <w:lang w:eastAsia="ja-JP"/>
          <w14:ligatures w14:val="none"/>
        </w:rPr>
      </w:pPr>
      <w:r w:rsidRPr="00461E5F">
        <w:rPr>
          <w:rFonts w:ascii="Tahoma" w:hAnsi="Tahoma" w:cs="Tahoma"/>
          <w:color w:val="000000"/>
          <w:kern w:val="0"/>
          <w:sz w:val="20"/>
          <w:szCs w:val="20"/>
          <w:lang w:eastAsia="ja-JP"/>
          <w14:ligatures w14:val="none"/>
        </w:rPr>
        <w:t xml:space="preserve">Zamawiającemu ponadto przysługuje prawo odstąpienia od umowy w przypadkach określonych w art. 456 </w:t>
      </w:r>
      <w:r w:rsidRPr="00461E5F">
        <w:rPr>
          <w:rFonts w:ascii="Tahoma" w:hAnsi="Tahoma" w:cs="Tahoma"/>
          <w:kern w:val="0"/>
          <w:sz w:val="20"/>
          <w:szCs w:val="20"/>
          <w:lang w:eastAsia="ja-JP"/>
          <w14:ligatures w14:val="none"/>
        </w:rPr>
        <w:t>Ustawy PZP. W takim przypadku Wykonawca może żądać wyłącznie wynagrodzenia należnego z tytułu wykonania części Umowy.</w:t>
      </w:r>
    </w:p>
    <w:p w:rsidR="00461E5F" w:rsidRPr="00461E5F" w:rsidRDefault="00461E5F" w:rsidP="00461E5F">
      <w:pPr>
        <w:numPr>
          <w:ilvl w:val="0"/>
          <w:numId w:val="73"/>
        </w:numPr>
        <w:spacing w:after="0" w:line="240" w:lineRule="auto"/>
        <w:ind w:right="10"/>
        <w:jc w:val="both"/>
        <w:rPr>
          <w:rFonts w:ascii="Tahoma" w:hAnsi="Tahoma" w:cs="Tahoma"/>
          <w:kern w:val="0"/>
          <w:sz w:val="20"/>
          <w:szCs w:val="20"/>
          <w:lang w:eastAsia="ja-JP"/>
          <w14:ligatures w14:val="none"/>
        </w:rPr>
      </w:pPr>
      <w:r w:rsidRPr="00461E5F">
        <w:rPr>
          <w:rFonts w:ascii="Tahoma" w:hAnsi="Tahoma" w:cs="Tahoma"/>
          <w:kern w:val="0"/>
          <w:sz w:val="20"/>
          <w:szCs w:val="20"/>
          <w14:ligatures w14:val="none"/>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461E5F" w:rsidRPr="00461E5F" w:rsidRDefault="00461E5F" w:rsidP="00461E5F">
      <w:pPr>
        <w:spacing w:after="0" w:line="240" w:lineRule="auto"/>
        <w:ind w:right="10"/>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12</w:t>
      </w:r>
    </w:p>
    <w:p w:rsidR="00461E5F" w:rsidRPr="00461E5F" w:rsidRDefault="00461E5F" w:rsidP="00195C9E">
      <w:pPr>
        <w:numPr>
          <w:ilvl w:val="1"/>
          <w:numId w:val="70"/>
        </w:numPr>
        <w:tabs>
          <w:tab w:val="clear" w:pos="1440"/>
          <w:tab w:val="left" w:pos="426"/>
        </w:tab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Wykonawca zapłaci Zamawiającemu karę umowną tytułu braku zapłaty lub nieterminowej zapłaty wynagrodzenia należnego podwykonawcom z tytułu zmiany wysokości wynagrodzenia, o której mowa w art. 439 ust. 5:</w:t>
      </w:r>
    </w:p>
    <w:p w:rsidR="00461E5F" w:rsidRPr="00461E5F" w:rsidRDefault="00461E5F" w:rsidP="00195C9E">
      <w:pPr>
        <w:numPr>
          <w:ilvl w:val="0"/>
          <w:numId w:val="71"/>
        </w:numPr>
        <w:tabs>
          <w:tab w:val="left" w:pos="426"/>
        </w:tab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w wysokości 5% łącznej wartości zamówienia (składek) określonej w § 6 z tytułu braku zapłaty wynagrodzenia należnego podwykonawcom </w:t>
      </w:r>
    </w:p>
    <w:p w:rsidR="00461E5F" w:rsidRPr="00461E5F" w:rsidRDefault="00461E5F" w:rsidP="00195C9E">
      <w:pPr>
        <w:numPr>
          <w:ilvl w:val="0"/>
          <w:numId w:val="71"/>
        </w:numPr>
        <w:tabs>
          <w:tab w:val="left" w:pos="426"/>
        </w:tabs>
        <w:spacing w:after="0" w:line="240" w:lineRule="auto"/>
        <w:ind w:left="709"/>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 wysokości 3% łącznej wartości zamówienia (składek) określonej w § 6 z tytułu nieterminowej zapłaty wynagrodzenia należnego podwykonawcom</w:t>
      </w:r>
    </w:p>
    <w:p w:rsidR="00461E5F" w:rsidRPr="00461E5F" w:rsidRDefault="00461E5F" w:rsidP="00195C9E">
      <w:pPr>
        <w:numPr>
          <w:ilvl w:val="1"/>
          <w:numId w:val="70"/>
        </w:numPr>
        <w:tabs>
          <w:tab w:val="clear" w:pos="1440"/>
          <w:tab w:val="left" w:pos="426"/>
        </w:tabs>
        <w:spacing w:after="0" w:line="240" w:lineRule="auto"/>
        <w:ind w:left="709" w:hanging="283"/>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Kary umowne przewidziane w niniejszej umowie stają się dla Zamawiającego natychmiast wymagalne z chwilą doręczenia Wykonawcy wezwania do ich zapłaty.</w:t>
      </w:r>
    </w:p>
    <w:p w:rsidR="00461E5F" w:rsidRPr="00461E5F" w:rsidRDefault="00461E5F" w:rsidP="00195C9E">
      <w:pPr>
        <w:numPr>
          <w:ilvl w:val="1"/>
          <w:numId w:val="70"/>
        </w:numPr>
        <w:tabs>
          <w:tab w:val="clear" w:pos="1440"/>
          <w:tab w:val="left" w:pos="426"/>
          <w:tab w:val="num" w:pos="1134"/>
        </w:tabs>
        <w:spacing w:after="0" w:line="240" w:lineRule="auto"/>
        <w:ind w:left="709" w:hanging="283"/>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Niezależnie od kar umownych, o których mowa w ust. 1, Zamawiający ma prawo dochodzenia odszkodowania uzupełniającego w przypadku, gdy kary określone w ust. 1 nie pokrywają jego szkód.</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fldChar w:fldCharType="begin"/>
      </w:r>
      <w:r w:rsidRPr="00461E5F">
        <w:rPr>
          <w:rFonts w:ascii="Tahoma" w:hAnsi="Tahoma" w:cs="Tahoma"/>
          <w:kern w:val="0"/>
          <w:sz w:val="20"/>
          <w:szCs w:val="20"/>
          <w14:ligatures w14:val="none"/>
        </w:rPr>
        <w:instrText>\SYMBOL 167 \f "Times New Roman CE"</w:instrText>
      </w:r>
      <w:r w:rsidRPr="00461E5F">
        <w:rPr>
          <w:rFonts w:ascii="Tahoma" w:hAnsi="Tahoma" w:cs="Tahoma"/>
          <w:kern w:val="0"/>
          <w:sz w:val="20"/>
          <w:szCs w:val="20"/>
          <w14:ligatures w14:val="none"/>
        </w:rPr>
        <w:fldChar w:fldCharType="end"/>
      </w:r>
      <w:r w:rsidRPr="00461E5F">
        <w:rPr>
          <w:rFonts w:ascii="Tahoma" w:hAnsi="Tahoma" w:cs="Tahoma"/>
          <w:kern w:val="0"/>
          <w:sz w:val="20"/>
          <w:szCs w:val="20"/>
          <w14:ligatures w14:val="none"/>
        </w:rPr>
        <w:t xml:space="preserve"> 13</w:t>
      </w:r>
    </w:p>
    <w:p w:rsidR="00461E5F" w:rsidRPr="00461E5F" w:rsidRDefault="00461E5F" w:rsidP="00461E5F">
      <w:pPr>
        <w:numPr>
          <w:ilvl w:val="0"/>
          <w:numId w:val="42"/>
        </w:numPr>
        <w:tabs>
          <w:tab w:val="left" w:pos="426"/>
        </w:tabs>
        <w:spacing w:after="0" w:line="240" w:lineRule="auto"/>
        <w:ind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Zakazuje się zmian postanowień niniejszej umowy w stosunku do treści oferty, na podstawie której dokonano wyboru Wykonawcy, chyba że zachodzi co najmniej jedna z okoliczności określonych w art. w art. 454-455 Ustawy PZP.</w:t>
      </w:r>
    </w:p>
    <w:p w:rsidR="00461E5F" w:rsidRPr="00461E5F" w:rsidRDefault="00461E5F" w:rsidP="00461E5F">
      <w:pPr>
        <w:numPr>
          <w:ilvl w:val="0"/>
          <w:numId w:val="42"/>
        </w:num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14</w:t>
      </w:r>
    </w:p>
    <w:p w:rsidR="00461E5F" w:rsidRPr="00461E5F" w:rsidRDefault="00461E5F" w:rsidP="00195C9E">
      <w:pPr>
        <w:numPr>
          <w:ilvl w:val="3"/>
          <w:numId w:val="23"/>
        </w:numPr>
        <w:tabs>
          <w:tab w:val="left" w:pos="426"/>
        </w:tabs>
        <w:spacing w:after="0" w:line="240" w:lineRule="auto"/>
        <w:ind w:left="709"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Zgodnie z art. 455  ust. 1 pkt. 1 Ustawy PZP Zamawiający przewiduje możliwość wprowadzenia niżej wymienionych zmian postanowień niniejszej umowy w stosunku do treści oferty, na podstawie której dokonano wyboru Wykonawcy: </w:t>
      </w:r>
    </w:p>
    <w:p w:rsidR="00461E5F" w:rsidRPr="00461E5F" w:rsidRDefault="00461E5F" w:rsidP="00461E5F">
      <w:pPr>
        <w:numPr>
          <w:ilvl w:val="0"/>
          <w:numId w:val="40"/>
        </w:num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461E5F" w:rsidRPr="00461E5F" w:rsidRDefault="00461E5F" w:rsidP="00461E5F">
      <w:pPr>
        <w:numPr>
          <w:ilvl w:val="0"/>
          <w:numId w:val="40"/>
        </w:num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zmiany wysokości składki w ubezpieczeniach komunikacyjnych w przypadku zmiany sumy ubezpieczenia 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31.05.2025r.</w:t>
      </w:r>
      <w:r w:rsidRPr="00461E5F">
        <w:rPr>
          <w:rFonts w:ascii="Tahoma" w:hAnsi="Tahoma" w:cs="Tahoma"/>
          <w:b/>
          <w:kern w:val="0"/>
          <w:sz w:val="20"/>
          <w:szCs w:val="20"/>
          <w14:ligatures w14:val="none"/>
        </w:rPr>
        <w:t xml:space="preserve"> </w:t>
      </w:r>
      <w:r w:rsidRPr="00461E5F">
        <w:rPr>
          <w:rFonts w:ascii="Tahoma" w:hAnsi="Tahoma" w:cs="Tahoma"/>
          <w:kern w:val="0"/>
          <w:sz w:val="20"/>
          <w:szCs w:val="20"/>
          <w14:ligatures w14:val="none"/>
        </w:rPr>
        <w:t>Maksymalnie okres ubezpieczenia pojazdów zakończy się dnia 30.05.2026r. Składka będzie rozliczana zgodnie z zapisami klauzuli warunków i taryf;</w:t>
      </w:r>
    </w:p>
    <w:p w:rsidR="00461E5F" w:rsidRPr="00461E5F" w:rsidRDefault="00461E5F" w:rsidP="00461E5F">
      <w:pPr>
        <w:numPr>
          <w:ilvl w:val="0"/>
          <w:numId w:val="40"/>
        </w:num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zmiany dotyczące liczby jednostek organizacyjnych Zamawiającego i innych podmiotów (osób prawnych) podlegających ubezpieczeniu i ich formy prawnej - w przypadku:</w:t>
      </w:r>
    </w:p>
    <w:p w:rsidR="00461E5F" w:rsidRPr="00461E5F" w:rsidRDefault="00461E5F" w:rsidP="00461E5F">
      <w:pPr>
        <w:numPr>
          <w:ilvl w:val="0"/>
          <w:numId w:val="33"/>
        </w:numPr>
        <w:tabs>
          <w:tab w:val="left" w:pos="426"/>
          <w:tab w:val="num" w:pos="993"/>
        </w:tabs>
        <w:spacing w:after="0" w:line="240" w:lineRule="auto"/>
        <w:ind w:right="-1"/>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powstania nowych jednostek/osób prawnych (w wyniku utworzenia, połączenia lub wyodrębniania) - składka będzie rozliczana bądź naliczana zgodnie z, określonymi w SWZ, zapisami klauzuli warunków i taryf;</w:t>
      </w:r>
    </w:p>
    <w:p w:rsidR="00461E5F" w:rsidRPr="00461E5F" w:rsidRDefault="00461E5F" w:rsidP="00461E5F">
      <w:pPr>
        <w:numPr>
          <w:ilvl w:val="0"/>
          <w:numId w:val="33"/>
        </w:numPr>
        <w:tabs>
          <w:tab w:val="left" w:pos="426"/>
          <w:tab w:val="num" w:pos="993"/>
          <w:tab w:val="num" w:pos="1134"/>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przekształcenia jednostki/osoby prawnej – warunki ubezpieczenia będą nie gorsze jak dla jednostki/osoby prawnej pierwotnej;  </w:t>
      </w:r>
    </w:p>
    <w:p w:rsidR="00461E5F" w:rsidRPr="00461E5F" w:rsidRDefault="00461E5F" w:rsidP="00461E5F">
      <w:pPr>
        <w:numPr>
          <w:ilvl w:val="0"/>
          <w:numId w:val="33"/>
        </w:numPr>
        <w:tabs>
          <w:tab w:val="left" w:pos="426"/>
          <w:tab w:val="num" w:pos="993"/>
          <w:tab w:val="num" w:pos="1134"/>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461E5F" w:rsidRPr="00461E5F" w:rsidRDefault="00461E5F" w:rsidP="00461E5F">
      <w:pPr>
        <w:numPr>
          <w:ilvl w:val="0"/>
          <w:numId w:val="33"/>
        </w:numPr>
        <w:tabs>
          <w:tab w:val="left" w:pos="426"/>
          <w:tab w:val="num" w:pos="993"/>
          <w:tab w:val="num" w:pos="1134"/>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461E5F" w:rsidRPr="00461E5F" w:rsidRDefault="00461E5F" w:rsidP="00461E5F">
      <w:pPr>
        <w:numPr>
          <w:ilvl w:val="0"/>
          <w:numId w:val="40"/>
        </w:numPr>
        <w:tabs>
          <w:tab w:val="num"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korzystnej dla Zamawiającego zmiany zakresu ubezpieczenia wynikające z wprowadzenia nowych klauzul za zgodą Zamawiającego i Wykonawcy bez dodatkowej zwyżki składki;</w:t>
      </w:r>
    </w:p>
    <w:p w:rsidR="00461E5F" w:rsidRPr="00461E5F" w:rsidRDefault="00461E5F" w:rsidP="00461E5F">
      <w:pPr>
        <w:numPr>
          <w:ilvl w:val="0"/>
          <w:numId w:val="40"/>
        </w:numPr>
        <w:tabs>
          <w:tab w:val="num"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zmiany zakresu ubezpieczenia wynikająca ze zmian przepisów prawnych.</w:t>
      </w:r>
    </w:p>
    <w:p w:rsidR="00461E5F" w:rsidRPr="00461E5F" w:rsidRDefault="00461E5F" w:rsidP="00195C9E">
      <w:pPr>
        <w:numPr>
          <w:ilvl w:val="3"/>
          <w:numId w:val="23"/>
        </w:numPr>
        <w:tabs>
          <w:tab w:val="num" w:pos="426"/>
        </w:tabs>
        <w:spacing w:after="0" w:line="240" w:lineRule="auto"/>
        <w:ind w:left="426"/>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461E5F" w:rsidRPr="00461E5F" w:rsidRDefault="00461E5F" w:rsidP="00195C9E">
      <w:pPr>
        <w:spacing w:after="0" w:line="240" w:lineRule="auto"/>
        <w:ind w:left="142" w:right="-1"/>
        <w:jc w:val="both"/>
        <w:rPr>
          <w:rFonts w:ascii="Tahoma" w:hAnsi="Tahoma" w:cs="Tahoma"/>
          <w:kern w:val="0"/>
          <w:sz w:val="20"/>
          <w:szCs w:val="20"/>
          <w14:ligatures w14:val="none"/>
        </w:rPr>
      </w:pPr>
      <w:r w:rsidRPr="00461E5F">
        <w:rPr>
          <w:rFonts w:ascii="Tahoma" w:hAnsi="Tahoma" w:cs="Tahoma"/>
          <w:kern w:val="0"/>
          <w:sz w:val="20"/>
          <w:szCs w:val="20"/>
          <w14:ligatures w14:val="none"/>
        </w:rPr>
        <w:t>3. Zgodnie z art. 436 pkt 4 lit. b Ustawy PZP, wynagrodzenie wykonawcy (składka ubezpieczeniowa) może ulec zmianie w przypadku:</w:t>
      </w:r>
    </w:p>
    <w:p w:rsidR="00461E5F" w:rsidRPr="00461E5F" w:rsidRDefault="00461E5F" w:rsidP="00461E5F">
      <w:p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461E5F" w:rsidRPr="00461E5F" w:rsidRDefault="00461E5F" w:rsidP="00461E5F">
      <w:p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2) zmiany:</w:t>
      </w:r>
    </w:p>
    <w:p w:rsidR="00461E5F" w:rsidRPr="00461E5F" w:rsidRDefault="00461E5F" w:rsidP="00195C9E">
      <w:pPr>
        <w:numPr>
          <w:ilvl w:val="2"/>
          <w:numId w:val="9"/>
        </w:numPr>
        <w:tabs>
          <w:tab w:val="left" w:pos="426"/>
        </w:tabs>
        <w:spacing w:after="0" w:line="240" w:lineRule="auto"/>
        <w:ind w:left="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wysokości minimalnego wynagrodzenia za pracę albo wysokości minimalnej stawki godzinowej, ustalonych na podstawie ustawy z dnia 10 października 2002 r. o minimalnym wynagrodzeniu za pracę,</w:t>
      </w:r>
    </w:p>
    <w:p w:rsidR="00461E5F" w:rsidRPr="00461E5F" w:rsidRDefault="00461E5F" w:rsidP="00195C9E">
      <w:pPr>
        <w:numPr>
          <w:ilvl w:val="2"/>
          <w:numId w:val="9"/>
        </w:numPr>
        <w:tabs>
          <w:tab w:val="left" w:pos="426"/>
        </w:tabs>
        <w:spacing w:after="0" w:line="240" w:lineRule="auto"/>
        <w:ind w:left="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zasad podlegania ubezpieczeniom społecznym lub ubezpieczeniu zdrowotnemu lub wysokości stawki/ składki na ubezpieczenie społeczne lub zdrowotne,</w:t>
      </w:r>
    </w:p>
    <w:p w:rsidR="00461E5F" w:rsidRPr="00461E5F" w:rsidRDefault="00461E5F" w:rsidP="00195C9E">
      <w:pPr>
        <w:numPr>
          <w:ilvl w:val="2"/>
          <w:numId w:val="9"/>
        </w:numPr>
        <w:tabs>
          <w:tab w:val="left" w:pos="426"/>
        </w:tabs>
        <w:spacing w:after="0" w:line="240" w:lineRule="auto"/>
        <w:ind w:left="284"/>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zasad gromadzenia i wysokości wpłat do pracowniczych planów kapitałowych, o których mowa w ustawie z dnia 4 października 2018 r. o pracowniczych planach kapitałowych (Dz. U. z 2020 r. poz. 1342 z </w:t>
      </w:r>
      <w:proofErr w:type="spellStart"/>
      <w:r w:rsidRPr="00461E5F">
        <w:rPr>
          <w:rFonts w:ascii="Tahoma" w:eastAsia="Calibri" w:hAnsi="Tahoma" w:cs="Tahoma"/>
          <w:kern w:val="0"/>
          <w:sz w:val="20"/>
          <w:szCs w:val="20"/>
          <w:lang w:eastAsia="pl-PL"/>
          <w14:ligatures w14:val="none"/>
        </w:rPr>
        <w:t>późn</w:t>
      </w:r>
      <w:proofErr w:type="spellEnd"/>
      <w:r w:rsidRPr="00461E5F">
        <w:rPr>
          <w:rFonts w:ascii="Tahoma" w:eastAsia="Calibri" w:hAnsi="Tahoma" w:cs="Tahoma"/>
          <w:kern w:val="0"/>
          <w:sz w:val="20"/>
          <w:szCs w:val="20"/>
          <w:lang w:eastAsia="pl-PL"/>
          <w14:ligatures w14:val="none"/>
        </w:rPr>
        <w:t>. zm.),</w:t>
      </w:r>
    </w:p>
    <w:p w:rsidR="00461E5F" w:rsidRPr="00461E5F" w:rsidRDefault="00461E5F" w:rsidP="00461E5F">
      <w:pPr>
        <w:tabs>
          <w:tab w:val="left" w:pos="426"/>
        </w:tabs>
        <w:spacing w:after="0" w:line="240" w:lineRule="auto"/>
        <w:ind w:right="-1"/>
        <w:jc w:val="both"/>
        <w:rPr>
          <w:rFonts w:ascii="Tahoma" w:hAnsi="Tahoma" w:cs="Tahoma"/>
          <w:kern w:val="0"/>
          <w:sz w:val="20"/>
          <w:szCs w:val="20"/>
          <w14:ligatures w14:val="none"/>
        </w:rPr>
      </w:pPr>
      <w:r w:rsidRPr="00461E5F">
        <w:rPr>
          <w:rFonts w:ascii="Tahoma" w:hAnsi="Tahoma" w:cs="Tahoma"/>
          <w:kern w:val="0"/>
          <w:sz w:val="20"/>
          <w:szCs w:val="20"/>
          <w14:ligatures w14:val="none"/>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461E5F" w:rsidRPr="00461E5F" w:rsidRDefault="00461E5F" w:rsidP="00195C9E">
      <w:pPr>
        <w:numPr>
          <w:ilvl w:val="0"/>
          <w:numId w:val="57"/>
        </w:numPr>
        <w:tabs>
          <w:tab w:val="left" w:pos="426"/>
        </w:tabs>
        <w:spacing w:after="0" w:line="240" w:lineRule="auto"/>
        <w:ind w:left="426"/>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Zgodnie z art. 439 ust. 1 i 2 Ustawy PZP, wynagrodzenie wykonawcy (składka ubezpieczeniowa) może ulec zmianie w przypadku zmiany kosztów związanych z realizacją zamówienia, zgodnie z poniższymi zasadami:</w:t>
      </w:r>
    </w:p>
    <w:p w:rsidR="00461E5F" w:rsidRPr="00461E5F" w:rsidRDefault="00461E5F" w:rsidP="00461E5F">
      <w:pPr>
        <w:numPr>
          <w:ilvl w:val="0"/>
          <w:numId w:val="56"/>
        </w:numPr>
        <w:tabs>
          <w:tab w:val="left" w:pos="426"/>
        </w:tabs>
        <w:autoSpaceDE w:val="0"/>
        <w:autoSpaceDN w:val="0"/>
        <w:spacing w:after="0" w:line="240" w:lineRule="auto"/>
        <w:jc w:val="both"/>
        <w:rPr>
          <w:rFonts w:ascii="Tahoma" w:eastAsia="Calibri" w:hAnsi="Tahoma" w:cs="Tahoma"/>
          <w:kern w:val="0"/>
          <w:sz w:val="20"/>
          <w:szCs w:val="20"/>
          <w14:ligatures w14:val="none"/>
        </w:rPr>
      </w:pPr>
      <w:r w:rsidRPr="00461E5F">
        <w:rPr>
          <w:rFonts w:ascii="Tahoma" w:eastAsia="Calibri" w:hAnsi="Tahoma" w:cs="Tahoma"/>
          <w:kern w:val="0"/>
          <w:sz w:val="20"/>
          <w:szCs w:val="20"/>
          <w:lang w:eastAsia="pl-PL"/>
          <w14:ligatures w14:val="none"/>
        </w:rPr>
        <w:t>poziom zmiany kosztów, uprawniający strony umowy do żądania zmiany wynagrodzenia wynosi 10 punktów proc. i oznacza zmianę wskaźnika określonego w lit. c).</w:t>
      </w:r>
    </w:p>
    <w:p w:rsidR="00461E5F" w:rsidRPr="00461E5F" w:rsidRDefault="00461E5F" w:rsidP="00461E5F">
      <w:pPr>
        <w:numPr>
          <w:ilvl w:val="0"/>
          <w:numId w:val="56"/>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jako początkowy termin ustalenia zmiany wynagrodzenia ustala się datę początkową drugiego roku obowiązywania umowy.</w:t>
      </w:r>
    </w:p>
    <w:p w:rsidR="00461E5F" w:rsidRPr="00461E5F" w:rsidRDefault="00461E5F" w:rsidP="00461E5F">
      <w:pPr>
        <w:numPr>
          <w:ilvl w:val="0"/>
          <w:numId w:val="56"/>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jako podstawę do ustalenia zmiany wynagrodzenia przyjmuje się średnioroczny wskaźnik cen towarów i usług konsumpcyjnych ogółem ogłaszany w komunikacie Prezesa Głównego Urzędu Statystycznego za rok,</w:t>
      </w:r>
      <w:r w:rsidRPr="00461E5F">
        <w:rPr>
          <w:rFonts w:ascii="Times New Roman" w:eastAsia="Calibri" w:hAnsi="Times New Roman" w:cs="Times New Roman"/>
          <w:kern w:val="0"/>
          <w:sz w:val="20"/>
          <w:szCs w:val="20"/>
          <w:lang w:eastAsia="pl-PL"/>
          <w14:ligatures w14:val="none"/>
        </w:rPr>
        <w:t xml:space="preserve"> </w:t>
      </w:r>
      <w:r w:rsidRPr="00461E5F">
        <w:rPr>
          <w:rFonts w:ascii="Tahoma" w:eastAsia="Calibri" w:hAnsi="Tahoma" w:cs="Tahoma"/>
          <w:kern w:val="0"/>
          <w:sz w:val="20"/>
          <w:szCs w:val="20"/>
          <w:lang w:eastAsia="pl-PL"/>
          <w14:ligatures w14:val="none"/>
        </w:rPr>
        <w:t>w którym przypada początek pierwszego roku obowiązywania umowy.</w:t>
      </w:r>
    </w:p>
    <w:p w:rsidR="00461E5F" w:rsidRPr="00461E5F" w:rsidRDefault="00461E5F" w:rsidP="00461E5F">
      <w:pPr>
        <w:numPr>
          <w:ilvl w:val="0"/>
          <w:numId w:val="56"/>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 xml:space="preserve">jako zmianę kosztów (dalej wskaźnik zmiany kosztów) przyjmuje się: </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w drugim roku obowiązywania umowy: procentową zmianę wskazanego powyżej wskaźnika za rok, w którym przypada data początkowa pierwszego roku obowiązywania umowy, określoną zgodnie z następującą regułą:</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proofErr w:type="spellStart"/>
      <w:r w:rsidRPr="00461E5F">
        <w:rPr>
          <w:rFonts w:ascii="Tahoma" w:hAnsi="Tahoma" w:cs="Tahoma"/>
          <w:kern w:val="0"/>
          <w:sz w:val="20"/>
          <w:szCs w:val="20"/>
          <w14:ligatures w14:val="none"/>
        </w:rPr>
        <w:t>ZmCPI</w:t>
      </w:r>
      <w:proofErr w:type="spellEnd"/>
      <w:r w:rsidRPr="00461E5F">
        <w:rPr>
          <w:rFonts w:ascii="Tahoma" w:hAnsi="Tahoma" w:cs="Tahoma"/>
          <w:kern w:val="0"/>
          <w:sz w:val="20"/>
          <w:szCs w:val="20"/>
          <w14:ligatures w14:val="none"/>
        </w:rPr>
        <w:t>=(CPI</w:t>
      </w:r>
      <w:r w:rsidRPr="00461E5F">
        <w:rPr>
          <w:rFonts w:ascii="Tahoma" w:hAnsi="Tahoma" w:cs="Tahoma"/>
          <w:kern w:val="0"/>
          <w:sz w:val="20"/>
          <w:szCs w:val="20"/>
          <w:vertAlign w:val="subscript"/>
          <w14:ligatures w14:val="none"/>
        </w:rPr>
        <w:t>1</w:t>
      </w:r>
      <w:r w:rsidRPr="00461E5F">
        <w:rPr>
          <w:rFonts w:ascii="Tahoma" w:hAnsi="Tahoma" w:cs="Tahoma"/>
          <w:kern w:val="0"/>
          <w:sz w:val="20"/>
          <w:szCs w:val="20"/>
          <w14:ligatures w14:val="none"/>
        </w:rPr>
        <w:t>/100-1)*100%</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gdzie: </w:t>
      </w:r>
      <w:proofErr w:type="spellStart"/>
      <w:r w:rsidRPr="00461E5F">
        <w:rPr>
          <w:rFonts w:ascii="Tahoma" w:hAnsi="Tahoma" w:cs="Tahoma"/>
          <w:kern w:val="0"/>
          <w:sz w:val="20"/>
          <w:szCs w:val="20"/>
          <w14:ligatures w14:val="none"/>
        </w:rPr>
        <w:t>ZmCPI</w:t>
      </w:r>
      <w:proofErr w:type="spellEnd"/>
      <w:r w:rsidRPr="00461E5F">
        <w:rPr>
          <w:rFonts w:ascii="Tahoma" w:hAnsi="Tahoma" w:cs="Tahoma"/>
          <w:kern w:val="0"/>
          <w:sz w:val="20"/>
          <w:szCs w:val="20"/>
          <w14:ligatures w14:val="none"/>
        </w:rPr>
        <w:t xml:space="preserve"> – zmiana kosztów</w:t>
      </w:r>
    </w:p>
    <w:p w:rsidR="00461E5F" w:rsidRPr="00461E5F" w:rsidRDefault="00461E5F" w:rsidP="00461E5F">
      <w:pPr>
        <w:tabs>
          <w:tab w:val="left" w:pos="426"/>
        </w:tabs>
        <w:autoSpaceDE w:val="0"/>
        <w:autoSpaceDN w:val="0"/>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CPI</w:t>
      </w:r>
      <w:r w:rsidRPr="00461E5F">
        <w:rPr>
          <w:rFonts w:ascii="Tahoma" w:hAnsi="Tahoma" w:cs="Tahoma"/>
          <w:kern w:val="0"/>
          <w:sz w:val="20"/>
          <w:szCs w:val="20"/>
          <w:vertAlign w:val="subscript"/>
          <w14:ligatures w14:val="none"/>
        </w:rPr>
        <w:t>1</w:t>
      </w:r>
      <w:r w:rsidRPr="00461E5F">
        <w:rPr>
          <w:rFonts w:ascii="Tahoma" w:hAnsi="Tahoma" w:cs="Tahoma"/>
          <w:kern w:val="0"/>
          <w:sz w:val="20"/>
          <w:szCs w:val="20"/>
          <w14:ligatures w14:val="none"/>
        </w:rPr>
        <w:t xml:space="preserve"> – średnioroczny wskaźnik cen towarów i usług konsumpcyjnych ogółem za rok, w którym przypada data początkowa pierwszego roku obowiązywania umowy,</w:t>
      </w:r>
    </w:p>
    <w:p w:rsidR="00461E5F" w:rsidRPr="00461E5F" w:rsidRDefault="00461E5F" w:rsidP="00461E5F">
      <w:pPr>
        <w:numPr>
          <w:ilvl w:val="0"/>
          <w:numId w:val="56"/>
        </w:numPr>
        <w:tabs>
          <w:tab w:val="left" w:pos="426"/>
          <w:tab w:val="left" w:pos="851"/>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zmiana (obniżenie lub wzrost) ww. wskaźnika zmiany kosztów powyżej progu określonego w lit. a) uprawnia strony do zmiany wynagrodzenia wykonawcy zgodnie z następującą regułą:</w:t>
      </w:r>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461E5F">
        <w:rPr>
          <w:rFonts w:ascii="Tahoma" w:eastAsia="Calibri" w:hAnsi="Tahoma" w:cs="Tahoma"/>
          <w:kern w:val="0"/>
          <w:sz w:val="20"/>
          <w:szCs w:val="20"/>
          <w:lang w:eastAsia="pl-PL"/>
          <w14:ligatures w14:val="none"/>
        </w:rPr>
        <w:t>ZmW</w:t>
      </w:r>
      <w:proofErr w:type="spellEnd"/>
      <w:r w:rsidRPr="00461E5F">
        <w:rPr>
          <w:rFonts w:ascii="Tahoma" w:eastAsia="Calibri" w:hAnsi="Tahoma" w:cs="Tahoma"/>
          <w:kern w:val="0"/>
          <w:sz w:val="20"/>
          <w:szCs w:val="20"/>
          <w:lang w:eastAsia="pl-PL"/>
          <w14:ligatures w14:val="none"/>
        </w:rPr>
        <w:t>=0,25*</w:t>
      </w:r>
      <w:proofErr w:type="spellStart"/>
      <w:r w:rsidRPr="00461E5F">
        <w:rPr>
          <w:rFonts w:ascii="Tahoma" w:eastAsia="Calibri" w:hAnsi="Tahoma" w:cs="Tahoma"/>
          <w:kern w:val="0"/>
          <w:sz w:val="20"/>
          <w:szCs w:val="20"/>
          <w:lang w:eastAsia="pl-PL"/>
          <w14:ligatures w14:val="none"/>
        </w:rPr>
        <w:t>ZmCPI</w:t>
      </w:r>
      <w:proofErr w:type="spellEnd"/>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gdzie:</w:t>
      </w:r>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461E5F">
        <w:rPr>
          <w:rFonts w:ascii="Tahoma" w:eastAsia="Calibri" w:hAnsi="Tahoma" w:cs="Tahoma"/>
          <w:kern w:val="0"/>
          <w:sz w:val="20"/>
          <w:szCs w:val="20"/>
          <w:lang w:eastAsia="pl-PL"/>
          <w14:ligatures w14:val="none"/>
        </w:rPr>
        <w:t>ZmW</w:t>
      </w:r>
      <w:proofErr w:type="spellEnd"/>
      <w:r w:rsidRPr="00461E5F">
        <w:rPr>
          <w:rFonts w:ascii="Tahoma" w:eastAsia="Calibri" w:hAnsi="Tahoma" w:cs="Tahoma"/>
          <w:kern w:val="0"/>
          <w:sz w:val="20"/>
          <w:szCs w:val="20"/>
          <w:lang w:eastAsia="pl-PL"/>
          <w14:ligatures w14:val="none"/>
        </w:rPr>
        <w:t xml:space="preserve"> – zmiana wynagrodzenia Wykonawcy</w:t>
      </w:r>
    </w:p>
    <w:p w:rsidR="00461E5F" w:rsidRPr="00461E5F" w:rsidRDefault="00461E5F" w:rsidP="00461E5F">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461E5F">
        <w:rPr>
          <w:rFonts w:ascii="Tahoma" w:eastAsia="Calibri" w:hAnsi="Tahoma" w:cs="Tahoma"/>
          <w:kern w:val="0"/>
          <w:sz w:val="20"/>
          <w:szCs w:val="20"/>
          <w:lang w:eastAsia="pl-PL"/>
          <w14:ligatures w14:val="none"/>
        </w:rPr>
        <w:t>ZmCPI</w:t>
      </w:r>
      <w:proofErr w:type="spellEnd"/>
      <w:r w:rsidRPr="00461E5F">
        <w:rPr>
          <w:rFonts w:ascii="Tahoma" w:eastAsia="Calibri" w:hAnsi="Tahoma" w:cs="Tahoma"/>
          <w:kern w:val="0"/>
          <w:sz w:val="20"/>
          <w:szCs w:val="20"/>
          <w:lang w:eastAsia="pl-PL"/>
          <w14:ligatures w14:val="none"/>
        </w:rPr>
        <w:t xml:space="preserve"> – zmiana kosztów</w:t>
      </w:r>
    </w:p>
    <w:p w:rsidR="00461E5F" w:rsidRPr="00461E5F" w:rsidRDefault="00461E5F" w:rsidP="00461E5F">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f) </w:t>
      </w:r>
      <w:r w:rsidRPr="00461E5F">
        <w:rPr>
          <w:rFonts w:ascii="Tahoma" w:hAnsi="Tahoma" w:cs="Tahoma"/>
          <w:color w:val="000000"/>
          <w:kern w:val="0"/>
          <w:sz w:val="20"/>
          <w:szCs w:val="20"/>
          <w14:ligatures w14:val="none"/>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g) </w:t>
      </w:r>
      <w:r w:rsidRPr="00461E5F">
        <w:rPr>
          <w:rFonts w:ascii="Tahoma" w:hAnsi="Tahoma" w:cs="Tahoma"/>
          <w:color w:val="000000"/>
          <w:kern w:val="0"/>
          <w:sz w:val="20"/>
          <w:szCs w:val="20"/>
          <w14:ligatures w14:val="none"/>
        </w:rPr>
        <w:tab/>
        <w:t xml:space="preserve">wniosek musi zawierać dowody jednoznacznie wskazujące, że zmiana kosztów w stosunku do kosztów obowiązujących w terminie składania oferty, wpłynęła na koszty wykonania zamówienia,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h) </w:t>
      </w:r>
      <w:r w:rsidRPr="00461E5F">
        <w:rPr>
          <w:rFonts w:ascii="Tahoma" w:hAnsi="Tahoma" w:cs="Tahoma"/>
          <w:color w:val="000000"/>
          <w:kern w:val="0"/>
          <w:sz w:val="20"/>
          <w:szCs w:val="20"/>
          <w14:ligatures w14:val="none"/>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i) </w:t>
      </w:r>
      <w:r w:rsidRPr="00461E5F">
        <w:rPr>
          <w:rFonts w:ascii="Tahoma" w:hAnsi="Tahoma" w:cs="Tahoma"/>
          <w:color w:val="000000"/>
          <w:kern w:val="0"/>
          <w:sz w:val="20"/>
          <w:szCs w:val="20"/>
          <w14:ligatures w14:val="none"/>
        </w:rPr>
        <w:tab/>
        <w:t xml:space="preserve">strona umowy, której przedłożono wniosek, w terminie 14 dni od otrzymania kompletnego wniosku, informacji i wyjaśnień, zajmie pisemne stanowisko w sprawie, </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j) </w:t>
      </w:r>
      <w:r w:rsidRPr="00461E5F">
        <w:rPr>
          <w:rFonts w:ascii="Tahoma" w:hAnsi="Tahoma" w:cs="Tahoma"/>
          <w:color w:val="000000"/>
          <w:kern w:val="0"/>
          <w:sz w:val="20"/>
          <w:szCs w:val="20"/>
          <w14:ligatures w14:val="none"/>
        </w:rPr>
        <w:tab/>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461E5F" w:rsidRPr="00461E5F" w:rsidRDefault="00461E5F" w:rsidP="00461E5F">
      <w:pPr>
        <w:tabs>
          <w:tab w:val="left" w:pos="426"/>
          <w:tab w:val="left" w:pos="851"/>
        </w:tabs>
        <w:autoSpaceDE w:val="0"/>
        <w:autoSpaceDN w:val="0"/>
        <w:adjustRightInd w:val="0"/>
        <w:spacing w:after="35" w:line="240" w:lineRule="auto"/>
        <w:jc w:val="both"/>
        <w:rPr>
          <w:rFonts w:ascii="Tahoma" w:hAnsi="Tahoma" w:cs="Tahoma"/>
          <w:color w:val="000000"/>
          <w:kern w:val="0"/>
          <w:sz w:val="20"/>
          <w:szCs w:val="20"/>
          <w14:ligatures w14:val="none"/>
        </w:rPr>
      </w:pPr>
      <w:r w:rsidRPr="00461E5F">
        <w:rPr>
          <w:rFonts w:ascii="Tahoma" w:hAnsi="Tahoma" w:cs="Tahoma"/>
          <w:color w:val="000000"/>
          <w:kern w:val="0"/>
          <w:sz w:val="20"/>
          <w:szCs w:val="20"/>
          <w14:ligatures w14:val="none"/>
        </w:rPr>
        <w:t xml:space="preserve">k) </w:t>
      </w:r>
      <w:r w:rsidRPr="00461E5F">
        <w:rPr>
          <w:rFonts w:ascii="Tahoma" w:hAnsi="Tahoma" w:cs="Tahoma"/>
          <w:color w:val="000000"/>
          <w:kern w:val="0"/>
          <w:sz w:val="20"/>
          <w:szCs w:val="20"/>
          <w14:ligatures w14:val="none"/>
        </w:rPr>
        <w:tab/>
      </w:r>
      <w:r w:rsidRPr="00461E5F">
        <w:rPr>
          <w:rFonts w:ascii="Tahoma" w:hAnsi="Tahoma" w:cs="Tahoma"/>
          <w:kern w:val="0"/>
          <w:sz w:val="20"/>
          <w:szCs w:val="20"/>
          <w14:ligatures w14:val="none"/>
        </w:rPr>
        <w:t>maksymalna dopuszczalna wartość zmiany wynagrodzenia w efekcie zastosowania postanowień o zasadach wprowadzania zmian jego wysokości wynosi 5 proc. wynagrodzenia określonego w § 6.</w:t>
      </w:r>
    </w:p>
    <w:p w:rsidR="00461E5F" w:rsidRPr="00461E5F" w:rsidRDefault="00461E5F" w:rsidP="00461E5F">
      <w:pPr>
        <w:tabs>
          <w:tab w:val="left" w:pos="426"/>
        </w:tabs>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15</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1. Dane osoby/osób wyznaczonej/</w:t>
      </w:r>
      <w:proofErr w:type="spellStart"/>
      <w:r w:rsidRPr="00461E5F">
        <w:rPr>
          <w:rFonts w:ascii="Tahoma" w:eastAsia="Calibri" w:hAnsi="Tahoma" w:cs="Tahoma"/>
          <w:kern w:val="0"/>
          <w:sz w:val="20"/>
          <w:szCs w:val="20"/>
          <w:lang w:eastAsia="pl-PL"/>
          <w14:ligatures w14:val="none"/>
        </w:rPr>
        <w:t>ych</w:t>
      </w:r>
      <w:proofErr w:type="spellEnd"/>
      <w:r w:rsidRPr="00461E5F">
        <w:rPr>
          <w:rFonts w:ascii="Tahoma" w:eastAsia="Calibri" w:hAnsi="Tahoma" w:cs="Tahoma"/>
          <w:kern w:val="0"/>
          <w:sz w:val="20"/>
          <w:szCs w:val="20"/>
          <w:lang w:eastAsia="pl-PL"/>
          <w14:ligatures w14:val="none"/>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Imię i nazwisko: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Nr telefonu: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Adres poczty elektronicznej: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lastRenderedPageBreak/>
        <w:t>2. Dane osoby/osób wyznaczonej/</w:t>
      </w:r>
      <w:proofErr w:type="spellStart"/>
      <w:r w:rsidRPr="00461E5F">
        <w:rPr>
          <w:rFonts w:ascii="Tahoma" w:eastAsia="Calibri" w:hAnsi="Tahoma" w:cs="Tahoma"/>
          <w:kern w:val="0"/>
          <w:sz w:val="20"/>
          <w:szCs w:val="20"/>
          <w:lang w:eastAsia="pl-PL"/>
          <w14:ligatures w14:val="none"/>
        </w:rPr>
        <w:t>ych</w:t>
      </w:r>
      <w:proofErr w:type="spellEnd"/>
      <w:r w:rsidRPr="00461E5F">
        <w:rPr>
          <w:rFonts w:ascii="Tahoma" w:eastAsia="Calibri" w:hAnsi="Tahoma" w:cs="Tahoma"/>
          <w:kern w:val="0"/>
          <w:sz w:val="20"/>
          <w:szCs w:val="20"/>
          <w:lang w:eastAsia="pl-PL"/>
          <w14:ligatures w14:val="none"/>
        </w:rPr>
        <w:t xml:space="preserve"> przez Wykonawcę do współpracy z Zamawiającym w okresie realizacji Zamówienia w zakresie nadzoru procesu obsługi i likwidacji szkód:</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Imię i nazwisko: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Nr telefonu: …………………….</w:t>
      </w:r>
    </w:p>
    <w:p w:rsidR="00461E5F" w:rsidRPr="00461E5F" w:rsidRDefault="00461E5F" w:rsidP="00461E5F">
      <w:pPr>
        <w:tabs>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Adres poczty elektronicznej: …………………….</w:t>
      </w:r>
    </w:p>
    <w:p w:rsidR="00461E5F" w:rsidRPr="00461E5F" w:rsidRDefault="00461E5F" w:rsidP="00461E5F">
      <w:pPr>
        <w:numPr>
          <w:ilvl w:val="0"/>
          <w:numId w:val="60"/>
        </w:numPr>
        <w:tabs>
          <w:tab w:val="left" w:pos="0"/>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W przypadku zmiany osób wskazanych ust. 1 lub ust. 2 lub ich danych kontaktowych Wykonawca zobowiązanych jest do poinformowania Zamawiającego o tej zmianie w terminie 14 dni od tej zmiany.</w:t>
      </w:r>
    </w:p>
    <w:p w:rsidR="00461E5F" w:rsidRPr="00461E5F" w:rsidRDefault="00461E5F" w:rsidP="00461E5F">
      <w:pPr>
        <w:numPr>
          <w:ilvl w:val="0"/>
          <w:numId w:val="60"/>
        </w:numPr>
        <w:tabs>
          <w:tab w:val="left" w:pos="0"/>
          <w:tab w:val="left" w:pos="284"/>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Zmiana, o której mowa w ust. 3 nie wymaga aneksu do umowy.</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t>§ 16</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 xml:space="preserve">Integralną częścią niniejszej umowy jest program ubezpieczenia mienia i odpowiedzialności Zamawiającego wraz </w:t>
      </w:r>
      <w:r w:rsidRPr="00461E5F">
        <w:rPr>
          <w:rFonts w:ascii="Tahoma" w:hAnsi="Tahoma" w:cs="Tahoma"/>
          <w:kern w:val="0"/>
          <w:sz w:val="20"/>
          <w:szCs w:val="20"/>
          <w14:ligatures w14:val="none"/>
        </w:rPr>
        <w:br/>
        <w:t>z klauzulami dodatkowymi i wykazem ubezpieczonych, stanowiące załącznik nr 1 do niniejszej umowy.</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17</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Wykonawca zobowiązuje się nie dokonywać cesji wierzytelności z tytułu udzielonej ochrony ubezpieczeniowej bez zgody Zamawiającego, pod rygorem nieważności.</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18</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Spory wynikające z niniejszej umowy rozstrzygane będą przez sąd właściwy dla siedziby Zamawiającego.</w:t>
      </w:r>
    </w:p>
    <w:p w:rsidR="00461E5F" w:rsidRPr="00461E5F" w:rsidRDefault="00461E5F" w:rsidP="00461E5F">
      <w:pPr>
        <w:spacing w:after="0" w:line="240" w:lineRule="auto"/>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19</w:t>
      </w:r>
    </w:p>
    <w:p w:rsidR="00461E5F" w:rsidRPr="00461E5F" w:rsidRDefault="00461E5F" w:rsidP="00461E5F">
      <w:pPr>
        <w:spacing w:after="0" w:line="240" w:lineRule="auto"/>
        <w:jc w:val="both"/>
        <w:rPr>
          <w:rFonts w:ascii="Tahoma" w:hAnsi="Tahoma" w:cs="Tahoma"/>
          <w:kern w:val="0"/>
          <w:sz w:val="20"/>
          <w:szCs w:val="20"/>
          <w14:ligatures w14:val="none"/>
        </w:rPr>
      </w:pPr>
      <w:r w:rsidRPr="00461E5F">
        <w:rPr>
          <w:rFonts w:ascii="Tahoma" w:hAnsi="Tahoma" w:cs="Tahoma"/>
          <w:kern w:val="0"/>
          <w:sz w:val="20"/>
          <w:szCs w:val="20"/>
          <w14:ligatures w14:val="none"/>
        </w:rPr>
        <w:t>Adres poczty elektronicznej do przekazywania oświadczeń woli złożonych w postaci elektronicznej i opatrzonych kwalifikowanym podpisem elektronicznym są następujące:</w:t>
      </w:r>
    </w:p>
    <w:p w:rsidR="00461E5F" w:rsidRPr="00461E5F" w:rsidRDefault="00461E5F" w:rsidP="00461E5F">
      <w:pPr>
        <w:numPr>
          <w:ilvl w:val="0"/>
          <w:numId w:val="62"/>
        </w:numPr>
        <w:tabs>
          <w:tab w:val="left" w:pos="426"/>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Dla Zamawiającego: …………………@....................</w:t>
      </w:r>
    </w:p>
    <w:p w:rsidR="00461E5F" w:rsidRPr="00461E5F" w:rsidRDefault="00461E5F" w:rsidP="00461E5F">
      <w:pPr>
        <w:numPr>
          <w:ilvl w:val="0"/>
          <w:numId w:val="62"/>
        </w:numPr>
        <w:tabs>
          <w:tab w:val="left" w:pos="426"/>
        </w:tabs>
        <w:spacing w:after="0" w:line="240" w:lineRule="auto"/>
        <w:jc w:val="both"/>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Dla Wykonawcy: …………………….@.....................</w:t>
      </w:r>
    </w:p>
    <w:p w:rsidR="00461E5F" w:rsidRPr="00461E5F" w:rsidRDefault="00461E5F" w:rsidP="00461E5F">
      <w:pPr>
        <w:spacing w:after="0" w:line="240" w:lineRule="auto"/>
        <w:jc w:val="center"/>
        <w:rPr>
          <w:rFonts w:ascii="Tahoma" w:hAnsi="Tahoma" w:cs="Tahoma"/>
          <w:kern w:val="0"/>
          <w:sz w:val="20"/>
          <w:szCs w:val="20"/>
          <w14:ligatures w14:val="none"/>
        </w:rPr>
      </w:pPr>
    </w:p>
    <w:p w:rsidR="00461E5F" w:rsidRPr="00461E5F" w:rsidRDefault="00461E5F" w:rsidP="00461E5F">
      <w:pPr>
        <w:spacing w:after="0" w:line="240" w:lineRule="auto"/>
        <w:jc w:val="center"/>
        <w:rPr>
          <w:rFonts w:ascii="Tahoma" w:hAnsi="Tahoma" w:cs="Tahoma"/>
          <w:kern w:val="0"/>
          <w:sz w:val="20"/>
          <w:szCs w:val="20"/>
          <w14:ligatures w14:val="none"/>
        </w:rPr>
      </w:pPr>
      <w:r w:rsidRPr="00461E5F">
        <w:rPr>
          <w:rFonts w:ascii="Tahoma" w:hAnsi="Tahoma" w:cs="Tahoma"/>
          <w:kern w:val="0"/>
          <w:sz w:val="20"/>
          <w:szCs w:val="20"/>
          <w14:ligatures w14:val="none"/>
        </w:rPr>
        <w:sym w:font="Times New Roman" w:char="00A7"/>
      </w:r>
      <w:r w:rsidRPr="00461E5F">
        <w:rPr>
          <w:rFonts w:ascii="Tahoma" w:hAnsi="Tahoma" w:cs="Tahoma"/>
          <w:kern w:val="0"/>
          <w:sz w:val="20"/>
          <w:szCs w:val="20"/>
          <w14:ligatures w14:val="none"/>
        </w:rPr>
        <w:t xml:space="preserve"> 20</w:t>
      </w:r>
    </w:p>
    <w:p w:rsidR="00461E5F" w:rsidRPr="00461E5F" w:rsidRDefault="00461E5F" w:rsidP="00461E5F">
      <w:pPr>
        <w:spacing w:after="0"/>
        <w:jc w:val="both"/>
        <w:rPr>
          <w:rFonts w:ascii="Tahoma" w:hAnsi="Tahoma" w:cs="Tahoma"/>
          <w:kern w:val="0"/>
          <w:sz w:val="20"/>
          <w:szCs w:val="20"/>
          <w14:ligatures w14:val="none"/>
        </w:rPr>
      </w:pPr>
      <w:r w:rsidRPr="00461E5F">
        <w:rPr>
          <w:rFonts w:ascii="Tahoma" w:hAnsi="Tahoma" w:cs="Tahoma"/>
          <w:kern w:val="0"/>
          <w:sz w:val="20"/>
          <w:szCs w:val="20"/>
          <w14:ligatures w14:val="none"/>
        </w:rPr>
        <w:t>[zapis dla umowy zawartej w formie pisemnej]</w:t>
      </w:r>
    </w:p>
    <w:p w:rsidR="00461E5F" w:rsidRPr="00461E5F" w:rsidRDefault="00461E5F" w:rsidP="00461E5F">
      <w:pPr>
        <w:spacing w:after="0"/>
        <w:jc w:val="both"/>
        <w:rPr>
          <w:rFonts w:ascii="Tahoma" w:hAnsi="Tahoma" w:cs="Tahoma"/>
          <w:kern w:val="0"/>
          <w:sz w:val="20"/>
          <w:szCs w:val="20"/>
          <w14:ligatures w14:val="none"/>
        </w:rPr>
      </w:pPr>
      <w:r w:rsidRPr="00461E5F">
        <w:rPr>
          <w:rFonts w:ascii="Tahoma" w:hAnsi="Tahoma" w:cs="Tahoma"/>
          <w:kern w:val="0"/>
          <w:sz w:val="20"/>
          <w:szCs w:val="20"/>
          <w14:ligatures w14:val="none"/>
        </w:rPr>
        <w:t>Umowę sporządzono w formie pisemnej w dwóch jednobrzmiących egzemplarzach, po jednym dla każdej ze stron.</w:t>
      </w:r>
    </w:p>
    <w:p w:rsidR="00461E5F" w:rsidRPr="00461E5F" w:rsidRDefault="00461E5F" w:rsidP="00461E5F">
      <w:pPr>
        <w:spacing w:after="0"/>
        <w:jc w:val="both"/>
        <w:rPr>
          <w:rFonts w:ascii="Tahoma" w:hAnsi="Tahoma" w:cs="Tahoma"/>
          <w:bCs/>
          <w:kern w:val="0"/>
          <w:sz w:val="20"/>
          <w:szCs w:val="20"/>
          <w14:ligatures w14:val="none"/>
        </w:rPr>
      </w:pPr>
      <w:r w:rsidRPr="00461E5F">
        <w:rPr>
          <w:rFonts w:ascii="Tahoma" w:hAnsi="Tahoma" w:cs="Tahoma"/>
          <w:bCs/>
          <w:kern w:val="0"/>
          <w:sz w:val="20"/>
          <w:szCs w:val="20"/>
          <w14:ligatures w14:val="none"/>
        </w:rPr>
        <w:t>lub</w:t>
      </w:r>
    </w:p>
    <w:p w:rsidR="00461E5F" w:rsidRPr="00461E5F" w:rsidRDefault="00461E5F" w:rsidP="00461E5F">
      <w:pPr>
        <w:spacing w:after="0"/>
        <w:jc w:val="both"/>
        <w:rPr>
          <w:rFonts w:ascii="Tahoma" w:hAnsi="Tahoma" w:cs="Tahoma"/>
          <w:kern w:val="0"/>
          <w:sz w:val="20"/>
          <w:szCs w:val="20"/>
          <w14:ligatures w14:val="none"/>
        </w:rPr>
      </w:pPr>
      <w:r w:rsidRPr="00461E5F">
        <w:rPr>
          <w:rFonts w:ascii="Tahoma" w:hAnsi="Tahoma" w:cs="Tahoma"/>
          <w:kern w:val="0"/>
          <w:sz w:val="20"/>
          <w:szCs w:val="20"/>
          <w14:ligatures w14:val="none"/>
        </w:rPr>
        <w:t>[zapis dla umowy zawartej w postaci elektronicznej]</w:t>
      </w:r>
    </w:p>
    <w:p w:rsidR="00461E5F" w:rsidRPr="00461E5F" w:rsidRDefault="00461E5F" w:rsidP="00461E5F">
      <w:pPr>
        <w:autoSpaceDE w:val="0"/>
        <w:autoSpaceDN w:val="0"/>
        <w:adjustRightInd w:val="0"/>
        <w:spacing w:after="0" w:line="240" w:lineRule="auto"/>
        <w:jc w:val="both"/>
        <w:rPr>
          <w:rFonts w:ascii="Tahoma" w:hAnsi="Tahoma" w:cs="Tahoma"/>
          <w:bCs/>
          <w:kern w:val="0"/>
          <w:sz w:val="20"/>
          <w:szCs w:val="20"/>
          <w14:ligatures w14:val="none"/>
        </w:rPr>
      </w:pPr>
      <w:r w:rsidRPr="00461E5F">
        <w:rPr>
          <w:rFonts w:ascii="Tahoma" w:hAnsi="Tahoma" w:cs="Tahoma"/>
          <w:bCs/>
          <w:kern w:val="0"/>
          <w:sz w:val="20"/>
          <w:szCs w:val="20"/>
          <w14:ligatures w14:val="none"/>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rsidR="00461E5F" w:rsidRPr="00461E5F" w:rsidRDefault="00461E5F" w:rsidP="00461E5F">
      <w:pPr>
        <w:spacing w:after="0" w:line="240" w:lineRule="auto"/>
        <w:jc w:val="both"/>
        <w:rPr>
          <w:rFonts w:ascii="Tahoma" w:hAnsi="Tahoma" w:cs="Tahoma"/>
          <w:kern w:val="0"/>
          <w:sz w:val="20"/>
          <w:szCs w:val="20"/>
          <w14:ligatures w14:val="none"/>
        </w:rPr>
      </w:pPr>
    </w:p>
    <w:p w:rsidR="00461E5F" w:rsidRPr="00461E5F" w:rsidRDefault="00461E5F" w:rsidP="00461E5F">
      <w:pPr>
        <w:spacing w:after="0" w:line="240" w:lineRule="auto"/>
        <w:rPr>
          <w:rFonts w:ascii="Tahoma" w:hAnsi="Tahoma" w:cs="Tahoma"/>
          <w:kern w:val="0"/>
          <w:sz w:val="20"/>
          <w:szCs w:val="20"/>
          <w:u w:val="single"/>
          <w14:ligatures w14:val="none"/>
        </w:rPr>
      </w:pPr>
      <w:r w:rsidRPr="00461E5F">
        <w:rPr>
          <w:rFonts w:ascii="Tahoma" w:hAnsi="Tahoma" w:cs="Tahoma"/>
          <w:kern w:val="0"/>
          <w:sz w:val="20"/>
          <w:szCs w:val="20"/>
          <w:u w:val="single"/>
          <w14:ligatures w14:val="none"/>
        </w:rPr>
        <w:t>Załączniki do umowy:</w:t>
      </w:r>
    </w:p>
    <w:p w:rsidR="00461E5F" w:rsidRPr="00461E5F" w:rsidRDefault="00461E5F" w:rsidP="00461E5F">
      <w:pPr>
        <w:spacing w:after="0" w:line="240" w:lineRule="auto"/>
        <w:rPr>
          <w:rFonts w:ascii="Tahoma" w:hAnsi="Tahoma" w:cs="Tahoma"/>
          <w:kern w:val="0"/>
          <w:sz w:val="20"/>
          <w:szCs w:val="20"/>
          <w:u w:val="single"/>
          <w14:ligatures w14:val="none"/>
        </w:rPr>
      </w:pPr>
    </w:p>
    <w:p w:rsidR="00461E5F" w:rsidRPr="00461E5F" w:rsidRDefault="00461E5F" w:rsidP="00461E5F">
      <w:pPr>
        <w:numPr>
          <w:ilvl w:val="3"/>
          <w:numId w:val="42"/>
        </w:numPr>
        <w:tabs>
          <w:tab w:val="left" w:pos="426"/>
        </w:tabs>
        <w:spacing w:after="0" w:line="240" w:lineRule="auto"/>
        <w:rPr>
          <w:rFonts w:ascii="Tahoma" w:eastAsia="Calibri" w:hAnsi="Tahoma" w:cs="Tahoma"/>
          <w:kern w:val="0"/>
          <w:sz w:val="20"/>
          <w:szCs w:val="20"/>
          <w:lang w:eastAsia="pl-PL"/>
          <w14:ligatures w14:val="none"/>
        </w:rPr>
      </w:pPr>
      <w:r w:rsidRPr="00461E5F">
        <w:rPr>
          <w:rFonts w:ascii="Tahoma" w:eastAsia="Calibri" w:hAnsi="Tahoma" w:cs="Tahoma"/>
          <w:kern w:val="0"/>
          <w:sz w:val="20"/>
          <w:szCs w:val="20"/>
          <w:lang w:eastAsia="pl-PL"/>
          <w14:ligatures w14:val="none"/>
        </w:rPr>
        <w:t>Załącznik nr 1 – program ubezpieczenia pojazdów Zamawiającego wraz z klauzulami dodatkowymi i wykazem ubezpieczonych.</w:t>
      </w:r>
    </w:p>
    <w:p w:rsidR="00461E5F" w:rsidRPr="00461E5F" w:rsidRDefault="00461E5F" w:rsidP="00461E5F">
      <w:pPr>
        <w:tabs>
          <w:tab w:val="left" w:pos="426"/>
        </w:tabs>
        <w:rPr>
          <w:rFonts w:ascii="Tahoma" w:hAnsi="Tahoma" w:cs="Tahoma"/>
          <w:kern w:val="0"/>
          <w:sz w:val="20"/>
          <w:szCs w:val="20"/>
          <w14:ligatures w14:val="none"/>
        </w:rPr>
      </w:pPr>
    </w:p>
    <w:p w:rsidR="00461E5F" w:rsidRPr="00461E5F" w:rsidRDefault="00461E5F" w:rsidP="00461E5F">
      <w:pPr>
        <w:tabs>
          <w:tab w:val="left" w:pos="426"/>
        </w:tabs>
        <w:rPr>
          <w:rFonts w:ascii="Tahoma" w:hAnsi="Tahoma" w:cs="Tahoma"/>
          <w:kern w:val="0"/>
          <w:sz w:val="20"/>
          <w:szCs w:val="20"/>
          <w14:ligatures w14:val="none"/>
        </w:rPr>
      </w:pPr>
    </w:p>
    <w:p w:rsidR="00461E5F" w:rsidRPr="00461E5F" w:rsidRDefault="00461E5F" w:rsidP="00461E5F">
      <w:pPr>
        <w:tabs>
          <w:tab w:val="left" w:pos="426"/>
        </w:tabs>
        <w:rPr>
          <w:rFonts w:ascii="Tahoma" w:hAnsi="Tahoma" w:cs="Tahoma"/>
          <w:kern w:val="0"/>
          <w:sz w:val="20"/>
          <w:szCs w:val="20"/>
          <w14:ligatures w14:val="none"/>
        </w:rPr>
      </w:pPr>
    </w:p>
    <w:p w:rsidR="00461E5F" w:rsidRPr="00461E5F" w:rsidRDefault="00461E5F" w:rsidP="00461E5F">
      <w:pPr>
        <w:spacing w:after="0" w:line="240" w:lineRule="auto"/>
        <w:ind w:left="708"/>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t xml:space="preserve">                              ...................................................       </w:t>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r>
      <w:r w:rsidRPr="00461E5F">
        <w:rPr>
          <w:rFonts w:ascii="Tahoma" w:hAnsi="Tahoma" w:cs="Tahoma"/>
          <w:kern w:val="0"/>
          <w:sz w:val="20"/>
          <w:szCs w:val="20"/>
          <w14:ligatures w14:val="none"/>
        </w:rPr>
        <w:tab/>
        <w:t xml:space="preserve">...................................................                           </w:t>
      </w:r>
    </w:p>
    <w:p w:rsidR="00461E5F" w:rsidRPr="00461E5F" w:rsidRDefault="00461E5F" w:rsidP="00461E5F">
      <w:pPr>
        <w:spacing w:after="0" w:line="240" w:lineRule="auto"/>
        <w:rPr>
          <w:rFonts w:ascii="Tahoma" w:hAnsi="Tahoma" w:cs="Tahoma"/>
          <w:kern w:val="0"/>
          <w:sz w:val="20"/>
          <w:szCs w:val="20"/>
          <w14:ligatures w14:val="none"/>
        </w:rPr>
      </w:pPr>
      <w:r w:rsidRPr="00461E5F">
        <w:rPr>
          <w:rFonts w:ascii="Tahoma" w:hAnsi="Tahoma" w:cs="Tahoma"/>
          <w:kern w:val="0"/>
          <w:sz w:val="20"/>
          <w:szCs w:val="20"/>
          <w14:ligatures w14:val="none"/>
        </w:rPr>
        <w:t xml:space="preserve">                 </w:t>
      </w:r>
      <w:r w:rsidRPr="00461E5F">
        <w:rPr>
          <w:rFonts w:ascii="Tahoma" w:hAnsi="Tahoma" w:cs="Tahoma"/>
          <w:kern w:val="0"/>
          <w:sz w:val="20"/>
          <w:szCs w:val="20"/>
          <w14:ligatures w14:val="none"/>
        </w:rPr>
        <w:tab/>
        <w:t xml:space="preserve">  Wykonawca                                                                Zamawiający</w:t>
      </w:r>
      <w:bookmarkEnd w:id="12"/>
    </w:p>
    <w:p w:rsidR="0084563A" w:rsidRDefault="0084563A"/>
    <w:sectPr w:rsidR="0084563A" w:rsidSect="00923F48">
      <w:pgSz w:w="11906" w:h="16838"/>
      <w:pgMar w:top="1077" w:right="907" w:bottom="709"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E99" w:rsidRDefault="00DE4E99" w:rsidP="006E7321">
      <w:pPr>
        <w:spacing w:after="0" w:line="240" w:lineRule="auto"/>
      </w:pPr>
      <w:r>
        <w:separator/>
      </w:r>
    </w:p>
  </w:endnote>
  <w:endnote w:type="continuationSeparator" w:id="0">
    <w:p w:rsidR="00DE4E99" w:rsidRDefault="00DE4E99" w:rsidP="006E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E99" w:rsidRDefault="00DE4E99" w:rsidP="006E7321">
      <w:pPr>
        <w:spacing w:after="0" w:line="240" w:lineRule="auto"/>
      </w:pPr>
      <w:r>
        <w:separator/>
      </w:r>
    </w:p>
  </w:footnote>
  <w:footnote w:type="continuationSeparator" w:id="0">
    <w:p w:rsidR="00DE4E99" w:rsidRDefault="00DE4E99" w:rsidP="006E7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507"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rsidR="00642507"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642507" w:rsidRPr="00807EE1" w:rsidRDefault="00000000">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1312" behindDoc="0" locked="0" layoutInCell="1" allowOverlap="1" wp14:anchorId="3D9C7AA5" wp14:editId="3719D0BA">
              <wp:simplePos x="0" y="0"/>
              <wp:positionH relativeFrom="column">
                <wp:posOffset>57150</wp:posOffset>
              </wp:positionH>
              <wp:positionV relativeFrom="paragraph">
                <wp:posOffset>-219075</wp:posOffset>
              </wp:positionV>
              <wp:extent cx="1609725" cy="370205"/>
              <wp:effectExtent l="0" t="0" r="9525" b="0"/>
              <wp:wrapNone/>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rsidR="00642507" w:rsidRDefault="00000000">
    <w:pPr>
      <w:pStyle w:val="Nagwek"/>
    </w:pPr>
    <w:r>
      <w:rPr>
        <w:rFonts w:ascii="Verdana" w:hAnsi="Verdana"/>
        <w:noProof/>
        <w:sz w:val="15"/>
        <w:szCs w:val="15"/>
      </w:rPr>
      <w:pict>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507" w:rsidRDefault="00000000">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2336" behindDoc="0" locked="0" layoutInCell="1" allowOverlap="1" wp14:anchorId="74693FAA" wp14:editId="04BC63A2">
          <wp:simplePos x="0" y="0"/>
          <wp:positionH relativeFrom="column">
            <wp:posOffset>0</wp:posOffset>
          </wp:positionH>
          <wp:positionV relativeFrom="paragraph">
            <wp:posOffset>-94615</wp:posOffset>
          </wp:positionV>
          <wp:extent cx="1609725" cy="370205"/>
          <wp:effectExtent l="0" t="0" r="9525" b="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642507" w:rsidRPr="003A4B19" w:rsidRDefault="00000000"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sdt>
  </w:p>
  <w:p w:rsidR="00642507" w:rsidRPr="00807EE1" w:rsidRDefault="00000000">
    <w:pPr>
      <w:pStyle w:val="Nagwek"/>
      <w:rPr>
        <w:rFonts w:ascii="Verdana" w:hAnsi="Verdana"/>
        <w:noProof/>
        <w:sz w:val="15"/>
        <w:szCs w:val="15"/>
      </w:rPr>
    </w:pPr>
    <w:r>
      <w:rPr>
        <w:rFonts w:ascii="Verdana" w:hAnsi="Verdana"/>
        <w:noProof/>
        <w:sz w:val="15"/>
        <w:szCs w:val="15"/>
      </w:rPr>
      <w:pict>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C7AC644"/>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4FDAAD28">
      <w:start w:val="2"/>
      <w:numFmt w:val="decimal"/>
      <w:lvlText w:val="%7."/>
      <w:lvlJc w:val="left"/>
      <w:pPr>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1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5D4BC3"/>
    <w:multiLevelType w:val="hybridMultilevel"/>
    <w:tmpl w:val="123E1DA4"/>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2F8364C">
      <w:start w:val="1"/>
      <w:numFmt w:val="lowerLetter"/>
      <w:suff w:val="nothing"/>
      <w:lvlText w:val="%3)"/>
      <w:lvlJc w:val="left"/>
      <w:pPr>
        <w:ind w:left="54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26"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46E25CC"/>
    <w:multiLevelType w:val="hybridMultilevel"/>
    <w:tmpl w:val="FA8A26F6"/>
    <w:lvl w:ilvl="0" w:tplc="041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50BF74F1"/>
    <w:multiLevelType w:val="hybridMultilevel"/>
    <w:tmpl w:val="B386B488"/>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4D315E"/>
    <w:multiLevelType w:val="hybridMultilevel"/>
    <w:tmpl w:val="1AA6B1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7C27638"/>
    <w:multiLevelType w:val="hybridMultilevel"/>
    <w:tmpl w:val="AA5C0712"/>
    <w:lvl w:ilvl="0" w:tplc="0415000F">
      <w:start w:val="1"/>
      <w:numFmt w:val="decimal"/>
      <w:lvlText w:val="%1."/>
      <w:lvlJc w:val="left"/>
      <w:pPr>
        <w:ind w:left="720" w:hanging="360"/>
      </w:pPr>
      <w:rPr>
        <w:rFonts w:hint="default"/>
        <w:color w:val="auto"/>
      </w:rPr>
    </w:lvl>
    <w:lvl w:ilvl="1" w:tplc="FFFFFFFF">
      <w:start w:val="1"/>
      <w:numFmt w:val="bullet"/>
      <w:lvlText w:val="−"/>
      <w:lvlJc w:val="left"/>
      <w:pPr>
        <w:ind w:left="1440" w:hanging="360"/>
      </w:pPr>
      <w:rPr>
        <w:rFonts w:ascii="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8"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DEC163A"/>
    <w:multiLevelType w:val="hybridMultilevel"/>
    <w:tmpl w:val="1696C426"/>
    <w:lvl w:ilvl="0" w:tplc="F1C82F36">
      <w:start w:val="1"/>
      <w:numFmt w:val="lowerLetter"/>
      <w:lvlText w:val="%1)"/>
      <w:lvlJc w:val="left"/>
      <w:pPr>
        <w:ind w:left="720" w:hanging="360"/>
      </w:pPr>
      <w:rPr>
        <w:rFonts w:hint="default"/>
        <w:b w:val="0"/>
        <w:bCs/>
        <w:i w:val="0"/>
        <w:color w:val="auto"/>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44297A"/>
    <w:multiLevelType w:val="hybridMultilevel"/>
    <w:tmpl w:val="CB786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656552">
    <w:abstractNumId w:val="38"/>
  </w:num>
  <w:num w:numId="2" w16cid:durableId="117575965">
    <w:abstractNumId w:val="24"/>
  </w:num>
  <w:num w:numId="3" w16cid:durableId="1034043068">
    <w:abstractNumId w:val="12"/>
  </w:num>
  <w:num w:numId="4" w16cid:durableId="1960259556">
    <w:abstractNumId w:val="52"/>
  </w:num>
  <w:num w:numId="5" w16cid:durableId="146557779">
    <w:abstractNumId w:val="57"/>
  </w:num>
  <w:num w:numId="6" w16cid:durableId="1686052004">
    <w:abstractNumId w:val="70"/>
  </w:num>
  <w:num w:numId="7" w16cid:durableId="1844322982">
    <w:abstractNumId w:val="63"/>
  </w:num>
  <w:num w:numId="8" w16cid:durableId="1692293687">
    <w:abstractNumId w:val="40"/>
  </w:num>
  <w:num w:numId="9" w16cid:durableId="1119836063">
    <w:abstractNumId w:val="6"/>
  </w:num>
  <w:num w:numId="10" w16cid:durableId="1071121288">
    <w:abstractNumId w:val="21"/>
  </w:num>
  <w:num w:numId="11" w16cid:durableId="899443255">
    <w:abstractNumId w:val="31"/>
  </w:num>
  <w:num w:numId="12" w16cid:durableId="2131509531">
    <w:abstractNumId w:val="69"/>
  </w:num>
  <w:num w:numId="13" w16cid:durableId="1766001259">
    <w:abstractNumId w:val="48"/>
  </w:num>
  <w:num w:numId="14" w16cid:durableId="1383554098">
    <w:abstractNumId w:val="23"/>
  </w:num>
  <w:num w:numId="15" w16cid:durableId="1159615009">
    <w:abstractNumId w:val="80"/>
  </w:num>
  <w:num w:numId="16" w16cid:durableId="1970358756">
    <w:abstractNumId w:val="25"/>
  </w:num>
  <w:num w:numId="17" w16cid:durableId="1652900125">
    <w:abstractNumId w:val="26"/>
  </w:num>
  <w:num w:numId="18" w16cid:durableId="632756346">
    <w:abstractNumId w:val="32"/>
  </w:num>
  <w:num w:numId="19" w16cid:durableId="1113595889">
    <w:abstractNumId w:val="46"/>
  </w:num>
  <w:num w:numId="20" w16cid:durableId="730151681">
    <w:abstractNumId w:val="2"/>
  </w:num>
  <w:num w:numId="21" w16cid:durableId="1610047514">
    <w:abstractNumId w:val="1"/>
  </w:num>
  <w:num w:numId="22" w16cid:durableId="20178039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4116583">
    <w:abstractNumId w:val="55"/>
  </w:num>
  <w:num w:numId="24" w16cid:durableId="43991642">
    <w:abstractNumId w:val="62"/>
  </w:num>
  <w:num w:numId="25" w16cid:durableId="839007263">
    <w:abstractNumId w:val="43"/>
  </w:num>
  <w:num w:numId="26" w16cid:durableId="803278828">
    <w:abstractNumId w:val="15"/>
  </w:num>
  <w:num w:numId="27" w16cid:durableId="1862022">
    <w:abstractNumId w:val="72"/>
  </w:num>
  <w:num w:numId="28" w16cid:durableId="391126902">
    <w:abstractNumId w:val="65"/>
  </w:num>
  <w:num w:numId="29" w16cid:durableId="592319946">
    <w:abstractNumId w:val="49"/>
  </w:num>
  <w:num w:numId="30" w16cid:durableId="224031879">
    <w:abstractNumId w:val="29"/>
  </w:num>
  <w:num w:numId="31" w16cid:durableId="538855853">
    <w:abstractNumId w:val="73"/>
  </w:num>
  <w:num w:numId="32" w16cid:durableId="742291562">
    <w:abstractNumId w:val="13"/>
  </w:num>
  <w:num w:numId="33" w16cid:durableId="1052729759">
    <w:abstractNumId w:val="17"/>
  </w:num>
  <w:num w:numId="34" w16cid:durableId="1282572001">
    <w:abstractNumId w:val="22"/>
  </w:num>
  <w:num w:numId="35" w16cid:durableId="1384216104">
    <w:abstractNumId w:val="0"/>
  </w:num>
  <w:num w:numId="36" w16cid:durableId="628828827">
    <w:abstractNumId w:val="61"/>
  </w:num>
  <w:num w:numId="37" w16cid:durableId="803545896">
    <w:abstractNumId w:val="51"/>
  </w:num>
  <w:num w:numId="38" w16cid:durableId="2089031842">
    <w:abstractNumId w:val="50"/>
  </w:num>
  <w:num w:numId="39" w16cid:durableId="656961072">
    <w:abstractNumId w:val="68"/>
  </w:num>
  <w:num w:numId="40" w16cid:durableId="1719626834">
    <w:abstractNumId w:val="35"/>
  </w:num>
  <w:num w:numId="41" w16cid:durableId="1180267723">
    <w:abstractNumId w:val="71"/>
  </w:num>
  <w:num w:numId="42" w16cid:durableId="1372804053">
    <w:abstractNumId w:val="47"/>
  </w:num>
  <w:num w:numId="43" w16cid:durableId="1591542873">
    <w:abstractNumId w:val="67"/>
  </w:num>
  <w:num w:numId="44" w16cid:durableId="1766460396">
    <w:abstractNumId w:val="5"/>
  </w:num>
  <w:num w:numId="45" w16cid:durableId="253787542">
    <w:abstractNumId w:val="76"/>
  </w:num>
  <w:num w:numId="46" w16cid:durableId="812253806">
    <w:abstractNumId w:val="19"/>
  </w:num>
  <w:num w:numId="47" w16cid:durableId="1852450127">
    <w:abstractNumId w:val="14"/>
  </w:num>
  <w:num w:numId="48" w16cid:durableId="1935241015">
    <w:abstractNumId w:val="20"/>
  </w:num>
  <w:num w:numId="49" w16cid:durableId="1634361975">
    <w:abstractNumId w:val="28"/>
  </w:num>
  <w:num w:numId="50" w16cid:durableId="729613033">
    <w:abstractNumId w:val="7"/>
  </w:num>
  <w:num w:numId="51" w16cid:durableId="5040540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56444090">
    <w:abstractNumId w:val="39"/>
  </w:num>
  <w:num w:numId="53" w16cid:durableId="893394954">
    <w:abstractNumId w:val="9"/>
  </w:num>
  <w:num w:numId="54" w16cid:durableId="1680892054">
    <w:abstractNumId w:val="37"/>
  </w:num>
  <w:num w:numId="55" w16cid:durableId="727920633">
    <w:abstractNumId w:val="60"/>
  </w:num>
  <w:num w:numId="56" w16cid:durableId="734738266">
    <w:abstractNumId w:val="8"/>
  </w:num>
  <w:num w:numId="57" w16cid:durableId="1108813923">
    <w:abstractNumId w:val="11"/>
  </w:num>
  <w:num w:numId="58" w16cid:durableId="327367260">
    <w:abstractNumId w:val="45"/>
  </w:num>
  <w:num w:numId="59" w16cid:durableId="187302843">
    <w:abstractNumId w:val="64"/>
  </w:num>
  <w:num w:numId="60" w16cid:durableId="1435981221">
    <w:abstractNumId w:val="41"/>
  </w:num>
  <w:num w:numId="61" w16cid:durableId="1946114937">
    <w:abstractNumId w:val="44"/>
  </w:num>
  <w:num w:numId="62" w16cid:durableId="99106892">
    <w:abstractNumId w:val="30"/>
  </w:num>
  <w:num w:numId="63" w16cid:durableId="1979148031">
    <w:abstractNumId w:val="42"/>
  </w:num>
  <w:num w:numId="64" w16cid:durableId="595092336">
    <w:abstractNumId w:val="27"/>
  </w:num>
  <w:num w:numId="65" w16cid:durableId="444154833">
    <w:abstractNumId w:val="58"/>
  </w:num>
  <w:num w:numId="66" w16cid:durableId="1518229742">
    <w:abstractNumId w:val="66"/>
  </w:num>
  <w:num w:numId="67" w16cid:durableId="1727945374">
    <w:abstractNumId w:val="3"/>
  </w:num>
  <w:num w:numId="68" w16cid:durableId="885484647">
    <w:abstractNumId w:val="33"/>
  </w:num>
  <w:num w:numId="69" w16cid:durableId="2040277250">
    <w:abstractNumId w:val="16"/>
  </w:num>
  <w:num w:numId="70" w16cid:durableId="1674261975">
    <w:abstractNumId w:val="74"/>
  </w:num>
  <w:num w:numId="71" w16cid:durableId="838160543">
    <w:abstractNumId w:val="36"/>
  </w:num>
  <w:num w:numId="72" w16cid:durableId="472064785">
    <w:abstractNumId w:val="77"/>
  </w:num>
  <w:num w:numId="73" w16cid:durableId="75443520">
    <w:abstractNumId w:val="10"/>
  </w:num>
  <w:num w:numId="74" w16cid:durableId="539779457">
    <w:abstractNumId w:val="4"/>
  </w:num>
  <w:num w:numId="75" w16cid:durableId="1537889686">
    <w:abstractNumId w:val="53"/>
  </w:num>
  <w:num w:numId="76" w16cid:durableId="910430360">
    <w:abstractNumId w:val="75"/>
  </w:num>
  <w:num w:numId="77" w16cid:durableId="1135441712">
    <w:abstractNumId w:val="78"/>
  </w:num>
  <w:num w:numId="78" w16cid:durableId="759448425">
    <w:abstractNumId w:val="59"/>
  </w:num>
  <w:num w:numId="79" w16cid:durableId="1665087305">
    <w:abstractNumId w:val="54"/>
  </w:num>
  <w:num w:numId="80" w16cid:durableId="683166100">
    <w:abstractNumId w:val="79"/>
  </w:num>
  <w:num w:numId="81" w16cid:durableId="2078476298">
    <w:abstractNumId w:val="81"/>
  </w:num>
  <w:num w:numId="82" w16cid:durableId="373892441">
    <w:abstractNumId w:val="34"/>
  </w:num>
  <w:num w:numId="83" w16cid:durableId="2988808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5F"/>
    <w:rsid w:val="00195C9E"/>
    <w:rsid w:val="00461E5F"/>
    <w:rsid w:val="006E7321"/>
    <w:rsid w:val="0084563A"/>
    <w:rsid w:val="00DE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2626"/>
  <w15:chartTrackingRefBased/>
  <w15:docId w15:val="{A5FE6813-850F-42C1-A9CA-9FD63804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61E5F"/>
    <w:pPr>
      <w:spacing w:before="240" w:after="0" w:line="240" w:lineRule="auto"/>
      <w:outlineLvl w:val="0"/>
    </w:pPr>
    <w:rPr>
      <w:rFonts w:ascii="Arial" w:eastAsia="Times New Roman" w:hAnsi="Arial" w:cs="Times New Roman"/>
      <w:b/>
      <w:kern w:val="0"/>
      <w:sz w:val="24"/>
      <w:szCs w:val="20"/>
      <w:u w:val="single"/>
      <w:lang w:eastAsia="pl-PL"/>
      <w14:ligatures w14:val="none"/>
    </w:rPr>
  </w:style>
  <w:style w:type="paragraph" w:styleId="Nagwek2">
    <w:name w:val="heading 2"/>
    <w:basedOn w:val="Normalny"/>
    <w:next w:val="Normalny"/>
    <w:link w:val="Nagwek2Znak"/>
    <w:unhideWhenUsed/>
    <w:qFormat/>
    <w:rsid w:val="00461E5F"/>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Wcicienormalne"/>
    <w:link w:val="Nagwek3Znak"/>
    <w:qFormat/>
    <w:rsid w:val="00461E5F"/>
    <w:pPr>
      <w:spacing w:after="0" w:line="240" w:lineRule="auto"/>
      <w:ind w:left="354"/>
      <w:outlineLvl w:val="2"/>
    </w:pPr>
    <w:rPr>
      <w:rFonts w:ascii="Times New Roman" w:eastAsia="Times New Roman" w:hAnsi="Times New Roman" w:cs="Times New Roman"/>
      <w:b/>
      <w:kern w:val="0"/>
      <w:sz w:val="24"/>
      <w:szCs w:val="20"/>
      <w:lang w:eastAsia="pl-PL"/>
      <w14:ligatures w14:val="none"/>
    </w:rPr>
  </w:style>
  <w:style w:type="paragraph" w:styleId="Nagwek4">
    <w:name w:val="heading 4"/>
    <w:basedOn w:val="Normalny"/>
    <w:next w:val="Wcicienormalne"/>
    <w:link w:val="Nagwek4Znak"/>
    <w:qFormat/>
    <w:rsid w:val="00461E5F"/>
    <w:pPr>
      <w:spacing w:after="0" w:line="240" w:lineRule="auto"/>
      <w:ind w:left="354"/>
      <w:outlineLvl w:val="3"/>
    </w:pPr>
    <w:rPr>
      <w:rFonts w:ascii="Times New Roman" w:eastAsia="Times New Roman" w:hAnsi="Times New Roman" w:cs="Times New Roman"/>
      <w:kern w:val="0"/>
      <w:sz w:val="24"/>
      <w:szCs w:val="20"/>
      <w:u w:val="single"/>
      <w:lang w:eastAsia="pl-PL"/>
      <w14:ligatures w14:val="none"/>
    </w:rPr>
  </w:style>
  <w:style w:type="paragraph" w:styleId="Nagwek5">
    <w:name w:val="heading 5"/>
    <w:basedOn w:val="Normalny"/>
    <w:next w:val="Wcicienormalne"/>
    <w:link w:val="Nagwek5Znak"/>
    <w:qFormat/>
    <w:rsid w:val="00461E5F"/>
    <w:pPr>
      <w:spacing w:after="0" w:line="240" w:lineRule="auto"/>
      <w:ind w:left="708"/>
      <w:outlineLvl w:val="4"/>
    </w:pPr>
    <w:rPr>
      <w:rFonts w:ascii="Times New Roman" w:eastAsia="Times New Roman" w:hAnsi="Times New Roman" w:cs="Times New Roman"/>
      <w:b/>
      <w:kern w:val="0"/>
      <w:sz w:val="20"/>
      <w:szCs w:val="20"/>
      <w:lang w:eastAsia="pl-PL"/>
      <w14:ligatures w14:val="none"/>
    </w:rPr>
  </w:style>
  <w:style w:type="paragraph" w:styleId="Nagwek6">
    <w:name w:val="heading 6"/>
    <w:basedOn w:val="Normalny"/>
    <w:next w:val="Wcicienormalne"/>
    <w:link w:val="Nagwek6Znak"/>
    <w:qFormat/>
    <w:rsid w:val="00461E5F"/>
    <w:pPr>
      <w:spacing w:after="0" w:line="240" w:lineRule="auto"/>
      <w:ind w:left="708"/>
      <w:outlineLvl w:val="5"/>
    </w:pPr>
    <w:rPr>
      <w:rFonts w:ascii="Times New Roman" w:eastAsia="Times New Roman" w:hAnsi="Times New Roman" w:cs="Times New Roman"/>
      <w:kern w:val="0"/>
      <w:sz w:val="20"/>
      <w:szCs w:val="20"/>
      <w:u w:val="single"/>
      <w:lang w:eastAsia="pl-PL"/>
      <w14:ligatures w14:val="none"/>
    </w:rPr>
  </w:style>
  <w:style w:type="paragraph" w:styleId="Nagwek7">
    <w:name w:val="heading 7"/>
    <w:basedOn w:val="Normalny"/>
    <w:next w:val="Wcicienormalne"/>
    <w:link w:val="Nagwek7Znak"/>
    <w:qFormat/>
    <w:rsid w:val="00461E5F"/>
    <w:pPr>
      <w:spacing w:after="0" w:line="240" w:lineRule="auto"/>
      <w:ind w:left="708"/>
      <w:outlineLvl w:val="6"/>
    </w:pPr>
    <w:rPr>
      <w:rFonts w:ascii="Times New Roman" w:eastAsia="Times New Roman" w:hAnsi="Times New Roman" w:cs="Times New Roman"/>
      <w:i/>
      <w:kern w:val="0"/>
      <w:sz w:val="20"/>
      <w:szCs w:val="20"/>
      <w:lang w:eastAsia="pl-PL"/>
      <w14:ligatures w14:val="none"/>
    </w:rPr>
  </w:style>
  <w:style w:type="paragraph" w:styleId="Nagwek8">
    <w:name w:val="heading 8"/>
    <w:basedOn w:val="Normalny"/>
    <w:next w:val="Wcicienormalne"/>
    <w:link w:val="Nagwek8Znak"/>
    <w:qFormat/>
    <w:rsid w:val="00461E5F"/>
    <w:pPr>
      <w:spacing w:after="0" w:line="240" w:lineRule="auto"/>
      <w:ind w:left="708"/>
      <w:outlineLvl w:val="7"/>
    </w:pPr>
    <w:rPr>
      <w:rFonts w:ascii="Times New Roman" w:eastAsia="Times New Roman" w:hAnsi="Times New Roman" w:cs="Times New Roman"/>
      <w:i/>
      <w:kern w:val="0"/>
      <w:sz w:val="20"/>
      <w:szCs w:val="20"/>
      <w:lang w:eastAsia="pl-PL"/>
      <w14:ligatures w14:val="none"/>
    </w:rPr>
  </w:style>
  <w:style w:type="paragraph" w:styleId="Nagwek9">
    <w:name w:val="heading 9"/>
    <w:basedOn w:val="Normalny"/>
    <w:next w:val="Wcicienormalne"/>
    <w:link w:val="Nagwek9Znak"/>
    <w:qFormat/>
    <w:rsid w:val="00461E5F"/>
    <w:pPr>
      <w:spacing w:after="0" w:line="240" w:lineRule="auto"/>
      <w:ind w:left="708"/>
      <w:outlineLvl w:val="8"/>
    </w:pPr>
    <w:rPr>
      <w:rFonts w:ascii="Times New Roman" w:eastAsia="Times New Roman" w:hAnsi="Times New Roman" w:cs="Times New Roman"/>
      <w:i/>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E5F"/>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rsid w:val="00461E5F"/>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461E5F"/>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461E5F"/>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461E5F"/>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461E5F"/>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461E5F"/>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461E5F"/>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461E5F"/>
    <w:rPr>
      <w:rFonts w:ascii="Times New Roman" w:eastAsia="Times New Roman" w:hAnsi="Times New Roman" w:cs="Times New Roman"/>
      <w:i/>
      <w:kern w:val="0"/>
      <w:sz w:val="20"/>
      <w:szCs w:val="20"/>
      <w:lang w:eastAsia="pl-PL"/>
      <w14:ligatures w14:val="none"/>
    </w:rPr>
  </w:style>
  <w:style w:type="numbering" w:customStyle="1" w:styleId="Bezlisty1">
    <w:name w:val="Bez listy1"/>
    <w:next w:val="Bezlisty"/>
    <w:uiPriority w:val="99"/>
    <w:semiHidden/>
    <w:unhideWhenUsed/>
    <w:rsid w:val="00461E5F"/>
  </w:style>
  <w:style w:type="paragraph" w:styleId="Wcicienormalne">
    <w:name w:val="Normal Indent"/>
    <w:basedOn w:val="Normalny"/>
    <w:rsid w:val="00461E5F"/>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rsid w:val="00461E5F"/>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461E5F"/>
    <w:rPr>
      <w:kern w:val="0"/>
      <w14:ligatures w14:val="none"/>
    </w:rPr>
  </w:style>
  <w:style w:type="paragraph" w:styleId="Stopka">
    <w:name w:val="footer"/>
    <w:basedOn w:val="Normalny"/>
    <w:link w:val="StopkaZnak"/>
    <w:unhideWhenUsed/>
    <w:rsid w:val="00461E5F"/>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rsid w:val="00461E5F"/>
    <w:rPr>
      <w:kern w:val="0"/>
      <w14:ligatures w14:val="none"/>
    </w:rPr>
  </w:style>
  <w:style w:type="paragraph" w:customStyle="1" w:styleId="pkt">
    <w:name w:val="pkt"/>
    <w:basedOn w:val="Normalny"/>
    <w:rsid w:val="00461E5F"/>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ytu">
    <w:name w:val="Title"/>
    <w:basedOn w:val="Normalny"/>
    <w:next w:val="Podtytu"/>
    <w:link w:val="TytuZnak"/>
    <w:qFormat/>
    <w:rsid w:val="00461E5F"/>
    <w:pPr>
      <w:suppressAutoHyphens/>
      <w:spacing w:before="240" w:after="60" w:line="240" w:lineRule="auto"/>
      <w:jc w:val="center"/>
    </w:pPr>
    <w:rPr>
      <w:rFonts w:ascii="Arial" w:eastAsia="Times New Roman" w:hAnsi="Arial" w:cs="Times New Roman"/>
      <w:b/>
      <w:kern w:val="17153"/>
      <w:sz w:val="32"/>
      <w:szCs w:val="20"/>
      <w:lang w:eastAsia="pl-PL"/>
      <w14:ligatures w14:val="none"/>
    </w:rPr>
  </w:style>
  <w:style w:type="character" w:customStyle="1" w:styleId="TytuZnak">
    <w:name w:val="Tytuł Znak"/>
    <w:basedOn w:val="Domylnaczcionkaakapitu"/>
    <w:link w:val="Tytu"/>
    <w:rsid w:val="00461E5F"/>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461E5F"/>
    <w:pPr>
      <w:spacing w:after="60" w:line="240" w:lineRule="auto"/>
      <w:jc w:val="center"/>
      <w:outlineLvl w:val="1"/>
    </w:pPr>
    <w:rPr>
      <w:rFonts w:ascii="Arial" w:eastAsia="Times New Roman" w:hAnsi="Arial" w:cs="Arial"/>
      <w:kern w:val="0"/>
      <w:sz w:val="24"/>
      <w:szCs w:val="24"/>
      <w:lang w:eastAsia="pl-PL"/>
      <w14:ligatures w14:val="none"/>
    </w:rPr>
  </w:style>
  <w:style w:type="character" w:customStyle="1" w:styleId="PodtytuZnak">
    <w:name w:val="Podtytuł Znak"/>
    <w:basedOn w:val="Domylnaczcionkaakapitu"/>
    <w:link w:val="Podtytu"/>
    <w:rsid w:val="00461E5F"/>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461E5F"/>
    <w:pPr>
      <w:spacing w:after="0" w:line="240" w:lineRule="auto"/>
      <w:ind w:left="720"/>
    </w:pPr>
    <w:rPr>
      <w:rFonts w:ascii="Times New Roman" w:eastAsia="Calibri" w:hAnsi="Times New Roman" w:cs="Times New Roman"/>
      <w:kern w:val="0"/>
      <w:sz w:val="24"/>
      <w:szCs w:val="24"/>
      <w:lang w:eastAsia="pl-PL"/>
      <w14:ligatures w14:val="none"/>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461E5F"/>
    <w:rPr>
      <w:rFonts w:ascii="Times New Roman" w:eastAsia="Calibri" w:hAnsi="Times New Roman" w:cs="Times New Roman"/>
      <w:kern w:val="0"/>
      <w:sz w:val="24"/>
      <w:szCs w:val="24"/>
      <w:lang w:eastAsia="pl-PL"/>
      <w14:ligatures w14:val="none"/>
    </w:rPr>
  </w:style>
  <w:style w:type="paragraph" w:customStyle="1" w:styleId="Default">
    <w:name w:val="Default"/>
    <w:rsid w:val="00461E5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461E5F"/>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semiHidden/>
    <w:rsid w:val="00461E5F"/>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461E5F"/>
    <w:rPr>
      <w:sz w:val="16"/>
      <w:szCs w:val="16"/>
    </w:rPr>
  </w:style>
  <w:style w:type="paragraph" w:styleId="Tekstkomentarza">
    <w:name w:val="annotation text"/>
    <w:basedOn w:val="Normalny"/>
    <w:link w:val="TekstkomentarzaZnak"/>
    <w:uiPriority w:val="99"/>
    <w:unhideWhenUsed/>
    <w:rsid w:val="00461E5F"/>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461E5F"/>
    <w:rPr>
      <w:kern w:val="0"/>
      <w:sz w:val="20"/>
      <w:szCs w:val="20"/>
      <w14:ligatures w14:val="none"/>
    </w:rPr>
  </w:style>
  <w:style w:type="paragraph" w:styleId="Tematkomentarza">
    <w:name w:val="annotation subject"/>
    <w:basedOn w:val="Tekstkomentarza"/>
    <w:next w:val="Tekstkomentarza"/>
    <w:link w:val="TematkomentarzaZnak"/>
    <w:unhideWhenUsed/>
    <w:rsid w:val="00461E5F"/>
    <w:rPr>
      <w:b/>
      <w:bCs/>
    </w:rPr>
  </w:style>
  <w:style w:type="character" w:customStyle="1" w:styleId="TematkomentarzaZnak">
    <w:name w:val="Temat komentarza Znak"/>
    <w:basedOn w:val="TekstkomentarzaZnak"/>
    <w:link w:val="Tematkomentarza"/>
    <w:rsid w:val="00461E5F"/>
    <w:rPr>
      <w:b/>
      <w:bCs/>
      <w:kern w:val="0"/>
      <w:sz w:val="20"/>
      <w:szCs w:val="20"/>
      <w14:ligatures w14:val="none"/>
    </w:rPr>
  </w:style>
  <w:style w:type="paragraph" w:styleId="Tekstpodstawowywcity3">
    <w:name w:val="Body Text Indent 3"/>
    <w:basedOn w:val="Normalny"/>
    <w:link w:val="Tekstpodstawowywcity3Znak"/>
    <w:uiPriority w:val="99"/>
    <w:rsid w:val="00461E5F"/>
    <w:pPr>
      <w:spacing w:after="0" w:line="360" w:lineRule="atLeast"/>
      <w:ind w:left="284"/>
      <w:jc w:val="both"/>
    </w:pPr>
    <w:rPr>
      <w:rFonts w:ascii="Times New Roman" w:eastAsia="Times New Roman" w:hAnsi="Times New Roman" w:cs="Times New Roman"/>
      <w:kern w:val="0"/>
      <w:sz w:val="26"/>
      <w:szCs w:val="20"/>
      <w:lang w:eastAsia="pl-PL"/>
      <w14:ligatures w14:val="none"/>
    </w:rPr>
  </w:style>
  <w:style w:type="character" w:customStyle="1" w:styleId="Tekstpodstawowywcity3Znak">
    <w:name w:val="Tekst podstawowy wcięty 3 Znak"/>
    <w:basedOn w:val="Domylnaczcionkaakapitu"/>
    <w:link w:val="Tekstpodstawowywcity3"/>
    <w:uiPriority w:val="99"/>
    <w:rsid w:val="00461E5F"/>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rsid w:val="00461E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61E5F"/>
    <w:rPr>
      <w:color w:val="0000FF"/>
      <w:u w:val="single"/>
    </w:rPr>
  </w:style>
  <w:style w:type="paragraph" w:styleId="Tekstpodstawowywcity">
    <w:name w:val="Body Text Indent"/>
    <w:basedOn w:val="Normalny"/>
    <w:link w:val="TekstpodstawowywcityZnak"/>
    <w:unhideWhenUsed/>
    <w:rsid w:val="00461E5F"/>
    <w:pPr>
      <w:spacing w:after="120"/>
      <w:ind w:left="283"/>
    </w:pPr>
    <w:rPr>
      <w:kern w:val="0"/>
      <w14:ligatures w14:val="none"/>
    </w:rPr>
  </w:style>
  <w:style w:type="character" w:customStyle="1" w:styleId="TekstpodstawowywcityZnak">
    <w:name w:val="Tekst podstawowy wcięty Znak"/>
    <w:basedOn w:val="Domylnaczcionkaakapitu"/>
    <w:link w:val="Tekstpodstawowywcity"/>
    <w:rsid w:val="00461E5F"/>
    <w:rPr>
      <w:kern w:val="0"/>
      <w14:ligatures w14:val="none"/>
    </w:rPr>
  </w:style>
  <w:style w:type="paragraph" w:styleId="Tekstpodstawowywcity2">
    <w:name w:val="Body Text Indent 2"/>
    <w:basedOn w:val="Normalny"/>
    <w:link w:val="Tekstpodstawowywcity2Znak"/>
    <w:unhideWhenUsed/>
    <w:rsid w:val="00461E5F"/>
    <w:pPr>
      <w:spacing w:after="120" w:line="480" w:lineRule="auto"/>
      <w:ind w:left="283"/>
    </w:pPr>
    <w:rPr>
      <w:kern w:val="0"/>
      <w14:ligatures w14:val="none"/>
    </w:rPr>
  </w:style>
  <w:style w:type="character" w:customStyle="1" w:styleId="Tekstpodstawowywcity2Znak">
    <w:name w:val="Tekst podstawowy wcięty 2 Znak"/>
    <w:basedOn w:val="Domylnaczcionkaakapitu"/>
    <w:link w:val="Tekstpodstawowywcity2"/>
    <w:rsid w:val="00461E5F"/>
    <w:rPr>
      <w:kern w:val="0"/>
      <w14:ligatures w14:val="none"/>
    </w:rPr>
  </w:style>
  <w:style w:type="paragraph" w:styleId="Tekstpodstawowy">
    <w:name w:val="Body Text"/>
    <w:basedOn w:val="Normalny"/>
    <w:link w:val="TekstpodstawowyZnak"/>
    <w:unhideWhenUsed/>
    <w:rsid w:val="00461E5F"/>
    <w:pPr>
      <w:spacing w:after="120"/>
    </w:pPr>
    <w:rPr>
      <w:kern w:val="0"/>
      <w14:ligatures w14:val="none"/>
    </w:rPr>
  </w:style>
  <w:style w:type="character" w:customStyle="1" w:styleId="TekstpodstawowyZnak">
    <w:name w:val="Tekst podstawowy Znak"/>
    <w:basedOn w:val="Domylnaczcionkaakapitu"/>
    <w:link w:val="Tekstpodstawowy"/>
    <w:rsid w:val="00461E5F"/>
    <w:rPr>
      <w:kern w:val="0"/>
      <w14:ligatures w14:val="none"/>
    </w:rPr>
  </w:style>
  <w:style w:type="character" w:customStyle="1" w:styleId="TekstprzypisudolnegoZnak">
    <w:name w:val="Tekst przypisu dolnego Znak"/>
    <w:basedOn w:val="Domylnaczcionkaakapitu"/>
    <w:link w:val="Tekstprzypisudolnego"/>
    <w:semiHidden/>
    <w:rsid w:val="00461E5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461E5F"/>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461E5F"/>
    <w:rPr>
      <w:sz w:val="20"/>
      <w:szCs w:val="20"/>
    </w:rPr>
  </w:style>
  <w:style w:type="paragraph" w:styleId="Tekstpodstawowy2">
    <w:name w:val="Body Text 2"/>
    <w:basedOn w:val="Normalny"/>
    <w:link w:val="Tekstpodstawowy2Znak"/>
    <w:rsid w:val="00461E5F"/>
    <w:pPr>
      <w:tabs>
        <w:tab w:val="left" w:pos="10632"/>
      </w:tabs>
      <w:spacing w:after="0" w:line="240" w:lineRule="auto"/>
      <w:jc w:val="both"/>
    </w:pPr>
    <w:rPr>
      <w:rFonts w:ascii="Times New Roman" w:eastAsia="Times New Roman" w:hAnsi="Times New Roman" w:cs="Times New Roman"/>
      <w:kern w:val="0"/>
      <w:sz w:val="26"/>
      <w:szCs w:val="20"/>
      <w:lang w:eastAsia="pl-PL"/>
      <w14:ligatures w14:val="none"/>
    </w:rPr>
  </w:style>
  <w:style w:type="character" w:customStyle="1" w:styleId="Tekstpodstawowy2Znak">
    <w:name w:val="Tekst podstawowy 2 Znak"/>
    <w:basedOn w:val="Domylnaczcionkaakapitu"/>
    <w:link w:val="Tekstpodstawowy2"/>
    <w:rsid w:val="00461E5F"/>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461E5F"/>
    <w:pPr>
      <w:spacing w:after="0" w:line="240" w:lineRule="auto"/>
      <w:ind w:left="641" w:right="-1" w:hanging="357"/>
      <w:jc w:val="both"/>
    </w:pPr>
    <w:rPr>
      <w:rFonts w:ascii="Times New Roman" w:eastAsia="Times New Roman" w:hAnsi="Times New Roman" w:cs="Times New Roman"/>
      <w:kern w:val="0"/>
      <w:sz w:val="26"/>
      <w:szCs w:val="20"/>
      <w:lang w:eastAsia="pl-PL"/>
      <w14:ligatures w14:val="none"/>
    </w:rPr>
  </w:style>
  <w:style w:type="paragraph" w:styleId="Tekstpodstawowy3">
    <w:name w:val="Body Text 3"/>
    <w:basedOn w:val="Normalny"/>
    <w:link w:val="Tekstpodstawowy3Znak"/>
    <w:rsid w:val="00461E5F"/>
    <w:pPr>
      <w:spacing w:after="0" w:line="240" w:lineRule="auto"/>
      <w:jc w:val="both"/>
    </w:pPr>
    <w:rPr>
      <w:rFonts w:ascii="Times New Roman" w:eastAsia="Times New Roman" w:hAnsi="Times New Roman" w:cs="Times New Roman"/>
      <w:b/>
      <w:kern w:val="0"/>
      <w:sz w:val="26"/>
      <w:szCs w:val="20"/>
      <w:lang w:eastAsia="pl-PL"/>
      <w14:ligatures w14:val="none"/>
    </w:rPr>
  </w:style>
  <w:style w:type="character" w:customStyle="1" w:styleId="Tekstpodstawowy3Znak">
    <w:name w:val="Tekst podstawowy 3 Znak"/>
    <w:basedOn w:val="Domylnaczcionkaakapitu"/>
    <w:link w:val="Tekstpodstawowy3"/>
    <w:rsid w:val="00461E5F"/>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461E5F"/>
  </w:style>
  <w:style w:type="paragraph" w:customStyle="1" w:styleId="Normalny15pt">
    <w:name w:val="Normalny + 15 pt"/>
    <w:basedOn w:val="Normalny"/>
    <w:rsid w:val="00461E5F"/>
    <w:pPr>
      <w:tabs>
        <w:tab w:val="num" w:pos="786"/>
      </w:tabs>
      <w:spacing w:after="0" w:line="360" w:lineRule="auto"/>
      <w:ind w:left="786" w:hanging="360"/>
      <w:jc w:val="both"/>
    </w:pPr>
    <w:rPr>
      <w:rFonts w:ascii="Times New Roman" w:eastAsia="Times New Roman" w:hAnsi="Times New Roman" w:cs="Times New Roman"/>
      <w:kern w:val="0"/>
      <w:sz w:val="24"/>
      <w:szCs w:val="24"/>
      <w:lang w:eastAsia="pl-PL"/>
      <w14:ligatures w14:val="none"/>
    </w:rPr>
  </w:style>
  <w:style w:type="paragraph" w:customStyle="1" w:styleId="Normalny12pt">
    <w:name w:val="Normalny + 12 pt"/>
    <w:basedOn w:val="Normalny15pt"/>
    <w:rsid w:val="00461E5F"/>
  </w:style>
  <w:style w:type="character" w:customStyle="1" w:styleId="MapadokumentuZnak">
    <w:name w:val="Mapa dokumentu Znak"/>
    <w:basedOn w:val="Domylnaczcionkaakapitu"/>
    <w:link w:val="Mapadokumentu"/>
    <w:semiHidden/>
    <w:rsid w:val="00461E5F"/>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461E5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461E5F"/>
    <w:rPr>
      <w:rFonts w:ascii="Segoe UI" w:hAnsi="Segoe UI" w:cs="Segoe UI"/>
      <w:sz w:val="16"/>
      <w:szCs w:val="16"/>
    </w:rPr>
  </w:style>
  <w:style w:type="paragraph" w:customStyle="1" w:styleId="WW-Tekstpodstawowywcity2">
    <w:name w:val="WW-Tekst podstawowy wcięty 2"/>
    <w:basedOn w:val="Normalny"/>
    <w:rsid w:val="00461E5F"/>
    <w:pPr>
      <w:suppressAutoHyphens/>
      <w:spacing w:after="0" w:line="240" w:lineRule="auto"/>
      <w:ind w:left="284" w:firstLine="1"/>
      <w:jc w:val="both"/>
    </w:pPr>
    <w:rPr>
      <w:rFonts w:ascii="Arial Narrow" w:eastAsia="Times New Roman" w:hAnsi="Arial Narrow" w:cs="Times New Roman"/>
      <w:kern w:val="0"/>
      <w:sz w:val="24"/>
      <w:szCs w:val="20"/>
      <w:lang w:eastAsia="pl-PL"/>
      <w14:ligatures w14:val="none"/>
    </w:rPr>
  </w:style>
  <w:style w:type="paragraph" w:customStyle="1" w:styleId="WW-Tekstpodstawowy3">
    <w:name w:val="WW-Tekst podstawowy 3"/>
    <w:basedOn w:val="Normalny"/>
    <w:rsid w:val="00461E5F"/>
    <w:pPr>
      <w:suppressAutoHyphens/>
      <w:spacing w:after="0" w:line="240" w:lineRule="auto"/>
      <w:jc w:val="both"/>
    </w:pPr>
    <w:rPr>
      <w:rFonts w:ascii="Arial" w:eastAsia="Times New Roman" w:hAnsi="Arial" w:cs="Times New Roman"/>
      <w:b/>
      <w:kern w:val="0"/>
      <w:sz w:val="24"/>
      <w:szCs w:val="20"/>
      <w:u w:val="single"/>
      <w:lang w:eastAsia="pl-PL"/>
      <w14:ligatures w14:val="none"/>
    </w:rPr>
  </w:style>
  <w:style w:type="paragraph" w:customStyle="1" w:styleId="Tekstpodstawowywcity21">
    <w:name w:val="Tekst podstawowy wcięty 21"/>
    <w:basedOn w:val="Normalny"/>
    <w:rsid w:val="00461E5F"/>
    <w:pPr>
      <w:suppressAutoHyphens/>
      <w:spacing w:after="0" w:line="360" w:lineRule="auto"/>
      <w:ind w:left="357" w:hanging="357"/>
      <w:jc w:val="both"/>
    </w:pPr>
    <w:rPr>
      <w:rFonts w:ascii="Times New Roman" w:eastAsia="Times New Roman" w:hAnsi="Times New Roman" w:cs="Times New Roman"/>
      <w:kern w:val="0"/>
      <w:sz w:val="26"/>
      <w:szCs w:val="20"/>
      <w:lang w:eastAsia="ar-SA"/>
      <w14:ligatures w14:val="none"/>
    </w:rPr>
  </w:style>
  <w:style w:type="character" w:customStyle="1" w:styleId="TekstprzypisukocowegoZnak">
    <w:name w:val="Tekst przypisu końcowego Znak"/>
    <w:basedOn w:val="Domylnaczcionkaakapitu"/>
    <w:link w:val="Tekstprzypisukocowego"/>
    <w:semiHidden/>
    <w:rsid w:val="00461E5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61E5F"/>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461E5F"/>
    <w:rPr>
      <w:sz w:val="20"/>
      <w:szCs w:val="20"/>
    </w:rPr>
  </w:style>
  <w:style w:type="paragraph" w:customStyle="1" w:styleId="tekst">
    <w:name w:val="tekst"/>
    <w:basedOn w:val="Normalny"/>
    <w:next w:val="Normalny"/>
    <w:rsid w:val="00461E5F"/>
    <w:pPr>
      <w:autoSpaceDE w:val="0"/>
      <w:autoSpaceDN w:val="0"/>
      <w:adjustRightInd w:val="0"/>
      <w:spacing w:after="8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wciety2">
    <w:name w:val="Tekst podstawowy wciety 2"/>
    <w:basedOn w:val="Normalny"/>
    <w:next w:val="Normalny"/>
    <w:rsid w:val="00461E5F"/>
    <w:pPr>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wcity22">
    <w:name w:val="Tekst podstawowy wcięty 22"/>
    <w:basedOn w:val="Normalny"/>
    <w:rsid w:val="00461E5F"/>
    <w:pPr>
      <w:suppressAutoHyphens/>
      <w:spacing w:after="0" w:line="360" w:lineRule="auto"/>
      <w:ind w:left="357" w:hanging="357"/>
      <w:jc w:val="both"/>
    </w:pPr>
    <w:rPr>
      <w:rFonts w:ascii="Times New Roman" w:eastAsia="Times New Roman" w:hAnsi="Times New Roman" w:cs="Courier New"/>
      <w:kern w:val="0"/>
      <w:sz w:val="26"/>
      <w:szCs w:val="20"/>
      <w:lang w:eastAsia="ar-SA"/>
      <w14:ligatures w14:val="none"/>
    </w:rPr>
  </w:style>
  <w:style w:type="paragraph" w:customStyle="1" w:styleId="Zawartotabeli">
    <w:name w:val="Zawartość tabeli"/>
    <w:basedOn w:val="Normalny"/>
    <w:rsid w:val="00461E5F"/>
    <w:pPr>
      <w:suppressLineNumbers/>
      <w:suppressAutoHyphens/>
      <w:spacing w:after="0" w:line="240" w:lineRule="auto"/>
    </w:pPr>
    <w:rPr>
      <w:rFonts w:ascii="Times New Roman" w:eastAsia="Times New Roman" w:hAnsi="Times New Roman" w:cs="Courier New"/>
      <w:kern w:val="0"/>
      <w:sz w:val="20"/>
      <w:szCs w:val="20"/>
      <w:lang w:eastAsia="ar-SA"/>
      <w14:ligatures w14:val="none"/>
    </w:rPr>
  </w:style>
  <w:style w:type="paragraph" w:customStyle="1" w:styleId="Standard">
    <w:name w:val="Standard"/>
    <w:rsid w:val="00461E5F"/>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461E5F"/>
    <w:pPr>
      <w:widowControl w:val="0"/>
      <w:suppressAutoHyphens/>
      <w:spacing w:before="240" w:after="0" w:line="240" w:lineRule="auto"/>
      <w:jc w:val="both"/>
    </w:pPr>
    <w:rPr>
      <w:rFonts w:ascii="Arial" w:eastAsia="Times New Roman" w:hAnsi="Arial" w:cs="Times New Roman"/>
      <w:kern w:val="0"/>
      <w:sz w:val="24"/>
      <w:szCs w:val="20"/>
      <w:lang w:eastAsia="ar-SA"/>
      <w14:ligatures w14:val="none"/>
    </w:rPr>
  </w:style>
  <w:style w:type="paragraph" w:customStyle="1" w:styleId="BodyText21">
    <w:name w:val="Body Text 21"/>
    <w:basedOn w:val="Normalny"/>
    <w:rsid w:val="00461E5F"/>
    <w:pPr>
      <w:widowControl w:val="0"/>
      <w:suppressAutoHyphens/>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Wcicienormalne1">
    <w:name w:val="Wcięcie normalne1"/>
    <w:basedOn w:val="Normalny"/>
    <w:rsid w:val="00461E5F"/>
    <w:pPr>
      <w:widowControl w:val="0"/>
      <w:suppressAutoHyphens/>
      <w:spacing w:after="0" w:line="240" w:lineRule="auto"/>
      <w:ind w:left="708"/>
    </w:pPr>
    <w:rPr>
      <w:rFonts w:ascii="Times New Roman" w:eastAsia="Lucida Sans Unicode" w:hAnsi="Times New Roman" w:cs="Times New Roman"/>
      <w:kern w:val="0"/>
      <w:sz w:val="24"/>
      <w:szCs w:val="24"/>
      <w:lang w:eastAsia="ar-SA"/>
      <w14:ligatures w14:val="none"/>
    </w:rPr>
  </w:style>
  <w:style w:type="paragraph" w:customStyle="1" w:styleId="Nagwek21">
    <w:name w:val="Nagłówek 21"/>
    <w:next w:val="Normalny"/>
    <w:rsid w:val="00461E5F"/>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461E5F"/>
    <w:rPr>
      <w:rFonts w:ascii="Symbol" w:hAnsi="Symbol"/>
    </w:rPr>
  </w:style>
  <w:style w:type="paragraph" w:customStyle="1" w:styleId="Tekstpodstawowy21">
    <w:name w:val="Tekst podstawowy 21"/>
    <w:basedOn w:val="Normalny"/>
    <w:rsid w:val="00461E5F"/>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0"/>
      <w:sz w:val="26"/>
      <w:szCs w:val="20"/>
      <w:lang w:eastAsia="pl-PL"/>
      <w14:ligatures w14:val="none"/>
    </w:rPr>
  </w:style>
  <w:style w:type="paragraph" w:styleId="NormalnyWeb">
    <w:name w:val="Normal (Web)"/>
    <w:basedOn w:val="Normalny"/>
    <w:uiPriority w:val="99"/>
    <w:unhideWhenUsed/>
    <w:rsid w:val="00461E5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461E5F"/>
    <w:rPr>
      <w:b/>
      <w:bCs/>
    </w:rPr>
  </w:style>
  <w:style w:type="character" w:customStyle="1" w:styleId="object">
    <w:name w:val="object"/>
    <w:rsid w:val="00461E5F"/>
  </w:style>
  <w:style w:type="character" w:styleId="Uwydatnienie">
    <w:name w:val="Emphasis"/>
    <w:uiPriority w:val="20"/>
    <w:qFormat/>
    <w:rsid w:val="00461E5F"/>
    <w:rPr>
      <w:i/>
      <w:iCs/>
    </w:rPr>
  </w:style>
  <w:style w:type="paragraph" w:styleId="Zwykytekst">
    <w:name w:val="Plain Text"/>
    <w:basedOn w:val="Normalny"/>
    <w:link w:val="ZwykytekstZnak"/>
    <w:rsid w:val="00461E5F"/>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461E5F"/>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461E5F"/>
    <w:pPr>
      <w:spacing w:after="0" w:line="240" w:lineRule="auto"/>
    </w:pPr>
    <w:rPr>
      <w:rFonts w:ascii="Arial" w:eastAsia="Times New Roman" w:hAnsi="Arial" w:cs="Arial"/>
      <w:kern w:val="0"/>
      <w:lang w:eastAsia="pl-PL"/>
      <w14:ligatures w14:val="none"/>
    </w:rPr>
  </w:style>
  <w:style w:type="character" w:customStyle="1" w:styleId="h1">
    <w:name w:val="h1"/>
    <w:rsid w:val="00461E5F"/>
  </w:style>
  <w:style w:type="paragraph" w:styleId="Listapunktowana2">
    <w:name w:val="List Bullet 2"/>
    <w:basedOn w:val="Normalny"/>
    <w:rsid w:val="00461E5F"/>
    <w:pPr>
      <w:numPr>
        <w:numId w:val="35"/>
      </w:numPr>
      <w:spacing w:after="0" w:line="240" w:lineRule="auto"/>
    </w:pPr>
    <w:rPr>
      <w:rFonts w:ascii="Times New Roman" w:eastAsia="Times New Roman" w:hAnsi="Times New Roman" w:cs="Times New Roman"/>
      <w:kern w:val="0"/>
      <w:sz w:val="20"/>
      <w:szCs w:val="20"/>
      <w:lang w:eastAsia="pl-PL"/>
      <w14:ligatures w14:val="none"/>
    </w:rPr>
  </w:style>
  <w:style w:type="character" w:styleId="Nierozpoznanawzmianka">
    <w:name w:val="Unresolved Mention"/>
    <w:basedOn w:val="Domylnaczcionkaakapitu"/>
    <w:uiPriority w:val="99"/>
    <w:semiHidden/>
    <w:unhideWhenUsed/>
    <w:rsid w:val="00461E5F"/>
    <w:rPr>
      <w:color w:val="605E5C"/>
      <w:shd w:val="clear" w:color="auto" w:fill="E1DFDD"/>
    </w:rPr>
  </w:style>
  <w:style w:type="paragraph" w:customStyle="1" w:styleId="Akapitzlist1">
    <w:name w:val="Akapit z listą1"/>
    <w:basedOn w:val="Normalny"/>
    <w:link w:val="ListParagraphChar"/>
    <w:uiPriority w:val="99"/>
    <w:qFormat/>
    <w:rsid w:val="00461E5F"/>
    <w:pPr>
      <w:spacing w:before="200" w:after="200" w:line="276" w:lineRule="auto"/>
      <w:ind w:left="720"/>
    </w:pPr>
    <w:rPr>
      <w:rFonts w:ascii="Times New Roman" w:eastAsia="Times New Roman" w:hAnsi="Times New Roman" w:cs="Times New Roman"/>
      <w:kern w:val="0"/>
      <w:sz w:val="24"/>
      <w:szCs w:val="20"/>
      <w14:ligatures w14:val="none"/>
    </w:rPr>
  </w:style>
  <w:style w:type="character" w:customStyle="1" w:styleId="ListParagraphChar">
    <w:name w:val="List Paragraph Char"/>
    <w:link w:val="Akapitzlist1"/>
    <w:uiPriority w:val="99"/>
    <w:locked/>
    <w:rsid w:val="00461E5F"/>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461E5F"/>
    <w:rPr>
      <w:color w:val="954F72" w:themeColor="followedHyperlink"/>
      <w:u w:val="single"/>
    </w:rPr>
  </w:style>
  <w:style w:type="paragraph" w:customStyle="1" w:styleId="pf0">
    <w:name w:val="pf0"/>
    <w:basedOn w:val="Normalny"/>
    <w:rsid w:val="00461E5F"/>
    <w:pPr>
      <w:spacing w:before="100" w:beforeAutospacing="1" w:after="100" w:afterAutospacing="1" w:line="240" w:lineRule="auto"/>
      <w:ind w:left="566" w:hanging="566"/>
      <w:jc w:val="both"/>
    </w:pPr>
    <w:rPr>
      <w:rFonts w:ascii="Times New Roman" w:eastAsia="Times New Roman" w:hAnsi="Times New Roman" w:cs="Times New Roman"/>
      <w:kern w:val="0"/>
      <w:sz w:val="24"/>
      <w:szCs w:val="24"/>
      <w:lang w:eastAsia="pl-PL"/>
      <w14:ligatures w14:val="none"/>
    </w:rPr>
  </w:style>
  <w:style w:type="paragraph" w:customStyle="1" w:styleId="pf1">
    <w:name w:val="pf1"/>
    <w:basedOn w:val="Normalny"/>
    <w:rsid w:val="00461E5F"/>
    <w:pPr>
      <w:spacing w:before="100" w:beforeAutospacing="1" w:after="100" w:afterAutospacing="1" w:line="240" w:lineRule="auto"/>
      <w:ind w:left="566"/>
      <w:jc w:val="both"/>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461E5F"/>
    <w:rPr>
      <w:rFonts w:ascii="Segoe UI" w:hAnsi="Segoe UI" w:cs="Segoe UI" w:hint="default"/>
      <w:sz w:val="18"/>
      <w:szCs w:val="18"/>
    </w:rPr>
  </w:style>
  <w:style w:type="character" w:customStyle="1" w:styleId="cf11">
    <w:name w:val="cf11"/>
    <w:basedOn w:val="Domylnaczcionkaakapitu"/>
    <w:rsid w:val="00461E5F"/>
    <w:rPr>
      <w:rFonts w:ascii="Segoe UI" w:hAnsi="Segoe UI" w:cs="Segoe UI" w:hint="default"/>
      <w:sz w:val="18"/>
      <w:szCs w:val="18"/>
    </w:rPr>
  </w:style>
  <w:style w:type="character" w:customStyle="1" w:styleId="cf21">
    <w:name w:val="cf21"/>
    <w:basedOn w:val="Domylnaczcionkaakapitu"/>
    <w:rsid w:val="00461E5F"/>
    <w:rPr>
      <w:rFonts w:ascii="Segoe UI" w:hAnsi="Segoe UI" w:cs="Segoe UI" w:hint="default"/>
      <w:b/>
      <w:bCs/>
      <w:sz w:val="18"/>
      <w:szCs w:val="18"/>
    </w:rPr>
  </w:style>
  <w:style w:type="character" w:customStyle="1" w:styleId="cf31">
    <w:name w:val="cf31"/>
    <w:basedOn w:val="Domylnaczcionkaakapitu"/>
    <w:rsid w:val="00461E5F"/>
    <w:rPr>
      <w:rFonts w:ascii="Segoe UI" w:hAnsi="Segoe UI" w:cs="Segoe UI" w:hint="default"/>
      <w:sz w:val="18"/>
      <w:szCs w:val="18"/>
    </w:rPr>
  </w:style>
  <w:style w:type="character" w:customStyle="1" w:styleId="cf41">
    <w:name w:val="cf41"/>
    <w:basedOn w:val="Domylnaczcionkaakapitu"/>
    <w:rsid w:val="00461E5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yperlink" Target="mailto:szkody@maximus-broker.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hyperlink" Target="mailto:szkody@maximus-brok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9105</Words>
  <Characters>54635</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2</cp:revision>
  <dcterms:created xsi:type="dcterms:W3CDTF">2023-04-21T11:57:00Z</dcterms:created>
  <dcterms:modified xsi:type="dcterms:W3CDTF">2023-04-21T12:11:00Z</dcterms:modified>
</cp:coreProperties>
</file>