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99AA" w14:textId="38E076C3" w:rsidR="00AF39E7" w:rsidRPr="00BE50B6" w:rsidRDefault="00AC550B" w:rsidP="00BE50B6">
      <w:pPr>
        <w:widowControl w:val="0"/>
        <w:autoSpaceDE w:val="0"/>
        <w:autoSpaceDN w:val="0"/>
        <w:adjustRightInd w:val="0"/>
        <w:contextualSpacing/>
        <w:jc w:val="center"/>
        <w:rPr>
          <w:sz w:val="22"/>
          <w:szCs w:val="22"/>
        </w:rPr>
      </w:pPr>
      <w:r w:rsidRPr="00BE50B6">
        <w:rPr>
          <w:sz w:val="22"/>
          <w:szCs w:val="22"/>
          <w:lang w:eastAsia="pl-PL"/>
        </w:rPr>
        <w:t xml:space="preserve"> </w:t>
      </w:r>
    </w:p>
    <w:p w14:paraId="68EDCF7E" w14:textId="77777777" w:rsidR="00BB33E5" w:rsidRPr="00BE50B6" w:rsidRDefault="00BB33E5" w:rsidP="00BE50B6">
      <w:pPr>
        <w:pStyle w:val="FR2"/>
        <w:spacing w:before="0"/>
        <w:ind w:left="0"/>
        <w:contextualSpacing/>
        <w:jc w:val="right"/>
        <w:rPr>
          <w:rFonts w:ascii="Times New Roman" w:hAnsi="Times New Roman" w:cs="Times New Roman"/>
          <w:b/>
          <w:bCs/>
          <w:i w:val="0"/>
          <w:iCs w:val="0"/>
          <w:sz w:val="22"/>
          <w:szCs w:val="22"/>
        </w:rPr>
      </w:pPr>
    </w:p>
    <w:p w14:paraId="3D32E2C0" w14:textId="2EF761A4" w:rsidR="00C91595" w:rsidRPr="00BE50B6" w:rsidRDefault="00C91595" w:rsidP="00BE50B6">
      <w:pPr>
        <w:pStyle w:val="FR3"/>
        <w:contextualSpacing/>
        <w:jc w:val="right"/>
        <w:rPr>
          <w:rFonts w:ascii="Times New Roman" w:hAnsi="Times New Roman" w:cs="Times New Roman"/>
          <w:b/>
          <w:bCs/>
          <w:i w:val="0"/>
          <w:iCs w:val="0"/>
          <w:sz w:val="22"/>
          <w:szCs w:val="22"/>
        </w:rPr>
      </w:pPr>
      <w:r w:rsidRPr="00BE50B6">
        <w:rPr>
          <w:rFonts w:ascii="Times New Roman" w:hAnsi="Times New Roman" w:cs="Times New Roman"/>
          <w:b/>
          <w:bCs/>
          <w:i w:val="0"/>
          <w:iCs w:val="0"/>
          <w:sz w:val="22"/>
          <w:szCs w:val="22"/>
        </w:rPr>
        <w:t xml:space="preserve">Załącznik nr </w:t>
      </w:r>
      <w:r w:rsidR="00C24DCF" w:rsidRPr="00BE50B6">
        <w:rPr>
          <w:rFonts w:ascii="Times New Roman" w:hAnsi="Times New Roman" w:cs="Times New Roman"/>
          <w:b/>
          <w:bCs/>
          <w:i w:val="0"/>
          <w:iCs w:val="0"/>
          <w:sz w:val="22"/>
          <w:szCs w:val="22"/>
        </w:rPr>
        <w:t xml:space="preserve">7 </w:t>
      </w:r>
      <w:r w:rsidRPr="00BE50B6">
        <w:rPr>
          <w:rFonts w:ascii="Times New Roman" w:hAnsi="Times New Roman" w:cs="Times New Roman"/>
          <w:b/>
          <w:bCs/>
          <w:i w:val="0"/>
          <w:iCs w:val="0"/>
          <w:sz w:val="22"/>
          <w:szCs w:val="22"/>
        </w:rPr>
        <w:t>do SWZ</w:t>
      </w:r>
    </w:p>
    <w:p w14:paraId="6431B252" w14:textId="670AE8BB" w:rsidR="00C91595" w:rsidRPr="00BE50B6" w:rsidRDefault="00C91595" w:rsidP="00BE50B6">
      <w:pPr>
        <w:ind w:left="6372"/>
        <w:contextualSpacing/>
        <w:jc w:val="right"/>
        <w:rPr>
          <w:b/>
          <w:sz w:val="22"/>
          <w:szCs w:val="22"/>
        </w:rPr>
      </w:pPr>
      <w:r w:rsidRPr="00BE50B6">
        <w:rPr>
          <w:bCs/>
          <w:sz w:val="22"/>
          <w:szCs w:val="22"/>
        </w:rPr>
        <w:t>Znak sprawy:</w:t>
      </w:r>
      <w:r w:rsidRPr="00BE50B6">
        <w:rPr>
          <w:b/>
          <w:sz w:val="22"/>
          <w:szCs w:val="22"/>
        </w:rPr>
        <w:t xml:space="preserve"> </w:t>
      </w:r>
      <w:r w:rsidR="003D5E0C" w:rsidRPr="00BE50B6">
        <w:rPr>
          <w:b/>
          <w:color w:val="000000"/>
          <w:sz w:val="22"/>
          <w:szCs w:val="22"/>
        </w:rPr>
        <w:t>RRiB.271.9.2023.BM</w:t>
      </w:r>
    </w:p>
    <w:p w14:paraId="6192D412" w14:textId="18460C60" w:rsidR="00C91595" w:rsidRPr="00BE50B6" w:rsidRDefault="00C91595" w:rsidP="00BE50B6">
      <w:pPr>
        <w:tabs>
          <w:tab w:val="center" w:pos="4536"/>
          <w:tab w:val="right" w:pos="9072"/>
        </w:tabs>
        <w:contextualSpacing/>
        <w:jc w:val="right"/>
        <w:rPr>
          <w:b/>
          <w:iCs/>
          <w:sz w:val="22"/>
          <w:szCs w:val="22"/>
        </w:rPr>
      </w:pPr>
      <w:r w:rsidRPr="00BE50B6">
        <w:rPr>
          <w:bCs/>
          <w:iCs/>
          <w:sz w:val="22"/>
          <w:szCs w:val="22"/>
        </w:rPr>
        <w:tab/>
      </w:r>
    </w:p>
    <w:p w14:paraId="3628FB39" w14:textId="77777777" w:rsidR="00C24DCF" w:rsidRPr="00BE50B6" w:rsidRDefault="00C24DCF" w:rsidP="00BE50B6">
      <w:pPr>
        <w:widowControl w:val="0"/>
        <w:adjustRightInd w:val="0"/>
        <w:contextualSpacing/>
        <w:jc w:val="center"/>
        <w:rPr>
          <w:b/>
          <w:sz w:val="22"/>
          <w:szCs w:val="22"/>
          <w:lang w:eastAsia="pl-PL"/>
        </w:rPr>
      </w:pPr>
      <w:r w:rsidRPr="00BE50B6">
        <w:rPr>
          <w:b/>
          <w:sz w:val="22"/>
          <w:szCs w:val="22"/>
          <w:lang w:eastAsia="pl-PL"/>
        </w:rPr>
        <w:t>UMOWA nr…………</w:t>
      </w:r>
      <w:proofErr w:type="gramStart"/>
      <w:r w:rsidRPr="00BE50B6">
        <w:rPr>
          <w:b/>
          <w:sz w:val="22"/>
          <w:szCs w:val="22"/>
          <w:lang w:eastAsia="pl-PL"/>
        </w:rPr>
        <w:t>…….</w:t>
      </w:r>
      <w:proofErr w:type="gramEnd"/>
      <w:r w:rsidRPr="00BE50B6">
        <w:rPr>
          <w:b/>
          <w:sz w:val="22"/>
          <w:szCs w:val="22"/>
          <w:lang w:eastAsia="pl-PL"/>
        </w:rPr>
        <w:t>.</w:t>
      </w:r>
    </w:p>
    <w:p w14:paraId="5D3A921F" w14:textId="2F9E43CF"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zawarta w Bukowcu pomiędzy:</w:t>
      </w:r>
    </w:p>
    <w:p w14:paraId="2B0495FD" w14:textId="77777777" w:rsidR="00C24DCF" w:rsidRPr="00BE50B6" w:rsidRDefault="00C24DCF" w:rsidP="00BE50B6">
      <w:pPr>
        <w:widowControl w:val="0"/>
        <w:adjustRightInd w:val="0"/>
        <w:contextualSpacing/>
        <w:jc w:val="both"/>
        <w:rPr>
          <w:b/>
          <w:sz w:val="22"/>
          <w:szCs w:val="22"/>
          <w:lang w:eastAsia="pl-PL"/>
        </w:rPr>
      </w:pPr>
    </w:p>
    <w:p w14:paraId="28141BFC" w14:textId="5234C8E4" w:rsidR="00C24DCF" w:rsidRPr="00BE50B6" w:rsidRDefault="00C24DCF" w:rsidP="00BE50B6">
      <w:pPr>
        <w:contextualSpacing/>
        <w:jc w:val="both"/>
        <w:rPr>
          <w:sz w:val="22"/>
          <w:szCs w:val="22"/>
          <w:lang w:eastAsia="pl-PL"/>
        </w:rPr>
      </w:pPr>
      <w:r w:rsidRPr="00BE50B6">
        <w:rPr>
          <w:b/>
          <w:sz w:val="22"/>
          <w:szCs w:val="22"/>
          <w:lang w:eastAsia="pl-PL"/>
        </w:rPr>
        <w:t xml:space="preserve">Gminą </w:t>
      </w:r>
      <w:proofErr w:type="gramStart"/>
      <w:r w:rsidRPr="00BE50B6">
        <w:rPr>
          <w:b/>
          <w:sz w:val="22"/>
          <w:szCs w:val="22"/>
          <w:lang w:eastAsia="pl-PL"/>
        </w:rPr>
        <w:t xml:space="preserve">Bukowiec, </w:t>
      </w:r>
      <w:r w:rsidRPr="00BE50B6">
        <w:rPr>
          <w:sz w:val="22"/>
          <w:szCs w:val="22"/>
          <w:lang w:eastAsia="pl-PL"/>
        </w:rPr>
        <w:t xml:space="preserve"> </w:t>
      </w:r>
      <w:r w:rsidRPr="00BE50B6">
        <w:rPr>
          <w:rFonts w:eastAsia="Arial"/>
          <w:color w:val="000000"/>
          <w:sz w:val="22"/>
          <w:szCs w:val="22"/>
          <w:lang w:eastAsia="ar-SA"/>
        </w:rPr>
        <w:t>ul.</w:t>
      </w:r>
      <w:proofErr w:type="gramEnd"/>
      <w:r w:rsidRPr="00BE50B6">
        <w:rPr>
          <w:rFonts w:eastAsia="Arial"/>
          <w:color w:val="000000"/>
          <w:sz w:val="22"/>
          <w:szCs w:val="22"/>
          <w:lang w:eastAsia="ar-SA"/>
        </w:rPr>
        <w:t xml:space="preserve"> Dr Floriana Ceynowy 14,  86 – 122 Bukowiec</w:t>
      </w:r>
      <w:r w:rsidRPr="00BE50B6">
        <w:rPr>
          <w:sz w:val="22"/>
          <w:szCs w:val="22"/>
          <w:lang w:eastAsia="pl-PL"/>
        </w:rPr>
        <w:t xml:space="preserve">, NIP: …, REGON </w:t>
      </w:r>
      <w:r w:rsidRPr="00BE50B6">
        <w:rPr>
          <w:color w:val="000000"/>
          <w:sz w:val="22"/>
          <w:szCs w:val="22"/>
          <w:lang w:eastAsia="pl-PL"/>
        </w:rPr>
        <w:t>….</w:t>
      </w:r>
      <w:r w:rsidRPr="00BE50B6">
        <w:rPr>
          <w:rFonts w:eastAsia="Arial"/>
          <w:color w:val="000000"/>
          <w:sz w:val="22"/>
          <w:szCs w:val="22"/>
          <w:lang w:eastAsia="ar-SA"/>
        </w:rPr>
        <w:t xml:space="preserve"> W imieniu której występuje Wójt Gminy Bukowiec -</w:t>
      </w:r>
      <w:proofErr w:type="gramStart"/>
      <w:r w:rsidRPr="00BE50B6">
        <w:rPr>
          <w:rFonts w:eastAsia="Arial"/>
          <w:color w:val="000000"/>
          <w:sz w:val="22"/>
          <w:szCs w:val="22"/>
          <w:lang w:eastAsia="ar-SA"/>
        </w:rPr>
        <w:t xml:space="preserve"> ….</w:t>
      </w:r>
      <w:proofErr w:type="gramEnd"/>
      <w:r w:rsidRPr="00BE50B6">
        <w:rPr>
          <w:rFonts w:eastAsia="Arial"/>
          <w:color w:val="000000"/>
          <w:sz w:val="22"/>
          <w:szCs w:val="22"/>
          <w:lang w:eastAsia="ar-SA"/>
        </w:rPr>
        <w:t>. przy kontrasygnacie Skarbnika Gminy Bukowiec - ……</w:t>
      </w:r>
    </w:p>
    <w:p w14:paraId="26826665" w14:textId="23CAE2C0" w:rsidR="00C24DCF" w:rsidRPr="00BE50B6" w:rsidRDefault="00C24DCF" w:rsidP="00BE50B6">
      <w:pPr>
        <w:widowControl w:val="0"/>
        <w:adjustRightInd w:val="0"/>
        <w:contextualSpacing/>
        <w:jc w:val="both"/>
        <w:rPr>
          <w:bCs/>
          <w:sz w:val="22"/>
          <w:szCs w:val="22"/>
          <w:lang w:eastAsia="pl-PL"/>
        </w:rPr>
      </w:pPr>
      <w:r w:rsidRPr="00BE50B6">
        <w:rPr>
          <w:sz w:val="22"/>
          <w:szCs w:val="22"/>
          <w:lang w:eastAsia="pl-PL"/>
        </w:rPr>
        <w:t xml:space="preserve">zwaną dalej </w:t>
      </w:r>
      <w:r w:rsidRPr="00BE50B6">
        <w:rPr>
          <w:b/>
          <w:sz w:val="22"/>
          <w:szCs w:val="22"/>
          <w:lang w:eastAsia="pl-PL"/>
        </w:rPr>
        <w:t>„Zamawiającym”</w:t>
      </w:r>
      <w:r w:rsidRPr="00BE50B6">
        <w:rPr>
          <w:bCs/>
          <w:sz w:val="22"/>
          <w:szCs w:val="22"/>
          <w:lang w:eastAsia="pl-PL"/>
        </w:rPr>
        <w:tab/>
      </w:r>
    </w:p>
    <w:p w14:paraId="23B4B910" w14:textId="77777777" w:rsidR="00C24DCF" w:rsidRPr="00BE50B6" w:rsidRDefault="00C24DCF" w:rsidP="00BE50B6">
      <w:pPr>
        <w:widowControl w:val="0"/>
        <w:adjustRightInd w:val="0"/>
        <w:contextualSpacing/>
        <w:jc w:val="both"/>
        <w:rPr>
          <w:b/>
          <w:sz w:val="22"/>
          <w:szCs w:val="22"/>
          <w:lang w:eastAsia="pl-PL"/>
        </w:rPr>
      </w:pPr>
    </w:p>
    <w:p w14:paraId="739EEDFB" w14:textId="77777777" w:rsidR="00C24DCF" w:rsidRPr="00BE50B6" w:rsidRDefault="00C24DCF" w:rsidP="00BE50B6">
      <w:pPr>
        <w:contextualSpacing/>
        <w:rPr>
          <w:sz w:val="22"/>
          <w:szCs w:val="22"/>
          <w:lang w:eastAsia="pl-PL"/>
        </w:rPr>
      </w:pPr>
      <w:r w:rsidRPr="00BE50B6">
        <w:rPr>
          <w:sz w:val="22"/>
          <w:szCs w:val="22"/>
          <w:lang w:eastAsia="pl-PL"/>
        </w:rPr>
        <w:t xml:space="preserve">a </w:t>
      </w:r>
    </w:p>
    <w:p w14:paraId="331CA65A" w14:textId="77777777"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(w przypadku przedsiębiorcy wpisanego do KRS)</w:t>
      </w:r>
    </w:p>
    <w:p w14:paraId="6D26A163" w14:textId="77777777"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 xml:space="preserve">................................................................................, z siedzibą w ............................... przy ulicy ..............................., wpisaną do rejestru przedsiębiorców prowadzonego przez Sąd Rejonowy .............................................Wydział Gospodarczy Krajowego Rejestru Sądowego pod numerem KRS: </w:t>
      </w:r>
      <w:proofErr w:type="gramStart"/>
      <w:r w:rsidRPr="00BE50B6">
        <w:rPr>
          <w:sz w:val="22"/>
          <w:szCs w:val="22"/>
          <w:lang w:eastAsia="pl-PL"/>
        </w:rPr>
        <w:t>...........................................................,reprezentowaną</w:t>
      </w:r>
      <w:proofErr w:type="gramEnd"/>
      <w:r w:rsidRPr="00BE50B6">
        <w:rPr>
          <w:sz w:val="22"/>
          <w:szCs w:val="22"/>
          <w:lang w:eastAsia="pl-PL"/>
        </w:rPr>
        <w:t xml:space="preserve"> przez:</w:t>
      </w:r>
    </w:p>
    <w:p w14:paraId="7E0A32DF" w14:textId="77777777" w:rsidR="00C24DCF" w:rsidRPr="00BE50B6" w:rsidRDefault="00C24DCF" w:rsidP="00BE50B6">
      <w:pPr>
        <w:widowControl w:val="0"/>
        <w:adjustRightInd w:val="0"/>
        <w:ind w:firstLine="540"/>
        <w:contextualSpacing/>
        <w:jc w:val="both"/>
        <w:rPr>
          <w:sz w:val="22"/>
          <w:szCs w:val="22"/>
          <w:lang w:eastAsia="pl-PL"/>
        </w:rPr>
      </w:pPr>
      <w:r w:rsidRPr="00BE50B6">
        <w:rPr>
          <w:sz w:val="22"/>
          <w:szCs w:val="22"/>
          <w:lang w:eastAsia="pl-PL"/>
        </w:rPr>
        <w:t>1) ...............................</w:t>
      </w:r>
    </w:p>
    <w:p w14:paraId="684E8208" w14:textId="77777777" w:rsidR="00C24DCF" w:rsidRPr="00BE50B6" w:rsidRDefault="00C24DCF" w:rsidP="00BE50B6">
      <w:pPr>
        <w:widowControl w:val="0"/>
        <w:adjustRightInd w:val="0"/>
        <w:ind w:firstLine="540"/>
        <w:contextualSpacing/>
        <w:jc w:val="both"/>
        <w:rPr>
          <w:sz w:val="22"/>
          <w:szCs w:val="22"/>
          <w:lang w:eastAsia="pl-PL"/>
        </w:rPr>
      </w:pPr>
      <w:r w:rsidRPr="00BE50B6">
        <w:rPr>
          <w:sz w:val="22"/>
          <w:szCs w:val="22"/>
          <w:lang w:eastAsia="pl-PL"/>
        </w:rPr>
        <w:t xml:space="preserve">2) ............................... </w:t>
      </w:r>
    </w:p>
    <w:p w14:paraId="26DF51D6" w14:textId="77777777"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zwaną w treści umowy „</w:t>
      </w:r>
      <w:r w:rsidRPr="00BE50B6">
        <w:rPr>
          <w:b/>
          <w:bCs/>
          <w:sz w:val="22"/>
          <w:szCs w:val="22"/>
          <w:lang w:eastAsia="pl-PL"/>
        </w:rPr>
        <w:t>Wykonawcą</w:t>
      </w:r>
      <w:r w:rsidRPr="00BE50B6">
        <w:rPr>
          <w:sz w:val="22"/>
          <w:szCs w:val="22"/>
          <w:lang w:eastAsia="pl-PL"/>
        </w:rPr>
        <w:t>’’,</w:t>
      </w:r>
    </w:p>
    <w:p w14:paraId="2A84D5E4" w14:textId="77777777" w:rsidR="00C24DCF" w:rsidRPr="00BE50B6" w:rsidRDefault="00C24DCF" w:rsidP="00BE50B6">
      <w:pPr>
        <w:widowControl w:val="0"/>
        <w:adjustRightInd w:val="0"/>
        <w:contextualSpacing/>
        <w:jc w:val="both"/>
        <w:rPr>
          <w:sz w:val="22"/>
          <w:szCs w:val="22"/>
          <w:lang w:eastAsia="pl-PL"/>
        </w:rPr>
      </w:pPr>
    </w:p>
    <w:p w14:paraId="60534BEB" w14:textId="77777777"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(w przypadku przedsiębiorcy wpisanego do ewidencji działalności gospodarczej)</w:t>
      </w:r>
    </w:p>
    <w:p w14:paraId="769453A7" w14:textId="77777777"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(imię i nazwisko) ..................................................................................., zam. …………………………………</w:t>
      </w:r>
      <w:proofErr w:type="gramStart"/>
      <w:r w:rsidRPr="00BE50B6">
        <w:rPr>
          <w:sz w:val="22"/>
          <w:szCs w:val="22"/>
          <w:lang w:eastAsia="pl-PL"/>
        </w:rPr>
        <w:t>…….</w:t>
      </w:r>
      <w:proofErr w:type="gramEnd"/>
      <w:r w:rsidRPr="00BE50B6">
        <w:rPr>
          <w:sz w:val="22"/>
          <w:szCs w:val="22"/>
          <w:lang w:eastAsia="pl-PL"/>
        </w:rPr>
        <w:t xml:space="preserve">, PESEL ……………………………… przedsiębiorcą pod nazwą .............................. z siedzibą w .................................. przy ulicy ............................, wpisanym do ewidencji działalności gospodarczej prowadzonej przez ................................. pod numerem .................................., </w:t>
      </w:r>
    </w:p>
    <w:p w14:paraId="335A3357" w14:textId="77777777"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 xml:space="preserve">zwanym w treści umowy </w:t>
      </w:r>
      <w:r w:rsidRPr="00BE50B6">
        <w:rPr>
          <w:b/>
          <w:bCs/>
          <w:sz w:val="22"/>
          <w:szCs w:val="22"/>
          <w:lang w:eastAsia="pl-PL"/>
        </w:rPr>
        <w:t>„Wykonawcą’’,</w:t>
      </w:r>
    </w:p>
    <w:p w14:paraId="7323BF3A" w14:textId="77777777" w:rsidR="00865F7E" w:rsidRPr="00BE50B6" w:rsidRDefault="00865F7E" w:rsidP="00BE50B6">
      <w:pPr>
        <w:widowControl w:val="0"/>
        <w:adjustRightInd w:val="0"/>
        <w:contextualSpacing/>
        <w:jc w:val="both"/>
        <w:rPr>
          <w:sz w:val="22"/>
          <w:szCs w:val="22"/>
          <w:lang w:eastAsia="pl-PL"/>
        </w:rPr>
      </w:pPr>
    </w:p>
    <w:p w14:paraId="41F565FB" w14:textId="7D8BB175" w:rsidR="00C24DCF" w:rsidRPr="00BE50B6" w:rsidRDefault="00C24DCF" w:rsidP="00BE50B6">
      <w:pPr>
        <w:widowControl w:val="0"/>
        <w:adjustRightInd w:val="0"/>
        <w:contextualSpacing/>
        <w:jc w:val="both"/>
        <w:rPr>
          <w:sz w:val="22"/>
          <w:szCs w:val="22"/>
          <w:lang w:eastAsia="pl-PL"/>
        </w:rPr>
      </w:pPr>
      <w:r w:rsidRPr="00BE50B6">
        <w:rPr>
          <w:sz w:val="22"/>
          <w:szCs w:val="22"/>
          <w:lang w:eastAsia="pl-PL"/>
        </w:rPr>
        <w:t>o następującej treści</w:t>
      </w:r>
    </w:p>
    <w:p w14:paraId="219C3E49" w14:textId="77777777" w:rsidR="00C24DCF" w:rsidRPr="00BE50B6" w:rsidRDefault="00C24DCF" w:rsidP="00BE50B6">
      <w:pPr>
        <w:autoSpaceDE w:val="0"/>
        <w:autoSpaceDN w:val="0"/>
        <w:adjustRightInd w:val="0"/>
        <w:contextualSpacing/>
        <w:jc w:val="both"/>
        <w:rPr>
          <w:color w:val="000000"/>
          <w:sz w:val="22"/>
          <w:szCs w:val="22"/>
        </w:rPr>
      </w:pPr>
      <w:r w:rsidRPr="00BE50B6">
        <w:rPr>
          <w:color w:val="000000"/>
          <w:sz w:val="22"/>
          <w:szCs w:val="22"/>
        </w:rPr>
        <w:t xml:space="preserve">         </w:t>
      </w:r>
    </w:p>
    <w:p w14:paraId="4ADDD0E7" w14:textId="77777777" w:rsidR="00C24DCF" w:rsidRPr="00BE50B6" w:rsidRDefault="00C24DCF" w:rsidP="00BE50B6">
      <w:pPr>
        <w:shd w:val="clear" w:color="auto" w:fill="FFFFFF"/>
        <w:contextualSpacing/>
        <w:jc w:val="center"/>
        <w:rPr>
          <w:b/>
          <w:sz w:val="22"/>
          <w:szCs w:val="22"/>
          <w:lang w:eastAsia="pl-PL"/>
        </w:rPr>
      </w:pPr>
      <w:r w:rsidRPr="00BE50B6">
        <w:rPr>
          <w:b/>
          <w:sz w:val="22"/>
          <w:szCs w:val="22"/>
          <w:lang w:eastAsia="pl-PL"/>
        </w:rPr>
        <w:t>§ 1</w:t>
      </w:r>
    </w:p>
    <w:p w14:paraId="410CB7AF" w14:textId="0071DBAA" w:rsidR="00C24DCF" w:rsidRPr="00BE50B6" w:rsidRDefault="00C24DCF" w:rsidP="00BE50B6">
      <w:pPr>
        <w:shd w:val="clear" w:color="auto" w:fill="FFFFFF"/>
        <w:ind w:left="284"/>
        <w:contextualSpacing/>
        <w:jc w:val="both"/>
        <w:rPr>
          <w:b/>
          <w:bCs/>
          <w:sz w:val="22"/>
          <w:szCs w:val="22"/>
        </w:rPr>
      </w:pPr>
      <w:r w:rsidRPr="00BE50B6">
        <w:rPr>
          <w:sz w:val="22"/>
          <w:szCs w:val="22"/>
          <w:lang w:eastAsia="pl-PL"/>
        </w:rPr>
        <w:t xml:space="preserve">W wyniku rozstrzygnięcia postępowania o udzielenie zamówienia publicznego nr </w:t>
      </w:r>
      <w:r w:rsidRPr="00BE50B6">
        <w:rPr>
          <w:b/>
          <w:color w:val="000000"/>
          <w:sz w:val="22"/>
          <w:szCs w:val="22"/>
        </w:rPr>
        <w:t>RRiB.271.9.2023.BM</w:t>
      </w:r>
      <w:r w:rsidRPr="00BE50B6">
        <w:rPr>
          <w:sz w:val="22"/>
          <w:szCs w:val="22"/>
          <w:lang w:eastAsia="pl-PL"/>
        </w:rPr>
        <w:t xml:space="preserve"> prowadzonego w trybie przetargu nieograniczonego zgodnie z ustawą z dnia 11 września 2019 r. Prawo zamówień publicznych </w:t>
      </w:r>
      <w:r w:rsidRPr="00BE50B6">
        <w:rPr>
          <w:color w:val="000000"/>
          <w:sz w:val="22"/>
          <w:szCs w:val="22"/>
        </w:rPr>
        <w:t>(Dz. U. z 202</w:t>
      </w:r>
      <w:r w:rsidR="00865F7E" w:rsidRPr="00BE50B6">
        <w:rPr>
          <w:color w:val="000000"/>
          <w:sz w:val="22"/>
          <w:szCs w:val="22"/>
        </w:rPr>
        <w:t>3</w:t>
      </w:r>
      <w:r w:rsidRPr="00BE50B6">
        <w:rPr>
          <w:color w:val="000000"/>
          <w:sz w:val="22"/>
          <w:szCs w:val="22"/>
        </w:rPr>
        <w:t xml:space="preserve"> r. poz. </w:t>
      </w:r>
      <w:r w:rsidR="00865F7E" w:rsidRPr="00BE50B6">
        <w:rPr>
          <w:rFonts w:eastAsiaTheme="minorHAnsi"/>
          <w:sz w:val="22"/>
          <w:szCs w:val="22"/>
        </w:rPr>
        <w:t>1605, 1720</w:t>
      </w:r>
      <w:r w:rsidRPr="00BE50B6">
        <w:rPr>
          <w:color w:val="000000"/>
          <w:sz w:val="22"/>
          <w:szCs w:val="22"/>
        </w:rPr>
        <w:t>)</w:t>
      </w:r>
      <w:r w:rsidRPr="00BE50B6">
        <w:rPr>
          <w:sz w:val="22"/>
          <w:szCs w:val="22"/>
          <w:lang w:eastAsia="pl-PL"/>
        </w:rPr>
        <w:t xml:space="preserve"> Zamawiający zleca, a Wykonawca przyjmuje </w:t>
      </w:r>
      <w:r w:rsidR="00865F7E" w:rsidRPr="00BE50B6">
        <w:rPr>
          <w:sz w:val="22"/>
          <w:szCs w:val="22"/>
          <w:lang w:eastAsia="pl-PL"/>
        </w:rPr>
        <w:br/>
      </w:r>
      <w:r w:rsidRPr="00BE50B6">
        <w:rPr>
          <w:sz w:val="22"/>
          <w:szCs w:val="22"/>
          <w:lang w:eastAsia="pl-PL"/>
        </w:rPr>
        <w:t>do wykonania zadania pod nazwą</w:t>
      </w:r>
      <w:bookmarkStart w:id="0" w:name="_Hlk131069368"/>
      <w:r w:rsidRPr="00BE50B6">
        <w:rPr>
          <w:sz w:val="22"/>
          <w:szCs w:val="22"/>
          <w:lang w:eastAsia="pl-PL"/>
        </w:rPr>
        <w:t xml:space="preserve">: </w:t>
      </w:r>
      <w:r w:rsidR="00865F7E" w:rsidRPr="00BE50B6">
        <w:rPr>
          <w:b/>
          <w:bCs/>
          <w:sz w:val="22"/>
          <w:szCs w:val="22"/>
        </w:rPr>
        <w:t>„Wykonanie instalacji odnawialnych źródeł energii na obiektach gminnych. Zakup pojazdów na potrzeby realizacji zadań własnych gminy.”</w:t>
      </w:r>
      <w:r w:rsidRPr="00BE50B6">
        <w:rPr>
          <w:b/>
          <w:bCs/>
          <w:sz w:val="22"/>
          <w:szCs w:val="22"/>
        </w:rPr>
        <w:t xml:space="preserve"> – </w:t>
      </w:r>
      <w:r w:rsidR="00865F7E" w:rsidRPr="00BE50B6">
        <w:rPr>
          <w:b/>
          <w:bCs/>
          <w:sz w:val="22"/>
          <w:szCs w:val="22"/>
        </w:rPr>
        <w:t>C</w:t>
      </w:r>
      <w:r w:rsidRPr="00BE50B6">
        <w:rPr>
          <w:b/>
          <w:bCs/>
          <w:sz w:val="22"/>
          <w:szCs w:val="22"/>
        </w:rPr>
        <w:t>zęść</w:t>
      </w:r>
      <w:r w:rsidR="00D06E7C" w:rsidRPr="00BE50B6">
        <w:rPr>
          <w:b/>
          <w:bCs/>
          <w:sz w:val="22"/>
          <w:szCs w:val="22"/>
        </w:rPr>
        <w:t xml:space="preserve"> 1 – Dostawa i montaż </w:t>
      </w:r>
      <w:proofErr w:type="spellStart"/>
      <w:r w:rsidR="00D06E7C" w:rsidRPr="00BE50B6">
        <w:rPr>
          <w:b/>
          <w:bCs/>
          <w:sz w:val="22"/>
          <w:szCs w:val="22"/>
        </w:rPr>
        <w:t>fotowoltaiki</w:t>
      </w:r>
      <w:proofErr w:type="spellEnd"/>
      <w:r w:rsidR="00D06E7C" w:rsidRPr="00BE50B6">
        <w:rPr>
          <w:b/>
          <w:bCs/>
          <w:sz w:val="22"/>
          <w:szCs w:val="22"/>
        </w:rPr>
        <w:t>.</w:t>
      </w:r>
    </w:p>
    <w:p w14:paraId="1FEF916A" w14:textId="77777777" w:rsidR="00C24DCF" w:rsidRPr="00BE50B6" w:rsidRDefault="00C24DCF" w:rsidP="00BE50B6">
      <w:pPr>
        <w:shd w:val="clear" w:color="auto" w:fill="FFFFFF"/>
        <w:ind w:left="284"/>
        <w:contextualSpacing/>
        <w:jc w:val="both"/>
        <w:rPr>
          <w:sz w:val="22"/>
          <w:szCs w:val="22"/>
        </w:rPr>
      </w:pPr>
    </w:p>
    <w:bookmarkEnd w:id="0"/>
    <w:p w14:paraId="44AA4502" w14:textId="77777777" w:rsidR="00C24DCF" w:rsidRPr="00BE50B6" w:rsidRDefault="00C24DCF" w:rsidP="00BE50B6">
      <w:pPr>
        <w:shd w:val="clear" w:color="auto" w:fill="FFFFFF"/>
        <w:contextualSpacing/>
        <w:jc w:val="center"/>
        <w:rPr>
          <w:b/>
          <w:color w:val="000000"/>
          <w:sz w:val="22"/>
          <w:szCs w:val="22"/>
          <w:lang w:eastAsia="pl-PL"/>
        </w:rPr>
      </w:pPr>
      <w:r w:rsidRPr="00BE50B6">
        <w:rPr>
          <w:b/>
          <w:color w:val="000000"/>
          <w:sz w:val="22"/>
          <w:szCs w:val="22"/>
          <w:lang w:eastAsia="pl-PL"/>
        </w:rPr>
        <w:t>§ 2</w:t>
      </w:r>
    </w:p>
    <w:p w14:paraId="17B8D5BF" w14:textId="705F1E70" w:rsidR="00BE50B6" w:rsidRPr="00BE50B6" w:rsidRDefault="00865F7E" w:rsidP="00BE50B6">
      <w:pPr>
        <w:pStyle w:val="Akapitzlist"/>
        <w:numPr>
          <w:ilvl w:val="0"/>
          <w:numId w:val="104"/>
        </w:numPr>
        <w:spacing w:after="200"/>
        <w:jc w:val="both"/>
        <w:rPr>
          <w:b/>
          <w:color w:val="000000"/>
          <w:sz w:val="22"/>
          <w:szCs w:val="22"/>
          <w:lang w:eastAsia="pl-PL"/>
        </w:rPr>
      </w:pPr>
      <w:r w:rsidRPr="00BE50B6">
        <w:rPr>
          <w:color w:val="000000"/>
          <w:sz w:val="22"/>
          <w:szCs w:val="22"/>
          <w:lang w:eastAsia="pl-PL"/>
        </w:rPr>
        <w:t xml:space="preserve">Przedmiotem niniejszej umowy </w:t>
      </w:r>
      <w:r w:rsidR="00BE50B6" w:rsidRPr="00BE50B6">
        <w:rPr>
          <w:sz w:val="22"/>
          <w:szCs w:val="22"/>
        </w:rPr>
        <w:t xml:space="preserve">jest dostawa i montaż instalacji fotowoltaicznej (PV), służącej </w:t>
      </w:r>
      <w:r w:rsidR="00BE50B6" w:rsidRPr="00BE50B6">
        <w:rPr>
          <w:sz w:val="22"/>
          <w:szCs w:val="22"/>
        </w:rPr>
        <w:br/>
        <w:t xml:space="preserve">do produkcji energii elektrycznej z promieniowania słonecznego </w:t>
      </w:r>
      <w:proofErr w:type="gramStart"/>
      <w:r w:rsidR="00BE50B6" w:rsidRPr="00BE50B6">
        <w:rPr>
          <w:sz w:val="22"/>
          <w:szCs w:val="22"/>
        </w:rPr>
        <w:t xml:space="preserve">dla </w:t>
      </w:r>
      <w:r w:rsidR="00BE50B6" w:rsidRPr="00BE50B6">
        <w:rPr>
          <w:sz w:val="22"/>
          <w:szCs w:val="22"/>
        </w:rPr>
        <w:t xml:space="preserve"> niżej</w:t>
      </w:r>
      <w:proofErr w:type="gramEnd"/>
      <w:r w:rsidR="00BE50B6" w:rsidRPr="00BE50B6">
        <w:rPr>
          <w:sz w:val="22"/>
          <w:szCs w:val="22"/>
        </w:rPr>
        <w:t xml:space="preserve"> wskazanych </w:t>
      </w:r>
      <w:r w:rsidR="00BE50B6" w:rsidRPr="00BE50B6">
        <w:rPr>
          <w:sz w:val="22"/>
          <w:szCs w:val="22"/>
        </w:rPr>
        <w:t xml:space="preserve">9 obiektów, które </w:t>
      </w:r>
      <w:r w:rsidR="00BE50B6" w:rsidRPr="00BE50B6">
        <w:rPr>
          <w:sz w:val="22"/>
          <w:szCs w:val="22"/>
        </w:rPr>
        <w:br/>
      </w:r>
      <w:r w:rsidR="00BE50B6" w:rsidRPr="00BE50B6">
        <w:rPr>
          <w:sz w:val="22"/>
          <w:szCs w:val="22"/>
        </w:rPr>
        <w:t>są własnością Gminy Bukowiec</w:t>
      </w:r>
      <w:r w:rsidR="00BE50B6" w:rsidRPr="00BE50B6">
        <w:rPr>
          <w:sz w:val="22"/>
          <w:szCs w:val="22"/>
        </w:rPr>
        <w:t>:</w:t>
      </w:r>
    </w:p>
    <w:p w14:paraId="28ECACD2"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Przedszkola w Bukowcu, ul. </w:t>
      </w:r>
      <w:proofErr w:type="spellStart"/>
      <w:r w:rsidRPr="00BE50B6">
        <w:rPr>
          <w:rFonts w:ascii="Times New Roman" w:hAnsi="Times New Roman"/>
          <w:sz w:val="22"/>
        </w:rPr>
        <w:t>Bajkowa</w:t>
      </w:r>
      <w:proofErr w:type="spellEnd"/>
      <w:r w:rsidRPr="00BE50B6">
        <w:rPr>
          <w:rFonts w:ascii="Times New Roman" w:hAnsi="Times New Roman"/>
          <w:sz w:val="22"/>
        </w:rPr>
        <w:t xml:space="preserve"> 1,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1AAEC31E" w14:textId="77777777" w:rsidR="00BE50B6" w:rsidRPr="00BE50B6" w:rsidRDefault="00BE50B6" w:rsidP="00BE50B6">
      <w:pPr>
        <w:pStyle w:val="Akapitzlist"/>
        <w:jc w:val="both"/>
        <w:rPr>
          <w:sz w:val="22"/>
          <w:szCs w:val="22"/>
        </w:rPr>
      </w:pPr>
      <w:r w:rsidRPr="00BE50B6">
        <w:rPr>
          <w:sz w:val="22"/>
          <w:szCs w:val="22"/>
        </w:rPr>
        <w:t xml:space="preserve">Projektowana moc instalacji to 16,65 </w:t>
      </w:r>
      <w:proofErr w:type="spellStart"/>
      <w:r w:rsidRPr="00BE50B6">
        <w:rPr>
          <w:sz w:val="22"/>
          <w:szCs w:val="22"/>
        </w:rPr>
        <w:t>kWp</w:t>
      </w:r>
      <w:proofErr w:type="spellEnd"/>
      <w:r w:rsidRPr="00BE50B6">
        <w:rPr>
          <w:sz w:val="22"/>
          <w:szCs w:val="22"/>
        </w:rPr>
        <w:t>. Moduły fotowoltaiczne zostaną rozmieszczone na konstrukcji wsporczej na działce nr 350/9 w Bukowcu.</w:t>
      </w:r>
    </w:p>
    <w:p w14:paraId="3D800CAC" w14:textId="77777777" w:rsidR="00BE50B6" w:rsidRPr="00BE50B6" w:rsidRDefault="00BE50B6" w:rsidP="00BE50B6">
      <w:pPr>
        <w:pStyle w:val="Bezodstpw"/>
        <w:numPr>
          <w:ilvl w:val="0"/>
          <w:numId w:val="50"/>
        </w:numPr>
        <w:contextualSpacing/>
        <w:jc w:val="both"/>
        <w:rPr>
          <w:rFonts w:ascii="Times New Roman" w:hAnsi="Times New Roman"/>
          <w:sz w:val="22"/>
          <w:lang w:val="pl-PL"/>
        </w:rPr>
      </w:pPr>
      <w:r w:rsidRPr="00BE50B6">
        <w:rPr>
          <w:rFonts w:ascii="Times New Roman" w:hAnsi="Times New Roman"/>
          <w:sz w:val="22"/>
          <w:lang w:val="pl-PL"/>
        </w:rPr>
        <w:t xml:space="preserve">Budynek świetlicy wiejskiej w </w:t>
      </w:r>
      <w:proofErr w:type="spellStart"/>
      <w:r w:rsidRPr="00BE50B6">
        <w:rPr>
          <w:rFonts w:ascii="Times New Roman" w:hAnsi="Times New Roman"/>
          <w:sz w:val="22"/>
          <w:lang w:val="pl-PL"/>
        </w:rPr>
        <w:t>Różannie</w:t>
      </w:r>
      <w:proofErr w:type="spellEnd"/>
      <w:r w:rsidRPr="00BE50B6">
        <w:rPr>
          <w:rFonts w:ascii="Times New Roman" w:hAnsi="Times New Roman"/>
          <w:sz w:val="22"/>
          <w:lang w:val="pl-PL"/>
        </w:rPr>
        <w:t>, 86-122 Bukowiec.</w:t>
      </w:r>
    </w:p>
    <w:p w14:paraId="7472F3DB" w14:textId="77777777" w:rsidR="00BE50B6" w:rsidRPr="00BE50B6" w:rsidRDefault="00BE50B6" w:rsidP="00BE50B6">
      <w:pPr>
        <w:pStyle w:val="Akapitzlist"/>
        <w:jc w:val="both"/>
        <w:rPr>
          <w:sz w:val="22"/>
          <w:szCs w:val="22"/>
        </w:rPr>
      </w:pPr>
      <w:r w:rsidRPr="00BE50B6">
        <w:rPr>
          <w:sz w:val="22"/>
          <w:szCs w:val="22"/>
        </w:rPr>
        <w:t xml:space="preserve">Projektowana moc instalacji to 16,65 </w:t>
      </w:r>
      <w:proofErr w:type="spellStart"/>
      <w:r w:rsidRPr="00BE50B6">
        <w:rPr>
          <w:sz w:val="22"/>
          <w:szCs w:val="22"/>
        </w:rPr>
        <w:t>kWp</w:t>
      </w:r>
      <w:proofErr w:type="spellEnd"/>
      <w:r w:rsidRPr="00BE50B6">
        <w:rPr>
          <w:sz w:val="22"/>
          <w:szCs w:val="22"/>
        </w:rPr>
        <w:t xml:space="preserve">. Moduły fotowoltaiczne zostaną rozmieszczone na dachu świetlicy, dz. nr 5/1 w </w:t>
      </w:r>
      <w:proofErr w:type="spellStart"/>
      <w:r w:rsidRPr="00BE50B6">
        <w:rPr>
          <w:sz w:val="22"/>
          <w:szCs w:val="22"/>
        </w:rPr>
        <w:t>Różannie</w:t>
      </w:r>
      <w:proofErr w:type="spellEnd"/>
      <w:r w:rsidRPr="00BE50B6">
        <w:rPr>
          <w:sz w:val="22"/>
          <w:szCs w:val="22"/>
        </w:rPr>
        <w:t>.</w:t>
      </w:r>
    </w:p>
    <w:p w14:paraId="7901FC6F"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Urzędu Gminy w Bukowcu, ul. </w:t>
      </w:r>
      <w:r w:rsidRPr="00BE50B6">
        <w:rPr>
          <w:rFonts w:ascii="Times New Roman" w:hAnsi="Times New Roman"/>
          <w:sz w:val="22"/>
        </w:rPr>
        <w:t xml:space="preserve">Dr Floriana </w:t>
      </w:r>
      <w:proofErr w:type="spellStart"/>
      <w:r w:rsidRPr="00BE50B6">
        <w:rPr>
          <w:rFonts w:ascii="Times New Roman" w:hAnsi="Times New Roman"/>
          <w:sz w:val="22"/>
        </w:rPr>
        <w:t>Ceynowy</w:t>
      </w:r>
      <w:proofErr w:type="spellEnd"/>
      <w:r w:rsidRPr="00BE50B6">
        <w:rPr>
          <w:rFonts w:ascii="Times New Roman" w:hAnsi="Times New Roman"/>
          <w:sz w:val="22"/>
        </w:rPr>
        <w:t xml:space="preserve"> 14,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5C3E3378" w14:textId="77777777" w:rsidR="00BE50B6" w:rsidRPr="00BE50B6" w:rsidRDefault="00BE50B6" w:rsidP="00BE50B6">
      <w:pPr>
        <w:pStyle w:val="Akapitzlist"/>
        <w:jc w:val="both"/>
        <w:rPr>
          <w:sz w:val="22"/>
          <w:szCs w:val="22"/>
        </w:rPr>
      </w:pPr>
      <w:r w:rsidRPr="00BE50B6">
        <w:rPr>
          <w:sz w:val="22"/>
          <w:szCs w:val="22"/>
        </w:rPr>
        <w:t xml:space="preserve">Projektowana moc instalacji to 18,34 </w:t>
      </w:r>
      <w:proofErr w:type="spellStart"/>
      <w:r w:rsidRPr="00BE50B6">
        <w:rPr>
          <w:sz w:val="22"/>
          <w:szCs w:val="22"/>
        </w:rPr>
        <w:t>kWp</w:t>
      </w:r>
      <w:proofErr w:type="spellEnd"/>
      <w:r w:rsidRPr="00BE50B6">
        <w:rPr>
          <w:sz w:val="22"/>
          <w:szCs w:val="22"/>
        </w:rPr>
        <w:t>. Moduły fotowoltaiczne zostaną rozmieszczone na konstrukcji wsporczej na działce nr 350/9 w Bukowcu.</w:t>
      </w:r>
    </w:p>
    <w:p w14:paraId="59497A41"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Biblioteki w Bukowcu, ul. </w:t>
      </w:r>
      <w:proofErr w:type="spellStart"/>
      <w:r w:rsidRPr="00BE50B6">
        <w:rPr>
          <w:rFonts w:ascii="Times New Roman" w:hAnsi="Times New Roman"/>
          <w:sz w:val="22"/>
        </w:rPr>
        <w:t>Dworcowa</w:t>
      </w:r>
      <w:proofErr w:type="spellEnd"/>
      <w:r w:rsidRPr="00BE50B6">
        <w:rPr>
          <w:rFonts w:ascii="Times New Roman" w:hAnsi="Times New Roman"/>
          <w:sz w:val="22"/>
        </w:rPr>
        <w:t xml:space="preserve"> 7,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72E3EC86" w14:textId="77777777" w:rsidR="00BE50B6" w:rsidRPr="00BE50B6" w:rsidRDefault="00BE50B6" w:rsidP="00BE50B6">
      <w:pPr>
        <w:pStyle w:val="Akapitzlist"/>
        <w:jc w:val="both"/>
        <w:rPr>
          <w:sz w:val="22"/>
          <w:szCs w:val="22"/>
        </w:rPr>
      </w:pPr>
      <w:r w:rsidRPr="00BE50B6">
        <w:rPr>
          <w:sz w:val="22"/>
          <w:szCs w:val="22"/>
        </w:rPr>
        <w:t xml:space="preserve">Projektowana moc instalacji to 15,99 </w:t>
      </w:r>
      <w:proofErr w:type="spellStart"/>
      <w:r w:rsidRPr="00BE50B6">
        <w:rPr>
          <w:sz w:val="22"/>
          <w:szCs w:val="22"/>
        </w:rPr>
        <w:t>kWp</w:t>
      </w:r>
      <w:proofErr w:type="spellEnd"/>
      <w:r w:rsidRPr="00BE50B6">
        <w:rPr>
          <w:sz w:val="22"/>
          <w:szCs w:val="22"/>
        </w:rPr>
        <w:t>. Moduły fotowoltaiczne zostaną rozmieszczone na konstrukcji wsporczej zlokalizowanej na parkingu przy budynku.</w:t>
      </w:r>
    </w:p>
    <w:p w14:paraId="2CF5B383"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lastRenderedPageBreak/>
        <w:t xml:space="preserve">Budynek świetlicy wiejskiej w Bukowcu, ul. </w:t>
      </w:r>
      <w:proofErr w:type="spellStart"/>
      <w:r w:rsidRPr="00BE50B6">
        <w:rPr>
          <w:rFonts w:ascii="Times New Roman" w:hAnsi="Times New Roman"/>
          <w:sz w:val="22"/>
        </w:rPr>
        <w:t>Dworcowa</w:t>
      </w:r>
      <w:proofErr w:type="spellEnd"/>
      <w:r w:rsidRPr="00BE50B6">
        <w:rPr>
          <w:rFonts w:ascii="Times New Roman" w:hAnsi="Times New Roman"/>
          <w:sz w:val="22"/>
        </w:rPr>
        <w:t xml:space="preserve"> 7,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68F4728B" w14:textId="77777777" w:rsidR="00BE50B6" w:rsidRPr="00BE50B6" w:rsidRDefault="00BE50B6" w:rsidP="00BE50B6">
      <w:pPr>
        <w:pStyle w:val="Akapitzlist"/>
        <w:jc w:val="both"/>
        <w:rPr>
          <w:sz w:val="22"/>
          <w:szCs w:val="22"/>
        </w:rPr>
      </w:pPr>
      <w:r w:rsidRPr="00BE50B6">
        <w:rPr>
          <w:sz w:val="22"/>
          <w:szCs w:val="22"/>
        </w:rPr>
        <w:t xml:space="preserve">Projektowana moc instalacji to 15,99 </w:t>
      </w:r>
      <w:proofErr w:type="spellStart"/>
      <w:r w:rsidRPr="00BE50B6">
        <w:rPr>
          <w:sz w:val="22"/>
          <w:szCs w:val="22"/>
        </w:rPr>
        <w:t>kWp</w:t>
      </w:r>
      <w:proofErr w:type="spellEnd"/>
      <w:r w:rsidRPr="00BE50B6">
        <w:rPr>
          <w:sz w:val="22"/>
          <w:szCs w:val="22"/>
        </w:rPr>
        <w:t>. Moduły fotowoltaiczne zostaną rozmieszczone na konstrukcji wsporczej zlokalizowanej na parkingu przy budynku.</w:t>
      </w:r>
    </w:p>
    <w:p w14:paraId="04DB230E"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po byłym Przedszkolu w Bukowcu, ul. </w:t>
      </w:r>
      <w:r w:rsidRPr="00BE50B6">
        <w:rPr>
          <w:rFonts w:ascii="Times New Roman" w:hAnsi="Times New Roman"/>
          <w:sz w:val="22"/>
        </w:rPr>
        <w:t xml:space="preserve">Dr Floriana </w:t>
      </w:r>
      <w:proofErr w:type="spellStart"/>
      <w:r w:rsidRPr="00BE50B6">
        <w:rPr>
          <w:rFonts w:ascii="Times New Roman" w:hAnsi="Times New Roman"/>
          <w:sz w:val="22"/>
        </w:rPr>
        <w:t>Ceynowy</w:t>
      </w:r>
      <w:proofErr w:type="spellEnd"/>
      <w:r w:rsidRPr="00BE50B6">
        <w:rPr>
          <w:rFonts w:ascii="Times New Roman" w:hAnsi="Times New Roman"/>
          <w:sz w:val="22"/>
        </w:rPr>
        <w:t xml:space="preserve"> 11,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65DC7A6B" w14:textId="77777777" w:rsidR="00BE50B6" w:rsidRPr="00BE50B6" w:rsidRDefault="00BE50B6" w:rsidP="00BE50B6">
      <w:pPr>
        <w:pStyle w:val="Akapitzlist"/>
        <w:jc w:val="both"/>
        <w:rPr>
          <w:sz w:val="22"/>
          <w:szCs w:val="22"/>
        </w:rPr>
      </w:pPr>
      <w:r w:rsidRPr="00BE50B6">
        <w:rPr>
          <w:sz w:val="22"/>
          <w:szCs w:val="22"/>
        </w:rPr>
        <w:t xml:space="preserve">Projektowana moc instalacji to 14,35 </w:t>
      </w:r>
      <w:proofErr w:type="spellStart"/>
      <w:r w:rsidRPr="00BE50B6">
        <w:rPr>
          <w:sz w:val="22"/>
          <w:szCs w:val="22"/>
        </w:rPr>
        <w:t>kWp</w:t>
      </w:r>
      <w:proofErr w:type="spellEnd"/>
      <w:r w:rsidRPr="00BE50B6">
        <w:rPr>
          <w:sz w:val="22"/>
          <w:szCs w:val="22"/>
        </w:rPr>
        <w:t>. Moduły fotowoltaiczne zostaną rozmieszczone na dachu budynku byłego przedszkola w Bukowcu.</w:t>
      </w:r>
    </w:p>
    <w:p w14:paraId="56514CC3"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Budynek remizy OSP w Bukowcu, ul. </w:t>
      </w:r>
      <w:proofErr w:type="spellStart"/>
      <w:r w:rsidRPr="00BE50B6">
        <w:rPr>
          <w:rFonts w:ascii="Times New Roman" w:hAnsi="Times New Roman"/>
          <w:sz w:val="22"/>
        </w:rPr>
        <w:t>Dworcowa</w:t>
      </w:r>
      <w:proofErr w:type="spellEnd"/>
      <w:r w:rsidRPr="00BE50B6">
        <w:rPr>
          <w:rFonts w:ascii="Times New Roman" w:hAnsi="Times New Roman"/>
          <w:sz w:val="22"/>
        </w:rPr>
        <w:t xml:space="preserve"> 7, 86-122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07FAB247" w14:textId="77777777" w:rsidR="00BE50B6" w:rsidRPr="00BE50B6" w:rsidRDefault="00BE50B6" w:rsidP="00BE50B6">
      <w:pPr>
        <w:pStyle w:val="Akapitzlist"/>
        <w:jc w:val="both"/>
        <w:rPr>
          <w:sz w:val="22"/>
          <w:szCs w:val="22"/>
        </w:rPr>
      </w:pPr>
      <w:r w:rsidRPr="00BE50B6">
        <w:rPr>
          <w:sz w:val="22"/>
          <w:szCs w:val="22"/>
        </w:rPr>
        <w:t xml:space="preserve">Projektowana moc instalacji to 21,32 </w:t>
      </w:r>
      <w:proofErr w:type="spellStart"/>
      <w:r w:rsidRPr="00BE50B6">
        <w:rPr>
          <w:sz w:val="22"/>
          <w:szCs w:val="22"/>
        </w:rPr>
        <w:t>kWp</w:t>
      </w:r>
      <w:proofErr w:type="spellEnd"/>
      <w:r w:rsidRPr="00BE50B6">
        <w:rPr>
          <w:sz w:val="22"/>
          <w:szCs w:val="22"/>
        </w:rPr>
        <w:t>. Moduły fotowoltaiczne zostaną rozmieszczone na dachu budynku OSP w Bukowcu.</w:t>
      </w:r>
    </w:p>
    <w:p w14:paraId="379614AD" w14:textId="77777777" w:rsidR="00BE50B6" w:rsidRPr="00BE50B6" w:rsidRDefault="00BE50B6" w:rsidP="00BE50B6">
      <w:pPr>
        <w:pStyle w:val="Bezodstpw"/>
        <w:numPr>
          <w:ilvl w:val="0"/>
          <w:numId w:val="50"/>
        </w:numPr>
        <w:contextualSpacing/>
        <w:jc w:val="both"/>
        <w:rPr>
          <w:rFonts w:ascii="Times New Roman" w:hAnsi="Times New Roman"/>
          <w:sz w:val="22"/>
        </w:rPr>
      </w:pPr>
      <w:r w:rsidRPr="00BE50B6">
        <w:rPr>
          <w:rFonts w:ascii="Times New Roman" w:hAnsi="Times New Roman"/>
          <w:sz w:val="22"/>
          <w:lang w:val="pl-PL"/>
        </w:rPr>
        <w:t xml:space="preserve">Stacja Uzdatniania Wody w Bukowcu, ul. </w:t>
      </w:r>
      <w:proofErr w:type="spellStart"/>
      <w:proofErr w:type="gramStart"/>
      <w:r w:rsidRPr="00BE50B6">
        <w:rPr>
          <w:rFonts w:ascii="Times New Roman" w:hAnsi="Times New Roman"/>
          <w:sz w:val="22"/>
        </w:rPr>
        <w:t>Kolejowa</w:t>
      </w:r>
      <w:proofErr w:type="spellEnd"/>
      <w:r w:rsidRPr="00BE50B6">
        <w:rPr>
          <w:rFonts w:ascii="Times New Roman" w:hAnsi="Times New Roman"/>
          <w:sz w:val="22"/>
        </w:rPr>
        <w:t xml:space="preserve">  86</w:t>
      </w:r>
      <w:proofErr w:type="gramEnd"/>
      <w:r w:rsidRPr="00BE50B6">
        <w:rPr>
          <w:rFonts w:ascii="Times New Roman" w:hAnsi="Times New Roman"/>
          <w:sz w:val="22"/>
        </w:rPr>
        <w:t xml:space="preserve">-122 </w:t>
      </w:r>
      <w:proofErr w:type="spellStart"/>
      <w:r w:rsidRPr="00BE50B6">
        <w:rPr>
          <w:rFonts w:ascii="Times New Roman" w:hAnsi="Times New Roman"/>
          <w:sz w:val="22"/>
        </w:rPr>
        <w:t>Bukowiec</w:t>
      </w:r>
      <w:proofErr w:type="spellEnd"/>
      <w:r w:rsidRPr="00BE50B6">
        <w:rPr>
          <w:rFonts w:ascii="Times New Roman" w:hAnsi="Times New Roman"/>
          <w:sz w:val="22"/>
        </w:rPr>
        <w:t>.</w:t>
      </w:r>
    </w:p>
    <w:p w14:paraId="13A4043F" w14:textId="77777777" w:rsidR="00BE50B6" w:rsidRPr="00BE50B6" w:rsidRDefault="00BE50B6" w:rsidP="00BE50B6">
      <w:pPr>
        <w:pStyle w:val="Akapitzlist"/>
        <w:jc w:val="both"/>
        <w:rPr>
          <w:sz w:val="22"/>
          <w:szCs w:val="22"/>
        </w:rPr>
      </w:pPr>
      <w:r w:rsidRPr="00BE50B6">
        <w:rPr>
          <w:sz w:val="22"/>
          <w:szCs w:val="22"/>
        </w:rPr>
        <w:t xml:space="preserve">Projektowana moc instalacji to 39,60 </w:t>
      </w:r>
      <w:proofErr w:type="spellStart"/>
      <w:r w:rsidRPr="00BE50B6">
        <w:rPr>
          <w:sz w:val="22"/>
          <w:szCs w:val="22"/>
        </w:rPr>
        <w:t>kWp</w:t>
      </w:r>
      <w:proofErr w:type="spellEnd"/>
      <w:r w:rsidRPr="00BE50B6">
        <w:rPr>
          <w:sz w:val="22"/>
          <w:szCs w:val="22"/>
        </w:rPr>
        <w:t>. Moduły fotowoltaiczne zostaną rozmieszczone na gruncie.</w:t>
      </w:r>
    </w:p>
    <w:p w14:paraId="16439EBC" w14:textId="77777777" w:rsidR="00BE50B6" w:rsidRPr="00BE50B6" w:rsidRDefault="00BE50B6" w:rsidP="00BE50B6">
      <w:pPr>
        <w:pStyle w:val="Bezodstpw"/>
        <w:numPr>
          <w:ilvl w:val="0"/>
          <w:numId w:val="50"/>
        </w:numPr>
        <w:contextualSpacing/>
        <w:jc w:val="both"/>
        <w:rPr>
          <w:rFonts w:ascii="Times New Roman" w:hAnsi="Times New Roman"/>
          <w:sz w:val="22"/>
          <w:lang w:val="pl-PL"/>
        </w:rPr>
      </w:pPr>
      <w:r w:rsidRPr="00BE50B6">
        <w:rPr>
          <w:rFonts w:ascii="Times New Roman" w:hAnsi="Times New Roman"/>
          <w:sz w:val="22"/>
          <w:lang w:val="pl-PL"/>
        </w:rPr>
        <w:t xml:space="preserve">Stacja Uzdatniania Wody w Korytowie, Korytowo, dz. nr 108/3 obręb Korytowo, </w:t>
      </w:r>
      <w:r w:rsidRPr="00BE50B6">
        <w:rPr>
          <w:rFonts w:ascii="Times New Roman" w:hAnsi="Times New Roman"/>
          <w:sz w:val="22"/>
          <w:lang w:val="pl-PL"/>
        </w:rPr>
        <w:br/>
        <w:t>86-122 Bukowiec.</w:t>
      </w:r>
    </w:p>
    <w:p w14:paraId="3B2D4E77" w14:textId="77777777" w:rsidR="00BE50B6" w:rsidRPr="00BE50B6" w:rsidRDefault="00BE50B6" w:rsidP="00BE50B6">
      <w:pPr>
        <w:pStyle w:val="Akapitzlist"/>
        <w:jc w:val="both"/>
        <w:rPr>
          <w:sz w:val="22"/>
          <w:szCs w:val="22"/>
        </w:rPr>
      </w:pPr>
      <w:r w:rsidRPr="00BE50B6">
        <w:rPr>
          <w:sz w:val="22"/>
          <w:szCs w:val="22"/>
        </w:rPr>
        <w:t xml:space="preserve">Projektowana moc instalacji to 48,40 </w:t>
      </w:r>
      <w:proofErr w:type="spellStart"/>
      <w:r w:rsidRPr="00BE50B6">
        <w:rPr>
          <w:sz w:val="22"/>
          <w:szCs w:val="22"/>
        </w:rPr>
        <w:t>kWp</w:t>
      </w:r>
      <w:proofErr w:type="spellEnd"/>
      <w:r w:rsidRPr="00BE50B6">
        <w:rPr>
          <w:sz w:val="22"/>
          <w:szCs w:val="22"/>
        </w:rPr>
        <w:t>. Moduły fotowoltaiczne zostaną rozmieszczone na gruncie.</w:t>
      </w:r>
    </w:p>
    <w:p w14:paraId="7C038F35" w14:textId="77777777" w:rsidR="00BE50B6" w:rsidRPr="00BE50B6" w:rsidRDefault="00BE50B6" w:rsidP="00BE50B6">
      <w:pPr>
        <w:pStyle w:val="Akapitzlist"/>
        <w:spacing w:after="200"/>
        <w:ind w:left="360"/>
        <w:jc w:val="both"/>
        <w:rPr>
          <w:b/>
          <w:color w:val="000000"/>
          <w:sz w:val="22"/>
          <w:szCs w:val="22"/>
          <w:lang w:eastAsia="pl-PL"/>
        </w:rPr>
      </w:pPr>
    </w:p>
    <w:p w14:paraId="3B5FB4F0" w14:textId="67CF36B1" w:rsidR="00705BBA" w:rsidRPr="00BE50B6" w:rsidRDefault="00705BBA" w:rsidP="00BE50B6">
      <w:pPr>
        <w:pStyle w:val="Akapitzlist"/>
        <w:numPr>
          <w:ilvl w:val="0"/>
          <w:numId w:val="104"/>
        </w:numPr>
        <w:spacing w:after="200"/>
        <w:jc w:val="both"/>
        <w:rPr>
          <w:b/>
          <w:color w:val="000000"/>
          <w:sz w:val="22"/>
          <w:szCs w:val="22"/>
          <w:lang w:eastAsia="pl-PL"/>
        </w:rPr>
      </w:pPr>
      <w:r w:rsidRPr="00BE50B6">
        <w:rPr>
          <w:sz w:val="22"/>
          <w:szCs w:val="22"/>
        </w:rPr>
        <w:t xml:space="preserve">Niniejsze zamówienie jest dofinansowane z Rządowego Funduszu Polski Ład: Programu Inwestycji Strategicznych, zwanego dalej „Programem”, w związku ze złożonym przez Gminę Bukowiec wnioskiem </w:t>
      </w:r>
      <w:r w:rsidRPr="00BE50B6">
        <w:rPr>
          <w:sz w:val="22"/>
          <w:szCs w:val="22"/>
        </w:rPr>
        <w:br/>
      </w:r>
      <w:r w:rsidRPr="00BE50B6">
        <w:rPr>
          <w:sz w:val="22"/>
          <w:szCs w:val="22"/>
        </w:rPr>
        <w:t>z dnia 25 maja 2023 r., nr Edycja2/2021/1790/</w:t>
      </w:r>
      <w:proofErr w:type="spellStart"/>
      <w:r w:rsidRPr="00BE50B6">
        <w:rPr>
          <w:sz w:val="22"/>
          <w:szCs w:val="22"/>
        </w:rPr>
        <w:t>PolskiLad</w:t>
      </w:r>
      <w:proofErr w:type="spellEnd"/>
      <w:r w:rsidRPr="00BE50B6">
        <w:rPr>
          <w:sz w:val="22"/>
          <w:szCs w:val="22"/>
        </w:rPr>
        <w:t xml:space="preserve"> z przeznaczeniem na realizację Inwestycji: </w:t>
      </w:r>
      <w:r w:rsidRPr="00BE50B6">
        <w:rPr>
          <w:b/>
          <w:sz w:val="22"/>
          <w:szCs w:val="22"/>
        </w:rPr>
        <w:t xml:space="preserve">„Wykonanie instalacji odnawialnych źródeł energii na obiektach gminnych. Zakup pojazdów </w:t>
      </w:r>
      <w:r w:rsidRPr="00BE50B6">
        <w:rPr>
          <w:b/>
          <w:sz w:val="22"/>
          <w:szCs w:val="22"/>
        </w:rPr>
        <w:br/>
      </w:r>
      <w:r w:rsidRPr="00BE50B6">
        <w:rPr>
          <w:b/>
          <w:sz w:val="22"/>
          <w:szCs w:val="22"/>
        </w:rPr>
        <w:t>na potrzeby realizacji zadań własnych gminy.”</w:t>
      </w:r>
    </w:p>
    <w:p w14:paraId="538E50C8" w14:textId="77777777" w:rsidR="00705BBA" w:rsidRPr="00BE50B6" w:rsidRDefault="00705BBA" w:rsidP="00BE50B6">
      <w:pPr>
        <w:pStyle w:val="Akapitzlist"/>
        <w:spacing w:after="200"/>
        <w:ind w:left="360"/>
        <w:jc w:val="both"/>
        <w:rPr>
          <w:b/>
          <w:color w:val="000000"/>
          <w:sz w:val="22"/>
          <w:szCs w:val="22"/>
          <w:lang w:eastAsia="pl-PL"/>
        </w:rPr>
      </w:pPr>
    </w:p>
    <w:p w14:paraId="441C88D2" w14:textId="77777777" w:rsidR="00865F7E" w:rsidRPr="00BE50B6" w:rsidRDefault="00865F7E" w:rsidP="00BE50B6">
      <w:pPr>
        <w:ind w:left="360"/>
        <w:contextualSpacing/>
        <w:jc w:val="both"/>
        <w:rPr>
          <w:sz w:val="22"/>
          <w:szCs w:val="22"/>
          <w:lang w:eastAsia="pl-PL"/>
        </w:rPr>
      </w:pPr>
    </w:p>
    <w:p w14:paraId="15B9ADEB" w14:textId="77777777" w:rsidR="00865F7E" w:rsidRPr="00BE50B6" w:rsidRDefault="00865F7E" w:rsidP="00BE50B6">
      <w:pPr>
        <w:widowControl w:val="0"/>
        <w:tabs>
          <w:tab w:val="left" w:pos="708"/>
          <w:tab w:val="center" w:pos="4536"/>
          <w:tab w:val="right" w:pos="9072"/>
        </w:tabs>
        <w:adjustRightInd w:val="0"/>
        <w:ind w:left="357" w:hanging="357"/>
        <w:contextualSpacing/>
        <w:jc w:val="center"/>
        <w:rPr>
          <w:b/>
          <w:bCs/>
          <w:sz w:val="22"/>
          <w:szCs w:val="22"/>
          <w:lang w:eastAsia="pl-PL"/>
        </w:rPr>
      </w:pPr>
      <w:r w:rsidRPr="00BE50B6">
        <w:rPr>
          <w:b/>
          <w:bCs/>
          <w:sz w:val="22"/>
          <w:szCs w:val="22"/>
          <w:lang w:eastAsia="pl-PL"/>
        </w:rPr>
        <w:t xml:space="preserve">§ 2. </w:t>
      </w:r>
    </w:p>
    <w:p w14:paraId="0F51CABE" w14:textId="77777777" w:rsidR="00865F7E" w:rsidRPr="00BE50B6" w:rsidRDefault="00865F7E" w:rsidP="00BE50B6">
      <w:pPr>
        <w:widowControl w:val="0"/>
        <w:tabs>
          <w:tab w:val="left" w:pos="708"/>
          <w:tab w:val="center" w:pos="4536"/>
          <w:tab w:val="right" w:pos="9072"/>
        </w:tabs>
        <w:adjustRightInd w:val="0"/>
        <w:ind w:left="360" w:hanging="360"/>
        <w:contextualSpacing/>
        <w:jc w:val="center"/>
        <w:rPr>
          <w:b/>
          <w:bCs/>
          <w:sz w:val="22"/>
          <w:szCs w:val="22"/>
          <w:lang w:eastAsia="pl-PL"/>
        </w:rPr>
      </w:pPr>
      <w:r w:rsidRPr="00BE50B6">
        <w:rPr>
          <w:b/>
          <w:bCs/>
          <w:sz w:val="22"/>
          <w:szCs w:val="22"/>
          <w:lang w:eastAsia="pl-PL"/>
        </w:rPr>
        <w:t>Termin realizacji umowy</w:t>
      </w:r>
    </w:p>
    <w:p w14:paraId="4FDBA19B" w14:textId="6F3D60E6" w:rsidR="00865F7E" w:rsidRPr="00BE50B6" w:rsidRDefault="00865F7E" w:rsidP="00BE50B6">
      <w:pPr>
        <w:widowControl w:val="0"/>
        <w:tabs>
          <w:tab w:val="center" w:pos="4536"/>
          <w:tab w:val="right" w:pos="9072"/>
        </w:tabs>
        <w:adjustRightInd w:val="0"/>
        <w:spacing w:before="120"/>
        <w:ind w:left="426" w:hanging="426"/>
        <w:contextualSpacing/>
        <w:jc w:val="both"/>
        <w:rPr>
          <w:bCs/>
          <w:sz w:val="22"/>
          <w:szCs w:val="22"/>
        </w:rPr>
      </w:pPr>
      <w:r w:rsidRPr="00BE50B6">
        <w:rPr>
          <w:bCs/>
          <w:sz w:val="22"/>
          <w:szCs w:val="22"/>
        </w:rPr>
        <w:t xml:space="preserve">Termin dostawy przedmiotu zamówienia: </w:t>
      </w:r>
      <w:r w:rsidR="001E096A" w:rsidRPr="00BE50B6">
        <w:rPr>
          <w:bCs/>
          <w:sz w:val="22"/>
          <w:szCs w:val="22"/>
        </w:rPr>
        <w:t>do 30 czerwca 2024 r.</w:t>
      </w:r>
    </w:p>
    <w:p w14:paraId="37D39532" w14:textId="77777777" w:rsidR="00865F7E" w:rsidRPr="00BE50B6" w:rsidRDefault="00865F7E" w:rsidP="00BE50B6">
      <w:pPr>
        <w:widowControl w:val="0"/>
        <w:tabs>
          <w:tab w:val="center" w:pos="4536"/>
          <w:tab w:val="right" w:pos="9072"/>
        </w:tabs>
        <w:adjustRightInd w:val="0"/>
        <w:contextualSpacing/>
        <w:jc w:val="both"/>
        <w:rPr>
          <w:b/>
          <w:bCs/>
          <w:sz w:val="22"/>
          <w:szCs w:val="22"/>
          <w:lang w:eastAsia="pl-PL"/>
        </w:rPr>
      </w:pPr>
    </w:p>
    <w:p w14:paraId="4B0F697E" w14:textId="77777777" w:rsidR="00865F7E" w:rsidRPr="00BE50B6" w:rsidRDefault="00865F7E" w:rsidP="00BE50B6">
      <w:pPr>
        <w:widowControl w:val="0"/>
        <w:tabs>
          <w:tab w:val="center" w:pos="4536"/>
          <w:tab w:val="right" w:pos="9072"/>
        </w:tabs>
        <w:adjustRightInd w:val="0"/>
        <w:contextualSpacing/>
        <w:jc w:val="center"/>
        <w:rPr>
          <w:b/>
          <w:bCs/>
          <w:sz w:val="22"/>
          <w:szCs w:val="22"/>
          <w:lang w:eastAsia="pl-PL"/>
        </w:rPr>
      </w:pPr>
      <w:r w:rsidRPr="00BE50B6">
        <w:rPr>
          <w:b/>
          <w:bCs/>
          <w:sz w:val="22"/>
          <w:szCs w:val="22"/>
          <w:lang w:eastAsia="pl-PL"/>
        </w:rPr>
        <w:t>§ 3</w:t>
      </w:r>
    </w:p>
    <w:p w14:paraId="294EE7CF" w14:textId="77777777" w:rsidR="00865F7E" w:rsidRPr="00BE50B6" w:rsidRDefault="00865F7E" w:rsidP="00BE50B6">
      <w:pPr>
        <w:widowControl w:val="0"/>
        <w:tabs>
          <w:tab w:val="center" w:pos="4536"/>
          <w:tab w:val="right" w:pos="9072"/>
        </w:tabs>
        <w:adjustRightInd w:val="0"/>
        <w:spacing w:before="120"/>
        <w:contextualSpacing/>
        <w:jc w:val="center"/>
        <w:rPr>
          <w:b/>
          <w:bCs/>
          <w:sz w:val="22"/>
          <w:szCs w:val="22"/>
          <w:lang w:eastAsia="pl-PL"/>
        </w:rPr>
      </w:pPr>
      <w:r w:rsidRPr="00BE50B6">
        <w:rPr>
          <w:b/>
          <w:bCs/>
          <w:sz w:val="22"/>
          <w:szCs w:val="22"/>
          <w:lang w:eastAsia="pl-PL"/>
        </w:rPr>
        <w:t>Warunki dostawy i postanowienia dodatkowe</w:t>
      </w:r>
    </w:p>
    <w:p w14:paraId="0CF19618" w14:textId="6E30B9A0"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 xml:space="preserve">Opis przedmiotu zamówienia oraz szczegółowy zakres </w:t>
      </w:r>
      <w:r w:rsidRPr="00BE50B6">
        <w:rPr>
          <w:sz w:val="22"/>
          <w:szCs w:val="22"/>
        </w:rPr>
        <w:t xml:space="preserve">dostaw </w:t>
      </w:r>
      <w:r w:rsidRPr="00BE50B6">
        <w:rPr>
          <w:sz w:val="22"/>
          <w:szCs w:val="22"/>
        </w:rPr>
        <w:t xml:space="preserve">objętych umową określa załącznik nr 1 do SWZ, specyfikacja warunków zamówienia, oferta przetargowa Wykonawcy, które są integralną częścią niniejszej umowy. </w:t>
      </w:r>
    </w:p>
    <w:p w14:paraId="2B17DBE1" w14:textId="7298AF65"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Przedmiot umowy musi być wykonany zgodnie z</w:t>
      </w:r>
      <w:r w:rsidRPr="00BE50B6">
        <w:rPr>
          <w:sz w:val="22"/>
          <w:szCs w:val="22"/>
        </w:rPr>
        <w:t>e</w:t>
      </w:r>
      <w:r w:rsidRPr="00BE50B6">
        <w:rPr>
          <w:sz w:val="22"/>
          <w:szCs w:val="22"/>
        </w:rPr>
        <w:t xml:space="preserve">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4D5B1351" w14:textId="7B3B42CD"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 xml:space="preserve">Wykonawca zobowiązuje się wykonać wszelkie </w:t>
      </w:r>
      <w:r>
        <w:rPr>
          <w:sz w:val="22"/>
          <w:szCs w:val="22"/>
        </w:rPr>
        <w:t>prace</w:t>
      </w:r>
      <w:r w:rsidRPr="00BE50B6">
        <w:rPr>
          <w:sz w:val="22"/>
          <w:szCs w:val="22"/>
        </w:rPr>
        <w:t>, które okażą się niezbędne do prawidłowej realizacji przedmiotu umowy.</w:t>
      </w:r>
    </w:p>
    <w:p w14:paraId="3A00D654" w14:textId="77777777"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Wykonawca oświadcza, że posiada odpowiednią wiedzę, doświadczenie i środki umożliwiające realizację niniejszej umowy.</w:t>
      </w:r>
    </w:p>
    <w:p w14:paraId="4D2B2E6E" w14:textId="60A4059C" w:rsidR="00BE50B6" w:rsidRP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 xml:space="preserve">Wykonawca oświadcza, że przed podpisaniem niniejszej umowy zapoznał się ze wszystkimi dokumentami </w:t>
      </w:r>
      <w:r>
        <w:rPr>
          <w:sz w:val="22"/>
          <w:szCs w:val="22"/>
        </w:rPr>
        <w:br/>
      </w:r>
      <w:r w:rsidRPr="00BE50B6">
        <w:rPr>
          <w:sz w:val="22"/>
          <w:szCs w:val="22"/>
        </w:rPr>
        <w:t>i warunkami niezbędnymi do zrealizowania przedmiotu umowy, opisem przedmiotu zamówienia stanowiącym załącznik do SWZ, warunkami finansowania inwestycji, które są niezbędne do wykonania przez niego przedmiotu umowy bez konieczności ponoszenia przez Zamawiającego jakichkolwiek dodatkowych kosztów i nie wnosi do nich żadnych zastrzeżeń.</w:t>
      </w:r>
    </w:p>
    <w:p w14:paraId="5F103F49" w14:textId="36458E5E" w:rsidR="00BE50B6" w:rsidRDefault="00BE50B6" w:rsidP="00BE50B6">
      <w:pPr>
        <w:numPr>
          <w:ilvl w:val="0"/>
          <w:numId w:val="113"/>
        </w:numPr>
        <w:tabs>
          <w:tab w:val="left" w:pos="709"/>
        </w:tabs>
        <w:ind w:left="426" w:hanging="502"/>
        <w:contextualSpacing/>
        <w:jc w:val="both"/>
        <w:rPr>
          <w:sz w:val="22"/>
          <w:szCs w:val="22"/>
        </w:rPr>
      </w:pPr>
      <w:r w:rsidRPr="00BE50B6">
        <w:rPr>
          <w:sz w:val="22"/>
          <w:szCs w:val="22"/>
        </w:rPr>
        <w:t>Zamawiający oświadcza, że posiada prawo do dysponowania nieruchomością na cele budowlane.</w:t>
      </w:r>
      <w:r w:rsidR="005426F8">
        <w:rPr>
          <w:sz w:val="22"/>
          <w:szCs w:val="22"/>
        </w:rPr>
        <w:t xml:space="preserve"> </w:t>
      </w:r>
    </w:p>
    <w:p w14:paraId="1F9DB315" w14:textId="551820CD" w:rsidR="005426F8" w:rsidRPr="005426F8" w:rsidRDefault="005426F8" w:rsidP="005426F8">
      <w:pPr>
        <w:numPr>
          <w:ilvl w:val="0"/>
          <w:numId w:val="113"/>
        </w:numPr>
        <w:tabs>
          <w:tab w:val="left" w:pos="709"/>
        </w:tabs>
        <w:ind w:left="426" w:hanging="502"/>
        <w:contextualSpacing/>
        <w:jc w:val="both"/>
        <w:rPr>
          <w:sz w:val="22"/>
          <w:szCs w:val="22"/>
        </w:rPr>
      </w:pPr>
      <w:r>
        <w:rPr>
          <w:sz w:val="22"/>
          <w:szCs w:val="22"/>
        </w:rPr>
        <w:t>Zamawiający ustanawia Inspektora Nadzoru w osobie ….</w:t>
      </w:r>
    </w:p>
    <w:p w14:paraId="0D58BCCC" w14:textId="6C4D15AA"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Wykonawca sporządzi i przekaże Zamawiającemu, w terminie </w:t>
      </w:r>
      <w:r>
        <w:rPr>
          <w:rFonts w:eastAsia="Calibri"/>
          <w:sz w:val="22"/>
          <w:szCs w:val="22"/>
        </w:rPr>
        <w:t>5</w:t>
      </w:r>
      <w:r w:rsidRPr="00BE50B6">
        <w:rPr>
          <w:rFonts w:eastAsia="Calibri"/>
          <w:sz w:val="22"/>
          <w:szCs w:val="22"/>
        </w:rPr>
        <w:t xml:space="preserve"> dni roboczych od daty podpisania Umowy, Harmonogram Rzeczowo – Finansowy zawierający szczegółowy podział </w:t>
      </w:r>
      <w:r>
        <w:rPr>
          <w:rFonts w:eastAsia="Calibri"/>
          <w:sz w:val="22"/>
          <w:szCs w:val="22"/>
        </w:rPr>
        <w:t>prac</w:t>
      </w:r>
      <w:r w:rsidRPr="00BE50B6">
        <w:rPr>
          <w:rFonts w:eastAsia="Calibri"/>
          <w:sz w:val="22"/>
          <w:szCs w:val="22"/>
        </w:rPr>
        <w:t xml:space="preserve"> na poszczególne etapy. </w:t>
      </w:r>
    </w:p>
    <w:p w14:paraId="204F9974" w14:textId="4895B338"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Harmonogram prac, o którym mowa w ust. </w:t>
      </w:r>
      <w:r>
        <w:rPr>
          <w:rFonts w:eastAsia="Calibri"/>
          <w:sz w:val="22"/>
          <w:szCs w:val="22"/>
        </w:rPr>
        <w:t>7</w:t>
      </w:r>
      <w:r w:rsidRPr="00BE50B6">
        <w:rPr>
          <w:rFonts w:eastAsia="Calibri"/>
          <w:sz w:val="22"/>
          <w:szCs w:val="22"/>
        </w:rPr>
        <w:t xml:space="preserve">, będzie zawierał co najmniej: </w:t>
      </w:r>
    </w:p>
    <w:p w14:paraId="28BECB96" w14:textId="6788FB51" w:rsidR="00BE50B6" w:rsidRPr="00BE50B6" w:rsidRDefault="00BE50B6" w:rsidP="00BE50B6">
      <w:pPr>
        <w:numPr>
          <w:ilvl w:val="0"/>
          <w:numId w:val="115"/>
        </w:numPr>
        <w:tabs>
          <w:tab w:val="num" w:pos="1134"/>
          <w:tab w:val="left" w:pos="1276"/>
        </w:tabs>
        <w:suppressAutoHyphens/>
        <w:spacing w:before="40"/>
        <w:ind w:left="1134" w:hanging="312"/>
        <w:contextualSpacing/>
        <w:jc w:val="both"/>
        <w:rPr>
          <w:rFonts w:eastAsia="Calibri"/>
          <w:sz w:val="22"/>
          <w:szCs w:val="22"/>
        </w:rPr>
      </w:pPr>
      <w:r w:rsidRPr="00BE50B6">
        <w:rPr>
          <w:rFonts w:eastAsia="Calibri"/>
          <w:sz w:val="22"/>
          <w:szCs w:val="22"/>
        </w:rPr>
        <w:t xml:space="preserve">zakres rzeczowy </w:t>
      </w:r>
      <w:r>
        <w:rPr>
          <w:rFonts w:eastAsia="Calibri"/>
          <w:sz w:val="22"/>
          <w:szCs w:val="22"/>
        </w:rPr>
        <w:t>prac</w:t>
      </w:r>
      <w:r w:rsidRPr="00BE50B6">
        <w:rPr>
          <w:rFonts w:eastAsia="Calibri"/>
          <w:sz w:val="22"/>
          <w:szCs w:val="22"/>
        </w:rPr>
        <w:t xml:space="preserve"> z uwzględnieniem poszczególnych etapów</w:t>
      </w:r>
      <w:r w:rsidRPr="00BE50B6">
        <w:rPr>
          <w:sz w:val="22"/>
          <w:szCs w:val="22"/>
          <w:lang w:eastAsia="ar-SA"/>
        </w:rPr>
        <w:t xml:space="preserve"> </w:t>
      </w:r>
      <w:r>
        <w:rPr>
          <w:sz w:val="22"/>
          <w:szCs w:val="22"/>
          <w:lang w:eastAsia="ar-SA"/>
        </w:rPr>
        <w:t>prac</w:t>
      </w:r>
      <w:r w:rsidRPr="00BE50B6">
        <w:rPr>
          <w:sz w:val="22"/>
          <w:szCs w:val="22"/>
          <w:lang w:eastAsia="ar-SA"/>
        </w:rPr>
        <w:t xml:space="preserve"> podlegających odbiorom częściowym </w:t>
      </w:r>
      <w:r w:rsidRPr="00BE50B6">
        <w:rPr>
          <w:rFonts w:eastAsia="Calibri"/>
          <w:sz w:val="22"/>
          <w:szCs w:val="22"/>
        </w:rPr>
        <w:t xml:space="preserve">z terminami ich wykonania, </w:t>
      </w:r>
      <w:r w:rsidRPr="00BE50B6">
        <w:rPr>
          <w:sz w:val="22"/>
          <w:szCs w:val="22"/>
          <w:lang w:eastAsia="ar-SA"/>
        </w:rPr>
        <w:t xml:space="preserve">z zastrzeżeniem, że </w:t>
      </w:r>
      <w:r w:rsidRPr="00BE50B6">
        <w:rPr>
          <w:rFonts w:eastAsia="Calibri"/>
          <w:sz w:val="22"/>
          <w:szCs w:val="22"/>
        </w:rPr>
        <w:t xml:space="preserve">odbiorom częściowym podlegać będą tylko w pełni zakończone elementy </w:t>
      </w:r>
      <w:r>
        <w:rPr>
          <w:rFonts w:eastAsia="Calibri"/>
          <w:sz w:val="22"/>
          <w:szCs w:val="22"/>
        </w:rPr>
        <w:t xml:space="preserve">dostawy </w:t>
      </w:r>
      <w:r w:rsidRPr="00BE50B6">
        <w:rPr>
          <w:rFonts w:eastAsia="Calibri"/>
          <w:sz w:val="22"/>
          <w:szCs w:val="22"/>
        </w:rPr>
        <w:t xml:space="preserve">lub możliwe do wyraźnego wydzielenia ich części, </w:t>
      </w:r>
    </w:p>
    <w:p w14:paraId="3A95082B" w14:textId="7CBAA48F" w:rsidR="00BE50B6" w:rsidRPr="00BE50B6" w:rsidRDefault="00BE50B6" w:rsidP="00BE50B6">
      <w:pPr>
        <w:numPr>
          <w:ilvl w:val="0"/>
          <w:numId w:val="115"/>
        </w:numPr>
        <w:tabs>
          <w:tab w:val="num" w:pos="1134"/>
          <w:tab w:val="left" w:pos="1276"/>
        </w:tabs>
        <w:suppressAutoHyphens/>
        <w:spacing w:before="40"/>
        <w:ind w:left="1134" w:hanging="312"/>
        <w:contextualSpacing/>
        <w:jc w:val="both"/>
        <w:rPr>
          <w:rFonts w:eastAsia="Calibri"/>
          <w:sz w:val="22"/>
          <w:szCs w:val="22"/>
        </w:rPr>
      </w:pPr>
      <w:r w:rsidRPr="00BE50B6">
        <w:rPr>
          <w:rFonts w:eastAsia="Calibri"/>
          <w:sz w:val="22"/>
          <w:szCs w:val="22"/>
        </w:rPr>
        <w:t xml:space="preserve">cenę za wykonanie </w:t>
      </w:r>
      <w:r>
        <w:rPr>
          <w:rFonts w:eastAsia="Calibri"/>
          <w:sz w:val="22"/>
          <w:szCs w:val="22"/>
        </w:rPr>
        <w:t>dostaw</w:t>
      </w:r>
      <w:r w:rsidRPr="00BE50B6">
        <w:rPr>
          <w:rFonts w:eastAsia="Calibri"/>
          <w:sz w:val="22"/>
          <w:szCs w:val="22"/>
        </w:rPr>
        <w:t xml:space="preserve"> z uwzględnieniem poszczególnych etapów w rozbiciu </w:t>
      </w:r>
      <w:r w:rsidRPr="00BE50B6">
        <w:rPr>
          <w:rFonts w:eastAsia="Calibri"/>
          <w:sz w:val="22"/>
          <w:szCs w:val="22"/>
        </w:rPr>
        <w:br/>
        <w:t xml:space="preserve">na cenę netto, podatek VAT oraz cenę brutto, </w:t>
      </w:r>
    </w:p>
    <w:p w14:paraId="026728D3" w14:textId="712FAB17"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lastRenderedPageBreak/>
        <w:t xml:space="preserve">Harmonogram oraz wszystkie jego aktualizacje będą złożone w wersji papierowej i w edytowalnej wersji elektronicznej, w układzie uzgodnionym z Inspektorem Nadzoru. Harmonogram powinien zawierać wyróżnienie poszczególnych etapów w realizacji </w:t>
      </w:r>
      <w:r>
        <w:rPr>
          <w:rFonts w:eastAsia="Calibri"/>
          <w:sz w:val="22"/>
          <w:szCs w:val="22"/>
        </w:rPr>
        <w:t>dostaw</w:t>
      </w:r>
      <w:r w:rsidRPr="00BE50B6">
        <w:rPr>
          <w:rFonts w:eastAsia="Calibri"/>
          <w:sz w:val="22"/>
          <w:szCs w:val="22"/>
        </w:rPr>
        <w:t>.</w:t>
      </w:r>
    </w:p>
    <w:p w14:paraId="4A95D9E7" w14:textId="71EC58B7"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Zamawiający dokona akceptacji przekazanego przez Wykonawcę Harmonogramu, zgłosi zastrzeżenia </w:t>
      </w:r>
      <w:r w:rsidR="005426F8">
        <w:rPr>
          <w:rFonts w:eastAsia="Calibri"/>
          <w:sz w:val="22"/>
          <w:szCs w:val="22"/>
        </w:rPr>
        <w:br/>
      </w:r>
      <w:r w:rsidRPr="00BE50B6">
        <w:rPr>
          <w:rFonts w:eastAsia="Calibri"/>
          <w:sz w:val="22"/>
          <w:szCs w:val="22"/>
        </w:rPr>
        <w:t xml:space="preserve">do przekazanego </w:t>
      </w:r>
      <w:proofErr w:type="gramStart"/>
      <w:r w:rsidRPr="00BE50B6">
        <w:rPr>
          <w:rFonts w:eastAsia="Calibri"/>
          <w:sz w:val="22"/>
          <w:szCs w:val="22"/>
        </w:rPr>
        <w:t>Harmonogramu,</w:t>
      </w:r>
      <w:proofErr w:type="gramEnd"/>
      <w:r w:rsidRPr="00BE50B6">
        <w:rPr>
          <w:rFonts w:eastAsia="Calibri"/>
          <w:sz w:val="22"/>
          <w:szCs w:val="22"/>
        </w:rPr>
        <w:t xml:space="preserve"> lub odmówi akceptacji Harmonogramu w terminie do </w:t>
      </w:r>
      <w:r w:rsidR="005426F8">
        <w:rPr>
          <w:rFonts w:eastAsia="Calibri"/>
          <w:sz w:val="22"/>
          <w:szCs w:val="22"/>
        </w:rPr>
        <w:t>3</w:t>
      </w:r>
      <w:r w:rsidRPr="00BE50B6">
        <w:rPr>
          <w:rFonts w:eastAsia="Calibri"/>
          <w:sz w:val="22"/>
          <w:szCs w:val="22"/>
        </w:rPr>
        <w:t xml:space="preserve"> dni roboczych </w:t>
      </w:r>
      <w:r w:rsidR="005426F8">
        <w:rPr>
          <w:rFonts w:eastAsia="Calibri"/>
          <w:sz w:val="22"/>
          <w:szCs w:val="22"/>
        </w:rPr>
        <w:br/>
      </w:r>
      <w:r w:rsidRPr="00BE50B6">
        <w:rPr>
          <w:rFonts w:eastAsia="Calibri"/>
          <w:sz w:val="22"/>
          <w:szCs w:val="22"/>
        </w:rPr>
        <w:t xml:space="preserve">od dnia jego otrzymania. W przypadku zgłoszenia przez Zamawiającego uwag do Harmonogramu lub odmowy jego akceptacji, Zamawiający zobowiązany jest wskazać, co należy zmienić, zaś Wykonawca zobowiązany jest do uwzględnienia uwag Zamawiającego, w terminie do 2 dni roboczych od dnia ich przekazania przez Zamawiającego. Pisemne potwierdzenie przez Zamawiającego uwzględnienia jego uwag, uważane będzie przez Strony za zatwierdzenie Harmonogramu. Postanowienia niniejszego ustępu stosuje się również </w:t>
      </w:r>
      <w:r w:rsidR="005426F8">
        <w:rPr>
          <w:rFonts w:eastAsia="Calibri"/>
          <w:sz w:val="22"/>
          <w:szCs w:val="22"/>
        </w:rPr>
        <w:br/>
      </w:r>
      <w:r w:rsidRPr="00BE50B6">
        <w:rPr>
          <w:rFonts w:eastAsia="Calibri"/>
          <w:sz w:val="22"/>
          <w:szCs w:val="22"/>
        </w:rPr>
        <w:t>do aktualizacji Harmonogramu</w:t>
      </w:r>
      <w:r w:rsidR="005426F8">
        <w:rPr>
          <w:rFonts w:eastAsia="Calibri"/>
          <w:sz w:val="22"/>
          <w:szCs w:val="22"/>
        </w:rPr>
        <w:t>.</w:t>
      </w:r>
    </w:p>
    <w:p w14:paraId="71D5560C" w14:textId="131454A7" w:rsidR="00BE50B6" w:rsidRPr="00BE50B6" w:rsidRDefault="00BE50B6" w:rsidP="00BE50B6">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W przypadku zaistnienia sytuacji dezaktualizujących dotychczasowy Harmonogram, Wykonawca zobowiązuje się niezwłocznie poinformować w formie pisemnej Zamawiającego o ich przyczynach w terminie do 2 dni roboczych od zaistnienia przyczyny. Wykonawca ma obowiązek w terminie do 2 dni roboczych </w:t>
      </w:r>
      <w:r w:rsidR="005426F8">
        <w:rPr>
          <w:rFonts w:eastAsia="Calibri"/>
          <w:sz w:val="22"/>
          <w:szCs w:val="22"/>
        </w:rPr>
        <w:br/>
      </w:r>
      <w:r w:rsidRPr="00BE50B6">
        <w:rPr>
          <w:rFonts w:eastAsia="Calibri"/>
          <w:sz w:val="22"/>
          <w:szCs w:val="22"/>
        </w:rPr>
        <w:t>od powzięcia informacji o zaistnieniu przyczyny dezaktualizującej dotychczasowy Harmonogram lub na żądanie Zamawiającego, przedstawić uaktualniony Harmonogram wraz z uzasadnieniem proponowanych korekt. Wymaga się, aby uaktualniony Harmonogram został uzgodniony przez Zamawiającego w formie pisemnej, pod rygorem nieważności oraz przez niego zaakceptowany w ww. formie.</w:t>
      </w:r>
    </w:p>
    <w:p w14:paraId="2D920827" w14:textId="77777777" w:rsidR="005426F8" w:rsidRDefault="00BE50B6" w:rsidP="005426F8">
      <w:pPr>
        <w:numPr>
          <w:ilvl w:val="0"/>
          <w:numId w:val="113"/>
        </w:numPr>
        <w:tabs>
          <w:tab w:val="left" w:pos="709"/>
        </w:tabs>
        <w:ind w:left="426" w:hanging="502"/>
        <w:contextualSpacing/>
        <w:jc w:val="both"/>
        <w:rPr>
          <w:rFonts w:eastAsia="Calibri"/>
          <w:sz w:val="22"/>
          <w:szCs w:val="22"/>
        </w:rPr>
      </w:pPr>
      <w:r w:rsidRPr="00BE50B6">
        <w:rPr>
          <w:rFonts w:eastAsia="Calibri"/>
          <w:sz w:val="22"/>
          <w:szCs w:val="22"/>
        </w:rPr>
        <w:t xml:space="preserve">Jeżeli postęp wykonania </w:t>
      </w:r>
      <w:r w:rsidR="005426F8">
        <w:rPr>
          <w:rFonts w:eastAsia="Calibri"/>
          <w:sz w:val="22"/>
          <w:szCs w:val="22"/>
        </w:rPr>
        <w:t>dostaw</w:t>
      </w:r>
      <w:r w:rsidRPr="00BE50B6">
        <w:rPr>
          <w:rFonts w:eastAsia="Calibri"/>
          <w:sz w:val="22"/>
          <w:szCs w:val="22"/>
        </w:rPr>
        <w:t xml:space="preserve"> objętych Przedmiotem Umowy lub ich poszczególnych etapów, w stosunku do terminów określonych w Harmonogramie będzie stwarzał zagrożenie dla dotrzymania terminu ich zakończenia, Wykonawca będzie zobowiązany do podjęcia na koszt własny wszelkich niezbędnych, </w:t>
      </w:r>
      <w:r w:rsidR="005426F8">
        <w:rPr>
          <w:rFonts w:eastAsia="Calibri"/>
          <w:sz w:val="22"/>
          <w:szCs w:val="22"/>
        </w:rPr>
        <w:br/>
      </w:r>
      <w:r w:rsidRPr="00BE50B6">
        <w:rPr>
          <w:rFonts w:eastAsia="Calibri"/>
          <w:sz w:val="22"/>
          <w:szCs w:val="22"/>
        </w:rPr>
        <w:t>a zaakceptowanych przez Zamawiającego działań umożliwiających realizację prac w przewidzianych terminach.</w:t>
      </w:r>
    </w:p>
    <w:p w14:paraId="0F09A6EC" w14:textId="558E5954" w:rsidR="005426F8" w:rsidRDefault="005426F8" w:rsidP="005426F8">
      <w:pPr>
        <w:numPr>
          <w:ilvl w:val="0"/>
          <w:numId w:val="113"/>
        </w:numPr>
        <w:tabs>
          <w:tab w:val="left" w:pos="709"/>
        </w:tabs>
        <w:ind w:left="426" w:hanging="502"/>
        <w:contextualSpacing/>
        <w:jc w:val="both"/>
        <w:rPr>
          <w:rFonts w:eastAsia="Calibri"/>
          <w:sz w:val="22"/>
          <w:szCs w:val="22"/>
        </w:rPr>
      </w:pPr>
      <w:r>
        <w:rPr>
          <w:rFonts w:eastAsia="Calibri"/>
          <w:sz w:val="22"/>
          <w:szCs w:val="22"/>
        </w:rPr>
        <w:t>Zamawiający po akceptacji Harmonogramu udostępni Wykonawcy obiekty, o których mowa w § 1 w celu realizacji Przedmiotu umowy.</w:t>
      </w:r>
    </w:p>
    <w:p w14:paraId="0920C729" w14:textId="77777777" w:rsidR="005426F8" w:rsidRDefault="00BE50B6" w:rsidP="005426F8">
      <w:pPr>
        <w:numPr>
          <w:ilvl w:val="0"/>
          <w:numId w:val="113"/>
        </w:numPr>
        <w:tabs>
          <w:tab w:val="left" w:pos="709"/>
        </w:tabs>
        <w:ind w:left="426" w:hanging="502"/>
        <w:contextualSpacing/>
        <w:jc w:val="both"/>
        <w:rPr>
          <w:rFonts w:eastAsia="Calibri"/>
          <w:sz w:val="22"/>
          <w:szCs w:val="22"/>
        </w:rPr>
      </w:pPr>
      <w:r w:rsidRPr="005426F8">
        <w:rPr>
          <w:sz w:val="22"/>
          <w:szCs w:val="22"/>
        </w:rPr>
        <w:t>Przedmiot umowy wykonany zostanie z materiałów dostarczonych przez Wykonawcę.</w:t>
      </w:r>
    </w:p>
    <w:p w14:paraId="6B31C926" w14:textId="77777777" w:rsidR="005426F8" w:rsidRDefault="00BE50B6" w:rsidP="005426F8">
      <w:pPr>
        <w:numPr>
          <w:ilvl w:val="0"/>
          <w:numId w:val="113"/>
        </w:numPr>
        <w:tabs>
          <w:tab w:val="left" w:pos="709"/>
        </w:tabs>
        <w:ind w:left="426" w:hanging="502"/>
        <w:contextualSpacing/>
        <w:jc w:val="both"/>
        <w:rPr>
          <w:rFonts w:eastAsia="Calibri"/>
          <w:sz w:val="22"/>
          <w:szCs w:val="22"/>
        </w:rPr>
      </w:pPr>
      <w:r w:rsidRPr="005426F8">
        <w:rPr>
          <w:sz w:val="22"/>
          <w:szCs w:val="22"/>
        </w:rPr>
        <w:t xml:space="preserve">Materiały, o których mowa w ust. 1, powinny odpowiadać, co do jakości wymaganiom określonym ustawą </w:t>
      </w:r>
      <w:r w:rsidR="005426F8">
        <w:rPr>
          <w:sz w:val="22"/>
          <w:szCs w:val="22"/>
        </w:rPr>
        <w:br/>
      </w:r>
      <w:r w:rsidRPr="005426F8">
        <w:rPr>
          <w:sz w:val="22"/>
          <w:szCs w:val="22"/>
        </w:rPr>
        <w:t>z dnia 16 kwietnia 2004 r. o wyrobach budowlanych (Dz. U.  z 2021 r. poz. 1213) oraz wymaganiom określonym w szczegółowych specyfikacjach technicznych wykonania i odbioru robót.</w:t>
      </w:r>
    </w:p>
    <w:p w14:paraId="277F2E3A" w14:textId="77777777" w:rsidR="005426F8" w:rsidRDefault="00BE50B6" w:rsidP="005426F8">
      <w:pPr>
        <w:numPr>
          <w:ilvl w:val="0"/>
          <w:numId w:val="113"/>
        </w:numPr>
        <w:tabs>
          <w:tab w:val="left" w:pos="709"/>
        </w:tabs>
        <w:ind w:left="426" w:hanging="502"/>
        <w:contextualSpacing/>
        <w:jc w:val="both"/>
        <w:rPr>
          <w:rFonts w:eastAsia="Calibri"/>
          <w:sz w:val="22"/>
          <w:szCs w:val="22"/>
        </w:rPr>
      </w:pPr>
      <w:r w:rsidRPr="005426F8">
        <w:rPr>
          <w:sz w:val="22"/>
          <w:szCs w:val="22"/>
        </w:rPr>
        <w:t>Wykonawca ponosi odpowiedzialność za jakość wykonywan</w:t>
      </w:r>
      <w:r w:rsidR="005426F8">
        <w:rPr>
          <w:sz w:val="22"/>
          <w:szCs w:val="22"/>
        </w:rPr>
        <w:t>ego</w:t>
      </w:r>
      <w:r w:rsidRPr="005426F8">
        <w:rPr>
          <w:sz w:val="22"/>
          <w:szCs w:val="22"/>
        </w:rPr>
        <w:t xml:space="preserve"> </w:t>
      </w:r>
      <w:r w:rsidR="005426F8">
        <w:rPr>
          <w:sz w:val="22"/>
          <w:szCs w:val="22"/>
        </w:rPr>
        <w:t>Przedmiotu umowy</w:t>
      </w:r>
      <w:r w:rsidRPr="005426F8">
        <w:rPr>
          <w:sz w:val="22"/>
          <w:szCs w:val="22"/>
        </w:rPr>
        <w:t xml:space="preserve"> oraz </w:t>
      </w:r>
      <w:r w:rsidRPr="005426F8">
        <w:rPr>
          <w:sz w:val="22"/>
          <w:szCs w:val="22"/>
        </w:rPr>
        <w:br/>
        <w:t>za jakość zastosowanych do materiałów</w:t>
      </w:r>
      <w:r w:rsidR="005426F8">
        <w:rPr>
          <w:sz w:val="22"/>
          <w:szCs w:val="22"/>
        </w:rPr>
        <w:t>/produktów</w:t>
      </w:r>
      <w:r w:rsidRPr="005426F8">
        <w:rPr>
          <w:sz w:val="22"/>
          <w:szCs w:val="22"/>
        </w:rPr>
        <w:t>.</w:t>
      </w:r>
    </w:p>
    <w:p w14:paraId="0C2C61B0" w14:textId="77777777" w:rsidR="00AD36FE" w:rsidRDefault="00BE50B6" w:rsidP="00AD36FE">
      <w:pPr>
        <w:numPr>
          <w:ilvl w:val="0"/>
          <w:numId w:val="113"/>
        </w:numPr>
        <w:tabs>
          <w:tab w:val="left" w:pos="709"/>
        </w:tabs>
        <w:ind w:left="426" w:hanging="502"/>
        <w:contextualSpacing/>
        <w:jc w:val="both"/>
        <w:rPr>
          <w:rFonts w:eastAsia="Calibri"/>
          <w:sz w:val="22"/>
          <w:szCs w:val="22"/>
        </w:rPr>
      </w:pPr>
      <w:r w:rsidRPr="005426F8">
        <w:rPr>
          <w:sz w:val="22"/>
          <w:szCs w:val="22"/>
        </w:rPr>
        <w:t xml:space="preserve">Wykonawca przedłoży Inspektorowi Nadzoru kopie wymaganych zgodnie z obowiązującymi przepisami stosowne orzeczenia, atesty certyfikaty, aprobaty, deklaracje zgodności na materiały użyte do wykonania </w:t>
      </w:r>
      <w:r w:rsidR="005426F8" w:rsidRPr="00AD36FE">
        <w:rPr>
          <w:sz w:val="22"/>
          <w:szCs w:val="22"/>
        </w:rPr>
        <w:t>P</w:t>
      </w:r>
      <w:r w:rsidRPr="00AD36FE">
        <w:rPr>
          <w:sz w:val="22"/>
          <w:szCs w:val="22"/>
        </w:rPr>
        <w:t>rzedmiotu umowy.</w:t>
      </w:r>
    </w:p>
    <w:p w14:paraId="15265FE0" w14:textId="25F03BA1" w:rsidR="00AD36FE" w:rsidRPr="00AD36FE" w:rsidRDefault="00AD36FE" w:rsidP="00AD36FE">
      <w:pPr>
        <w:numPr>
          <w:ilvl w:val="0"/>
          <w:numId w:val="113"/>
        </w:numPr>
        <w:tabs>
          <w:tab w:val="left" w:pos="709"/>
        </w:tabs>
        <w:ind w:left="426" w:hanging="502"/>
        <w:contextualSpacing/>
        <w:jc w:val="both"/>
        <w:rPr>
          <w:rFonts w:eastAsia="Calibri"/>
          <w:sz w:val="22"/>
          <w:szCs w:val="22"/>
        </w:rPr>
      </w:pPr>
      <w:r w:rsidRPr="00AD36FE">
        <w:rPr>
          <w:rFonts w:eastAsia="Calibri"/>
          <w:sz w:val="22"/>
          <w:szCs w:val="22"/>
        </w:rPr>
        <w:t>Strony ustalają, że obowiązywać będą następujące odbiory robót:</w:t>
      </w:r>
    </w:p>
    <w:p w14:paraId="7C38D123" w14:textId="554C9F34" w:rsidR="00AD36FE" w:rsidRPr="00AD36FE" w:rsidRDefault="00AD36FE" w:rsidP="00AD36FE">
      <w:pPr>
        <w:numPr>
          <w:ilvl w:val="0"/>
          <w:numId w:val="118"/>
        </w:numPr>
        <w:tabs>
          <w:tab w:val="num" w:pos="1276"/>
        </w:tabs>
        <w:suppressAutoHyphens/>
        <w:spacing w:before="40"/>
        <w:ind w:left="1021" w:hanging="454"/>
        <w:contextualSpacing/>
        <w:jc w:val="both"/>
        <w:rPr>
          <w:rFonts w:eastAsia="Calibri"/>
          <w:sz w:val="22"/>
          <w:szCs w:val="22"/>
        </w:rPr>
      </w:pPr>
      <w:r w:rsidRPr="00AD36FE">
        <w:rPr>
          <w:rFonts w:eastAsia="Calibri"/>
          <w:sz w:val="22"/>
          <w:szCs w:val="22"/>
        </w:rPr>
        <w:t xml:space="preserve">odbiory </w:t>
      </w:r>
      <w:r>
        <w:rPr>
          <w:rFonts w:eastAsia="Calibri"/>
          <w:sz w:val="22"/>
          <w:szCs w:val="22"/>
        </w:rPr>
        <w:t>prac</w:t>
      </w:r>
      <w:r w:rsidRPr="00AD36FE">
        <w:rPr>
          <w:rFonts w:eastAsia="Calibri"/>
          <w:sz w:val="22"/>
          <w:szCs w:val="22"/>
        </w:rPr>
        <w:t xml:space="preserve"> zanikających i ulegających zakryciu </w:t>
      </w:r>
      <w:r>
        <w:rPr>
          <w:rFonts w:eastAsia="Calibri"/>
          <w:sz w:val="22"/>
          <w:szCs w:val="22"/>
        </w:rPr>
        <w:t>(o ile dotyczy),</w:t>
      </w:r>
    </w:p>
    <w:p w14:paraId="2ABC37D5" w14:textId="77777777" w:rsidR="00AD36FE" w:rsidRPr="00AD36FE" w:rsidRDefault="00AD36FE" w:rsidP="00AD36FE">
      <w:pPr>
        <w:numPr>
          <w:ilvl w:val="0"/>
          <w:numId w:val="118"/>
        </w:numPr>
        <w:tabs>
          <w:tab w:val="num" w:pos="1276"/>
        </w:tabs>
        <w:suppressAutoHyphens/>
        <w:spacing w:before="40"/>
        <w:ind w:left="1021" w:hanging="454"/>
        <w:contextualSpacing/>
        <w:jc w:val="both"/>
        <w:rPr>
          <w:rFonts w:eastAsia="Calibri"/>
          <w:sz w:val="22"/>
          <w:szCs w:val="22"/>
        </w:rPr>
      </w:pPr>
      <w:r w:rsidRPr="00AD36FE">
        <w:rPr>
          <w:rFonts w:eastAsia="Calibri"/>
          <w:sz w:val="22"/>
          <w:szCs w:val="22"/>
        </w:rPr>
        <w:t>odbiór częściowy,</w:t>
      </w:r>
    </w:p>
    <w:p w14:paraId="11B6B37C" w14:textId="77777777" w:rsidR="00AD36FE" w:rsidRPr="00AD36FE" w:rsidRDefault="00AD36FE" w:rsidP="00AD36FE">
      <w:pPr>
        <w:numPr>
          <w:ilvl w:val="0"/>
          <w:numId w:val="118"/>
        </w:numPr>
        <w:tabs>
          <w:tab w:val="num" w:pos="1276"/>
        </w:tabs>
        <w:suppressAutoHyphens/>
        <w:spacing w:before="40"/>
        <w:ind w:left="1021" w:hanging="454"/>
        <w:contextualSpacing/>
        <w:jc w:val="both"/>
        <w:rPr>
          <w:rFonts w:eastAsia="Calibri"/>
          <w:sz w:val="22"/>
          <w:szCs w:val="22"/>
        </w:rPr>
      </w:pPr>
      <w:r w:rsidRPr="00AD36FE">
        <w:rPr>
          <w:rFonts w:eastAsia="Calibri"/>
          <w:sz w:val="22"/>
          <w:szCs w:val="22"/>
        </w:rPr>
        <w:t>odbiór końcowy,</w:t>
      </w:r>
    </w:p>
    <w:p w14:paraId="29104C01" w14:textId="77777777" w:rsidR="00AD36FE" w:rsidRPr="00AD36FE" w:rsidRDefault="00AD36FE" w:rsidP="00AD36FE">
      <w:pPr>
        <w:numPr>
          <w:ilvl w:val="0"/>
          <w:numId w:val="118"/>
        </w:numPr>
        <w:tabs>
          <w:tab w:val="num" w:pos="1276"/>
        </w:tabs>
        <w:suppressAutoHyphens/>
        <w:spacing w:before="40"/>
        <w:ind w:left="1021" w:hanging="454"/>
        <w:contextualSpacing/>
        <w:jc w:val="both"/>
        <w:rPr>
          <w:rFonts w:eastAsia="Calibri"/>
          <w:sz w:val="22"/>
          <w:szCs w:val="22"/>
        </w:rPr>
      </w:pPr>
      <w:r w:rsidRPr="00AD36FE">
        <w:rPr>
          <w:rFonts w:eastAsia="Calibri"/>
          <w:sz w:val="22"/>
          <w:szCs w:val="22"/>
        </w:rPr>
        <w:t>odbiór pogwarancyjny.</w:t>
      </w:r>
    </w:p>
    <w:p w14:paraId="102D96D3" w14:textId="77777777" w:rsidR="00AD36FE" w:rsidRDefault="00AD36FE" w:rsidP="00AD36FE">
      <w:pPr>
        <w:pStyle w:val="Akapitzlist"/>
        <w:numPr>
          <w:ilvl w:val="0"/>
          <w:numId w:val="113"/>
        </w:numPr>
        <w:suppressAutoHyphens/>
        <w:spacing w:before="60"/>
        <w:ind w:left="426"/>
        <w:jc w:val="both"/>
        <w:rPr>
          <w:rFonts w:eastAsia="Calibri"/>
          <w:sz w:val="22"/>
          <w:szCs w:val="22"/>
        </w:rPr>
      </w:pPr>
      <w:r w:rsidRPr="00AD36FE">
        <w:rPr>
          <w:rFonts w:eastAsia="Calibri"/>
          <w:sz w:val="22"/>
          <w:szCs w:val="22"/>
        </w:rPr>
        <w:t>Z czynności każdego z odbiorów spisany będzie protokół zawierający opis przebiegu czynności, ustalenia dokonywane w toku odbioru, informacje o ewentualnych wadach i usterkach Przedmiotu Umowy lub odmowie dokonania odbioru oraz podpisy uczestników odbioru.</w:t>
      </w:r>
    </w:p>
    <w:p w14:paraId="52657A39" w14:textId="2BF2798B" w:rsidR="00AD36FE" w:rsidRPr="00AD36FE" w:rsidRDefault="00AD36FE" w:rsidP="00AD36FE">
      <w:pPr>
        <w:pStyle w:val="Akapitzlist"/>
        <w:numPr>
          <w:ilvl w:val="0"/>
          <w:numId w:val="113"/>
        </w:numPr>
        <w:suppressAutoHyphens/>
        <w:spacing w:before="60"/>
        <w:ind w:left="426"/>
        <w:jc w:val="both"/>
        <w:rPr>
          <w:rFonts w:eastAsia="Calibri"/>
          <w:sz w:val="22"/>
          <w:szCs w:val="22"/>
        </w:rPr>
      </w:pPr>
      <w:r w:rsidRPr="00AD36FE">
        <w:rPr>
          <w:rFonts w:eastAsia="Calibri"/>
          <w:sz w:val="22"/>
          <w:szCs w:val="22"/>
        </w:rPr>
        <w:t>Wykonawca celem przeprowadzenia czynności odbioru robót zanikających lub ulegających zakryciu oraz odbioru częściowego, zobowiązany jest zawiadomić Zamawiającego i Inspektora Nadzoru:</w:t>
      </w:r>
    </w:p>
    <w:p w14:paraId="1A0EBFB1" w14:textId="1D5A3A0D" w:rsidR="00AD36FE" w:rsidRPr="00AD36FE" w:rsidRDefault="00AD36FE" w:rsidP="00AD36FE">
      <w:pPr>
        <w:numPr>
          <w:ilvl w:val="0"/>
          <w:numId w:val="120"/>
        </w:numPr>
        <w:suppressAutoHyphens/>
        <w:spacing w:before="40"/>
        <w:ind w:left="1021" w:hanging="454"/>
        <w:contextualSpacing/>
        <w:jc w:val="both"/>
        <w:rPr>
          <w:rFonts w:eastAsia="Calibri"/>
          <w:sz w:val="22"/>
          <w:szCs w:val="22"/>
        </w:rPr>
      </w:pPr>
      <w:r w:rsidRPr="00AD36FE">
        <w:rPr>
          <w:rFonts w:eastAsia="Calibri"/>
          <w:sz w:val="22"/>
          <w:szCs w:val="22"/>
        </w:rPr>
        <w:t xml:space="preserve">z 2-dniowym (dni robocze) terminem wyprzedzającym fakt gotowości do odbioru </w:t>
      </w:r>
      <w:r>
        <w:rPr>
          <w:rFonts w:eastAsia="Calibri"/>
          <w:sz w:val="22"/>
          <w:szCs w:val="22"/>
        </w:rPr>
        <w:t>prac</w:t>
      </w:r>
      <w:r w:rsidRPr="00AD36FE">
        <w:rPr>
          <w:rFonts w:eastAsia="Calibri"/>
          <w:sz w:val="22"/>
          <w:szCs w:val="22"/>
        </w:rPr>
        <w:t xml:space="preserve"> zanikających lub ulegających zakryciu. W tym samym terminie przedłoży niezbędne do odbioru dokumenty (o ile będą wymagane), w szczególności wykaz wykonanych </w:t>
      </w:r>
      <w:r>
        <w:rPr>
          <w:rFonts w:eastAsia="Calibri"/>
          <w:sz w:val="22"/>
          <w:szCs w:val="22"/>
        </w:rPr>
        <w:t>prac</w:t>
      </w:r>
      <w:r w:rsidRPr="00AD36FE">
        <w:rPr>
          <w:rFonts w:eastAsia="Calibri"/>
          <w:sz w:val="22"/>
          <w:szCs w:val="22"/>
        </w:rPr>
        <w:t xml:space="preserve"> świadectwa jakości, certyfikaty, świadectwa wykonanych prób i atesty, dotyczące odbieranego elementu </w:t>
      </w:r>
      <w:r>
        <w:rPr>
          <w:rFonts w:eastAsia="Calibri"/>
          <w:sz w:val="22"/>
          <w:szCs w:val="22"/>
        </w:rPr>
        <w:t>prac</w:t>
      </w:r>
      <w:r w:rsidRPr="00AD36FE">
        <w:rPr>
          <w:rFonts w:eastAsia="Calibri"/>
          <w:sz w:val="22"/>
          <w:szCs w:val="22"/>
        </w:rPr>
        <w:t>, w tym projekt protokołu odbioru</w:t>
      </w:r>
      <w:r w:rsidRPr="00AD36FE">
        <w:rPr>
          <w:sz w:val="22"/>
          <w:szCs w:val="22"/>
        </w:rPr>
        <w:t>.</w:t>
      </w:r>
    </w:p>
    <w:p w14:paraId="42DC9AC1" w14:textId="080581E3" w:rsidR="00AD36FE" w:rsidRPr="00AD36FE" w:rsidRDefault="00AD36FE" w:rsidP="00AD36FE">
      <w:pPr>
        <w:numPr>
          <w:ilvl w:val="0"/>
          <w:numId w:val="120"/>
        </w:numPr>
        <w:suppressAutoHyphens/>
        <w:spacing w:before="40"/>
        <w:ind w:left="1021" w:hanging="454"/>
        <w:contextualSpacing/>
        <w:jc w:val="both"/>
        <w:rPr>
          <w:rFonts w:eastAsia="Calibri"/>
          <w:sz w:val="22"/>
          <w:szCs w:val="22"/>
        </w:rPr>
      </w:pPr>
      <w:r w:rsidRPr="00AD36FE">
        <w:rPr>
          <w:rFonts w:eastAsia="Calibri"/>
          <w:sz w:val="22"/>
          <w:szCs w:val="22"/>
        </w:rPr>
        <w:t>z 3-dniowym (dni robocze)</w:t>
      </w:r>
      <w:r w:rsidRPr="00AD36FE">
        <w:rPr>
          <w:rFonts w:eastAsia="Calibri"/>
          <w:b/>
          <w:sz w:val="22"/>
          <w:szCs w:val="22"/>
        </w:rPr>
        <w:t xml:space="preserve"> </w:t>
      </w:r>
      <w:r w:rsidRPr="00AD36FE">
        <w:rPr>
          <w:rFonts w:eastAsia="Calibri"/>
          <w:sz w:val="22"/>
          <w:szCs w:val="22"/>
        </w:rPr>
        <w:t xml:space="preserve">terminem wyprzedzającym fakt gotowości do odbioru częściowego w formie wpisu do dziennika budowy jak również zawiadomienia pismem lub mailem. W tym samym terminie przedłoży niezbędne do odbioru </w:t>
      </w:r>
      <w:proofErr w:type="gramStart"/>
      <w:r w:rsidRPr="00AD36FE">
        <w:rPr>
          <w:rFonts w:eastAsia="Calibri"/>
          <w:sz w:val="22"/>
          <w:szCs w:val="22"/>
        </w:rPr>
        <w:t>dokumenty,</w:t>
      </w:r>
      <w:proofErr w:type="gramEnd"/>
      <w:r w:rsidRPr="00AD36FE">
        <w:rPr>
          <w:rFonts w:eastAsia="Calibri"/>
          <w:sz w:val="22"/>
          <w:szCs w:val="22"/>
        </w:rPr>
        <w:t xml:space="preserve"> (o ile będą wymagane) w szczególności wykaz wykonanych </w:t>
      </w:r>
      <w:r>
        <w:rPr>
          <w:rFonts w:eastAsia="Calibri"/>
          <w:sz w:val="22"/>
          <w:szCs w:val="22"/>
        </w:rPr>
        <w:t>prac</w:t>
      </w:r>
      <w:r w:rsidRPr="00AD36FE">
        <w:rPr>
          <w:rFonts w:eastAsia="Calibri"/>
          <w:sz w:val="22"/>
          <w:szCs w:val="22"/>
        </w:rPr>
        <w:t xml:space="preserve">, świadectwa jakości, certyfikaty, świadectwa wykonanych prób i atesty, dotyczące odbieranego elementu </w:t>
      </w:r>
      <w:r>
        <w:rPr>
          <w:rFonts w:eastAsia="Calibri"/>
          <w:sz w:val="22"/>
          <w:szCs w:val="22"/>
        </w:rPr>
        <w:t>prac</w:t>
      </w:r>
      <w:r w:rsidRPr="00AD36FE">
        <w:rPr>
          <w:rFonts w:eastAsia="Calibri"/>
          <w:sz w:val="22"/>
          <w:szCs w:val="22"/>
        </w:rPr>
        <w:t>,</w:t>
      </w:r>
      <w:r w:rsidRPr="00AD36FE">
        <w:rPr>
          <w:rFonts w:eastAsia="Calibri"/>
          <w:sz w:val="22"/>
          <w:szCs w:val="22"/>
          <w:highlight w:val="yellow"/>
        </w:rPr>
        <w:t xml:space="preserve"> </w:t>
      </w:r>
    </w:p>
    <w:p w14:paraId="2429B375" w14:textId="0A6795B4" w:rsidR="00AD36FE" w:rsidRPr="00AD36FE" w:rsidRDefault="00AD36FE" w:rsidP="00AD36FE">
      <w:pPr>
        <w:numPr>
          <w:ilvl w:val="0"/>
          <w:numId w:val="120"/>
        </w:numPr>
        <w:suppressAutoHyphens/>
        <w:spacing w:before="40"/>
        <w:ind w:left="1021" w:hanging="454"/>
        <w:contextualSpacing/>
        <w:jc w:val="both"/>
        <w:rPr>
          <w:rFonts w:eastAsia="Calibri"/>
          <w:sz w:val="22"/>
          <w:szCs w:val="22"/>
        </w:rPr>
      </w:pPr>
      <w:r w:rsidRPr="00AD36FE">
        <w:rPr>
          <w:rFonts w:eastAsia="Calibri"/>
          <w:sz w:val="22"/>
          <w:szCs w:val="22"/>
        </w:rPr>
        <w:lastRenderedPageBreak/>
        <w:t xml:space="preserve">W przypadku braku zgłoszenia odbioru </w:t>
      </w:r>
      <w:r>
        <w:rPr>
          <w:rFonts w:eastAsia="Calibri"/>
          <w:sz w:val="22"/>
          <w:szCs w:val="22"/>
        </w:rPr>
        <w:t>prac</w:t>
      </w:r>
      <w:r w:rsidRPr="00AD36FE">
        <w:rPr>
          <w:rFonts w:eastAsia="Calibri"/>
          <w:sz w:val="22"/>
          <w:szCs w:val="22"/>
        </w:rPr>
        <w:t xml:space="preserve"> zanikających lub ulegających zakryciu, Wykonawca jest zobowiązany na każde żądanie Zamawiającego i Inspektora Nadzoru do dokonania odkrywek potwierdzających prawidłowe wykonanie ww. </w:t>
      </w:r>
      <w:r>
        <w:rPr>
          <w:rFonts w:eastAsia="Calibri"/>
          <w:sz w:val="22"/>
          <w:szCs w:val="22"/>
        </w:rPr>
        <w:t>prac</w:t>
      </w:r>
      <w:r w:rsidRPr="00AD36FE">
        <w:rPr>
          <w:rFonts w:eastAsia="Calibri"/>
          <w:sz w:val="22"/>
          <w:szCs w:val="22"/>
        </w:rPr>
        <w:t xml:space="preserve"> oraz dokonania ich naprawy</w:t>
      </w:r>
      <w:r w:rsidRPr="00AD36FE">
        <w:rPr>
          <w:sz w:val="22"/>
          <w:szCs w:val="22"/>
        </w:rPr>
        <w:t>.</w:t>
      </w:r>
    </w:p>
    <w:p w14:paraId="6ED66512" w14:textId="1678FB78" w:rsidR="00AD36FE" w:rsidRPr="00AD36FE" w:rsidRDefault="00AD36FE" w:rsidP="00AD36FE">
      <w:pPr>
        <w:pStyle w:val="Akapitzlist"/>
        <w:numPr>
          <w:ilvl w:val="0"/>
          <w:numId w:val="113"/>
        </w:numPr>
        <w:suppressAutoHyphens/>
        <w:spacing w:before="60"/>
        <w:ind w:left="426"/>
        <w:jc w:val="both"/>
        <w:rPr>
          <w:rFonts w:eastAsia="Calibri"/>
          <w:sz w:val="22"/>
          <w:szCs w:val="22"/>
        </w:rPr>
      </w:pPr>
      <w:r w:rsidRPr="00AD36FE">
        <w:rPr>
          <w:rFonts w:eastAsia="Calibri"/>
          <w:sz w:val="22"/>
          <w:szCs w:val="22"/>
        </w:rPr>
        <w:t>Zamawiający wyznacza termin:</w:t>
      </w:r>
    </w:p>
    <w:p w14:paraId="31F04E03" w14:textId="5356B5E5" w:rsidR="00AD36FE" w:rsidRPr="00AD36FE" w:rsidRDefault="00AD36FE" w:rsidP="00AD36FE">
      <w:pPr>
        <w:numPr>
          <w:ilvl w:val="0"/>
          <w:numId w:val="119"/>
        </w:numPr>
        <w:tabs>
          <w:tab w:val="left" w:pos="426"/>
        </w:tabs>
        <w:suppressAutoHyphens/>
        <w:spacing w:before="40"/>
        <w:ind w:left="1021" w:hanging="454"/>
        <w:contextualSpacing/>
        <w:jc w:val="both"/>
        <w:rPr>
          <w:rFonts w:eastAsia="Calibri"/>
          <w:sz w:val="22"/>
          <w:szCs w:val="22"/>
        </w:rPr>
      </w:pPr>
      <w:r w:rsidRPr="00AD36FE">
        <w:rPr>
          <w:rFonts w:eastAsia="Calibri"/>
          <w:sz w:val="22"/>
          <w:szCs w:val="22"/>
        </w:rPr>
        <w:t xml:space="preserve">odbioru </w:t>
      </w:r>
      <w:r>
        <w:rPr>
          <w:rFonts w:eastAsia="Calibri"/>
          <w:sz w:val="22"/>
          <w:szCs w:val="22"/>
        </w:rPr>
        <w:t>prac</w:t>
      </w:r>
      <w:r w:rsidRPr="00AD36FE">
        <w:rPr>
          <w:rFonts w:eastAsia="Calibri"/>
          <w:sz w:val="22"/>
          <w:szCs w:val="22"/>
        </w:rPr>
        <w:t xml:space="preserve"> zanikających lub ulegających zakryciu nie później niż w ciągu 2 dni roboczych od dnia otrzymania zawiadomienia,</w:t>
      </w:r>
    </w:p>
    <w:p w14:paraId="6AEDA746" w14:textId="77777777" w:rsidR="00AD36FE" w:rsidRPr="00AD36FE" w:rsidRDefault="00AD36FE" w:rsidP="00AD36FE">
      <w:pPr>
        <w:numPr>
          <w:ilvl w:val="0"/>
          <w:numId w:val="119"/>
        </w:numPr>
        <w:tabs>
          <w:tab w:val="left" w:pos="426"/>
        </w:tabs>
        <w:suppressAutoHyphens/>
        <w:spacing w:before="40"/>
        <w:ind w:left="1021" w:hanging="454"/>
        <w:contextualSpacing/>
        <w:jc w:val="both"/>
        <w:rPr>
          <w:rFonts w:eastAsia="Calibri"/>
          <w:sz w:val="22"/>
          <w:szCs w:val="22"/>
        </w:rPr>
      </w:pPr>
      <w:r w:rsidRPr="00AD36FE">
        <w:rPr>
          <w:rFonts w:eastAsia="Calibri"/>
          <w:sz w:val="22"/>
          <w:szCs w:val="22"/>
        </w:rPr>
        <w:t>odbioru częściowego nie później niż w ciągu 3 dni roboczych od dnia otrzymania zawiadomienia. Strony mogą ustalić inny termin odbioru.</w:t>
      </w:r>
    </w:p>
    <w:p w14:paraId="3A370EA2" w14:textId="16282A80"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Odbiór </w:t>
      </w:r>
      <w:r>
        <w:rPr>
          <w:rFonts w:eastAsia="Calibri"/>
          <w:sz w:val="22"/>
          <w:szCs w:val="22"/>
        </w:rPr>
        <w:t>prac</w:t>
      </w:r>
      <w:r w:rsidRPr="00AD36FE">
        <w:rPr>
          <w:rFonts w:eastAsia="Calibri"/>
          <w:sz w:val="22"/>
          <w:szCs w:val="22"/>
        </w:rPr>
        <w:t xml:space="preserve"> zanikających lub ulegających zakryciu musi być potwierdzony przez Inspektora Nadzoru wpisem do dziennika budowy, co upoważnia Wykonawcę do wykonywania kolejnych robót będących ich technologicznym następstwem. </w:t>
      </w:r>
    </w:p>
    <w:p w14:paraId="6D392D66" w14:textId="53021EFD"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w:t>
      </w:r>
      <w:r>
        <w:rPr>
          <w:rFonts w:eastAsia="Calibri"/>
          <w:sz w:val="22"/>
          <w:szCs w:val="22"/>
        </w:rPr>
        <w:t>prac</w:t>
      </w:r>
      <w:r w:rsidRPr="00AD36FE">
        <w:rPr>
          <w:rFonts w:eastAsia="Calibri"/>
          <w:sz w:val="22"/>
          <w:szCs w:val="22"/>
        </w:rPr>
        <w:t xml:space="preserve">. Po tym terminie nastąpi ponowny odbiór. Postanowienia ust. 3 stosuje się odpowiednio. Zamawiający dopuszcza wskazanie dłuższego terminu na usunięcie wad i usterek w uzasadnionych przypadkach (w szczególności, gdy technologia </w:t>
      </w:r>
      <w:r>
        <w:rPr>
          <w:rFonts w:eastAsia="Calibri"/>
          <w:sz w:val="22"/>
          <w:szCs w:val="22"/>
        </w:rPr>
        <w:t>prac</w:t>
      </w:r>
      <w:r w:rsidRPr="00AD36FE">
        <w:rPr>
          <w:rFonts w:eastAsia="Calibri"/>
          <w:sz w:val="22"/>
          <w:szCs w:val="22"/>
        </w:rPr>
        <w:t xml:space="preserve"> lub okoliczności uniemożliwiają ich naprawę w terminie do 14 dni roboczych). </w:t>
      </w:r>
    </w:p>
    <w:p w14:paraId="458F8602" w14:textId="2686C377"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Jeśli wady uniemożliwiają użytkowanie Przedmiotu Umowy zgodne z jego przeznaczeniem, w protokole, </w:t>
      </w:r>
      <w:r>
        <w:rPr>
          <w:rFonts w:eastAsia="Calibri"/>
          <w:sz w:val="22"/>
          <w:szCs w:val="22"/>
        </w:rPr>
        <w:br/>
      </w:r>
      <w:r w:rsidRPr="00AD36FE">
        <w:rPr>
          <w:rFonts w:eastAsia="Calibri"/>
          <w:sz w:val="22"/>
          <w:szCs w:val="22"/>
        </w:rPr>
        <w:t xml:space="preserve">a Zamawiający odmawia dokonania odbioru Przedmiotu Umowy. W tym wypadku strony ustalą sposób usunięcia wady. </w:t>
      </w:r>
    </w:p>
    <w:p w14:paraId="2E14E068" w14:textId="159AAA74"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Po bezskutecznym upływie terminu wyznaczonego zgodnie z ust. </w:t>
      </w:r>
      <w:r>
        <w:rPr>
          <w:rFonts w:eastAsia="Calibri"/>
          <w:sz w:val="22"/>
          <w:szCs w:val="22"/>
        </w:rPr>
        <w:t>24</w:t>
      </w:r>
      <w:r w:rsidRPr="00AD36FE">
        <w:rPr>
          <w:rFonts w:eastAsia="Calibri"/>
          <w:sz w:val="22"/>
          <w:szCs w:val="22"/>
        </w:rPr>
        <w:t xml:space="preserve">, w zakresie braku usunięcia wady / wad istotnych, Zamawiający może odstąpić od Umowy w części lub w całości, obniżyć wynagrodzenie Wykonawcy lub zlecić tzw. wykonawstwo zastępcze podmiotom trzecim na koszt i ryzyko Wykonawcy, </w:t>
      </w:r>
      <w:r>
        <w:rPr>
          <w:rFonts w:eastAsia="Calibri"/>
          <w:sz w:val="22"/>
          <w:szCs w:val="22"/>
        </w:rPr>
        <w:br/>
      </w:r>
      <w:r w:rsidRPr="00AD36FE">
        <w:rPr>
          <w:rFonts w:eastAsia="Calibri"/>
          <w:sz w:val="22"/>
          <w:szCs w:val="22"/>
        </w:rPr>
        <w:t xml:space="preserve">bez konieczności uzyskania upoważnienia/ zgody Sądu na powyższe. </w:t>
      </w:r>
    </w:p>
    <w:p w14:paraId="71F1BBE9" w14:textId="2AC9AA65" w:rsidR="00AD36FE" w:rsidRPr="00AD36FE" w:rsidRDefault="00AD36FE" w:rsidP="00AD36FE">
      <w:pPr>
        <w:numPr>
          <w:ilvl w:val="0"/>
          <w:numId w:val="113"/>
        </w:numPr>
        <w:suppressAutoHyphens/>
        <w:spacing w:before="60"/>
        <w:ind w:left="454" w:hanging="454"/>
        <w:contextualSpacing/>
        <w:jc w:val="both"/>
        <w:rPr>
          <w:sz w:val="22"/>
          <w:szCs w:val="22"/>
        </w:rPr>
      </w:pPr>
      <w:r w:rsidRPr="00AD36FE">
        <w:rPr>
          <w:rFonts w:eastAsia="Calibri"/>
          <w:sz w:val="22"/>
          <w:szCs w:val="22"/>
        </w:rPr>
        <w:t xml:space="preserve">Podstawą odbioru końcowego </w:t>
      </w:r>
      <w:r>
        <w:rPr>
          <w:rFonts w:eastAsia="Calibri"/>
          <w:sz w:val="22"/>
          <w:szCs w:val="22"/>
        </w:rPr>
        <w:t>dostawy</w:t>
      </w:r>
      <w:r w:rsidRPr="00AD36FE">
        <w:rPr>
          <w:rFonts w:eastAsia="Calibri"/>
          <w:sz w:val="22"/>
          <w:szCs w:val="22"/>
        </w:rPr>
        <w:t xml:space="preserve"> jest wykonanie pełnego zakresu Przedmiotu Umowy </w:t>
      </w:r>
      <w:r w:rsidRPr="00AD36FE">
        <w:rPr>
          <w:sz w:val="22"/>
          <w:szCs w:val="22"/>
        </w:rPr>
        <w:t xml:space="preserve">określonego </w:t>
      </w:r>
      <w:r>
        <w:rPr>
          <w:sz w:val="22"/>
          <w:szCs w:val="22"/>
        </w:rPr>
        <w:br/>
      </w:r>
      <w:r w:rsidRPr="00AD36FE">
        <w:rPr>
          <w:sz w:val="22"/>
          <w:szCs w:val="22"/>
        </w:rPr>
        <w:t xml:space="preserve">w postanowieniach Umowy. </w:t>
      </w:r>
    </w:p>
    <w:p w14:paraId="61C2DA72" w14:textId="412D02B2"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Wykonawca zobowiązany jest zgłosić Zamawiającemu gotowość do odbioru </w:t>
      </w:r>
      <w:r>
        <w:rPr>
          <w:rFonts w:eastAsia="Calibri"/>
          <w:sz w:val="22"/>
          <w:szCs w:val="22"/>
        </w:rPr>
        <w:t>dostawy</w:t>
      </w:r>
      <w:r w:rsidRPr="00AD36FE">
        <w:rPr>
          <w:rFonts w:eastAsia="Calibri"/>
          <w:sz w:val="22"/>
          <w:szCs w:val="22"/>
        </w:rPr>
        <w:t xml:space="preserve"> pismem przekazanym pocztą tradycyjną lub elektroniczną. </w:t>
      </w:r>
    </w:p>
    <w:p w14:paraId="2202E433" w14:textId="2EC7FC54"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W odbiorze końcowym uczestniczą przedstawiciele Zamawiającego i Wykonawcy w tym Inspektor Nadzoru</w:t>
      </w:r>
      <w:r>
        <w:rPr>
          <w:rFonts w:eastAsia="Calibri"/>
          <w:sz w:val="22"/>
          <w:szCs w:val="22"/>
        </w:rPr>
        <w:t xml:space="preserve">. </w:t>
      </w:r>
      <w:r w:rsidRPr="00AD36FE">
        <w:rPr>
          <w:rFonts w:eastAsia="Calibri"/>
          <w:sz w:val="22"/>
          <w:szCs w:val="22"/>
        </w:rPr>
        <w:t>O terminie odbioru Zamawiający zawiadamia Wykonawcę co najmniej 3 dni przed dniem rozpoczęcia czynności odbioru.</w:t>
      </w:r>
    </w:p>
    <w:p w14:paraId="63F92F00" w14:textId="77777777"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Z czynności odbioru Zamawiający sporządza protokół, zawierający wszystkie ustalenia i zalecenia poczynione w trakcie odbioru.</w:t>
      </w:r>
    </w:p>
    <w:p w14:paraId="698CEEDC" w14:textId="408FAFB3" w:rsidR="00AD36FE" w:rsidRPr="00AD36FE" w:rsidRDefault="00AD36FE" w:rsidP="00AD36FE">
      <w:pPr>
        <w:numPr>
          <w:ilvl w:val="0"/>
          <w:numId w:val="113"/>
        </w:numPr>
        <w:tabs>
          <w:tab w:val="num" w:pos="1276"/>
        </w:tabs>
        <w:suppressAutoHyphens/>
        <w:spacing w:before="60"/>
        <w:ind w:left="454" w:hanging="454"/>
        <w:contextualSpacing/>
        <w:jc w:val="both"/>
        <w:rPr>
          <w:rFonts w:eastAsia="Calibri"/>
          <w:sz w:val="22"/>
          <w:szCs w:val="22"/>
        </w:rPr>
      </w:pPr>
      <w:r w:rsidRPr="00AD36FE">
        <w:rPr>
          <w:rFonts w:eastAsia="Calibri"/>
          <w:sz w:val="22"/>
          <w:szCs w:val="22"/>
        </w:rPr>
        <w:t xml:space="preserve">Jeżeli w toku czynności odbioru zostanie stwierdzone, że przedmiot odbioru nie osiągnął gotowości do odbioru z powodu nie zakończenia </w:t>
      </w:r>
      <w:r>
        <w:rPr>
          <w:rFonts w:eastAsia="Calibri"/>
          <w:sz w:val="22"/>
          <w:szCs w:val="22"/>
        </w:rPr>
        <w:t>prac</w:t>
      </w:r>
      <w:r w:rsidRPr="00AD36FE">
        <w:rPr>
          <w:rFonts w:eastAsia="Calibri"/>
          <w:sz w:val="22"/>
          <w:szCs w:val="22"/>
        </w:rPr>
        <w:t>, Zamawiający odmówi odbioru z winy Wykonawcy.</w:t>
      </w:r>
    </w:p>
    <w:p w14:paraId="5EB46249" w14:textId="5BA1C0F0"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W przypadku stwierdzenia podczas odbioru wad / usterek, w protokole o którym mowa w ust. </w:t>
      </w:r>
      <w:proofErr w:type="gramStart"/>
      <w:r>
        <w:rPr>
          <w:rFonts w:eastAsia="Calibri"/>
          <w:sz w:val="22"/>
          <w:szCs w:val="22"/>
        </w:rPr>
        <w:t>24</w:t>
      </w:r>
      <w:r w:rsidRPr="00AD36FE">
        <w:rPr>
          <w:rFonts w:eastAsia="Calibri"/>
          <w:sz w:val="22"/>
          <w:szCs w:val="22"/>
        </w:rPr>
        <w:t xml:space="preserve">  Zamawiający</w:t>
      </w:r>
      <w:proofErr w:type="gramEnd"/>
      <w:r w:rsidRPr="00AD36FE">
        <w:rPr>
          <w:rFonts w:eastAsia="Calibri"/>
          <w:sz w:val="22"/>
          <w:szCs w:val="22"/>
        </w:rPr>
        <w:t xml:space="preserve"> wskaże Wykonawcy wady i usterki do usunięcia oraz wyznaczy termin na ich usunięcie.</w:t>
      </w:r>
    </w:p>
    <w:p w14:paraId="492B67BB" w14:textId="674ABBFF"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 xml:space="preserve">Po upływie terminu na usunięcie wad / usterek, Zamawiający w terminie 14 dni dokona odbioru końcowego </w:t>
      </w:r>
      <w:r>
        <w:rPr>
          <w:rFonts w:eastAsia="Calibri"/>
          <w:sz w:val="22"/>
          <w:szCs w:val="22"/>
        </w:rPr>
        <w:t>prac</w:t>
      </w:r>
      <w:r w:rsidRPr="00AD36FE">
        <w:rPr>
          <w:rFonts w:eastAsia="Calibri"/>
          <w:sz w:val="22"/>
          <w:szCs w:val="22"/>
        </w:rPr>
        <w:t xml:space="preserve"> z uwzględnieniem usuniętych usterek.</w:t>
      </w:r>
    </w:p>
    <w:p w14:paraId="21374947" w14:textId="77777777" w:rsidR="00AD36FE" w:rsidRPr="00AD36FE" w:rsidRDefault="00AD36FE" w:rsidP="00AD36FE">
      <w:pPr>
        <w:numPr>
          <w:ilvl w:val="0"/>
          <w:numId w:val="113"/>
        </w:numPr>
        <w:suppressAutoHyphens/>
        <w:spacing w:before="60"/>
        <w:ind w:left="454" w:hanging="454"/>
        <w:contextualSpacing/>
        <w:jc w:val="both"/>
        <w:rPr>
          <w:rFonts w:eastAsia="Calibri"/>
          <w:sz w:val="22"/>
          <w:szCs w:val="22"/>
        </w:rPr>
      </w:pPr>
      <w:r w:rsidRPr="00AD36FE">
        <w:rPr>
          <w:rFonts w:eastAsia="Calibri"/>
          <w:sz w:val="22"/>
          <w:szCs w:val="22"/>
        </w:rPr>
        <w:t>Jeżeli wady nie można usunąć lub jeśli Wykonawca wady nie usunął, Zamawiający ma prawo:</w:t>
      </w:r>
    </w:p>
    <w:p w14:paraId="6102E230" w14:textId="77777777" w:rsidR="00AD36FE" w:rsidRPr="00AD36FE" w:rsidRDefault="00AD36FE" w:rsidP="00AD36FE">
      <w:pPr>
        <w:numPr>
          <w:ilvl w:val="0"/>
          <w:numId w:val="122"/>
        </w:numPr>
        <w:spacing w:before="60"/>
        <w:ind w:left="1021" w:hanging="454"/>
        <w:contextualSpacing/>
        <w:jc w:val="both"/>
        <w:rPr>
          <w:rFonts w:eastAsia="Calibri"/>
          <w:sz w:val="22"/>
          <w:szCs w:val="22"/>
        </w:rPr>
      </w:pPr>
      <w:r w:rsidRPr="00AD36FE">
        <w:rPr>
          <w:rFonts w:eastAsia="Calibri"/>
          <w:sz w:val="22"/>
          <w:szCs w:val="22"/>
        </w:rPr>
        <w:t>jeżeli wady umożliwiają użytkowanie przedmiotu umowy zgodnie z przeznaczeniem - obniżyć wynagrodzenie Wykonawcy odpowiednio do utraconej wartości użytkowej i technicznej przedmiotu umowy,</w:t>
      </w:r>
    </w:p>
    <w:p w14:paraId="56A71862" w14:textId="77777777" w:rsidR="00AD36FE" w:rsidRDefault="00AD36FE" w:rsidP="00AD36FE">
      <w:pPr>
        <w:numPr>
          <w:ilvl w:val="0"/>
          <w:numId w:val="122"/>
        </w:numPr>
        <w:spacing w:before="60"/>
        <w:ind w:left="1021" w:hanging="454"/>
        <w:contextualSpacing/>
        <w:jc w:val="both"/>
        <w:rPr>
          <w:rFonts w:eastAsia="Calibri"/>
          <w:sz w:val="22"/>
          <w:szCs w:val="22"/>
        </w:rPr>
      </w:pPr>
      <w:r w:rsidRPr="00AD36FE">
        <w:rPr>
          <w:rFonts w:eastAsia="Calibri"/>
          <w:sz w:val="22"/>
          <w:szCs w:val="22"/>
        </w:rPr>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55E81D69" w14:textId="411B7D6A" w:rsidR="00AD36FE" w:rsidRPr="00AD36FE" w:rsidRDefault="00AD36FE" w:rsidP="00AD36FE">
      <w:pPr>
        <w:numPr>
          <w:ilvl w:val="0"/>
          <w:numId w:val="122"/>
        </w:numPr>
        <w:spacing w:before="60"/>
        <w:ind w:left="1021" w:hanging="454"/>
        <w:contextualSpacing/>
        <w:jc w:val="both"/>
        <w:rPr>
          <w:rFonts w:eastAsia="Calibri"/>
          <w:sz w:val="22"/>
          <w:szCs w:val="22"/>
        </w:rPr>
      </w:pPr>
      <w:r w:rsidRPr="00AD36FE">
        <w:rPr>
          <w:rFonts w:eastAsia="Calibri"/>
          <w:sz w:val="22"/>
          <w:szCs w:val="22"/>
        </w:rPr>
        <w:t>Koszt wszelkich ekspertyz, oględzin, opinii itp. dotyczących wad/ usterek poniesie Wykonawca. Rozliczenie z Wykonawcą, z tytułu poniesionych przez Zamawiającego wszelkich wydatków dotyczących wad, o których mowa powyżej, będzie odbywało się na podstawie not obciążeniowych/ wezwania do zapłaty wystawionych przez Zamawiającego, płatnych w terminie wskazanym przez Zamawiającego.</w:t>
      </w:r>
    </w:p>
    <w:p w14:paraId="44BD30F7" w14:textId="40D60E5F" w:rsidR="00AD36FE" w:rsidRPr="00AD36FE" w:rsidRDefault="00AD36FE" w:rsidP="00AD36FE">
      <w:pPr>
        <w:numPr>
          <w:ilvl w:val="0"/>
          <w:numId w:val="113"/>
        </w:numPr>
        <w:tabs>
          <w:tab w:val="num" w:pos="1276"/>
        </w:tabs>
        <w:suppressAutoHyphens/>
        <w:spacing w:before="60"/>
        <w:ind w:left="454" w:hanging="454"/>
        <w:contextualSpacing/>
        <w:jc w:val="both"/>
        <w:rPr>
          <w:rFonts w:eastAsia="Calibri"/>
          <w:sz w:val="22"/>
          <w:szCs w:val="22"/>
        </w:rPr>
      </w:pPr>
      <w:r w:rsidRPr="00AD36FE">
        <w:rPr>
          <w:rFonts w:eastAsia="Calibri"/>
          <w:sz w:val="22"/>
          <w:szCs w:val="22"/>
        </w:rPr>
        <w:lastRenderedPageBreak/>
        <w:t xml:space="preserve">Zamawiający uzna przedmiot umowy za należycie wykonany po odbiorze przedmiotu umowy, stwierdzonym protokołem odbioru końcowego </w:t>
      </w:r>
      <w:r>
        <w:rPr>
          <w:rFonts w:eastAsia="Calibri"/>
          <w:sz w:val="22"/>
          <w:szCs w:val="22"/>
        </w:rPr>
        <w:t>dostawy</w:t>
      </w:r>
      <w:r w:rsidRPr="00AD36FE">
        <w:rPr>
          <w:rFonts w:eastAsia="Calibri"/>
          <w:sz w:val="22"/>
          <w:szCs w:val="22"/>
        </w:rPr>
        <w:t xml:space="preserve">. </w:t>
      </w:r>
    </w:p>
    <w:p w14:paraId="4956772A" w14:textId="77777777" w:rsidR="00AD36FE" w:rsidRDefault="00AD36FE" w:rsidP="00AD36FE">
      <w:pPr>
        <w:tabs>
          <w:tab w:val="left" w:pos="709"/>
        </w:tabs>
        <w:ind w:left="426"/>
        <w:contextualSpacing/>
        <w:jc w:val="both"/>
        <w:rPr>
          <w:rFonts w:eastAsia="Calibri"/>
          <w:sz w:val="22"/>
          <w:szCs w:val="22"/>
        </w:rPr>
      </w:pPr>
    </w:p>
    <w:p w14:paraId="61C1E473" w14:textId="77777777" w:rsidR="00865F7E" w:rsidRPr="00BE50B6" w:rsidRDefault="00865F7E" w:rsidP="00BE50B6">
      <w:pPr>
        <w:widowControl w:val="0"/>
        <w:tabs>
          <w:tab w:val="left" w:pos="0"/>
        </w:tabs>
        <w:adjustRightInd w:val="0"/>
        <w:contextualSpacing/>
        <w:jc w:val="both"/>
        <w:rPr>
          <w:b/>
          <w:bCs/>
          <w:sz w:val="22"/>
          <w:szCs w:val="22"/>
          <w:lang w:eastAsia="pl-PL"/>
        </w:rPr>
      </w:pPr>
    </w:p>
    <w:p w14:paraId="66660BDB" w14:textId="77777777" w:rsidR="00865F7E" w:rsidRPr="00BE50B6" w:rsidRDefault="00865F7E" w:rsidP="00BE50B6">
      <w:pPr>
        <w:widowControl w:val="0"/>
        <w:tabs>
          <w:tab w:val="left" w:pos="0"/>
        </w:tabs>
        <w:adjustRightInd w:val="0"/>
        <w:contextualSpacing/>
        <w:jc w:val="center"/>
        <w:rPr>
          <w:b/>
          <w:bCs/>
          <w:sz w:val="22"/>
          <w:szCs w:val="22"/>
          <w:lang w:eastAsia="pl-PL"/>
        </w:rPr>
      </w:pPr>
      <w:r w:rsidRPr="00BE50B6">
        <w:rPr>
          <w:b/>
          <w:bCs/>
          <w:sz w:val="22"/>
          <w:szCs w:val="22"/>
          <w:lang w:eastAsia="pl-PL"/>
        </w:rPr>
        <w:t>§ 4.</w:t>
      </w:r>
    </w:p>
    <w:p w14:paraId="73E1C8F7" w14:textId="77777777" w:rsidR="00865F7E" w:rsidRPr="00BE50B6" w:rsidRDefault="00865F7E" w:rsidP="00BE50B6">
      <w:pPr>
        <w:keepNext/>
        <w:widowControl w:val="0"/>
        <w:adjustRightInd w:val="0"/>
        <w:spacing w:before="120"/>
        <w:contextualSpacing/>
        <w:jc w:val="center"/>
        <w:outlineLvl w:val="2"/>
        <w:rPr>
          <w:b/>
          <w:bCs/>
          <w:sz w:val="22"/>
          <w:szCs w:val="22"/>
          <w:lang w:eastAsia="pl-PL"/>
        </w:rPr>
      </w:pPr>
      <w:r w:rsidRPr="00BE50B6">
        <w:rPr>
          <w:b/>
          <w:bCs/>
          <w:sz w:val="22"/>
          <w:szCs w:val="22"/>
          <w:lang w:eastAsia="pl-PL"/>
        </w:rPr>
        <w:t xml:space="preserve">Wynagrodzenie </w:t>
      </w:r>
    </w:p>
    <w:p w14:paraId="37E7A7F6" w14:textId="77777777" w:rsidR="00865F7E" w:rsidRPr="00BE50B6" w:rsidRDefault="00865F7E" w:rsidP="00BE50B6">
      <w:pPr>
        <w:pStyle w:val="Akapitzlist"/>
        <w:numPr>
          <w:ilvl w:val="0"/>
          <w:numId w:val="101"/>
        </w:numPr>
        <w:autoSpaceDE w:val="0"/>
        <w:autoSpaceDN w:val="0"/>
        <w:adjustRightInd w:val="0"/>
        <w:spacing w:before="120"/>
        <w:jc w:val="both"/>
        <w:rPr>
          <w:sz w:val="22"/>
          <w:szCs w:val="22"/>
          <w:lang w:eastAsia="pl-PL"/>
        </w:rPr>
      </w:pPr>
      <w:r w:rsidRPr="00BE50B6">
        <w:rPr>
          <w:sz w:val="22"/>
          <w:szCs w:val="22"/>
          <w:lang w:eastAsia="pl-PL"/>
        </w:rPr>
        <w:t xml:space="preserve">Cenę za przedmiot umowy strony określają na kwotę brutto ……………….............. </w:t>
      </w:r>
      <w:proofErr w:type="gramStart"/>
      <w:r w:rsidRPr="00BE50B6">
        <w:rPr>
          <w:sz w:val="22"/>
          <w:szCs w:val="22"/>
          <w:lang w:eastAsia="pl-PL"/>
        </w:rPr>
        <w:t>zł,</w:t>
      </w:r>
      <w:proofErr w:type="gramEnd"/>
      <w:r w:rsidRPr="00BE50B6">
        <w:rPr>
          <w:sz w:val="22"/>
          <w:szCs w:val="22"/>
          <w:lang w:eastAsia="pl-PL"/>
        </w:rPr>
        <w:t xml:space="preserve"> (słownie: ............................................... zł), w tym podatek VAT.</w:t>
      </w:r>
    </w:p>
    <w:p w14:paraId="6057ED9B" w14:textId="52F48C5D" w:rsidR="005426F8" w:rsidRPr="005426F8" w:rsidRDefault="00865F7E" w:rsidP="005426F8">
      <w:pPr>
        <w:pStyle w:val="Akapitzlist"/>
        <w:numPr>
          <w:ilvl w:val="0"/>
          <w:numId w:val="101"/>
        </w:numPr>
        <w:autoSpaceDE w:val="0"/>
        <w:autoSpaceDN w:val="0"/>
        <w:adjustRightInd w:val="0"/>
        <w:spacing w:before="120"/>
        <w:ind w:left="357" w:hanging="357"/>
        <w:jc w:val="both"/>
        <w:rPr>
          <w:sz w:val="22"/>
          <w:szCs w:val="22"/>
          <w:lang w:eastAsia="pl-PL"/>
        </w:rPr>
      </w:pPr>
      <w:r w:rsidRPr="00BE50B6">
        <w:rPr>
          <w:color w:val="000000"/>
          <w:sz w:val="22"/>
          <w:szCs w:val="22"/>
          <w:lang w:eastAsia="pl-PL"/>
        </w:rPr>
        <w:t>Cena, o którym mowa w ust. </w:t>
      </w:r>
      <w:r w:rsidRPr="00BE50B6">
        <w:rPr>
          <w:b/>
          <w:bCs/>
          <w:color w:val="000000"/>
          <w:sz w:val="22"/>
          <w:szCs w:val="22"/>
          <w:lang w:eastAsia="pl-PL"/>
        </w:rPr>
        <w:t xml:space="preserve">1 </w:t>
      </w:r>
      <w:r w:rsidRPr="00BE50B6">
        <w:rPr>
          <w:color w:val="000000"/>
          <w:sz w:val="22"/>
          <w:szCs w:val="22"/>
          <w:lang w:eastAsia="pl-PL"/>
        </w:rPr>
        <w:t xml:space="preserve">jest </w:t>
      </w:r>
      <w:r w:rsidRPr="00BE50B6">
        <w:rPr>
          <w:b/>
          <w:bCs/>
          <w:color w:val="000000"/>
          <w:sz w:val="22"/>
          <w:szCs w:val="22"/>
          <w:lang w:eastAsia="pl-PL"/>
        </w:rPr>
        <w:t>wynagrodzeniem ryczałtowym obejmującym</w:t>
      </w:r>
      <w:r w:rsidRPr="00BE50B6">
        <w:rPr>
          <w:color w:val="000000"/>
          <w:sz w:val="22"/>
          <w:szCs w:val="22"/>
          <w:lang w:eastAsia="pl-PL"/>
        </w:rPr>
        <w:t xml:space="preserve"> wszystkie czynności niezbędne do prawidłowego wykonania umowy, zgodnie z opisem przedmiotu zamówienia oraz złożoną przez Wykonawcę Ofertą, nawet, jeśli czynności te nie zostały wprost wyszczególnione w treści niniejszej umowy. </w:t>
      </w:r>
      <w:r w:rsidRPr="005426F8">
        <w:rPr>
          <w:color w:val="000000"/>
          <w:sz w:val="22"/>
          <w:szCs w:val="22"/>
          <w:lang w:eastAsia="pl-PL"/>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28432C1A" w14:textId="59D6B8AB" w:rsidR="005426F8" w:rsidRPr="005426F8" w:rsidRDefault="005426F8" w:rsidP="005426F8">
      <w:pPr>
        <w:widowControl w:val="0"/>
        <w:numPr>
          <w:ilvl w:val="0"/>
          <w:numId w:val="101"/>
        </w:numPr>
        <w:suppressAutoHyphens/>
        <w:spacing w:before="60" w:after="40"/>
        <w:ind w:left="357" w:hanging="357"/>
        <w:contextualSpacing/>
        <w:jc w:val="both"/>
        <w:rPr>
          <w:color w:val="000000" w:themeColor="text1"/>
          <w:sz w:val="22"/>
          <w:szCs w:val="22"/>
        </w:rPr>
      </w:pPr>
      <w:r w:rsidRPr="005426F8">
        <w:rPr>
          <w:sz w:val="22"/>
          <w:szCs w:val="22"/>
        </w:rPr>
        <w:t xml:space="preserve">Niedoszacowanie, pominięcie oraz brak rozpoznania zakresu przedmiotu umowy nie może być podstawą </w:t>
      </w:r>
      <w:r>
        <w:rPr>
          <w:sz w:val="22"/>
          <w:szCs w:val="22"/>
        </w:rPr>
        <w:br/>
      </w:r>
      <w:r w:rsidRPr="005426F8">
        <w:rPr>
          <w:sz w:val="22"/>
          <w:szCs w:val="22"/>
        </w:rPr>
        <w:t xml:space="preserve">do żądania zmiany wynagrodzenia ryczałtowego określonego w ust. 1 niniejszego paragrafu. Wykonawca ponosi ryzyko z tytułu oszacowania wszelkich kosztów </w:t>
      </w:r>
      <w:r w:rsidRPr="005426F8">
        <w:rPr>
          <w:color w:val="000000" w:themeColor="text1"/>
          <w:sz w:val="22"/>
          <w:szCs w:val="22"/>
        </w:rPr>
        <w:t xml:space="preserve">związanych z realizacją przedmiotu umowy. </w:t>
      </w:r>
    </w:p>
    <w:p w14:paraId="33FF9E4A" w14:textId="5BA39349" w:rsidR="005426F8" w:rsidRPr="005426F8" w:rsidRDefault="005426F8" w:rsidP="005426F8">
      <w:pPr>
        <w:widowControl w:val="0"/>
        <w:numPr>
          <w:ilvl w:val="0"/>
          <w:numId w:val="101"/>
        </w:numPr>
        <w:suppressAutoHyphens/>
        <w:spacing w:before="60" w:after="40"/>
        <w:ind w:left="357" w:hanging="357"/>
        <w:contextualSpacing/>
        <w:jc w:val="both"/>
        <w:rPr>
          <w:color w:val="000000" w:themeColor="text1"/>
          <w:sz w:val="22"/>
          <w:szCs w:val="22"/>
        </w:rPr>
      </w:pPr>
      <w:r w:rsidRPr="005426F8">
        <w:rPr>
          <w:color w:val="000000" w:themeColor="text1"/>
          <w:sz w:val="22"/>
          <w:szCs w:val="22"/>
        </w:rPr>
        <w:t xml:space="preserve">W ramach wynagrodzenia umownego, o którym mowa w ust. 1, Wykonawca ponosi koszty przeprowadzenia wszystkich prób, badań, sprawdzeń, przeglądów, pomiarów niezbędnych do odbioru </w:t>
      </w:r>
      <w:r w:rsidRPr="005426F8">
        <w:rPr>
          <w:color w:val="000000" w:themeColor="text1"/>
          <w:sz w:val="22"/>
          <w:szCs w:val="22"/>
        </w:rPr>
        <w:t>Przedmiotu umowy</w:t>
      </w:r>
      <w:r w:rsidRPr="005426F8">
        <w:rPr>
          <w:color w:val="000000" w:themeColor="text1"/>
          <w:sz w:val="22"/>
          <w:szCs w:val="22"/>
        </w:rPr>
        <w:t>.</w:t>
      </w:r>
    </w:p>
    <w:p w14:paraId="18BE8744" w14:textId="77777777" w:rsidR="005426F8" w:rsidRPr="005426F8" w:rsidRDefault="005426F8" w:rsidP="005426F8">
      <w:pPr>
        <w:autoSpaceDE w:val="0"/>
        <w:autoSpaceDN w:val="0"/>
        <w:adjustRightInd w:val="0"/>
        <w:spacing w:before="120"/>
        <w:jc w:val="both"/>
        <w:rPr>
          <w:sz w:val="22"/>
          <w:szCs w:val="22"/>
          <w:lang w:eastAsia="pl-PL"/>
        </w:rPr>
      </w:pPr>
    </w:p>
    <w:p w14:paraId="2736B486" w14:textId="77777777" w:rsidR="00865F7E" w:rsidRPr="00BE50B6" w:rsidRDefault="00865F7E" w:rsidP="00BE50B6">
      <w:pPr>
        <w:widowControl w:val="0"/>
        <w:tabs>
          <w:tab w:val="num" w:pos="720"/>
        </w:tabs>
        <w:adjustRightInd w:val="0"/>
        <w:ind w:left="720" w:hanging="720"/>
        <w:contextualSpacing/>
        <w:jc w:val="center"/>
        <w:rPr>
          <w:b/>
          <w:bCs/>
          <w:sz w:val="22"/>
          <w:szCs w:val="22"/>
          <w:lang w:eastAsia="pl-PL"/>
        </w:rPr>
      </w:pPr>
    </w:p>
    <w:p w14:paraId="217A3AE6" w14:textId="77777777" w:rsidR="005B704A" w:rsidRPr="00BE50B6" w:rsidRDefault="005B704A" w:rsidP="00BE50B6">
      <w:pPr>
        <w:widowControl w:val="0"/>
        <w:tabs>
          <w:tab w:val="num" w:pos="720"/>
        </w:tabs>
        <w:adjustRightInd w:val="0"/>
        <w:ind w:left="720" w:hanging="720"/>
        <w:contextualSpacing/>
        <w:jc w:val="center"/>
        <w:rPr>
          <w:b/>
          <w:bCs/>
          <w:sz w:val="22"/>
          <w:szCs w:val="22"/>
          <w:lang w:eastAsia="pl-PL"/>
        </w:rPr>
      </w:pPr>
    </w:p>
    <w:p w14:paraId="78B83F42" w14:textId="77777777" w:rsidR="00865F7E" w:rsidRPr="00BE50B6" w:rsidRDefault="00865F7E" w:rsidP="00BE50B6">
      <w:pPr>
        <w:widowControl w:val="0"/>
        <w:tabs>
          <w:tab w:val="num" w:pos="720"/>
        </w:tabs>
        <w:adjustRightInd w:val="0"/>
        <w:ind w:left="720" w:hanging="720"/>
        <w:contextualSpacing/>
        <w:jc w:val="center"/>
        <w:rPr>
          <w:b/>
          <w:bCs/>
          <w:sz w:val="22"/>
          <w:szCs w:val="22"/>
          <w:lang w:eastAsia="pl-PL"/>
        </w:rPr>
      </w:pPr>
      <w:r w:rsidRPr="00BE50B6">
        <w:rPr>
          <w:b/>
          <w:bCs/>
          <w:sz w:val="22"/>
          <w:szCs w:val="22"/>
          <w:lang w:eastAsia="pl-PL"/>
        </w:rPr>
        <w:t>§ 5.</w:t>
      </w:r>
    </w:p>
    <w:p w14:paraId="4F5FCB39" w14:textId="77777777" w:rsidR="00865F7E" w:rsidRPr="00BE50B6" w:rsidRDefault="00865F7E" w:rsidP="00BE50B6">
      <w:pPr>
        <w:tabs>
          <w:tab w:val="num" w:pos="720"/>
        </w:tabs>
        <w:autoSpaceDE w:val="0"/>
        <w:autoSpaceDN w:val="0"/>
        <w:adjustRightInd w:val="0"/>
        <w:spacing w:before="120"/>
        <w:ind w:left="720" w:hanging="720"/>
        <w:contextualSpacing/>
        <w:jc w:val="center"/>
        <w:rPr>
          <w:b/>
          <w:bCs/>
          <w:color w:val="000000"/>
          <w:sz w:val="22"/>
          <w:szCs w:val="22"/>
          <w:lang w:eastAsia="pl-PL"/>
        </w:rPr>
      </w:pPr>
      <w:r w:rsidRPr="00BE50B6">
        <w:rPr>
          <w:b/>
          <w:bCs/>
          <w:color w:val="000000"/>
          <w:sz w:val="22"/>
          <w:szCs w:val="22"/>
          <w:lang w:eastAsia="pl-PL"/>
        </w:rPr>
        <w:t>Warunki płatności</w:t>
      </w:r>
    </w:p>
    <w:p w14:paraId="3A626C82" w14:textId="5C05DE21" w:rsidR="00705BBA" w:rsidRPr="00BE50B6" w:rsidRDefault="00705BBA" w:rsidP="00BE50B6">
      <w:pPr>
        <w:numPr>
          <w:ilvl w:val="3"/>
          <w:numId w:val="106"/>
        </w:numPr>
        <w:ind w:left="284"/>
        <w:contextualSpacing/>
        <w:jc w:val="both"/>
        <w:rPr>
          <w:color w:val="000000" w:themeColor="text1"/>
          <w:sz w:val="22"/>
          <w:szCs w:val="22"/>
        </w:rPr>
      </w:pPr>
      <w:r w:rsidRPr="00BE50B6">
        <w:rPr>
          <w:color w:val="000000" w:themeColor="text1"/>
          <w:sz w:val="22"/>
          <w:szCs w:val="22"/>
        </w:rPr>
        <w:t xml:space="preserve">Wykonawca jest zobowiązany zapewnić finansowanie inwestycji w części niepokrytej wkładem Zamawiającego, na czas poprzedzający wypłatę środków z Programu Rządowy Fundusz Polski Ład: Program Inwestycji Strategicznych, </w:t>
      </w:r>
      <w:r w:rsidRPr="00BE50B6">
        <w:rPr>
          <w:sz w:val="22"/>
          <w:szCs w:val="22"/>
          <w:lang w:eastAsia="pl-PL"/>
        </w:rPr>
        <w:t xml:space="preserve">z jednoczesnym </w:t>
      </w:r>
      <w:proofErr w:type="spellStart"/>
      <w:r w:rsidRPr="00BE50B6">
        <w:rPr>
          <w:sz w:val="22"/>
          <w:szCs w:val="22"/>
          <w:lang w:eastAsia="pl-PL"/>
        </w:rPr>
        <w:t>zastrzeżeniem</w:t>
      </w:r>
      <w:proofErr w:type="spellEnd"/>
      <w:r w:rsidRPr="00BE50B6">
        <w:rPr>
          <w:sz w:val="22"/>
          <w:szCs w:val="22"/>
          <w:lang w:eastAsia="pl-PL"/>
        </w:rPr>
        <w:t xml:space="preserve">, </w:t>
      </w:r>
      <w:proofErr w:type="spellStart"/>
      <w:r w:rsidRPr="00BE50B6">
        <w:rPr>
          <w:sz w:val="22"/>
          <w:szCs w:val="22"/>
          <w:lang w:eastAsia="pl-PL"/>
        </w:rPr>
        <w:t>że</w:t>
      </w:r>
      <w:proofErr w:type="spellEnd"/>
      <w:r w:rsidRPr="00BE50B6">
        <w:rPr>
          <w:sz w:val="22"/>
          <w:szCs w:val="22"/>
          <w:lang w:eastAsia="pl-PL"/>
        </w:rPr>
        <w:t xml:space="preserve"> zapłata wynagrodzenia Wykonawcy w </w:t>
      </w:r>
      <w:proofErr w:type="spellStart"/>
      <w:r w:rsidRPr="00BE50B6">
        <w:rPr>
          <w:sz w:val="22"/>
          <w:szCs w:val="22"/>
          <w:lang w:eastAsia="pl-PL"/>
        </w:rPr>
        <w:t>całości</w:t>
      </w:r>
      <w:proofErr w:type="spellEnd"/>
      <w:r w:rsidRPr="00BE50B6">
        <w:rPr>
          <w:sz w:val="22"/>
          <w:szCs w:val="22"/>
          <w:lang w:eastAsia="pl-PL"/>
        </w:rPr>
        <w:t xml:space="preserve"> </w:t>
      </w:r>
      <w:r w:rsidRPr="00BE50B6">
        <w:rPr>
          <w:sz w:val="22"/>
          <w:szCs w:val="22"/>
          <w:lang w:eastAsia="pl-PL"/>
        </w:rPr>
        <w:t>nastąpi</w:t>
      </w:r>
      <w:r w:rsidRPr="00BE50B6">
        <w:rPr>
          <w:sz w:val="22"/>
          <w:szCs w:val="22"/>
          <w:lang w:eastAsia="pl-PL"/>
        </w:rPr>
        <w:t xml:space="preserve"> po odbiorze </w:t>
      </w:r>
      <w:proofErr w:type="spellStart"/>
      <w:r w:rsidRPr="00BE50B6">
        <w:rPr>
          <w:sz w:val="22"/>
          <w:szCs w:val="22"/>
          <w:lang w:eastAsia="pl-PL"/>
        </w:rPr>
        <w:t>końcowym</w:t>
      </w:r>
      <w:proofErr w:type="spellEnd"/>
      <w:r w:rsidRPr="00BE50B6">
        <w:rPr>
          <w:sz w:val="22"/>
          <w:szCs w:val="22"/>
          <w:lang w:eastAsia="pl-PL"/>
        </w:rPr>
        <w:t xml:space="preserve"> </w:t>
      </w:r>
      <w:r w:rsidRPr="00BE50B6">
        <w:rPr>
          <w:sz w:val="22"/>
          <w:szCs w:val="22"/>
          <w:lang w:eastAsia="pl-PL"/>
        </w:rPr>
        <w:t>Przedmiotu umowy</w:t>
      </w:r>
      <w:r w:rsidRPr="00BE50B6">
        <w:rPr>
          <w:sz w:val="22"/>
          <w:szCs w:val="22"/>
          <w:lang w:eastAsia="pl-PL"/>
        </w:rPr>
        <w:t xml:space="preserve">. </w:t>
      </w:r>
    </w:p>
    <w:p w14:paraId="4E408CED" w14:textId="7ED1EB1D" w:rsidR="00705BBA" w:rsidRPr="00BE50B6" w:rsidRDefault="005B704A" w:rsidP="00BE50B6">
      <w:pPr>
        <w:numPr>
          <w:ilvl w:val="3"/>
          <w:numId w:val="106"/>
        </w:numPr>
        <w:ind w:left="284"/>
        <w:contextualSpacing/>
        <w:jc w:val="both"/>
        <w:rPr>
          <w:color w:val="000000" w:themeColor="text1"/>
          <w:sz w:val="22"/>
          <w:szCs w:val="22"/>
        </w:rPr>
      </w:pPr>
      <w:r w:rsidRPr="00BE50B6">
        <w:rPr>
          <w:color w:val="000000" w:themeColor="text1"/>
          <w:sz w:val="22"/>
          <w:szCs w:val="22"/>
        </w:rPr>
        <w:t>Z uwagi na fakt, że Przedmiot umowy jest częścią Inwestycji dofinansowanej z tzw. Polskiego Ładu, o której mowa w § 1 ust. 3, zapłata wynagrodzenia nie może nastąpić przed dniem rozliczenia wszystkich Części składających się przedmiotową inwestycję tj. przed dniem 30 czerwca 2024 r.</w:t>
      </w:r>
    </w:p>
    <w:p w14:paraId="1AF379E4" w14:textId="02479769" w:rsidR="00705BBA" w:rsidRPr="00BE50B6" w:rsidRDefault="00705BBA" w:rsidP="00BE50B6">
      <w:pPr>
        <w:numPr>
          <w:ilvl w:val="3"/>
          <w:numId w:val="106"/>
        </w:numPr>
        <w:ind w:left="284"/>
        <w:contextualSpacing/>
        <w:jc w:val="both"/>
        <w:rPr>
          <w:color w:val="000000" w:themeColor="text1"/>
          <w:sz w:val="22"/>
          <w:szCs w:val="22"/>
        </w:rPr>
      </w:pPr>
      <w:r w:rsidRPr="00BE50B6">
        <w:rPr>
          <w:color w:val="000000" w:themeColor="text1"/>
          <w:sz w:val="22"/>
          <w:szCs w:val="22"/>
          <w:lang w:eastAsia="pl-PL"/>
        </w:rPr>
        <w:t xml:space="preserve">Zamawiający w oparciu o art. 442 ust. 1 </w:t>
      </w:r>
      <w:proofErr w:type="spellStart"/>
      <w:r w:rsidRPr="00BE50B6">
        <w:rPr>
          <w:color w:val="000000" w:themeColor="text1"/>
          <w:sz w:val="22"/>
          <w:szCs w:val="22"/>
          <w:lang w:eastAsia="pl-PL"/>
        </w:rPr>
        <w:t>Pzp</w:t>
      </w:r>
      <w:proofErr w:type="spellEnd"/>
      <w:r w:rsidRPr="00BE50B6">
        <w:rPr>
          <w:color w:val="000000" w:themeColor="text1"/>
          <w:sz w:val="22"/>
          <w:szCs w:val="22"/>
          <w:lang w:eastAsia="pl-PL"/>
        </w:rPr>
        <w:t xml:space="preserve"> udzieli Wykonawcy zaliczkę w wysokości</w:t>
      </w:r>
      <w:proofErr w:type="gramStart"/>
      <w:r w:rsidRPr="00BE50B6">
        <w:rPr>
          <w:color w:val="000000" w:themeColor="text1"/>
          <w:sz w:val="22"/>
          <w:szCs w:val="22"/>
          <w:lang w:eastAsia="pl-PL"/>
        </w:rPr>
        <w:t xml:space="preserve"> </w:t>
      </w:r>
      <w:r w:rsidR="005B704A" w:rsidRPr="00BE50B6">
        <w:rPr>
          <w:color w:val="000000" w:themeColor="text1"/>
          <w:sz w:val="22"/>
          <w:szCs w:val="22"/>
          <w:lang w:eastAsia="pl-PL"/>
        </w:rPr>
        <w:t>….</w:t>
      </w:r>
      <w:proofErr w:type="gramEnd"/>
      <w:r w:rsidR="005B704A" w:rsidRPr="00BE50B6">
        <w:rPr>
          <w:color w:val="000000" w:themeColor="text1"/>
          <w:sz w:val="22"/>
          <w:szCs w:val="22"/>
          <w:lang w:eastAsia="pl-PL"/>
        </w:rPr>
        <w:t xml:space="preserve">. </w:t>
      </w:r>
      <w:r w:rsidRPr="00BE50B6">
        <w:rPr>
          <w:color w:val="000000" w:themeColor="text1"/>
          <w:sz w:val="22"/>
          <w:szCs w:val="22"/>
          <w:lang w:eastAsia="pl-PL"/>
        </w:rPr>
        <w:t xml:space="preserve">zł brutto. </w:t>
      </w:r>
    </w:p>
    <w:p w14:paraId="0997D76E" w14:textId="6678E4DC" w:rsidR="00705BBA" w:rsidRPr="00BE50B6" w:rsidRDefault="00705BBA" w:rsidP="00BE50B6">
      <w:pPr>
        <w:numPr>
          <w:ilvl w:val="3"/>
          <w:numId w:val="106"/>
        </w:numPr>
        <w:ind w:left="284"/>
        <w:contextualSpacing/>
        <w:jc w:val="both"/>
        <w:rPr>
          <w:color w:val="000000" w:themeColor="text1"/>
          <w:sz w:val="22"/>
          <w:szCs w:val="22"/>
        </w:rPr>
      </w:pPr>
      <w:r w:rsidRPr="00BE50B6">
        <w:rPr>
          <w:color w:val="000000" w:themeColor="text1"/>
          <w:sz w:val="22"/>
          <w:szCs w:val="22"/>
          <w:lang w:eastAsia="pl-PL"/>
        </w:rPr>
        <w:t xml:space="preserve">Wykonawca w terminie </w:t>
      </w:r>
      <w:r w:rsidR="005E3197" w:rsidRPr="00BE50B6">
        <w:rPr>
          <w:color w:val="000000" w:themeColor="text1"/>
          <w:sz w:val="22"/>
          <w:szCs w:val="22"/>
          <w:lang w:eastAsia="pl-PL"/>
        </w:rPr>
        <w:t>do 14</w:t>
      </w:r>
      <w:r w:rsidRPr="00BE50B6">
        <w:rPr>
          <w:color w:val="000000" w:themeColor="text1"/>
          <w:sz w:val="22"/>
          <w:szCs w:val="22"/>
          <w:lang w:eastAsia="pl-PL"/>
        </w:rPr>
        <w:t xml:space="preserve"> dni od dnia podpisania Umowy wystawi i przekaże Zamawiającemu fakturę VAT zaliczkową. Zapłaty zaliczki nastąpi w terminie </w:t>
      </w:r>
      <w:r w:rsidR="005E3197" w:rsidRPr="00BE50B6">
        <w:rPr>
          <w:color w:val="000000" w:themeColor="text1"/>
          <w:sz w:val="22"/>
          <w:szCs w:val="22"/>
          <w:lang w:eastAsia="pl-PL"/>
        </w:rPr>
        <w:t>do 30</w:t>
      </w:r>
      <w:r w:rsidRPr="00BE50B6">
        <w:rPr>
          <w:color w:val="000000" w:themeColor="text1"/>
          <w:sz w:val="22"/>
          <w:szCs w:val="22"/>
          <w:lang w:eastAsia="pl-PL"/>
        </w:rPr>
        <w:t xml:space="preserve"> dni od dnia otrzymania prawidłowo wystawionej faktury VAT.</w:t>
      </w:r>
    </w:p>
    <w:p w14:paraId="2A7F183C" w14:textId="77777777" w:rsidR="005E3197" w:rsidRPr="00BE50B6" w:rsidRDefault="00705BBA" w:rsidP="00BE50B6">
      <w:pPr>
        <w:numPr>
          <w:ilvl w:val="3"/>
          <w:numId w:val="106"/>
        </w:numPr>
        <w:ind w:left="284"/>
        <w:contextualSpacing/>
        <w:jc w:val="both"/>
        <w:rPr>
          <w:rStyle w:val="Wyrnieniedelikatne"/>
          <w:i w:val="0"/>
          <w:iCs w:val="0"/>
          <w:color w:val="000000" w:themeColor="text1"/>
          <w:sz w:val="22"/>
          <w:szCs w:val="22"/>
        </w:rPr>
      </w:pPr>
      <w:r w:rsidRPr="00BE50B6">
        <w:rPr>
          <w:rStyle w:val="Wyrnieniedelikatne"/>
          <w:i w:val="0"/>
          <w:iCs w:val="0"/>
          <w:color w:val="000000" w:themeColor="text1"/>
          <w:sz w:val="22"/>
          <w:szCs w:val="22"/>
        </w:rPr>
        <w:t>Pozostałe wypłata wynagrodzenia należnego Wykonawcy</w:t>
      </w:r>
      <w:r w:rsidR="005E3197" w:rsidRPr="00BE50B6">
        <w:rPr>
          <w:rStyle w:val="Wyrnieniedelikatne"/>
          <w:i w:val="0"/>
          <w:iCs w:val="0"/>
          <w:color w:val="000000" w:themeColor="text1"/>
          <w:sz w:val="22"/>
          <w:szCs w:val="22"/>
        </w:rPr>
        <w:t xml:space="preserve">, zgodnie </w:t>
      </w:r>
      <w:r w:rsidRPr="00BE50B6">
        <w:rPr>
          <w:rStyle w:val="Wyrnieniedelikatne"/>
          <w:i w:val="0"/>
          <w:iCs w:val="0"/>
          <w:color w:val="000000" w:themeColor="text1"/>
          <w:sz w:val="22"/>
          <w:szCs w:val="22"/>
        </w:rPr>
        <w:t>z Regulaminem Programu Polski Ład</w:t>
      </w:r>
      <w:r w:rsidR="005E3197" w:rsidRPr="00BE50B6">
        <w:rPr>
          <w:rStyle w:val="Wyrnieniedelikatne"/>
          <w:i w:val="0"/>
          <w:iCs w:val="0"/>
          <w:color w:val="000000" w:themeColor="text1"/>
          <w:sz w:val="22"/>
          <w:szCs w:val="22"/>
        </w:rPr>
        <w:t>, zostanie zapłacona po odbiorze końcowym Przedmiotu umowy.</w:t>
      </w:r>
      <w:r w:rsidRPr="00BE50B6">
        <w:rPr>
          <w:color w:val="000000" w:themeColor="text1"/>
          <w:sz w:val="22"/>
          <w:szCs w:val="22"/>
        </w:rPr>
        <w:t xml:space="preserve"> </w:t>
      </w:r>
      <w:r w:rsidRPr="00BE50B6">
        <w:rPr>
          <w:rStyle w:val="Wyrnieniedelikatne"/>
          <w:i w:val="0"/>
          <w:iCs w:val="0"/>
          <w:color w:val="000000" w:themeColor="text1"/>
          <w:sz w:val="22"/>
          <w:szCs w:val="22"/>
        </w:rPr>
        <w:t>Wykonawca swoje wynagrodzenie pomniejszy o wypłaconą zaliczkę.</w:t>
      </w:r>
    </w:p>
    <w:p w14:paraId="72351808" w14:textId="3477AA9E" w:rsidR="005E3197" w:rsidRPr="00BE50B6" w:rsidRDefault="00865F7E" w:rsidP="00BE50B6">
      <w:pPr>
        <w:numPr>
          <w:ilvl w:val="3"/>
          <w:numId w:val="106"/>
        </w:numPr>
        <w:ind w:left="284"/>
        <w:contextualSpacing/>
        <w:jc w:val="both"/>
        <w:rPr>
          <w:color w:val="000000" w:themeColor="text1"/>
          <w:sz w:val="22"/>
          <w:szCs w:val="22"/>
        </w:rPr>
      </w:pPr>
      <w:r w:rsidRPr="00BE50B6">
        <w:rPr>
          <w:color w:val="000000"/>
          <w:sz w:val="22"/>
          <w:szCs w:val="22"/>
          <w:lang w:eastAsia="pl-PL"/>
        </w:rPr>
        <w:t xml:space="preserve">Zamawiający zobowiązuje się dokonać zapłaty należności za dostarczony </w:t>
      </w:r>
      <w:r w:rsidR="005E3197" w:rsidRPr="00BE50B6">
        <w:rPr>
          <w:color w:val="000000"/>
          <w:sz w:val="22"/>
          <w:szCs w:val="22"/>
          <w:lang w:eastAsia="pl-PL"/>
        </w:rPr>
        <w:t>P</w:t>
      </w:r>
      <w:r w:rsidRPr="00BE50B6">
        <w:rPr>
          <w:color w:val="000000"/>
          <w:sz w:val="22"/>
          <w:szCs w:val="22"/>
          <w:lang w:eastAsia="pl-PL"/>
        </w:rPr>
        <w:t xml:space="preserve">rzedmiot </w:t>
      </w:r>
      <w:r w:rsidR="005E3197" w:rsidRPr="00BE50B6">
        <w:rPr>
          <w:color w:val="000000"/>
          <w:sz w:val="22"/>
          <w:szCs w:val="22"/>
          <w:lang w:eastAsia="pl-PL"/>
        </w:rPr>
        <w:t>umowy</w:t>
      </w:r>
      <w:r w:rsidRPr="00BE50B6">
        <w:rPr>
          <w:color w:val="000000"/>
          <w:sz w:val="22"/>
          <w:szCs w:val="22"/>
          <w:lang w:eastAsia="pl-PL"/>
        </w:rPr>
        <w:t xml:space="preserve">, w terminie </w:t>
      </w:r>
      <w:r w:rsidR="005E3197" w:rsidRPr="00BE50B6">
        <w:rPr>
          <w:color w:val="000000"/>
          <w:sz w:val="22"/>
          <w:szCs w:val="22"/>
          <w:lang w:eastAsia="pl-PL"/>
        </w:rPr>
        <w:br/>
      </w:r>
      <w:r w:rsidRPr="00BE50B6">
        <w:rPr>
          <w:color w:val="000000"/>
          <w:sz w:val="22"/>
          <w:szCs w:val="22"/>
          <w:lang w:eastAsia="pl-PL"/>
        </w:rPr>
        <w:t xml:space="preserve">do 30 dni od daty złożenia Zamawiającemu oryginału prawidłowo wystawionej faktury VAT dostarczonej </w:t>
      </w:r>
      <w:r w:rsidR="001E096A" w:rsidRPr="00BE50B6">
        <w:rPr>
          <w:color w:val="000000"/>
          <w:sz w:val="22"/>
          <w:szCs w:val="22"/>
          <w:lang w:eastAsia="pl-PL"/>
        </w:rPr>
        <w:t>Zamawiającemu</w:t>
      </w:r>
      <w:r w:rsidR="005E3197" w:rsidRPr="00BE50B6">
        <w:rPr>
          <w:color w:val="000000"/>
          <w:sz w:val="22"/>
          <w:szCs w:val="22"/>
          <w:lang w:eastAsia="pl-PL"/>
        </w:rPr>
        <w:t>, z zastrzeżeniem zapisów ust. 2.</w:t>
      </w:r>
    </w:p>
    <w:p w14:paraId="32B1DAF9" w14:textId="77777777" w:rsidR="005E3197" w:rsidRPr="00BE50B6" w:rsidRDefault="00865F7E" w:rsidP="00BE50B6">
      <w:pPr>
        <w:numPr>
          <w:ilvl w:val="3"/>
          <w:numId w:val="106"/>
        </w:numPr>
        <w:ind w:left="284"/>
        <w:contextualSpacing/>
        <w:jc w:val="both"/>
        <w:rPr>
          <w:color w:val="000000" w:themeColor="text1"/>
          <w:sz w:val="22"/>
          <w:szCs w:val="22"/>
        </w:rPr>
      </w:pPr>
      <w:r w:rsidRPr="00BE50B6">
        <w:rPr>
          <w:color w:val="000000"/>
          <w:sz w:val="22"/>
          <w:szCs w:val="22"/>
          <w:lang w:eastAsia="pl-PL"/>
        </w:rPr>
        <w:t>Wykonawca zobowiązany jest do wystawienia i przekazania faktury, o której mowa w ust. </w:t>
      </w:r>
      <w:r w:rsidR="005E3197" w:rsidRPr="00BE50B6">
        <w:rPr>
          <w:color w:val="000000"/>
          <w:sz w:val="22"/>
          <w:szCs w:val="22"/>
          <w:lang w:eastAsia="pl-PL"/>
        </w:rPr>
        <w:t>6</w:t>
      </w:r>
      <w:r w:rsidRPr="00BE50B6">
        <w:rPr>
          <w:color w:val="000000"/>
          <w:sz w:val="22"/>
          <w:szCs w:val="22"/>
          <w:lang w:eastAsia="pl-PL"/>
        </w:rPr>
        <w:t>, w terminie</w:t>
      </w:r>
      <w:r w:rsidRPr="00BE50B6">
        <w:rPr>
          <w:i/>
          <w:iCs/>
          <w:color w:val="000000"/>
          <w:sz w:val="22"/>
          <w:szCs w:val="22"/>
          <w:lang w:eastAsia="pl-PL"/>
        </w:rPr>
        <w:t xml:space="preserve"> </w:t>
      </w:r>
      <w:r w:rsidRPr="00BE50B6">
        <w:rPr>
          <w:color w:val="000000"/>
          <w:sz w:val="22"/>
          <w:szCs w:val="22"/>
          <w:lang w:eastAsia="pl-PL"/>
        </w:rPr>
        <w:t xml:space="preserve">do 7 dni od daty dostawy przedmiotu </w:t>
      </w:r>
      <w:r w:rsidR="005E3197" w:rsidRPr="00BE50B6">
        <w:rPr>
          <w:color w:val="000000"/>
          <w:sz w:val="22"/>
          <w:szCs w:val="22"/>
          <w:lang w:eastAsia="pl-PL"/>
        </w:rPr>
        <w:t>umowy</w:t>
      </w:r>
      <w:r w:rsidRPr="00BE50B6">
        <w:rPr>
          <w:color w:val="000000"/>
          <w:sz w:val="22"/>
          <w:szCs w:val="22"/>
          <w:lang w:eastAsia="pl-PL"/>
        </w:rPr>
        <w:t xml:space="preserve"> i podpisania protokołu zdawczo-odbiorczego. </w:t>
      </w:r>
    </w:p>
    <w:p w14:paraId="2568DB8D" w14:textId="77777777" w:rsidR="005E3197" w:rsidRPr="00BE50B6" w:rsidRDefault="00865F7E" w:rsidP="00BE50B6">
      <w:pPr>
        <w:numPr>
          <w:ilvl w:val="3"/>
          <w:numId w:val="106"/>
        </w:numPr>
        <w:ind w:left="284"/>
        <w:contextualSpacing/>
        <w:jc w:val="both"/>
        <w:rPr>
          <w:color w:val="000000" w:themeColor="text1"/>
          <w:sz w:val="22"/>
          <w:szCs w:val="22"/>
        </w:rPr>
      </w:pPr>
      <w:r w:rsidRPr="00BE50B6">
        <w:rPr>
          <w:color w:val="000000"/>
          <w:sz w:val="22"/>
          <w:szCs w:val="22"/>
          <w:lang w:eastAsia="pl-PL"/>
        </w:rPr>
        <w:t>Płatność zostanie dokonana przelewem bankowym na podstawie oryginału faktury VAT na rachunek bankowy Wykonawcy wskazany w fakturze. Za dzień zapłaty uznaje się dzień obciążenia rachunku bankowego Zamawiającego.</w:t>
      </w:r>
    </w:p>
    <w:p w14:paraId="2CA32B62" w14:textId="53880D08" w:rsidR="00865F7E" w:rsidRPr="00BE50B6" w:rsidRDefault="00865F7E" w:rsidP="00BE50B6">
      <w:pPr>
        <w:numPr>
          <w:ilvl w:val="3"/>
          <w:numId w:val="106"/>
        </w:numPr>
        <w:ind w:left="284"/>
        <w:contextualSpacing/>
        <w:jc w:val="both"/>
        <w:rPr>
          <w:color w:val="000000" w:themeColor="text1"/>
          <w:sz w:val="22"/>
          <w:szCs w:val="22"/>
        </w:rPr>
      </w:pPr>
      <w:r w:rsidRPr="00BE50B6">
        <w:rPr>
          <w:color w:val="000000"/>
          <w:sz w:val="22"/>
          <w:szCs w:val="22"/>
          <w:lang w:eastAsia="pl-PL"/>
        </w:rPr>
        <w:t xml:space="preserve">Jeśli należność naliczona na fakturze przewyższy cenę wykazaną w załączniku </w:t>
      </w:r>
      <w:r w:rsidRPr="00BE50B6">
        <w:rPr>
          <w:sz w:val="22"/>
          <w:szCs w:val="22"/>
          <w:lang w:eastAsia="pl-PL"/>
        </w:rPr>
        <w:t>nr 1 do niniejszej</w:t>
      </w:r>
      <w:r w:rsidRPr="00BE50B6">
        <w:rPr>
          <w:color w:val="000000"/>
          <w:sz w:val="22"/>
          <w:szCs w:val="22"/>
          <w:lang w:eastAsia="pl-PL"/>
        </w:rPr>
        <w:t xml:space="preserve"> umowy, Zamawiający dokona zapłaty jedynie do wysokości ceny uzgodnionej, a Wykonawca zobowiązuje się do niezwłocznego wystawienia faktury korygującej.</w:t>
      </w:r>
    </w:p>
    <w:p w14:paraId="0AC416E9" w14:textId="77777777" w:rsidR="00865F7E" w:rsidRPr="00BE50B6" w:rsidRDefault="00865F7E" w:rsidP="00BE50B6">
      <w:pPr>
        <w:widowControl w:val="0"/>
        <w:tabs>
          <w:tab w:val="num" w:pos="720"/>
        </w:tabs>
        <w:adjustRightInd w:val="0"/>
        <w:contextualSpacing/>
        <w:rPr>
          <w:b/>
          <w:bCs/>
          <w:sz w:val="22"/>
          <w:szCs w:val="22"/>
          <w:lang w:eastAsia="pl-PL"/>
        </w:rPr>
      </w:pPr>
    </w:p>
    <w:p w14:paraId="1FAFA6FD" w14:textId="77777777" w:rsidR="00865F7E" w:rsidRPr="00BE50B6" w:rsidRDefault="00865F7E" w:rsidP="00BE50B6">
      <w:pPr>
        <w:widowControl w:val="0"/>
        <w:tabs>
          <w:tab w:val="num" w:pos="720"/>
        </w:tabs>
        <w:adjustRightInd w:val="0"/>
        <w:ind w:left="720" w:hanging="720"/>
        <w:contextualSpacing/>
        <w:jc w:val="center"/>
        <w:rPr>
          <w:b/>
          <w:bCs/>
          <w:sz w:val="22"/>
          <w:szCs w:val="22"/>
          <w:lang w:eastAsia="pl-PL"/>
        </w:rPr>
      </w:pPr>
      <w:r w:rsidRPr="00BE50B6">
        <w:rPr>
          <w:b/>
          <w:bCs/>
          <w:sz w:val="22"/>
          <w:szCs w:val="22"/>
          <w:lang w:eastAsia="pl-PL"/>
        </w:rPr>
        <w:t xml:space="preserve">§ 6. </w:t>
      </w:r>
    </w:p>
    <w:p w14:paraId="30A5F02F" w14:textId="4BABA83F" w:rsidR="00865F7E" w:rsidRPr="00BE50B6" w:rsidRDefault="00865F7E" w:rsidP="00BE50B6">
      <w:pPr>
        <w:widowControl w:val="0"/>
        <w:tabs>
          <w:tab w:val="num" w:pos="720"/>
        </w:tabs>
        <w:adjustRightInd w:val="0"/>
        <w:spacing w:before="120"/>
        <w:ind w:left="720" w:hanging="720"/>
        <w:contextualSpacing/>
        <w:jc w:val="center"/>
        <w:rPr>
          <w:b/>
          <w:bCs/>
          <w:sz w:val="22"/>
          <w:szCs w:val="22"/>
          <w:lang w:eastAsia="pl-PL"/>
        </w:rPr>
      </w:pPr>
      <w:r w:rsidRPr="00BE50B6">
        <w:rPr>
          <w:b/>
          <w:bCs/>
          <w:sz w:val="22"/>
          <w:szCs w:val="22"/>
          <w:lang w:eastAsia="pl-PL"/>
        </w:rPr>
        <w:t>Gwarancja</w:t>
      </w:r>
      <w:r w:rsidR="005E3197" w:rsidRPr="00BE50B6">
        <w:rPr>
          <w:b/>
          <w:bCs/>
          <w:sz w:val="22"/>
          <w:szCs w:val="22"/>
          <w:lang w:eastAsia="pl-PL"/>
        </w:rPr>
        <w:t xml:space="preserve"> i rękojmia</w:t>
      </w:r>
    </w:p>
    <w:p w14:paraId="36D3A162" w14:textId="4CF68E58" w:rsidR="00D00882" w:rsidRPr="00BE50B6" w:rsidRDefault="00D00882" w:rsidP="00BE50B6">
      <w:pPr>
        <w:pStyle w:val="Akapitzlist"/>
        <w:numPr>
          <w:ilvl w:val="0"/>
          <w:numId w:val="109"/>
        </w:numPr>
        <w:tabs>
          <w:tab w:val="left" w:pos="0"/>
          <w:tab w:val="left" w:pos="284"/>
        </w:tabs>
        <w:suppressAutoHyphens/>
        <w:autoSpaceDN w:val="0"/>
        <w:ind w:left="284" w:hanging="284"/>
        <w:jc w:val="both"/>
        <w:textAlignment w:val="baseline"/>
        <w:rPr>
          <w:sz w:val="22"/>
          <w:szCs w:val="22"/>
        </w:rPr>
      </w:pPr>
      <w:r w:rsidRPr="00BE50B6">
        <w:rPr>
          <w:sz w:val="22"/>
          <w:szCs w:val="22"/>
          <w:lang w:eastAsia="pl-PL"/>
        </w:rPr>
        <w:lastRenderedPageBreak/>
        <w:t xml:space="preserve">Wykonawca udziela gwarancji na dostarczony </w:t>
      </w:r>
      <w:r w:rsidRPr="00BE50B6">
        <w:rPr>
          <w:sz w:val="22"/>
          <w:szCs w:val="22"/>
          <w:lang w:eastAsia="pl-PL"/>
        </w:rPr>
        <w:t>Przedmiot umowy</w:t>
      </w:r>
      <w:r w:rsidRPr="00BE50B6">
        <w:rPr>
          <w:sz w:val="22"/>
          <w:szCs w:val="22"/>
          <w:lang w:eastAsia="pl-PL"/>
        </w:rPr>
        <w:t xml:space="preserve"> </w:t>
      </w:r>
      <w:r w:rsidRPr="00BE50B6">
        <w:rPr>
          <w:color w:val="000000"/>
          <w:sz w:val="22"/>
          <w:szCs w:val="22"/>
          <w:lang w:eastAsia="pl-PL"/>
        </w:rPr>
        <w:t>na okres …</w:t>
      </w:r>
      <w:proofErr w:type="gramStart"/>
      <w:r w:rsidRPr="00BE50B6">
        <w:rPr>
          <w:color w:val="000000"/>
          <w:sz w:val="22"/>
          <w:szCs w:val="22"/>
          <w:lang w:eastAsia="pl-PL"/>
        </w:rPr>
        <w:t>…….</w:t>
      </w:r>
      <w:proofErr w:type="gramEnd"/>
      <w:r w:rsidRPr="00BE50B6">
        <w:rPr>
          <w:color w:val="000000"/>
          <w:sz w:val="22"/>
          <w:szCs w:val="22"/>
          <w:lang w:eastAsia="pl-PL"/>
        </w:rPr>
        <w:t>.</w:t>
      </w:r>
      <w:r w:rsidRPr="00BE50B6">
        <w:rPr>
          <w:b/>
          <w:bCs/>
          <w:color w:val="000000"/>
          <w:sz w:val="22"/>
          <w:szCs w:val="22"/>
          <w:lang w:eastAsia="pl-PL"/>
        </w:rPr>
        <w:t xml:space="preserve"> </w:t>
      </w:r>
      <w:r w:rsidR="005426F8">
        <w:rPr>
          <w:b/>
          <w:sz w:val="22"/>
          <w:szCs w:val="22"/>
          <w:lang w:eastAsia="pl-PL"/>
        </w:rPr>
        <w:t>lat</w:t>
      </w:r>
      <w:r w:rsidRPr="00BE50B6">
        <w:rPr>
          <w:rStyle w:val="Odwoanieprzypisudolnego"/>
          <w:sz w:val="22"/>
          <w:szCs w:val="22"/>
        </w:rPr>
        <w:footnoteReference w:id="1"/>
      </w:r>
      <w:r w:rsidRPr="00BE50B6">
        <w:rPr>
          <w:b/>
          <w:sz w:val="22"/>
          <w:szCs w:val="22"/>
          <w:lang w:eastAsia="pl-PL"/>
        </w:rPr>
        <w:t xml:space="preserve"> </w:t>
      </w:r>
      <w:r w:rsidRPr="00BE50B6">
        <w:rPr>
          <w:sz w:val="22"/>
          <w:szCs w:val="22"/>
          <w:lang w:eastAsia="pl-PL"/>
        </w:rPr>
        <w:t xml:space="preserve">licząc od dnia podpisania protokołu </w:t>
      </w:r>
      <w:r w:rsidRPr="00BE50B6">
        <w:rPr>
          <w:sz w:val="22"/>
          <w:szCs w:val="22"/>
          <w:lang w:eastAsia="pl-PL"/>
        </w:rPr>
        <w:t>zdawczo-odbiorczego</w:t>
      </w:r>
      <w:r w:rsidRPr="00BE50B6">
        <w:rPr>
          <w:sz w:val="22"/>
          <w:szCs w:val="22"/>
          <w:lang w:eastAsia="pl-PL"/>
        </w:rPr>
        <w:t>, a w przypadku stwierdzenia wad przy odbiorze od dnia podpisania protokołu odbioru końcowego zawierającego potwierdzenie usunięcia wad. W stosunku do elementu (części), w której to ujawniono i usunięto wadę w okresie gwarancyjnym – termin gwarancji będzie liczony w stosunku do tego elementu od nowa.</w:t>
      </w:r>
    </w:p>
    <w:p w14:paraId="6FE3016B" w14:textId="77777777" w:rsidR="00D00882" w:rsidRPr="00BE50B6" w:rsidRDefault="00D00882" w:rsidP="00BE50B6">
      <w:pPr>
        <w:pStyle w:val="Akapitzlist"/>
        <w:tabs>
          <w:tab w:val="left" w:pos="0"/>
          <w:tab w:val="left" w:pos="284"/>
        </w:tabs>
        <w:ind w:left="284" w:hanging="284"/>
        <w:jc w:val="both"/>
        <w:rPr>
          <w:sz w:val="22"/>
          <w:szCs w:val="22"/>
        </w:rPr>
      </w:pPr>
      <w:bookmarkStart w:id="1" w:name="__DdeLink__2226_555724476"/>
      <w:bookmarkEnd w:id="1"/>
      <w:r w:rsidRPr="00BE50B6">
        <w:rPr>
          <w:sz w:val="22"/>
          <w:szCs w:val="22"/>
        </w:rPr>
        <w:tab/>
        <w:t>Serwis gwarancyjny będzie prowadzony przez ……………………………………………………...</w:t>
      </w:r>
    </w:p>
    <w:p w14:paraId="72BA5762" w14:textId="47BEC197"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rPr>
      </w:pPr>
      <w:r w:rsidRPr="00BE50B6">
        <w:rPr>
          <w:sz w:val="22"/>
          <w:szCs w:val="22"/>
          <w:lang w:eastAsia="pl-PL"/>
        </w:rPr>
        <w:t xml:space="preserve">W przypadku, gdy Wykonawca nie jest producentem, a warunki gwarancji producenta przedmiotu umowy przewidują dłuższy okres gwarancji niż zastrzeżony w niniejszej umowie, wówczas gwarancja Wykonawcy udzielona jest na okres wskazany w gwarancji producenta przedmiotu umowy. Gwarancja producenta udzielona jest niezależnie od gwarancji Wykonawcy. Okres gwarancji jakości udzielonej przez producenta przedmiotu umowy potwierdzają załączone przez Wykonawcę dokumenty (certyfikaty) gwarancji jakości. Zamawiającemu przysługuje prawo wyboru trybu, z którego dokonuje realizacji swych uprawnień, tj. rękojmi czy gwarancji jakości, z gwarancji producenta, czy też z gwarancji Wykonawcy. Niniejszy zapis </w:t>
      </w:r>
      <w:r w:rsidRPr="00BE50B6">
        <w:rPr>
          <w:color w:val="000000"/>
          <w:sz w:val="22"/>
          <w:szCs w:val="22"/>
          <w:lang w:eastAsia="pl-PL"/>
        </w:rPr>
        <w:t xml:space="preserve">stanowi </w:t>
      </w:r>
      <w:r w:rsidRPr="00BE50B6">
        <w:rPr>
          <w:sz w:val="22"/>
          <w:szCs w:val="22"/>
          <w:lang w:eastAsia="pl-PL"/>
        </w:rPr>
        <w:t>dokument gwarancji jakości w rozumieniu przepisu art. 577 kodeksu cywilnego.</w:t>
      </w:r>
    </w:p>
    <w:p w14:paraId="71B751FF" w14:textId="77777777"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Wszelkie koszty związane z wykonywaniem obowiązków gwarancyjnych ponosi Wykonawca.</w:t>
      </w:r>
    </w:p>
    <w:p w14:paraId="20D1862B" w14:textId="4FF9C6F1"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W okresie gwarancji i rękojmi Wykonawca usunie bezpłatnie wady przedmiotu umowy</w:t>
      </w:r>
      <w:r w:rsidRPr="00BE50B6">
        <w:rPr>
          <w:sz w:val="22"/>
          <w:szCs w:val="22"/>
          <w:lang w:eastAsia="pl-PL"/>
        </w:rPr>
        <w:t xml:space="preserve"> </w:t>
      </w:r>
      <w:r w:rsidRPr="00BE50B6">
        <w:rPr>
          <w:sz w:val="22"/>
          <w:szCs w:val="22"/>
          <w:lang w:eastAsia="pl-PL"/>
        </w:rPr>
        <w:t>w</w:t>
      </w:r>
      <w:r w:rsidRPr="00BE50B6">
        <w:rPr>
          <w:sz w:val="22"/>
          <w:szCs w:val="22"/>
          <w:lang w:eastAsia="pl-PL"/>
        </w:rPr>
        <w:t xml:space="preserve"> </w:t>
      </w:r>
      <w:r w:rsidRPr="00BE50B6">
        <w:rPr>
          <w:sz w:val="22"/>
          <w:szCs w:val="22"/>
          <w:lang w:eastAsia="pl-PL"/>
        </w:rPr>
        <w:t>wyznaczonym przez Zamawiającego stosownym terminie, nie dłuższym jednak niż 14 dni od dnia wezwania Wykonawcy do ich usunięcia.</w:t>
      </w:r>
    </w:p>
    <w:p w14:paraId="2114F411" w14:textId="29BFACEC"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 xml:space="preserve">W przypadku, gdy Wykonawca uchyla się od realizacji rękojmi lub gwarancji, Zamawiający zastrzega sobie prawo, po min. 2 – krotnym wezwaniu do jej realizacji, powierzenia usunięcia wad osobie trzeciej na koszt </w:t>
      </w:r>
      <w:r w:rsidR="005426F8">
        <w:rPr>
          <w:sz w:val="22"/>
          <w:szCs w:val="22"/>
          <w:lang w:eastAsia="pl-PL"/>
        </w:rPr>
        <w:br/>
      </w:r>
      <w:r w:rsidRPr="00BE50B6">
        <w:rPr>
          <w:sz w:val="22"/>
          <w:szCs w:val="22"/>
          <w:lang w:eastAsia="pl-PL"/>
        </w:rPr>
        <w:t>i ryzyko Wykonawcy, niezależnie od naliczenia kar umownych</w:t>
      </w:r>
      <w:r w:rsidRPr="00BE50B6">
        <w:rPr>
          <w:sz w:val="22"/>
          <w:szCs w:val="22"/>
          <w:lang w:eastAsia="pl-PL"/>
        </w:rPr>
        <w:t>.</w:t>
      </w:r>
    </w:p>
    <w:p w14:paraId="3BE3FEDA" w14:textId="19A17034"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rPr>
      </w:pPr>
      <w:r w:rsidRPr="00BE50B6">
        <w:rPr>
          <w:sz w:val="22"/>
          <w:szCs w:val="22"/>
          <w:lang w:eastAsia="pl-PL"/>
        </w:rPr>
        <w:t xml:space="preserve">Niezależnie od uprawnień przysługujących Zamawiającemu z tytułu udzielonej gwarancji jakości Zamawiającemu służyć będą uprawnienia z tytułu rękojmi za wady fizyczne i prawne dostarczonego przedmiotu zamówienia na </w:t>
      </w:r>
      <w:proofErr w:type="gramStart"/>
      <w:r w:rsidRPr="00BE50B6">
        <w:rPr>
          <w:sz w:val="22"/>
          <w:szCs w:val="22"/>
          <w:lang w:eastAsia="pl-PL"/>
        </w:rPr>
        <w:t xml:space="preserve">okres  </w:t>
      </w:r>
      <w:r w:rsidRPr="00BE50B6">
        <w:rPr>
          <w:b/>
          <w:bCs/>
          <w:sz w:val="22"/>
          <w:szCs w:val="22"/>
          <w:lang w:eastAsia="pl-PL"/>
        </w:rPr>
        <w:t>…</w:t>
      </w:r>
      <w:proofErr w:type="gramEnd"/>
      <w:r w:rsidRPr="00BE50B6">
        <w:rPr>
          <w:b/>
          <w:bCs/>
          <w:sz w:val="22"/>
          <w:szCs w:val="22"/>
          <w:lang w:eastAsia="pl-PL"/>
        </w:rPr>
        <w:t>……...</w:t>
      </w:r>
      <w:r w:rsidR="005426F8">
        <w:rPr>
          <w:b/>
          <w:sz w:val="22"/>
          <w:szCs w:val="22"/>
          <w:lang w:eastAsia="pl-PL"/>
        </w:rPr>
        <w:t>lat</w:t>
      </w:r>
      <w:r w:rsidRPr="00BE50B6">
        <w:rPr>
          <w:rStyle w:val="Odwoanieprzypisudolnego"/>
          <w:sz w:val="22"/>
          <w:szCs w:val="22"/>
        </w:rPr>
        <w:footnoteReference w:id="2"/>
      </w:r>
      <w:r w:rsidRPr="00BE50B6">
        <w:rPr>
          <w:sz w:val="22"/>
          <w:szCs w:val="22"/>
          <w:lang w:eastAsia="pl-PL"/>
        </w:rPr>
        <w:t>.</w:t>
      </w:r>
    </w:p>
    <w:p w14:paraId="34B4C065" w14:textId="5BCE5C87"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 xml:space="preserve">Uprawnienia Zamawiającego z tytułu rękojmi za wady w dostarczonym przedmiocie zamówienia wygasają </w:t>
      </w:r>
      <w:r w:rsidR="005426F8">
        <w:rPr>
          <w:sz w:val="22"/>
          <w:szCs w:val="22"/>
          <w:lang w:eastAsia="pl-PL"/>
        </w:rPr>
        <w:br/>
      </w:r>
      <w:r w:rsidRPr="00BE50B6">
        <w:rPr>
          <w:sz w:val="22"/>
          <w:szCs w:val="22"/>
          <w:lang w:eastAsia="pl-PL"/>
        </w:rPr>
        <w:t xml:space="preserve">w stosunku do Wykonawcy wraz z wygaśnięciem odpowiedzialności Wykonawcy z tytułu rękojmi za wady </w:t>
      </w:r>
      <w:r w:rsidR="005426F8">
        <w:rPr>
          <w:sz w:val="22"/>
          <w:szCs w:val="22"/>
          <w:lang w:eastAsia="pl-PL"/>
        </w:rPr>
        <w:br/>
      </w:r>
      <w:r w:rsidRPr="00BE50B6">
        <w:rPr>
          <w:sz w:val="22"/>
          <w:szCs w:val="22"/>
          <w:lang w:eastAsia="pl-PL"/>
        </w:rPr>
        <w:t>w dostarczonym przedmiocie zamówienia.</w:t>
      </w:r>
    </w:p>
    <w:p w14:paraId="31CF76C1" w14:textId="77777777" w:rsidR="00D00882" w:rsidRPr="00BE50B6" w:rsidRDefault="00D00882"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lang w:eastAsia="pl-PL"/>
        </w:rPr>
        <w:t>Wykonawca nie może odmówić usunięcia wad i usterek powołując się na nadmierne koszty.</w:t>
      </w:r>
    </w:p>
    <w:p w14:paraId="60B703A6" w14:textId="77777777" w:rsidR="00D00882" w:rsidRPr="00BE50B6" w:rsidRDefault="00865F7E" w:rsidP="00BE50B6">
      <w:pPr>
        <w:pStyle w:val="Akapitzlist"/>
        <w:numPr>
          <w:ilvl w:val="0"/>
          <w:numId w:val="108"/>
        </w:numPr>
        <w:tabs>
          <w:tab w:val="left" w:pos="0"/>
          <w:tab w:val="left" w:pos="284"/>
        </w:tabs>
        <w:suppressAutoHyphens/>
        <w:autoSpaceDN w:val="0"/>
        <w:ind w:left="284" w:hanging="284"/>
        <w:jc w:val="both"/>
        <w:textAlignment w:val="baseline"/>
        <w:rPr>
          <w:rStyle w:val="st"/>
          <w:sz w:val="22"/>
          <w:szCs w:val="22"/>
          <w:lang w:eastAsia="pl-PL"/>
        </w:rPr>
      </w:pPr>
      <w:r w:rsidRPr="00BE50B6">
        <w:rPr>
          <w:rStyle w:val="st"/>
          <w:sz w:val="22"/>
          <w:szCs w:val="22"/>
        </w:rPr>
        <w:t>Okres gwarancji ulega każdorazowo przedłużeniu o czas wystąpienia wady, czyli o czas liczony od dnia zgłoszenia wady przez Zamawiającego do dnia usunięcia wady.</w:t>
      </w:r>
    </w:p>
    <w:p w14:paraId="23496A18" w14:textId="77777777" w:rsidR="00D00882" w:rsidRPr="00BE50B6" w:rsidRDefault="00865F7E" w:rsidP="00BE50B6">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BE50B6">
        <w:rPr>
          <w:sz w:val="22"/>
          <w:szCs w:val="22"/>
        </w:rPr>
        <w:t>Wszelkie koszty związane z wykonaniem obowiązków gwarancyjnych ponosi Wykonawca.</w:t>
      </w:r>
    </w:p>
    <w:p w14:paraId="5A63E29C" w14:textId="77777777" w:rsidR="00865F7E" w:rsidRPr="00BE50B6" w:rsidRDefault="00865F7E" w:rsidP="00BE50B6">
      <w:pPr>
        <w:widowControl w:val="0"/>
        <w:tabs>
          <w:tab w:val="num" w:pos="720"/>
        </w:tabs>
        <w:adjustRightInd w:val="0"/>
        <w:contextualSpacing/>
        <w:jc w:val="both"/>
        <w:rPr>
          <w:b/>
          <w:bCs/>
          <w:sz w:val="22"/>
          <w:szCs w:val="22"/>
          <w:lang w:eastAsia="pl-PL"/>
        </w:rPr>
      </w:pPr>
    </w:p>
    <w:p w14:paraId="44F96F56" w14:textId="77777777" w:rsidR="00865F7E" w:rsidRPr="00BE50B6" w:rsidRDefault="00865F7E" w:rsidP="00BE50B6">
      <w:pPr>
        <w:widowControl w:val="0"/>
        <w:tabs>
          <w:tab w:val="num" w:pos="720"/>
        </w:tabs>
        <w:adjustRightInd w:val="0"/>
        <w:ind w:left="720" w:hanging="720"/>
        <w:contextualSpacing/>
        <w:jc w:val="center"/>
        <w:rPr>
          <w:b/>
          <w:bCs/>
          <w:sz w:val="22"/>
          <w:szCs w:val="22"/>
          <w:lang w:eastAsia="pl-PL"/>
        </w:rPr>
      </w:pPr>
      <w:r w:rsidRPr="00BE50B6">
        <w:rPr>
          <w:b/>
          <w:bCs/>
          <w:sz w:val="22"/>
          <w:szCs w:val="22"/>
          <w:lang w:eastAsia="pl-PL"/>
        </w:rPr>
        <w:t xml:space="preserve">§ 7 </w:t>
      </w:r>
    </w:p>
    <w:p w14:paraId="303108F7" w14:textId="77777777" w:rsidR="00865F7E" w:rsidRPr="00BE50B6" w:rsidRDefault="00865F7E" w:rsidP="00BE50B6">
      <w:pPr>
        <w:widowControl w:val="0"/>
        <w:adjustRightInd w:val="0"/>
        <w:contextualSpacing/>
        <w:jc w:val="center"/>
        <w:rPr>
          <w:b/>
          <w:bCs/>
          <w:sz w:val="22"/>
          <w:szCs w:val="22"/>
          <w:lang w:eastAsia="pl-PL"/>
        </w:rPr>
      </w:pPr>
      <w:r w:rsidRPr="00BE50B6">
        <w:rPr>
          <w:b/>
          <w:bCs/>
          <w:sz w:val="22"/>
          <w:szCs w:val="22"/>
          <w:lang w:eastAsia="pl-PL"/>
        </w:rPr>
        <w:t xml:space="preserve">Kary umowne </w:t>
      </w:r>
    </w:p>
    <w:p w14:paraId="6431B396" w14:textId="77777777" w:rsidR="00865F7E" w:rsidRPr="00BE50B6" w:rsidRDefault="00865F7E" w:rsidP="00BE50B6">
      <w:pPr>
        <w:tabs>
          <w:tab w:val="left" w:pos="360"/>
        </w:tabs>
        <w:autoSpaceDE w:val="0"/>
        <w:autoSpaceDN w:val="0"/>
        <w:adjustRightInd w:val="0"/>
        <w:spacing w:before="120"/>
        <w:contextualSpacing/>
        <w:jc w:val="both"/>
        <w:rPr>
          <w:sz w:val="22"/>
          <w:szCs w:val="22"/>
          <w:lang w:eastAsia="pl-PL"/>
        </w:rPr>
      </w:pPr>
      <w:r w:rsidRPr="00BE50B6">
        <w:rPr>
          <w:sz w:val="22"/>
          <w:szCs w:val="22"/>
          <w:lang w:eastAsia="pl-PL"/>
        </w:rPr>
        <w:t>1. Wykonawca zapłaci Zamawiającemu kary umowne:</w:t>
      </w:r>
    </w:p>
    <w:p w14:paraId="61C362BF" w14:textId="12D50DC4" w:rsidR="00865F7E" w:rsidRPr="00BE50B6" w:rsidRDefault="00865F7E" w:rsidP="00BE50B6">
      <w:pPr>
        <w:pStyle w:val="Akapitzlist"/>
        <w:numPr>
          <w:ilvl w:val="0"/>
          <w:numId w:val="110"/>
        </w:numPr>
        <w:tabs>
          <w:tab w:val="left" w:pos="900"/>
        </w:tabs>
        <w:autoSpaceDE w:val="0"/>
        <w:autoSpaceDN w:val="0"/>
        <w:adjustRightInd w:val="0"/>
        <w:spacing w:before="120"/>
        <w:jc w:val="both"/>
        <w:rPr>
          <w:sz w:val="22"/>
          <w:szCs w:val="22"/>
          <w:lang w:eastAsia="pl-PL"/>
        </w:rPr>
      </w:pPr>
      <w:r w:rsidRPr="00BE50B6">
        <w:rPr>
          <w:sz w:val="22"/>
          <w:szCs w:val="22"/>
          <w:lang w:eastAsia="pl-PL"/>
        </w:rPr>
        <w:t>za odstąpienie od umowy bądź jej rozwiązanie przez którąkolwiek ze stron z przyczyn leżących po stronie Wykonawcy, w wysokości 10% wartości umowy brutto, określonej w § 4 ust. 1;</w:t>
      </w:r>
    </w:p>
    <w:p w14:paraId="1FB030C0" w14:textId="24F7840E" w:rsidR="00865F7E" w:rsidRPr="00BE50B6" w:rsidRDefault="00865F7E" w:rsidP="00BE50B6">
      <w:pPr>
        <w:pStyle w:val="Akapitzlist"/>
        <w:numPr>
          <w:ilvl w:val="0"/>
          <w:numId w:val="110"/>
        </w:numPr>
        <w:autoSpaceDE w:val="0"/>
        <w:autoSpaceDN w:val="0"/>
        <w:adjustRightInd w:val="0"/>
        <w:spacing w:before="120"/>
        <w:jc w:val="both"/>
        <w:rPr>
          <w:sz w:val="22"/>
          <w:szCs w:val="22"/>
          <w:lang w:eastAsia="pl-PL"/>
        </w:rPr>
      </w:pPr>
      <w:r w:rsidRPr="00BE50B6">
        <w:rPr>
          <w:sz w:val="22"/>
          <w:szCs w:val="22"/>
          <w:lang w:eastAsia="pl-PL"/>
        </w:rPr>
        <w:t>za zwłokę w dostarczeniu samochodu, w wysokości 0,2% wartości brutto umowy za każdy rozpoczęty dzień zwłoki, nie więcej niż 10% wartości umowy brutto, określonej w § 4 ust. 1;</w:t>
      </w:r>
    </w:p>
    <w:p w14:paraId="454AF6CA" w14:textId="5C13FDD9" w:rsidR="00865F7E" w:rsidRPr="00BE50B6" w:rsidRDefault="00865F7E" w:rsidP="00BE50B6">
      <w:pPr>
        <w:pStyle w:val="Akapitzlist"/>
        <w:numPr>
          <w:ilvl w:val="0"/>
          <w:numId w:val="110"/>
        </w:numPr>
        <w:autoSpaceDE w:val="0"/>
        <w:autoSpaceDN w:val="0"/>
        <w:adjustRightInd w:val="0"/>
        <w:spacing w:before="120"/>
        <w:jc w:val="both"/>
        <w:rPr>
          <w:sz w:val="22"/>
          <w:szCs w:val="22"/>
          <w:lang w:eastAsia="pl-PL"/>
        </w:rPr>
      </w:pPr>
      <w:r w:rsidRPr="00BE50B6">
        <w:rPr>
          <w:sz w:val="22"/>
          <w:szCs w:val="22"/>
          <w:lang w:eastAsia="pl-PL"/>
        </w:rPr>
        <w:t>za zwłokę w dostawie przedmiotu umowy wolnego od wad na skutek zgłoszonej reklamacji, 0,2% wartości brutto umowy za każdy rozpoczęty dzień zwłoki, nie więcej niż 10% wartości umowy brutto, określonej w § 4 ust. 1;</w:t>
      </w:r>
    </w:p>
    <w:p w14:paraId="34B44C11" w14:textId="5012285D" w:rsidR="008167CD" w:rsidRPr="00BE50B6" w:rsidRDefault="008167CD" w:rsidP="00BE50B6">
      <w:pPr>
        <w:pStyle w:val="Akapitzlist"/>
        <w:numPr>
          <w:ilvl w:val="0"/>
          <w:numId w:val="110"/>
        </w:numPr>
        <w:tabs>
          <w:tab w:val="left" w:pos="-1080"/>
        </w:tabs>
        <w:suppressAutoHyphens/>
        <w:ind w:left="714" w:hanging="357"/>
        <w:jc w:val="both"/>
        <w:rPr>
          <w:sz w:val="22"/>
          <w:szCs w:val="22"/>
        </w:rPr>
      </w:pPr>
      <w:r w:rsidRPr="00BE50B6">
        <w:rPr>
          <w:sz w:val="22"/>
          <w:szCs w:val="22"/>
          <w:lang w:eastAsia="pl-PL"/>
        </w:rPr>
        <w:t>zwłoki w usunięciu usterek w okresie gwarancji jakości i rękojmi za wady w wysokości 0,</w:t>
      </w:r>
      <w:r w:rsidRPr="00BE50B6">
        <w:rPr>
          <w:sz w:val="22"/>
          <w:szCs w:val="22"/>
          <w:lang w:eastAsia="pl-PL"/>
        </w:rPr>
        <w:t>3</w:t>
      </w:r>
      <w:r w:rsidRPr="00BE50B6">
        <w:rPr>
          <w:sz w:val="22"/>
          <w:szCs w:val="22"/>
          <w:lang w:eastAsia="pl-PL"/>
        </w:rPr>
        <w:t xml:space="preserve"> % wynagrodzenia umownego brutto za każdy rozpoczęty dzień </w:t>
      </w:r>
      <w:r w:rsidRPr="00BE50B6">
        <w:rPr>
          <w:color w:val="000000"/>
          <w:sz w:val="22"/>
          <w:szCs w:val="22"/>
          <w:lang w:eastAsia="pl-PL"/>
        </w:rPr>
        <w:t>zwłoki,</w:t>
      </w:r>
    </w:p>
    <w:p w14:paraId="317C15D3" w14:textId="37CCD262" w:rsidR="008167CD" w:rsidRPr="00BE50B6" w:rsidRDefault="008167CD" w:rsidP="00BE50B6">
      <w:pPr>
        <w:pStyle w:val="Akapitzlist"/>
        <w:numPr>
          <w:ilvl w:val="0"/>
          <w:numId w:val="110"/>
        </w:numPr>
        <w:tabs>
          <w:tab w:val="left" w:pos="-1080"/>
        </w:tabs>
        <w:suppressAutoHyphens/>
        <w:ind w:left="714" w:hanging="357"/>
        <w:jc w:val="both"/>
        <w:rPr>
          <w:sz w:val="22"/>
          <w:szCs w:val="22"/>
        </w:rPr>
      </w:pPr>
      <w:r w:rsidRPr="00BE50B6">
        <w:rPr>
          <w:rStyle w:val="Domylnaczcionkaakapitu3"/>
          <w:bCs/>
          <w:sz w:val="22"/>
          <w:szCs w:val="22"/>
        </w:rPr>
        <w:t>inne, a niewymienione wyżej, działania, zaniechania lub zwłokę w wykonaniu przez Wykonawcę obowiązków umownych o charakterze niepieniężnym, w wysokości 200 zł brutto za każdy przypadek stwierdzonego działania lub zaniechania naruszającego postanowienia umowne oraz w wysokości 200 zł brutto za każdy rozpoczęty dzień zwłoki.</w:t>
      </w:r>
    </w:p>
    <w:p w14:paraId="67EA7055" w14:textId="77777777" w:rsidR="00865F7E" w:rsidRPr="00BE50B6" w:rsidRDefault="00865F7E" w:rsidP="00BE50B6">
      <w:pPr>
        <w:autoSpaceDE w:val="0"/>
        <w:autoSpaceDN w:val="0"/>
        <w:adjustRightInd w:val="0"/>
        <w:spacing w:before="120"/>
        <w:ind w:left="284" w:hanging="284"/>
        <w:contextualSpacing/>
        <w:jc w:val="both"/>
        <w:rPr>
          <w:sz w:val="22"/>
          <w:szCs w:val="22"/>
          <w:lang w:eastAsia="pl-PL"/>
        </w:rPr>
      </w:pPr>
      <w:r w:rsidRPr="00BE50B6">
        <w:rPr>
          <w:sz w:val="22"/>
          <w:szCs w:val="22"/>
          <w:lang w:eastAsia="pl-PL"/>
        </w:rPr>
        <w:t>2. Łączna wysokość naliczonych na podstawie umowy kar umownych, nie może przekroczyć 20% wynagrodzenia brutto określonego w § 4 ust. 1.</w:t>
      </w:r>
    </w:p>
    <w:p w14:paraId="27E45BA0" w14:textId="77777777" w:rsidR="00865F7E" w:rsidRPr="00BE50B6" w:rsidRDefault="00865F7E" w:rsidP="00BE50B6">
      <w:pPr>
        <w:autoSpaceDE w:val="0"/>
        <w:autoSpaceDN w:val="0"/>
        <w:adjustRightInd w:val="0"/>
        <w:spacing w:before="120"/>
        <w:ind w:left="284" w:hanging="284"/>
        <w:contextualSpacing/>
        <w:jc w:val="both"/>
        <w:rPr>
          <w:sz w:val="22"/>
          <w:szCs w:val="22"/>
          <w:lang w:eastAsia="pl-PL"/>
        </w:rPr>
      </w:pPr>
      <w:r w:rsidRPr="00BE50B6">
        <w:rPr>
          <w:sz w:val="22"/>
          <w:szCs w:val="22"/>
          <w:lang w:eastAsia="pl-PL"/>
        </w:rPr>
        <w:lastRenderedPageBreak/>
        <w:t xml:space="preserve">3. Zamawiającemu przysługuje prawo do dochodzenia odszkodowania uzupełniającego na zasadach ogólnych określonych w kodeksie cywilnym, gdy wartość kar umownych jest niższa niż wartość powstałej szkody. </w:t>
      </w:r>
    </w:p>
    <w:p w14:paraId="7E9BCE6E" w14:textId="77777777" w:rsidR="00865F7E" w:rsidRPr="00BE50B6" w:rsidRDefault="00865F7E" w:rsidP="00BE50B6">
      <w:pPr>
        <w:tabs>
          <w:tab w:val="num" w:pos="2160"/>
        </w:tabs>
        <w:autoSpaceDE w:val="0"/>
        <w:autoSpaceDN w:val="0"/>
        <w:adjustRightInd w:val="0"/>
        <w:spacing w:before="120"/>
        <w:ind w:left="284" w:hanging="284"/>
        <w:contextualSpacing/>
        <w:jc w:val="both"/>
        <w:rPr>
          <w:sz w:val="22"/>
          <w:szCs w:val="22"/>
          <w:lang w:eastAsia="pl-PL"/>
        </w:rPr>
      </w:pPr>
      <w:r w:rsidRPr="00BE50B6">
        <w:rPr>
          <w:sz w:val="22"/>
          <w:szCs w:val="22"/>
          <w:lang w:eastAsia="pl-PL"/>
        </w:rPr>
        <w:t>4. Wykonawca wyraża zgodę na potrącenie kwoty kar umownych oraz ewentualnych odszkodowań bezpośrednio przy zapłacie faktury VAT dotyczącej realizacji tego zamówienia lub kolejnych zamówień.</w:t>
      </w:r>
    </w:p>
    <w:p w14:paraId="3A4B52D7" w14:textId="77777777" w:rsidR="00865F7E" w:rsidRPr="00BE50B6" w:rsidRDefault="00865F7E" w:rsidP="00BE50B6">
      <w:pPr>
        <w:tabs>
          <w:tab w:val="left" w:pos="2160"/>
        </w:tabs>
        <w:spacing w:before="120"/>
        <w:ind w:left="284" w:hanging="284"/>
        <w:contextualSpacing/>
        <w:jc w:val="both"/>
        <w:rPr>
          <w:sz w:val="22"/>
          <w:szCs w:val="22"/>
          <w:lang w:eastAsia="pl-PL"/>
        </w:rPr>
      </w:pPr>
      <w:r w:rsidRPr="00BE50B6">
        <w:rPr>
          <w:sz w:val="22"/>
          <w:szCs w:val="22"/>
          <w:lang w:eastAsia="pl-PL"/>
        </w:rPr>
        <w:t>5. Strony zgodnie postanawiają, że dochodzenie kar umownych możliwe jest także po odstąpieniu od umowy lub jej rozwiązaniu.</w:t>
      </w:r>
    </w:p>
    <w:p w14:paraId="76B5C5C3" w14:textId="77777777" w:rsidR="00865F7E" w:rsidRPr="00BE50B6" w:rsidRDefault="00865F7E" w:rsidP="00BE50B6">
      <w:pPr>
        <w:widowControl w:val="0"/>
        <w:adjustRightInd w:val="0"/>
        <w:contextualSpacing/>
        <w:jc w:val="both"/>
        <w:rPr>
          <w:b/>
          <w:bCs/>
          <w:sz w:val="22"/>
          <w:szCs w:val="22"/>
          <w:lang w:eastAsia="pl-PL"/>
        </w:rPr>
      </w:pPr>
    </w:p>
    <w:p w14:paraId="3670CADE" w14:textId="77777777" w:rsidR="00865F7E" w:rsidRPr="00BE50B6" w:rsidRDefault="00865F7E" w:rsidP="00BE50B6">
      <w:pPr>
        <w:widowControl w:val="0"/>
        <w:adjustRightInd w:val="0"/>
        <w:ind w:left="357" w:hanging="357"/>
        <w:contextualSpacing/>
        <w:jc w:val="center"/>
        <w:rPr>
          <w:b/>
          <w:bCs/>
          <w:sz w:val="22"/>
          <w:szCs w:val="22"/>
          <w:lang w:eastAsia="pl-PL"/>
        </w:rPr>
      </w:pPr>
      <w:r w:rsidRPr="00BE50B6">
        <w:rPr>
          <w:b/>
          <w:bCs/>
          <w:sz w:val="22"/>
          <w:szCs w:val="22"/>
          <w:lang w:eastAsia="pl-PL"/>
        </w:rPr>
        <w:t xml:space="preserve">§ 8. </w:t>
      </w:r>
    </w:p>
    <w:p w14:paraId="2023783F" w14:textId="77777777" w:rsidR="00865F7E" w:rsidRPr="00BE50B6" w:rsidRDefault="00865F7E" w:rsidP="00BE50B6">
      <w:pPr>
        <w:keepNext/>
        <w:widowControl w:val="0"/>
        <w:adjustRightInd w:val="0"/>
        <w:ind w:left="360" w:hanging="360"/>
        <w:contextualSpacing/>
        <w:jc w:val="center"/>
        <w:outlineLvl w:val="1"/>
        <w:rPr>
          <w:sz w:val="22"/>
          <w:szCs w:val="22"/>
          <w:lang w:eastAsia="pl-PL"/>
        </w:rPr>
      </w:pPr>
      <w:r w:rsidRPr="00BE50B6">
        <w:rPr>
          <w:b/>
          <w:bCs/>
          <w:sz w:val="22"/>
          <w:szCs w:val="22"/>
          <w:lang w:eastAsia="pl-PL"/>
        </w:rPr>
        <w:t>Odstąpienie od umowy</w:t>
      </w:r>
      <w:r w:rsidRPr="00BE50B6">
        <w:rPr>
          <w:sz w:val="22"/>
          <w:szCs w:val="22"/>
          <w:lang w:eastAsia="pl-PL"/>
        </w:rPr>
        <w:t xml:space="preserve"> </w:t>
      </w:r>
    </w:p>
    <w:p w14:paraId="7290FD5C" w14:textId="07AD7C3E" w:rsidR="008167CD" w:rsidRPr="00BE50B6" w:rsidRDefault="008167CD" w:rsidP="00BE50B6">
      <w:pPr>
        <w:pStyle w:val="Akapitzlist"/>
        <w:numPr>
          <w:ilvl w:val="0"/>
          <w:numId w:val="94"/>
        </w:numPr>
        <w:tabs>
          <w:tab w:val="left" w:pos="-5040"/>
          <w:tab w:val="left" w:pos="-4756"/>
          <w:tab w:val="left" w:pos="-2520"/>
        </w:tabs>
        <w:ind w:left="284"/>
        <w:jc w:val="both"/>
        <w:rPr>
          <w:sz w:val="22"/>
          <w:szCs w:val="22"/>
        </w:rPr>
      </w:pPr>
      <w:r w:rsidRPr="00BE50B6">
        <w:rPr>
          <w:sz w:val="22"/>
          <w:szCs w:val="22"/>
          <w:lang w:eastAsia="pl-PL"/>
        </w:rPr>
        <w:t>Zamawiającemu przysługuje prawo do odstąpienia od umowy w następujących przypadkach:</w:t>
      </w:r>
    </w:p>
    <w:p w14:paraId="3F54B339" w14:textId="77777777" w:rsidR="008167CD" w:rsidRPr="00BE50B6" w:rsidRDefault="008167CD" w:rsidP="00BE50B6">
      <w:pPr>
        <w:pStyle w:val="Akapitzlist"/>
        <w:numPr>
          <w:ilvl w:val="0"/>
          <w:numId w:val="93"/>
        </w:numPr>
        <w:tabs>
          <w:tab w:val="left" w:pos="-1876"/>
        </w:tabs>
        <w:ind w:left="709"/>
        <w:jc w:val="both"/>
        <w:rPr>
          <w:sz w:val="22"/>
          <w:szCs w:val="22"/>
        </w:rPr>
      </w:pPr>
      <w:r w:rsidRPr="00BE50B6">
        <w:rPr>
          <w:sz w:val="22"/>
          <w:szCs w:val="22"/>
          <w:lang w:eastAsia="pl-PL"/>
        </w:rPr>
        <w:t>jeśli Wykonawca nie rozpoczął realizacji umowy lub ją przerwał i nie wznowił przez okres dłuższy niż 5 dni roboczych;</w:t>
      </w:r>
    </w:p>
    <w:p w14:paraId="2F6C74D7" w14:textId="77777777" w:rsidR="008167CD" w:rsidRPr="00BE50B6" w:rsidRDefault="008167CD" w:rsidP="00BE50B6">
      <w:pPr>
        <w:pStyle w:val="Akapitzlist"/>
        <w:numPr>
          <w:ilvl w:val="0"/>
          <w:numId w:val="93"/>
        </w:numPr>
        <w:tabs>
          <w:tab w:val="left" w:pos="-1876"/>
        </w:tabs>
        <w:ind w:left="709"/>
        <w:jc w:val="both"/>
        <w:rPr>
          <w:sz w:val="22"/>
          <w:szCs w:val="22"/>
        </w:rPr>
      </w:pPr>
      <w:r w:rsidRPr="00BE50B6">
        <w:rPr>
          <w:sz w:val="22"/>
          <w:szCs w:val="22"/>
          <w:lang w:eastAsia="pl-PL"/>
        </w:rPr>
        <w:t>wykonuje przedmiot umowy niezgodnie z postanowieniami niniejszej umowy;</w:t>
      </w:r>
    </w:p>
    <w:p w14:paraId="6ECB1B7E" w14:textId="77777777" w:rsidR="008167CD" w:rsidRPr="00BE50B6" w:rsidRDefault="008167CD" w:rsidP="00BE50B6">
      <w:pPr>
        <w:pStyle w:val="Akapitzlist"/>
        <w:numPr>
          <w:ilvl w:val="0"/>
          <w:numId w:val="93"/>
        </w:numPr>
        <w:tabs>
          <w:tab w:val="left" w:pos="-1876"/>
        </w:tabs>
        <w:ind w:left="709"/>
        <w:jc w:val="both"/>
        <w:rPr>
          <w:sz w:val="22"/>
          <w:szCs w:val="22"/>
        </w:rPr>
      </w:pPr>
      <w:r w:rsidRPr="00BE50B6">
        <w:rPr>
          <w:sz w:val="22"/>
          <w:szCs w:val="22"/>
          <w:lang w:eastAsia="pl-PL"/>
        </w:rPr>
        <w:t>wadliwego wykonania przedmiotu umowy, a wady nie nadają się do usunięcia;</w:t>
      </w:r>
    </w:p>
    <w:p w14:paraId="00EAA43E" w14:textId="45D99442" w:rsidR="008167CD" w:rsidRPr="00BE50B6" w:rsidRDefault="008167CD" w:rsidP="00BE50B6">
      <w:pPr>
        <w:numPr>
          <w:ilvl w:val="0"/>
          <w:numId w:val="93"/>
        </w:numPr>
        <w:suppressAutoHyphens/>
        <w:ind w:left="709" w:hanging="357"/>
        <w:contextualSpacing/>
        <w:jc w:val="both"/>
        <w:textAlignment w:val="baseline"/>
        <w:rPr>
          <w:sz w:val="22"/>
          <w:szCs w:val="22"/>
        </w:rPr>
      </w:pPr>
      <w:r w:rsidRPr="00BE50B6">
        <w:rPr>
          <w:sz w:val="22"/>
          <w:szCs w:val="22"/>
        </w:rPr>
        <w:t xml:space="preserve">gdy wartość naliczonych kar umownych, o których mowa w § </w:t>
      </w:r>
      <w:r w:rsidRPr="00BE50B6">
        <w:rPr>
          <w:sz w:val="22"/>
          <w:szCs w:val="22"/>
        </w:rPr>
        <w:t>7</w:t>
      </w:r>
      <w:r w:rsidRPr="00BE50B6">
        <w:rPr>
          <w:sz w:val="22"/>
          <w:szCs w:val="22"/>
        </w:rPr>
        <w:t xml:space="preserve"> wyniesie 20% wynagrodzenia umownego brutto, określonego w § 4 ust. 1 Umowy.</w:t>
      </w:r>
    </w:p>
    <w:p w14:paraId="44AB8E8D" w14:textId="66307B75" w:rsidR="008167CD" w:rsidRPr="00BE50B6" w:rsidRDefault="008167CD" w:rsidP="00BE50B6">
      <w:pPr>
        <w:pStyle w:val="Akapitzlist"/>
        <w:numPr>
          <w:ilvl w:val="0"/>
          <w:numId w:val="94"/>
        </w:numPr>
        <w:tabs>
          <w:tab w:val="left" w:pos="0"/>
          <w:tab w:val="left" w:pos="284"/>
          <w:tab w:val="left" w:pos="709"/>
        </w:tabs>
        <w:ind w:left="284" w:hanging="357"/>
        <w:jc w:val="both"/>
        <w:rPr>
          <w:sz w:val="22"/>
          <w:szCs w:val="22"/>
        </w:rPr>
      </w:pPr>
      <w:r w:rsidRPr="00BE50B6">
        <w:rPr>
          <w:sz w:val="22"/>
          <w:szCs w:val="22"/>
          <w:lang w:eastAsia="pl-PL"/>
        </w:rPr>
        <w:t>W razie wystąpienia istotnej zmiany okoliczności powodującej, że wykonanie umowy nie leży</w:t>
      </w:r>
      <w:r w:rsidRPr="00BE50B6">
        <w:rPr>
          <w:sz w:val="22"/>
          <w:szCs w:val="22"/>
          <w:lang w:eastAsia="pl-PL"/>
        </w:rPr>
        <w:t xml:space="preserve"> </w:t>
      </w:r>
      <w:r w:rsidRPr="00BE50B6">
        <w:rPr>
          <w:sz w:val="22"/>
          <w:szCs w:val="22"/>
          <w:lang w:eastAsia="pl-PL"/>
        </w:rPr>
        <w:t>w</w:t>
      </w:r>
      <w:r w:rsidRPr="00BE50B6">
        <w:rPr>
          <w:sz w:val="22"/>
          <w:szCs w:val="22"/>
          <w:lang w:eastAsia="pl-PL"/>
        </w:rPr>
        <w:t xml:space="preserve"> </w:t>
      </w:r>
      <w:r w:rsidRPr="00BE50B6">
        <w:rPr>
          <w:sz w:val="22"/>
          <w:szCs w:val="22"/>
          <w:lang w:eastAsia="pl-PL"/>
        </w:rPr>
        <w:t>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0488A1A0" w14:textId="77777777" w:rsidR="008167CD" w:rsidRPr="00BE50B6" w:rsidRDefault="008167CD" w:rsidP="00BE50B6">
      <w:pPr>
        <w:pStyle w:val="Akapitzlist"/>
        <w:numPr>
          <w:ilvl w:val="0"/>
          <w:numId w:val="94"/>
        </w:numPr>
        <w:tabs>
          <w:tab w:val="left" w:pos="0"/>
          <w:tab w:val="left" w:pos="284"/>
        </w:tabs>
        <w:ind w:left="284"/>
        <w:jc w:val="both"/>
        <w:rPr>
          <w:sz w:val="22"/>
          <w:szCs w:val="22"/>
        </w:rPr>
      </w:pPr>
      <w:r w:rsidRPr="00BE50B6">
        <w:rPr>
          <w:sz w:val="22"/>
          <w:szCs w:val="22"/>
          <w:lang w:eastAsia="pl-PL"/>
        </w:rPr>
        <w:t xml:space="preserve">Zamawiający może odstąpić od umowy z przyczyn wskazanych w ust. 1 w terminie 30 dni od dnia powzięcia wiadomości o przyczynie uzasadniającej odstąpienie. Odstąpienie od umowy wymaga formy pisemnej pod rygorem nieważności oraz powinno zawierać uzasadnienie. </w:t>
      </w:r>
    </w:p>
    <w:p w14:paraId="436B6D7E" w14:textId="7798787C" w:rsidR="00865F7E" w:rsidRPr="00BE50B6" w:rsidRDefault="00865F7E" w:rsidP="00BE50B6">
      <w:pPr>
        <w:spacing w:before="120"/>
        <w:ind w:left="426" w:hanging="426"/>
        <w:contextualSpacing/>
        <w:jc w:val="both"/>
        <w:rPr>
          <w:b/>
          <w:bCs/>
          <w:sz w:val="22"/>
          <w:szCs w:val="22"/>
          <w:lang w:eastAsia="pl-PL"/>
        </w:rPr>
      </w:pPr>
    </w:p>
    <w:p w14:paraId="0B544661" w14:textId="77777777" w:rsidR="00865F7E" w:rsidRPr="00BE50B6" w:rsidRDefault="00865F7E" w:rsidP="00BE50B6">
      <w:pPr>
        <w:widowControl w:val="0"/>
        <w:adjustRightInd w:val="0"/>
        <w:contextualSpacing/>
        <w:jc w:val="center"/>
        <w:rPr>
          <w:b/>
          <w:bCs/>
          <w:sz w:val="22"/>
          <w:szCs w:val="22"/>
          <w:lang w:eastAsia="pl-PL"/>
        </w:rPr>
      </w:pPr>
      <w:r w:rsidRPr="00BE50B6">
        <w:rPr>
          <w:b/>
          <w:bCs/>
          <w:sz w:val="22"/>
          <w:szCs w:val="22"/>
          <w:lang w:eastAsia="pl-PL"/>
        </w:rPr>
        <w:t>§ 9.</w:t>
      </w:r>
    </w:p>
    <w:p w14:paraId="3B1CB548" w14:textId="26E74540" w:rsidR="00865F7E" w:rsidRPr="00BE50B6" w:rsidRDefault="0075197B" w:rsidP="00BE50B6">
      <w:pPr>
        <w:widowControl w:val="0"/>
        <w:tabs>
          <w:tab w:val="center" w:pos="4536"/>
          <w:tab w:val="right" w:pos="9072"/>
        </w:tabs>
        <w:adjustRightInd w:val="0"/>
        <w:contextualSpacing/>
        <w:jc w:val="center"/>
        <w:rPr>
          <w:b/>
          <w:bCs/>
          <w:sz w:val="22"/>
          <w:szCs w:val="22"/>
          <w:lang w:eastAsia="pl-PL"/>
        </w:rPr>
      </w:pPr>
      <w:r w:rsidRPr="00BE50B6">
        <w:rPr>
          <w:b/>
          <w:bCs/>
          <w:sz w:val="22"/>
          <w:szCs w:val="22"/>
          <w:lang w:eastAsia="pl-PL"/>
        </w:rPr>
        <w:t>Zabezpieczenie należytego wykonania umowy</w:t>
      </w:r>
    </w:p>
    <w:p w14:paraId="57427ED4" w14:textId="0B4A009E"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Wykonawca wniósł przed podpisaniem umowy zabezpieczenie należytego wykonania umowy </w:t>
      </w:r>
      <w:r w:rsidRPr="00BE50B6">
        <w:rPr>
          <w:sz w:val="22"/>
          <w:szCs w:val="22"/>
          <w:lang w:eastAsia="pl-PL"/>
        </w:rPr>
        <w:br/>
        <w:t xml:space="preserve">w wysokości </w:t>
      </w:r>
      <w:r w:rsidRPr="00BE50B6">
        <w:rPr>
          <w:b/>
          <w:sz w:val="22"/>
          <w:szCs w:val="22"/>
          <w:lang w:eastAsia="pl-PL"/>
        </w:rPr>
        <w:t>5</w:t>
      </w:r>
      <w:r w:rsidRPr="00BE50B6">
        <w:rPr>
          <w:b/>
          <w:sz w:val="22"/>
          <w:szCs w:val="22"/>
          <w:lang w:eastAsia="pl-PL"/>
        </w:rPr>
        <w:t>%</w:t>
      </w:r>
      <w:r w:rsidRPr="00BE50B6">
        <w:rPr>
          <w:sz w:val="22"/>
          <w:szCs w:val="22"/>
          <w:lang w:eastAsia="pl-PL"/>
        </w:rPr>
        <w:t xml:space="preserve"> ceny całkowitej podanej w ofercie, co stanowi kwotę </w:t>
      </w:r>
      <w:r w:rsidRPr="00BE50B6">
        <w:rPr>
          <w:b/>
          <w:bCs/>
          <w:sz w:val="22"/>
          <w:szCs w:val="22"/>
          <w:lang w:eastAsia="pl-PL"/>
        </w:rPr>
        <w:t>………………</w:t>
      </w:r>
      <w:r w:rsidRPr="00BE50B6">
        <w:rPr>
          <w:sz w:val="22"/>
          <w:szCs w:val="22"/>
          <w:lang w:eastAsia="pl-PL"/>
        </w:rPr>
        <w:t xml:space="preserve"> (słownie: ………………………).</w:t>
      </w:r>
    </w:p>
    <w:p w14:paraId="2D08629C"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Zabezpieczenie należytego wykonania umowy ma na celu zabezpieczenie i ewentualne </w:t>
      </w:r>
      <w:r w:rsidRPr="00BE50B6">
        <w:rPr>
          <w:sz w:val="22"/>
          <w:szCs w:val="22"/>
          <w:lang w:eastAsia="pl-PL"/>
        </w:rPr>
        <w:br/>
        <w:t xml:space="preserve">zaspokojenie roszczeń Zamawiającego z tytułu niewykonania lub nienależytego wykonania Umowy przez Wykonawcę, w szczególności roszczeń Zamawiającego wobec Wykonawcy o zapłatę kar umownych.  </w:t>
      </w:r>
    </w:p>
    <w:p w14:paraId="35BBBB1C"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Beneficjentem Zabezpieczenia należytego wykonania umowy jest Zamawiający. </w:t>
      </w:r>
    </w:p>
    <w:p w14:paraId="7E06031A"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Koszty Zabezpieczenia należytego wykonania umowy ponosi Wykonawca.</w:t>
      </w:r>
    </w:p>
    <w:p w14:paraId="47B1E5CB" w14:textId="716E3A63"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Wykonawca jest zobowiązany zapewnić, aby Zabezpieczenie należytego wykonania umowy </w:t>
      </w:r>
      <w:r w:rsidRPr="00BE50B6">
        <w:rPr>
          <w:sz w:val="22"/>
          <w:szCs w:val="22"/>
          <w:lang w:eastAsia="pl-PL"/>
        </w:rPr>
        <w:br/>
        <w:t xml:space="preserve">zachowało moc wiążącą w okresie wykonywania Umowy oraz w okresie rękojmi za wady fizyczne i prawne.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w:t>
      </w:r>
      <w:proofErr w:type="gramStart"/>
      <w:r w:rsidRPr="00BE50B6">
        <w:rPr>
          <w:sz w:val="22"/>
          <w:szCs w:val="22"/>
          <w:lang w:eastAsia="pl-PL"/>
        </w:rPr>
        <w:t>praw  wynikających</w:t>
      </w:r>
      <w:proofErr w:type="gramEnd"/>
      <w:r w:rsidRPr="00BE50B6">
        <w:rPr>
          <w:sz w:val="22"/>
          <w:szCs w:val="22"/>
          <w:lang w:eastAsia="pl-PL"/>
        </w:rPr>
        <w:t xml:space="preserve">  z zabezpieczenia.</w:t>
      </w:r>
    </w:p>
    <w:p w14:paraId="0EC9856D"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Zabezpieczenie należytego wykonania umowy zostało wniesione w formie pieniądza, przelewem na konto.</w:t>
      </w:r>
    </w:p>
    <w:p w14:paraId="6410508E" w14:textId="6D2865EB"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Dokument  poręczenia/gwarancji musi zawierać klauzulę o nieodwołalności oraz zapewnić bezwarunkową (niezależnie od kwestionowania, czy zastrzeżeń Wykonawcy i bez dochodzenia, czy wezwanie Zamawiającego jest uzasadnione, czy nie) wypłatę przez Gwaranta (Poręczyciela) na pierwsze, pisemne żądanie Zamawiającego wzywające do zapłaty kwoty zabezpieczenia, w wysokości wskazanej w żądaniu i zawierające oświadczenie </w:t>
      </w:r>
      <w:r w:rsidRPr="00BE50B6">
        <w:rPr>
          <w:sz w:val="22"/>
          <w:szCs w:val="22"/>
          <w:lang w:eastAsia="pl-PL"/>
        </w:rPr>
        <w:br/>
      </w:r>
      <w:r w:rsidRPr="00BE50B6">
        <w:rPr>
          <w:sz w:val="22"/>
          <w:szCs w:val="22"/>
          <w:lang w:eastAsia="pl-PL"/>
        </w:rPr>
        <w:t xml:space="preserve">o niespełnieniu przez Wykonawcę zobowiązań wobec Zamawiającego wynikających z zawartej Umowy. Treść dokumentu poręczenia/gwarancji nie może zawierać warunków ograniczających zaspokojenie z gwarancji </w:t>
      </w:r>
      <w:r w:rsidRPr="00BE50B6">
        <w:rPr>
          <w:sz w:val="22"/>
          <w:szCs w:val="22"/>
          <w:lang w:eastAsia="pl-PL"/>
        </w:rPr>
        <w:br/>
        <w:t xml:space="preserve">wierzytelności np. żądanie załączenia wezwania do Wykonawcy wraz z dowodem jego nadania, wyłączenie </w:t>
      </w:r>
      <w:r w:rsidRPr="00BE50B6">
        <w:rPr>
          <w:sz w:val="22"/>
          <w:szCs w:val="22"/>
          <w:lang w:eastAsia="pl-PL"/>
        </w:rPr>
        <w:br/>
      </w:r>
      <w:r w:rsidRPr="00BE50B6">
        <w:rPr>
          <w:sz w:val="22"/>
          <w:szCs w:val="22"/>
          <w:lang w:eastAsia="pl-PL"/>
        </w:rPr>
        <w:t xml:space="preserve">z zaspokojenia kar umownych i odsetek, gwarantowanie zapłaty jedynie bezspornych należności, ograniczenie zaspokojenia z gwarancji jedynie do kar umownych. W dokumencie poręczenia/gwarancji-  poręczyciel/gwarant nie może uzależniać dokonania zapłaty od spełnienia przez Beneficjenta (Zamawiającego) dodatkowych warunków (np. żądanie przesłania wezwania zapłaty za pośrednictwem banku prowadzącego rachunek Zamawiającego, albo żądania potwierdzenia przez notariusza, że podpisy złożone na żądaniu zapłaty należą </w:t>
      </w:r>
      <w:r w:rsidRPr="00BE50B6">
        <w:rPr>
          <w:sz w:val="22"/>
          <w:szCs w:val="22"/>
          <w:lang w:eastAsia="pl-PL"/>
        </w:rPr>
        <w:br/>
      </w:r>
      <w:r w:rsidRPr="00BE50B6">
        <w:rPr>
          <w:sz w:val="22"/>
          <w:szCs w:val="22"/>
          <w:lang w:eastAsia="pl-PL"/>
        </w:rPr>
        <w:t xml:space="preserve">do osób umocowanych do występowania w imieniu Zamawiającego, albo żądanie złożenia wezwania np. tylko w formie listu poleconego czy kurierem) albo przedłożenia dodatkowych dokumentów (oprócz dokumentu potwierdzającego umocowanie osób do występowania w imieniu Zamawiającego z żądaniem zapłaty). Jeżeli </w:t>
      </w:r>
      <w:r w:rsidRPr="00BE50B6">
        <w:rPr>
          <w:sz w:val="22"/>
          <w:szCs w:val="22"/>
          <w:lang w:eastAsia="pl-PL"/>
        </w:rPr>
        <w:lastRenderedPageBreak/>
        <w:t xml:space="preserve">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w:t>
      </w:r>
      <w:r w:rsidRPr="00BE50B6">
        <w:rPr>
          <w:sz w:val="22"/>
          <w:szCs w:val="22"/>
          <w:lang w:eastAsia="pl-PL"/>
        </w:rPr>
        <w:br/>
      </w:r>
      <w:r w:rsidRPr="00BE50B6">
        <w:rPr>
          <w:sz w:val="22"/>
          <w:szCs w:val="22"/>
          <w:lang w:eastAsia="pl-PL"/>
        </w:rPr>
        <w:t>na kolejne okresy. W takim przypadku z treści dokumentu zabezpieczenia wnoszonego w innej formie niż pieniądz musi wynikać spełnienie warunku, o którym mowa w art. 452 ust. 9 i 10 ustawy PZP.</w:t>
      </w:r>
    </w:p>
    <w:p w14:paraId="60EF4CFF"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Kwota w wysokości </w:t>
      </w:r>
      <w:r w:rsidRPr="00BE50B6">
        <w:rPr>
          <w:b/>
          <w:bCs/>
          <w:sz w:val="22"/>
          <w:szCs w:val="22"/>
          <w:lang w:eastAsia="pl-PL"/>
        </w:rPr>
        <w:t>…………</w:t>
      </w:r>
      <w:proofErr w:type="gramStart"/>
      <w:r w:rsidRPr="00BE50B6">
        <w:rPr>
          <w:b/>
          <w:bCs/>
          <w:sz w:val="22"/>
          <w:szCs w:val="22"/>
          <w:lang w:eastAsia="pl-PL"/>
        </w:rPr>
        <w:t>…….</w:t>
      </w:r>
      <w:proofErr w:type="gramEnd"/>
      <w:r w:rsidRPr="00BE50B6">
        <w:rPr>
          <w:b/>
          <w:bCs/>
          <w:sz w:val="22"/>
          <w:szCs w:val="22"/>
          <w:lang w:eastAsia="pl-PL"/>
        </w:rPr>
        <w:t>zł</w:t>
      </w:r>
      <w:r w:rsidRPr="00BE50B6">
        <w:rPr>
          <w:sz w:val="22"/>
          <w:szCs w:val="22"/>
          <w:lang w:eastAsia="pl-PL"/>
        </w:rPr>
        <w:t xml:space="preserve"> (słownie: …………………………………………………)  stanowiąca 70</w:t>
      </w:r>
      <w:proofErr w:type="gramStart"/>
      <w:r w:rsidRPr="00BE50B6">
        <w:rPr>
          <w:sz w:val="22"/>
          <w:szCs w:val="22"/>
          <w:lang w:eastAsia="pl-PL"/>
        </w:rPr>
        <w:t>%  zabezpieczenia</w:t>
      </w:r>
      <w:proofErr w:type="gramEnd"/>
      <w:r w:rsidRPr="00BE50B6">
        <w:rPr>
          <w:sz w:val="22"/>
          <w:szCs w:val="22"/>
          <w:lang w:eastAsia="pl-PL"/>
        </w:rPr>
        <w:t xml:space="preserve"> należytego wykonania umowy, zostanie zwolniona w terminie 30 dni od dnia wykonania zamówienia i uznania przez Zamawiającego za należycie wykonane.</w:t>
      </w:r>
    </w:p>
    <w:p w14:paraId="5769C4AD" w14:textId="77777777" w:rsidR="0075197B" w:rsidRPr="00BE50B6" w:rsidRDefault="0075197B" w:rsidP="00BE50B6">
      <w:pPr>
        <w:widowControl w:val="0"/>
        <w:numPr>
          <w:ilvl w:val="0"/>
          <w:numId w:val="95"/>
        </w:numPr>
        <w:overflowPunct w:val="0"/>
        <w:autoSpaceDE w:val="0"/>
        <w:adjustRightInd w:val="0"/>
        <w:contextualSpacing/>
        <w:jc w:val="both"/>
        <w:rPr>
          <w:sz w:val="22"/>
          <w:szCs w:val="22"/>
          <w:lang w:eastAsia="pl-PL"/>
        </w:rPr>
      </w:pPr>
      <w:r w:rsidRPr="00BE50B6">
        <w:rPr>
          <w:sz w:val="22"/>
          <w:szCs w:val="22"/>
          <w:lang w:eastAsia="pl-PL"/>
        </w:rPr>
        <w:t xml:space="preserve">Kwota pozostawiona na zabezpieczenie roszczeń z tytułu rękojmi za wady fizyczne, wynosząca 30% wartości Zabezpieczenia należytego wykonania umowy, tj. </w:t>
      </w:r>
      <w:r w:rsidRPr="00BE50B6">
        <w:rPr>
          <w:b/>
          <w:bCs/>
          <w:sz w:val="22"/>
          <w:szCs w:val="22"/>
          <w:lang w:eastAsia="pl-PL"/>
        </w:rPr>
        <w:t>…………</w:t>
      </w:r>
      <w:proofErr w:type="gramStart"/>
      <w:r w:rsidRPr="00BE50B6">
        <w:rPr>
          <w:b/>
          <w:bCs/>
          <w:sz w:val="22"/>
          <w:szCs w:val="22"/>
          <w:lang w:eastAsia="pl-PL"/>
        </w:rPr>
        <w:t>…….</w:t>
      </w:r>
      <w:proofErr w:type="gramEnd"/>
      <w:r w:rsidRPr="00BE50B6">
        <w:rPr>
          <w:b/>
          <w:bCs/>
          <w:sz w:val="22"/>
          <w:szCs w:val="22"/>
          <w:lang w:eastAsia="pl-PL"/>
        </w:rPr>
        <w:t>zł</w:t>
      </w:r>
      <w:r w:rsidRPr="00BE50B6">
        <w:rPr>
          <w:sz w:val="22"/>
          <w:szCs w:val="22"/>
          <w:lang w:eastAsia="pl-PL"/>
        </w:rPr>
        <w:t xml:space="preserve"> (słownie: ……………………… ), zostanie zwolniona nie później niż w 15 dniu po upływie okresu rękojmi.</w:t>
      </w:r>
    </w:p>
    <w:p w14:paraId="0FAB0C39" w14:textId="77777777" w:rsidR="0075197B" w:rsidRPr="00BE50B6" w:rsidRDefault="0075197B" w:rsidP="00BE50B6">
      <w:pPr>
        <w:widowControl w:val="0"/>
        <w:numPr>
          <w:ilvl w:val="0"/>
          <w:numId w:val="95"/>
        </w:numPr>
        <w:tabs>
          <w:tab w:val="clear" w:pos="360"/>
          <w:tab w:val="num" w:pos="142"/>
        </w:tabs>
        <w:overflowPunct w:val="0"/>
        <w:autoSpaceDE w:val="0"/>
        <w:adjustRightInd w:val="0"/>
        <w:ind w:hanging="426"/>
        <w:contextualSpacing/>
        <w:jc w:val="both"/>
        <w:rPr>
          <w:sz w:val="22"/>
          <w:szCs w:val="22"/>
          <w:lang w:eastAsia="pl-PL"/>
        </w:rPr>
      </w:pPr>
      <w:r w:rsidRPr="00BE50B6">
        <w:rPr>
          <w:sz w:val="22"/>
          <w:szCs w:val="22"/>
          <w:lang w:eastAsia="pl-PL"/>
        </w:rPr>
        <w:t xml:space="preserve">  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3000A559" w14:textId="77777777" w:rsidR="0075197B" w:rsidRPr="00BE50B6" w:rsidRDefault="0075197B" w:rsidP="00BE50B6">
      <w:pPr>
        <w:widowControl w:val="0"/>
        <w:numPr>
          <w:ilvl w:val="0"/>
          <w:numId w:val="95"/>
        </w:numPr>
        <w:tabs>
          <w:tab w:val="clear" w:pos="360"/>
          <w:tab w:val="num" w:pos="142"/>
        </w:tabs>
        <w:overflowPunct w:val="0"/>
        <w:autoSpaceDE w:val="0"/>
        <w:adjustRightInd w:val="0"/>
        <w:ind w:hanging="426"/>
        <w:contextualSpacing/>
        <w:jc w:val="both"/>
        <w:rPr>
          <w:sz w:val="22"/>
          <w:szCs w:val="22"/>
          <w:lang w:eastAsia="pl-PL"/>
        </w:rPr>
      </w:pPr>
      <w:r w:rsidRPr="00BE50B6">
        <w:rPr>
          <w:sz w:val="22"/>
          <w:szCs w:val="22"/>
          <w:lang w:eastAsia="pl-PL"/>
        </w:rPr>
        <w:t xml:space="preserve">  Zabezpieczenie należytego wykonania umowy pozostaje w dyspozycji Zamawiającego </w:t>
      </w:r>
      <w:proofErr w:type="gramStart"/>
      <w:r w:rsidRPr="00BE50B6">
        <w:rPr>
          <w:sz w:val="22"/>
          <w:szCs w:val="22"/>
          <w:lang w:eastAsia="pl-PL"/>
        </w:rPr>
        <w:t>i  zachowuje</w:t>
      </w:r>
      <w:proofErr w:type="gramEnd"/>
      <w:r w:rsidRPr="00BE50B6">
        <w:rPr>
          <w:sz w:val="22"/>
          <w:szCs w:val="22"/>
          <w:lang w:eastAsia="pl-PL"/>
        </w:rPr>
        <w:t xml:space="preserve">  swoją ważność na okres obejmujący wykonanie zamówienia oraz okres rękojmi wraz z terminem  zwrotu zabezpieczenia. Jeżeli nie zajdzie powód do realizacji zabezpieczenia w całości lub części, podlega ono zwolnieniu Wykonawcy odpowiednio w całości lub w części w terminach, o których mowa w ust. 8 i 9.</w:t>
      </w:r>
    </w:p>
    <w:p w14:paraId="23D41B7B" w14:textId="68C1C02E" w:rsidR="0075197B" w:rsidRPr="00BE50B6" w:rsidRDefault="0075197B" w:rsidP="00BE50B6">
      <w:pPr>
        <w:widowControl w:val="0"/>
        <w:numPr>
          <w:ilvl w:val="0"/>
          <w:numId w:val="95"/>
        </w:numPr>
        <w:tabs>
          <w:tab w:val="clear" w:pos="360"/>
          <w:tab w:val="num" w:pos="284"/>
        </w:tabs>
        <w:overflowPunct w:val="0"/>
        <w:autoSpaceDE w:val="0"/>
        <w:adjustRightInd w:val="0"/>
        <w:ind w:left="142"/>
        <w:contextualSpacing/>
        <w:jc w:val="both"/>
        <w:rPr>
          <w:sz w:val="22"/>
          <w:szCs w:val="22"/>
          <w:lang w:eastAsia="pl-PL"/>
        </w:rPr>
      </w:pPr>
      <w:r w:rsidRPr="00BE50B6">
        <w:rPr>
          <w:sz w:val="22"/>
          <w:szCs w:val="22"/>
          <w:lang w:eastAsia="pl-PL"/>
        </w:rPr>
        <w:t xml:space="preserve">  Zabezpieczenie należytego wykonania umowy wniesione w pieniądzu zostanie zwrócone wraz z </w:t>
      </w:r>
      <w:proofErr w:type="gramStart"/>
      <w:r w:rsidRPr="00BE50B6">
        <w:rPr>
          <w:sz w:val="22"/>
          <w:szCs w:val="22"/>
          <w:lang w:eastAsia="pl-PL"/>
        </w:rPr>
        <w:t xml:space="preserve">odsetkami </w:t>
      </w:r>
      <w:r w:rsidRPr="00BE50B6">
        <w:rPr>
          <w:sz w:val="22"/>
          <w:szCs w:val="22"/>
          <w:lang w:eastAsia="pl-PL"/>
        </w:rPr>
        <w:t xml:space="preserve"> </w:t>
      </w:r>
      <w:r w:rsidRPr="00BE50B6">
        <w:rPr>
          <w:sz w:val="22"/>
          <w:szCs w:val="22"/>
          <w:lang w:eastAsia="pl-PL"/>
        </w:rPr>
        <w:t>wynikającymi</w:t>
      </w:r>
      <w:proofErr w:type="gramEnd"/>
      <w:r w:rsidRPr="00BE50B6">
        <w:rPr>
          <w:sz w:val="22"/>
          <w:szCs w:val="22"/>
          <w:lang w:eastAsia="pl-PL"/>
        </w:rPr>
        <w:t xml:space="preserve"> z umowy rachunku bankowego Zamawiającego, na którym było ono przechowywane, pomniejszone o koszty prowadzenia rachunku oraz prowizji bankowej za przelew pieniędzy na rachunek Wykonawcy.</w:t>
      </w:r>
    </w:p>
    <w:p w14:paraId="72CCA4BA" w14:textId="77777777" w:rsidR="0075197B" w:rsidRPr="00BE50B6" w:rsidRDefault="0075197B" w:rsidP="00BE50B6">
      <w:pPr>
        <w:ind w:left="709" w:hanging="283"/>
        <w:contextualSpacing/>
        <w:jc w:val="center"/>
        <w:rPr>
          <w:b/>
          <w:sz w:val="22"/>
          <w:szCs w:val="22"/>
          <w:lang w:eastAsia="pl-PL"/>
        </w:rPr>
      </w:pPr>
    </w:p>
    <w:p w14:paraId="2FD8720D" w14:textId="77777777" w:rsidR="0075197B" w:rsidRPr="00BE50B6" w:rsidRDefault="0075197B" w:rsidP="00BE50B6">
      <w:pPr>
        <w:contextualSpacing/>
        <w:jc w:val="center"/>
        <w:rPr>
          <w:b/>
          <w:sz w:val="22"/>
          <w:szCs w:val="22"/>
          <w:lang w:eastAsia="pl-PL"/>
        </w:rPr>
      </w:pPr>
      <w:r w:rsidRPr="00BE50B6">
        <w:rPr>
          <w:b/>
          <w:sz w:val="22"/>
          <w:szCs w:val="22"/>
          <w:lang w:eastAsia="pl-PL"/>
        </w:rPr>
        <w:t>§ 12</w:t>
      </w:r>
    </w:p>
    <w:p w14:paraId="6DD7110F" w14:textId="6AF267AD" w:rsidR="0075197B" w:rsidRPr="00BE50B6" w:rsidRDefault="0075197B" w:rsidP="00BE50B6">
      <w:pPr>
        <w:contextualSpacing/>
        <w:jc w:val="center"/>
        <w:rPr>
          <w:b/>
          <w:sz w:val="22"/>
          <w:szCs w:val="22"/>
          <w:lang w:eastAsia="pl-PL"/>
        </w:rPr>
      </w:pPr>
      <w:r w:rsidRPr="00BE50B6">
        <w:rPr>
          <w:b/>
          <w:sz w:val="22"/>
          <w:szCs w:val="22"/>
          <w:lang w:eastAsia="pl-PL"/>
        </w:rPr>
        <w:t>Zmiany umowy</w:t>
      </w:r>
    </w:p>
    <w:p w14:paraId="1D9C2794" w14:textId="77777777" w:rsidR="0075197B" w:rsidRPr="00BE50B6" w:rsidRDefault="0075197B" w:rsidP="00BE50B6">
      <w:pPr>
        <w:numPr>
          <w:ilvl w:val="1"/>
          <w:numId w:val="85"/>
        </w:numPr>
        <w:tabs>
          <w:tab w:val="left" w:pos="360"/>
          <w:tab w:val="left" w:pos="1440"/>
        </w:tabs>
        <w:suppressAutoHyphens/>
        <w:autoSpaceDN w:val="0"/>
        <w:ind w:left="357" w:hanging="357"/>
        <w:contextualSpacing/>
        <w:jc w:val="both"/>
        <w:rPr>
          <w:sz w:val="22"/>
          <w:szCs w:val="22"/>
        </w:rPr>
      </w:pPr>
      <w:r w:rsidRPr="00BE50B6">
        <w:rPr>
          <w:sz w:val="22"/>
          <w:szCs w:val="22"/>
          <w:lang w:eastAsia="ar-SA"/>
        </w:rPr>
        <w:t xml:space="preserve">Wszelkie zmiany wprowadzane do umowy wymagają obustronnej zgody oraz formy pisemnej pod </w:t>
      </w:r>
      <w:r w:rsidRPr="00BE50B6">
        <w:rPr>
          <w:sz w:val="22"/>
          <w:szCs w:val="22"/>
          <w:lang w:eastAsia="ar-SA"/>
        </w:rPr>
        <w:br/>
        <w:t>rygorem nieważności.</w:t>
      </w:r>
    </w:p>
    <w:p w14:paraId="0AA71DDA" w14:textId="77777777" w:rsidR="0075197B" w:rsidRPr="00BE50B6" w:rsidRDefault="0075197B" w:rsidP="00BE50B6">
      <w:pPr>
        <w:numPr>
          <w:ilvl w:val="1"/>
          <w:numId w:val="85"/>
        </w:numPr>
        <w:tabs>
          <w:tab w:val="left" w:pos="360"/>
          <w:tab w:val="left" w:pos="1440"/>
        </w:tabs>
        <w:suppressAutoHyphens/>
        <w:autoSpaceDN w:val="0"/>
        <w:ind w:left="360"/>
        <w:contextualSpacing/>
        <w:jc w:val="both"/>
        <w:rPr>
          <w:sz w:val="22"/>
          <w:szCs w:val="22"/>
        </w:rPr>
      </w:pPr>
      <w:r w:rsidRPr="00BE50B6">
        <w:rPr>
          <w:sz w:val="22"/>
          <w:szCs w:val="22"/>
          <w:lang w:eastAsia="ar-SA"/>
        </w:rPr>
        <w:t xml:space="preserve">Strony przewidują możliwość zmiany istotnych postanowień niniejszej umowy w </w:t>
      </w:r>
      <w:r w:rsidRPr="00BE50B6">
        <w:rPr>
          <w:color w:val="000000"/>
          <w:sz w:val="22"/>
          <w:szCs w:val="22"/>
          <w:lang w:eastAsia="ar-SA"/>
        </w:rPr>
        <w:t>szczególności                                   w</w:t>
      </w:r>
      <w:r w:rsidRPr="00BE50B6">
        <w:rPr>
          <w:color w:val="FF0000"/>
          <w:sz w:val="22"/>
          <w:szCs w:val="22"/>
          <w:lang w:eastAsia="ar-SA"/>
        </w:rPr>
        <w:t xml:space="preserve"> </w:t>
      </w:r>
      <w:r w:rsidRPr="00BE50B6">
        <w:rPr>
          <w:sz w:val="22"/>
          <w:szCs w:val="22"/>
          <w:lang w:eastAsia="ar-SA"/>
        </w:rPr>
        <w:t>następujących przypadkach:</w:t>
      </w:r>
    </w:p>
    <w:p w14:paraId="4830F9CE" w14:textId="537AAF4C" w:rsidR="0075197B" w:rsidRPr="00BE50B6" w:rsidRDefault="0075197B" w:rsidP="00BE50B6">
      <w:pPr>
        <w:numPr>
          <w:ilvl w:val="1"/>
          <w:numId w:val="86"/>
        </w:numPr>
        <w:tabs>
          <w:tab w:val="left" w:pos="-2160"/>
          <w:tab w:val="left" w:pos="-1440"/>
        </w:tabs>
        <w:suppressAutoHyphens/>
        <w:autoSpaceDN w:val="0"/>
        <w:contextualSpacing/>
        <w:jc w:val="both"/>
        <w:rPr>
          <w:sz w:val="22"/>
          <w:szCs w:val="22"/>
          <w:lang w:eastAsia="ar-SA"/>
        </w:rPr>
      </w:pPr>
      <w:r w:rsidRPr="00BE50B6">
        <w:rPr>
          <w:sz w:val="22"/>
          <w:szCs w:val="22"/>
          <w:lang w:eastAsia="ar-SA"/>
        </w:rPr>
        <w:t xml:space="preserve">wstrzymania realizacji </w:t>
      </w:r>
      <w:r w:rsidRPr="00BE50B6">
        <w:rPr>
          <w:sz w:val="22"/>
          <w:szCs w:val="22"/>
          <w:lang w:eastAsia="ar-SA"/>
        </w:rPr>
        <w:t>Przedmiotu umowy</w:t>
      </w:r>
      <w:r w:rsidRPr="00BE50B6">
        <w:rPr>
          <w:sz w:val="22"/>
          <w:szCs w:val="22"/>
          <w:lang w:eastAsia="ar-SA"/>
        </w:rPr>
        <w:t xml:space="preserve"> ze względu na okoliczności niemożliwe do przewidzenia </w:t>
      </w:r>
      <w:r w:rsidRPr="00BE50B6">
        <w:rPr>
          <w:sz w:val="22"/>
          <w:szCs w:val="22"/>
          <w:lang w:eastAsia="ar-SA"/>
        </w:rPr>
        <w:br/>
        <w:t>w momencie zawierania umowy,</w:t>
      </w:r>
    </w:p>
    <w:p w14:paraId="13288877" w14:textId="77777777" w:rsidR="0075197B" w:rsidRPr="00BE50B6" w:rsidRDefault="0075197B" w:rsidP="00BE50B6">
      <w:pPr>
        <w:numPr>
          <w:ilvl w:val="1"/>
          <w:numId w:val="86"/>
        </w:numPr>
        <w:tabs>
          <w:tab w:val="left" w:pos="-2160"/>
          <w:tab w:val="left" w:pos="-1440"/>
        </w:tabs>
        <w:suppressAutoHyphens/>
        <w:autoSpaceDN w:val="0"/>
        <w:contextualSpacing/>
        <w:jc w:val="both"/>
        <w:rPr>
          <w:sz w:val="22"/>
          <w:szCs w:val="22"/>
          <w:lang w:eastAsia="ar-SA"/>
        </w:rPr>
      </w:pPr>
      <w:r w:rsidRPr="00BE50B6">
        <w:rPr>
          <w:sz w:val="22"/>
          <w:szCs w:val="22"/>
          <w:lang w:eastAsia="ar-SA"/>
        </w:rPr>
        <w:t>zmiany sposobu fakturowania w przypadku zmian organizacyjnych oraz wewnętrznych uwarunkowań podmiotów wymienionych w preambule umowy,</w:t>
      </w:r>
    </w:p>
    <w:p w14:paraId="1507F308" w14:textId="77777777" w:rsidR="0075197B" w:rsidRPr="00BE50B6" w:rsidRDefault="0075197B" w:rsidP="00BE50B6">
      <w:pPr>
        <w:numPr>
          <w:ilvl w:val="1"/>
          <w:numId w:val="86"/>
        </w:numPr>
        <w:tabs>
          <w:tab w:val="left" w:pos="-2160"/>
          <w:tab w:val="left" w:pos="-1440"/>
        </w:tabs>
        <w:suppressAutoHyphens/>
        <w:autoSpaceDN w:val="0"/>
        <w:contextualSpacing/>
        <w:jc w:val="both"/>
        <w:rPr>
          <w:sz w:val="22"/>
          <w:szCs w:val="22"/>
          <w:lang w:eastAsia="ar-SA"/>
        </w:rPr>
      </w:pPr>
      <w:r w:rsidRPr="00BE50B6">
        <w:rPr>
          <w:sz w:val="22"/>
          <w:szCs w:val="22"/>
          <w:lang w:eastAsia="ar-SA"/>
        </w:rPr>
        <w:t xml:space="preserve">wprowadzania do treści umowy zmian neutralnych lub korzystnych dla </w:t>
      </w:r>
      <w:proofErr w:type="gramStart"/>
      <w:r w:rsidRPr="00BE50B6">
        <w:rPr>
          <w:sz w:val="22"/>
          <w:szCs w:val="22"/>
          <w:lang w:eastAsia="ar-SA"/>
        </w:rPr>
        <w:t xml:space="preserve">Zamawiającego,   </w:t>
      </w:r>
      <w:proofErr w:type="gramEnd"/>
      <w:r w:rsidRPr="00BE50B6">
        <w:rPr>
          <w:sz w:val="22"/>
          <w:szCs w:val="22"/>
          <w:lang w:eastAsia="ar-SA"/>
        </w:rPr>
        <w:t xml:space="preserve">                                 bez zwiększania ustalonego wynagrodzenia,</w:t>
      </w:r>
    </w:p>
    <w:p w14:paraId="6D033D6A" w14:textId="77777777" w:rsidR="0075197B" w:rsidRPr="00BE50B6" w:rsidRDefault="0075197B" w:rsidP="00BE50B6">
      <w:pPr>
        <w:numPr>
          <w:ilvl w:val="1"/>
          <w:numId w:val="86"/>
        </w:numPr>
        <w:tabs>
          <w:tab w:val="left" w:pos="-2160"/>
          <w:tab w:val="left" w:pos="-1440"/>
        </w:tabs>
        <w:suppressAutoHyphens/>
        <w:autoSpaceDN w:val="0"/>
        <w:contextualSpacing/>
        <w:jc w:val="both"/>
        <w:rPr>
          <w:sz w:val="22"/>
          <w:szCs w:val="22"/>
        </w:rPr>
      </w:pPr>
      <w:r w:rsidRPr="00BE50B6">
        <w:rPr>
          <w:sz w:val="22"/>
          <w:szCs w:val="22"/>
          <w:lang w:eastAsia="ar-SA"/>
        </w:rPr>
        <w:t>wystąpienia zdarzeń niezależnych od stron umowy, powodujących potrzebę wprowadzenia do treści umowy zmian neutralnych lub korzystnych dla Zmawiającego, bez zwiększania ustalonego wynagrodzenia,</w:t>
      </w:r>
    </w:p>
    <w:p w14:paraId="3ACF0D6C" w14:textId="77777777" w:rsidR="0075197B" w:rsidRPr="00BE50B6" w:rsidRDefault="0075197B" w:rsidP="00BE50B6">
      <w:pPr>
        <w:numPr>
          <w:ilvl w:val="1"/>
          <w:numId w:val="86"/>
        </w:numPr>
        <w:tabs>
          <w:tab w:val="left" w:pos="709"/>
          <w:tab w:val="left" w:pos="1440"/>
        </w:tabs>
        <w:suppressAutoHyphens/>
        <w:autoSpaceDN w:val="0"/>
        <w:contextualSpacing/>
        <w:jc w:val="both"/>
        <w:rPr>
          <w:sz w:val="22"/>
          <w:szCs w:val="22"/>
        </w:rPr>
      </w:pPr>
      <w:r w:rsidRPr="00BE50B6">
        <w:rPr>
          <w:sz w:val="22"/>
          <w:szCs w:val="22"/>
          <w:lang w:eastAsia="pl-PL"/>
        </w:rPr>
        <w:t>inne niezawinione przyczyny spowodowane przez tzw. „sił</w:t>
      </w:r>
      <w:r w:rsidRPr="00BE50B6">
        <w:rPr>
          <w:rFonts w:eastAsia="TTE198B398t00"/>
          <w:sz w:val="22"/>
          <w:szCs w:val="22"/>
          <w:lang w:eastAsia="pl-PL"/>
        </w:rPr>
        <w:t xml:space="preserve">ę </w:t>
      </w:r>
      <w:r w:rsidRPr="00BE50B6">
        <w:rPr>
          <w:sz w:val="22"/>
          <w:szCs w:val="22"/>
          <w:lang w:eastAsia="pl-PL"/>
        </w:rPr>
        <w:t>wy</w:t>
      </w:r>
      <w:r w:rsidRPr="00BE50B6">
        <w:rPr>
          <w:rFonts w:eastAsia="TTE198B398t00"/>
          <w:sz w:val="22"/>
          <w:szCs w:val="22"/>
          <w:lang w:eastAsia="pl-PL"/>
        </w:rPr>
        <w:t>ż</w:t>
      </w:r>
      <w:r w:rsidRPr="00BE50B6">
        <w:rPr>
          <w:sz w:val="22"/>
          <w:szCs w:val="22"/>
          <w:lang w:eastAsia="pl-PL"/>
        </w:rPr>
        <w:t>sz</w:t>
      </w:r>
      <w:r w:rsidRPr="00BE50B6">
        <w:rPr>
          <w:rFonts w:eastAsia="TTE198B398t00"/>
          <w:sz w:val="22"/>
          <w:szCs w:val="22"/>
          <w:lang w:eastAsia="pl-PL"/>
        </w:rPr>
        <w:t>ą</w:t>
      </w:r>
      <w:r w:rsidRPr="00BE50B6">
        <w:rPr>
          <w:sz w:val="22"/>
          <w:szCs w:val="22"/>
          <w:lang w:eastAsia="pl-PL"/>
        </w:rPr>
        <w:t>”, mające bezpośredni wpływ na terminowość realizacji umowy,</w:t>
      </w:r>
    </w:p>
    <w:p w14:paraId="3442B9E8" w14:textId="77777777" w:rsidR="0075197B" w:rsidRPr="00BE50B6" w:rsidRDefault="0075197B" w:rsidP="00BE50B6">
      <w:pPr>
        <w:numPr>
          <w:ilvl w:val="1"/>
          <w:numId w:val="86"/>
        </w:numPr>
        <w:suppressAutoHyphens/>
        <w:autoSpaceDN w:val="0"/>
        <w:contextualSpacing/>
        <w:jc w:val="both"/>
        <w:rPr>
          <w:sz w:val="22"/>
          <w:szCs w:val="22"/>
          <w:lang w:eastAsia="pl-PL"/>
        </w:rPr>
      </w:pPr>
      <w:r w:rsidRPr="00BE50B6">
        <w:rPr>
          <w:sz w:val="22"/>
          <w:szCs w:val="22"/>
          <w:lang w:eastAsia="pl-PL"/>
        </w:rPr>
        <w:t>zmiany przepisów prawa powszechnie obowiązującego, które mają wpływ na treść niniejszej umowy,</w:t>
      </w:r>
    </w:p>
    <w:p w14:paraId="7EE2D2AB" w14:textId="03C507B0" w:rsidR="0075197B" w:rsidRPr="00BE50B6" w:rsidRDefault="0075197B" w:rsidP="00BE50B6">
      <w:pPr>
        <w:numPr>
          <w:ilvl w:val="1"/>
          <w:numId w:val="86"/>
        </w:numPr>
        <w:suppressAutoHyphens/>
        <w:autoSpaceDN w:val="0"/>
        <w:contextualSpacing/>
        <w:jc w:val="both"/>
        <w:rPr>
          <w:sz w:val="22"/>
          <w:szCs w:val="22"/>
          <w:lang w:eastAsia="pl-PL"/>
        </w:rPr>
      </w:pPr>
      <w:r w:rsidRPr="00BE50B6">
        <w:rPr>
          <w:sz w:val="22"/>
          <w:szCs w:val="22"/>
        </w:rPr>
        <w:t xml:space="preserve">zmiany technologii, </w:t>
      </w:r>
      <w:proofErr w:type="spellStart"/>
      <w:r w:rsidRPr="00BE50B6">
        <w:rPr>
          <w:sz w:val="22"/>
          <w:szCs w:val="22"/>
        </w:rPr>
        <w:t>materiałów</w:t>
      </w:r>
      <w:proofErr w:type="spellEnd"/>
      <w:r w:rsidRPr="00BE50B6">
        <w:rPr>
          <w:sz w:val="22"/>
          <w:szCs w:val="22"/>
        </w:rPr>
        <w:t xml:space="preserve">, </w:t>
      </w:r>
      <w:proofErr w:type="spellStart"/>
      <w:r w:rsidRPr="00BE50B6">
        <w:rPr>
          <w:sz w:val="22"/>
          <w:szCs w:val="22"/>
        </w:rPr>
        <w:t>parametrów</w:t>
      </w:r>
      <w:proofErr w:type="spellEnd"/>
      <w:r w:rsidRPr="00BE50B6">
        <w:rPr>
          <w:sz w:val="22"/>
          <w:szCs w:val="22"/>
        </w:rPr>
        <w:t xml:space="preserve"> </w:t>
      </w:r>
      <w:proofErr w:type="spellStart"/>
      <w:r w:rsidRPr="00BE50B6">
        <w:rPr>
          <w:sz w:val="22"/>
          <w:szCs w:val="22"/>
        </w:rPr>
        <w:t>względem</w:t>
      </w:r>
      <w:proofErr w:type="spellEnd"/>
      <w:r w:rsidRPr="00BE50B6">
        <w:rPr>
          <w:sz w:val="22"/>
          <w:szCs w:val="22"/>
        </w:rPr>
        <w:t xml:space="preserve"> opisanych w opisie przedmiotu </w:t>
      </w:r>
      <w:proofErr w:type="spellStart"/>
      <w:r w:rsidRPr="00BE50B6">
        <w:rPr>
          <w:sz w:val="22"/>
          <w:szCs w:val="22"/>
        </w:rPr>
        <w:t>zamówienia</w:t>
      </w:r>
      <w:proofErr w:type="spellEnd"/>
      <w:r w:rsidRPr="00BE50B6">
        <w:rPr>
          <w:sz w:val="22"/>
          <w:szCs w:val="22"/>
        </w:rPr>
        <w:t xml:space="preserve">, </w:t>
      </w:r>
      <w:proofErr w:type="spellStart"/>
      <w:r w:rsidRPr="00BE50B6">
        <w:rPr>
          <w:sz w:val="22"/>
          <w:szCs w:val="22"/>
        </w:rPr>
        <w:t>które</w:t>
      </w:r>
      <w:proofErr w:type="spellEnd"/>
      <w:r w:rsidRPr="00BE50B6">
        <w:rPr>
          <w:sz w:val="22"/>
          <w:szCs w:val="22"/>
        </w:rPr>
        <w:t xml:space="preserve"> </w:t>
      </w:r>
      <w:proofErr w:type="spellStart"/>
      <w:r w:rsidRPr="00BE50B6">
        <w:rPr>
          <w:sz w:val="22"/>
          <w:szCs w:val="22"/>
        </w:rPr>
        <w:t>moga</w:t>
      </w:r>
      <w:proofErr w:type="spellEnd"/>
      <w:r w:rsidRPr="00BE50B6">
        <w:rPr>
          <w:sz w:val="22"/>
          <w:szCs w:val="22"/>
        </w:rPr>
        <w:t xml:space="preserve">̨ </w:t>
      </w:r>
      <w:proofErr w:type="spellStart"/>
      <w:r w:rsidRPr="00BE50B6">
        <w:rPr>
          <w:sz w:val="22"/>
          <w:szCs w:val="22"/>
        </w:rPr>
        <w:t>wpłynąc</w:t>
      </w:r>
      <w:proofErr w:type="spellEnd"/>
      <w:r w:rsidRPr="00BE50B6">
        <w:rPr>
          <w:sz w:val="22"/>
          <w:szCs w:val="22"/>
        </w:rPr>
        <w:t xml:space="preserve">́ jedynie na lepszą </w:t>
      </w:r>
      <w:proofErr w:type="spellStart"/>
      <w:r w:rsidRPr="00BE50B6">
        <w:rPr>
          <w:sz w:val="22"/>
          <w:szCs w:val="22"/>
        </w:rPr>
        <w:t>jakośc</w:t>
      </w:r>
      <w:proofErr w:type="spellEnd"/>
      <w:r w:rsidRPr="00BE50B6">
        <w:rPr>
          <w:sz w:val="22"/>
          <w:szCs w:val="22"/>
        </w:rPr>
        <w:t xml:space="preserve">́ </w:t>
      </w:r>
      <w:r w:rsidRPr="00BE50B6">
        <w:rPr>
          <w:sz w:val="22"/>
          <w:szCs w:val="22"/>
        </w:rPr>
        <w:t>P</w:t>
      </w:r>
      <w:r w:rsidRPr="00BE50B6">
        <w:rPr>
          <w:sz w:val="22"/>
          <w:szCs w:val="22"/>
        </w:rPr>
        <w:t xml:space="preserve">rzedmiotu </w:t>
      </w:r>
      <w:r w:rsidRPr="00BE50B6">
        <w:rPr>
          <w:sz w:val="22"/>
          <w:szCs w:val="22"/>
        </w:rPr>
        <w:t>umowy</w:t>
      </w:r>
      <w:r w:rsidRPr="00BE50B6">
        <w:rPr>
          <w:sz w:val="22"/>
          <w:szCs w:val="22"/>
        </w:rPr>
        <w:t xml:space="preserve">, bez </w:t>
      </w:r>
      <w:proofErr w:type="spellStart"/>
      <w:r w:rsidRPr="00BE50B6">
        <w:rPr>
          <w:sz w:val="22"/>
          <w:szCs w:val="22"/>
        </w:rPr>
        <w:t>zwiększania</w:t>
      </w:r>
      <w:proofErr w:type="spellEnd"/>
      <w:r w:rsidRPr="00BE50B6">
        <w:rPr>
          <w:sz w:val="22"/>
          <w:szCs w:val="22"/>
        </w:rPr>
        <w:t xml:space="preserve"> wynagrodzenia Wykonawcy.</w:t>
      </w:r>
    </w:p>
    <w:p w14:paraId="5EB8DEB5" w14:textId="4071893B" w:rsidR="0075197B" w:rsidRPr="00BE50B6" w:rsidRDefault="0075197B" w:rsidP="00BE50B6">
      <w:pPr>
        <w:numPr>
          <w:ilvl w:val="1"/>
          <w:numId w:val="85"/>
        </w:numPr>
        <w:tabs>
          <w:tab w:val="left" w:pos="426"/>
        </w:tabs>
        <w:suppressAutoHyphens/>
        <w:autoSpaceDN w:val="0"/>
        <w:ind w:left="360"/>
        <w:contextualSpacing/>
        <w:jc w:val="both"/>
        <w:rPr>
          <w:sz w:val="22"/>
          <w:szCs w:val="22"/>
          <w:lang w:eastAsia="pl-PL"/>
        </w:rPr>
      </w:pPr>
      <w:r w:rsidRPr="00BE50B6">
        <w:rPr>
          <w:sz w:val="22"/>
          <w:szCs w:val="22"/>
          <w:lang w:eastAsia="pl-PL"/>
        </w:rPr>
        <w:t xml:space="preserve">W sytuacji, gdy zmiana jest wymuszona uchybieniem czy naruszeniem umowy przez </w:t>
      </w:r>
      <w:proofErr w:type="gramStart"/>
      <w:r w:rsidRPr="00BE50B6">
        <w:rPr>
          <w:sz w:val="22"/>
          <w:szCs w:val="22"/>
          <w:lang w:eastAsia="pl-PL"/>
        </w:rPr>
        <w:t>Wykonawcę,  koszty</w:t>
      </w:r>
      <w:proofErr w:type="gramEnd"/>
      <w:r w:rsidRPr="00BE50B6">
        <w:rPr>
          <w:sz w:val="22"/>
          <w:szCs w:val="22"/>
          <w:lang w:eastAsia="pl-PL"/>
        </w:rPr>
        <w:t xml:space="preserve"> dodatkowe związane z takimi zmianami ponosi Wykonawca.</w:t>
      </w:r>
    </w:p>
    <w:p w14:paraId="7544B7DE" w14:textId="77777777" w:rsidR="0075197B" w:rsidRPr="00BE50B6" w:rsidRDefault="0075197B" w:rsidP="00BE50B6">
      <w:pPr>
        <w:contextualSpacing/>
        <w:jc w:val="center"/>
        <w:rPr>
          <w:b/>
          <w:sz w:val="22"/>
          <w:szCs w:val="22"/>
          <w:lang w:eastAsia="pl-PL"/>
        </w:rPr>
      </w:pPr>
    </w:p>
    <w:p w14:paraId="14109B45" w14:textId="77777777" w:rsidR="0075197B" w:rsidRPr="00BE50B6" w:rsidRDefault="0075197B" w:rsidP="00BE50B6">
      <w:pPr>
        <w:contextualSpacing/>
        <w:jc w:val="center"/>
        <w:rPr>
          <w:b/>
          <w:sz w:val="22"/>
          <w:szCs w:val="22"/>
          <w:lang w:eastAsia="pl-PL"/>
        </w:rPr>
      </w:pPr>
    </w:p>
    <w:p w14:paraId="5C215558" w14:textId="77777777" w:rsidR="0075197B" w:rsidRPr="00BE50B6" w:rsidRDefault="0075197B" w:rsidP="00BE50B6">
      <w:pPr>
        <w:contextualSpacing/>
        <w:jc w:val="center"/>
        <w:rPr>
          <w:b/>
          <w:sz w:val="22"/>
          <w:szCs w:val="22"/>
          <w:lang w:eastAsia="pl-PL"/>
        </w:rPr>
      </w:pPr>
      <w:r w:rsidRPr="00BE50B6">
        <w:rPr>
          <w:b/>
          <w:sz w:val="22"/>
          <w:szCs w:val="22"/>
          <w:lang w:eastAsia="pl-PL"/>
        </w:rPr>
        <w:t>§ 14</w:t>
      </w:r>
    </w:p>
    <w:p w14:paraId="31C6E11A" w14:textId="66202891" w:rsidR="0075197B" w:rsidRPr="00BE50B6" w:rsidRDefault="0075197B" w:rsidP="00BE50B6">
      <w:pPr>
        <w:contextualSpacing/>
        <w:jc w:val="center"/>
        <w:rPr>
          <w:b/>
          <w:sz w:val="22"/>
          <w:szCs w:val="22"/>
          <w:lang w:eastAsia="pl-PL"/>
        </w:rPr>
      </w:pPr>
      <w:r w:rsidRPr="00BE50B6">
        <w:rPr>
          <w:b/>
          <w:sz w:val="22"/>
          <w:szCs w:val="22"/>
          <w:lang w:eastAsia="pl-PL"/>
        </w:rPr>
        <w:t>Ochrona danych osobowych</w:t>
      </w:r>
    </w:p>
    <w:p w14:paraId="05D4026A" w14:textId="1F4B6A3B" w:rsidR="0075197B" w:rsidRPr="00BE50B6" w:rsidRDefault="0075197B" w:rsidP="00BE50B6">
      <w:pPr>
        <w:pStyle w:val="Akapitzlist"/>
        <w:numPr>
          <w:ilvl w:val="0"/>
          <w:numId w:val="87"/>
        </w:numPr>
        <w:suppressAutoHyphens/>
        <w:autoSpaceDN w:val="0"/>
        <w:ind w:left="425" w:hanging="357"/>
        <w:jc w:val="both"/>
        <w:rPr>
          <w:sz w:val="22"/>
          <w:szCs w:val="22"/>
        </w:rPr>
      </w:pPr>
      <w:r w:rsidRPr="00BE50B6">
        <w:rPr>
          <w:sz w:val="22"/>
          <w:szCs w:val="22"/>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w:t>
      </w:r>
      <w:r w:rsidRPr="00BE50B6">
        <w:rPr>
          <w:sz w:val="22"/>
          <w:szCs w:val="22"/>
        </w:rPr>
        <w:br/>
      </w:r>
      <w:r w:rsidRPr="00BE50B6">
        <w:rPr>
          <w:sz w:val="22"/>
          <w:szCs w:val="22"/>
        </w:rPr>
        <w:t xml:space="preserve">i wymogami Rozporządzenia Parlamentu Europejskiego i Rady (UE) 2016/679 z dnia 27 kwietnia 2016 r. </w:t>
      </w:r>
      <w:r w:rsidRPr="00BE50B6">
        <w:rPr>
          <w:sz w:val="22"/>
          <w:szCs w:val="22"/>
        </w:rPr>
        <w:br/>
      </w:r>
      <w:r w:rsidRPr="00BE50B6">
        <w:rPr>
          <w:sz w:val="22"/>
          <w:szCs w:val="22"/>
        </w:rPr>
        <w:t xml:space="preserve">w sprawie ochrony osób fizycznych w związku z przetwarzaniem danych osobowych i w sprawie swobodnego </w:t>
      </w:r>
      <w:r w:rsidRPr="00BE50B6">
        <w:rPr>
          <w:sz w:val="22"/>
          <w:szCs w:val="22"/>
        </w:rPr>
        <w:lastRenderedPageBreak/>
        <w:t xml:space="preserve">przepływu takich danych oraz uchylenia dyrektywy 95/46/WE (ogólne rozporządzenie o ochronie danych - RODO), zapisami Ustawy z dnia 10.05.2018 r.  o ochronie danych osobowych (Dz. U. z 2018 r. poz. 1000) lub innymi przepisami prawa polskiego. </w:t>
      </w:r>
    </w:p>
    <w:p w14:paraId="316D5022" w14:textId="443C6EE8" w:rsidR="0075197B" w:rsidRPr="00BE50B6" w:rsidRDefault="0075197B" w:rsidP="00BE50B6">
      <w:pPr>
        <w:pStyle w:val="Akapitzlist"/>
        <w:numPr>
          <w:ilvl w:val="0"/>
          <w:numId w:val="87"/>
        </w:numPr>
        <w:suppressAutoHyphens/>
        <w:autoSpaceDN w:val="0"/>
        <w:ind w:left="425" w:hanging="357"/>
        <w:jc w:val="both"/>
        <w:rPr>
          <w:sz w:val="22"/>
          <w:szCs w:val="22"/>
        </w:rPr>
      </w:pPr>
      <w:r w:rsidRPr="00BE50B6">
        <w:rPr>
          <w:sz w:val="22"/>
          <w:szCs w:val="22"/>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49A807F6" w14:textId="77777777" w:rsidR="0075197B" w:rsidRPr="00BE50B6" w:rsidRDefault="0075197B" w:rsidP="00BE50B6">
      <w:pPr>
        <w:pStyle w:val="Akapitzlist"/>
        <w:numPr>
          <w:ilvl w:val="0"/>
          <w:numId w:val="87"/>
        </w:numPr>
        <w:suppressAutoHyphens/>
        <w:autoSpaceDN w:val="0"/>
        <w:ind w:left="425" w:hanging="357"/>
        <w:jc w:val="both"/>
        <w:rPr>
          <w:sz w:val="22"/>
          <w:szCs w:val="22"/>
        </w:rPr>
      </w:pPr>
      <w:r w:rsidRPr="00BE50B6">
        <w:rPr>
          <w:sz w:val="22"/>
          <w:szCs w:val="22"/>
        </w:rPr>
        <w:t xml:space="preserve">Każda Strona oświadcza, że w celu wykonania obowiązków informacyjnych określonych </w:t>
      </w:r>
      <w:r w:rsidRPr="00BE50B6">
        <w:rPr>
          <w:sz w:val="22"/>
          <w:szCs w:val="22"/>
        </w:rPr>
        <w:br/>
        <w:t xml:space="preserve">w RODO osobom, których dane będą udostępnione, przedstawiona zostanie (do zapoznania się) treść klauzuli informacyjnej. </w:t>
      </w:r>
    </w:p>
    <w:p w14:paraId="4E463984" w14:textId="77777777" w:rsidR="0075197B" w:rsidRPr="00BE50B6" w:rsidRDefault="0075197B" w:rsidP="00BE50B6">
      <w:pPr>
        <w:pStyle w:val="Akapitzlist"/>
        <w:numPr>
          <w:ilvl w:val="0"/>
          <w:numId w:val="87"/>
        </w:numPr>
        <w:suppressAutoHyphens/>
        <w:autoSpaceDN w:val="0"/>
        <w:ind w:left="425" w:hanging="357"/>
        <w:jc w:val="both"/>
        <w:rPr>
          <w:sz w:val="22"/>
          <w:szCs w:val="22"/>
        </w:rPr>
      </w:pPr>
      <w:r w:rsidRPr="00BE50B6">
        <w:rPr>
          <w:sz w:val="22"/>
          <w:szCs w:val="22"/>
        </w:rPr>
        <w:t>Każda ze Stron będzie przetwarzała udostępnione jej dane osobowe na własną odpowiedzialność i w zgodzie z przepisami prawa.</w:t>
      </w:r>
    </w:p>
    <w:p w14:paraId="77194BED" w14:textId="77777777" w:rsidR="0075197B" w:rsidRPr="00BE50B6" w:rsidRDefault="0075197B" w:rsidP="00BE50B6">
      <w:pPr>
        <w:contextualSpacing/>
        <w:jc w:val="center"/>
        <w:rPr>
          <w:b/>
          <w:sz w:val="22"/>
          <w:szCs w:val="22"/>
          <w:lang w:eastAsia="pl-PL"/>
        </w:rPr>
      </w:pPr>
    </w:p>
    <w:p w14:paraId="2082AE2C" w14:textId="77777777" w:rsidR="0075197B" w:rsidRPr="00BE50B6" w:rsidRDefault="0075197B" w:rsidP="00BE50B6">
      <w:pPr>
        <w:contextualSpacing/>
        <w:jc w:val="center"/>
        <w:rPr>
          <w:b/>
          <w:sz w:val="22"/>
          <w:szCs w:val="22"/>
          <w:lang w:eastAsia="pl-PL"/>
        </w:rPr>
      </w:pPr>
      <w:r w:rsidRPr="00BE50B6">
        <w:rPr>
          <w:b/>
          <w:sz w:val="22"/>
          <w:szCs w:val="22"/>
          <w:lang w:eastAsia="pl-PL"/>
        </w:rPr>
        <w:t>§ 15</w:t>
      </w:r>
    </w:p>
    <w:p w14:paraId="49383341" w14:textId="2C9D3066" w:rsidR="0075197B" w:rsidRPr="00BE50B6" w:rsidRDefault="0075197B" w:rsidP="00BE50B6">
      <w:pPr>
        <w:contextualSpacing/>
        <w:jc w:val="center"/>
        <w:rPr>
          <w:b/>
          <w:sz w:val="22"/>
          <w:szCs w:val="22"/>
          <w:lang w:eastAsia="pl-PL"/>
        </w:rPr>
      </w:pPr>
      <w:r w:rsidRPr="00BE50B6">
        <w:rPr>
          <w:b/>
          <w:sz w:val="22"/>
          <w:szCs w:val="22"/>
          <w:lang w:eastAsia="pl-PL"/>
        </w:rPr>
        <w:t>Postanowienia końcowe</w:t>
      </w:r>
    </w:p>
    <w:p w14:paraId="77A8008D" w14:textId="67EBF48C" w:rsidR="0075197B" w:rsidRPr="001A273E" w:rsidRDefault="0075197B" w:rsidP="00BE50B6">
      <w:pPr>
        <w:pStyle w:val="Akapitzlist"/>
        <w:numPr>
          <w:ilvl w:val="3"/>
          <w:numId w:val="87"/>
        </w:numPr>
        <w:suppressAutoHyphens/>
        <w:autoSpaceDN w:val="0"/>
        <w:ind w:left="426"/>
        <w:jc w:val="both"/>
        <w:rPr>
          <w:color w:val="000000" w:themeColor="text1"/>
          <w:sz w:val="22"/>
          <w:szCs w:val="22"/>
        </w:rPr>
      </w:pPr>
      <w:r w:rsidRPr="001A273E">
        <w:rPr>
          <w:rFonts w:eastAsia="Calibri"/>
          <w:color w:val="000000" w:themeColor="text1"/>
          <w:sz w:val="22"/>
          <w:szCs w:val="22"/>
        </w:rPr>
        <w:t xml:space="preserve">Ewentualne spory w relacjach z Wykonawcą/Wykonawcami o roszczenia cywilnoprawne w sprawach </w:t>
      </w:r>
      <w:r w:rsidR="00402152" w:rsidRPr="001A273E">
        <w:rPr>
          <w:rFonts w:eastAsia="Calibri"/>
          <w:color w:val="000000" w:themeColor="text1"/>
          <w:sz w:val="22"/>
          <w:szCs w:val="22"/>
        </w:rPr>
        <w:br/>
      </w:r>
      <w:r w:rsidRPr="001A273E">
        <w:rPr>
          <w:rFonts w:eastAsia="Calibri"/>
          <w:color w:val="000000" w:themeColor="text1"/>
          <w:sz w:val="22"/>
          <w:szCs w:val="22"/>
        </w:rPr>
        <w:t>w których zawarcie ugody jest dopuszczalne, strony poddają mediacjom lub innemu polubownemu rozwiązaniu sporu przez Sądem Polubownym przy Prokuratorii Generalnej Rzeczypospolitej Polskiej, wybranym mediatorem albo osobą prowadzącą inne polubowne rozwiązanie sporu.</w:t>
      </w:r>
    </w:p>
    <w:p w14:paraId="7AD92687" w14:textId="06A0C313" w:rsidR="0075197B" w:rsidRPr="001A273E" w:rsidRDefault="00402152" w:rsidP="00BE50B6">
      <w:pPr>
        <w:pStyle w:val="Akapitzlist"/>
        <w:numPr>
          <w:ilvl w:val="3"/>
          <w:numId w:val="87"/>
        </w:numPr>
        <w:suppressAutoHyphens/>
        <w:autoSpaceDN w:val="0"/>
        <w:ind w:left="426"/>
        <w:jc w:val="both"/>
        <w:rPr>
          <w:color w:val="000000" w:themeColor="text1"/>
          <w:sz w:val="22"/>
          <w:szCs w:val="22"/>
        </w:rPr>
      </w:pPr>
      <w:r w:rsidRPr="001A273E">
        <w:rPr>
          <w:color w:val="000000" w:themeColor="text1"/>
          <w:sz w:val="22"/>
          <w:szCs w:val="22"/>
          <w:lang w:eastAsia="pl-PL"/>
        </w:rPr>
        <w:t>W razie brak osiągnięcia porozumienia właściwym do rozpoznania sporów będzie Sąd ze względu na miejsce siedziby Zamawiającego.</w:t>
      </w:r>
    </w:p>
    <w:p w14:paraId="243DB90E" w14:textId="62117C38" w:rsidR="0075197B" w:rsidRPr="001A273E" w:rsidRDefault="0075197B" w:rsidP="00BE50B6">
      <w:pPr>
        <w:pStyle w:val="Akapitzlist"/>
        <w:numPr>
          <w:ilvl w:val="3"/>
          <w:numId w:val="87"/>
        </w:numPr>
        <w:suppressAutoHyphens/>
        <w:autoSpaceDN w:val="0"/>
        <w:ind w:left="426"/>
        <w:jc w:val="both"/>
        <w:rPr>
          <w:color w:val="000000" w:themeColor="text1"/>
          <w:sz w:val="22"/>
          <w:szCs w:val="22"/>
        </w:rPr>
      </w:pPr>
      <w:r w:rsidRPr="001A273E">
        <w:rPr>
          <w:color w:val="000000" w:themeColor="text1"/>
          <w:sz w:val="22"/>
          <w:szCs w:val="22"/>
          <w:lang w:eastAsia="pl-PL"/>
        </w:rPr>
        <w:t>W sprawach nieuregulowanych niniejszą umową mają zastosowanie odpowiednie przepisy ustawy Prawo zamówień publicznych oraz Kodeksu cywilnego.</w:t>
      </w:r>
    </w:p>
    <w:p w14:paraId="233B10C9" w14:textId="0AE0442C" w:rsidR="0075197B" w:rsidRPr="001A273E" w:rsidRDefault="0075197B" w:rsidP="00BE50B6">
      <w:pPr>
        <w:pStyle w:val="Akapitzlist"/>
        <w:numPr>
          <w:ilvl w:val="3"/>
          <w:numId w:val="87"/>
        </w:numPr>
        <w:suppressAutoHyphens/>
        <w:autoSpaceDN w:val="0"/>
        <w:ind w:left="426"/>
        <w:jc w:val="both"/>
        <w:rPr>
          <w:color w:val="000000" w:themeColor="text1"/>
          <w:sz w:val="22"/>
          <w:szCs w:val="22"/>
        </w:rPr>
      </w:pPr>
      <w:r w:rsidRPr="001A273E">
        <w:rPr>
          <w:color w:val="000000" w:themeColor="text1"/>
          <w:sz w:val="22"/>
          <w:szCs w:val="22"/>
          <w:lang w:eastAsia="pl-PL"/>
        </w:rPr>
        <w:t xml:space="preserve">Wykonawca nie może, bez uzyskania uprzedniej pisemnej zgody Zamawiającego pod rygorem nieważności, zbyć, zastawić ani   scedować swoich praw wynikających z niniejszej umowy o dostawę, a zwłaszcza praw </w:t>
      </w:r>
      <w:r w:rsidR="00402152" w:rsidRPr="001A273E">
        <w:rPr>
          <w:color w:val="000000" w:themeColor="text1"/>
          <w:sz w:val="22"/>
          <w:szCs w:val="22"/>
          <w:lang w:eastAsia="pl-PL"/>
        </w:rPr>
        <w:br/>
      </w:r>
      <w:r w:rsidRPr="001A273E">
        <w:rPr>
          <w:color w:val="000000" w:themeColor="text1"/>
          <w:sz w:val="22"/>
          <w:szCs w:val="22"/>
          <w:lang w:eastAsia="pl-PL"/>
        </w:rPr>
        <w:t>do otrzymania wynagrodzenia.</w:t>
      </w:r>
    </w:p>
    <w:p w14:paraId="01FC44D2" w14:textId="77777777" w:rsidR="0075197B" w:rsidRPr="001A273E" w:rsidRDefault="0075197B"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Wykonawca zobowiązany jest informować Zamawiającego o każdej zmianie adresu i innych swoich danych związanych z prowadzeniem działalności gospodarczej. Brak informacji o zmianie adresu i innych danych powoduje, że korespondencja Zamawiającego kierowana do Wykonawcy według ostatnich danych i pod ostatni znany adres uważa się za skutecznie doręczoną, przy czym za datę doręczenia przyjmuje się datę pierwszego awizowania przesyłki pocztowej wysłanej na ostatni znany adres Wykonawcy.</w:t>
      </w:r>
    </w:p>
    <w:p w14:paraId="45BFC5E8" w14:textId="77777777" w:rsidR="001A273E" w:rsidRPr="001A273E" w:rsidRDefault="0075197B"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 xml:space="preserve">Ilekroć w umowie mowa jest o dniach roboczych, strony rozumieją przez to dni od poniedziałku do piątku </w:t>
      </w:r>
      <w:r w:rsidR="00402152" w:rsidRPr="001A273E">
        <w:rPr>
          <w:color w:val="000000" w:themeColor="text1"/>
          <w:sz w:val="22"/>
          <w:szCs w:val="22"/>
        </w:rPr>
        <w:br/>
      </w:r>
      <w:r w:rsidRPr="001A273E">
        <w:rPr>
          <w:color w:val="000000" w:themeColor="text1"/>
          <w:sz w:val="22"/>
          <w:szCs w:val="22"/>
        </w:rPr>
        <w:t>z wyłączeniem dni ustawowo uznanych za wolne od pracy.</w:t>
      </w:r>
    </w:p>
    <w:p w14:paraId="491BF357" w14:textId="77777777" w:rsidR="001A273E" w:rsidRPr="001A273E" w:rsidRDefault="001A273E"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Wykonawca zobowiązany jest do posiadania, przez cały okres obowiązywania umowy,</w:t>
      </w:r>
      <w:r w:rsidRPr="001A273E">
        <w:rPr>
          <w:color w:val="000000" w:themeColor="text1"/>
          <w:sz w:val="22"/>
          <w:szCs w:val="22"/>
        </w:rPr>
        <w:br/>
        <w:t>ubezpieczenia od odpowiedzialności cywilnej w zakresie prowadzonej działalności gospodarczej zgodnej z przedmiotem umowy co najmniej na sumę gwarancyjną równą wartości niniejszej umowy.</w:t>
      </w:r>
    </w:p>
    <w:p w14:paraId="382975E7" w14:textId="77777777" w:rsidR="001A273E" w:rsidRPr="001A273E" w:rsidRDefault="001A273E"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 xml:space="preserve">W przypadku konieczności kontynuacji ubezpieczenia zgodnie z ust. </w:t>
      </w:r>
      <w:r w:rsidRPr="001A273E">
        <w:rPr>
          <w:color w:val="000000" w:themeColor="text1"/>
          <w:sz w:val="22"/>
          <w:szCs w:val="22"/>
        </w:rPr>
        <w:t>7</w:t>
      </w:r>
      <w:r w:rsidRPr="001A273E">
        <w:rPr>
          <w:color w:val="000000" w:themeColor="text1"/>
          <w:sz w:val="22"/>
          <w:szCs w:val="22"/>
        </w:rPr>
        <w:t xml:space="preserve"> Wykonawca zobowiązany jest do przedłożenia Zamawiającemu bez odrębnego wezwania dokumentu potwierdzającego kontynuację ubezpieczenia</w:t>
      </w:r>
    </w:p>
    <w:p w14:paraId="61A5443E" w14:textId="395976A5" w:rsidR="001A273E" w:rsidRPr="001A273E" w:rsidRDefault="001A273E" w:rsidP="001A273E">
      <w:pPr>
        <w:pStyle w:val="Akapitzlist"/>
        <w:numPr>
          <w:ilvl w:val="3"/>
          <w:numId w:val="87"/>
        </w:numPr>
        <w:suppressAutoHyphens/>
        <w:autoSpaceDN w:val="0"/>
        <w:ind w:left="425"/>
        <w:jc w:val="both"/>
        <w:rPr>
          <w:color w:val="000000" w:themeColor="text1"/>
          <w:sz w:val="22"/>
          <w:szCs w:val="22"/>
        </w:rPr>
      </w:pPr>
      <w:r w:rsidRPr="001A273E">
        <w:rPr>
          <w:color w:val="000000" w:themeColor="text1"/>
          <w:sz w:val="22"/>
          <w:szCs w:val="22"/>
        </w:rPr>
        <w:t>W przypadku konieczności przedłużenia terminu realizacji przedmiotu umowy, Wykonawca zobowiązany jest do przedłużenia terminu ważności wniesionej polisy ubezpieczeniowej, albo jeśli nie jest to możliwe, do wniesienia nowej polisy ubezpieczeniowej na okres wynikający z przedłużonego terminu realizacji umowy.</w:t>
      </w:r>
    </w:p>
    <w:p w14:paraId="3DAFC0C7" w14:textId="77777777" w:rsidR="001A273E" w:rsidRPr="001A273E" w:rsidRDefault="001A273E" w:rsidP="001A273E">
      <w:pPr>
        <w:pStyle w:val="Akapitzlist"/>
        <w:suppressAutoHyphens/>
        <w:autoSpaceDN w:val="0"/>
        <w:ind w:left="425"/>
        <w:jc w:val="both"/>
        <w:rPr>
          <w:color w:val="000000" w:themeColor="text1"/>
          <w:sz w:val="22"/>
          <w:szCs w:val="22"/>
        </w:rPr>
      </w:pPr>
    </w:p>
    <w:p w14:paraId="1DD2591F" w14:textId="77777777" w:rsidR="0075197B" w:rsidRPr="001A273E" w:rsidRDefault="0075197B" w:rsidP="00BE50B6">
      <w:pPr>
        <w:contextualSpacing/>
        <w:jc w:val="both"/>
        <w:rPr>
          <w:color w:val="000000" w:themeColor="text1"/>
          <w:sz w:val="22"/>
          <w:szCs w:val="22"/>
        </w:rPr>
      </w:pPr>
    </w:p>
    <w:p w14:paraId="29B1B1DC" w14:textId="77777777" w:rsidR="0075197B" w:rsidRPr="00BE50B6" w:rsidRDefault="0075197B" w:rsidP="00BE50B6">
      <w:pPr>
        <w:contextualSpacing/>
        <w:jc w:val="center"/>
        <w:rPr>
          <w:b/>
          <w:sz w:val="22"/>
          <w:szCs w:val="22"/>
          <w:lang w:eastAsia="pl-PL"/>
        </w:rPr>
      </w:pPr>
    </w:p>
    <w:p w14:paraId="21011639" w14:textId="77777777" w:rsidR="0075197B" w:rsidRPr="00BE50B6" w:rsidRDefault="0075197B" w:rsidP="00BE50B6">
      <w:pPr>
        <w:contextualSpacing/>
        <w:jc w:val="center"/>
        <w:rPr>
          <w:b/>
          <w:sz w:val="22"/>
          <w:szCs w:val="22"/>
          <w:lang w:eastAsia="pl-PL"/>
        </w:rPr>
      </w:pPr>
      <w:r w:rsidRPr="00BE50B6">
        <w:rPr>
          <w:b/>
          <w:sz w:val="22"/>
          <w:szCs w:val="22"/>
          <w:lang w:eastAsia="pl-PL"/>
        </w:rPr>
        <w:t>§ 17</w:t>
      </w:r>
    </w:p>
    <w:p w14:paraId="0722E948" w14:textId="1817BDB4" w:rsidR="00402152" w:rsidRPr="00BE50B6" w:rsidRDefault="00402152" w:rsidP="00BE50B6">
      <w:pPr>
        <w:contextualSpacing/>
        <w:jc w:val="center"/>
        <w:rPr>
          <w:b/>
          <w:sz w:val="22"/>
          <w:szCs w:val="22"/>
          <w:lang w:eastAsia="pl-PL"/>
        </w:rPr>
      </w:pPr>
      <w:r w:rsidRPr="00BE50B6">
        <w:rPr>
          <w:b/>
          <w:sz w:val="22"/>
          <w:szCs w:val="22"/>
          <w:lang w:eastAsia="pl-PL"/>
        </w:rPr>
        <w:t>Załączniki</w:t>
      </w:r>
    </w:p>
    <w:p w14:paraId="41BE3F41" w14:textId="77777777" w:rsidR="0075197B" w:rsidRPr="00BE50B6" w:rsidRDefault="0075197B" w:rsidP="00BE50B6">
      <w:pPr>
        <w:contextualSpacing/>
        <w:rPr>
          <w:sz w:val="22"/>
          <w:szCs w:val="22"/>
        </w:rPr>
      </w:pPr>
      <w:r w:rsidRPr="00BE50B6">
        <w:rPr>
          <w:sz w:val="22"/>
          <w:szCs w:val="22"/>
          <w:lang w:eastAsia="pl-PL"/>
        </w:rPr>
        <w:t>Załącznikami do niniejszej umowy</w:t>
      </w:r>
      <w:r w:rsidRPr="00BE50B6">
        <w:rPr>
          <w:color w:val="000000"/>
          <w:sz w:val="22"/>
          <w:szCs w:val="22"/>
          <w:lang w:eastAsia="pl-PL"/>
        </w:rPr>
        <w:t>, stanowiącymi jej integralną część,</w:t>
      </w:r>
      <w:r w:rsidRPr="00BE50B6">
        <w:rPr>
          <w:sz w:val="22"/>
          <w:szCs w:val="22"/>
          <w:lang w:eastAsia="pl-PL"/>
        </w:rPr>
        <w:t xml:space="preserve"> są:</w:t>
      </w:r>
    </w:p>
    <w:p w14:paraId="3A8D8372" w14:textId="77777777" w:rsidR="0075197B" w:rsidRPr="00BE50B6" w:rsidRDefault="0075197B" w:rsidP="00BE50B6">
      <w:pPr>
        <w:pStyle w:val="Akapitzlist"/>
        <w:numPr>
          <w:ilvl w:val="0"/>
          <w:numId w:val="88"/>
        </w:numPr>
        <w:tabs>
          <w:tab w:val="left" w:pos="284"/>
        </w:tabs>
        <w:suppressAutoHyphens/>
        <w:autoSpaceDE w:val="0"/>
        <w:autoSpaceDN w:val="0"/>
        <w:rPr>
          <w:sz w:val="22"/>
          <w:szCs w:val="22"/>
          <w:lang w:eastAsia="pl-PL"/>
        </w:rPr>
      </w:pPr>
      <w:r w:rsidRPr="00BE50B6">
        <w:rPr>
          <w:sz w:val="22"/>
          <w:szCs w:val="22"/>
          <w:lang w:eastAsia="pl-PL"/>
        </w:rPr>
        <w:t>Formularz oferty – zał. nr 1 do umowy,</w:t>
      </w:r>
    </w:p>
    <w:p w14:paraId="61F8764B" w14:textId="77777777" w:rsidR="0075197B" w:rsidRPr="00BE50B6" w:rsidRDefault="0075197B" w:rsidP="00BE50B6">
      <w:pPr>
        <w:pStyle w:val="Akapitzlist"/>
        <w:numPr>
          <w:ilvl w:val="0"/>
          <w:numId w:val="88"/>
        </w:numPr>
        <w:tabs>
          <w:tab w:val="left" w:pos="284"/>
        </w:tabs>
        <w:suppressAutoHyphens/>
        <w:autoSpaceDE w:val="0"/>
        <w:autoSpaceDN w:val="0"/>
        <w:rPr>
          <w:sz w:val="22"/>
          <w:szCs w:val="22"/>
          <w:lang w:eastAsia="pl-PL"/>
        </w:rPr>
      </w:pPr>
      <w:r w:rsidRPr="00BE50B6">
        <w:rPr>
          <w:sz w:val="22"/>
          <w:szCs w:val="22"/>
          <w:lang w:eastAsia="pl-PL"/>
        </w:rPr>
        <w:t>SWZ – zał. nr 2 do umowy.</w:t>
      </w:r>
    </w:p>
    <w:p w14:paraId="13DEF8D6" w14:textId="77777777" w:rsidR="0075197B" w:rsidRPr="00BE50B6" w:rsidRDefault="0075197B" w:rsidP="00BE50B6">
      <w:pPr>
        <w:contextualSpacing/>
        <w:rPr>
          <w:b/>
          <w:sz w:val="22"/>
          <w:szCs w:val="22"/>
          <w:lang w:eastAsia="pl-PL"/>
        </w:rPr>
      </w:pPr>
    </w:p>
    <w:p w14:paraId="6BFCD832" w14:textId="77777777" w:rsidR="0075197B" w:rsidRPr="00BE50B6" w:rsidRDefault="0075197B" w:rsidP="00BE50B6">
      <w:pPr>
        <w:contextualSpacing/>
        <w:jc w:val="center"/>
        <w:rPr>
          <w:b/>
          <w:sz w:val="22"/>
          <w:szCs w:val="22"/>
          <w:lang w:eastAsia="pl-PL"/>
        </w:rPr>
      </w:pPr>
      <w:r w:rsidRPr="00BE50B6">
        <w:rPr>
          <w:b/>
          <w:sz w:val="22"/>
          <w:szCs w:val="22"/>
          <w:lang w:eastAsia="pl-PL"/>
        </w:rPr>
        <w:t>§ 18</w:t>
      </w:r>
    </w:p>
    <w:p w14:paraId="60E09B46" w14:textId="309D8C68" w:rsidR="00402152" w:rsidRPr="00BE50B6" w:rsidRDefault="00402152" w:rsidP="00BE50B6">
      <w:pPr>
        <w:contextualSpacing/>
        <w:jc w:val="center"/>
        <w:rPr>
          <w:b/>
          <w:sz w:val="22"/>
          <w:szCs w:val="22"/>
          <w:lang w:eastAsia="pl-PL"/>
        </w:rPr>
      </w:pPr>
      <w:r w:rsidRPr="00BE50B6">
        <w:rPr>
          <w:b/>
          <w:sz w:val="22"/>
          <w:szCs w:val="22"/>
          <w:lang w:eastAsia="pl-PL"/>
        </w:rPr>
        <w:t>Ilość egzemplarzy umowy</w:t>
      </w:r>
    </w:p>
    <w:p w14:paraId="5DFEE7AE" w14:textId="27202FE6" w:rsidR="0075197B" w:rsidRPr="00BE50B6" w:rsidRDefault="0075197B" w:rsidP="00BE50B6">
      <w:pPr>
        <w:contextualSpacing/>
        <w:jc w:val="both"/>
        <w:rPr>
          <w:sz w:val="22"/>
          <w:szCs w:val="22"/>
        </w:rPr>
      </w:pPr>
      <w:r w:rsidRPr="00BE50B6">
        <w:rPr>
          <w:sz w:val="22"/>
          <w:szCs w:val="22"/>
          <w:lang w:eastAsia="pl-PL"/>
        </w:rPr>
        <w:t xml:space="preserve">Umowę niniejszą sporządzono w </w:t>
      </w:r>
      <w:r w:rsidR="00402152" w:rsidRPr="00BE50B6">
        <w:rPr>
          <w:sz w:val="22"/>
          <w:szCs w:val="22"/>
          <w:lang w:eastAsia="pl-PL"/>
        </w:rPr>
        <w:t>3</w:t>
      </w:r>
      <w:r w:rsidRPr="00BE50B6">
        <w:rPr>
          <w:sz w:val="22"/>
          <w:szCs w:val="22"/>
          <w:lang w:eastAsia="pl-PL"/>
        </w:rPr>
        <w:t xml:space="preserve"> jednobrzmiących egzemplarzach z przeznaczeniem: </w:t>
      </w:r>
      <w:r w:rsidR="00402152" w:rsidRPr="00BE50B6">
        <w:rPr>
          <w:sz w:val="22"/>
          <w:szCs w:val="22"/>
          <w:lang w:eastAsia="pl-PL"/>
        </w:rPr>
        <w:t>2</w:t>
      </w:r>
      <w:r w:rsidRPr="00BE50B6">
        <w:rPr>
          <w:sz w:val="22"/>
          <w:szCs w:val="22"/>
          <w:lang w:eastAsia="pl-PL"/>
        </w:rPr>
        <w:t xml:space="preserve"> egz. dla </w:t>
      </w:r>
      <w:r w:rsidRPr="00BE50B6">
        <w:rPr>
          <w:sz w:val="22"/>
          <w:szCs w:val="22"/>
          <w:lang w:eastAsia="pl-PL"/>
        </w:rPr>
        <w:br/>
        <w:t>Zamawiającego i 1 egz. dla Wykonawcy.</w:t>
      </w:r>
    </w:p>
    <w:p w14:paraId="170ADF3F" w14:textId="77777777" w:rsidR="0075197B" w:rsidRPr="00BE50B6" w:rsidRDefault="0075197B" w:rsidP="00BE50B6">
      <w:pPr>
        <w:tabs>
          <w:tab w:val="left" w:pos="5580"/>
        </w:tabs>
        <w:contextualSpacing/>
        <w:rPr>
          <w:sz w:val="22"/>
          <w:szCs w:val="22"/>
          <w:lang w:eastAsia="pl-PL"/>
        </w:rPr>
      </w:pPr>
    </w:p>
    <w:p w14:paraId="17232FFB" w14:textId="77777777" w:rsidR="0075197B" w:rsidRPr="00BE50B6" w:rsidRDefault="0075197B" w:rsidP="00BE50B6">
      <w:pPr>
        <w:tabs>
          <w:tab w:val="left" w:pos="5580"/>
        </w:tabs>
        <w:contextualSpacing/>
        <w:rPr>
          <w:sz w:val="22"/>
          <w:szCs w:val="22"/>
          <w:lang w:eastAsia="pl-PL"/>
        </w:rPr>
      </w:pPr>
    </w:p>
    <w:p w14:paraId="3BF47D96" w14:textId="77777777" w:rsidR="0075197B" w:rsidRPr="00BE50B6" w:rsidRDefault="0075197B" w:rsidP="00BE50B6">
      <w:pPr>
        <w:tabs>
          <w:tab w:val="left" w:pos="5580"/>
        </w:tabs>
        <w:ind w:firstLine="540"/>
        <w:contextualSpacing/>
        <w:rPr>
          <w:sz w:val="22"/>
          <w:szCs w:val="22"/>
        </w:rPr>
      </w:pPr>
      <w:r w:rsidRPr="00BE50B6">
        <w:rPr>
          <w:sz w:val="22"/>
          <w:szCs w:val="22"/>
          <w:lang w:eastAsia="pl-PL"/>
        </w:rPr>
        <w:t xml:space="preserve">  </w:t>
      </w:r>
      <w:r w:rsidRPr="00BE50B6">
        <w:rPr>
          <w:b/>
          <w:sz w:val="22"/>
          <w:szCs w:val="22"/>
          <w:lang w:eastAsia="pl-PL"/>
        </w:rPr>
        <w:t xml:space="preserve">Zamawiający </w:t>
      </w:r>
      <w:r w:rsidRPr="00BE50B6">
        <w:rPr>
          <w:b/>
          <w:sz w:val="22"/>
          <w:szCs w:val="22"/>
          <w:lang w:eastAsia="pl-PL"/>
        </w:rPr>
        <w:tab/>
      </w:r>
      <w:r w:rsidRPr="00BE50B6">
        <w:rPr>
          <w:b/>
          <w:sz w:val="22"/>
          <w:szCs w:val="22"/>
          <w:lang w:eastAsia="pl-PL"/>
        </w:rPr>
        <w:tab/>
      </w:r>
      <w:r w:rsidRPr="00BE50B6">
        <w:rPr>
          <w:b/>
          <w:sz w:val="22"/>
          <w:szCs w:val="22"/>
          <w:lang w:eastAsia="pl-PL"/>
        </w:rPr>
        <w:tab/>
      </w:r>
      <w:r w:rsidRPr="00BE50B6">
        <w:rPr>
          <w:b/>
          <w:sz w:val="22"/>
          <w:szCs w:val="22"/>
          <w:lang w:eastAsia="pl-PL"/>
        </w:rPr>
        <w:tab/>
      </w:r>
      <w:r w:rsidRPr="00BE50B6">
        <w:rPr>
          <w:b/>
          <w:sz w:val="22"/>
          <w:szCs w:val="22"/>
          <w:lang w:eastAsia="pl-PL"/>
        </w:rPr>
        <w:tab/>
        <w:t>Wykonawca</w:t>
      </w:r>
    </w:p>
    <w:p w14:paraId="2D82AF52" w14:textId="77777777" w:rsidR="0075197B" w:rsidRPr="00BE50B6" w:rsidRDefault="0075197B" w:rsidP="00BE50B6">
      <w:pPr>
        <w:contextualSpacing/>
        <w:jc w:val="center"/>
        <w:rPr>
          <w:b/>
          <w:sz w:val="22"/>
          <w:szCs w:val="22"/>
          <w:lang w:eastAsia="pl-PL"/>
        </w:rPr>
      </w:pPr>
    </w:p>
    <w:p w14:paraId="098CAFBD" w14:textId="77777777" w:rsidR="0075197B" w:rsidRPr="00BE50B6" w:rsidRDefault="0075197B" w:rsidP="00BE50B6">
      <w:pPr>
        <w:contextualSpacing/>
        <w:jc w:val="center"/>
        <w:rPr>
          <w:b/>
          <w:sz w:val="22"/>
          <w:szCs w:val="22"/>
          <w:lang w:eastAsia="pl-PL"/>
        </w:rPr>
      </w:pPr>
    </w:p>
    <w:p w14:paraId="5213A8E0" w14:textId="77777777" w:rsidR="0075197B" w:rsidRPr="00BE50B6" w:rsidRDefault="0075197B" w:rsidP="00BE50B6">
      <w:pPr>
        <w:widowControl w:val="0"/>
        <w:tabs>
          <w:tab w:val="center" w:pos="4536"/>
          <w:tab w:val="right" w:pos="9072"/>
        </w:tabs>
        <w:adjustRightInd w:val="0"/>
        <w:contextualSpacing/>
        <w:jc w:val="center"/>
        <w:rPr>
          <w:b/>
          <w:bCs/>
          <w:sz w:val="22"/>
          <w:szCs w:val="22"/>
          <w:lang w:eastAsia="pl-PL"/>
        </w:rPr>
      </w:pPr>
    </w:p>
    <w:p w14:paraId="718356AE" w14:textId="77777777" w:rsidR="00A47A3B" w:rsidRPr="00BE50B6" w:rsidRDefault="00A47A3B" w:rsidP="00BE50B6">
      <w:pPr>
        <w:contextualSpacing/>
        <w:rPr>
          <w:sz w:val="22"/>
          <w:szCs w:val="22"/>
        </w:rPr>
      </w:pPr>
    </w:p>
    <w:sectPr w:rsidR="00A47A3B" w:rsidRPr="00BE50B6" w:rsidSect="00900D20">
      <w:headerReference w:type="default" r:id="rId8"/>
      <w:footerReference w:type="default" r:id="rId9"/>
      <w:pgSz w:w="11906" w:h="16838"/>
      <w:pgMar w:top="228" w:right="1133" w:bottom="142" w:left="709" w:header="284" w:footer="7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DA6C" w14:textId="77777777" w:rsidR="005F5B5C" w:rsidRDefault="005F5B5C">
      <w:r>
        <w:separator/>
      </w:r>
    </w:p>
  </w:endnote>
  <w:endnote w:type="continuationSeparator" w:id="0">
    <w:p w14:paraId="130C3AAF" w14:textId="77777777" w:rsidR="005F5B5C" w:rsidRDefault="005F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pitch w:val="variable"/>
    <w:sig w:usb0="0000A003" w:usb1="00000000" w:usb2="00000000" w:usb3="00000000" w:csb0="00000001" w:csb1="00000000"/>
  </w:font>
  <w:font w:name="TTE198B398t00">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00280"/>
      <w:docPartObj>
        <w:docPartGallery w:val="Page Numbers (Bottom of Page)"/>
        <w:docPartUnique/>
      </w:docPartObj>
    </w:sdtPr>
    <w:sdtContent>
      <w:p w14:paraId="66C356BD" w14:textId="77777777" w:rsidR="00B57BAD" w:rsidRDefault="00B57BAD">
        <w:pPr>
          <w:pStyle w:val="Stopka"/>
          <w:jc w:val="right"/>
        </w:pPr>
        <w:r>
          <w:fldChar w:fldCharType="begin"/>
        </w:r>
        <w:r>
          <w:instrText>PAGE   \* MERGEFORMAT</w:instrText>
        </w:r>
        <w:r>
          <w:fldChar w:fldCharType="separate"/>
        </w:r>
        <w:r w:rsidR="00FB5AC0">
          <w:rPr>
            <w:noProof/>
          </w:rPr>
          <w:t>1</w:t>
        </w:r>
        <w:r>
          <w:fldChar w:fldCharType="end"/>
        </w:r>
      </w:p>
    </w:sdtContent>
  </w:sdt>
  <w:p w14:paraId="6EE38F83" w14:textId="77777777" w:rsidR="00B57BAD" w:rsidRPr="009A7BA3" w:rsidRDefault="00B57BAD" w:rsidP="00312496">
    <w:pPr>
      <w:pStyle w:val="Stopka"/>
      <w:ind w:right="-142"/>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C431" w14:textId="77777777" w:rsidR="005F5B5C" w:rsidRDefault="005F5B5C">
      <w:r>
        <w:separator/>
      </w:r>
    </w:p>
  </w:footnote>
  <w:footnote w:type="continuationSeparator" w:id="0">
    <w:p w14:paraId="442BE786" w14:textId="77777777" w:rsidR="005F5B5C" w:rsidRDefault="005F5B5C">
      <w:r>
        <w:continuationSeparator/>
      </w:r>
    </w:p>
  </w:footnote>
  <w:footnote w:id="1">
    <w:p w14:paraId="2F55DF78" w14:textId="77777777" w:rsidR="00D00882" w:rsidRDefault="00D00882" w:rsidP="00D00882">
      <w:pPr>
        <w:pStyle w:val="Tekstprzypisudolnego"/>
      </w:pPr>
      <w:r>
        <w:rPr>
          <w:rStyle w:val="Odwoanieprzypisudolnego"/>
        </w:rPr>
        <w:footnoteRef/>
      </w:r>
      <w:r>
        <w:t>Wpisać zgodnie z ofertą</w:t>
      </w:r>
    </w:p>
  </w:footnote>
  <w:footnote w:id="2">
    <w:p w14:paraId="0C6ABDFD" w14:textId="77777777" w:rsidR="00D00882" w:rsidRDefault="00D00882" w:rsidP="00D00882">
      <w:pPr>
        <w:pStyle w:val="Tekstprzypisudolnego"/>
      </w:pPr>
      <w:r>
        <w:rPr>
          <w:rStyle w:val="Odwoanieprzypisudolnego"/>
        </w:rPr>
        <w:footnoteRef/>
      </w:r>
      <w:r>
        <w:t>Wpisać zgodnie z ofertą.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C634" w14:textId="5772F1ED" w:rsidR="00B57BAD" w:rsidRPr="00EB0960" w:rsidRDefault="00B57BAD" w:rsidP="002F710D">
    <w:pPr>
      <w:pStyle w:val="Nagwek"/>
      <w:tabs>
        <w:tab w:val="clear" w:pos="4536"/>
        <w:tab w:val="clear" w:pos="9072"/>
        <w:tab w:val="center" w:pos="5032"/>
        <w:tab w:val="left" w:pos="8625"/>
      </w:tabs>
    </w:pPr>
    <w:r>
      <w:t xml:space="preserve">         </w:t>
    </w:r>
    <w:r>
      <w:tab/>
    </w:r>
    <w:r w:rsidR="003D5E0C">
      <w:rPr>
        <w:rFonts w:ascii="Cambria" w:hAnsi="Cambria"/>
        <w:bCs/>
        <w:noProof/>
        <w:color w:val="000000"/>
        <w:sz w:val="18"/>
        <w:szCs w:val="18"/>
      </w:rPr>
      <w:drawing>
        <wp:inline distT="0" distB="0" distL="0" distR="0" wp14:anchorId="6FB7FB7E" wp14:editId="00380E48">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2211881" cy="77766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pStyle w:val="Nagwek2"/>
      <w:lvlText w:val=""/>
      <w:lvlJc w:val="left"/>
      <w:pPr>
        <w:tabs>
          <w:tab w:val="num" w:pos="780"/>
        </w:tabs>
        <w:ind w:left="78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96"/>
        </w:tabs>
        <w:ind w:left="644"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color w:val="000000"/>
      </w:rPr>
    </w:lvl>
  </w:abstractNum>
  <w:abstractNum w:abstractNumId="3" w15:restartNumberingAfterBreak="0">
    <w:nsid w:val="00000004"/>
    <w:multiLevelType w:val="singleLevel"/>
    <w:tmpl w:val="1AEC221C"/>
    <w:name w:val="WW8Num5"/>
    <w:lvl w:ilvl="0">
      <w:start w:val="1"/>
      <w:numFmt w:val="bullet"/>
      <w:lvlText w:val=""/>
      <w:lvlJc w:val="left"/>
      <w:pPr>
        <w:tabs>
          <w:tab w:val="num" w:pos="0"/>
        </w:tabs>
        <w:ind w:left="360" w:hanging="360"/>
      </w:pPr>
      <w:rPr>
        <w:rFonts w:ascii="Symbol" w:hAnsi="Symbol" w:cs="Symbol"/>
        <w:color w:val="auto"/>
        <w:sz w:val="18"/>
        <w:szCs w:val="18"/>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D"/>
    <w:multiLevelType w:val="multilevel"/>
    <w:tmpl w:val="0000000D"/>
    <w:name w:val="WW8Num13"/>
    <w:lvl w:ilvl="0">
      <w:start w:val="1"/>
      <w:numFmt w:val="lowerLetter"/>
      <w:lvlText w:val="%1)"/>
      <w:lvlJc w:val="left"/>
      <w:pPr>
        <w:tabs>
          <w:tab w:val="num" w:pos="0"/>
        </w:tabs>
        <w:ind w:left="1800" w:hanging="360"/>
      </w:pPr>
      <w:rPr>
        <w:rFonts w:ascii="Tahoma" w:eastAsia="Times New Roman" w:hAnsi="Tahoma" w:cs="Tahoma"/>
        <w:color w:val="000000"/>
        <w:sz w:val="20"/>
        <w:szCs w:val="20"/>
        <w:lang w:eastAsia="pl-PL"/>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15:restartNumberingAfterBreak="0">
    <w:nsid w:val="00000010"/>
    <w:multiLevelType w:val="multilevel"/>
    <w:tmpl w:val="ACDC083A"/>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9" w15:restartNumberingAfterBreak="0">
    <w:nsid w:val="01BA6BAC"/>
    <w:multiLevelType w:val="hybridMultilevel"/>
    <w:tmpl w:val="4D6483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9231B"/>
    <w:multiLevelType w:val="hybridMultilevel"/>
    <w:tmpl w:val="A3BE4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953EEA"/>
    <w:multiLevelType w:val="hybridMultilevel"/>
    <w:tmpl w:val="30A6D2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70E607D"/>
    <w:multiLevelType w:val="hybridMultilevel"/>
    <w:tmpl w:val="148CC060"/>
    <w:lvl w:ilvl="0" w:tplc="D9DC5A84">
      <w:start w:val="1"/>
      <w:numFmt w:val="decimal"/>
      <w:lvlText w:val="%1."/>
      <w:lvlJc w:val="left"/>
      <w:pPr>
        <w:tabs>
          <w:tab w:val="num" w:pos="720"/>
        </w:tabs>
        <w:ind w:left="720" w:hanging="360"/>
      </w:pPr>
      <w:rPr>
        <w:rFonts w:ascii="Times New Roman" w:hAnsi="Times New Roman" w:cs="Times New Roman" w:hint="default"/>
      </w:rPr>
    </w:lvl>
    <w:lvl w:ilvl="1" w:tplc="91BC52A2">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078C3B2D"/>
    <w:multiLevelType w:val="hybridMultilevel"/>
    <w:tmpl w:val="DCAA1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B26D61"/>
    <w:multiLevelType w:val="hybridMultilevel"/>
    <w:tmpl w:val="53BA5F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A59A6"/>
    <w:multiLevelType w:val="hybridMultilevel"/>
    <w:tmpl w:val="611E4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8EF6FAD"/>
    <w:multiLevelType w:val="hybridMultilevel"/>
    <w:tmpl w:val="0F544858"/>
    <w:lvl w:ilvl="0" w:tplc="B20AB56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8" w15:restartNumberingAfterBreak="0">
    <w:nsid w:val="0ACA19FD"/>
    <w:multiLevelType w:val="hybridMultilevel"/>
    <w:tmpl w:val="12A0EB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86D8A"/>
    <w:multiLevelType w:val="hybridMultilevel"/>
    <w:tmpl w:val="C7F82114"/>
    <w:lvl w:ilvl="0" w:tplc="CE10B38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C880225"/>
    <w:multiLevelType w:val="hybridMultilevel"/>
    <w:tmpl w:val="CDB4F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42B1B"/>
    <w:multiLevelType w:val="hybridMultilevel"/>
    <w:tmpl w:val="A1EC727E"/>
    <w:lvl w:ilvl="0" w:tplc="FFFFFFFF">
      <w:start w:val="1"/>
      <w:numFmt w:val="decimal"/>
      <w:lvlText w:val="%1."/>
      <w:lvlJc w:val="left"/>
      <w:pPr>
        <w:tabs>
          <w:tab w:val="num" w:pos="720"/>
        </w:tabs>
        <w:ind w:left="720" w:hanging="360"/>
      </w:pPr>
      <w:rPr>
        <w:rFonts w:ascii="Times New Roman" w:hAnsi="Times New Roman" w:cs="Times New Roman" w:hint="default"/>
      </w:rPr>
    </w:lvl>
    <w:lvl w:ilvl="1" w:tplc="04150011">
      <w:start w:val="1"/>
      <w:numFmt w:val="decimal"/>
      <w:lvlText w:val="%2)"/>
      <w:lvlJc w:val="left"/>
      <w:pPr>
        <w:ind w:left="1724" w:hanging="360"/>
      </w:p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0E7C57E3"/>
    <w:multiLevelType w:val="multilevel"/>
    <w:tmpl w:val="B5948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A0C59"/>
    <w:multiLevelType w:val="hybridMultilevel"/>
    <w:tmpl w:val="A9DAC162"/>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4"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40526D2"/>
    <w:multiLevelType w:val="multilevel"/>
    <w:tmpl w:val="FDCE4AB2"/>
    <w:lvl w:ilvl="0">
      <w:start w:val="1"/>
      <w:numFmt w:val="lowerLetter"/>
      <w:lvlText w:val="%1)"/>
      <w:lvlJc w:val="left"/>
      <w:pPr>
        <w:ind w:left="1440" w:hanging="360"/>
      </w:pPr>
      <w:rPr>
        <w:rFonts w:cs="Times New Roman"/>
      </w:rPr>
    </w:lvl>
    <w:lvl w:ilvl="1">
      <w:start w:val="1"/>
      <w:numFmt w:val="decimal"/>
      <w:lvlText w:val="%2)"/>
      <w:lvlJc w:val="left"/>
      <w:pPr>
        <w:ind w:left="720" w:hanging="360"/>
      </w:pPr>
      <w:rPr>
        <w:rFonts w:ascii="Times New Roman" w:eastAsia="Times New Roman" w:hAnsi="Times New Roman" w:cs="Times New Roman" w:hint="default"/>
        <w:sz w:val="22"/>
        <w:szCs w:val="22"/>
      </w:rPr>
    </w:lvl>
    <w:lvl w:ilvl="2">
      <w:numFmt w:val="bullet"/>
      <w:lvlText w:val=""/>
      <w:lvlJc w:val="left"/>
      <w:pPr>
        <w:ind w:left="2340" w:hanging="360"/>
      </w:pPr>
      <w:rPr>
        <w:rFonts w:ascii="Wingdings" w:hAnsi="Wingdings"/>
      </w:r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6C41466"/>
    <w:multiLevelType w:val="hybridMultilevel"/>
    <w:tmpl w:val="65D62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EE6B97"/>
    <w:multiLevelType w:val="hybridMultilevel"/>
    <w:tmpl w:val="9746F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27703C"/>
    <w:multiLevelType w:val="multilevel"/>
    <w:tmpl w:val="A61CEC0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172A6335"/>
    <w:multiLevelType w:val="hybridMultilevel"/>
    <w:tmpl w:val="4736406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624152"/>
    <w:multiLevelType w:val="hybridMultilevel"/>
    <w:tmpl w:val="3ACAE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AB17FA"/>
    <w:multiLevelType w:val="hybridMultilevel"/>
    <w:tmpl w:val="A3DA6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620235"/>
    <w:multiLevelType w:val="multilevel"/>
    <w:tmpl w:val="92CC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97670B5"/>
    <w:multiLevelType w:val="hybridMultilevel"/>
    <w:tmpl w:val="595A4BA6"/>
    <w:lvl w:ilvl="0" w:tplc="76BEBAA8">
      <w:start w:val="1"/>
      <w:numFmt w:val="decimal"/>
      <w:lvlText w:val="%1."/>
      <w:lvlJc w:val="left"/>
      <w:pPr>
        <w:tabs>
          <w:tab w:val="num" w:pos="567"/>
        </w:tabs>
        <w:ind w:left="567" w:hanging="567"/>
      </w:pPr>
      <w:rPr>
        <w:rFonts w:ascii="Times New Roman" w:hAnsi="Times New Roman" w:cs="Times New Roman" w:hint="default"/>
        <w:b w:val="0"/>
        <w:i w:val="0"/>
        <w:iCs w:val="0"/>
        <w:strike w:val="0"/>
        <w:sz w:val="24"/>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9922B13"/>
    <w:multiLevelType w:val="hybridMultilevel"/>
    <w:tmpl w:val="68FCEA88"/>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36" w15:restartNumberingAfterBreak="0">
    <w:nsid w:val="1B64082F"/>
    <w:multiLevelType w:val="hybridMultilevel"/>
    <w:tmpl w:val="40DA7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C75D58"/>
    <w:multiLevelType w:val="hybridMultilevel"/>
    <w:tmpl w:val="413E68F6"/>
    <w:lvl w:ilvl="0" w:tplc="3BFA645A">
      <w:start w:val="1"/>
      <w:numFmt w:val="decimal"/>
      <w:lvlText w:val="%1."/>
      <w:lvlJc w:val="left"/>
      <w:pPr>
        <w:tabs>
          <w:tab w:val="num" w:pos="644"/>
        </w:tabs>
        <w:ind w:left="644" w:hanging="360"/>
      </w:pPr>
      <w:rPr>
        <w:rFonts w:ascii="Times New Roman" w:hAnsi="Times New Roman" w:cs="Times New Roman" w:hint="default"/>
      </w:rPr>
    </w:lvl>
    <w:lvl w:ilvl="1" w:tplc="2522FD6C">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1C83715B"/>
    <w:multiLevelType w:val="hybridMultilevel"/>
    <w:tmpl w:val="C1E4F696"/>
    <w:lvl w:ilvl="0" w:tplc="A0D818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FD5A62"/>
    <w:multiLevelType w:val="hybridMultilevel"/>
    <w:tmpl w:val="4776F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265414"/>
    <w:multiLevelType w:val="hybridMultilevel"/>
    <w:tmpl w:val="0EA08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584240"/>
    <w:multiLevelType w:val="hybridMultilevel"/>
    <w:tmpl w:val="B548373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1FF70D09"/>
    <w:multiLevelType w:val="hybridMultilevel"/>
    <w:tmpl w:val="5888D9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6919D5"/>
    <w:multiLevelType w:val="hybridMultilevel"/>
    <w:tmpl w:val="5A304CC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4" w15:restartNumberingAfterBreak="0">
    <w:nsid w:val="217A73D7"/>
    <w:multiLevelType w:val="hybridMultilevel"/>
    <w:tmpl w:val="D4008746"/>
    <w:lvl w:ilvl="0" w:tplc="FFFFFFFF">
      <w:start w:val="1"/>
      <w:numFmt w:val="decimal"/>
      <w:lvlText w:val="%1."/>
      <w:lvlJc w:val="left"/>
      <w:pPr>
        <w:ind w:left="36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25D73C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2B700FA"/>
    <w:multiLevelType w:val="multilevel"/>
    <w:tmpl w:val="5E1A613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7" w15:restartNumberingAfterBreak="0">
    <w:nsid w:val="24186201"/>
    <w:multiLevelType w:val="hybridMultilevel"/>
    <w:tmpl w:val="15AA8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59F72E1"/>
    <w:multiLevelType w:val="hybridMultilevel"/>
    <w:tmpl w:val="E7D6B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6A77E3"/>
    <w:multiLevelType w:val="hybridMultilevel"/>
    <w:tmpl w:val="0E44CA54"/>
    <w:lvl w:ilvl="0" w:tplc="19B44F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6F2B3B"/>
    <w:multiLevelType w:val="hybridMultilevel"/>
    <w:tmpl w:val="518237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CD0D6C"/>
    <w:multiLevelType w:val="hybridMultilevel"/>
    <w:tmpl w:val="71EAB362"/>
    <w:lvl w:ilvl="0" w:tplc="354A9F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92352F2"/>
    <w:multiLevelType w:val="hybridMultilevel"/>
    <w:tmpl w:val="8FDC4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3E4F66"/>
    <w:multiLevelType w:val="hybridMultilevel"/>
    <w:tmpl w:val="87AA2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040197"/>
    <w:multiLevelType w:val="hybridMultilevel"/>
    <w:tmpl w:val="5560A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C6F5591"/>
    <w:multiLevelType w:val="hybridMultilevel"/>
    <w:tmpl w:val="769EE8E6"/>
    <w:lvl w:ilvl="0" w:tplc="457AC57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A417CC"/>
    <w:multiLevelType w:val="multilevel"/>
    <w:tmpl w:val="349A60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2E4D0005"/>
    <w:multiLevelType w:val="multilevel"/>
    <w:tmpl w:val="9508D962"/>
    <w:lvl w:ilvl="0">
      <w:start w:val="1"/>
      <w:numFmt w:val="decimal"/>
      <w:lvlText w:val="%1."/>
      <w:lvlJc w:val="left"/>
      <w:pPr>
        <w:ind w:left="209" w:hanging="431"/>
      </w:pPr>
      <w:rPr>
        <w:rFonts w:ascii="Times New Roman" w:hAnsi="Times New Roman" w:cs="Times New Roman" w:hint="default"/>
        <w:b w:val="0"/>
        <w:bCs w:val="0"/>
        <w:sz w:val="24"/>
        <w:szCs w:val="24"/>
      </w:rPr>
    </w:lvl>
    <w:lvl w:ilvl="1">
      <w:start w:val="1"/>
      <w:numFmt w:val="decimal"/>
      <w:lvlText w:val="%2)"/>
      <w:lvlJc w:val="left"/>
      <w:pPr>
        <w:ind w:left="742" w:hanging="396"/>
      </w:pPr>
      <w:rPr>
        <w:rFonts w:ascii="Times New Roman" w:hAnsi="Times New Roman" w:cs="Times New Roman" w:hint="default"/>
        <w:b w:val="0"/>
        <w:i w:val="0"/>
        <w:sz w:val="24"/>
        <w:szCs w:val="24"/>
      </w:rPr>
    </w:lvl>
    <w:lvl w:ilvl="2">
      <w:start w:val="1"/>
      <w:numFmt w:val="decimal"/>
      <w:lvlText w:val="%3)"/>
      <w:lvlJc w:val="left"/>
      <w:pPr>
        <w:ind w:left="1507" w:hanging="180"/>
      </w:pPr>
      <w:rPr>
        <w:rFonts w:cs="Times New Roman"/>
        <w:b w:val="0"/>
        <w:i w:val="0"/>
        <w:sz w:val="24"/>
      </w:rPr>
    </w:lvl>
    <w:lvl w:ilvl="3">
      <w:start w:val="1"/>
      <w:numFmt w:val="decimal"/>
      <w:lvlText w:val="%4."/>
      <w:lvlJc w:val="left"/>
      <w:pPr>
        <w:ind w:left="2227" w:hanging="360"/>
      </w:pPr>
      <w:rPr>
        <w:rFonts w:cs="Times New Roman"/>
      </w:rPr>
    </w:lvl>
    <w:lvl w:ilvl="4">
      <w:start w:val="1"/>
      <w:numFmt w:val="lowerLetter"/>
      <w:lvlText w:val="%5."/>
      <w:lvlJc w:val="left"/>
      <w:pPr>
        <w:ind w:left="2947" w:hanging="360"/>
      </w:pPr>
      <w:rPr>
        <w:rFonts w:cs="Times New Roman"/>
      </w:rPr>
    </w:lvl>
    <w:lvl w:ilvl="5">
      <w:start w:val="1"/>
      <w:numFmt w:val="lowerRoman"/>
      <w:lvlText w:val="%6."/>
      <w:lvlJc w:val="right"/>
      <w:pPr>
        <w:ind w:left="3667" w:hanging="180"/>
      </w:pPr>
      <w:rPr>
        <w:rFonts w:cs="Times New Roman"/>
      </w:rPr>
    </w:lvl>
    <w:lvl w:ilvl="6">
      <w:start w:val="1"/>
      <w:numFmt w:val="decimal"/>
      <w:lvlText w:val="%7."/>
      <w:lvlJc w:val="left"/>
      <w:pPr>
        <w:ind w:left="4387" w:hanging="360"/>
      </w:pPr>
      <w:rPr>
        <w:rFonts w:cs="Times New Roman"/>
      </w:rPr>
    </w:lvl>
    <w:lvl w:ilvl="7">
      <w:start w:val="1"/>
      <w:numFmt w:val="lowerLetter"/>
      <w:lvlText w:val="%8."/>
      <w:lvlJc w:val="left"/>
      <w:pPr>
        <w:ind w:left="5107" w:hanging="360"/>
      </w:pPr>
      <w:rPr>
        <w:rFonts w:cs="Times New Roman"/>
      </w:rPr>
    </w:lvl>
    <w:lvl w:ilvl="8">
      <w:start w:val="1"/>
      <w:numFmt w:val="lowerRoman"/>
      <w:lvlText w:val="%9."/>
      <w:lvlJc w:val="right"/>
      <w:pPr>
        <w:ind w:left="5827" w:hanging="180"/>
      </w:pPr>
      <w:rPr>
        <w:rFonts w:cs="Times New Roman"/>
      </w:rPr>
    </w:lvl>
  </w:abstractNum>
  <w:abstractNum w:abstractNumId="58" w15:restartNumberingAfterBreak="0">
    <w:nsid w:val="2ED02C36"/>
    <w:multiLevelType w:val="hybridMultilevel"/>
    <w:tmpl w:val="81AE9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836ECE"/>
    <w:multiLevelType w:val="hybridMultilevel"/>
    <w:tmpl w:val="47F85182"/>
    <w:lvl w:ilvl="0" w:tplc="37C262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FF6B8D"/>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5472930"/>
    <w:multiLevelType w:val="hybridMultilevel"/>
    <w:tmpl w:val="A6F69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C46D55"/>
    <w:multiLevelType w:val="hybridMultilevel"/>
    <w:tmpl w:val="62D4F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EB3AD7"/>
    <w:multiLevelType w:val="hybridMultilevel"/>
    <w:tmpl w:val="E17A8068"/>
    <w:lvl w:ilvl="0" w:tplc="EA0A3C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6A2F49"/>
    <w:multiLevelType w:val="multilevel"/>
    <w:tmpl w:val="81BCA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6B32C49"/>
    <w:multiLevelType w:val="hybridMultilevel"/>
    <w:tmpl w:val="7ADCE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71F5C57"/>
    <w:multiLevelType w:val="multilevel"/>
    <w:tmpl w:val="71D45F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7" w15:restartNumberingAfterBreak="0">
    <w:nsid w:val="382528F6"/>
    <w:multiLevelType w:val="hybridMultilevel"/>
    <w:tmpl w:val="9764445A"/>
    <w:lvl w:ilvl="0" w:tplc="B00C4FE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AC7037"/>
    <w:multiLevelType w:val="hybridMultilevel"/>
    <w:tmpl w:val="A63E2324"/>
    <w:lvl w:ilvl="0" w:tplc="D6E826FA">
      <w:start w:val="1"/>
      <w:numFmt w:val="decimal"/>
      <w:lvlText w:val="%1."/>
      <w:lvlJc w:val="left"/>
      <w:pPr>
        <w:ind w:left="360" w:hanging="360"/>
      </w:pPr>
    </w:lvl>
    <w:lvl w:ilvl="1" w:tplc="76D4FD40">
      <w:start w:val="1"/>
      <w:numFmt w:val="decimal"/>
      <w:lvlText w:val="%2)"/>
      <w:lvlJc w:val="left"/>
      <w:pPr>
        <w:ind w:left="1080" w:hanging="360"/>
      </w:pPr>
      <w:rPr>
        <w:rFonts w:hint="default"/>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9023EB3"/>
    <w:multiLevelType w:val="hybridMultilevel"/>
    <w:tmpl w:val="5B82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4B2BF6"/>
    <w:multiLevelType w:val="multilevel"/>
    <w:tmpl w:val="8B1AEEDA"/>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15:restartNumberingAfterBreak="0">
    <w:nsid w:val="395073F3"/>
    <w:multiLevelType w:val="hybridMultilevel"/>
    <w:tmpl w:val="061CAD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A3A10D5"/>
    <w:multiLevelType w:val="hybridMultilevel"/>
    <w:tmpl w:val="67D23B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5E1202"/>
    <w:multiLevelType w:val="hybridMultilevel"/>
    <w:tmpl w:val="6DFA8D24"/>
    <w:lvl w:ilvl="0" w:tplc="3DDECE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3CF0087F"/>
    <w:multiLevelType w:val="hybridMultilevel"/>
    <w:tmpl w:val="D83ADD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0E6F4C"/>
    <w:multiLevelType w:val="hybridMultilevel"/>
    <w:tmpl w:val="54AA7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7955A2"/>
    <w:multiLevelType w:val="hybridMultilevel"/>
    <w:tmpl w:val="D4AA26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FDD3D77"/>
    <w:multiLevelType w:val="hybridMultilevel"/>
    <w:tmpl w:val="8E4C60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2BC7687"/>
    <w:multiLevelType w:val="hybridMultilevel"/>
    <w:tmpl w:val="688C1A08"/>
    <w:lvl w:ilvl="0" w:tplc="3F7CE2FC">
      <w:start w:val="1"/>
      <w:numFmt w:val="ordinal"/>
      <w:lvlText w:val="%1"/>
      <w:lvlJc w:val="left"/>
      <w:pPr>
        <w:tabs>
          <w:tab w:val="num" w:pos="360"/>
        </w:tabs>
        <w:ind w:left="284" w:hanging="284"/>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A4F0F86"/>
    <w:multiLevelType w:val="hybridMultilevel"/>
    <w:tmpl w:val="2FB0C66E"/>
    <w:lvl w:ilvl="0" w:tplc="0415000F">
      <w:start w:val="1"/>
      <w:numFmt w:val="decimal"/>
      <w:lvlText w:val="%1."/>
      <w:lvlJc w:val="left"/>
      <w:pPr>
        <w:ind w:left="360" w:hanging="360"/>
      </w:pPr>
      <w:rPr>
        <w:rFonts w:hint="default"/>
        <w:b w:val="0"/>
        <w:color w:val="000000"/>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80" w15:restartNumberingAfterBreak="0">
    <w:nsid w:val="4BED03FB"/>
    <w:multiLevelType w:val="multilevel"/>
    <w:tmpl w:val="E750A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5016213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0214772"/>
    <w:multiLevelType w:val="hybridMultilevel"/>
    <w:tmpl w:val="655A9B50"/>
    <w:lvl w:ilvl="0" w:tplc="C4C2F06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5085328E"/>
    <w:multiLevelType w:val="hybridMultilevel"/>
    <w:tmpl w:val="C278ED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B5619F"/>
    <w:multiLevelType w:val="hybridMultilevel"/>
    <w:tmpl w:val="844CC716"/>
    <w:lvl w:ilvl="0" w:tplc="3148257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7897822"/>
    <w:multiLevelType w:val="hybridMultilevel"/>
    <w:tmpl w:val="1924BEE6"/>
    <w:lvl w:ilvl="0" w:tplc="2C76108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9B7F1C"/>
    <w:multiLevelType w:val="hybridMultilevel"/>
    <w:tmpl w:val="F4E81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B302E1"/>
    <w:multiLevelType w:val="multilevel"/>
    <w:tmpl w:val="3F04C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A87276E"/>
    <w:multiLevelType w:val="hybridMultilevel"/>
    <w:tmpl w:val="8E40CBD2"/>
    <w:lvl w:ilvl="0" w:tplc="04150011">
      <w:start w:val="1"/>
      <w:numFmt w:val="decimal"/>
      <w:lvlText w:val="%1)"/>
      <w:lvlJc w:val="left"/>
      <w:pPr>
        <w:ind w:left="1004" w:hanging="360"/>
      </w:pPr>
    </w:lvl>
    <w:lvl w:ilvl="1" w:tplc="F50A1A9E">
      <w:start w:val="1"/>
      <w:numFmt w:val="decimal"/>
      <w:lvlText w:val="%2)"/>
      <w:lvlJc w:val="left"/>
      <w:pPr>
        <w:ind w:left="1724" w:hanging="360"/>
      </w:pPr>
      <w:rPr>
        <w:rFonts w:ascii="Arial" w:eastAsia="Calibri"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8D63B3"/>
    <w:multiLevelType w:val="multilevel"/>
    <w:tmpl w:val="73E0CD8A"/>
    <w:lvl w:ilvl="0">
      <w:start w:val="1"/>
      <w:numFmt w:val="decimal"/>
      <w:lvlText w:val="%1."/>
      <w:lvlJc w:val="left"/>
      <w:pPr>
        <w:tabs>
          <w:tab w:val="num" w:pos="928"/>
        </w:tabs>
        <w:ind w:left="928" w:hanging="360"/>
      </w:pPr>
      <w:rPr>
        <w:rFonts w:ascii="Times New Roman" w:hAnsi="Times New Roman" w:cs="Times New Roman" w:hint="default"/>
        <w:b w:val="0"/>
        <w:bCs w:val="0"/>
        <w:sz w:val="22"/>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5E2B5478"/>
    <w:multiLevelType w:val="hybridMultilevel"/>
    <w:tmpl w:val="63A41C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033E9A"/>
    <w:multiLevelType w:val="hybridMultilevel"/>
    <w:tmpl w:val="0984880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E73A33"/>
    <w:multiLevelType w:val="hybridMultilevel"/>
    <w:tmpl w:val="3CF018B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3E81907"/>
    <w:multiLevelType w:val="hybridMultilevel"/>
    <w:tmpl w:val="C76856E0"/>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6" w15:restartNumberingAfterBreak="0">
    <w:nsid w:val="656F197E"/>
    <w:multiLevelType w:val="hybridMultilevel"/>
    <w:tmpl w:val="3E302580"/>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7" w15:restartNumberingAfterBreak="0">
    <w:nsid w:val="66CD0440"/>
    <w:multiLevelType w:val="hybridMultilevel"/>
    <w:tmpl w:val="7780E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7685026"/>
    <w:multiLevelType w:val="hybridMultilevel"/>
    <w:tmpl w:val="17CEA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770774B"/>
    <w:multiLevelType w:val="hybridMultilevel"/>
    <w:tmpl w:val="AF5E1E40"/>
    <w:lvl w:ilvl="0" w:tplc="FC968C4E">
      <w:start w:val="1"/>
      <w:numFmt w:val="decimal"/>
      <w:lvlText w:val="%1)"/>
      <w:lvlJc w:val="left"/>
      <w:pPr>
        <w:tabs>
          <w:tab w:val="num" w:pos="2063"/>
        </w:tabs>
        <w:ind w:left="2063" w:hanging="360"/>
      </w:pPr>
      <w:rPr>
        <w:rFonts w:ascii="Times New Roman" w:eastAsia="Times New Roman" w:hAnsi="Times New Roman" w:cs="Times New Roman" w:hint="default"/>
      </w:rPr>
    </w:lvl>
    <w:lvl w:ilvl="1" w:tplc="04150019" w:tentative="1">
      <w:start w:val="1"/>
      <w:numFmt w:val="lowerLetter"/>
      <w:lvlText w:val="%2."/>
      <w:lvlJc w:val="left"/>
      <w:pPr>
        <w:tabs>
          <w:tab w:val="num" w:pos="2433"/>
        </w:tabs>
        <w:ind w:left="2433" w:hanging="360"/>
      </w:p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pStyle w:val="Listapunktowana3"/>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100" w15:restartNumberingAfterBreak="0">
    <w:nsid w:val="67F43E3F"/>
    <w:multiLevelType w:val="hybridMultilevel"/>
    <w:tmpl w:val="4BB24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3D7280"/>
    <w:multiLevelType w:val="hybridMultilevel"/>
    <w:tmpl w:val="45AC4AC4"/>
    <w:lvl w:ilvl="0" w:tplc="28721924">
      <w:start w:val="1"/>
      <w:numFmt w:val="decimal"/>
      <w:lvlText w:val="%1)"/>
      <w:lvlJc w:val="left"/>
      <w:pPr>
        <w:tabs>
          <w:tab w:val="num" w:pos="4396"/>
        </w:tabs>
        <w:ind w:left="567" w:hanging="283"/>
      </w:pPr>
      <w:rPr>
        <w:b w:val="0"/>
        <w:i w:val="0"/>
      </w:rPr>
    </w:lvl>
    <w:lvl w:ilvl="1" w:tplc="F8C8C670">
      <w:start w:val="2"/>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6ECD6E4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FBD6B4B"/>
    <w:multiLevelType w:val="hybridMultilevel"/>
    <w:tmpl w:val="A630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EB4A2D"/>
    <w:multiLevelType w:val="multilevel"/>
    <w:tmpl w:val="E1D0A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360285"/>
    <w:multiLevelType w:val="hybridMultilevel"/>
    <w:tmpl w:val="958CC7EC"/>
    <w:lvl w:ilvl="0" w:tplc="346A36DE">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366F2A"/>
    <w:multiLevelType w:val="hybridMultilevel"/>
    <w:tmpl w:val="D3C82654"/>
    <w:lvl w:ilvl="0" w:tplc="EEC233F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AF66BB"/>
    <w:multiLevelType w:val="hybridMultilevel"/>
    <w:tmpl w:val="E0AA5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41D13"/>
    <w:multiLevelType w:val="hybridMultilevel"/>
    <w:tmpl w:val="4A58990A"/>
    <w:lvl w:ilvl="0" w:tplc="0415000F">
      <w:start w:val="1"/>
      <w:numFmt w:val="decimal"/>
      <w:lvlText w:val="%1."/>
      <w:lvlJc w:val="left"/>
      <w:pPr>
        <w:ind w:left="720" w:hanging="360"/>
      </w:pPr>
    </w:lvl>
    <w:lvl w:ilvl="1" w:tplc="5502C6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175096"/>
    <w:multiLevelType w:val="hybridMultilevel"/>
    <w:tmpl w:val="C0B43450"/>
    <w:lvl w:ilvl="0" w:tplc="6F6018EA">
      <w:start w:val="1"/>
      <w:numFmt w:val="decimal"/>
      <w:lvlText w:val="%1."/>
      <w:lvlJc w:val="left"/>
      <w:pPr>
        <w:tabs>
          <w:tab w:val="num" w:pos="360"/>
        </w:tabs>
        <w:ind w:left="360" w:hanging="360"/>
      </w:pPr>
      <w:rPr>
        <w:rFonts w:ascii="Times New Roman" w:hAnsi="Times New Roman" w:cs="Times New Roman" w:hint="default"/>
        <w:b w:val="0"/>
        <w:color w:val="000000"/>
      </w:rPr>
    </w:lvl>
    <w:lvl w:ilvl="1" w:tplc="A91898EC">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2" w15:restartNumberingAfterBreak="0">
    <w:nsid w:val="752B54CE"/>
    <w:multiLevelType w:val="hybridMultilevel"/>
    <w:tmpl w:val="FCC47A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D42894"/>
    <w:multiLevelType w:val="hybridMultilevel"/>
    <w:tmpl w:val="05B40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7425EB0"/>
    <w:multiLevelType w:val="hybridMultilevel"/>
    <w:tmpl w:val="251E52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FB0FAC"/>
    <w:multiLevelType w:val="hybridMultilevel"/>
    <w:tmpl w:val="DDFC8BEE"/>
    <w:lvl w:ilvl="0" w:tplc="944250F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B827789"/>
    <w:multiLevelType w:val="hybridMultilevel"/>
    <w:tmpl w:val="640C8FE8"/>
    <w:lvl w:ilvl="0" w:tplc="5BCE5E4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FC539E"/>
    <w:multiLevelType w:val="hybridMultilevel"/>
    <w:tmpl w:val="6D76D82E"/>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4D8F488">
      <w:start w:val="1"/>
      <w:numFmt w:val="decimal"/>
      <w:lvlText w:val="%4."/>
      <w:lvlJc w:val="left"/>
      <w:pPr>
        <w:ind w:left="2880" w:hanging="360"/>
      </w:pPr>
      <w:rPr>
        <w:rFonts w:ascii="Times New Roman" w:eastAsia="Calibri" w:hAnsi="Times New Roman" w:cs="Times New Roman" w:hint="default"/>
      </w:rPr>
    </w:lvl>
    <w:lvl w:ilvl="4" w:tplc="FFFFFFFF">
      <w:start w:val="1"/>
      <w:numFmt w:val="decimal"/>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274F9A"/>
    <w:multiLevelType w:val="multilevel"/>
    <w:tmpl w:val="F5545E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ZnakZnakZnakZnakZnakZnakZnak"/>
      <w:lvlText w:val="%9."/>
      <w:lvlJc w:val="right"/>
      <w:pPr>
        <w:ind w:left="6480" w:hanging="180"/>
      </w:pPr>
    </w:lvl>
  </w:abstractNum>
  <w:abstractNum w:abstractNumId="122" w15:restartNumberingAfterBreak="0">
    <w:nsid w:val="7FEB3EBF"/>
    <w:multiLevelType w:val="hybridMultilevel"/>
    <w:tmpl w:val="BB1CAF1C"/>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num w:numId="1" w16cid:durableId="1121725765">
    <w:abstractNumId w:val="0"/>
  </w:num>
  <w:num w:numId="2" w16cid:durableId="455755070">
    <w:abstractNumId w:val="87"/>
  </w:num>
  <w:num w:numId="3" w16cid:durableId="821897573">
    <w:abstractNumId w:val="100"/>
  </w:num>
  <w:num w:numId="4" w16cid:durableId="1609971841">
    <w:abstractNumId w:val="97"/>
  </w:num>
  <w:num w:numId="5" w16cid:durableId="2053069480">
    <w:abstractNumId w:val="23"/>
  </w:num>
  <w:num w:numId="6" w16cid:durableId="832994143">
    <w:abstractNumId w:val="8"/>
  </w:num>
  <w:num w:numId="7" w16cid:durableId="1993555325">
    <w:abstractNumId w:val="75"/>
  </w:num>
  <w:num w:numId="8" w16cid:durableId="1313215376">
    <w:abstractNumId w:val="36"/>
  </w:num>
  <w:num w:numId="9" w16cid:durableId="49499697">
    <w:abstractNumId w:val="52"/>
  </w:num>
  <w:num w:numId="10" w16cid:durableId="366612853">
    <w:abstractNumId w:val="74"/>
  </w:num>
  <w:num w:numId="11" w16cid:durableId="66345454">
    <w:abstractNumId w:val="58"/>
  </w:num>
  <w:num w:numId="12" w16cid:durableId="836117491">
    <w:abstractNumId w:val="84"/>
  </w:num>
  <w:num w:numId="13" w16cid:durableId="1417088835">
    <w:abstractNumId w:val="92"/>
  </w:num>
  <w:num w:numId="14" w16cid:durableId="1766264450">
    <w:abstractNumId w:val="93"/>
  </w:num>
  <w:num w:numId="15" w16cid:durableId="801001405">
    <w:abstractNumId w:val="32"/>
  </w:num>
  <w:num w:numId="16" w16cid:durableId="2025204795">
    <w:abstractNumId w:val="72"/>
  </w:num>
  <w:num w:numId="17" w16cid:durableId="1528055862">
    <w:abstractNumId w:val="14"/>
  </w:num>
  <w:num w:numId="18" w16cid:durableId="1529487034">
    <w:abstractNumId w:val="53"/>
  </w:num>
  <w:num w:numId="19" w16cid:durableId="1460418124">
    <w:abstractNumId w:val="109"/>
  </w:num>
  <w:num w:numId="20" w16cid:durableId="337270475">
    <w:abstractNumId w:val="40"/>
  </w:num>
  <w:num w:numId="21" w16cid:durableId="378432884">
    <w:abstractNumId w:val="18"/>
  </w:num>
  <w:num w:numId="22" w16cid:durableId="1799643550">
    <w:abstractNumId w:val="48"/>
  </w:num>
  <w:num w:numId="23" w16cid:durableId="1959601412">
    <w:abstractNumId w:val="77"/>
  </w:num>
  <w:num w:numId="24" w16cid:durableId="806968561">
    <w:abstractNumId w:val="10"/>
  </w:num>
  <w:num w:numId="25" w16cid:durableId="1363361185">
    <w:abstractNumId w:val="20"/>
  </w:num>
  <w:num w:numId="26" w16cid:durableId="328102628">
    <w:abstractNumId w:val="39"/>
  </w:num>
  <w:num w:numId="27" w16cid:durableId="539632315">
    <w:abstractNumId w:val="95"/>
  </w:num>
  <w:num w:numId="28" w16cid:durableId="237634778">
    <w:abstractNumId w:val="122"/>
  </w:num>
  <w:num w:numId="29" w16cid:durableId="499469437">
    <w:abstractNumId w:val="35"/>
  </w:num>
  <w:num w:numId="30" w16cid:durableId="1835878395">
    <w:abstractNumId w:val="96"/>
  </w:num>
  <w:num w:numId="31" w16cid:durableId="50542590">
    <w:abstractNumId w:val="112"/>
  </w:num>
  <w:num w:numId="32" w16cid:durableId="422839315">
    <w:abstractNumId w:val="67"/>
  </w:num>
  <w:num w:numId="33" w16cid:durableId="148786563">
    <w:abstractNumId w:val="108"/>
  </w:num>
  <w:num w:numId="34" w16cid:durableId="971130858">
    <w:abstractNumId w:val="29"/>
  </w:num>
  <w:num w:numId="35" w16cid:durableId="2110736588">
    <w:abstractNumId w:val="86"/>
  </w:num>
  <w:num w:numId="36" w16cid:durableId="1269654524">
    <w:abstractNumId w:val="118"/>
  </w:num>
  <w:num w:numId="37" w16cid:durableId="377432348">
    <w:abstractNumId w:val="42"/>
  </w:num>
  <w:num w:numId="38" w16cid:durableId="54477320">
    <w:abstractNumId w:val="98"/>
  </w:num>
  <w:num w:numId="39" w16cid:durableId="1854882861">
    <w:abstractNumId w:val="76"/>
  </w:num>
  <w:num w:numId="40" w16cid:durableId="923343446">
    <w:abstractNumId w:val="31"/>
  </w:num>
  <w:num w:numId="41" w16cid:durableId="2071607329">
    <w:abstractNumId w:val="13"/>
  </w:num>
  <w:num w:numId="42" w16cid:durableId="799491697">
    <w:abstractNumId w:val="30"/>
  </w:num>
  <w:num w:numId="43" w16cid:durableId="207572408">
    <w:abstractNumId w:val="47"/>
  </w:num>
  <w:num w:numId="44" w16cid:durableId="1594245740">
    <w:abstractNumId w:val="116"/>
  </w:num>
  <w:num w:numId="45" w16cid:durableId="220798871">
    <w:abstractNumId w:val="115"/>
  </w:num>
  <w:num w:numId="46" w16cid:durableId="403382585">
    <w:abstractNumId w:val="82"/>
  </w:num>
  <w:num w:numId="47" w16cid:durableId="462771514">
    <w:abstractNumId w:val="103"/>
  </w:num>
  <w:num w:numId="48" w16cid:durableId="238752941">
    <w:abstractNumId w:val="45"/>
  </w:num>
  <w:num w:numId="49" w16cid:durableId="1375038280">
    <w:abstractNumId w:val="60"/>
  </w:num>
  <w:num w:numId="50" w16cid:durableId="1464079871">
    <w:abstractNumId w:val="28"/>
  </w:num>
  <w:num w:numId="51" w16cid:durableId="757604659">
    <w:abstractNumId w:val="65"/>
  </w:num>
  <w:num w:numId="52" w16cid:durableId="762338421">
    <w:abstractNumId w:val="1"/>
  </w:num>
  <w:num w:numId="53" w16cid:durableId="1280988942">
    <w:abstractNumId w:val="2"/>
  </w:num>
  <w:num w:numId="54" w16cid:durableId="1895970224">
    <w:abstractNumId w:val="3"/>
  </w:num>
  <w:num w:numId="55" w16cid:durableId="1367952368">
    <w:abstractNumId w:val="107"/>
  </w:num>
  <w:num w:numId="56" w16cid:durableId="1623611046">
    <w:abstractNumId w:val="104"/>
  </w:num>
  <w:num w:numId="57" w16cid:durableId="998536642">
    <w:abstractNumId w:val="106"/>
  </w:num>
  <w:num w:numId="58" w16cid:durableId="213347832">
    <w:abstractNumId w:val="90"/>
  </w:num>
  <w:num w:numId="59" w16cid:durableId="250242064">
    <w:abstractNumId w:val="59"/>
  </w:num>
  <w:num w:numId="60" w16cid:durableId="293098942">
    <w:abstractNumId w:val="68"/>
  </w:num>
  <w:num w:numId="61" w16cid:durableId="1653370198">
    <w:abstractNumId w:val="43"/>
  </w:num>
  <w:num w:numId="62" w16cid:durableId="1540120036">
    <w:abstractNumId w:val="113"/>
  </w:num>
  <w:num w:numId="63" w16cid:durableId="935406234">
    <w:abstractNumId w:val="38"/>
  </w:num>
  <w:num w:numId="64" w16cid:durableId="528491698">
    <w:abstractNumId w:val="63"/>
  </w:num>
  <w:num w:numId="65" w16cid:durableId="1492539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21550646">
    <w:abstractNumId w:val="10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2099822">
    <w:abstractNumId w:val="94"/>
  </w:num>
  <w:num w:numId="68" w16cid:durableId="501899476">
    <w:abstractNumId w:val="9"/>
  </w:num>
  <w:num w:numId="69" w16cid:durableId="1760446188">
    <w:abstractNumId w:val="51"/>
  </w:num>
  <w:num w:numId="70" w16cid:durableId="553807848">
    <w:abstractNumId w:val="69"/>
  </w:num>
  <w:num w:numId="71" w16cid:durableId="1505246123">
    <w:abstractNumId w:val="73"/>
  </w:num>
  <w:num w:numId="72" w16cid:durableId="1011759897">
    <w:abstractNumId w:val="62"/>
  </w:num>
  <w:num w:numId="73" w16cid:durableId="2070498124">
    <w:abstractNumId w:val="85"/>
  </w:num>
  <w:num w:numId="74" w16cid:durableId="1898784551">
    <w:abstractNumId w:val="49"/>
  </w:num>
  <w:num w:numId="75" w16cid:durableId="1165440741">
    <w:abstractNumId w:val="15"/>
  </w:num>
  <w:num w:numId="76" w16cid:durableId="1620145152">
    <w:abstractNumId w:val="110"/>
  </w:num>
  <w:num w:numId="77" w16cid:durableId="1970276540">
    <w:abstractNumId w:val="89"/>
  </w:num>
  <w:num w:numId="78" w16cid:durableId="432634890">
    <w:abstractNumId w:val="121"/>
  </w:num>
  <w:num w:numId="79" w16cid:durableId="1498808421">
    <w:abstractNumId w:val="105"/>
  </w:num>
  <w:num w:numId="80" w16cid:durableId="1504317626">
    <w:abstractNumId w:val="88"/>
  </w:num>
  <w:num w:numId="81" w16cid:durableId="1941987446">
    <w:abstractNumId w:val="46"/>
  </w:num>
  <w:num w:numId="82" w16cid:durableId="1626037175">
    <w:abstractNumId w:val="22"/>
  </w:num>
  <w:num w:numId="83" w16cid:durableId="854878063">
    <w:abstractNumId w:val="66"/>
  </w:num>
  <w:num w:numId="84" w16cid:durableId="2106463192">
    <w:abstractNumId w:val="80"/>
  </w:num>
  <w:num w:numId="85" w16cid:durableId="120271744">
    <w:abstractNumId w:val="70"/>
  </w:num>
  <w:num w:numId="86" w16cid:durableId="81150749">
    <w:abstractNumId w:val="25"/>
  </w:num>
  <w:num w:numId="87" w16cid:durableId="341780033">
    <w:abstractNumId w:val="33"/>
  </w:num>
  <w:num w:numId="88" w16cid:durableId="2022664656">
    <w:abstractNumId w:val="64"/>
  </w:num>
  <w:num w:numId="89" w16cid:durableId="2144500729">
    <w:abstractNumId w:val="61"/>
  </w:num>
  <w:num w:numId="90" w16cid:durableId="1710952341">
    <w:abstractNumId w:val="19"/>
  </w:num>
  <w:num w:numId="91" w16cid:durableId="885145539">
    <w:abstractNumId w:val="4"/>
  </w:num>
  <w:num w:numId="92" w16cid:durableId="1771197438">
    <w:abstractNumId w:val="6"/>
  </w:num>
  <w:num w:numId="93" w16cid:durableId="44184489">
    <w:abstractNumId w:val="5"/>
  </w:num>
  <w:num w:numId="94" w16cid:durableId="408430102">
    <w:abstractNumId w:val="7"/>
  </w:num>
  <w:num w:numId="95" w16cid:durableId="1264995631">
    <w:abstractNumId w:val="78"/>
  </w:num>
  <w:num w:numId="96" w16cid:durableId="1555196922">
    <w:abstractNumId w:val="111"/>
  </w:num>
  <w:num w:numId="97" w16cid:durableId="280501311">
    <w:abstractNumId w:val="12"/>
  </w:num>
  <w:num w:numId="98" w16cid:durableId="2143771685">
    <w:abstractNumId w:val="37"/>
  </w:num>
  <w:num w:numId="99" w16cid:durableId="190921311">
    <w:abstractNumId w:val="11"/>
  </w:num>
  <w:num w:numId="100" w16cid:durableId="1194542100">
    <w:abstractNumId w:val="41"/>
  </w:num>
  <w:num w:numId="101" w16cid:durableId="1890221535">
    <w:abstractNumId w:val="54"/>
  </w:num>
  <w:num w:numId="102" w16cid:durableId="1423988182">
    <w:abstractNumId w:val="71"/>
  </w:num>
  <w:num w:numId="103" w16cid:durableId="1374159063">
    <w:abstractNumId w:val="44"/>
  </w:num>
  <w:num w:numId="104" w16cid:durableId="1173257181">
    <w:abstractNumId w:val="79"/>
  </w:num>
  <w:num w:numId="105" w16cid:durableId="1616404878">
    <w:abstractNumId w:val="21"/>
  </w:num>
  <w:num w:numId="106" w16cid:durableId="369378543">
    <w:abstractNumId w:val="119"/>
  </w:num>
  <w:num w:numId="107" w16cid:durableId="1900751991">
    <w:abstractNumId w:val="120"/>
  </w:num>
  <w:num w:numId="108" w16cid:durableId="1902053904">
    <w:abstractNumId w:val="56"/>
  </w:num>
  <w:num w:numId="109" w16cid:durableId="842161361">
    <w:abstractNumId w:val="56"/>
    <w:lvlOverride w:ilvl="0">
      <w:startOverride w:val="1"/>
    </w:lvlOverride>
  </w:num>
  <w:num w:numId="110" w16cid:durableId="942999021">
    <w:abstractNumId w:val="27"/>
  </w:num>
  <w:num w:numId="111" w16cid:durableId="1195272243">
    <w:abstractNumId w:val="50"/>
  </w:num>
  <w:num w:numId="112" w16cid:durableId="1716201965">
    <w:abstractNumId w:val="16"/>
  </w:num>
  <w:num w:numId="113" w16cid:durableId="1868179350">
    <w:abstractNumId w:val="91"/>
  </w:num>
  <w:num w:numId="114" w16cid:durableId="9710616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2623950">
    <w:abstractNumId w:val="99"/>
  </w:num>
  <w:num w:numId="116" w16cid:durableId="1806505960">
    <w:abstractNumId w:val="34"/>
  </w:num>
  <w:num w:numId="117" w16cid:durableId="802112109">
    <w:abstractNumId w:val="117"/>
  </w:num>
  <w:num w:numId="118" w16cid:durableId="771973940">
    <w:abstractNumId w:val="81"/>
  </w:num>
  <w:num w:numId="119" w16cid:durableId="65760303">
    <w:abstractNumId w:val="114"/>
  </w:num>
  <w:num w:numId="120" w16cid:durableId="1413158969">
    <w:abstractNumId w:val="102"/>
  </w:num>
  <w:num w:numId="121" w16cid:durableId="430246943">
    <w:abstractNumId w:val="26"/>
  </w:num>
  <w:num w:numId="122" w16cid:durableId="2010212363">
    <w:abstractNumId w:val="24"/>
  </w:num>
  <w:num w:numId="123" w16cid:durableId="2109883914">
    <w:abstractNumId w:val="55"/>
  </w:num>
  <w:num w:numId="124" w16cid:durableId="17682032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5B"/>
    <w:rsid w:val="00001CA2"/>
    <w:rsid w:val="00002E2E"/>
    <w:rsid w:val="0000341A"/>
    <w:rsid w:val="00015F2E"/>
    <w:rsid w:val="00017980"/>
    <w:rsid w:val="00023C71"/>
    <w:rsid w:val="000372D1"/>
    <w:rsid w:val="000417A9"/>
    <w:rsid w:val="00042024"/>
    <w:rsid w:val="00042485"/>
    <w:rsid w:val="000427C3"/>
    <w:rsid w:val="000437C3"/>
    <w:rsid w:val="00045CDA"/>
    <w:rsid w:val="000476FD"/>
    <w:rsid w:val="000533B8"/>
    <w:rsid w:val="00055A0B"/>
    <w:rsid w:val="0006608F"/>
    <w:rsid w:val="00071556"/>
    <w:rsid w:val="000715F1"/>
    <w:rsid w:val="00074EB3"/>
    <w:rsid w:val="00075416"/>
    <w:rsid w:val="00080DA1"/>
    <w:rsid w:val="00084825"/>
    <w:rsid w:val="00085A15"/>
    <w:rsid w:val="00086A02"/>
    <w:rsid w:val="00087960"/>
    <w:rsid w:val="00092B37"/>
    <w:rsid w:val="00092B64"/>
    <w:rsid w:val="000948EE"/>
    <w:rsid w:val="0009573C"/>
    <w:rsid w:val="000A1550"/>
    <w:rsid w:val="000A4292"/>
    <w:rsid w:val="000A550E"/>
    <w:rsid w:val="000A628C"/>
    <w:rsid w:val="000B128B"/>
    <w:rsid w:val="000B1A21"/>
    <w:rsid w:val="000B3A40"/>
    <w:rsid w:val="000B6916"/>
    <w:rsid w:val="000B76FC"/>
    <w:rsid w:val="000C2859"/>
    <w:rsid w:val="000C45E0"/>
    <w:rsid w:val="000C517D"/>
    <w:rsid w:val="000C6FF3"/>
    <w:rsid w:val="000C7973"/>
    <w:rsid w:val="000D0919"/>
    <w:rsid w:val="000D1E8E"/>
    <w:rsid w:val="000D52FC"/>
    <w:rsid w:val="000D77AA"/>
    <w:rsid w:val="000D7D12"/>
    <w:rsid w:val="000D7DA5"/>
    <w:rsid w:val="000E2857"/>
    <w:rsid w:val="0010271D"/>
    <w:rsid w:val="00107FF4"/>
    <w:rsid w:val="00117BBF"/>
    <w:rsid w:val="0012297E"/>
    <w:rsid w:val="00123AB5"/>
    <w:rsid w:val="00124D9E"/>
    <w:rsid w:val="00130E6B"/>
    <w:rsid w:val="0013201E"/>
    <w:rsid w:val="001327D7"/>
    <w:rsid w:val="001334BD"/>
    <w:rsid w:val="00146AF9"/>
    <w:rsid w:val="001476FA"/>
    <w:rsid w:val="00151BD6"/>
    <w:rsid w:val="001549BC"/>
    <w:rsid w:val="00163761"/>
    <w:rsid w:val="00166D5B"/>
    <w:rsid w:val="00167798"/>
    <w:rsid w:val="00173512"/>
    <w:rsid w:val="00174FE3"/>
    <w:rsid w:val="0017580E"/>
    <w:rsid w:val="00180E2C"/>
    <w:rsid w:val="0018276D"/>
    <w:rsid w:val="00183393"/>
    <w:rsid w:val="00187A1E"/>
    <w:rsid w:val="001918C5"/>
    <w:rsid w:val="001932DF"/>
    <w:rsid w:val="0019615F"/>
    <w:rsid w:val="001A273E"/>
    <w:rsid w:val="001A6FDD"/>
    <w:rsid w:val="001A74B8"/>
    <w:rsid w:val="001B15BF"/>
    <w:rsid w:val="001B2472"/>
    <w:rsid w:val="001B3117"/>
    <w:rsid w:val="001C120F"/>
    <w:rsid w:val="001C1C5C"/>
    <w:rsid w:val="001C7E88"/>
    <w:rsid w:val="001D1D92"/>
    <w:rsid w:val="001D6592"/>
    <w:rsid w:val="001D73BC"/>
    <w:rsid w:val="001E096A"/>
    <w:rsid w:val="001E53F3"/>
    <w:rsid w:val="001E6002"/>
    <w:rsid w:val="001F12F1"/>
    <w:rsid w:val="001F1AAB"/>
    <w:rsid w:val="001F31B0"/>
    <w:rsid w:val="001F7006"/>
    <w:rsid w:val="001F7EB7"/>
    <w:rsid w:val="00207517"/>
    <w:rsid w:val="0021362D"/>
    <w:rsid w:val="00217C2A"/>
    <w:rsid w:val="002251A3"/>
    <w:rsid w:val="0022755E"/>
    <w:rsid w:val="00232561"/>
    <w:rsid w:val="002331E2"/>
    <w:rsid w:val="00234F1E"/>
    <w:rsid w:val="00245911"/>
    <w:rsid w:val="002530CB"/>
    <w:rsid w:val="002537B3"/>
    <w:rsid w:val="0027522C"/>
    <w:rsid w:val="002770C5"/>
    <w:rsid w:val="00283E40"/>
    <w:rsid w:val="0028685E"/>
    <w:rsid w:val="002975D5"/>
    <w:rsid w:val="002A5F0E"/>
    <w:rsid w:val="002B0EE9"/>
    <w:rsid w:val="002B348C"/>
    <w:rsid w:val="002B6665"/>
    <w:rsid w:val="002C1109"/>
    <w:rsid w:val="002C2024"/>
    <w:rsid w:val="002C47F5"/>
    <w:rsid w:val="002C4C9A"/>
    <w:rsid w:val="002D1581"/>
    <w:rsid w:val="002E43CA"/>
    <w:rsid w:val="002E54CD"/>
    <w:rsid w:val="002E6337"/>
    <w:rsid w:val="002F16C6"/>
    <w:rsid w:val="002F710D"/>
    <w:rsid w:val="0030103C"/>
    <w:rsid w:val="00301492"/>
    <w:rsid w:val="0030178E"/>
    <w:rsid w:val="00305068"/>
    <w:rsid w:val="00311318"/>
    <w:rsid w:val="00312496"/>
    <w:rsid w:val="003133B5"/>
    <w:rsid w:val="00320579"/>
    <w:rsid w:val="003263A2"/>
    <w:rsid w:val="00326C84"/>
    <w:rsid w:val="00333ECC"/>
    <w:rsid w:val="00334C21"/>
    <w:rsid w:val="00334D2B"/>
    <w:rsid w:val="003356D2"/>
    <w:rsid w:val="00337C39"/>
    <w:rsid w:val="00346927"/>
    <w:rsid w:val="00346D82"/>
    <w:rsid w:val="00352A6E"/>
    <w:rsid w:val="00354DFA"/>
    <w:rsid w:val="0035512D"/>
    <w:rsid w:val="00355ED5"/>
    <w:rsid w:val="00360BA1"/>
    <w:rsid w:val="00361C2B"/>
    <w:rsid w:val="003721E2"/>
    <w:rsid w:val="00373282"/>
    <w:rsid w:val="0037388C"/>
    <w:rsid w:val="00377444"/>
    <w:rsid w:val="00385E71"/>
    <w:rsid w:val="0038641E"/>
    <w:rsid w:val="00390464"/>
    <w:rsid w:val="003A0507"/>
    <w:rsid w:val="003A449A"/>
    <w:rsid w:val="003A5246"/>
    <w:rsid w:val="003A557E"/>
    <w:rsid w:val="003A59E9"/>
    <w:rsid w:val="003A6754"/>
    <w:rsid w:val="003A6882"/>
    <w:rsid w:val="003A712B"/>
    <w:rsid w:val="003B3F51"/>
    <w:rsid w:val="003B7FF1"/>
    <w:rsid w:val="003C0FC3"/>
    <w:rsid w:val="003D186D"/>
    <w:rsid w:val="003D40F5"/>
    <w:rsid w:val="003D5E0C"/>
    <w:rsid w:val="003D77C0"/>
    <w:rsid w:val="003E0154"/>
    <w:rsid w:val="003E4057"/>
    <w:rsid w:val="003E594A"/>
    <w:rsid w:val="003E6A04"/>
    <w:rsid w:val="003F01BB"/>
    <w:rsid w:val="003F1DDC"/>
    <w:rsid w:val="003F4F41"/>
    <w:rsid w:val="004002A9"/>
    <w:rsid w:val="0040047B"/>
    <w:rsid w:val="00402152"/>
    <w:rsid w:val="00403BF6"/>
    <w:rsid w:val="004114B5"/>
    <w:rsid w:val="004118D5"/>
    <w:rsid w:val="004121E9"/>
    <w:rsid w:val="0041375C"/>
    <w:rsid w:val="004163C2"/>
    <w:rsid w:val="004164CA"/>
    <w:rsid w:val="0041774D"/>
    <w:rsid w:val="0042089C"/>
    <w:rsid w:val="0042395A"/>
    <w:rsid w:val="00423F0B"/>
    <w:rsid w:val="00435ED8"/>
    <w:rsid w:val="00437E3E"/>
    <w:rsid w:val="00441D65"/>
    <w:rsid w:val="004475B1"/>
    <w:rsid w:val="00447CB9"/>
    <w:rsid w:val="00455EC2"/>
    <w:rsid w:val="0046136D"/>
    <w:rsid w:val="00463AC3"/>
    <w:rsid w:val="00473495"/>
    <w:rsid w:val="00477DCC"/>
    <w:rsid w:val="00483B9D"/>
    <w:rsid w:val="004875C1"/>
    <w:rsid w:val="004A28EB"/>
    <w:rsid w:val="004A2ACE"/>
    <w:rsid w:val="004B3908"/>
    <w:rsid w:val="004B4FBA"/>
    <w:rsid w:val="004C1581"/>
    <w:rsid w:val="004C758E"/>
    <w:rsid w:val="004D0875"/>
    <w:rsid w:val="004D163E"/>
    <w:rsid w:val="004D5E32"/>
    <w:rsid w:val="004D7D80"/>
    <w:rsid w:val="004E0D2F"/>
    <w:rsid w:val="004E2EBA"/>
    <w:rsid w:val="004E3913"/>
    <w:rsid w:val="004E4849"/>
    <w:rsid w:val="004F095F"/>
    <w:rsid w:val="004F748D"/>
    <w:rsid w:val="004F7F4B"/>
    <w:rsid w:val="0050080C"/>
    <w:rsid w:val="00500BC6"/>
    <w:rsid w:val="00501A55"/>
    <w:rsid w:val="0050548A"/>
    <w:rsid w:val="0052148B"/>
    <w:rsid w:val="00522310"/>
    <w:rsid w:val="00527B5E"/>
    <w:rsid w:val="00533BE3"/>
    <w:rsid w:val="00537DA8"/>
    <w:rsid w:val="00540277"/>
    <w:rsid w:val="005426F8"/>
    <w:rsid w:val="00544389"/>
    <w:rsid w:val="0054728B"/>
    <w:rsid w:val="00551CD5"/>
    <w:rsid w:val="00555FF0"/>
    <w:rsid w:val="00557645"/>
    <w:rsid w:val="00561ED7"/>
    <w:rsid w:val="005625B3"/>
    <w:rsid w:val="005637FA"/>
    <w:rsid w:val="00564427"/>
    <w:rsid w:val="00564DD9"/>
    <w:rsid w:val="005659A8"/>
    <w:rsid w:val="00565DBC"/>
    <w:rsid w:val="00567FDA"/>
    <w:rsid w:val="00574157"/>
    <w:rsid w:val="00582BCE"/>
    <w:rsid w:val="00584EF8"/>
    <w:rsid w:val="00585B5D"/>
    <w:rsid w:val="005919C6"/>
    <w:rsid w:val="00594E37"/>
    <w:rsid w:val="00596BBD"/>
    <w:rsid w:val="00597347"/>
    <w:rsid w:val="00597C21"/>
    <w:rsid w:val="005A12CD"/>
    <w:rsid w:val="005B0482"/>
    <w:rsid w:val="005B704A"/>
    <w:rsid w:val="005B7399"/>
    <w:rsid w:val="005C50A1"/>
    <w:rsid w:val="005C7F97"/>
    <w:rsid w:val="005D7919"/>
    <w:rsid w:val="005E3197"/>
    <w:rsid w:val="005E3325"/>
    <w:rsid w:val="005E7BE6"/>
    <w:rsid w:val="005F0356"/>
    <w:rsid w:val="005F5B5C"/>
    <w:rsid w:val="006005DC"/>
    <w:rsid w:val="0060416A"/>
    <w:rsid w:val="006113BA"/>
    <w:rsid w:val="006126FF"/>
    <w:rsid w:val="00614C8D"/>
    <w:rsid w:val="0062336C"/>
    <w:rsid w:val="00623E4C"/>
    <w:rsid w:val="00625BCE"/>
    <w:rsid w:val="00626FD8"/>
    <w:rsid w:val="00631475"/>
    <w:rsid w:val="00633CF0"/>
    <w:rsid w:val="00635312"/>
    <w:rsid w:val="00640BFC"/>
    <w:rsid w:val="0064162F"/>
    <w:rsid w:val="0064359E"/>
    <w:rsid w:val="00653F04"/>
    <w:rsid w:val="0065568E"/>
    <w:rsid w:val="00656F6A"/>
    <w:rsid w:val="00665817"/>
    <w:rsid w:val="00671335"/>
    <w:rsid w:val="00672C33"/>
    <w:rsid w:val="00677739"/>
    <w:rsid w:val="006831FE"/>
    <w:rsid w:val="006957EE"/>
    <w:rsid w:val="00695EFB"/>
    <w:rsid w:val="00697956"/>
    <w:rsid w:val="006A1C2C"/>
    <w:rsid w:val="006A2EB5"/>
    <w:rsid w:val="006A38BB"/>
    <w:rsid w:val="006A62AB"/>
    <w:rsid w:val="006B6927"/>
    <w:rsid w:val="006C112D"/>
    <w:rsid w:val="006C3670"/>
    <w:rsid w:val="006C584A"/>
    <w:rsid w:val="006C743E"/>
    <w:rsid w:val="006C7819"/>
    <w:rsid w:val="006D2393"/>
    <w:rsid w:val="006D5A86"/>
    <w:rsid w:val="006D6AC9"/>
    <w:rsid w:val="006E09E9"/>
    <w:rsid w:val="006F10C9"/>
    <w:rsid w:val="006F367E"/>
    <w:rsid w:val="006F3F4F"/>
    <w:rsid w:val="006F74BF"/>
    <w:rsid w:val="00700245"/>
    <w:rsid w:val="0070147A"/>
    <w:rsid w:val="00705BBA"/>
    <w:rsid w:val="00706504"/>
    <w:rsid w:val="00710D89"/>
    <w:rsid w:val="00716207"/>
    <w:rsid w:val="00720CEE"/>
    <w:rsid w:val="00725C6C"/>
    <w:rsid w:val="00725FC8"/>
    <w:rsid w:val="00737C1B"/>
    <w:rsid w:val="007441E9"/>
    <w:rsid w:val="0074427D"/>
    <w:rsid w:val="00745B2D"/>
    <w:rsid w:val="007502A7"/>
    <w:rsid w:val="0075197B"/>
    <w:rsid w:val="00751FB8"/>
    <w:rsid w:val="00752953"/>
    <w:rsid w:val="007617EE"/>
    <w:rsid w:val="00762EB3"/>
    <w:rsid w:val="00764253"/>
    <w:rsid w:val="00775C61"/>
    <w:rsid w:val="00775CC9"/>
    <w:rsid w:val="00776C35"/>
    <w:rsid w:val="00780163"/>
    <w:rsid w:val="007835C3"/>
    <w:rsid w:val="007867EB"/>
    <w:rsid w:val="00794DAD"/>
    <w:rsid w:val="007A2C46"/>
    <w:rsid w:val="007A4C77"/>
    <w:rsid w:val="007A5636"/>
    <w:rsid w:val="007A7611"/>
    <w:rsid w:val="007B022B"/>
    <w:rsid w:val="007B2B02"/>
    <w:rsid w:val="007B44B6"/>
    <w:rsid w:val="007B558C"/>
    <w:rsid w:val="007C632F"/>
    <w:rsid w:val="007C6818"/>
    <w:rsid w:val="007E1B46"/>
    <w:rsid w:val="007F15C1"/>
    <w:rsid w:val="00803992"/>
    <w:rsid w:val="0081139D"/>
    <w:rsid w:val="0081161D"/>
    <w:rsid w:val="00814B7E"/>
    <w:rsid w:val="008167CD"/>
    <w:rsid w:val="00823862"/>
    <w:rsid w:val="008253A0"/>
    <w:rsid w:val="00825B69"/>
    <w:rsid w:val="00831BB1"/>
    <w:rsid w:val="0083323B"/>
    <w:rsid w:val="00836098"/>
    <w:rsid w:val="008367DB"/>
    <w:rsid w:val="00842D98"/>
    <w:rsid w:val="00843B1B"/>
    <w:rsid w:val="008447A0"/>
    <w:rsid w:val="00846446"/>
    <w:rsid w:val="00854846"/>
    <w:rsid w:val="008548AF"/>
    <w:rsid w:val="00855847"/>
    <w:rsid w:val="00856849"/>
    <w:rsid w:val="00861B71"/>
    <w:rsid w:val="00862656"/>
    <w:rsid w:val="00865F7E"/>
    <w:rsid w:val="00866DAA"/>
    <w:rsid w:val="00876393"/>
    <w:rsid w:val="00876507"/>
    <w:rsid w:val="008826F8"/>
    <w:rsid w:val="00892ED2"/>
    <w:rsid w:val="00892F96"/>
    <w:rsid w:val="00893E40"/>
    <w:rsid w:val="00894476"/>
    <w:rsid w:val="008973E9"/>
    <w:rsid w:val="008A0FBB"/>
    <w:rsid w:val="008A1B1B"/>
    <w:rsid w:val="008B0728"/>
    <w:rsid w:val="008B1FA9"/>
    <w:rsid w:val="008B2D6C"/>
    <w:rsid w:val="008B36B4"/>
    <w:rsid w:val="008B4A91"/>
    <w:rsid w:val="008B6FFD"/>
    <w:rsid w:val="008C2117"/>
    <w:rsid w:val="008C7E5D"/>
    <w:rsid w:val="008D15B3"/>
    <w:rsid w:val="008D1CB0"/>
    <w:rsid w:val="008D29E6"/>
    <w:rsid w:val="008D2DA1"/>
    <w:rsid w:val="008E09D7"/>
    <w:rsid w:val="008E0DA9"/>
    <w:rsid w:val="008E1CAB"/>
    <w:rsid w:val="008E386E"/>
    <w:rsid w:val="008E4D1C"/>
    <w:rsid w:val="008F4E40"/>
    <w:rsid w:val="00900D20"/>
    <w:rsid w:val="00905BB1"/>
    <w:rsid w:val="00906AD4"/>
    <w:rsid w:val="00911339"/>
    <w:rsid w:val="009201A6"/>
    <w:rsid w:val="009251E2"/>
    <w:rsid w:val="00931239"/>
    <w:rsid w:val="0093549D"/>
    <w:rsid w:val="00935A00"/>
    <w:rsid w:val="00937CBB"/>
    <w:rsid w:val="0096194D"/>
    <w:rsid w:val="00965C46"/>
    <w:rsid w:val="009677C4"/>
    <w:rsid w:val="00973AB3"/>
    <w:rsid w:val="0097521C"/>
    <w:rsid w:val="00976678"/>
    <w:rsid w:val="00977018"/>
    <w:rsid w:val="00977164"/>
    <w:rsid w:val="0097764F"/>
    <w:rsid w:val="00990F3B"/>
    <w:rsid w:val="00997406"/>
    <w:rsid w:val="009A2681"/>
    <w:rsid w:val="009A28E0"/>
    <w:rsid w:val="009A302D"/>
    <w:rsid w:val="009A6247"/>
    <w:rsid w:val="009B0F59"/>
    <w:rsid w:val="009B0FF7"/>
    <w:rsid w:val="009B4F07"/>
    <w:rsid w:val="009B6132"/>
    <w:rsid w:val="009C4DEF"/>
    <w:rsid w:val="009D2987"/>
    <w:rsid w:val="009D2AB4"/>
    <w:rsid w:val="009D2FF4"/>
    <w:rsid w:val="009E001A"/>
    <w:rsid w:val="009E1379"/>
    <w:rsid w:val="009F0CD2"/>
    <w:rsid w:val="009F231D"/>
    <w:rsid w:val="009F2E54"/>
    <w:rsid w:val="00A0010C"/>
    <w:rsid w:val="00A028D6"/>
    <w:rsid w:val="00A07767"/>
    <w:rsid w:val="00A11469"/>
    <w:rsid w:val="00A12835"/>
    <w:rsid w:val="00A13E57"/>
    <w:rsid w:val="00A249DA"/>
    <w:rsid w:val="00A32B19"/>
    <w:rsid w:val="00A44D0A"/>
    <w:rsid w:val="00A44D37"/>
    <w:rsid w:val="00A47A3B"/>
    <w:rsid w:val="00A51C18"/>
    <w:rsid w:val="00A52E27"/>
    <w:rsid w:val="00A53000"/>
    <w:rsid w:val="00A60B1F"/>
    <w:rsid w:val="00A612D4"/>
    <w:rsid w:val="00A62A88"/>
    <w:rsid w:val="00A64B0F"/>
    <w:rsid w:val="00A657A4"/>
    <w:rsid w:val="00A73024"/>
    <w:rsid w:val="00A73C17"/>
    <w:rsid w:val="00A741D6"/>
    <w:rsid w:val="00A7477C"/>
    <w:rsid w:val="00A827FE"/>
    <w:rsid w:val="00A83DE3"/>
    <w:rsid w:val="00A85ADC"/>
    <w:rsid w:val="00A949B5"/>
    <w:rsid w:val="00AA194D"/>
    <w:rsid w:val="00AA3A6E"/>
    <w:rsid w:val="00AB2DDF"/>
    <w:rsid w:val="00AB6E3C"/>
    <w:rsid w:val="00AB75F2"/>
    <w:rsid w:val="00AC3525"/>
    <w:rsid w:val="00AC38AE"/>
    <w:rsid w:val="00AC3F94"/>
    <w:rsid w:val="00AC550B"/>
    <w:rsid w:val="00AC56CC"/>
    <w:rsid w:val="00AD0391"/>
    <w:rsid w:val="00AD04BC"/>
    <w:rsid w:val="00AD0DCD"/>
    <w:rsid w:val="00AD36FE"/>
    <w:rsid w:val="00AE32DC"/>
    <w:rsid w:val="00AE4140"/>
    <w:rsid w:val="00AE42DB"/>
    <w:rsid w:val="00AE796D"/>
    <w:rsid w:val="00AF39E7"/>
    <w:rsid w:val="00AF495A"/>
    <w:rsid w:val="00AF70B3"/>
    <w:rsid w:val="00B0351E"/>
    <w:rsid w:val="00B139C8"/>
    <w:rsid w:val="00B22B95"/>
    <w:rsid w:val="00B257A1"/>
    <w:rsid w:val="00B313C5"/>
    <w:rsid w:val="00B32D97"/>
    <w:rsid w:val="00B378BF"/>
    <w:rsid w:val="00B47D28"/>
    <w:rsid w:val="00B57BAD"/>
    <w:rsid w:val="00B670A0"/>
    <w:rsid w:val="00B703BE"/>
    <w:rsid w:val="00B8592E"/>
    <w:rsid w:val="00B8611C"/>
    <w:rsid w:val="00B94651"/>
    <w:rsid w:val="00B947A1"/>
    <w:rsid w:val="00BA3719"/>
    <w:rsid w:val="00BA5DBA"/>
    <w:rsid w:val="00BA6B78"/>
    <w:rsid w:val="00BB33E5"/>
    <w:rsid w:val="00BB7B76"/>
    <w:rsid w:val="00BC041F"/>
    <w:rsid w:val="00BC731E"/>
    <w:rsid w:val="00BD0948"/>
    <w:rsid w:val="00BE08FA"/>
    <w:rsid w:val="00BE0C5B"/>
    <w:rsid w:val="00BE0ECB"/>
    <w:rsid w:val="00BE18AC"/>
    <w:rsid w:val="00BE2590"/>
    <w:rsid w:val="00BE50B6"/>
    <w:rsid w:val="00BF1167"/>
    <w:rsid w:val="00C01071"/>
    <w:rsid w:val="00C04899"/>
    <w:rsid w:val="00C06E1F"/>
    <w:rsid w:val="00C079B7"/>
    <w:rsid w:val="00C12085"/>
    <w:rsid w:val="00C13C90"/>
    <w:rsid w:val="00C1705E"/>
    <w:rsid w:val="00C24BC9"/>
    <w:rsid w:val="00C24D84"/>
    <w:rsid w:val="00C24DCF"/>
    <w:rsid w:val="00C3294F"/>
    <w:rsid w:val="00C36C7B"/>
    <w:rsid w:val="00C50870"/>
    <w:rsid w:val="00C52876"/>
    <w:rsid w:val="00C52C31"/>
    <w:rsid w:val="00C53818"/>
    <w:rsid w:val="00C53889"/>
    <w:rsid w:val="00C542A4"/>
    <w:rsid w:val="00C63674"/>
    <w:rsid w:val="00C657A8"/>
    <w:rsid w:val="00C71C93"/>
    <w:rsid w:val="00C73F8A"/>
    <w:rsid w:val="00C7487F"/>
    <w:rsid w:val="00C76445"/>
    <w:rsid w:val="00C83012"/>
    <w:rsid w:val="00C8311E"/>
    <w:rsid w:val="00C86D9E"/>
    <w:rsid w:val="00C90E9F"/>
    <w:rsid w:val="00C91595"/>
    <w:rsid w:val="00C91867"/>
    <w:rsid w:val="00C95737"/>
    <w:rsid w:val="00CA4285"/>
    <w:rsid w:val="00CA42D3"/>
    <w:rsid w:val="00CA6250"/>
    <w:rsid w:val="00CB150B"/>
    <w:rsid w:val="00CB721E"/>
    <w:rsid w:val="00CB7E0C"/>
    <w:rsid w:val="00CB7F6F"/>
    <w:rsid w:val="00CC4086"/>
    <w:rsid w:val="00CD45AF"/>
    <w:rsid w:val="00CE575D"/>
    <w:rsid w:val="00CE615D"/>
    <w:rsid w:val="00CE68B5"/>
    <w:rsid w:val="00CE7B5E"/>
    <w:rsid w:val="00CF07A5"/>
    <w:rsid w:val="00CF11C6"/>
    <w:rsid w:val="00CF142D"/>
    <w:rsid w:val="00CF4D94"/>
    <w:rsid w:val="00CF5063"/>
    <w:rsid w:val="00D00882"/>
    <w:rsid w:val="00D01379"/>
    <w:rsid w:val="00D06E7C"/>
    <w:rsid w:val="00D1327A"/>
    <w:rsid w:val="00D16870"/>
    <w:rsid w:val="00D212F3"/>
    <w:rsid w:val="00D24EFB"/>
    <w:rsid w:val="00D25780"/>
    <w:rsid w:val="00D3520E"/>
    <w:rsid w:val="00D40479"/>
    <w:rsid w:val="00D423A2"/>
    <w:rsid w:val="00D42DF5"/>
    <w:rsid w:val="00D432A2"/>
    <w:rsid w:val="00D45468"/>
    <w:rsid w:val="00D4753B"/>
    <w:rsid w:val="00D50891"/>
    <w:rsid w:val="00D50F40"/>
    <w:rsid w:val="00D537BF"/>
    <w:rsid w:val="00D55F65"/>
    <w:rsid w:val="00D564EC"/>
    <w:rsid w:val="00D62973"/>
    <w:rsid w:val="00D65D23"/>
    <w:rsid w:val="00D67B0E"/>
    <w:rsid w:val="00D7289D"/>
    <w:rsid w:val="00D824EB"/>
    <w:rsid w:val="00D85044"/>
    <w:rsid w:val="00DA035A"/>
    <w:rsid w:val="00DA1F7B"/>
    <w:rsid w:val="00DA489A"/>
    <w:rsid w:val="00DB15B3"/>
    <w:rsid w:val="00DB268E"/>
    <w:rsid w:val="00DC19F5"/>
    <w:rsid w:val="00DC1BCC"/>
    <w:rsid w:val="00DC2554"/>
    <w:rsid w:val="00DC3217"/>
    <w:rsid w:val="00DC480D"/>
    <w:rsid w:val="00DD0105"/>
    <w:rsid w:val="00DD432C"/>
    <w:rsid w:val="00DD4E54"/>
    <w:rsid w:val="00DE1617"/>
    <w:rsid w:val="00DE3C8A"/>
    <w:rsid w:val="00DF0DDA"/>
    <w:rsid w:val="00DF0F38"/>
    <w:rsid w:val="00DF2693"/>
    <w:rsid w:val="00DF40DF"/>
    <w:rsid w:val="00DF48CA"/>
    <w:rsid w:val="00DF7810"/>
    <w:rsid w:val="00E00692"/>
    <w:rsid w:val="00E03F33"/>
    <w:rsid w:val="00E1498B"/>
    <w:rsid w:val="00E164E1"/>
    <w:rsid w:val="00E20DCC"/>
    <w:rsid w:val="00E426BD"/>
    <w:rsid w:val="00E50C1B"/>
    <w:rsid w:val="00E5155C"/>
    <w:rsid w:val="00E5430F"/>
    <w:rsid w:val="00E54540"/>
    <w:rsid w:val="00E60041"/>
    <w:rsid w:val="00E602AA"/>
    <w:rsid w:val="00E63021"/>
    <w:rsid w:val="00E634AE"/>
    <w:rsid w:val="00E70061"/>
    <w:rsid w:val="00E72666"/>
    <w:rsid w:val="00E8277D"/>
    <w:rsid w:val="00E843D7"/>
    <w:rsid w:val="00E909D8"/>
    <w:rsid w:val="00E9548D"/>
    <w:rsid w:val="00EB14CB"/>
    <w:rsid w:val="00EC2E2F"/>
    <w:rsid w:val="00ED30CD"/>
    <w:rsid w:val="00ED357C"/>
    <w:rsid w:val="00EE4B46"/>
    <w:rsid w:val="00EE7B43"/>
    <w:rsid w:val="00EF2608"/>
    <w:rsid w:val="00EF295F"/>
    <w:rsid w:val="00EF3018"/>
    <w:rsid w:val="00EF44F0"/>
    <w:rsid w:val="00EF5D14"/>
    <w:rsid w:val="00F026D5"/>
    <w:rsid w:val="00F0789C"/>
    <w:rsid w:val="00F1784E"/>
    <w:rsid w:val="00F215A5"/>
    <w:rsid w:val="00F24015"/>
    <w:rsid w:val="00F333DC"/>
    <w:rsid w:val="00F33FC2"/>
    <w:rsid w:val="00F34860"/>
    <w:rsid w:val="00F35DB1"/>
    <w:rsid w:val="00F37ABF"/>
    <w:rsid w:val="00F456A2"/>
    <w:rsid w:val="00F45E20"/>
    <w:rsid w:val="00F5169F"/>
    <w:rsid w:val="00F539B2"/>
    <w:rsid w:val="00F54CCD"/>
    <w:rsid w:val="00F61DBA"/>
    <w:rsid w:val="00F718D8"/>
    <w:rsid w:val="00F72E32"/>
    <w:rsid w:val="00F73C0A"/>
    <w:rsid w:val="00F74AF1"/>
    <w:rsid w:val="00F8129D"/>
    <w:rsid w:val="00F848B8"/>
    <w:rsid w:val="00F92A18"/>
    <w:rsid w:val="00F9398C"/>
    <w:rsid w:val="00F96E90"/>
    <w:rsid w:val="00FA68E9"/>
    <w:rsid w:val="00FA74F1"/>
    <w:rsid w:val="00FB2F71"/>
    <w:rsid w:val="00FB3442"/>
    <w:rsid w:val="00FB5AC0"/>
    <w:rsid w:val="00FB73F7"/>
    <w:rsid w:val="00FB79D9"/>
    <w:rsid w:val="00FC05F2"/>
    <w:rsid w:val="00FC0CB4"/>
    <w:rsid w:val="00FC4349"/>
    <w:rsid w:val="00FC4E5F"/>
    <w:rsid w:val="00FD0190"/>
    <w:rsid w:val="00FD2FB8"/>
    <w:rsid w:val="00FD4908"/>
    <w:rsid w:val="00FE6A3B"/>
    <w:rsid w:val="00FF08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7E7A"/>
  <w15:docId w15:val="{C61DB33F-64FE-4A04-802E-25DD88E2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CBB"/>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C24D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FF08AB"/>
    <w:pPr>
      <w:keepNext/>
      <w:numPr>
        <w:ilvl w:val="1"/>
        <w:numId w:val="1"/>
      </w:numPr>
      <w:suppressAutoHyphens/>
      <w:ind w:left="540" w:hanging="540"/>
      <w:outlineLvl w:val="1"/>
    </w:pPr>
    <w:rPr>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0C5B"/>
    <w:pPr>
      <w:tabs>
        <w:tab w:val="center" w:pos="4536"/>
        <w:tab w:val="right" w:pos="9072"/>
      </w:tabs>
    </w:pPr>
  </w:style>
  <w:style w:type="character" w:customStyle="1" w:styleId="NagwekZnak">
    <w:name w:val="Nagłówek Znak"/>
    <w:basedOn w:val="Domylnaczcionkaakapitu"/>
    <w:link w:val="Nagwek"/>
    <w:uiPriority w:val="99"/>
    <w:rsid w:val="00BE0C5B"/>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BE0C5B"/>
    <w:pPr>
      <w:tabs>
        <w:tab w:val="center" w:pos="4536"/>
        <w:tab w:val="right" w:pos="9072"/>
      </w:tabs>
    </w:pPr>
  </w:style>
  <w:style w:type="character" w:customStyle="1" w:styleId="StopkaZnak">
    <w:name w:val="Stopka Znak"/>
    <w:basedOn w:val="Domylnaczcionkaakapitu"/>
    <w:link w:val="Stopka"/>
    <w:uiPriority w:val="99"/>
    <w:rsid w:val="00BE0C5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BE0C5B"/>
    <w:rPr>
      <w:rFonts w:ascii="Tahoma" w:hAnsi="Tahoma" w:cs="Tahoma"/>
      <w:sz w:val="16"/>
      <w:szCs w:val="16"/>
    </w:rPr>
  </w:style>
  <w:style w:type="character" w:customStyle="1" w:styleId="TekstdymkaZnak">
    <w:name w:val="Tekst dymka Znak"/>
    <w:basedOn w:val="Domylnaczcionkaakapitu"/>
    <w:link w:val="Tekstdymka"/>
    <w:uiPriority w:val="99"/>
    <w:semiHidden/>
    <w:rsid w:val="00BE0C5B"/>
    <w:rPr>
      <w:rFonts w:ascii="Tahoma" w:eastAsia="Times New Roman" w:hAnsi="Tahoma" w:cs="Tahoma"/>
      <w:sz w:val="16"/>
      <w:szCs w:val="16"/>
    </w:r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lp1,CP-UC,b1"/>
    <w:basedOn w:val="Normalny"/>
    <w:link w:val="AkapitzlistZnak"/>
    <w:uiPriority w:val="34"/>
    <w:qFormat/>
    <w:rsid w:val="00BB33E5"/>
    <w:pPr>
      <w:ind w:left="720"/>
      <w:contextualSpacing/>
    </w:pPr>
  </w:style>
  <w:style w:type="paragraph" w:customStyle="1" w:styleId="FR2">
    <w:name w:val="FR2"/>
    <w:rsid w:val="00BB33E5"/>
    <w:pPr>
      <w:widowControl w:val="0"/>
      <w:suppressAutoHyphens/>
      <w:autoSpaceDE w:val="0"/>
      <w:spacing w:before="1120" w:after="0" w:line="240" w:lineRule="auto"/>
      <w:ind w:left="8560"/>
    </w:pPr>
    <w:rPr>
      <w:rFonts w:ascii="Arial" w:eastAsia="Arial" w:hAnsi="Arial" w:cs="Arial"/>
      <w:i/>
      <w:iCs/>
      <w:sz w:val="12"/>
      <w:szCs w:val="12"/>
      <w:lang w:eastAsia="ar-SA"/>
    </w:rPr>
  </w:style>
  <w:style w:type="paragraph" w:customStyle="1" w:styleId="FR3">
    <w:name w:val="FR3"/>
    <w:rsid w:val="00BB33E5"/>
    <w:pPr>
      <w:widowControl w:val="0"/>
      <w:suppressAutoHyphens/>
      <w:autoSpaceDE w:val="0"/>
      <w:spacing w:after="0" w:line="240" w:lineRule="auto"/>
      <w:jc w:val="center"/>
    </w:pPr>
    <w:rPr>
      <w:rFonts w:ascii="Arial" w:eastAsia="Arial" w:hAnsi="Arial" w:cs="Arial"/>
      <w:i/>
      <w:iCs/>
      <w:sz w:val="16"/>
      <w:szCs w:val="16"/>
      <w:lang w:eastAsia="ar-SA"/>
    </w:rPr>
  </w:style>
  <w:style w:type="paragraph" w:styleId="Tekstpodstawowy">
    <w:name w:val="Body Text"/>
    <w:basedOn w:val="Normalny"/>
    <w:link w:val="TekstpodstawowyZnak"/>
    <w:uiPriority w:val="99"/>
    <w:unhideWhenUsed/>
    <w:qFormat/>
    <w:rsid w:val="00BB33E5"/>
    <w:pPr>
      <w:spacing w:after="120"/>
    </w:pPr>
  </w:style>
  <w:style w:type="character" w:customStyle="1" w:styleId="TekstpodstawowyZnak">
    <w:name w:val="Tekst podstawowy Znak"/>
    <w:basedOn w:val="Domylnaczcionkaakapitu"/>
    <w:link w:val="Tekstpodstawowy"/>
    <w:uiPriority w:val="99"/>
    <w:rsid w:val="00BB33E5"/>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4E3913"/>
    <w:pPr>
      <w:spacing w:after="120" w:line="480" w:lineRule="auto"/>
    </w:pPr>
  </w:style>
  <w:style w:type="character" w:customStyle="1" w:styleId="Tekstpodstawowy2Znak">
    <w:name w:val="Tekst podstawowy 2 Znak"/>
    <w:basedOn w:val="Domylnaczcionkaakapitu"/>
    <w:link w:val="Tekstpodstawowy2"/>
    <w:uiPriority w:val="99"/>
    <w:rsid w:val="004E3913"/>
    <w:rPr>
      <w:rFonts w:ascii="Times New Roman" w:eastAsia="Times New Roman" w:hAnsi="Times New Roman" w:cs="Times New Roman"/>
      <w:sz w:val="24"/>
      <w:szCs w:val="24"/>
    </w:rPr>
  </w:style>
  <w:style w:type="table" w:styleId="Tabela-Siatka">
    <w:name w:val="Table Grid"/>
    <w:basedOn w:val="Standardowy"/>
    <w:uiPriority w:val="39"/>
    <w:rsid w:val="004E3913"/>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F1784E"/>
    <w:rPr>
      <w:sz w:val="16"/>
      <w:szCs w:val="16"/>
    </w:rPr>
  </w:style>
  <w:style w:type="paragraph" w:styleId="Tekstkomentarza">
    <w:name w:val="annotation text"/>
    <w:basedOn w:val="Normalny"/>
    <w:link w:val="TekstkomentarzaZnak"/>
    <w:uiPriority w:val="99"/>
    <w:semiHidden/>
    <w:unhideWhenUsed/>
    <w:rsid w:val="00F1784E"/>
    <w:rPr>
      <w:sz w:val="20"/>
      <w:szCs w:val="20"/>
    </w:rPr>
  </w:style>
  <w:style w:type="character" w:customStyle="1" w:styleId="TekstkomentarzaZnak">
    <w:name w:val="Tekst komentarza Znak"/>
    <w:basedOn w:val="Domylnaczcionkaakapitu"/>
    <w:link w:val="Tekstkomentarza"/>
    <w:uiPriority w:val="99"/>
    <w:semiHidden/>
    <w:rsid w:val="00F1784E"/>
    <w:rPr>
      <w:rFonts w:ascii="Times New Roman" w:eastAsia="Times New Roman" w:hAnsi="Times New Roman" w:cs="Times New Roman"/>
      <w:sz w:val="20"/>
      <w:szCs w:val="20"/>
    </w:rPr>
  </w:style>
  <w:style w:type="table" w:customStyle="1" w:styleId="Tabela-Siatka1">
    <w:name w:val="Tabela - Siatka1"/>
    <w:basedOn w:val="Standardowy"/>
    <w:next w:val="Tabela-Siatka"/>
    <w:uiPriority w:val="59"/>
    <w:rsid w:val="008B0728"/>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9B0F59"/>
    <w:rPr>
      <w:sz w:val="20"/>
      <w:szCs w:val="20"/>
    </w:rPr>
  </w:style>
  <w:style w:type="character" w:customStyle="1" w:styleId="TekstprzypisudolnegoZnak">
    <w:name w:val="Tekst przypisu dolnego Znak"/>
    <w:basedOn w:val="Domylnaczcionkaakapitu"/>
    <w:link w:val="Tekstprzypisudolnego"/>
    <w:uiPriority w:val="99"/>
    <w:rsid w:val="009B0F59"/>
    <w:rPr>
      <w:rFonts w:ascii="Times New Roman" w:eastAsia="Times New Roman" w:hAnsi="Times New Roman" w:cs="Times New Roman"/>
      <w:sz w:val="20"/>
      <w:szCs w:val="20"/>
    </w:rPr>
  </w:style>
  <w:style w:type="character" w:styleId="Odwoanieprzypisudolnego">
    <w:name w:val="footnote reference"/>
    <w:basedOn w:val="Domylnaczcionkaakapitu"/>
    <w:unhideWhenUsed/>
    <w:qFormat/>
    <w:rsid w:val="009B0F59"/>
    <w:rPr>
      <w:vertAlign w:val="superscript"/>
    </w:rPr>
  </w:style>
  <w:style w:type="table" w:customStyle="1" w:styleId="TableGrid">
    <w:name w:val="TableGrid"/>
    <w:rsid w:val="00D16870"/>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4163C2"/>
    <w:pPr>
      <w:spacing w:after="0" w:line="240" w:lineRule="auto"/>
    </w:pPr>
    <w:rPr>
      <w:rFonts w:ascii="Verdana" w:eastAsia="Times New Roman" w:hAnsi="Verdana" w:cs="Times New Roman"/>
      <w:sz w:val="20"/>
      <w:lang w:val="en-US" w:bidi="en-US"/>
    </w:rPr>
  </w:style>
  <w:style w:type="paragraph" w:styleId="NormalnyWeb">
    <w:name w:val="Normal (Web)"/>
    <w:basedOn w:val="Normalny"/>
    <w:uiPriority w:val="99"/>
    <w:unhideWhenUsed/>
    <w:rsid w:val="00305068"/>
    <w:rPr>
      <w:rFonts w:eastAsiaTheme="minorHAnsi"/>
      <w:lang w:eastAsia="pl-PL"/>
    </w:rPr>
  </w:style>
  <w:style w:type="character" w:styleId="Hipercze">
    <w:name w:val="Hyperlink"/>
    <w:basedOn w:val="Domylnaczcionkaakapitu"/>
    <w:uiPriority w:val="99"/>
    <w:unhideWhenUsed/>
    <w:rsid w:val="00A7477C"/>
    <w:rPr>
      <w:color w:val="0000FF" w:themeColor="hyperlink"/>
      <w:u w:val="single"/>
    </w:rPr>
  </w:style>
  <w:style w:type="character" w:customStyle="1" w:styleId="Nierozpoznanawzmianka1">
    <w:name w:val="Nierozpoznana wzmianka1"/>
    <w:basedOn w:val="Domylnaczcionkaakapitu"/>
    <w:uiPriority w:val="99"/>
    <w:semiHidden/>
    <w:unhideWhenUsed/>
    <w:rsid w:val="00A7477C"/>
    <w:rPr>
      <w:color w:val="605E5C"/>
      <w:shd w:val="clear" w:color="auto" w:fill="E1DFDD"/>
    </w:rPr>
  </w:style>
  <w:style w:type="paragraph" w:customStyle="1" w:styleId="Standard">
    <w:name w:val="Standard"/>
    <w:rsid w:val="0000341A"/>
    <w:pPr>
      <w:autoSpaceDN w:val="0"/>
      <w:spacing w:after="160" w:line="256" w:lineRule="auto"/>
      <w:textAlignment w:val="baseline"/>
    </w:pPr>
    <w:rPr>
      <w:rFonts w:ascii="Calibri" w:eastAsia="Calibri" w:hAnsi="Calibri" w:cs="Times New Roman"/>
    </w:rPr>
  </w:style>
  <w:style w:type="paragraph" w:customStyle="1" w:styleId="Textbody">
    <w:name w:val="Text body"/>
    <w:basedOn w:val="Standard"/>
    <w:rsid w:val="0000341A"/>
    <w:pPr>
      <w:spacing w:after="120"/>
    </w:pPr>
  </w:style>
  <w:style w:type="character" w:customStyle="1" w:styleId="Zakotwiczenieprzypisudolnego">
    <w:name w:val="Zakotwiczenie przypisu dolnego"/>
    <w:rsid w:val="00931239"/>
    <w:rPr>
      <w:vertAlign w:val="superscript"/>
    </w:rPr>
  </w:style>
  <w:style w:type="paragraph" w:customStyle="1" w:styleId="Przypisdolny">
    <w:name w:val="Przypis dolny"/>
    <w:basedOn w:val="Normalny"/>
    <w:rsid w:val="00931239"/>
    <w:pPr>
      <w:suppressAutoHyphens/>
    </w:pPr>
    <w:rPr>
      <w:color w:val="00000A"/>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146AF9"/>
    <w:rPr>
      <w:rFonts w:ascii="Times New Roman" w:eastAsia="Times New Roman" w:hAnsi="Times New Roman" w:cs="Times New Roman"/>
      <w:sz w:val="24"/>
      <w:szCs w:val="24"/>
    </w:rPr>
  </w:style>
  <w:style w:type="table" w:customStyle="1" w:styleId="TableGrid1">
    <w:name w:val="TableGrid1"/>
    <w:rsid w:val="005C50A1"/>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4E2EBA"/>
    <w:rPr>
      <w:color w:val="605E5C"/>
      <w:shd w:val="clear" w:color="auto" w:fill="E1DFDD"/>
    </w:rPr>
  </w:style>
  <w:style w:type="paragraph" w:customStyle="1" w:styleId="Default">
    <w:name w:val="Default"/>
    <w:rsid w:val="00055A0B"/>
    <w:pPr>
      <w:autoSpaceDE w:val="0"/>
      <w:autoSpaceDN w:val="0"/>
      <w:adjustRightInd w:val="0"/>
      <w:spacing w:after="0" w:line="240" w:lineRule="auto"/>
    </w:pPr>
    <w:rPr>
      <w:rFonts w:ascii="Verdana" w:hAnsi="Verdana" w:cs="Verdana"/>
      <w:color w:val="000000"/>
      <w:sz w:val="24"/>
      <w:szCs w:val="24"/>
    </w:rPr>
  </w:style>
  <w:style w:type="paragraph" w:customStyle="1" w:styleId="Akapitzlist1">
    <w:name w:val="Akapit z listą1"/>
    <w:basedOn w:val="Normalny"/>
    <w:rsid w:val="00055A0B"/>
    <w:pPr>
      <w:suppressAutoHyphens/>
      <w:spacing w:line="100" w:lineRule="atLeast"/>
      <w:ind w:left="720"/>
    </w:pPr>
    <w:rPr>
      <w:lang w:eastAsia="ar-SA"/>
    </w:rPr>
  </w:style>
  <w:style w:type="character" w:customStyle="1" w:styleId="markedcontent">
    <w:name w:val="markedcontent"/>
    <w:basedOn w:val="Domylnaczcionkaakapitu"/>
    <w:rsid w:val="00C91595"/>
  </w:style>
  <w:style w:type="character" w:customStyle="1" w:styleId="Nagwek2Znak">
    <w:name w:val="Nagłówek 2 Znak"/>
    <w:basedOn w:val="Domylnaczcionkaakapitu"/>
    <w:link w:val="Nagwek2"/>
    <w:rsid w:val="00FF08AB"/>
    <w:rPr>
      <w:rFonts w:ascii="Times New Roman" w:eastAsia="Times New Roman" w:hAnsi="Times New Roman" w:cs="Times New Roman"/>
      <w:b/>
      <w:bCs/>
      <w:sz w:val="24"/>
      <w:szCs w:val="24"/>
      <w:lang w:eastAsia="zh-CN"/>
    </w:rPr>
  </w:style>
  <w:style w:type="character" w:customStyle="1" w:styleId="FontStyle73">
    <w:name w:val="Font Style73"/>
    <w:rsid w:val="00FF08AB"/>
    <w:rPr>
      <w:rFonts w:ascii="Verdana" w:hAnsi="Verdana" w:cs="Verdana"/>
      <w:b/>
      <w:bCs/>
      <w:color w:val="000000"/>
      <w:sz w:val="18"/>
      <w:szCs w:val="18"/>
    </w:rPr>
  </w:style>
  <w:style w:type="character" w:customStyle="1" w:styleId="FontStyle74">
    <w:name w:val="Font Style74"/>
    <w:rsid w:val="00FF08AB"/>
    <w:rPr>
      <w:rFonts w:ascii="Verdana" w:hAnsi="Verdana" w:cs="Verdana"/>
      <w:color w:val="000000"/>
      <w:sz w:val="18"/>
      <w:szCs w:val="18"/>
    </w:rPr>
  </w:style>
  <w:style w:type="paragraph" w:customStyle="1" w:styleId="Style16">
    <w:name w:val="Style16"/>
    <w:basedOn w:val="Normalny"/>
    <w:rsid w:val="00FF08AB"/>
    <w:pPr>
      <w:widowControl w:val="0"/>
      <w:suppressAutoHyphens/>
      <w:autoSpaceDE w:val="0"/>
      <w:spacing w:line="242" w:lineRule="exact"/>
      <w:ind w:hanging="350"/>
    </w:pPr>
    <w:rPr>
      <w:rFonts w:ascii="Arial" w:hAnsi="Arial" w:cs="Arial"/>
      <w:lang w:eastAsia="zh-CN"/>
    </w:rPr>
  </w:style>
  <w:style w:type="paragraph" w:customStyle="1" w:styleId="Style22">
    <w:name w:val="Style22"/>
    <w:basedOn w:val="Normalny"/>
    <w:rsid w:val="00FF08AB"/>
    <w:pPr>
      <w:widowControl w:val="0"/>
      <w:suppressAutoHyphens/>
      <w:autoSpaceDE w:val="0"/>
      <w:spacing w:line="240" w:lineRule="exact"/>
    </w:pPr>
    <w:rPr>
      <w:rFonts w:ascii="Arial" w:hAnsi="Arial" w:cs="Arial"/>
      <w:lang w:eastAsia="zh-CN"/>
    </w:rPr>
  </w:style>
  <w:style w:type="paragraph" w:customStyle="1" w:styleId="Style24">
    <w:name w:val="Style24"/>
    <w:basedOn w:val="Normalny"/>
    <w:rsid w:val="00FF08AB"/>
    <w:pPr>
      <w:widowControl w:val="0"/>
      <w:suppressAutoHyphens/>
      <w:autoSpaceDE w:val="0"/>
    </w:pPr>
    <w:rPr>
      <w:rFonts w:ascii="Arial" w:hAnsi="Arial" w:cs="Arial"/>
      <w:lang w:eastAsia="zh-CN"/>
    </w:rPr>
  </w:style>
  <w:style w:type="paragraph" w:customStyle="1" w:styleId="Style49">
    <w:name w:val="Style49"/>
    <w:basedOn w:val="Normalny"/>
    <w:rsid w:val="00FF08AB"/>
    <w:pPr>
      <w:widowControl w:val="0"/>
      <w:suppressAutoHyphens/>
      <w:autoSpaceDE w:val="0"/>
    </w:pPr>
    <w:rPr>
      <w:rFonts w:ascii="Arial" w:hAnsi="Arial" w:cs="Arial"/>
      <w:lang w:eastAsia="zh-CN"/>
    </w:rPr>
  </w:style>
  <w:style w:type="paragraph" w:customStyle="1" w:styleId="Normalny1">
    <w:name w:val="Normalny1"/>
    <w:rsid w:val="00FF08A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Indeks">
    <w:name w:val="Indeks"/>
    <w:basedOn w:val="Normalny"/>
    <w:rsid w:val="00FF08AB"/>
    <w:pPr>
      <w:widowControl w:val="0"/>
      <w:suppressLineNumbers/>
      <w:suppressAutoHyphens/>
      <w:autoSpaceDE w:val="0"/>
    </w:pPr>
    <w:rPr>
      <w:rFonts w:ascii="Arial" w:hAnsi="Arial" w:cs="Mangal"/>
      <w:lang w:eastAsia="zh-CN"/>
    </w:rPr>
  </w:style>
  <w:style w:type="character" w:customStyle="1" w:styleId="WW8Num4z2">
    <w:name w:val="WW8Num4z2"/>
    <w:rsid w:val="00FF08AB"/>
    <w:rPr>
      <w:rFonts w:ascii="Wingdings" w:hAnsi="Wingdings" w:cs="Wingdings"/>
    </w:rPr>
  </w:style>
  <w:style w:type="paragraph" w:styleId="Tekstpodstawowywcity">
    <w:name w:val="Body Text Indent"/>
    <w:basedOn w:val="Normalny"/>
    <w:link w:val="TekstpodstawowywcityZnak"/>
    <w:unhideWhenUsed/>
    <w:rsid w:val="00017980"/>
    <w:pPr>
      <w:spacing w:after="120"/>
      <w:ind w:left="283"/>
    </w:pPr>
  </w:style>
  <w:style w:type="character" w:customStyle="1" w:styleId="TekstpodstawowywcityZnak">
    <w:name w:val="Tekst podstawowy wcięty Znak"/>
    <w:basedOn w:val="Domylnaczcionkaakapitu"/>
    <w:link w:val="Tekstpodstawowywcity"/>
    <w:rsid w:val="00017980"/>
    <w:rPr>
      <w:rFonts w:ascii="Times New Roman" w:eastAsia="Times New Roman" w:hAnsi="Times New Roman" w:cs="Times New Roman"/>
      <w:sz w:val="24"/>
      <w:szCs w:val="24"/>
    </w:rPr>
  </w:style>
  <w:style w:type="paragraph" w:customStyle="1" w:styleId="Endnote">
    <w:name w:val="Endnote"/>
    <w:basedOn w:val="Standard"/>
    <w:rsid w:val="00017980"/>
    <w:pPr>
      <w:suppressAutoHyphens/>
      <w:spacing w:after="0" w:line="240" w:lineRule="auto"/>
    </w:pPr>
    <w:rPr>
      <w:rFonts w:ascii="Times New Roman" w:eastAsia="Times New Roman" w:hAnsi="Times New Roman"/>
      <w:kern w:val="3"/>
      <w:sz w:val="20"/>
      <w:szCs w:val="20"/>
      <w:lang w:eastAsia="zh-CN"/>
    </w:rPr>
  </w:style>
  <w:style w:type="character" w:customStyle="1" w:styleId="Nagwek1Znak">
    <w:name w:val="Nagłówek 1 Znak"/>
    <w:basedOn w:val="Domylnaczcionkaakapitu"/>
    <w:link w:val="Nagwek1"/>
    <w:uiPriority w:val="9"/>
    <w:rsid w:val="00C24DCF"/>
    <w:rPr>
      <w:rFonts w:asciiTheme="majorHAnsi" w:eastAsiaTheme="majorEastAsia" w:hAnsiTheme="majorHAnsi" w:cstheme="majorBidi"/>
      <w:color w:val="365F91" w:themeColor="accent1" w:themeShade="BF"/>
      <w:sz w:val="32"/>
      <w:szCs w:val="32"/>
    </w:rPr>
  </w:style>
  <w:style w:type="paragraph" w:styleId="Tekstpodstawowy3">
    <w:name w:val="Body Text 3"/>
    <w:basedOn w:val="Normalny"/>
    <w:link w:val="Tekstpodstawowy3Znak"/>
    <w:uiPriority w:val="99"/>
    <w:semiHidden/>
    <w:unhideWhenUsed/>
    <w:rsid w:val="00C24DCF"/>
    <w:pPr>
      <w:spacing w:after="120"/>
    </w:pPr>
    <w:rPr>
      <w:sz w:val="16"/>
      <w:szCs w:val="16"/>
    </w:rPr>
  </w:style>
  <w:style w:type="character" w:customStyle="1" w:styleId="Tekstpodstawowy3Znak">
    <w:name w:val="Tekst podstawowy 3 Znak"/>
    <w:basedOn w:val="Domylnaczcionkaakapitu"/>
    <w:link w:val="Tekstpodstawowy3"/>
    <w:uiPriority w:val="99"/>
    <w:semiHidden/>
    <w:rsid w:val="00C24DCF"/>
    <w:rPr>
      <w:rFonts w:ascii="Times New Roman" w:eastAsia="Times New Roman" w:hAnsi="Times New Roman" w:cs="Times New Roman"/>
      <w:sz w:val="16"/>
      <w:szCs w:val="16"/>
    </w:rPr>
  </w:style>
  <w:style w:type="character" w:customStyle="1" w:styleId="st">
    <w:name w:val="st"/>
    <w:rsid w:val="00C24DCF"/>
  </w:style>
  <w:style w:type="character" w:styleId="Uwydatnienie">
    <w:name w:val="Emphasis"/>
    <w:uiPriority w:val="20"/>
    <w:qFormat/>
    <w:rsid w:val="00C24DCF"/>
    <w:rPr>
      <w:i/>
      <w:iCs/>
    </w:rPr>
  </w:style>
  <w:style w:type="paragraph" w:customStyle="1" w:styleId="ZnakZnakZnakZnakZnakZnakZnak">
    <w:name w:val="Znak Znak Znak Znak Znak Znak Znak"/>
    <w:basedOn w:val="Normalny"/>
    <w:rsid w:val="00C24DCF"/>
    <w:pPr>
      <w:numPr>
        <w:ilvl w:val="8"/>
        <w:numId w:val="78"/>
      </w:numPr>
    </w:pPr>
    <w:rPr>
      <w:lang w:eastAsia="pl-PL"/>
    </w:rPr>
  </w:style>
  <w:style w:type="character" w:customStyle="1" w:styleId="Domylnaczcionkaakapitu3">
    <w:name w:val="Domyślna czcionka akapitu3"/>
    <w:rsid w:val="00C24DCF"/>
  </w:style>
  <w:style w:type="character" w:styleId="Pogrubienie">
    <w:name w:val="Strong"/>
    <w:uiPriority w:val="22"/>
    <w:qFormat/>
    <w:rsid w:val="00C24DCF"/>
    <w:rPr>
      <w:rFonts w:cs="Times New Roman"/>
      <w:b/>
      <w:bCs/>
    </w:rPr>
  </w:style>
  <w:style w:type="character" w:styleId="Wyrnieniedelikatne">
    <w:name w:val="Subtle Emphasis"/>
    <w:uiPriority w:val="19"/>
    <w:qFormat/>
    <w:rsid w:val="00705BBA"/>
    <w:rPr>
      <w:i/>
      <w:iCs/>
      <w:color w:val="808080"/>
    </w:rPr>
  </w:style>
  <w:style w:type="numbering" w:customStyle="1" w:styleId="WWNum7">
    <w:name w:val="WWNum7"/>
    <w:basedOn w:val="Bezlisty"/>
    <w:rsid w:val="00D00882"/>
    <w:pPr>
      <w:numPr>
        <w:numId w:val="108"/>
      </w:numPr>
    </w:pPr>
  </w:style>
  <w:style w:type="paragraph" w:styleId="Listapunktowana3">
    <w:name w:val="List Bullet 3"/>
    <w:basedOn w:val="Normalny"/>
    <w:rsid w:val="00BE50B6"/>
    <w:pPr>
      <w:numPr>
        <w:ilvl w:val="6"/>
        <w:numId w:val="115"/>
      </w:numPr>
      <w:spacing w:line="270" w:lineRule="exact"/>
      <w:outlineLvl w:val="6"/>
    </w:pPr>
    <w:rPr>
      <w:rFonts w:ascii="Arial" w:eastAsia="Calibri"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561">
      <w:bodyDiv w:val="1"/>
      <w:marLeft w:val="0"/>
      <w:marRight w:val="0"/>
      <w:marTop w:val="0"/>
      <w:marBottom w:val="0"/>
      <w:divBdr>
        <w:top w:val="none" w:sz="0" w:space="0" w:color="auto"/>
        <w:left w:val="none" w:sz="0" w:space="0" w:color="auto"/>
        <w:bottom w:val="none" w:sz="0" w:space="0" w:color="auto"/>
        <w:right w:val="none" w:sz="0" w:space="0" w:color="auto"/>
      </w:divBdr>
    </w:div>
    <w:div w:id="546843628">
      <w:bodyDiv w:val="1"/>
      <w:marLeft w:val="0"/>
      <w:marRight w:val="0"/>
      <w:marTop w:val="0"/>
      <w:marBottom w:val="0"/>
      <w:divBdr>
        <w:top w:val="none" w:sz="0" w:space="0" w:color="auto"/>
        <w:left w:val="none" w:sz="0" w:space="0" w:color="auto"/>
        <w:bottom w:val="none" w:sz="0" w:space="0" w:color="auto"/>
        <w:right w:val="none" w:sz="0" w:space="0" w:color="auto"/>
      </w:divBdr>
    </w:div>
    <w:div w:id="592083619">
      <w:bodyDiv w:val="1"/>
      <w:marLeft w:val="0"/>
      <w:marRight w:val="0"/>
      <w:marTop w:val="0"/>
      <w:marBottom w:val="0"/>
      <w:divBdr>
        <w:top w:val="none" w:sz="0" w:space="0" w:color="auto"/>
        <w:left w:val="none" w:sz="0" w:space="0" w:color="auto"/>
        <w:bottom w:val="none" w:sz="0" w:space="0" w:color="auto"/>
        <w:right w:val="none" w:sz="0" w:space="0" w:color="auto"/>
      </w:divBdr>
    </w:div>
    <w:div w:id="802309180">
      <w:bodyDiv w:val="1"/>
      <w:marLeft w:val="0"/>
      <w:marRight w:val="0"/>
      <w:marTop w:val="0"/>
      <w:marBottom w:val="0"/>
      <w:divBdr>
        <w:top w:val="none" w:sz="0" w:space="0" w:color="auto"/>
        <w:left w:val="none" w:sz="0" w:space="0" w:color="auto"/>
        <w:bottom w:val="none" w:sz="0" w:space="0" w:color="auto"/>
        <w:right w:val="none" w:sz="0" w:space="0" w:color="auto"/>
      </w:divBdr>
      <w:divsChild>
        <w:div w:id="893546111">
          <w:marLeft w:val="0"/>
          <w:marRight w:val="0"/>
          <w:marTop w:val="0"/>
          <w:marBottom w:val="0"/>
          <w:divBdr>
            <w:top w:val="none" w:sz="0" w:space="0" w:color="auto"/>
            <w:left w:val="none" w:sz="0" w:space="0" w:color="auto"/>
            <w:bottom w:val="none" w:sz="0" w:space="0" w:color="auto"/>
            <w:right w:val="none" w:sz="0" w:space="0" w:color="auto"/>
          </w:divBdr>
          <w:divsChild>
            <w:div w:id="491533243">
              <w:marLeft w:val="0"/>
              <w:marRight w:val="0"/>
              <w:marTop w:val="0"/>
              <w:marBottom w:val="0"/>
              <w:divBdr>
                <w:top w:val="none" w:sz="0" w:space="0" w:color="auto"/>
                <w:left w:val="none" w:sz="0" w:space="0" w:color="auto"/>
                <w:bottom w:val="none" w:sz="0" w:space="0" w:color="auto"/>
                <w:right w:val="none" w:sz="0" w:space="0" w:color="auto"/>
              </w:divBdr>
              <w:divsChild>
                <w:div w:id="17119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0516">
      <w:bodyDiv w:val="1"/>
      <w:marLeft w:val="0"/>
      <w:marRight w:val="0"/>
      <w:marTop w:val="0"/>
      <w:marBottom w:val="0"/>
      <w:divBdr>
        <w:top w:val="none" w:sz="0" w:space="0" w:color="auto"/>
        <w:left w:val="none" w:sz="0" w:space="0" w:color="auto"/>
        <w:bottom w:val="none" w:sz="0" w:space="0" w:color="auto"/>
        <w:right w:val="none" w:sz="0" w:space="0" w:color="auto"/>
      </w:divBdr>
    </w:div>
    <w:div w:id="1178036777">
      <w:bodyDiv w:val="1"/>
      <w:marLeft w:val="0"/>
      <w:marRight w:val="0"/>
      <w:marTop w:val="0"/>
      <w:marBottom w:val="0"/>
      <w:divBdr>
        <w:top w:val="none" w:sz="0" w:space="0" w:color="auto"/>
        <w:left w:val="none" w:sz="0" w:space="0" w:color="auto"/>
        <w:bottom w:val="none" w:sz="0" w:space="0" w:color="auto"/>
        <w:right w:val="none" w:sz="0" w:space="0" w:color="auto"/>
      </w:divBdr>
      <w:divsChild>
        <w:div w:id="1270772295">
          <w:marLeft w:val="0"/>
          <w:marRight w:val="0"/>
          <w:marTop w:val="0"/>
          <w:marBottom w:val="0"/>
          <w:divBdr>
            <w:top w:val="none" w:sz="0" w:space="0" w:color="auto"/>
            <w:left w:val="none" w:sz="0" w:space="0" w:color="auto"/>
            <w:bottom w:val="none" w:sz="0" w:space="0" w:color="auto"/>
            <w:right w:val="none" w:sz="0" w:space="0" w:color="auto"/>
          </w:divBdr>
          <w:divsChild>
            <w:div w:id="1223516072">
              <w:marLeft w:val="0"/>
              <w:marRight w:val="0"/>
              <w:marTop w:val="0"/>
              <w:marBottom w:val="0"/>
              <w:divBdr>
                <w:top w:val="none" w:sz="0" w:space="0" w:color="auto"/>
                <w:left w:val="none" w:sz="0" w:space="0" w:color="auto"/>
                <w:bottom w:val="none" w:sz="0" w:space="0" w:color="auto"/>
                <w:right w:val="none" w:sz="0" w:space="0" w:color="auto"/>
              </w:divBdr>
              <w:divsChild>
                <w:div w:id="2647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4156">
      <w:bodyDiv w:val="1"/>
      <w:marLeft w:val="0"/>
      <w:marRight w:val="0"/>
      <w:marTop w:val="0"/>
      <w:marBottom w:val="0"/>
      <w:divBdr>
        <w:top w:val="none" w:sz="0" w:space="0" w:color="auto"/>
        <w:left w:val="none" w:sz="0" w:space="0" w:color="auto"/>
        <w:bottom w:val="none" w:sz="0" w:space="0" w:color="auto"/>
        <w:right w:val="none" w:sz="0" w:space="0" w:color="auto"/>
      </w:divBdr>
    </w:div>
    <w:div w:id="18771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8A63-618D-464E-AB56-199FC79F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4915</Words>
  <Characters>29490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Kamil Grzymkowski</cp:lastModifiedBy>
  <cp:revision>3</cp:revision>
  <dcterms:created xsi:type="dcterms:W3CDTF">2023-12-04T04:26:00Z</dcterms:created>
  <dcterms:modified xsi:type="dcterms:W3CDTF">2023-12-04T05:03:00Z</dcterms:modified>
</cp:coreProperties>
</file>