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08633" w14:textId="77777777" w:rsidR="009115C1" w:rsidRPr="00D04401" w:rsidRDefault="009115C1" w:rsidP="009D311B">
      <w:pPr>
        <w:tabs>
          <w:tab w:val="left" w:pos="4678"/>
        </w:tabs>
        <w:spacing w:before="120" w:after="0" w:line="240" w:lineRule="auto"/>
        <w:jc w:val="center"/>
        <w:rPr>
          <w:rFonts w:ascii="Arial" w:hAnsi="Arial" w:cs="Arial"/>
          <w:b/>
        </w:rPr>
      </w:pPr>
      <w:r w:rsidRPr="00D04401">
        <w:rPr>
          <w:rFonts w:ascii="Arial" w:hAnsi="Arial" w:cs="Arial"/>
          <w:b/>
        </w:rPr>
        <w:t>Zamawiający</w:t>
      </w:r>
    </w:p>
    <w:p w14:paraId="6AE93654" w14:textId="77777777" w:rsidR="009115C1" w:rsidRPr="00D04401" w:rsidRDefault="009115C1" w:rsidP="009D311B">
      <w:pPr>
        <w:tabs>
          <w:tab w:val="left" w:pos="4678"/>
        </w:tabs>
        <w:spacing w:before="120" w:after="0" w:line="240" w:lineRule="auto"/>
        <w:jc w:val="center"/>
        <w:rPr>
          <w:rFonts w:ascii="Arial" w:hAnsi="Arial" w:cs="Arial"/>
          <w:b/>
        </w:rPr>
      </w:pPr>
      <w:r w:rsidRPr="00D04401">
        <w:rPr>
          <w:rFonts w:ascii="Arial" w:hAnsi="Arial" w:cs="Arial"/>
          <w:b/>
        </w:rPr>
        <w:t>Gmina Kobylnica</w:t>
      </w:r>
    </w:p>
    <w:p w14:paraId="636C0F4B" w14:textId="77777777" w:rsidR="006F683F" w:rsidRPr="00D04401" w:rsidRDefault="00E31070" w:rsidP="009D311B">
      <w:pPr>
        <w:pStyle w:val="Tytu"/>
        <w:spacing w:before="120" w:after="0" w:line="240" w:lineRule="auto"/>
        <w:contextualSpacing w:val="0"/>
        <w:rPr>
          <w:rFonts w:ascii="Arial" w:hAnsi="Arial" w:cs="Arial"/>
          <w:sz w:val="22"/>
          <w:szCs w:val="22"/>
        </w:rPr>
      </w:pPr>
      <w:r w:rsidRPr="00D04401">
        <w:rPr>
          <w:rFonts w:ascii="Arial" w:hAnsi="Arial" w:cs="Arial"/>
          <w:sz w:val="22"/>
          <w:szCs w:val="22"/>
        </w:rPr>
        <w:t>SPECYFIKACJA WARUNKÓW ZAMÓWIENIA (SWZ)</w:t>
      </w:r>
    </w:p>
    <w:p w14:paraId="29B915CD" w14:textId="77777777" w:rsidR="003738FC" w:rsidRPr="00D04401" w:rsidRDefault="003738FC" w:rsidP="003738FC">
      <w:pPr>
        <w:rPr>
          <w:sz w:val="24"/>
          <w:szCs w:val="24"/>
        </w:rPr>
      </w:pPr>
    </w:p>
    <w:p w14:paraId="00CD93DF" w14:textId="77777777" w:rsidR="003738FC" w:rsidRPr="00D04401" w:rsidRDefault="003738FC" w:rsidP="003738FC">
      <w:pPr>
        <w:rPr>
          <w:sz w:val="24"/>
          <w:szCs w:val="24"/>
        </w:rPr>
      </w:pPr>
    </w:p>
    <w:p w14:paraId="3AFD0EC6" w14:textId="5AB1E6D4" w:rsidR="006F683F" w:rsidRPr="00D04401" w:rsidRDefault="00E31070" w:rsidP="009D311B">
      <w:pPr>
        <w:pStyle w:val="Tytu"/>
        <w:spacing w:before="120" w:after="0" w:line="240" w:lineRule="auto"/>
        <w:contextualSpacing w:val="0"/>
        <w:rPr>
          <w:rStyle w:val="markedcontent"/>
          <w:rFonts w:ascii="Arial" w:hAnsi="Arial" w:cs="Arial"/>
          <w:b w:val="0"/>
          <w:bCs/>
          <w:sz w:val="22"/>
          <w:szCs w:val="22"/>
        </w:rPr>
      </w:pPr>
      <w:r w:rsidRPr="00D04401">
        <w:rPr>
          <w:rFonts w:ascii="Arial" w:hAnsi="Arial" w:cs="Arial"/>
          <w:b w:val="0"/>
          <w:bCs/>
          <w:sz w:val="22"/>
          <w:szCs w:val="22"/>
        </w:rPr>
        <w:t xml:space="preserve">w postępowaniu </w:t>
      </w:r>
      <w:r w:rsidR="006F683F" w:rsidRPr="00D04401">
        <w:rPr>
          <w:rStyle w:val="markedcontent"/>
          <w:rFonts w:ascii="Arial" w:hAnsi="Arial" w:cs="Arial"/>
          <w:b w:val="0"/>
          <w:bCs/>
          <w:sz w:val="22"/>
          <w:szCs w:val="22"/>
        </w:rPr>
        <w:t xml:space="preserve">o udzielenie zamówienia publicznego prowadzonego w trybie przetargu nieograniczonego na usługi o wartości zamówienia przekraczającej progi unijne, </w:t>
      </w:r>
      <w:r w:rsidR="00D04401" w:rsidRPr="00D04401">
        <w:rPr>
          <w:rStyle w:val="markedcontent"/>
          <w:rFonts w:ascii="Arial" w:hAnsi="Arial" w:cs="Arial"/>
          <w:b w:val="0"/>
          <w:bCs/>
          <w:sz w:val="22"/>
          <w:szCs w:val="22"/>
        </w:rPr>
        <w:br/>
      </w:r>
      <w:r w:rsidR="006F683F" w:rsidRPr="00D04401">
        <w:rPr>
          <w:rStyle w:val="markedcontent"/>
          <w:rFonts w:ascii="Arial" w:hAnsi="Arial" w:cs="Arial"/>
          <w:b w:val="0"/>
          <w:bCs/>
          <w:sz w:val="22"/>
          <w:szCs w:val="22"/>
        </w:rPr>
        <w:t xml:space="preserve">o </w:t>
      </w:r>
      <w:r w:rsidR="00446E2B" w:rsidRPr="00D04401">
        <w:rPr>
          <w:rStyle w:val="markedcontent"/>
          <w:rFonts w:ascii="Arial" w:hAnsi="Arial" w:cs="Arial"/>
          <w:b w:val="0"/>
          <w:bCs/>
          <w:sz w:val="22"/>
          <w:szCs w:val="22"/>
        </w:rPr>
        <w:t xml:space="preserve">których </w:t>
      </w:r>
      <w:r w:rsidR="006F683F" w:rsidRPr="00D04401">
        <w:rPr>
          <w:rStyle w:val="markedcontent"/>
          <w:rFonts w:ascii="Arial" w:hAnsi="Arial" w:cs="Arial"/>
          <w:b w:val="0"/>
          <w:bCs/>
          <w:sz w:val="22"/>
          <w:szCs w:val="22"/>
        </w:rPr>
        <w:t xml:space="preserve">stanowi art. 3 ustawy </w:t>
      </w:r>
      <w:r w:rsidR="009D311B" w:rsidRPr="00D04401">
        <w:rPr>
          <w:rStyle w:val="markedcontent"/>
          <w:rFonts w:ascii="Arial" w:hAnsi="Arial" w:cs="Arial"/>
          <w:b w:val="0"/>
          <w:bCs/>
          <w:sz w:val="22"/>
          <w:szCs w:val="22"/>
        </w:rPr>
        <w:br/>
      </w:r>
      <w:r w:rsidR="006F683F" w:rsidRPr="00D04401">
        <w:rPr>
          <w:rStyle w:val="markedcontent"/>
          <w:rFonts w:ascii="Arial" w:hAnsi="Arial" w:cs="Arial"/>
          <w:b w:val="0"/>
          <w:bCs/>
          <w:sz w:val="22"/>
          <w:szCs w:val="22"/>
        </w:rPr>
        <w:t>z</w:t>
      </w:r>
      <w:r w:rsidR="00446E2B" w:rsidRPr="00D04401">
        <w:rPr>
          <w:rStyle w:val="markedcontent"/>
          <w:rFonts w:ascii="Arial" w:hAnsi="Arial" w:cs="Arial"/>
          <w:b w:val="0"/>
          <w:bCs/>
          <w:sz w:val="22"/>
          <w:szCs w:val="22"/>
        </w:rPr>
        <w:t xml:space="preserve"> dnia</w:t>
      </w:r>
      <w:r w:rsidR="006F683F" w:rsidRPr="00D04401">
        <w:rPr>
          <w:rStyle w:val="markedcontent"/>
          <w:rFonts w:ascii="Arial" w:hAnsi="Arial" w:cs="Arial"/>
          <w:b w:val="0"/>
          <w:bCs/>
          <w:sz w:val="22"/>
          <w:szCs w:val="22"/>
        </w:rPr>
        <w:t xml:space="preserve"> 11</w:t>
      </w:r>
      <w:r w:rsidR="00446E2B" w:rsidRPr="00D04401">
        <w:rPr>
          <w:rStyle w:val="markedcontent"/>
          <w:rFonts w:ascii="Arial" w:hAnsi="Arial" w:cs="Arial"/>
          <w:b w:val="0"/>
          <w:bCs/>
          <w:sz w:val="22"/>
          <w:szCs w:val="22"/>
        </w:rPr>
        <w:t xml:space="preserve"> września </w:t>
      </w:r>
      <w:r w:rsidR="006F683F" w:rsidRPr="00D04401">
        <w:rPr>
          <w:rStyle w:val="markedcontent"/>
          <w:rFonts w:ascii="Arial" w:hAnsi="Arial" w:cs="Arial"/>
          <w:b w:val="0"/>
          <w:bCs/>
          <w:sz w:val="22"/>
          <w:szCs w:val="22"/>
        </w:rPr>
        <w:t>2019 r. Prawo zamówień publicznych pn.</w:t>
      </w:r>
    </w:p>
    <w:p w14:paraId="0E77A969" w14:textId="675DBCEB" w:rsidR="006F683F" w:rsidRPr="00D04401" w:rsidRDefault="006F683F" w:rsidP="009D311B">
      <w:pPr>
        <w:tabs>
          <w:tab w:val="left" w:pos="709"/>
        </w:tabs>
        <w:spacing w:before="120" w:after="0" w:line="240" w:lineRule="auto"/>
        <w:jc w:val="center"/>
        <w:rPr>
          <w:rFonts w:ascii="Arial" w:hAnsi="Arial" w:cs="Arial"/>
          <w:b/>
          <w:bCs/>
          <w:lang w:eastAsia="x-none"/>
        </w:rPr>
      </w:pPr>
      <w:bookmarkStart w:id="0" w:name="_Hlk131590584"/>
      <w:r w:rsidRPr="00D04401">
        <w:rPr>
          <w:rFonts w:ascii="Arial" w:hAnsi="Arial" w:cs="Arial"/>
          <w:b/>
          <w:bCs/>
          <w:lang w:eastAsia="x-none"/>
        </w:rPr>
        <w:t>UDZIELENIE I O</w:t>
      </w:r>
      <w:r w:rsidR="0024602E" w:rsidRPr="00D04401">
        <w:rPr>
          <w:rFonts w:ascii="Arial" w:hAnsi="Arial" w:cs="Arial"/>
          <w:b/>
          <w:bCs/>
          <w:lang w:eastAsia="x-none"/>
        </w:rPr>
        <w:t>B</w:t>
      </w:r>
      <w:r w:rsidRPr="00D04401">
        <w:rPr>
          <w:rFonts w:ascii="Arial" w:hAnsi="Arial" w:cs="Arial"/>
          <w:b/>
          <w:bCs/>
          <w:lang w:eastAsia="x-none"/>
        </w:rPr>
        <w:t xml:space="preserve">SŁUGA DŁUGOTERMINOWEGO KREDYTU BANKOWEGO </w:t>
      </w:r>
      <w:r w:rsidR="009D311B" w:rsidRPr="00D04401">
        <w:rPr>
          <w:rFonts w:ascii="Arial" w:hAnsi="Arial" w:cs="Arial"/>
          <w:b/>
          <w:bCs/>
          <w:lang w:eastAsia="x-none"/>
        </w:rPr>
        <w:br/>
      </w:r>
      <w:r w:rsidRPr="00D04401">
        <w:rPr>
          <w:rFonts w:ascii="Arial" w:hAnsi="Arial" w:cs="Arial"/>
          <w:b/>
          <w:bCs/>
          <w:lang w:eastAsia="x-none"/>
        </w:rPr>
        <w:t>W WYSOKOŚCI 15.000.000 PLN</w:t>
      </w:r>
    </w:p>
    <w:p w14:paraId="404D1D14" w14:textId="77777777" w:rsidR="003738FC" w:rsidRPr="00D04401" w:rsidRDefault="003738FC" w:rsidP="009D311B">
      <w:pPr>
        <w:tabs>
          <w:tab w:val="left" w:pos="709"/>
        </w:tabs>
        <w:spacing w:before="120" w:after="0" w:line="240" w:lineRule="auto"/>
        <w:jc w:val="center"/>
        <w:rPr>
          <w:rFonts w:ascii="Arial" w:hAnsi="Arial" w:cs="Arial"/>
          <w:b/>
          <w:bCs/>
          <w:lang w:eastAsia="x-none"/>
        </w:rPr>
      </w:pPr>
    </w:p>
    <w:p w14:paraId="1B8E1BDA" w14:textId="77777777" w:rsidR="003738FC" w:rsidRPr="00D04401" w:rsidRDefault="003738FC" w:rsidP="009D311B">
      <w:pPr>
        <w:tabs>
          <w:tab w:val="left" w:pos="709"/>
        </w:tabs>
        <w:spacing w:before="120" w:after="0" w:line="240" w:lineRule="auto"/>
        <w:jc w:val="center"/>
        <w:rPr>
          <w:rFonts w:ascii="Arial" w:hAnsi="Arial" w:cs="Arial"/>
          <w:b/>
          <w:bCs/>
          <w:sz w:val="20"/>
          <w:szCs w:val="20"/>
          <w:lang w:eastAsia="x-none"/>
        </w:rPr>
      </w:pPr>
    </w:p>
    <w:bookmarkEnd w:id="0"/>
    <w:p w14:paraId="4EA8CCBF" w14:textId="77777777" w:rsidR="00446E2B" w:rsidRPr="00D04401" w:rsidRDefault="00446E2B" w:rsidP="00F420C7">
      <w:pPr>
        <w:spacing w:before="120" w:after="0" w:line="240" w:lineRule="auto"/>
        <w:jc w:val="both"/>
        <w:rPr>
          <w:rFonts w:ascii="Arial" w:hAnsi="Arial" w:cs="Arial"/>
          <w:sz w:val="20"/>
          <w:szCs w:val="20"/>
        </w:rPr>
      </w:pPr>
    </w:p>
    <w:p w14:paraId="2ACDA263" w14:textId="083F89B1" w:rsidR="006F683F" w:rsidRPr="00D04401" w:rsidRDefault="00446E2B" w:rsidP="00F420C7">
      <w:pPr>
        <w:spacing w:before="120" w:after="0" w:line="240" w:lineRule="auto"/>
        <w:jc w:val="both"/>
        <w:rPr>
          <w:rFonts w:ascii="Arial" w:hAnsi="Arial" w:cs="Arial"/>
          <w:sz w:val="20"/>
          <w:szCs w:val="20"/>
        </w:rPr>
      </w:pPr>
      <w:r w:rsidRPr="00D04401">
        <w:rPr>
          <w:rStyle w:val="markedcontent"/>
          <w:rFonts w:ascii="Arial" w:hAnsi="Arial" w:cs="Arial"/>
          <w:sz w:val="20"/>
          <w:szCs w:val="20"/>
        </w:rPr>
        <w:t>Przedmiotowe postępowanie prowadzone jest przy użyciu środków komunikacji elektronicznej.</w:t>
      </w:r>
      <w:r w:rsidR="00DB0D15" w:rsidRPr="00D04401">
        <w:rPr>
          <w:rStyle w:val="markedcontent"/>
          <w:rFonts w:ascii="Arial" w:hAnsi="Arial" w:cs="Arial"/>
          <w:sz w:val="20"/>
          <w:szCs w:val="20"/>
        </w:rPr>
        <w:t xml:space="preserve"> </w:t>
      </w:r>
      <w:r w:rsidRPr="00D04401">
        <w:rPr>
          <w:rStyle w:val="markedcontent"/>
          <w:rFonts w:ascii="Arial" w:hAnsi="Arial" w:cs="Arial"/>
          <w:sz w:val="20"/>
          <w:szCs w:val="20"/>
        </w:rPr>
        <w:t>Składanie ofert następuje za pośrednictwem platformy zakupowej dostępnej pod adresem</w:t>
      </w:r>
      <w:r w:rsidR="00DB0D15" w:rsidRPr="00D04401">
        <w:rPr>
          <w:rStyle w:val="markedcontent"/>
          <w:rFonts w:ascii="Arial" w:hAnsi="Arial" w:cs="Arial"/>
          <w:sz w:val="20"/>
          <w:szCs w:val="20"/>
        </w:rPr>
        <w:t xml:space="preserve"> </w:t>
      </w:r>
      <w:r w:rsidRPr="00D04401">
        <w:rPr>
          <w:rStyle w:val="markedcontent"/>
          <w:rFonts w:ascii="Arial" w:hAnsi="Arial" w:cs="Arial"/>
          <w:sz w:val="20"/>
          <w:szCs w:val="20"/>
        </w:rPr>
        <w:t xml:space="preserve">internetowym: </w:t>
      </w:r>
      <w:r w:rsidR="00DB0D15" w:rsidRPr="00D04401">
        <w:rPr>
          <w:rStyle w:val="markedcontent"/>
          <w:rFonts w:ascii="Arial" w:hAnsi="Arial" w:cs="Arial"/>
          <w:b/>
          <w:bCs/>
          <w:sz w:val="20"/>
          <w:szCs w:val="20"/>
        </w:rPr>
        <w:t>https://platformazakupowa.pl/pn/cuwkobylnica</w:t>
      </w:r>
    </w:p>
    <w:p w14:paraId="334853B8" w14:textId="77777777" w:rsidR="009D311B" w:rsidRPr="00D04401" w:rsidRDefault="009D311B" w:rsidP="00F420C7">
      <w:pPr>
        <w:spacing w:before="120" w:after="0" w:line="240" w:lineRule="auto"/>
        <w:jc w:val="both"/>
        <w:rPr>
          <w:rFonts w:ascii="Arial" w:hAnsi="Arial" w:cs="Arial"/>
          <w:sz w:val="20"/>
          <w:szCs w:val="20"/>
        </w:rPr>
      </w:pPr>
    </w:p>
    <w:p w14:paraId="0FB1E975" w14:textId="77777777" w:rsidR="009D311B" w:rsidRPr="00D04401" w:rsidRDefault="009D311B" w:rsidP="00F420C7">
      <w:pPr>
        <w:spacing w:before="120" w:after="0" w:line="240" w:lineRule="auto"/>
        <w:jc w:val="both"/>
        <w:rPr>
          <w:rFonts w:ascii="Arial" w:hAnsi="Arial" w:cs="Arial"/>
          <w:sz w:val="20"/>
          <w:szCs w:val="20"/>
        </w:rPr>
      </w:pPr>
    </w:p>
    <w:p w14:paraId="4753D11A" w14:textId="78C098C6" w:rsidR="00DD49E0" w:rsidRPr="00D04401" w:rsidRDefault="00DD49E0" w:rsidP="00F420C7">
      <w:pPr>
        <w:spacing w:before="120" w:after="0" w:line="240" w:lineRule="auto"/>
        <w:jc w:val="both"/>
        <w:rPr>
          <w:rFonts w:ascii="Arial" w:hAnsi="Arial" w:cs="Arial"/>
          <w:sz w:val="20"/>
          <w:szCs w:val="20"/>
        </w:rPr>
      </w:pPr>
      <w:r w:rsidRPr="00D04401">
        <w:rPr>
          <w:rFonts w:ascii="Arial" w:hAnsi="Arial" w:cs="Arial"/>
          <w:sz w:val="20"/>
          <w:szCs w:val="20"/>
        </w:rPr>
        <w:t>Kod CPV: 66113000-5</w:t>
      </w:r>
    </w:p>
    <w:p w14:paraId="3982738C" w14:textId="77777777" w:rsidR="0045293E" w:rsidRPr="00D04401" w:rsidRDefault="0045293E" w:rsidP="00F420C7">
      <w:pPr>
        <w:spacing w:before="120" w:after="0" w:line="240" w:lineRule="auto"/>
        <w:jc w:val="both"/>
        <w:rPr>
          <w:rFonts w:ascii="Arial" w:hAnsi="Arial" w:cs="Arial"/>
          <w:sz w:val="20"/>
          <w:szCs w:val="20"/>
        </w:rPr>
      </w:pPr>
    </w:p>
    <w:p w14:paraId="3DF26292" w14:textId="77777777" w:rsidR="0045293E" w:rsidRPr="00D04401" w:rsidRDefault="0045293E" w:rsidP="00F420C7">
      <w:pPr>
        <w:spacing w:before="120" w:after="0" w:line="240" w:lineRule="auto"/>
        <w:jc w:val="both"/>
        <w:rPr>
          <w:rFonts w:ascii="Arial" w:hAnsi="Arial" w:cs="Arial"/>
          <w:sz w:val="20"/>
          <w:szCs w:val="20"/>
        </w:rPr>
      </w:pPr>
    </w:p>
    <w:p w14:paraId="5F50AADD" w14:textId="5C979315" w:rsidR="009115C1" w:rsidRPr="00D04401" w:rsidRDefault="009115C1" w:rsidP="00F420C7">
      <w:pPr>
        <w:spacing w:before="120" w:after="0" w:line="240" w:lineRule="auto"/>
        <w:jc w:val="both"/>
        <w:rPr>
          <w:rFonts w:ascii="Arial" w:hAnsi="Arial" w:cs="Arial"/>
          <w:sz w:val="20"/>
          <w:szCs w:val="20"/>
        </w:rPr>
      </w:pPr>
      <w:r w:rsidRPr="00D04401">
        <w:rPr>
          <w:rFonts w:ascii="Arial" w:hAnsi="Arial" w:cs="Arial"/>
          <w:sz w:val="20"/>
          <w:szCs w:val="20"/>
        </w:rPr>
        <w:t>Komisja przetargowa:</w:t>
      </w:r>
    </w:p>
    <w:p w14:paraId="34B7D686" w14:textId="77777777" w:rsidR="009115C1" w:rsidRPr="00D04401" w:rsidRDefault="009115C1" w:rsidP="00D87511">
      <w:pPr>
        <w:numPr>
          <w:ilvl w:val="0"/>
          <w:numId w:val="19"/>
        </w:numPr>
        <w:tabs>
          <w:tab w:val="left" w:pos="284"/>
          <w:tab w:val="left" w:pos="426"/>
        </w:tabs>
        <w:suppressAutoHyphens/>
        <w:spacing w:before="120" w:after="0" w:line="240" w:lineRule="auto"/>
        <w:ind w:hanging="720"/>
        <w:jc w:val="both"/>
        <w:rPr>
          <w:rFonts w:ascii="Arial" w:eastAsia="Calibri" w:hAnsi="Arial" w:cs="Arial"/>
          <w:bCs/>
          <w:sz w:val="20"/>
          <w:szCs w:val="20"/>
        </w:rPr>
      </w:pPr>
      <w:r w:rsidRPr="00D04401">
        <w:rPr>
          <w:rFonts w:ascii="Arial" w:eastAsia="Calibri" w:hAnsi="Arial" w:cs="Arial"/>
          <w:bCs/>
          <w:sz w:val="20"/>
          <w:szCs w:val="20"/>
        </w:rPr>
        <w:t>Izabela Hubert</w:t>
      </w:r>
    </w:p>
    <w:p w14:paraId="0BAD9E49" w14:textId="77777777" w:rsidR="009115C1" w:rsidRPr="00D04401" w:rsidRDefault="009115C1" w:rsidP="00D87511">
      <w:pPr>
        <w:numPr>
          <w:ilvl w:val="0"/>
          <w:numId w:val="20"/>
        </w:numPr>
        <w:tabs>
          <w:tab w:val="left" w:pos="284"/>
          <w:tab w:val="left" w:pos="426"/>
        </w:tabs>
        <w:suppressAutoHyphens/>
        <w:spacing w:before="120" w:after="0" w:line="240" w:lineRule="auto"/>
        <w:ind w:hanging="720"/>
        <w:jc w:val="both"/>
        <w:rPr>
          <w:rFonts w:ascii="Arial" w:eastAsia="Calibri" w:hAnsi="Arial" w:cs="Arial"/>
          <w:bCs/>
          <w:sz w:val="20"/>
          <w:szCs w:val="20"/>
        </w:rPr>
      </w:pPr>
      <w:r w:rsidRPr="00D04401">
        <w:rPr>
          <w:rFonts w:ascii="Arial" w:hAnsi="Arial" w:cs="Arial"/>
          <w:sz w:val="20"/>
          <w:szCs w:val="20"/>
        </w:rPr>
        <w:t xml:space="preserve">Alicja Bender </w:t>
      </w:r>
    </w:p>
    <w:p w14:paraId="1E9E1490" w14:textId="77777777" w:rsidR="009115C1" w:rsidRPr="00D04401" w:rsidRDefault="009115C1" w:rsidP="00D87511">
      <w:pPr>
        <w:numPr>
          <w:ilvl w:val="0"/>
          <w:numId w:val="20"/>
        </w:numPr>
        <w:tabs>
          <w:tab w:val="left" w:pos="284"/>
          <w:tab w:val="left" w:pos="426"/>
        </w:tabs>
        <w:suppressAutoHyphens/>
        <w:spacing w:before="120" w:after="0" w:line="240" w:lineRule="auto"/>
        <w:ind w:hanging="720"/>
        <w:jc w:val="both"/>
        <w:rPr>
          <w:rFonts w:ascii="Arial" w:eastAsia="Calibri" w:hAnsi="Arial" w:cs="Arial"/>
          <w:bCs/>
          <w:sz w:val="20"/>
          <w:szCs w:val="20"/>
        </w:rPr>
      </w:pPr>
      <w:r w:rsidRPr="00D04401">
        <w:rPr>
          <w:rFonts w:ascii="Arial" w:eastAsia="Calibri" w:hAnsi="Arial" w:cs="Arial"/>
          <w:bCs/>
          <w:sz w:val="20"/>
          <w:szCs w:val="20"/>
        </w:rPr>
        <w:t>Anna Janeczko - Skrzeczkowska</w:t>
      </w:r>
    </w:p>
    <w:p w14:paraId="31879B13" w14:textId="77777777" w:rsidR="009115C1" w:rsidRPr="00D04401" w:rsidRDefault="009115C1" w:rsidP="00F420C7">
      <w:pPr>
        <w:tabs>
          <w:tab w:val="left" w:pos="284"/>
          <w:tab w:val="left" w:pos="426"/>
        </w:tabs>
        <w:suppressAutoHyphens/>
        <w:spacing w:before="120" w:after="0" w:line="240" w:lineRule="auto"/>
        <w:ind w:left="720"/>
        <w:jc w:val="both"/>
        <w:rPr>
          <w:rFonts w:ascii="Arial" w:eastAsia="Calibri" w:hAnsi="Arial" w:cs="Arial"/>
          <w:bCs/>
          <w:sz w:val="20"/>
          <w:szCs w:val="20"/>
        </w:rPr>
      </w:pPr>
    </w:p>
    <w:p w14:paraId="0356AFEA" w14:textId="77777777" w:rsidR="009115C1" w:rsidRPr="00D04401" w:rsidRDefault="009115C1" w:rsidP="00F420C7">
      <w:pPr>
        <w:tabs>
          <w:tab w:val="left" w:pos="284"/>
          <w:tab w:val="left" w:pos="426"/>
        </w:tabs>
        <w:suppressAutoHyphens/>
        <w:spacing w:before="120" w:after="0" w:line="240" w:lineRule="auto"/>
        <w:ind w:firstLine="5670"/>
        <w:jc w:val="both"/>
        <w:rPr>
          <w:rFonts w:ascii="Arial" w:eastAsia="Calibri" w:hAnsi="Arial" w:cs="Arial"/>
          <w:bCs/>
          <w:sz w:val="20"/>
          <w:szCs w:val="20"/>
        </w:rPr>
      </w:pPr>
      <w:r w:rsidRPr="00D04401">
        <w:rPr>
          <w:rFonts w:ascii="Arial" w:eastAsia="Calibri" w:hAnsi="Arial" w:cs="Arial"/>
          <w:bCs/>
          <w:sz w:val="20"/>
          <w:szCs w:val="20"/>
        </w:rPr>
        <w:t>Zatwierdził:</w:t>
      </w:r>
    </w:p>
    <w:p w14:paraId="2FA753E3" w14:textId="77777777" w:rsidR="009115C1" w:rsidRPr="00D04401" w:rsidRDefault="009115C1" w:rsidP="00F420C7">
      <w:pPr>
        <w:spacing w:before="120" w:after="0" w:line="240" w:lineRule="auto"/>
        <w:ind w:firstLine="5670"/>
        <w:jc w:val="both"/>
        <w:rPr>
          <w:rFonts w:ascii="Arial" w:eastAsia="Calibri" w:hAnsi="Arial" w:cs="Arial"/>
          <w:bCs/>
          <w:sz w:val="20"/>
          <w:szCs w:val="20"/>
        </w:rPr>
      </w:pPr>
      <w:r w:rsidRPr="00D04401">
        <w:rPr>
          <w:rFonts w:ascii="Arial" w:eastAsia="Calibri" w:hAnsi="Arial" w:cs="Arial"/>
          <w:bCs/>
          <w:sz w:val="20"/>
          <w:szCs w:val="20"/>
        </w:rPr>
        <w:t>Wójt Gminy</w:t>
      </w:r>
    </w:p>
    <w:p w14:paraId="414A07ED" w14:textId="77777777" w:rsidR="009115C1" w:rsidRPr="00D04401" w:rsidRDefault="009115C1" w:rsidP="00F420C7">
      <w:pPr>
        <w:spacing w:before="120" w:after="0" w:line="240" w:lineRule="auto"/>
        <w:ind w:firstLine="5670"/>
        <w:jc w:val="both"/>
        <w:rPr>
          <w:rFonts w:ascii="Arial" w:eastAsia="Calibri" w:hAnsi="Arial" w:cs="Arial"/>
          <w:bCs/>
          <w:sz w:val="20"/>
          <w:szCs w:val="20"/>
        </w:rPr>
      </w:pPr>
    </w:p>
    <w:p w14:paraId="501EEE7B" w14:textId="77777777" w:rsidR="009115C1" w:rsidRPr="00D04401" w:rsidRDefault="009115C1" w:rsidP="00F420C7">
      <w:pPr>
        <w:spacing w:before="120" w:after="0" w:line="240" w:lineRule="auto"/>
        <w:ind w:firstLine="5670"/>
        <w:jc w:val="both"/>
        <w:rPr>
          <w:rFonts w:ascii="Arial" w:hAnsi="Arial" w:cs="Arial"/>
          <w:b/>
          <w:sz w:val="20"/>
          <w:szCs w:val="20"/>
        </w:rPr>
      </w:pPr>
      <w:r w:rsidRPr="00D04401">
        <w:rPr>
          <w:rFonts w:ascii="Arial" w:eastAsia="Calibri" w:hAnsi="Arial" w:cs="Arial"/>
          <w:bCs/>
          <w:sz w:val="20"/>
          <w:szCs w:val="20"/>
        </w:rPr>
        <w:t>Leszek Kuliński</w:t>
      </w:r>
    </w:p>
    <w:p w14:paraId="576710E1" w14:textId="77777777" w:rsidR="005E3A97" w:rsidRPr="00D04401" w:rsidRDefault="005E3A97" w:rsidP="00F420C7">
      <w:pPr>
        <w:spacing w:before="120" w:after="0" w:line="240" w:lineRule="auto"/>
        <w:jc w:val="both"/>
        <w:rPr>
          <w:rFonts w:ascii="Arial" w:hAnsi="Arial" w:cs="Arial"/>
          <w:bCs/>
          <w:sz w:val="20"/>
          <w:szCs w:val="20"/>
        </w:rPr>
      </w:pPr>
    </w:p>
    <w:p w14:paraId="0EA4F608" w14:textId="77777777" w:rsidR="005E3A97" w:rsidRPr="00D04401" w:rsidRDefault="005E3A97" w:rsidP="00F420C7">
      <w:pPr>
        <w:spacing w:before="120" w:after="0" w:line="240" w:lineRule="auto"/>
        <w:jc w:val="both"/>
        <w:rPr>
          <w:rFonts w:ascii="Arial" w:hAnsi="Arial" w:cs="Arial"/>
          <w:bCs/>
          <w:sz w:val="20"/>
          <w:szCs w:val="20"/>
        </w:rPr>
      </w:pPr>
    </w:p>
    <w:p w14:paraId="52EACFB6" w14:textId="77777777" w:rsidR="005E3A97" w:rsidRPr="00D04401" w:rsidRDefault="005E3A97" w:rsidP="00F420C7">
      <w:pPr>
        <w:spacing w:before="120" w:after="0" w:line="240" w:lineRule="auto"/>
        <w:jc w:val="both"/>
        <w:rPr>
          <w:rFonts w:ascii="Arial" w:hAnsi="Arial" w:cs="Arial"/>
          <w:bCs/>
          <w:sz w:val="20"/>
          <w:szCs w:val="20"/>
        </w:rPr>
      </w:pPr>
    </w:p>
    <w:p w14:paraId="47AA7E57" w14:textId="77777777" w:rsidR="003738FC" w:rsidRPr="00D04401" w:rsidRDefault="003738FC" w:rsidP="00F420C7">
      <w:pPr>
        <w:spacing w:before="120" w:after="0" w:line="240" w:lineRule="auto"/>
        <w:jc w:val="both"/>
        <w:rPr>
          <w:rFonts w:ascii="Arial" w:hAnsi="Arial" w:cs="Arial"/>
          <w:bCs/>
          <w:sz w:val="20"/>
          <w:szCs w:val="20"/>
        </w:rPr>
      </w:pPr>
    </w:p>
    <w:p w14:paraId="71BB44D7" w14:textId="77777777" w:rsidR="003738FC" w:rsidRPr="00D04401" w:rsidRDefault="003738FC" w:rsidP="00F420C7">
      <w:pPr>
        <w:spacing w:before="120" w:after="0" w:line="240" w:lineRule="auto"/>
        <w:jc w:val="both"/>
        <w:rPr>
          <w:rFonts w:ascii="Arial" w:hAnsi="Arial" w:cs="Arial"/>
          <w:bCs/>
          <w:sz w:val="20"/>
          <w:szCs w:val="20"/>
        </w:rPr>
      </w:pPr>
    </w:p>
    <w:p w14:paraId="79EFE5FF" w14:textId="77777777" w:rsidR="003738FC" w:rsidRPr="00D04401" w:rsidRDefault="003738FC" w:rsidP="00F420C7">
      <w:pPr>
        <w:spacing w:before="120" w:after="0" w:line="240" w:lineRule="auto"/>
        <w:jc w:val="both"/>
        <w:rPr>
          <w:rFonts w:ascii="Arial" w:hAnsi="Arial" w:cs="Arial"/>
          <w:bCs/>
          <w:sz w:val="20"/>
          <w:szCs w:val="20"/>
        </w:rPr>
      </w:pPr>
    </w:p>
    <w:p w14:paraId="09FC19FF" w14:textId="77777777" w:rsidR="003738FC" w:rsidRPr="00D04401" w:rsidRDefault="003738FC" w:rsidP="00F420C7">
      <w:pPr>
        <w:spacing w:before="120" w:after="0" w:line="240" w:lineRule="auto"/>
        <w:jc w:val="both"/>
        <w:rPr>
          <w:rFonts w:ascii="Arial" w:hAnsi="Arial" w:cs="Arial"/>
          <w:bCs/>
          <w:sz w:val="20"/>
          <w:szCs w:val="20"/>
        </w:rPr>
      </w:pPr>
    </w:p>
    <w:p w14:paraId="55AD9A3B" w14:textId="77777777" w:rsidR="005E3A97" w:rsidRPr="00D04401" w:rsidRDefault="005E3A97" w:rsidP="00F420C7">
      <w:pPr>
        <w:spacing w:before="120" w:after="0" w:line="240" w:lineRule="auto"/>
        <w:jc w:val="both"/>
        <w:rPr>
          <w:rFonts w:ascii="Arial" w:hAnsi="Arial" w:cs="Arial"/>
          <w:bCs/>
          <w:sz w:val="20"/>
          <w:szCs w:val="20"/>
        </w:rPr>
      </w:pPr>
    </w:p>
    <w:p w14:paraId="7EB2548D" w14:textId="1A62AD12" w:rsidR="003738FC" w:rsidRPr="00D04401" w:rsidRDefault="009115C1" w:rsidP="003738FC">
      <w:pPr>
        <w:spacing w:before="120" w:after="0" w:line="240" w:lineRule="auto"/>
        <w:jc w:val="center"/>
        <w:rPr>
          <w:rFonts w:ascii="Arial" w:hAnsi="Arial" w:cs="Arial"/>
          <w:bCs/>
          <w:sz w:val="20"/>
          <w:szCs w:val="20"/>
        </w:rPr>
      </w:pPr>
      <w:r w:rsidRPr="00D04401">
        <w:rPr>
          <w:rFonts w:ascii="Arial" w:hAnsi="Arial" w:cs="Arial"/>
          <w:bCs/>
          <w:sz w:val="20"/>
          <w:szCs w:val="20"/>
        </w:rPr>
        <w:t xml:space="preserve">Kobylnica, </w:t>
      </w:r>
      <w:r w:rsidR="008747F0" w:rsidRPr="00D04401">
        <w:rPr>
          <w:rFonts w:ascii="Arial" w:hAnsi="Arial" w:cs="Arial"/>
          <w:bCs/>
          <w:sz w:val="20"/>
          <w:szCs w:val="20"/>
        </w:rPr>
        <w:t>kwiecień</w:t>
      </w:r>
      <w:r w:rsidRPr="00D04401">
        <w:rPr>
          <w:rFonts w:ascii="Arial" w:hAnsi="Arial" w:cs="Arial"/>
          <w:bCs/>
          <w:sz w:val="20"/>
          <w:szCs w:val="20"/>
        </w:rPr>
        <w:t xml:space="preserve"> 2023 r.</w:t>
      </w:r>
      <w:r w:rsidR="00AB1915" w:rsidRPr="00D04401">
        <w:rPr>
          <w:rFonts w:ascii="Arial" w:hAnsi="Arial" w:cs="Arial"/>
          <w:bCs/>
          <w:sz w:val="20"/>
          <w:szCs w:val="20"/>
        </w:rPr>
        <w:br w:type="page"/>
      </w:r>
    </w:p>
    <w:sdt>
      <w:sdtPr>
        <w:rPr>
          <w:rFonts w:asciiTheme="minorHAnsi" w:eastAsiaTheme="minorHAnsi" w:hAnsiTheme="minorHAnsi" w:cstheme="minorBidi"/>
          <w:color w:val="auto"/>
          <w:sz w:val="22"/>
          <w:szCs w:val="22"/>
          <w:lang w:eastAsia="en-US"/>
        </w:rPr>
        <w:id w:val="58910173"/>
        <w:docPartObj>
          <w:docPartGallery w:val="Table of Contents"/>
          <w:docPartUnique/>
        </w:docPartObj>
      </w:sdtPr>
      <w:sdtEndPr>
        <w:rPr>
          <w:b/>
          <w:bCs/>
        </w:rPr>
      </w:sdtEndPr>
      <w:sdtContent>
        <w:p w14:paraId="5955A5F6" w14:textId="63B7011B" w:rsidR="00D87511" w:rsidRPr="00D04401" w:rsidRDefault="00D87511" w:rsidP="003738FC">
          <w:pPr>
            <w:pStyle w:val="Nagwekspisutreci"/>
            <w:spacing w:before="0" w:line="360" w:lineRule="auto"/>
            <w:rPr>
              <w:rFonts w:ascii="Arial" w:hAnsi="Arial" w:cs="Arial"/>
              <w:b/>
              <w:bCs/>
              <w:color w:val="auto"/>
              <w:sz w:val="20"/>
              <w:szCs w:val="20"/>
            </w:rPr>
          </w:pPr>
          <w:r w:rsidRPr="00D04401">
            <w:rPr>
              <w:rFonts w:ascii="Arial" w:hAnsi="Arial" w:cs="Arial"/>
              <w:b/>
              <w:bCs/>
              <w:color w:val="auto"/>
              <w:sz w:val="20"/>
              <w:szCs w:val="20"/>
            </w:rPr>
            <w:t>Spis treści</w:t>
          </w:r>
        </w:p>
        <w:p w14:paraId="4E73910E" w14:textId="00CE548C" w:rsidR="00052820" w:rsidRDefault="00D87511" w:rsidP="00052820">
          <w:pPr>
            <w:pStyle w:val="Spistreci1"/>
            <w:rPr>
              <w:rFonts w:asciiTheme="minorHAnsi" w:eastAsiaTheme="minorEastAsia" w:hAnsiTheme="minorHAnsi" w:cstheme="minorBidi"/>
              <w:lang w:eastAsia="pl-PL"/>
            </w:rPr>
          </w:pPr>
          <w:r w:rsidRPr="00D04401">
            <w:rPr>
              <w:sz w:val="20"/>
              <w:szCs w:val="20"/>
            </w:rPr>
            <w:fldChar w:fldCharType="begin"/>
          </w:r>
          <w:r w:rsidRPr="00D04401">
            <w:rPr>
              <w:sz w:val="20"/>
              <w:szCs w:val="20"/>
            </w:rPr>
            <w:instrText xml:space="preserve"> TOC \o "1-3" \h \z \u </w:instrText>
          </w:r>
          <w:r w:rsidRPr="00D04401">
            <w:rPr>
              <w:sz w:val="20"/>
              <w:szCs w:val="20"/>
            </w:rPr>
            <w:fldChar w:fldCharType="separate"/>
          </w:r>
          <w:hyperlink w:anchor="_Toc132275575" w:history="1">
            <w:r w:rsidR="00052820" w:rsidRPr="0099369A">
              <w:rPr>
                <w:rStyle w:val="Hipercze"/>
                <w:rFonts w:eastAsia="Arial"/>
                <w:lang w:eastAsia="pl-PL"/>
              </w:rPr>
              <w:t>ROZDZIAŁ I. NAZWA ORAZ ADRES ZAMAWIAJĄCEGO</w:t>
            </w:r>
            <w:r w:rsidR="00052820">
              <w:rPr>
                <w:webHidden/>
              </w:rPr>
              <w:tab/>
            </w:r>
            <w:r w:rsidR="00052820">
              <w:rPr>
                <w:webHidden/>
              </w:rPr>
              <w:fldChar w:fldCharType="begin"/>
            </w:r>
            <w:r w:rsidR="00052820">
              <w:rPr>
                <w:webHidden/>
              </w:rPr>
              <w:instrText xml:space="preserve"> PAGEREF _Toc132275575 \h </w:instrText>
            </w:r>
            <w:r w:rsidR="00052820">
              <w:rPr>
                <w:webHidden/>
              </w:rPr>
            </w:r>
            <w:r w:rsidR="00052820">
              <w:rPr>
                <w:webHidden/>
              </w:rPr>
              <w:fldChar w:fldCharType="separate"/>
            </w:r>
            <w:r w:rsidR="00A9053E">
              <w:rPr>
                <w:webHidden/>
              </w:rPr>
              <w:t>4</w:t>
            </w:r>
            <w:r w:rsidR="00052820">
              <w:rPr>
                <w:webHidden/>
              </w:rPr>
              <w:fldChar w:fldCharType="end"/>
            </w:r>
          </w:hyperlink>
        </w:p>
        <w:p w14:paraId="4290A3F9" w14:textId="5FDA92CA" w:rsidR="00052820" w:rsidRDefault="00763385" w:rsidP="00052820">
          <w:pPr>
            <w:pStyle w:val="Spistreci1"/>
            <w:rPr>
              <w:rFonts w:asciiTheme="minorHAnsi" w:eastAsiaTheme="minorEastAsia" w:hAnsiTheme="minorHAnsi" w:cstheme="minorBidi"/>
              <w:lang w:eastAsia="pl-PL"/>
            </w:rPr>
          </w:pPr>
          <w:hyperlink w:anchor="_Toc132275576" w:history="1">
            <w:r w:rsidR="00052820" w:rsidRPr="0099369A">
              <w:rPr>
                <w:rStyle w:val="Hipercze"/>
              </w:rPr>
              <w:t>ROZDZIAŁ II. TRYB UDZIELANIA ZAMÓWIENIA</w:t>
            </w:r>
            <w:r w:rsidR="00052820">
              <w:rPr>
                <w:webHidden/>
              </w:rPr>
              <w:tab/>
            </w:r>
            <w:r w:rsidR="00052820">
              <w:rPr>
                <w:webHidden/>
              </w:rPr>
              <w:fldChar w:fldCharType="begin"/>
            </w:r>
            <w:r w:rsidR="00052820">
              <w:rPr>
                <w:webHidden/>
              </w:rPr>
              <w:instrText xml:space="preserve"> PAGEREF _Toc132275576 \h </w:instrText>
            </w:r>
            <w:r w:rsidR="00052820">
              <w:rPr>
                <w:webHidden/>
              </w:rPr>
            </w:r>
            <w:r w:rsidR="00052820">
              <w:rPr>
                <w:webHidden/>
              </w:rPr>
              <w:fldChar w:fldCharType="separate"/>
            </w:r>
            <w:r w:rsidR="00A9053E">
              <w:rPr>
                <w:webHidden/>
              </w:rPr>
              <w:t>4</w:t>
            </w:r>
            <w:r w:rsidR="00052820">
              <w:rPr>
                <w:webHidden/>
              </w:rPr>
              <w:fldChar w:fldCharType="end"/>
            </w:r>
          </w:hyperlink>
        </w:p>
        <w:p w14:paraId="41EF51C9" w14:textId="6F24DCDA" w:rsidR="00052820" w:rsidRDefault="00763385" w:rsidP="00052820">
          <w:pPr>
            <w:pStyle w:val="Spistreci1"/>
            <w:rPr>
              <w:rFonts w:asciiTheme="minorHAnsi" w:eastAsiaTheme="minorEastAsia" w:hAnsiTheme="minorHAnsi" w:cstheme="minorBidi"/>
              <w:lang w:eastAsia="pl-PL"/>
            </w:rPr>
          </w:pPr>
          <w:hyperlink w:anchor="_Toc132275577" w:history="1">
            <w:r w:rsidR="00052820" w:rsidRPr="0099369A">
              <w:rPr>
                <w:rStyle w:val="Hipercze"/>
              </w:rPr>
              <w:t>ROZDZIAŁ III. OPIS PRZEDMIOTU ZAMÓWIENIA</w:t>
            </w:r>
            <w:r w:rsidR="00052820">
              <w:rPr>
                <w:webHidden/>
              </w:rPr>
              <w:tab/>
            </w:r>
            <w:r w:rsidR="00052820">
              <w:rPr>
                <w:webHidden/>
              </w:rPr>
              <w:fldChar w:fldCharType="begin"/>
            </w:r>
            <w:r w:rsidR="00052820">
              <w:rPr>
                <w:webHidden/>
              </w:rPr>
              <w:instrText xml:space="preserve"> PAGEREF _Toc132275577 \h </w:instrText>
            </w:r>
            <w:r w:rsidR="00052820">
              <w:rPr>
                <w:webHidden/>
              </w:rPr>
            </w:r>
            <w:r w:rsidR="00052820">
              <w:rPr>
                <w:webHidden/>
              </w:rPr>
              <w:fldChar w:fldCharType="separate"/>
            </w:r>
            <w:r w:rsidR="00A9053E">
              <w:rPr>
                <w:webHidden/>
              </w:rPr>
              <w:t>5</w:t>
            </w:r>
            <w:r w:rsidR="00052820">
              <w:rPr>
                <w:webHidden/>
              </w:rPr>
              <w:fldChar w:fldCharType="end"/>
            </w:r>
          </w:hyperlink>
        </w:p>
        <w:p w14:paraId="15216D0E" w14:textId="5C0288CF" w:rsidR="00052820" w:rsidRDefault="00763385" w:rsidP="00052820">
          <w:pPr>
            <w:pStyle w:val="Spistreci1"/>
            <w:rPr>
              <w:rFonts w:asciiTheme="minorHAnsi" w:eastAsiaTheme="minorEastAsia" w:hAnsiTheme="minorHAnsi" w:cstheme="minorBidi"/>
              <w:lang w:eastAsia="pl-PL"/>
            </w:rPr>
          </w:pPr>
          <w:hyperlink w:anchor="_Toc132275578" w:history="1">
            <w:r w:rsidR="00052820" w:rsidRPr="0099369A">
              <w:rPr>
                <w:rStyle w:val="Hipercze"/>
              </w:rPr>
              <w:t>ROZDZIAŁ IV. TERMIN WYKONANIA ZAMÓWIENIA</w:t>
            </w:r>
            <w:r w:rsidR="00052820">
              <w:rPr>
                <w:webHidden/>
              </w:rPr>
              <w:tab/>
            </w:r>
            <w:r w:rsidR="00052820">
              <w:rPr>
                <w:webHidden/>
              </w:rPr>
              <w:fldChar w:fldCharType="begin"/>
            </w:r>
            <w:r w:rsidR="00052820">
              <w:rPr>
                <w:webHidden/>
              </w:rPr>
              <w:instrText xml:space="preserve"> PAGEREF _Toc132275578 \h </w:instrText>
            </w:r>
            <w:r w:rsidR="00052820">
              <w:rPr>
                <w:webHidden/>
              </w:rPr>
            </w:r>
            <w:r w:rsidR="00052820">
              <w:rPr>
                <w:webHidden/>
              </w:rPr>
              <w:fldChar w:fldCharType="separate"/>
            </w:r>
            <w:r w:rsidR="00A9053E">
              <w:rPr>
                <w:webHidden/>
              </w:rPr>
              <w:t>7</w:t>
            </w:r>
            <w:r w:rsidR="00052820">
              <w:rPr>
                <w:webHidden/>
              </w:rPr>
              <w:fldChar w:fldCharType="end"/>
            </w:r>
          </w:hyperlink>
        </w:p>
        <w:p w14:paraId="3E616E2E" w14:textId="13EA0060" w:rsidR="00052820" w:rsidRDefault="00763385" w:rsidP="00052820">
          <w:pPr>
            <w:pStyle w:val="Spistreci1"/>
            <w:rPr>
              <w:rFonts w:asciiTheme="minorHAnsi" w:eastAsiaTheme="minorEastAsia" w:hAnsiTheme="minorHAnsi" w:cstheme="minorBidi"/>
              <w:lang w:eastAsia="pl-PL"/>
            </w:rPr>
          </w:pPr>
          <w:hyperlink w:anchor="_Toc132275579" w:history="1">
            <w:r w:rsidR="00052820" w:rsidRPr="0099369A">
              <w:rPr>
                <w:rStyle w:val="Hipercze"/>
              </w:rPr>
              <w:t>ROZDZIAŁ V. WARUNKI UDZIAŁU W POSTĘPOWANIU</w:t>
            </w:r>
            <w:r w:rsidR="00052820">
              <w:rPr>
                <w:webHidden/>
              </w:rPr>
              <w:tab/>
            </w:r>
            <w:r w:rsidR="00052820">
              <w:rPr>
                <w:webHidden/>
              </w:rPr>
              <w:fldChar w:fldCharType="begin"/>
            </w:r>
            <w:r w:rsidR="00052820">
              <w:rPr>
                <w:webHidden/>
              </w:rPr>
              <w:instrText xml:space="preserve"> PAGEREF _Toc132275579 \h </w:instrText>
            </w:r>
            <w:r w:rsidR="00052820">
              <w:rPr>
                <w:webHidden/>
              </w:rPr>
            </w:r>
            <w:r w:rsidR="00052820">
              <w:rPr>
                <w:webHidden/>
              </w:rPr>
              <w:fldChar w:fldCharType="separate"/>
            </w:r>
            <w:r w:rsidR="00A9053E">
              <w:rPr>
                <w:webHidden/>
              </w:rPr>
              <w:t>7</w:t>
            </w:r>
            <w:r w:rsidR="00052820">
              <w:rPr>
                <w:webHidden/>
              </w:rPr>
              <w:fldChar w:fldCharType="end"/>
            </w:r>
          </w:hyperlink>
        </w:p>
        <w:p w14:paraId="3ACCA81D" w14:textId="5CB31A97" w:rsidR="00052820" w:rsidRDefault="00763385" w:rsidP="00052820">
          <w:pPr>
            <w:pStyle w:val="Spistreci1"/>
            <w:rPr>
              <w:rFonts w:asciiTheme="minorHAnsi" w:eastAsiaTheme="minorEastAsia" w:hAnsiTheme="minorHAnsi" w:cstheme="minorBidi"/>
              <w:lang w:eastAsia="pl-PL"/>
            </w:rPr>
          </w:pPr>
          <w:hyperlink w:anchor="_Toc132275580" w:history="1">
            <w:r w:rsidR="00052820" w:rsidRPr="0099369A">
              <w:rPr>
                <w:rStyle w:val="Hipercze"/>
              </w:rPr>
              <w:t>ROZDZIAŁ VI. PODSTAWY WYKLUCZENIA Z POSTĘPOWANIA</w:t>
            </w:r>
            <w:r w:rsidR="00052820">
              <w:rPr>
                <w:webHidden/>
              </w:rPr>
              <w:tab/>
            </w:r>
            <w:r w:rsidR="00052820">
              <w:rPr>
                <w:webHidden/>
              </w:rPr>
              <w:fldChar w:fldCharType="begin"/>
            </w:r>
            <w:r w:rsidR="00052820">
              <w:rPr>
                <w:webHidden/>
              </w:rPr>
              <w:instrText xml:space="preserve"> PAGEREF _Toc132275580 \h </w:instrText>
            </w:r>
            <w:r w:rsidR="00052820">
              <w:rPr>
                <w:webHidden/>
              </w:rPr>
            </w:r>
            <w:r w:rsidR="00052820">
              <w:rPr>
                <w:webHidden/>
              </w:rPr>
              <w:fldChar w:fldCharType="separate"/>
            </w:r>
            <w:r w:rsidR="00A9053E">
              <w:rPr>
                <w:webHidden/>
              </w:rPr>
              <w:t>8</w:t>
            </w:r>
            <w:r w:rsidR="00052820">
              <w:rPr>
                <w:webHidden/>
              </w:rPr>
              <w:fldChar w:fldCharType="end"/>
            </w:r>
          </w:hyperlink>
        </w:p>
        <w:p w14:paraId="585A2C5D" w14:textId="2898850E" w:rsidR="00052820" w:rsidRDefault="00763385" w:rsidP="00052820">
          <w:pPr>
            <w:pStyle w:val="Spistreci1"/>
            <w:rPr>
              <w:rFonts w:asciiTheme="minorHAnsi" w:eastAsiaTheme="minorEastAsia" w:hAnsiTheme="minorHAnsi" w:cstheme="minorBidi"/>
              <w:lang w:eastAsia="pl-PL"/>
            </w:rPr>
          </w:pPr>
          <w:hyperlink w:anchor="_Toc132275581" w:history="1">
            <w:r w:rsidR="00052820" w:rsidRPr="0099369A">
              <w:rPr>
                <w:rStyle w:val="Hipercze"/>
              </w:rPr>
              <w:t>ROZDZIAŁ VII. PODMIOTOWE ŚRODKI DOWODOWE. OŚWIADCZENIA I DOKUMENTY, JAKIE ZOBOWIĄZANI SĄ DOSTARCZYĆ WYKONAWCY W CELU WYKAZANIA BRAKU PODSTAW WYKLUCZENIA</w:t>
            </w:r>
            <w:r w:rsidR="00052820">
              <w:rPr>
                <w:webHidden/>
              </w:rPr>
              <w:tab/>
            </w:r>
            <w:r w:rsidR="00052820">
              <w:rPr>
                <w:webHidden/>
              </w:rPr>
              <w:fldChar w:fldCharType="begin"/>
            </w:r>
            <w:r w:rsidR="00052820">
              <w:rPr>
                <w:webHidden/>
              </w:rPr>
              <w:instrText xml:space="preserve"> PAGEREF _Toc132275581 \h </w:instrText>
            </w:r>
            <w:r w:rsidR="00052820">
              <w:rPr>
                <w:webHidden/>
              </w:rPr>
            </w:r>
            <w:r w:rsidR="00052820">
              <w:rPr>
                <w:webHidden/>
              </w:rPr>
              <w:fldChar w:fldCharType="separate"/>
            </w:r>
            <w:r w:rsidR="00A9053E">
              <w:rPr>
                <w:webHidden/>
              </w:rPr>
              <w:t>10</w:t>
            </w:r>
            <w:r w:rsidR="00052820">
              <w:rPr>
                <w:webHidden/>
              </w:rPr>
              <w:fldChar w:fldCharType="end"/>
            </w:r>
          </w:hyperlink>
        </w:p>
        <w:p w14:paraId="1664BEBC" w14:textId="5AEEFE9D" w:rsidR="00052820" w:rsidRDefault="00763385" w:rsidP="00052820">
          <w:pPr>
            <w:pStyle w:val="Spistreci1"/>
            <w:rPr>
              <w:rFonts w:asciiTheme="minorHAnsi" w:eastAsiaTheme="minorEastAsia" w:hAnsiTheme="minorHAnsi" w:cstheme="minorBidi"/>
              <w:lang w:eastAsia="pl-PL"/>
            </w:rPr>
          </w:pPr>
          <w:hyperlink w:anchor="_Toc132275582" w:history="1">
            <w:r w:rsidR="00052820" w:rsidRPr="0099369A">
              <w:rPr>
                <w:rStyle w:val="Hipercze"/>
              </w:rPr>
              <w:t>ROZDZIAŁ VIII. INFORMACJA DLA WYKONAWCÓW POLEGAJĄCYCH NA ZASOBACH INNYCH PODMIOTÓW</w:t>
            </w:r>
            <w:r w:rsidR="00052820">
              <w:rPr>
                <w:webHidden/>
              </w:rPr>
              <w:tab/>
            </w:r>
            <w:r w:rsidR="00052820">
              <w:rPr>
                <w:webHidden/>
              </w:rPr>
              <w:fldChar w:fldCharType="begin"/>
            </w:r>
            <w:r w:rsidR="00052820">
              <w:rPr>
                <w:webHidden/>
              </w:rPr>
              <w:instrText xml:space="preserve"> PAGEREF _Toc132275582 \h </w:instrText>
            </w:r>
            <w:r w:rsidR="00052820">
              <w:rPr>
                <w:webHidden/>
              </w:rPr>
            </w:r>
            <w:r w:rsidR="00052820">
              <w:rPr>
                <w:webHidden/>
              </w:rPr>
              <w:fldChar w:fldCharType="separate"/>
            </w:r>
            <w:r w:rsidR="00A9053E">
              <w:rPr>
                <w:webHidden/>
              </w:rPr>
              <w:t>13</w:t>
            </w:r>
            <w:r w:rsidR="00052820">
              <w:rPr>
                <w:webHidden/>
              </w:rPr>
              <w:fldChar w:fldCharType="end"/>
            </w:r>
          </w:hyperlink>
        </w:p>
        <w:p w14:paraId="31F5E8B2" w14:textId="3B7C7B3F" w:rsidR="00052820" w:rsidRDefault="00763385" w:rsidP="00052820">
          <w:pPr>
            <w:pStyle w:val="Spistreci1"/>
            <w:rPr>
              <w:rFonts w:asciiTheme="minorHAnsi" w:eastAsiaTheme="minorEastAsia" w:hAnsiTheme="minorHAnsi" w:cstheme="minorBidi"/>
              <w:lang w:eastAsia="pl-PL"/>
            </w:rPr>
          </w:pPr>
          <w:hyperlink w:anchor="_Toc132275583" w:history="1">
            <w:r w:rsidR="00052820" w:rsidRPr="0099369A">
              <w:rPr>
                <w:rStyle w:val="Hipercze"/>
              </w:rPr>
              <w:t>ROZDZIAŁ IX. INFORMACJE DLA WYKONAWCÓW WSPÓLNIE UBIEGAJĄCYCH SIĘ  O UDZIELENIE ZAMÓWIENIA (SPÓŁKI CYWILNE / KONSORCJA)</w:t>
            </w:r>
            <w:r w:rsidR="00052820">
              <w:rPr>
                <w:webHidden/>
              </w:rPr>
              <w:tab/>
            </w:r>
            <w:r w:rsidR="00052820">
              <w:rPr>
                <w:webHidden/>
              </w:rPr>
              <w:fldChar w:fldCharType="begin"/>
            </w:r>
            <w:r w:rsidR="00052820">
              <w:rPr>
                <w:webHidden/>
              </w:rPr>
              <w:instrText xml:space="preserve"> PAGEREF _Toc132275583 \h </w:instrText>
            </w:r>
            <w:r w:rsidR="00052820">
              <w:rPr>
                <w:webHidden/>
              </w:rPr>
            </w:r>
            <w:r w:rsidR="00052820">
              <w:rPr>
                <w:webHidden/>
              </w:rPr>
              <w:fldChar w:fldCharType="separate"/>
            </w:r>
            <w:r w:rsidR="00A9053E">
              <w:rPr>
                <w:webHidden/>
              </w:rPr>
              <w:t>13</w:t>
            </w:r>
            <w:r w:rsidR="00052820">
              <w:rPr>
                <w:webHidden/>
              </w:rPr>
              <w:fldChar w:fldCharType="end"/>
            </w:r>
          </w:hyperlink>
        </w:p>
        <w:p w14:paraId="41ECC98F" w14:textId="2383D254" w:rsidR="00052820" w:rsidRDefault="00763385" w:rsidP="00052820">
          <w:pPr>
            <w:pStyle w:val="Spistreci1"/>
            <w:rPr>
              <w:rFonts w:asciiTheme="minorHAnsi" w:eastAsiaTheme="minorEastAsia" w:hAnsiTheme="minorHAnsi" w:cstheme="minorBidi"/>
              <w:lang w:eastAsia="pl-PL"/>
            </w:rPr>
          </w:pPr>
          <w:hyperlink w:anchor="_Toc132275584" w:history="1">
            <w:r w:rsidR="00052820" w:rsidRPr="0099369A">
              <w:rPr>
                <w:rStyle w:val="Hipercze"/>
              </w:rPr>
              <w:t>ROZDZIAŁ X. PODWYKONAWCY</w:t>
            </w:r>
            <w:r w:rsidR="00052820">
              <w:rPr>
                <w:webHidden/>
              </w:rPr>
              <w:tab/>
            </w:r>
            <w:r w:rsidR="00052820">
              <w:rPr>
                <w:webHidden/>
              </w:rPr>
              <w:fldChar w:fldCharType="begin"/>
            </w:r>
            <w:r w:rsidR="00052820">
              <w:rPr>
                <w:webHidden/>
              </w:rPr>
              <w:instrText xml:space="preserve"> PAGEREF _Toc132275584 \h </w:instrText>
            </w:r>
            <w:r w:rsidR="00052820">
              <w:rPr>
                <w:webHidden/>
              </w:rPr>
            </w:r>
            <w:r w:rsidR="00052820">
              <w:rPr>
                <w:webHidden/>
              </w:rPr>
              <w:fldChar w:fldCharType="separate"/>
            </w:r>
            <w:r w:rsidR="00A9053E">
              <w:rPr>
                <w:webHidden/>
              </w:rPr>
              <w:t>13</w:t>
            </w:r>
            <w:r w:rsidR="00052820">
              <w:rPr>
                <w:webHidden/>
              </w:rPr>
              <w:fldChar w:fldCharType="end"/>
            </w:r>
          </w:hyperlink>
        </w:p>
        <w:p w14:paraId="33FD4512" w14:textId="1951AB76" w:rsidR="00052820" w:rsidRDefault="00763385" w:rsidP="00052820">
          <w:pPr>
            <w:pStyle w:val="Spistreci1"/>
            <w:rPr>
              <w:rFonts w:asciiTheme="minorHAnsi" w:eastAsiaTheme="minorEastAsia" w:hAnsiTheme="minorHAnsi" w:cstheme="minorBidi"/>
              <w:lang w:eastAsia="pl-PL"/>
            </w:rPr>
          </w:pPr>
          <w:hyperlink w:anchor="_Toc132275585" w:history="1">
            <w:r w:rsidR="00052820" w:rsidRPr="0099369A">
              <w:rPr>
                <w:rStyle w:val="Hipercze"/>
              </w:rPr>
              <w:t>ROZDZIAŁ XI. INFORMACJA O SPOSOBIE POROZUMIEWANIA SIĘ ZAMAWIAJĄCEGO  Z WYKONAWCAMI ORAZ PRZEKAZYWANIA OŚWIADCZEŃ LUB DOKUMENTÓW, A TAKŻE WSKAZANIE OSÓB UPRAWNIONYCH DO POROZUMIEWANIA SIĘ Z WYKONAWCAMI</w:t>
            </w:r>
            <w:r w:rsidR="00052820">
              <w:rPr>
                <w:webHidden/>
              </w:rPr>
              <w:tab/>
            </w:r>
            <w:r w:rsidR="00052820">
              <w:rPr>
                <w:webHidden/>
              </w:rPr>
              <w:fldChar w:fldCharType="begin"/>
            </w:r>
            <w:r w:rsidR="00052820">
              <w:rPr>
                <w:webHidden/>
              </w:rPr>
              <w:instrText xml:space="preserve"> PAGEREF _Toc132275585 \h </w:instrText>
            </w:r>
            <w:r w:rsidR="00052820">
              <w:rPr>
                <w:webHidden/>
              </w:rPr>
            </w:r>
            <w:r w:rsidR="00052820">
              <w:rPr>
                <w:webHidden/>
              </w:rPr>
              <w:fldChar w:fldCharType="separate"/>
            </w:r>
            <w:r w:rsidR="00A9053E">
              <w:rPr>
                <w:webHidden/>
              </w:rPr>
              <w:t>14</w:t>
            </w:r>
            <w:r w:rsidR="00052820">
              <w:rPr>
                <w:webHidden/>
              </w:rPr>
              <w:fldChar w:fldCharType="end"/>
            </w:r>
          </w:hyperlink>
        </w:p>
        <w:p w14:paraId="164FA061" w14:textId="3BE7FDCB" w:rsidR="00052820" w:rsidRDefault="00763385" w:rsidP="00052820">
          <w:pPr>
            <w:pStyle w:val="Spistreci1"/>
            <w:rPr>
              <w:rFonts w:asciiTheme="minorHAnsi" w:eastAsiaTheme="minorEastAsia" w:hAnsiTheme="minorHAnsi" w:cstheme="minorBidi"/>
              <w:lang w:eastAsia="pl-PL"/>
            </w:rPr>
          </w:pPr>
          <w:hyperlink w:anchor="_Toc132275586" w:history="1">
            <w:r w:rsidR="00052820" w:rsidRPr="0099369A">
              <w:rPr>
                <w:rStyle w:val="Hipercze"/>
              </w:rPr>
              <w:t>ROZDZIAŁ XII. WYMAGANIA DOTYCZĄCE WADIUM</w:t>
            </w:r>
            <w:r w:rsidR="00052820">
              <w:rPr>
                <w:webHidden/>
              </w:rPr>
              <w:tab/>
            </w:r>
            <w:r w:rsidR="00052820">
              <w:rPr>
                <w:webHidden/>
              </w:rPr>
              <w:fldChar w:fldCharType="begin"/>
            </w:r>
            <w:r w:rsidR="00052820">
              <w:rPr>
                <w:webHidden/>
              </w:rPr>
              <w:instrText xml:space="preserve"> PAGEREF _Toc132275586 \h </w:instrText>
            </w:r>
            <w:r w:rsidR="00052820">
              <w:rPr>
                <w:webHidden/>
              </w:rPr>
            </w:r>
            <w:r w:rsidR="00052820">
              <w:rPr>
                <w:webHidden/>
              </w:rPr>
              <w:fldChar w:fldCharType="separate"/>
            </w:r>
            <w:r w:rsidR="00A9053E">
              <w:rPr>
                <w:webHidden/>
              </w:rPr>
              <w:t>15</w:t>
            </w:r>
            <w:r w:rsidR="00052820">
              <w:rPr>
                <w:webHidden/>
              </w:rPr>
              <w:fldChar w:fldCharType="end"/>
            </w:r>
          </w:hyperlink>
        </w:p>
        <w:p w14:paraId="07C85EBE" w14:textId="765315D2" w:rsidR="00052820" w:rsidRDefault="00763385" w:rsidP="00052820">
          <w:pPr>
            <w:pStyle w:val="Spistreci1"/>
            <w:rPr>
              <w:rFonts w:asciiTheme="minorHAnsi" w:eastAsiaTheme="minorEastAsia" w:hAnsiTheme="minorHAnsi" w:cstheme="minorBidi"/>
              <w:lang w:eastAsia="pl-PL"/>
            </w:rPr>
          </w:pPr>
          <w:hyperlink w:anchor="_Toc132275587" w:history="1">
            <w:r w:rsidR="00052820" w:rsidRPr="0099369A">
              <w:rPr>
                <w:rStyle w:val="Hipercze"/>
              </w:rPr>
              <w:t>ROZDZIAŁ XIII. TERMIN ZWIĄZANIA OFERTĄ</w:t>
            </w:r>
            <w:r w:rsidR="00052820">
              <w:rPr>
                <w:webHidden/>
              </w:rPr>
              <w:tab/>
            </w:r>
            <w:r w:rsidR="00052820">
              <w:rPr>
                <w:webHidden/>
              </w:rPr>
              <w:fldChar w:fldCharType="begin"/>
            </w:r>
            <w:r w:rsidR="00052820">
              <w:rPr>
                <w:webHidden/>
              </w:rPr>
              <w:instrText xml:space="preserve"> PAGEREF _Toc132275587 \h </w:instrText>
            </w:r>
            <w:r w:rsidR="00052820">
              <w:rPr>
                <w:webHidden/>
              </w:rPr>
            </w:r>
            <w:r w:rsidR="00052820">
              <w:rPr>
                <w:webHidden/>
              </w:rPr>
              <w:fldChar w:fldCharType="separate"/>
            </w:r>
            <w:r w:rsidR="00A9053E">
              <w:rPr>
                <w:webHidden/>
              </w:rPr>
              <w:t>15</w:t>
            </w:r>
            <w:r w:rsidR="00052820">
              <w:rPr>
                <w:webHidden/>
              </w:rPr>
              <w:fldChar w:fldCharType="end"/>
            </w:r>
          </w:hyperlink>
        </w:p>
        <w:p w14:paraId="2CE746A9" w14:textId="78E5B5C8" w:rsidR="00052820" w:rsidRDefault="00763385" w:rsidP="00052820">
          <w:pPr>
            <w:pStyle w:val="Spistreci1"/>
            <w:rPr>
              <w:rFonts w:asciiTheme="minorHAnsi" w:eastAsiaTheme="minorEastAsia" w:hAnsiTheme="minorHAnsi" w:cstheme="minorBidi"/>
              <w:lang w:eastAsia="pl-PL"/>
            </w:rPr>
          </w:pPr>
          <w:hyperlink w:anchor="_Toc132275588" w:history="1">
            <w:r w:rsidR="00052820" w:rsidRPr="0099369A">
              <w:rPr>
                <w:rStyle w:val="Hipercze"/>
              </w:rPr>
              <w:t>ROZDZIAŁ XIV. OPIS SPOSOBU PRZYGOTOWYWANIA OFERTY ORAZ DOKUMENTÓW WYMAGANYCH PRZEZ ZAMAWIAJĄCEGO W SWZ</w:t>
            </w:r>
            <w:r w:rsidR="00052820">
              <w:rPr>
                <w:webHidden/>
              </w:rPr>
              <w:tab/>
            </w:r>
            <w:r w:rsidR="00052820">
              <w:rPr>
                <w:webHidden/>
              </w:rPr>
              <w:fldChar w:fldCharType="begin"/>
            </w:r>
            <w:r w:rsidR="00052820">
              <w:rPr>
                <w:webHidden/>
              </w:rPr>
              <w:instrText xml:space="preserve"> PAGEREF _Toc132275588 \h </w:instrText>
            </w:r>
            <w:r w:rsidR="00052820">
              <w:rPr>
                <w:webHidden/>
              </w:rPr>
            </w:r>
            <w:r w:rsidR="00052820">
              <w:rPr>
                <w:webHidden/>
              </w:rPr>
              <w:fldChar w:fldCharType="separate"/>
            </w:r>
            <w:r w:rsidR="00A9053E">
              <w:rPr>
                <w:webHidden/>
              </w:rPr>
              <w:t>16</w:t>
            </w:r>
            <w:r w:rsidR="00052820">
              <w:rPr>
                <w:webHidden/>
              </w:rPr>
              <w:fldChar w:fldCharType="end"/>
            </w:r>
          </w:hyperlink>
        </w:p>
        <w:p w14:paraId="3F8E9E9B" w14:textId="6742CDED" w:rsidR="00052820" w:rsidRDefault="00763385" w:rsidP="00052820">
          <w:pPr>
            <w:pStyle w:val="Spistreci1"/>
            <w:rPr>
              <w:rFonts w:asciiTheme="minorHAnsi" w:eastAsiaTheme="minorEastAsia" w:hAnsiTheme="minorHAnsi" w:cstheme="minorBidi"/>
              <w:lang w:eastAsia="pl-PL"/>
            </w:rPr>
          </w:pPr>
          <w:hyperlink w:anchor="_Toc132275589" w:history="1">
            <w:r w:rsidR="00052820" w:rsidRPr="0099369A">
              <w:rPr>
                <w:rStyle w:val="Hipercze"/>
              </w:rPr>
              <w:t>ROZDZIAŁ XV. MIEJSCE I TERMIN SKŁADANIA OFERT</w:t>
            </w:r>
            <w:r w:rsidR="00052820">
              <w:rPr>
                <w:webHidden/>
              </w:rPr>
              <w:tab/>
            </w:r>
            <w:r w:rsidR="00052820">
              <w:rPr>
                <w:webHidden/>
              </w:rPr>
              <w:fldChar w:fldCharType="begin"/>
            </w:r>
            <w:r w:rsidR="00052820">
              <w:rPr>
                <w:webHidden/>
              </w:rPr>
              <w:instrText xml:space="preserve"> PAGEREF _Toc132275589 \h </w:instrText>
            </w:r>
            <w:r w:rsidR="00052820">
              <w:rPr>
                <w:webHidden/>
              </w:rPr>
            </w:r>
            <w:r w:rsidR="00052820">
              <w:rPr>
                <w:webHidden/>
              </w:rPr>
              <w:fldChar w:fldCharType="separate"/>
            </w:r>
            <w:r w:rsidR="00A9053E">
              <w:rPr>
                <w:webHidden/>
              </w:rPr>
              <w:t>17</w:t>
            </w:r>
            <w:r w:rsidR="00052820">
              <w:rPr>
                <w:webHidden/>
              </w:rPr>
              <w:fldChar w:fldCharType="end"/>
            </w:r>
          </w:hyperlink>
        </w:p>
        <w:p w14:paraId="5D6778A6" w14:textId="06392EDD" w:rsidR="00052820" w:rsidRDefault="00763385" w:rsidP="00052820">
          <w:pPr>
            <w:pStyle w:val="Spistreci1"/>
            <w:rPr>
              <w:rFonts w:asciiTheme="minorHAnsi" w:eastAsiaTheme="minorEastAsia" w:hAnsiTheme="minorHAnsi" w:cstheme="minorBidi"/>
              <w:lang w:eastAsia="pl-PL"/>
            </w:rPr>
          </w:pPr>
          <w:hyperlink w:anchor="_Toc132275590" w:history="1">
            <w:r w:rsidR="00052820" w:rsidRPr="0099369A">
              <w:rPr>
                <w:rStyle w:val="Hipercze"/>
              </w:rPr>
              <w:t>ROZDZIAŁ XVI. OTWARCIE OFERT</w:t>
            </w:r>
            <w:r w:rsidR="00052820">
              <w:rPr>
                <w:webHidden/>
              </w:rPr>
              <w:tab/>
            </w:r>
            <w:r w:rsidR="00052820">
              <w:rPr>
                <w:webHidden/>
              </w:rPr>
              <w:fldChar w:fldCharType="begin"/>
            </w:r>
            <w:r w:rsidR="00052820">
              <w:rPr>
                <w:webHidden/>
              </w:rPr>
              <w:instrText xml:space="preserve"> PAGEREF _Toc132275590 \h </w:instrText>
            </w:r>
            <w:r w:rsidR="00052820">
              <w:rPr>
                <w:webHidden/>
              </w:rPr>
            </w:r>
            <w:r w:rsidR="00052820">
              <w:rPr>
                <w:webHidden/>
              </w:rPr>
              <w:fldChar w:fldCharType="separate"/>
            </w:r>
            <w:r w:rsidR="00A9053E">
              <w:rPr>
                <w:webHidden/>
              </w:rPr>
              <w:t>18</w:t>
            </w:r>
            <w:r w:rsidR="00052820">
              <w:rPr>
                <w:webHidden/>
              </w:rPr>
              <w:fldChar w:fldCharType="end"/>
            </w:r>
          </w:hyperlink>
        </w:p>
        <w:p w14:paraId="658C5810" w14:textId="366A9616" w:rsidR="00052820" w:rsidRDefault="00763385" w:rsidP="00052820">
          <w:pPr>
            <w:pStyle w:val="Spistreci1"/>
            <w:rPr>
              <w:rFonts w:asciiTheme="minorHAnsi" w:eastAsiaTheme="minorEastAsia" w:hAnsiTheme="minorHAnsi" w:cstheme="minorBidi"/>
              <w:lang w:eastAsia="pl-PL"/>
            </w:rPr>
          </w:pPr>
          <w:hyperlink w:anchor="_Toc132275591" w:history="1">
            <w:r w:rsidR="00052820" w:rsidRPr="0099369A">
              <w:rPr>
                <w:rStyle w:val="Hipercze"/>
              </w:rPr>
              <w:t>ROZDZIAŁ XVII. OPIS SPOSOBU OBLICZENIA CENY</w:t>
            </w:r>
            <w:r w:rsidR="00052820">
              <w:rPr>
                <w:webHidden/>
              </w:rPr>
              <w:tab/>
            </w:r>
            <w:r w:rsidR="00052820">
              <w:rPr>
                <w:webHidden/>
              </w:rPr>
              <w:fldChar w:fldCharType="begin"/>
            </w:r>
            <w:r w:rsidR="00052820">
              <w:rPr>
                <w:webHidden/>
              </w:rPr>
              <w:instrText xml:space="preserve"> PAGEREF _Toc132275591 \h </w:instrText>
            </w:r>
            <w:r w:rsidR="00052820">
              <w:rPr>
                <w:webHidden/>
              </w:rPr>
            </w:r>
            <w:r w:rsidR="00052820">
              <w:rPr>
                <w:webHidden/>
              </w:rPr>
              <w:fldChar w:fldCharType="separate"/>
            </w:r>
            <w:r w:rsidR="00A9053E">
              <w:rPr>
                <w:webHidden/>
              </w:rPr>
              <w:t>18</w:t>
            </w:r>
            <w:r w:rsidR="00052820">
              <w:rPr>
                <w:webHidden/>
              </w:rPr>
              <w:fldChar w:fldCharType="end"/>
            </w:r>
          </w:hyperlink>
        </w:p>
        <w:p w14:paraId="541B3CE5" w14:textId="294C5BAF" w:rsidR="00052820" w:rsidRDefault="00763385" w:rsidP="00052820">
          <w:pPr>
            <w:pStyle w:val="Spistreci1"/>
            <w:rPr>
              <w:rFonts w:asciiTheme="minorHAnsi" w:eastAsiaTheme="minorEastAsia" w:hAnsiTheme="minorHAnsi" w:cstheme="minorBidi"/>
              <w:lang w:eastAsia="pl-PL"/>
            </w:rPr>
          </w:pPr>
          <w:hyperlink w:anchor="_Toc132275592" w:history="1">
            <w:r w:rsidR="00052820" w:rsidRPr="0099369A">
              <w:rPr>
                <w:rStyle w:val="Hipercze"/>
              </w:rPr>
              <w:t>ROZDZIAŁ XVIII. OPIS KRYTERIÓW, KTÓRYMI ZAMAWIAJĄCY BĘDZIE SIĘ KIEROWAŁ PRZY WYBORZE OFERTY WRAZ Z PODANIEM WAG TYCH KRYTERIÓW I SPOSOBU</w:t>
            </w:r>
            <w:r w:rsidR="00052820">
              <w:rPr>
                <w:webHidden/>
              </w:rPr>
              <w:tab/>
            </w:r>
            <w:r w:rsidR="00052820">
              <w:rPr>
                <w:webHidden/>
              </w:rPr>
              <w:fldChar w:fldCharType="begin"/>
            </w:r>
            <w:r w:rsidR="00052820">
              <w:rPr>
                <w:webHidden/>
              </w:rPr>
              <w:instrText xml:space="preserve"> PAGEREF _Toc132275592 \h </w:instrText>
            </w:r>
            <w:r w:rsidR="00052820">
              <w:rPr>
                <w:webHidden/>
              </w:rPr>
            </w:r>
            <w:r w:rsidR="00052820">
              <w:rPr>
                <w:webHidden/>
              </w:rPr>
              <w:fldChar w:fldCharType="separate"/>
            </w:r>
            <w:r w:rsidR="00A9053E">
              <w:rPr>
                <w:webHidden/>
              </w:rPr>
              <w:t>19</w:t>
            </w:r>
            <w:r w:rsidR="00052820">
              <w:rPr>
                <w:webHidden/>
              </w:rPr>
              <w:fldChar w:fldCharType="end"/>
            </w:r>
          </w:hyperlink>
        </w:p>
        <w:p w14:paraId="33FC0A4A" w14:textId="72635ACB" w:rsidR="00052820" w:rsidRDefault="00763385" w:rsidP="00052820">
          <w:pPr>
            <w:pStyle w:val="Spistreci1"/>
            <w:rPr>
              <w:rFonts w:asciiTheme="minorHAnsi" w:eastAsiaTheme="minorEastAsia" w:hAnsiTheme="minorHAnsi" w:cstheme="minorBidi"/>
              <w:lang w:eastAsia="pl-PL"/>
            </w:rPr>
          </w:pPr>
          <w:hyperlink w:anchor="_Toc132275593" w:history="1">
            <w:r w:rsidR="00052820" w:rsidRPr="0099369A">
              <w:rPr>
                <w:rStyle w:val="Hipercze"/>
              </w:rPr>
              <w:t>ROZDZIAŁ XIX. INFORMACJA O FORMALNOŚCIACH, JAKIE POWINNY ZOSTAĆ DOPEŁNIONE PO WYBORZE OFERTY W CELU ZAWARCIA UMOWY W SPRAWIE ZAMÓWIENIA PUBLICZNEGO</w:t>
            </w:r>
            <w:r w:rsidR="00052820">
              <w:rPr>
                <w:webHidden/>
              </w:rPr>
              <w:tab/>
            </w:r>
            <w:r w:rsidR="00052820">
              <w:rPr>
                <w:webHidden/>
              </w:rPr>
              <w:fldChar w:fldCharType="begin"/>
            </w:r>
            <w:r w:rsidR="00052820">
              <w:rPr>
                <w:webHidden/>
              </w:rPr>
              <w:instrText xml:space="preserve"> PAGEREF _Toc132275593 \h </w:instrText>
            </w:r>
            <w:r w:rsidR="00052820">
              <w:rPr>
                <w:webHidden/>
              </w:rPr>
            </w:r>
            <w:r w:rsidR="00052820">
              <w:rPr>
                <w:webHidden/>
              </w:rPr>
              <w:fldChar w:fldCharType="separate"/>
            </w:r>
            <w:r w:rsidR="00A9053E">
              <w:rPr>
                <w:webHidden/>
              </w:rPr>
              <w:t>21</w:t>
            </w:r>
            <w:r w:rsidR="00052820">
              <w:rPr>
                <w:webHidden/>
              </w:rPr>
              <w:fldChar w:fldCharType="end"/>
            </w:r>
          </w:hyperlink>
        </w:p>
        <w:p w14:paraId="67237E57" w14:textId="3B9781AA" w:rsidR="00052820" w:rsidRDefault="00763385" w:rsidP="00052820">
          <w:pPr>
            <w:pStyle w:val="Spistreci1"/>
            <w:rPr>
              <w:rFonts w:asciiTheme="minorHAnsi" w:eastAsiaTheme="minorEastAsia" w:hAnsiTheme="minorHAnsi" w:cstheme="minorBidi"/>
              <w:lang w:eastAsia="pl-PL"/>
            </w:rPr>
          </w:pPr>
          <w:hyperlink w:anchor="_Toc132275594" w:history="1">
            <w:r w:rsidR="00052820" w:rsidRPr="0099369A">
              <w:rPr>
                <w:rStyle w:val="Hipercze"/>
              </w:rPr>
              <w:t>ROZDZIAŁ XX. WYMAGANIA DOTYCZĄCE ZABEZPIECZENIA NALEŻYTEGO WYKONANIA UMOWY</w:t>
            </w:r>
            <w:r w:rsidR="00052820">
              <w:rPr>
                <w:webHidden/>
              </w:rPr>
              <w:tab/>
            </w:r>
            <w:r w:rsidR="00052820">
              <w:rPr>
                <w:webHidden/>
              </w:rPr>
              <w:fldChar w:fldCharType="begin"/>
            </w:r>
            <w:r w:rsidR="00052820">
              <w:rPr>
                <w:webHidden/>
              </w:rPr>
              <w:instrText xml:space="preserve"> PAGEREF _Toc132275594 \h </w:instrText>
            </w:r>
            <w:r w:rsidR="00052820">
              <w:rPr>
                <w:webHidden/>
              </w:rPr>
            </w:r>
            <w:r w:rsidR="00052820">
              <w:rPr>
                <w:webHidden/>
              </w:rPr>
              <w:fldChar w:fldCharType="separate"/>
            </w:r>
            <w:r w:rsidR="00A9053E">
              <w:rPr>
                <w:webHidden/>
              </w:rPr>
              <w:t>21</w:t>
            </w:r>
            <w:r w:rsidR="00052820">
              <w:rPr>
                <w:webHidden/>
              </w:rPr>
              <w:fldChar w:fldCharType="end"/>
            </w:r>
          </w:hyperlink>
        </w:p>
        <w:p w14:paraId="57B2B80E" w14:textId="07FE3883" w:rsidR="00052820" w:rsidRDefault="00763385" w:rsidP="00052820">
          <w:pPr>
            <w:pStyle w:val="Spistreci1"/>
            <w:rPr>
              <w:rFonts w:asciiTheme="minorHAnsi" w:eastAsiaTheme="minorEastAsia" w:hAnsiTheme="minorHAnsi" w:cstheme="minorBidi"/>
              <w:lang w:eastAsia="pl-PL"/>
            </w:rPr>
          </w:pPr>
          <w:hyperlink w:anchor="_Toc132275595" w:history="1">
            <w:r w:rsidR="00052820" w:rsidRPr="0099369A">
              <w:rPr>
                <w:rStyle w:val="Hipercze"/>
              </w:rPr>
              <w:t>ROZDZIAŁ XXI. PROJEKTOWANE POSTANOWIENIA UMOWY W SPRAWIE ZAMÓWIENIA PUBLICZNEGO, KTÓRE ZOSTANĄ WPROWADZONE DO UMOWY</w:t>
            </w:r>
            <w:r w:rsidR="00052820">
              <w:rPr>
                <w:webHidden/>
              </w:rPr>
              <w:tab/>
            </w:r>
            <w:r w:rsidR="00052820">
              <w:rPr>
                <w:webHidden/>
              </w:rPr>
              <w:fldChar w:fldCharType="begin"/>
            </w:r>
            <w:r w:rsidR="00052820">
              <w:rPr>
                <w:webHidden/>
              </w:rPr>
              <w:instrText xml:space="preserve"> PAGEREF _Toc132275595 \h </w:instrText>
            </w:r>
            <w:r w:rsidR="00052820">
              <w:rPr>
                <w:webHidden/>
              </w:rPr>
            </w:r>
            <w:r w:rsidR="00052820">
              <w:rPr>
                <w:webHidden/>
              </w:rPr>
              <w:fldChar w:fldCharType="separate"/>
            </w:r>
            <w:r w:rsidR="00A9053E">
              <w:rPr>
                <w:webHidden/>
              </w:rPr>
              <w:t>22</w:t>
            </w:r>
            <w:r w:rsidR="00052820">
              <w:rPr>
                <w:webHidden/>
              </w:rPr>
              <w:fldChar w:fldCharType="end"/>
            </w:r>
          </w:hyperlink>
        </w:p>
        <w:p w14:paraId="7E4BD2DD" w14:textId="01D6C5E9" w:rsidR="00052820" w:rsidRDefault="00763385" w:rsidP="00052820">
          <w:pPr>
            <w:pStyle w:val="Spistreci1"/>
            <w:rPr>
              <w:rFonts w:asciiTheme="minorHAnsi" w:eastAsiaTheme="minorEastAsia" w:hAnsiTheme="minorHAnsi" w:cstheme="minorBidi"/>
              <w:lang w:eastAsia="pl-PL"/>
            </w:rPr>
          </w:pPr>
          <w:hyperlink w:anchor="_Toc132275596" w:history="1">
            <w:r w:rsidR="00052820" w:rsidRPr="0099369A">
              <w:rPr>
                <w:rStyle w:val="Hipercze"/>
              </w:rPr>
              <w:t>ROZDZIAŁ XXII. POUCZENIE O ŚRODKACH OCHRONY PRAWNEJ PRZYSŁUGUJĄCYCH WYKONAWCY W TOKU POSTĘPOWANIA O UDZIELENIE ZAMÓWIENIA</w:t>
            </w:r>
            <w:r w:rsidR="00052820">
              <w:rPr>
                <w:webHidden/>
              </w:rPr>
              <w:tab/>
            </w:r>
            <w:r w:rsidR="00052820">
              <w:rPr>
                <w:webHidden/>
              </w:rPr>
              <w:fldChar w:fldCharType="begin"/>
            </w:r>
            <w:r w:rsidR="00052820">
              <w:rPr>
                <w:webHidden/>
              </w:rPr>
              <w:instrText xml:space="preserve"> PAGEREF _Toc132275596 \h </w:instrText>
            </w:r>
            <w:r w:rsidR="00052820">
              <w:rPr>
                <w:webHidden/>
              </w:rPr>
            </w:r>
            <w:r w:rsidR="00052820">
              <w:rPr>
                <w:webHidden/>
              </w:rPr>
              <w:fldChar w:fldCharType="separate"/>
            </w:r>
            <w:r w:rsidR="00A9053E">
              <w:rPr>
                <w:webHidden/>
              </w:rPr>
              <w:t>28</w:t>
            </w:r>
            <w:r w:rsidR="00052820">
              <w:rPr>
                <w:webHidden/>
              </w:rPr>
              <w:fldChar w:fldCharType="end"/>
            </w:r>
          </w:hyperlink>
        </w:p>
        <w:p w14:paraId="3DE56A10" w14:textId="0867EF80" w:rsidR="00052820" w:rsidRDefault="00763385" w:rsidP="00052820">
          <w:pPr>
            <w:pStyle w:val="Spistreci1"/>
            <w:rPr>
              <w:rFonts w:asciiTheme="minorHAnsi" w:eastAsiaTheme="minorEastAsia" w:hAnsiTheme="minorHAnsi" w:cstheme="minorBidi"/>
              <w:lang w:eastAsia="pl-PL"/>
            </w:rPr>
          </w:pPr>
          <w:hyperlink w:anchor="_Toc132275597" w:history="1">
            <w:r w:rsidR="00052820" w:rsidRPr="0099369A">
              <w:rPr>
                <w:rStyle w:val="Hipercze"/>
              </w:rPr>
              <w:t>ROZDZIAŁ XXIII. KLAUZULA INFORMACYJNA Z ART. 13 RODO</w:t>
            </w:r>
            <w:r w:rsidR="00052820">
              <w:rPr>
                <w:webHidden/>
              </w:rPr>
              <w:tab/>
            </w:r>
            <w:r w:rsidR="00052820">
              <w:rPr>
                <w:webHidden/>
              </w:rPr>
              <w:fldChar w:fldCharType="begin"/>
            </w:r>
            <w:r w:rsidR="00052820">
              <w:rPr>
                <w:webHidden/>
              </w:rPr>
              <w:instrText xml:space="preserve"> PAGEREF _Toc132275597 \h </w:instrText>
            </w:r>
            <w:r w:rsidR="00052820">
              <w:rPr>
                <w:webHidden/>
              </w:rPr>
            </w:r>
            <w:r w:rsidR="00052820">
              <w:rPr>
                <w:webHidden/>
              </w:rPr>
              <w:fldChar w:fldCharType="separate"/>
            </w:r>
            <w:r w:rsidR="00A9053E">
              <w:rPr>
                <w:webHidden/>
              </w:rPr>
              <w:t>29</w:t>
            </w:r>
            <w:r w:rsidR="00052820">
              <w:rPr>
                <w:webHidden/>
              </w:rPr>
              <w:fldChar w:fldCharType="end"/>
            </w:r>
          </w:hyperlink>
        </w:p>
        <w:p w14:paraId="2522B25E" w14:textId="586B5EC8" w:rsidR="00052820" w:rsidRDefault="00763385" w:rsidP="00052820">
          <w:pPr>
            <w:pStyle w:val="Spistreci1"/>
            <w:rPr>
              <w:rFonts w:asciiTheme="minorHAnsi" w:eastAsiaTheme="minorEastAsia" w:hAnsiTheme="minorHAnsi" w:cstheme="minorBidi"/>
              <w:lang w:eastAsia="pl-PL"/>
            </w:rPr>
          </w:pPr>
          <w:hyperlink w:anchor="_Toc132275598" w:history="1">
            <w:r w:rsidR="00052820" w:rsidRPr="0099369A">
              <w:rPr>
                <w:rStyle w:val="Hipercze"/>
                <w:rFonts w:eastAsia="Times New Roman"/>
              </w:rPr>
              <w:t>ZAŁĄCZNIKI DO SWZ</w:t>
            </w:r>
            <w:r w:rsidR="00052820">
              <w:rPr>
                <w:webHidden/>
              </w:rPr>
              <w:tab/>
            </w:r>
            <w:r w:rsidR="00052820">
              <w:rPr>
                <w:webHidden/>
              </w:rPr>
              <w:fldChar w:fldCharType="begin"/>
            </w:r>
            <w:r w:rsidR="00052820">
              <w:rPr>
                <w:webHidden/>
              </w:rPr>
              <w:instrText xml:space="preserve"> PAGEREF _Toc132275598 \h </w:instrText>
            </w:r>
            <w:r w:rsidR="00052820">
              <w:rPr>
                <w:webHidden/>
              </w:rPr>
            </w:r>
            <w:r w:rsidR="00052820">
              <w:rPr>
                <w:webHidden/>
              </w:rPr>
              <w:fldChar w:fldCharType="separate"/>
            </w:r>
            <w:r w:rsidR="00A9053E">
              <w:rPr>
                <w:webHidden/>
              </w:rPr>
              <w:t>30</w:t>
            </w:r>
            <w:r w:rsidR="00052820">
              <w:rPr>
                <w:webHidden/>
              </w:rPr>
              <w:fldChar w:fldCharType="end"/>
            </w:r>
          </w:hyperlink>
        </w:p>
        <w:p w14:paraId="45CCA44F" w14:textId="3F218FB9" w:rsidR="00D87511" w:rsidRPr="00D04401" w:rsidRDefault="00D87511">
          <w:r w:rsidRPr="00D04401">
            <w:rPr>
              <w:rFonts w:ascii="Arial" w:hAnsi="Arial" w:cs="Arial"/>
              <w:b/>
              <w:bCs/>
              <w:sz w:val="20"/>
              <w:szCs w:val="20"/>
            </w:rPr>
            <w:fldChar w:fldCharType="end"/>
          </w:r>
        </w:p>
      </w:sdtContent>
    </w:sdt>
    <w:p w14:paraId="06AA48C6" w14:textId="56964B27" w:rsidR="00DD49E0" w:rsidRPr="00D04401" w:rsidRDefault="002C401F" w:rsidP="003738FC">
      <w:pPr>
        <w:pStyle w:val="Nagwek1"/>
        <w:numPr>
          <w:ilvl w:val="0"/>
          <w:numId w:val="0"/>
        </w:numPr>
        <w:rPr>
          <w:rFonts w:ascii="Arial" w:eastAsia="Arial" w:hAnsi="Arial" w:cs="Arial"/>
          <w:sz w:val="20"/>
          <w:szCs w:val="28"/>
          <w:lang w:eastAsia="pl-PL"/>
        </w:rPr>
      </w:pPr>
      <w:r w:rsidRPr="00D04401">
        <w:rPr>
          <w:rFonts w:ascii="Arial" w:hAnsi="Arial" w:cs="Arial"/>
          <w:sz w:val="18"/>
          <w:szCs w:val="18"/>
        </w:rPr>
        <w:br w:type="page"/>
      </w:r>
      <w:bookmarkStart w:id="1" w:name="_Toc131687449"/>
      <w:bookmarkStart w:id="2" w:name="_Toc132275575"/>
      <w:bookmarkStart w:id="3" w:name="_Hlk113865588"/>
      <w:r w:rsidR="00DD49E0" w:rsidRPr="00D04401">
        <w:rPr>
          <w:rFonts w:ascii="Arial" w:eastAsia="Arial" w:hAnsi="Arial" w:cs="Arial"/>
          <w:sz w:val="20"/>
          <w:szCs w:val="28"/>
          <w:lang w:eastAsia="pl-PL"/>
        </w:rPr>
        <w:lastRenderedPageBreak/>
        <w:t>ROZDZIAŁ I. NAZWA ORAZ ADRES ZAMAWIAJĄCEGO</w:t>
      </w:r>
      <w:bookmarkEnd w:id="1"/>
      <w:bookmarkEnd w:id="2"/>
    </w:p>
    <w:bookmarkEnd w:id="3"/>
    <w:p w14:paraId="4B2C1652" w14:textId="77777777" w:rsidR="00DD49E0" w:rsidRPr="00D04401" w:rsidRDefault="00DD49E0" w:rsidP="00F420C7">
      <w:pPr>
        <w:tabs>
          <w:tab w:val="left" w:pos="4678"/>
        </w:tabs>
        <w:spacing w:before="120" w:after="0" w:line="240" w:lineRule="auto"/>
        <w:ind w:left="2410" w:hanging="2410"/>
        <w:jc w:val="both"/>
        <w:rPr>
          <w:rFonts w:ascii="Arial" w:eastAsia="Cambria" w:hAnsi="Arial" w:cs="Arial"/>
          <w:b/>
          <w:sz w:val="20"/>
          <w:szCs w:val="20"/>
        </w:rPr>
      </w:pPr>
      <w:r w:rsidRPr="00D04401">
        <w:rPr>
          <w:rFonts w:ascii="Arial" w:eastAsia="Arial" w:hAnsi="Arial" w:cs="Arial"/>
          <w:bCs/>
          <w:sz w:val="20"/>
          <w:szCs w:val="20"/>
          <w:lang w:eastAsia="pl-PL"/>
        </w:rPr>
        <w:t>Nazwa Zamawiającego:</w:t>
      </w:r>
      <w:r w:rsidRPr="00D04401">
        <w:rPr>
          <w:rFonts w:ascii="Arial" w:eastAsia="Arial" w:hAnsi="Arial" w:cs="Arial"/>
          <w:b/>
          <w:sz w:val="20"/>
          <w:szCs w:val="20"/>
          <w:lang w:eastAsia="pl-PL"/>
        </w:rPr>
        <w:t xml:space="preserve"> Gmina Kobylnica</w:t>
      </w:r>
    </w:p>
    <w:p w14:paraId="756130FC" w14:textId="5EDEB1C5" w:rsidR="00DD49E0" w:rsidRPr="00D04401" w:rsidRDefault="00DD49E0" w:rsidP="00F420C7">
      <w:pPr>
        <w:tabs>
          <w:tab w:val="left" w:pos="4678"/>
        </w:tabs>
        <w:spacing w:before="120" w:after="0" w:line="240" w:lineRule="auto"/>
        <w:jc w:val="both"/>
        <w:rPr>
          <w:rFonts w:ascii="Arial" w:eastAsia="Arial" w:hAnsi="Arial" w:cs="Arial"/>
          <w:b/>
          <w:sz w:val="20"/>
          <w:szCs w:val="20"/>
          <w:lang w:eastAsia="pl-PL"/>
        </w:rPr>
      </w:pPr>
      <w:r w:rsidRPr="00D04401">
        <w:rPr>
          <w:rFonts w:ascii="Arial" w:eastAsia="Arial" w:hAnsi="Arial" w:cs="Arial"/>
          <w:bCs/>
          <w:sz w:val="20"/>
          <w:szCs w:val="20"/>
          <w:lang w:eastAsia="pl-PL"/>
        </w:rPr>
        <w:t>Adres Zamawiającego:</w:t>
      </w:r>
      <w:r w:rsidRPr="00D04401">
        <w:rPr>
          <w:rFonts w:ascii="Arial" w:eastAsia="Arial" w:hAnsi="Arial" w:cs="Arial"/>
          <w:b/>
          <w:sz w:val="20"/>
          <w:szCs w:val="20"/>
          <w:lang w:eastAsia="pl-PL"/>
        </w:rPr>
        <w:t xml:space="preserve"> 76–251 Kobylnica, ul. </w:t>
      </w:r>
      <w:r w:rsidR="0045293E" w:rsidRPr="00D04401">
        <w:rPr>
          <w:rFonts w:ascii="Arial" w:eastAsia="Arial" w:hAnsi="Arial" w:cs="Arial"/>
          <w:b/>
          <w:sz w:val="20"/>
          <w:szCs w:val="20"/>
          <w:lang w:eastAsia="pl-PL"/>
        </w:rPr>
        <w:t>Główna</w:t>
      </w:r>
      <w:r w:rsidRPr="00D04401">
        <w:rPr>
          <w:rFonts w:ascii="Arial" w:eastAsia="Arial" w:hAnsi="Arial" w:cs="Arial"/>
          <w:b/>
          <w:sz w:val="20"/>
          <w:szCs w:val="20"/>
          <w:lang w:eastAsia="pl-PL"/>
        </w:rPr>
        <w:t xml:space="preserve"> 20</w:t>
      </w:r>
    </w:p>
    <w:p w14:paraId="2CA134A6" w14:textId="77777777" w:rsidR="00DD49E0" w:rsidRPr="00D04401" w:rsidRDefault="00DD49E0" w:rsidP="00F420C7">
      <w:pPr>
        <w:tabs>
          <w:tab w:val="left" w:pos="3930"/>
        </w:tabs>
        <w:spacing w:before="120" w:after="0" w:line="240" w:lineRule="auto"/>
        <w:jc w:val="both"/>
        <w:rPr>
          <w:rFonts w:ascii="Arial" w:eastAsia="Arial" w:hAnsi="Arial" w:cs="Arial"/>
          <w:sz w:val="20"/>
          <w:szCs w:val="20"/>
          <w:lang w:val="it-IT" w:eastAsia="pl-PL"/>
        </w:rPr>
      </w:pPr>
      <w:r w:rsidRPr="00D04401">
        <w:rPr>
          <w:rFonts w:ascii="Arial" w:eastAsia="Arial" w:hAnsi="Arial" w:cs="Arial"/>
          <w:bCs/>
          <w:sz w:val="20"/>
          <w:szCs w:val="20"/>
          <w:lang w:val="it-IT" w:eastAsia="pl-PL"/>
        </w:rPr>
        <w:t xml:space="preserve">NIP: </w:t>
      </w:r>
      <w:r w:rsidRPr="00763385">
        <w:rPr>
          <w:rFonts w:ascii="Arial" w:eastAsia="Arial" w:hAnsi="Arial" w:cs="Arial"/>
          <w:color w:val="000000"/>
          <w:sz w:val="20"/>
          <w:szCs w:val="20"/>
          <w:shd w:val="clear" w:color="auto" w:fill="FFFFFF"/>
          <w:lang w:eastAsia="pl-PL"/>
        </w:rPr>
        <w:t>8391719997</w:t>
      </w:r>
    </w:p>
    <w:p w14:paraId="3F6D9CF2" w14:textId="77777777" w:rsidR="00DD49E0" w:rsidRPr="00D04401" w:rsidRDefault="00DD49E0" w:rsidP="00F420C7">
      <w:pPr>
        <w:spacing w:before="120" w:after="0" w:line="240" w:lineRule="auto"/>
        <w:jc w:val="both"/>
        <w:rPr>
          <w:rFonts w:ascii="Arial" w:eastAsia="Arial" w:hAnsi="Arial" w:cs="Arial"/>
          <w:sz w:val="20"/>
          <w:szCs w:val="20"/>
          <w:lang w:val="it-IT" w:eastAsia="pl-PL"/>
        </w:rPr>
      </w:pPr>
      <w:r w:rsidRPr="00D04401">
        <w:rPr>
          <w:rFonts w:ascii="Arial" w:eastAsia="Arial" w:hAnsi="Arial" w:cs="Arial"/>
          <w:bCs/>
          <w:sz w:val="20"/>
          <w:szCs w:val="20"/>
          <w:lang w:val="it-IT" w:eastAsia="pl-PL"/>
        </w:rPr>
        <w:t xml:space="preserve">REGON: </w:t>
      </w:r>
      <w:r w:rsidRPr="00763385">
        <w:rPr>
          <w:rFonts w:ascii="Arial" w:eastAsia="Arial" w:hAnsi="Arial" w:cs="Arial"/>
          <w:color w:val="000000"/>
          <w:sz w:val="20"/>
          <w:szCs w:val="20"/>
          <w:shd w:val="clear" w:color="auto" w:fill="FFFFFF"/>
          <w:lang w:eastAsia="pl-PL"/>
        </w:rPr>
        <w:t>770979832</w:t>
      </w:r>
    </w:p>
    <w:p w14:paraId="3500F593" w14:textId="77777777" w:rsidR="009115C1" w:rsidRPr="00763385" w:rsidRDefault="009115C1" w:rsidP="00F420C7">
      <w:pPr>
        <w:spacing w:before="120" w:after="0" w:line="240" w:lineRule="auto"/>
        <w:jc w:val="both"/>
        <w:rPr>
          <w:rFonts w:ascii="Arial" w:hAnsi="Arial" w:cs="Arial"/>
          <w:bCs/>
          <w:sz w:val="20"/>
          <w:szCs w:val="20"/>
        </w:rPr>
      </w:pPr>
      <w:r w:rsidRPr="00763385">
        <w:rPr>
          <w:rFonts w:ascii="Arial" w:hAnsi="Arial" w:cs="Arial"/>
          <w:bCs/>
          <w:sz w:val="20"/>
          <w:szCs w:val="20"/>
        </w:rPr>
        <w:t xml:space="preserve">tel.: </w:t>
      </w:r>
      <w:r w:rsidRPr="00763385">
        <w:rPr>
          <w:rFonts w:ascii="Arial" w:hAnsi="Arial" w:cs="Arial"/>
          <w:color w:val="000000"/>
          <w:sz w:val="20"/>
          <w:szCs w:val="20"/>
        </w:rPr>
        <w:t>59 858 62 00</w:t>
      </w:r>
    </w:p>
    <w:p w14:paraId="00D9E073" w14:textId="77777777" w:rsidR="009115C1" w:rsidRPr="00763385" w:rsidRDefault="009115C1" w:rsidP="00F420C7">
      <w:pPr>
        <w:spacing w:before="120" w:after="0" w:line="240" w:lineRule="auto"/>
        <w:jc w:val="both"/>
        <w:rPr>
          <w:rFonts w:ascii="Arial" w:hAnsi="Arial" w:cs="Arial"/>
          <w:bCs/>
          <w:sz w:val="20"/>
          <w:szCs w:val="20"/>
        </w:rPr>
      </w:pPr>
      <w:r w:rsidRPr="00763385">
        <w:rPr>
          <w:rFonts w:ascii="Arial" w:hAnsi="Arial" w:cs="Arial"/>
          <w:bCs/>
          <w:sz w:val="20"/>
          <w:szCs w:val="20"/>
        </w:rPr>
        <w:t xml:space="preserve">adres e-mail: </w:t>
      </w:r>
      <w:hyperlink r:id="rId8" w:history="1">
        <w:r w:rsidRPr="00763385">
          <w:rPr>
            <w:rStyle w:val="Hipercze"/>
            <w:rFonts w:ascii="Arial" w:hAnsi="Arial" w:cs="Arial"/>
            <w:bCs/>
            <w:sz w:val="20"/>
            <w:szCs w:val="20"/>
          </w:rPr>
          <w:t>kobylnica@kobylnica.pl</w:t>
        </w:r>
      </w:hyperlink>
    </w:p>
    <w:p w14:paraId="5389B53F" w14:textId="03D9551B" w:rsidR="00AB42AE" w:rsidRPr="00D04401" w:rsidRDefault="00E31070" w:rsidP="00F420C7">
      <w:pPr>
        <w:spacing w:before="120" w:after="0" w:line="240" w:lineRule="auto"/>
        <w:jc w:val="both"/>
        <w:rPr>
          <w:rFonts w:ascii="Arial" w:hAnsi="Arial" w:cs="Arial"/>
          <w:sz w:val="20"/>
          <w:szCs w:val="20"/>
        </w:rPr>
      </w:pPr>
      <w:r w:rsidRPr="00D04401">
        <w:rPr>
          <w:rFonts w:ascii="Arial" w:hAnsi="Arial" w:cs="Arial"/>
          <w:sz w:val="20"/>
          <w:szCs w:val="20"/>
        </w:rPr>
        <w:t>adres strony internetowej Zamawiającego</w:t>
      </w:r>
      <w:r w:rsidR="00F92EFC" w:rsidRPr="00D04401">
        <w:rPr>
          <w:rFonts w:ascii="Arial" w:hAnsi="Arial" w:cs="Arial"/>
          <w:sz w:val="20"/>
          <w:szCs w:val="20"/>
        </w:rPr>
        <w:t>:</w:t>
      </w:r>
      <w:r w:rsidR="00AB42AE" w:rsidRPr="00D04401">
        <w:rPr>
          <w:rFonts w:ascii="Arial" w:hAnsi="Arial" w:cs="Arial"/>
          <w:color w:val="FF0000"/>
          <w:sz w:val="20"/>
          <w:szCs w:val="20"/>
        </w:rPr>
        <w:t xml:space="preserve"> </w:t>
      </w:r>
      <w:hyperlink r:id="rId9" w:history="1">
        <w:r w:rsidR="00AB42AE" w:rsidRPr="00D04401">
          <w:rPr>
            <w:rStyle w:val="Hipercze"/>
            <w:rFonts w:ascii="Arial" w:hAnsi="Arial" w:cs="Arial"/>
            <w:sz w:val="20"/>
            <w:szCs w:val="20"/>
          </w:rPr>
          <w:t>https://bip.kobylnica.pl/</w:t>
        </w:r>
      </w:hyperlink>
    </w:p>
    <w:p w14:paraId="74AA4ECB" w14:textId="339C5E38" w:rsidR="009115C1" w:rsidRPr="00D04401" w:rsidRDefault="00E31070" w:rsidP="00F420C7">
      <w:pPr>
        <w:spacing w:before="120" w:after="0" w:line="240" w:lineRule="auto"/>
        <w:jc w:val="both"/>
        <w:rPr>
          <w:rFonts w:ascii="Arial" w:hAnsi="Arial" w:cs="Arial"/>
          <w:sz w:val="20"/>
          <w:szCs w:val="20"/>
        </w:rPr>
      </w:pPr>
      <w:r w:rsidRPr="00D04401">
        <w:rPr>
          <w:rFonts w:ascii="Arial" w:hAnsi="Arial" w:cs="Arial"/>
          <w:sz w:val="20"/>
          <w:szCs w:val="20"/>
        </w:rPr>
        <w:t xml:space="preserve">godziny </w:t>
      </w:r>
      <w:r w:rsidR="00DD49E0" w:rsidRPr="00D04401">
        <w:rPr>
          <w:rFonts w:ascii="Arial" w:hAnsi="Arial" w:cs="Arial"/>
          <w:sz w:val="20"/>
          <w:szCs w:val="20"/>
        </w:rPr>
        <w:t>pracy</w:t>
      </w:r>
      <w:r w:rsidR="00F92EFC" w:rsidRPr="00D04401">
        <w:rPr>
          <w:rFonts w:ascii="Arial" w:hAnsi="Arial" w:cs="Arial"/>
          <w:sz w:val="20"/>
          <w:szCs w:val="20"/>
        </w:rPr>
        <w:t xml:space="preserve">: </w:t>
      </w:r>
      <w:r w:rsidR="009115C1" w:rsidRPr="00D04401">
        <w:rPr>
          <w:rFonts w:ascii="Arial" w:hAnsi="Arial" w:cs="Arial"/>
          <w:sz w:val="20"/>
          <w:szCs w:val="20"/>
        </w:rPr>
        <w:t>poniedziałek: od 7:30 do 16:30</w:t>
      </w:r>
    </w:p>
    <w:p w14:paraId="449DBB6E" w14:textId="36876FB0" w:rsidR="009115C1" w:rsidRPr="00D04401" w:rsidRDefault="009115C1" w:rsidP="00F420C7">
      <w:pPr>
        <w:spacing w:before="120" w:after="0" w:line="240" w:lineRule="auto"/>
        <w:jc w:val="both"/>
        <w:rPr>
          <w:rFonts w:ascii="Arial" w:hAnsi="Arial" w:cs="Arial"/>
          <w:sz w:val="20"/>
          <w:szCs w:val="20"/>
        </w:rPr>
      </w:pPr>
      <w:r w:rsidRPr="00D04401">
        <w:rPr>
          <w:rFonts w:ascii="Arial" w:hAnsi="Arial" w:cs="Arial"/>
          <w:sz w:val="20"/>
          <w:szCs w:val="20"/>
        </w:rPr>
        <w:t>wtorek – czwartek: od 7:30 do 15:30</w:t>
      </w:r>
    </w:p>
    <w:p w14:paraId="722C4433" w14:textId="7B4C59EE" w:rsidR="009115C1" w:rsidRPr="00D04401" w:rsidRDefault="009115C1" w:rsidP="00F420C7">
      <w:pPr>
        <w:spacing w:before="120" w:after="0" w:line="240" w:lineRule="auto"/>
        <w:jc w:val="both"/>
        <w:rPr>
          <w:rFonts w:ascii="Arial" w:hAnsi="Arial" w:cs="Arial"/>
          <w:sz w:val="20"/>
          <w:szCs w:val="20"/>
        </w:rPr>
      </w:pPr>
      <w:r w:rsidRPr="00D04401">
        <w:rPr>
          <w:rFonts w:ascii="Arial" w:hAnsi="Arial" w:cs="Arial"/>
          <w:sz w:val="20"/>
          <w:szCs w:val="20"/>
        </w:rPr>
        <w:t>piątek: od 7:30 do 14:30</w:t>
      </w:r>
    </w:p>
    <w:p w14:paraId="77E5F3E9" w14:textId="77777777" w:rsidR="00DD49E0" w:rsidRPr="00D04401" w:rsidRDefault="00DD49E0" w:rsidP="00F420C7">
      <w:pPr>
        <w:spacing w:before="120" w:after="0" w:line="240" w:lineRule="auto"/>
        <w:jc w:val="both"/>
        <w:rPr>
          <w:rFonts w:ascii="Arial" w:eastAsia="Arial" w:hAnsi="Arial" w:cs="Arial"/>
          <w:sz w:val="20"/>
          <w:szCs w:val="20"/>
          <w:lang w:eastAsia="pl-PL"/>
        </w:rPr>
      </w:pPr>
      <w:r w:rsidRPr="00D04401">
        <w:rPr>
          <w:rFonts w:ascii="Arial" w:eastAsia="Arial" w:hAnsi="Arial" w:cs="Arial"/>
          <w:b/>
          <w:sz w:val="20"/>
          <w:szCs w:val="20"/>
          <w:lang w:eastAsia="pl-PL"/>
        </w:rPr>
        <w:t xml:space="preserve">Ogłoszenie o zamówieniu: </w:t>
      </w:r>
    </w:p>
    <w:p w14:paraId="4BCB185F" w14:textId="4BB15241" w:rsidR="00DD49E0" w:rsidRPr="00D04401" w:rsidRDefault="00DD49E0" w:rsidP="00D87511">
      <w:pPr>
        <w:numPr>
          <w:ilvl w:val="0"/>
          <w:numId w:val="43"/>
        </w:numPr>
        <w:tabs>
          <w:tab w:val="left" w:pos="284"/>
        </w:tabs>
        <w:suppressAutoHyphens/>
        <w:spacing w:before="120" w:after="0" w:line="240" w:lineRule="auto"/>
        <w:ind w:left="284" w:hanging="284"/>
        <w:jc w:val="both"/>
        <w:rPr>
          <w:rFonts w:ascii="Arial" w:eastAsia="Cambria" w:hAnsi="Arial" w:cs="Arial"/>
          <w:color w:val="00B050"/>
          <w:sz w:val="20"/>
          <w:szCs w:val="20"/>
          <w:lang w:val="x-none"/>
        </w:rPr>
      </w:pPr>
      <w:r w:rsidRPr="00D04401">
        <w:rPr>
          <w:rFonts w:ascii="Arial" w:eastAsia="Cambria" w:hAnsi="Arial" w:cs="Arial"/>
          <w:sz w:val="20"/>
          <w:szCs w:val="20"/>
        </w:rPr>
        <w:t xml:space="preserve">zostało przesłane </w:t>
      </w:r>
      <w:r w:rsidRPr="00D04401">
        <w:rPr>
          <w:rFonts w:ascii="Arial" w:eastAsia="Cambria" w:hAnsi="Arial" w:cs="Arial"/>
          <w:sz w:val="20"/>
          <w:szCs w:val="20"/>
          <w:lang w:val="x-none"/>
        </w:rPr>
        <w:t xml:space="preserve">drogą elektroniczną </w:t>
      </w:r>
      <w:r w:rsidRPr="00D04401">
        <w:rPr>
          <w:rFonts w:ascii="Arial" w:eastAsia="Cambria" w:hAnsi="Arial" w:cs="Arial"/>
          <w:sz w:val="20"/>
          <w:szCs w:val="20"/>
        </w:rPr>
        <w:t xml:space="preserve">i opublikowane </w:t>
      </w:r>
      <w:r w:rsidRPr="00D04401">
        <w:rPr>
          <w:rFonts w:ascii="Arial" w:eastAsia="Cambria" w:hAnsi="Arial" w:cs="Arial"/>
          <w:sz w:val="20"/>
          <w:szCs w:val="20"/>
          <w:lang w:val="x-none"/>
        </w:rPr>
        <w:t xml:space="preserve">w </w:t>
      </w:r>
      <w:r w:rsidRPr="00D04401">
        <w:rPr>
          <w:rFonts w:ascii="Arial" w:eastAsia="Cambria" w:hAnsi="Arial" w:cs="Arial"/>
          <w:sz w:val="20"/>
          <w:szCs w:val="20"/>
        </w:rPr>
        <w:t>Dz.U.U.E.</w:t>
      </w:r>
      <w:r w:rsidR="007275F5" w:rsidRPr="00D04401">
        <w:rPr>
          <w:rFonts w:ascii="Arial" w:eastAsia="Cambria" w:hAnsi="Arial" w:cs="Arial"/>
          <w:sz w:val="20"/>
          <w:szCs w:val="20"/>
        </w:rPr>
        <w:t xml:space="preserve"> pod numerem </w:t>
      </w:r>
      <w:r w:rsidR="00763385">
        <w:rPr>
          <w:rFonts w:ascii="Arial" w:eastAsia="Cambria" w:hAnsi="Arial" w:cs="Arial"/>
          <w:sz w:val="20"/>
          <w:szCs w:val="20"/>
        </w:rPr>
        <w:t>2</w:t>
      </w:r>
      <w:r w:rsidR="00763385">
        <w:t>023/S 077-233657</w:t>
      </w:r>
      <w:r w:rsidR="00763385">
        <w:t xml:space="preserve"> </w:t>
      </w:r>
      <w:r w:rsidR="007275F5" w:rsidRPr="00D04401">
        <w:rPr>
          <w:rFonts w:ascii="Arial" w:eastAsia="Cambria" w:hAnsi="Arial" w:cs="Arial"/>
          <w:sz w:val="20"/>
          <w:szCs w:val="20"/>
        </w:rPr>
        <w:t xml:space="preserve">dnia </w:t>
      </w:r>
      <w:r w:rsidR="00763385">
        <w:rPr>
          <w:rFonts w:ascii="Arial" w:eastAsia="Cambria" w:hAnsi="Arial" w:cs="Arial"/>
          <w:sz w:val="20"/>
          <w:szCs w:val="20"/>
        </w:rPr>
        <w:t>19/04/2023</w:t>
      </w:r>
    </w:p>
    <w:p w14:paraId="4972CF8D" w14:textId="23A2ECF1" w:rsidR="00DD49E0" w:rsidRPr="00D04401" w:rsidRDefault="00DD49E0" w:rsidP="00D87511">
      <w:pPr>
        <w:numPr>
          <w:ilvl w:val="0"/>
          <w:numId w:val="43"/>
        </w:numPr>
        <w:tabs>
          <w:tab w:val="left" w:pos="284"/>
        </w:tabs>
        <w:suppressAutoHyphens/>
        <w:spacing w:before="120" w:after="0" w:line="240" w:lineRule="auto"/>
        <w:ind w:left="284" w:hanging="284"/>
        <w:jc w:val="both"/>
        <w:rPr>
          <w:rFonts w:ascii="Arial" w:eastAsia="Cambria" w:hAnsi="Arial" w:cs="Arial"/>
          <w:b/>
          <w:color w:val="FF0000"/>
          <w:sz w:val="20"/>
          <w:szCs w:val="20"/>
          <w:lang w:val="x-none"/>
        </w:rPr>
      </w:pPr>
      <w:r w:rsidRPr="00D04401">
        <w:rPr>
          <w:rFonts w:ascii="Arial" w:eastAsia="Cambria" w:hAnsi="Arial" w:cs="Arial"/>
          <w:sz w:val="20"/>
          <w:szCs w:val="20"/>
        </w:rPr>
        <w:t xml:space="preserve">zostało zamieszczone </w:t>
      </w:r>
      <w:r w:rsidRPr="00D04401">
        <w:rPr>
          <w:rFonts w:ascii="Arial" w:eastAsia="Cambria" w:hAnsi="Arial" w:cs="Arial"/>
          <w:sz w:val="20"/>
          <w:szCs w:val="20"/>
          <w:lang w:val="x-none"/>
        </w:rPr>
        <w:t xml:space="preserve">na stronie internetowej postępowania: </w:t>
      </w:r>
      <w:hyperlink r:id="rId10" w:history="1">
        <w:r w:rsidR="00382654" w:rsidRPr="00D04401">
          <w:rPr>
            <w:rStyle w:val="Hipercze"/>
            <w:rFonts w:ascii="Arial" w:eastAsia="Cambria" w:hAnsi="Arial" w:cs="Arial"/>
            <w:sz w:val="20"/>
            <w:szCs w:val="20"/>
            <w:lang w:val="x-none"/>
          </w:rPr>
          <w:t>https://platformazakupowa.pl/pn/cuwkobylnica</w:t>
        </w:r>
      </w:hyperlink>
    </w:p>
    <w:p w14:paraId="3B22F6D3" w14:textId="77777777" w:rsidR="00DD49E0" w:rsidRPr="00D04401" w:rsidRDefault="00DD49E0" w:rsidP="00F420C7">
      <w:pPr>
        <w:spacing w:before="120" w:after="0" w:line="240" w:lineRule="auto"/>
        <w:jc w:val="both"/>
        <w:rPr>
          <w:rFonts w:ascii="Arial" w:hAnsi="Arial" w:cs="Arial"/>
          <w:sz w:val="20"/>
          <w:szCs w:val="20"/>
          <w:lang w:val="x-none"/>
        </w:rPr>
      </w:pPr>
    </w:p>
    <w:p w14:paraId="25CA6FDE" w14:textId="0C3BDB71" w:rsidR="00DD49E0" w:rsidRPr="00D04401" w:rsidRDefault="00DD49E0" w:rsidP="00D87511">
      <w:pPr>
        <w:pStyle w:val="Nagwek1"/>
        <w:numPr>
          <w:ilvl w:val="0"/>
          <w:numId w:val="0"/>
        </w:numPr>
        <w:rPr>
          <w:rFonts w:ascii="Arial" w:hAnsi="Arial" w:cs="Arial"/>
          <w:sz w:val="20"/>
          <w:szCs w:val="28"/>
        </w:rPr>
      </w:pPr>
      <w:bookmarkStart w:id="4" w:name="_Toc107487788"/>
      <w:bookmarkStart w:id="5" w:name="_Toc131687450"/>
      <w:bookmarkStart w:id="6" w:name="_Toc132275576"/>
      <w:r w:rsidRPr="00D04401">
        <w:rPr>
          <w:rFonts w:ascii="Arial" w:hAnsi="Arial" w:cs="Arial"/>
          <w:sz w:val="20"/>
          <w:szCs w:val="28"/>
        </w:rPr>
        <w:t>ROZDZIAŁ II. TRYB UDZIELANIA ZAMÓWIENIA</w:t>
      </w:r>
      <w:bookmarkEnd w:id="4"/>
      <w:bookmarkEnd w:id="5"/>
      <w:bookmarkEnd w:id="6"/>
    </w:p>
    <w:p w14:paraId="155EEA80" w14:textId="6F978F5F" w:rsidR="00D7117B" w:rsidRPr="00D04401" w:rsidRDefault="00D7117B" w:rsidP="00F420C7">
      <w:pPr>
        <w:pStyle w:val="Styl2"/>
        <w:tabs>
          <w:tab w:val="left" w:pos="3119"/>
        </w:tabs>
        <w:spacing w:before="120" w:line="240" w:lineRule="auto"/>
        <w:ind w:left="567" w:hanging="567"/>
        <w:jc w:val="both"/>
        <w:rPr>
          <w:rFonts w:ascii="Arial" w:hAnsi="Arial" w:cs="Arial"/>
          <w:sz w:val="20"/>
          <w:szCs w:val="20"/>
        </w:rPr>
      </w:pPr>
      <w:r w:rsidRPr="00D04401">
        <w:rPr>
          <w:rStyle w:val="markedcontent"/>
          <w:rFonts w:ascii="Arial" w:hAnsi="Arial" w:cs="Arial"/>
          <w:sz w:val="20"/>
          <w:szCs w:val="20"/>
        </w:rPr>
        <w:t xml:space="preserve">Niniejsze postępowanie prowadzone jest w trybie przetargu nieograniczonego na podstawie ustawy z dnia 11.09.2019 r. Prawo zamówień publicznych (tj. Dz. U. z 2022 r., poz. 1710 ze zm.), zwanej dalej „ustawą Pzp” oraz niniejszej Specyfikacji Warunków Zamówienia, zwaną dalej "SWZ", </w:t>
      </w:r>
      <w:r w:rsidRPr="00D04401">
        <w:rPr>
          <w:rFonts w:ascii="Arial" w:hAnsi="Arial" w:cs="Arial"/>
          <w:sz w:val="20"/>
          <w:szCs w:val="20"/>
        </w:rPr>
        <w:t xml:space="preserve">przepisów ustawy z dnia 29 sierpnia 1997 r. Prawo bankowe </w:t>
      </w:r>
      <w:r w:rsidR="0014621A" w:rsidRPr="00D04401">
        <w:rPr>
          <w:rStyle w:val="markedcontent"/>
          <w:rFonts w:ascii="Arial" w:hAnsi="Arial" w:cs="Arial"/>
          <w:sz w:val="20"/>
          <w:szCs w:val="20"/>
        </w:rPr>
        <w:t>(t.j. Dz.U.2022 r., poz. 2324 ze zm.)</w:t>
      </w:r>
      <w:r w:rsidRPr="00D04401">
        <w:rPr>
          <w:rFonts w:ascii="Arial" w:hAnsi="Arial" w:cs="Arial"/>
          <w:sz w:val="20"/>
          <w:szCs w:val="20"/>
        </w:rPr>
        <w:t>, ustawy z dnia 23 kwietnia 1964 r. Kodeks Cywilny (</w:t>
      </w:r>
      <w:r w:rsidR="000E1579" w:rsidRPr="00D04401">
        <w:rPr>
          <w:rFonts w:ascii="Arial" w:hAnsi="Arial" w:cs="Arial"/>
          <w:sz w:val="20"/>
          <w:szCs w:val="20"/>
        </w:rPr>
        <w:t>Dz.U.2022.1360 t.j.</w:t>
      </w:r>
      <w:r w:rsidRPr="00D04401">
        <w:rPr>
          <w:rFonts w:ascii="Arial" w:hAnsi="Arial" w:cs="Arial"/>
          <w:sz w:val="20"/>
          <w:szCs w:val="20"/>
        </w:rPr>
        <w:t xml:space="preserve">) oraz rozporządzeń wykonawczych dotyczących przedmiotowego zamówienia. </w:t>
      </w:r>
    </w:p>
    <w:p w14:paraId="01632C57" w14:textId="77777777" w:rsidR="00D7117B" w:rsidRPr="00D04401" w:rsidRDefault="00D7117B" w:rsidP="00F420C7">
      <w:pPr>
        <w:pStyle w:val="Styl2"/>
        <w:spacing w:before="120" w:line="240" w:lineRule="auto"/>
        <w:ind w:left="567" w:hanging="567"/>
        <w:jc w:val="both"/>
        <w:rPr>
          <w:rFonts w:ascii="Arial" w:hAnsi="Arial" w:cs="Arial"/>
          <w:sz w:val="20"/>
          <w:szCs w:val="20"/>
        </w:rPr>
      </w:pPr>
      <w:r w:rsidRPr="00D04401">
        <w:rPr>
          <w:rStyle w:val="markedcontent"/>
          <w:rFonts w:ascii="Arial" w:hAnsi="Arial" w:cs="Arial"/>
          <w:sz w:val="20"/>
          <w:szCs w:val="20"/>
        </w:rPr>
        <w:t>Szacunkowa wartość zamówienia przekracza kwotę określoną w obwieszczeniu Prezesa Urzędu Zamówień Publicznych wydanym na podstawie art. 3 ust. 2 ustawy Pzp.</w:t>
      </w:r>
    </w:p>
    <w:p w14:paraId="26B4A61E" w14:textId="78F14744" w:rsidR="00D7117B" w:rsidRPr="00D04401" w:rsidRDefault="00D7117B" w:rsidP="00F420C7">
      <w:pPr>
        <w:pStyle w:val="Styl2"/>
        <w:spacing w:before="120" w:line="240" w:lineRule="auto"/>
        <w:ind w:left="567" w:hanging="567"/>
        <w:jc w:val="both"/>
        <w:rPr>
          <w:rFonts w:ascii="Arial" w:hAnsi="Arial" w:cs="Arial"/>
          <w:b/>
          <w:bCs/>
          <w:sz w:val="20"/>
          <w:szCs w:val="20"/>
        </w:rPr>
      </w:pPr>
      <w:r w:rsidRPr="00D04401">
        <w:rPr>
          <w:rStyle w:val="markedcontent"/>
          <w:rFonts w:ascii="Arial" w:hAnsi="Arial" w:cs="Arial"/>
          <w:b/>
          <w:bCs/>
          <w:sz w:val="20"/>
          <w:szCs w:val="20"/>
        </w:rPr>
        <w:t xml:space="preserve">Zamawiający przewiduje zastosowanie tzw. procedury odwróconej, o której mowa </w:t>
      </w:r>
      <w:r w:rsidR="007275F5" w:rsidRPr="00D04401">
        <w:rPr>
          <w:rStyle w:val="markedcontent"/>
          <w:rFonts w:ascii="Arial" w:hAnsi="Arial" w:cs="Arial"/>
          <w:b/>
          <w:bCs/>
          <w:sz w:val="20"/>
          <w:szCs w:val="20"/>
        </w:rPr>
        <w:br/>
      </w:r>
      <w:r w:rsidRPr="00D04401">
        <w:rPr>
          <w:rStyle w:val="markedcontent"/>
          <w:rFonts w:ascii="Arial" w:hAnsi="Arial" w:cs="Arial"/>
          <w:b/>
          <w:bCs/>
          <w:sz w:val="20"/>
          <w:szCs w:val="20"/>
        </w:rPr>
        <w:t xml:space="preserve">w art. 139 ust. 1 ustawy Pzp, tj. Zamawiający najpierw dokona badania i oceny ofert, </w:t>
      </w:r>
      <w:r w:rsidR="007275F5" w:rsidRPr="00D04401">
        <w:rPr>
          <w:rStyle w:val="markedcontent"/>
          <w:rFonts w:ascii="Arial" w:hAnsi="Arial" w:cs="Arial"/>
          <w:b/>
          <w:bCs/>
          <w:sz w:val="20"/>
          <w:szCs w:val="20"/>
        </w:rPr>
        <w:br/>
      </w:r>
      <w:r w:rsidRPr="00D04401">
        <w:rPr>
          <w:rStyle w:val="markedcontent"/>
          <w:rFonts w:ascii="Arial" w:hAnsi="Arial" w:cs="Arial"/>
          <w:b/>
          <w:bCs/>
          <w:sz w:val="20"/>
          <w:szCs w:val="20"/>
        </w:rPr>
        <w:t>a następnie dokona kwalifikacji podmiotowej Wykonawcy, którego oferta została najwyżej oceniona, w zakresie braku podstaw wykluczenia oraz spełniania warunków udziału w postępowaniu.</w:t>
      </w:r>
    </w:p>
    <w:p w14:paraId="32EFF61B" w14:textId="77777777" w:rsidR="00D7117B" w:rsidRPr="00D04401" w:rsidRDefault="00D7117B" w:rsidP="00F420C7">
      <w:pPr>
        <w:pStyle w:val="Styl2"/>
        <w:spacing w:before="120" w:line="240" w:lineRule="auto"/>
        <w:ind w:left="567" w:hanging="567"/>
        <w:jc w:val="both"/>
        <w:rPr>
          <w:rFonts w:ascii="Arial" w:hAnsi="Arial" w:cs="Arial"/>
          <w:sz w:val="20"/>
          <w:szCs w:val="20"/>
        </w:rPr>
      </w:pPr>
      <w:r w:rsidRPr="00D04401">
        <w:rPr>
          <w:rStyle w:val="markedcontent"/>
          <w:rFonts w:ascii="Arial" w:hAnsi="Arial" w:cs="Arial"/>
          <w:sz w:val="20"/>
          <w:szCs w:val="20"/>
        </w:rPr>
        <w:t>Zamawiający nie przewiduje aukcji elektronicznej.</w:t>
      </w:r>
    </w:p>
    <w:p w14:paraId="42895B95" w14:textId="77777777" w:rsidR="00D7117B" w:rsidRPr="00D04401" w:rsidRDefault="00D7117B" w:rsidP="00F420C7">
      <w:pPr>
        <w:pStyle w:val="Styl2"/>
        <w:spacing w:before="120" w:line="240" w:lineRule="auto"/>
        <w:ind w:left="567" w:hanging="567"/>
        <w:jc w:val="both"/>
        <w:rPr>
          <w:rFonts w:ascii="Arial" w:hAnsi="Arial" w:cs="Arial"/>
          <w:sz w:val="20"/>
          <w:szCs w:val="20"/>
        </w:rPr>
      </w:pPr>
      <w:r w:rsidRPr="00D04401">
        <w:rPr>
          <w:rStyle w:val="markedcontent"/>
          <w:rFonts w:ascii="Arial" w:hAnsi="Arial" w:cs="Arial"/>
          <w:sz w:val="20"/>
          <w:szCs w:val="20"/>
        </w:rPr>
        <w:t>Zamawiający nie przewiduje złożenia oferty w postaci katalogów elektronicznych.</w:t>
      </w:r>
    </w:p>
    <w:p w14:paraId="4AD4A0EE" w14:textId="77777777" w:rsidR="00D7117B" w:rsidRPr="00D04401" w:rsidRDefault="00D7117B" w:rsidP="00F420C7">
      <w:pPr>
        <w:pStyle w:val="Styl2"/>
        <w:spacing w:before="120" w:line="240" w:lineRule="auto"/>
        <w:ind w:left="567" w:hanging="567"/>
        <w:jc w:val="both"/>
        <w:rPr>
          <w:rFonts w:ascii="Arial" w:hAnsi="Arial" w:cs="Arial"/>
          <w:sz w:val="20"/>
          <w:szCs w:val="20"/>
        </w:rPr>
      </w:pPr>
      <w:r w:rsidRPr="00D04401">
        <w:rPr>
          <w:rStyle w:val="markedcontent"/>
          <w:rFonts w:ascii="Arial" w:hAnsi="Arial" w:cs="Arial"/>
          <w:sz w:val="20"/>
          <w:szCs w:val="20"/>
        </w:rPr>
        <w:t>Zamawiający nie dopuszcza składania ofert wariantowych.</w:t>
      </w:r>
    </w:p>
    <w:p w14:paraId="58C9CBAC" w14:textId="4FA23A7F" w:rsidR="00D7117B" w:rsidRPr="00D04401" w:rsidRDefault="00D7117B" w:rsidP="00F420C7">
      <w:pPr>
        <w:pStyle w:val="Styl2"/>
        <w:spacing w:before="120" w:line="240" w:lineRule="auto"/>
        <w:ind w:left="567" w:hanging="567"/>
        <w:jc w:val="both"/>
        <w:rPr>
          <w:rStyle w:val="markedcontent"/>
          <w:rFonts w:ascii="Arial" w:hAnsi="Arial" w:cs="Arial"/>
          <w:sz w:val="20"/>
          <w:szCs w:val="20"/>
        </w:rPr>
      </w:pPr>
      <w:r w:rsidRPr="00D04401">
        <w:rPr>
          <w:rStyle w:val="markedcontent"/>
          <w:rFonts w:ascii="Arial" w:hAnsi="Arial" w:cs="Arial"/>
          <w:sz w:val="20"/>
          <w:szCs w:val="20"/>
        </w:rPr>
        <w:t xml:space="preserve">Zamawiający nie przewiduje udzielania zamówień, o których mowa w art. 214 ust. 1 pkt </w:t>
      </w:r>
      <w:r w:rsidR="000E1579" w:rsidRPr="00D04401">
        <w:rPr>
          <w:rStyle w:val="markedcontent"/>
          <w:rFonts w:ascii="Arial" w:hAnsi="Arial" w:cs="Arial"/>
          <w:sz w:val="20"/>
          <w:szCs w:val="20"/>
        </w:rPr>
        <w:t>7 ustawy Pzp.</w:t>
      </w:r>
    </w:p>
    <w:p w14:paraId="3221B925" w14:textId="77777777" w:rsidR="00D7117B" w:rsidRPr="00D04401" w:rsidRDefault="00D7117B" w:rsidP="00F420C7">
      <w:pPr>
        <w:pStyle w:val="Styl2"/>
        <w:spacing w:before="120" w:line="240" w:lineRule="auto"/>
        <w:ind w:left="567" w:hanging="567"/>
        <w:jc w:val="both"/>
        <w:rPr>
          <w:rFonts w:ascii="Arial" w:hAnsi="Arial" w:cs="Arial"/>
          <w:sz w:val="20"/>
          <w:szCs w:val="20"/>
        </w:rPr>
      </w:pPr>
      <w:r w:rsidRPr="00D04401">
        <w:rPr>
          <w:rStyle w:val="markedcontent"/>
          <w:rFonts w:ascii="Arial" w:hAnsi="Arial" w:cs="Arial"/>
          <w:sz w:val="20"/>
          <w:szCs w:val="20"/>
        </w:rPr>
        <w:t>Zamawiający nie prowadzi postępowania w celu zawarcia umowy ramowej.</w:t>
      </w:r>
    </w:p>
    <w:p w14:paraId="185418AB" w14:textId="3342DA66" w:rsidR="00D7117B" w:rsidRPr="00D04401" w:rsidRDefault="00D7117B" w:rsidP="00F420C7">
      <w:pPr>
        <w:pStyle w:val="Styl2"/>
        <w:spacing w:before="120" w:line="240" w:lineRule="auto"/>
        <w:ind w:left="567" w:hanging="567"/>
        <w:jc w:val="both"/>
        <w:rPr>
          <w:rFonts w:ascii="Arial" w:hAnsi="Arial" w:cs="Arial"/>
          <w:sz w:val="20"/>
          <w:szCs w:val="20"/>
        </w:rPr>
      </w:pPr>
      <w:r w:rsidRPr="00D04401">
        <w:rPr>
          <w:rStyle w:val="markedcontent"/>
          <w:rFonts w:ascii="Arial" w:hAnsi="Arial" w:cs="Arial"/>
          <w:sz w:val="20"/>
          <w:szCs w:val="20"/>
        </w:rPr>
        <w:t>Zamawiający nie zastrzega możliwości ubiegania się o udzielenie zamówienia wyłącznie przez wykonawców, o których mowa w art. 94</w:t>
      </w:r>
      <w:r w:rsidR="000E1579" w:rsidRPr="00D04401">
        <w:rPr>
          <w:rStyle w:val="markedcontent"/>
          <w:rFonts w:ascii="Arial" w:hAnsi="Arial" w:cs="Arial"/>
          <w:sz w:val="20"/>
          <w:szCs w:val="20"/>
        </w:rPr>
        <w:t xml:space="preserve"> ustawy Pzp</w:t>
      </w:r>
      <w:r w:rsidRPr="00D04401">
        <w:rPr>
          <w:rStyle w:val="markedcontent"/>
          <w:rFonts w:ascii="Arial" w:hAnsi="Arial" w:cs="Arial"/>
          <w:sz w:val="20"/>
          <w:szCs w:val="20"/>
        </w:rPr>
        <w:t>.</w:t>
      </w:r>
    </w:p>
    <w:p w14:paraId="01C4AEDD" w14:textId="5EDEDC4B" w:rsidR="00D7117B" w:rsidRPr="00D04401" w:rsidRDefault="00D7117B" w:rsidP="00F420C7">
      <w:pPr>
        <w:pStyle w:val="Styl2"/>
        <w:spacing w:before="120" w:line="240" w:lineRule="auto"/>
        <w:ind w:left="567" w:hanging="567"/>
        <w:jc w:val="both"/>
        <w:rPr>
          <w:rFonts w:ascii="Arial" w:hAnsi="Arial" w:cs="Arial"/>
          <w:b/>
          <w:bCs/>
          <w:sz w:val="20"/>
          <w:szCs w:val="20"/>
        </w:rPr>
      </w:pPr>
      <w:r w:rsidRPr="00D04401">
        <w:rPr>
          <w:rStyle w:val="markedcontent"/>
          <w:rFonts w:ascii="Arial" w:hAnsi="Arial" w:cs="Arial"/>
          <w:b/>
          <w:bCs/>
          <w:sz w:val="20"/>
          <w:szCs w:val="20"/>
        </w:rPr>
        <w:t xml:space="preserve">Wymagania związane z realizacją zamówienia w zakresie zatrudnienia przez </w:t>
      </w:r>
      <w:r w:rsidR="000E1579" w:rsidRPr="00D04401">
        <w:rPr>
          <w:rStyle w:val="markedcontent"/>
          <w:rFonts w:ascii="Arial" w:hAnsi="Arial" w:cs="Arial"/>
          <w:b/>
          <w:bCs/>
          <w:sz w:val="20"/>
          <w:szCs w:val="20"/>
        </w:rPr>
        <w:t>W</w:t>
      </w:r>
      <w:r w:rsidRPr="00D04401">
        <w:rPr>
          <w:rStyle w:val="markedcontent"/>
          <w:rFonts w:ascii="Arial" w:hAnsi="Arial" w:cs="Arial"/>
          <w:b/>
          <w:bCs/>
          <w:sz w:val="20"/>
          <w:szCs w:val="20"/>
        </w:rPr>
        <w:t xml:space="preserve">ykonawcę lub podwykonawcę </w:t>
      </w:r>
      <w:bookmarkStart w:id="7" w:name="_Hlk132196701"/>
      <w:r w:rsidRPr="00D04401">
        <w:rPr>
          <w:rStyle w:val="markedcontent"/>
          <w:rFonts w:ascii="Arial" w:hAnsi="Arial" w:cs="Arial"/>
          <w:b/>
          <w:bCs/>
          <w:sz w:val="20"/>
          <w:szCs w:val="20"/>
        </w:rPr>
        <w:t>na podstawie stosunku pracy osób wykonujących wskazane przez zamawiającego czynności w zakresie realizacji zamówienia, jeżeli wykonanie tych czynności polega na wykonywaniu pracy w sposób określony w art. 22 § 1 ustawy z dnia 26 czerwca 1974 r. Kodeks pracy (tj. Dz. U. z 2022 r., poz. 1510 ze zm.) obejmują następujące rodzaje czynności: wykonywanie czynności</w:t>
      </w:r>
      <w:r w:rsidR="000E1579" w:rsidRPr="00D04401">
        <w:rPr>
          <w:rStyle w:val="markedcontent"/>
          <w:rFonts w:ascii="Arial" w:hAnsi="Arial" w:cs="Arial"/>
          <w:b/>
          <w:bCs/>
          <w:sz w:val="20"/>
          <w:szCs w:val="20"/>
        </w:rPr>
        <w:t xml:space="preserve"> </w:t>
      </w:r>
      <w:r w:rsidRPr="00D04401">
        <w:rPr>
          <w:rStyle w:val="markedcontent"/>
          <w:rFonts w:ascii="Arial" w:hAnsi="Arial" w:cs="Arial"/>
          <w:b/>
          <w:bCs/>
          <w:sz w:val="20"/>
          <w:szCs w:val="20"/>
        </w:rPr>
        <w:t>rachunkowo-księgowych oraz kontakt z Zamawiającym</w:t>
      </w:r>
      <w:bookmarkEnd w:id="7"/>
      <w:r w:rsidRPr="00D04401">
        <w:rPr>
          <w:rStyle w:val="markedcontent"/>
          <w:rFonts w:ascii="Arial" w:hAnsi="Arial" w:cs="Arial"/>
          <w:b/>
          <w:bCs/>
          <w:sz w:val="20"/>
          <w:szCs w:val="20"/>
        </w:rPr>
        <w:t>.</w:t>
      </w:r>
    </w:p>
    <w:p w14:paraId="332A20B4" w14:textId="6C71948E" w:rsidR="00D7117B" w:rsidRPr="00D04401" w:rsidRDefault="00D7117B" w:rsidP="00F420C7">
      <w:pPr>
        <w:pStyle w:val="Styl2"/>
        <w:spacing w:before="120" w:line="240" w:lineRule="auto"/>
        <w:ind w:left="567" w:hanging="567"/>
        <w:jc w:val="both"/>
        <w:rPr>
          <w:rFonts w:ascii="Arial" w:hAnsi="Arial" w:cs="Arial"/>
          <w:sz w:val="20"/>
          <w:szCs w:val="20"/>
        </w:rPr>
      </w:pPr>
      <w:r w:rsidRPr="00D04401">
        <w:rPr>
          <w:rStyle w:val="markedcontent"/>
          <w:rFonts w:ascii="Arial" w:hAnsi="Arial" w:cs="Arial"/>
          <w:sz w:val="20"/>
          <w:szCs w:val="20"/>
        </w:rPr>
        <w:lastRenderedPageBreak/>
        <w:t xml:space="preserve">Szczegółowe wymagania dotyczące realizacji oraz egzekwowania wymogu zatrudnienia na podstawie stosunku pracy zostały określone w rozdziale </w:t>
      </w:r>
      <w:r w:rsidR="00307CE5" w:rsidRPr="00D04401">
        <w:rPr>
          <w:rStyle w:val="markedcontent"/>
          <w:rFonts w:ascii="Arial" w:hAnsi="Arial" w:cs="Arial"/>
          <w:sz w:val="20"/>
          <w:szCs w:val="20"/>
        </w:rPr>
        <w:t>XXI</w:t>
      </w:r>
      <w:r w:rsidRPr="00D04401">
        <w:rPr>
          <w:rStyle w:val="markedcontent"/>
          <w:rFonts w:ascii="Arial" w:hAnsi="Arial" w:cs="Arial"/>
          <w:sz w:val="20"/>
          <w:szCs w:val="20"/>
        </w:rPr>
        <w:t xml:space="preserve"> SWZ.</w:t>
      </w:r>
    </w:p>
    <w:p w14:paraId="50ABAD51" w14:textId="77777777" w:rsidR="00D7117B" w:rsidRPr="00D04401" w:rsidRDefault="00D7117B" w:rsidP="00F420C7">
      <w:pPr>
        <w:pStyle w:val="Styl2"/>
        <w:spacing w:before="120" w:line="240" w:lineRule="auto"/>
        <w:ind w:left="567" w:hanging="567"/>
        <w:jc w:val="both"/>
        <w:rPr>
          <w:rFonts w:ascii="Arial" w:hAnsi="Arial" w:cs="Arial"/>
          <w:sz w:val="20"/>
          <w:szCs w:val="20"/>
        </w:rPr>
      </w:pPr>
      <w:r w:rsidRPr="00D04401">
        <w:rPr>
          <w:rStyle w:val="markedcontent"/>
          <w:rFonts w:ascii="Arial" w:hAnsi="Arial" w:cs="Arial"/>
          <w:sz w:val="20"/>
          <w:szCs w:val="20"/>
        </w:rPr>
        <w:t>Zamawiający nie dopuszcza składania ofert częściowych.</w:t>
      </w:r>
    </w:p>
    <w:p w14:paraId="24B6897B" w14:textId="42D5933D" w:rsidR="00D7117B" w:rsidRPr="00D04401" w:rsidRDefault="00D7117B" w:rsidP="00F420C7">
      <w:pPr>
        <w:pStyle w:val="Styl2"/>
        <w:spacing w:before="120" w:line="240" w:lineRule="auto"/>
        <w:ind w:left="567" w:hanging="567"/>
        <w:jc w:val="both"/>
        <w:rPr>
          <w:rFonts w:ascii="Arial" w:hAnsi="Arial" w:cs="Arial"/>
          <w:sz w:val="20"/>
          <w:szCs w:val="20"/>
        </w:rPr>
      </w:pPr>
      <w:r w:rsidRPr="00D04401">
        <w:rPr>
          <w:rStyle w:val="markedcontent"/>
          <w:rFonts w:ascii="Arial" w:hAnsi="Arial" w:cs="Arial"/>
          <w:sz w:val="20"/>
          <w:szCs w:val="20"/>
        </w:rPr>
        <w:t>Zamówienie nie zostało podzielone na części ze względu na to, że przedmiot zamówienia tworzy nierozerwalną całość, co oznacza, że nie może zostać podzielony na części ze względów technicznych, organizacyjnych i ekonomicznych. Ponad to jest dostosowane do potrzeb małych i średnich przedsiębiorstw i nie zakłóca konkurencji.</w:t>
      </w:r>
    </w:p>
    <w:p w14:paraId="73ACB04E" w14:textId="5006928B" w:rsidR="00E31070" w:rsidRPr="00D04401" w:rsidRDefault="00E31070" w:rsidP="00F420C7">
      <w:pPr>
        <w:pStyle w:val="Styl2"/>
        <w:spacing w:before="120" w:line="240" w:lineRule="auto"/>
        <w:ind w:left="567" w:hanging="567"/>
        <w:jc w:val="both"/>
        <w:rPr>
          <w:rFonts w:ascii="Arial" w:hAnsi="Arial" w:cs="Arial"/>
          <w:sz w:val="20"/>
          <w:szCs w:val="20"/>
        </w:rPr>
      </w:pPr>
      <w:r w:rsidRPr="00D04401">
        <w:rPr>
          <w:rFonts w:ascii="Arial" w:hAnsi="Arial" w:cs="Arial"/>
          <w:sz w:val="20"/>
          <w:szCs w:val="20"/>
        </w:rPr>
        <w:t>Postępowanie o udzielenie przedmiotowego zamówienia prowadzi się w języku polskim.</w:t>
      </w:r>
    </w:p>
    <w:p w14:paraId="2730B531" w14:textId="77777777" w:rsidR="00DD49E0" w:rsidRPr="00D04401" w:rsidRDefault="00DD49E0" w:rsidP="00F420C7">
      <w:pPr>
        <w:pStyle w:val="Styl2"/>
        <w:numPr>
          <w:ilvl w:val="0"/>
          <w:numId w:val="0"/>
        </w:numPr>
        <w:spacing w:before="120" w:line="240" w:lineRule="auto"/>
        <w:ind w:left="567"/>
        <w:jc w:val="both"/>
        <w:rPr>
          <w:rFonts w:ascii="Arial" w:hAnsi="Arial" w:cs="Arial"/>
          <w:sz w:val="20"/>
          <w:szCs w:val="20"/>
        </w:rPr>
      </w:pPr>
    </w:p>
    <w:p w14:paraId="2AECA410" w14:textId="281EC8FD" w:rsidR="00DD49E0" w:rsidRPr="00D04401" w:rsidRDefault="00DD49E0" w:rsidP="00D87511">
      <w:pPr>
        <w:pStyle w:val="Nagwek1"/>
        <w:numPr>
          <w:ilvl w:val="0"/>
          <w:numId w:val="0"/>
        </w:numPr>
        <w:rPr>
          <w:rFonts w:ascii="Arial" w:hAnsi="Arial" w:cs="Arial"/>
          <w:sz w:val="20"/>
          <w:szCs w:val="20"/>
        </w:rPr>
      </w:pPr>
      <w:bookmarkStart w:id="8" w:name="_Toc107487789"/>
      <w:bookmarkStart w:id="9" w:name="_Toc131687451"/>
      <w:bookmarkStart w:id="10" w:name="_Toc132275577"/>
      <w:r w:rsidRPr="00D04401">
        <w:rPr>
          <w:rFonts w:ascii="Arial" w:hAnsi="Arial" w:cs="Arial"/>
          <w:sz w:val="20"/>
          <w:szCs w:val="20"/>
        </w:rPr>
        <w:t>ROZDZIAŁ III. OPIS PRZEDMIOTU ZAMÓWIENIA</w:t>
      </w:r>
      <w:bookmarkEnd w:id="8"/>
      <w:bookmarkEnd w:id="9"/>
      <w:bookmarkEnd w:id="10"/>
    </w:p>
    <w:p w14:paraId="0E68B73E" w14:textId="3B6F9C40" w:rsidR="000D741B" w:rsidRPr="00D04401" w:rsidRDefault="000D741B" w:rsidP="00D87511">
      <w:pPr>
        <w:numPr>
          <w:ilvl w:val="0"/>
          <w:numId w:val="66"/>
        </w:numPr>
        <w:spacing w:before="120" w:after="0" w:line="240" w:lineRule="auto"/>
        <w:ind w:left="709" w:hanging="709"/>
        <w:jc w:val="both"/>
        <w:rPr>
          <w:rFonts w:ascii="Arial" w:hAnsi="Arial" w:cs="Arial"/>
          <w:b/>
          <w:sz w:val="20"/>
          <w:szCs w:val="20"/>
        </w:rPr>
      </w:pPr>
      <w:r w:rsidRPr="00D04401">
        <w:rPr>
          <w:rFonts w:ascii="Arial" w:hAnsi="Arial" w:cs="Arial"/>
          <w:b/>
          <w:sz w:val="20"/>
          <w:szCs w:val="20"/>
        </w:rPr>
        <w:t>Przedmiotem zamówienia jest usługa polegająca na udzieleniu i obsłudze kredytu długoterminowego w wysokości 15 000 000 zł (słownie: piętnaście milionów złotych) na sfinansowanie</w:t>
      </w:r>
      <w:r w:rsidR="00D1770F" w:rsidRPr="00D04401">
        <w:rPr>
          <w:rFonts w:ascii="Arial" w:hAnsi="Arial" w:cs="Arial"/>
          <w:b/>
          <w:sz w:val="20"/>
          <w:szCs w:val="20"/>
        </w:rPr>
        <w:t>:</w:t>
      </w:r>
    </w:p>
    <w:p w14:paraId="5E3C5F8E" w14:textId="77777777" w:rsidR="00D1770F" w:rsidRPr="00D04401" w:rsidRDefault="00D1770F" w:rsidP="00D87511">
      <w:pPr>
        <w:numPr>
          <w:ilvl w:val="0"/>
          <w:numId w:val="67"/>
        </w:numPr>
        <w:spacing w:before="120" w:after="0" w:line="240" w:lineRule="auto"/>
        <w:jc w:val="both"/>
        <w:rPr>
          <w:rFonts w:ascii="Arial" w:eastAsia="Calibri" w:hAnsi="Arial" w:cs="Arial"/>
          <w:b/>
          <w:sz w:val="20"/>
          <w:szCs w:val="20"/>
        </w:rPr>
      </w:pPr>
      <w:r w:rsidRPr="00D04401">
        <w:rPr>
          <w:rFonts w:ascii="Arial" w:eastAsia="Calibri" w:hAnsi="Arial" w:cs="Arial"/>
          <w:b/>
          <w:sz w:val="20"/>
          <w:szCs w:val="20"/>
        </w:rPr>
        <w:t>planowanego deficytu budżetu Gminy Kobylnica na 2023 rok w kwocie 9.326.364 zł – z przeznaczeniem na finansowanie zadań inwestycyjnych,</w:t>
      </w:r>
    </w:p>
    <w:p w14:paraId="4D2AB73B" w14:textId="77777777" w:rsidR="00D1770F" w:rsidRPr="00D04401" w:rsidRDefault="00D1770F" w:rsidP="00D87511">
      <w:pPr>
        <w:numPr>
          <w:ilvl w:val="0"/>
          <w:numId w:val="67"/>
        </w:numPr>
        <w:spacing w:before="120" w:after="0" w:line="240" w:lineRule="auto"/>
        <w:jc w:val="both"/>
        <w:rPr>
          <w:rFonts w:ascii="Arial" w:eastAsia="Calibri" w:hAnsi="Arial" w:cs="Arial"/>
          <w:b/>
          <w:sz w:val="20"/>
          <w:szCs w:val="20"/>
        </w:rPr>
      </w:pPr>
      <w:r w:rsidRPr="00D04401">
        <w:rPr>
          <w:rFonts w:ascii="Arial" w:eastAsia="Calibri" w:hAnsi="Arial" w:cs="Arial"/>
          <w:b/>
          <w:sz w:val="20"/>
          <w:szCs w:val="20"/>
        </w:rPr>
        <w:t>spłatę zobowiązań z tytułu zaciągniętych kredytów, pożyczek i wyemitowanych papierów wartościowych w kwocie 5.673.636 zł.</w:t>
      </w:r>
    </w:p>
    <w:p w14:paraId="740E14FB" w14:textId="3C024CF7" w:rsidR="00E31070" w:rsidRPr="00D04401" w:rsidRDefault="00E31070" w:rsidP="00D87511">
      <w:pPr>
        <w:pStyle w:val="Styl3"/>
        <w:numPr>
          <w:ilvl w:val="0"/>
          <w:numId w:val="66"/>
        </w:numPr>
        <w:spacing w:before="120" w:line="240" w:lineRule="auto"/>
        <w:ind w:left="426" w:hanging="426"/>
        <w:jc w:val="both"/>
        <w:rPr>
          <w:rFonts w:ascii="Arial" w:hAnsi="Arial" w:cs="Arial"/>
          <w:sz w:val="20"/>
          <w:szCs w:val="20"/>
        </w:rPr>
      </w:pPr>
      <w:r w:rsidRPr="00D04401">
        <w:rPr>
          <w:rFonts w:ascii="Arial" w:hAnsi="Arial" w:cs="Arial"/>
          <w:sz w:val="20"/>
          <w:szCs w:val="20"/>
        </w:rPr>
        <w:t>Szczegółowy zakres przedmiotu zamówienia obejmuje:</w:t>
      </w:r>
    </w:p>
    <w:p w14:paraId="5D268549" w14:textId="58188E88" w:rsidR="009115C1" w:rsidRPr="00D04401" w:rsidRDefault="009115C1" w:rsidP="00F420C7">
      <w:pPr>
        <w:numPr>
          <w:ilvl w:val="0"/>
          <w:numId w:val="4"/>
        </w:numPr>
        <w:spacing w:before="120" w:after="0" w:line="240" w:lineRule="auto"/>
        <w:ind w:left="993" w:hanging="426"/>
        <w:jc w:val="both"/>
        <w:rPr>
          <w:rFonts w:ascii="Arial" w:eastAsia="Calibri" w:hAnsi="Arial" w:cs="Arial"/>
          <w:sz w:val="20"/>
          <w:szCs w:val="20"/>
        </w:rPr>
      </w:pPr>
      <w:r w:rsidRPr="00D04401">
        <w:rPr>
          <w:rFonts w:ascii="Arial" w:eastAsia="Calibri" w:hAnsi="Arial" w:cs="Arial"/>
          <w:sz w:val="20"/>
          <w:szCs w:val="20"/>
        </w:rPr>
        <w:t xml:space="preserve">Wykonawca zobowiązuje się do uruchomienia kredytu w terminie </w:t>
      </w:r>
      <w:bookmarkStart w:id="11" w:name="_Hlk132195548"/>
      <w:r w:rsidRPr="00D04401">
        <w:rPr>
          <w:rFonts w:ascii="Arial" w:eastAsia="Calibri" w:hAnsi="Arial" w:cs="Arial"/>
          <w:sz w:val="20"/>
          <w:szCs w:val="20"/>
        </w:rPr>
        <w:t>3 dni licząc od dnia zawarcia umowy</w:t>
      </w:r>
      <w:bookmarkEnd w:id="11"/>
      <w:r w:rsidRPr="00D04401">
        <w:rPr>
          <w:rFonts w:ascii="Arial" w:eastAsia="Calibri" w:hAnsi="Arial" w:cs="Arial"/>
          <w:sz w:val="20"/>
          <w:szCs w:val="20"/>
        </w:rPr>
        <w:t>, w transzach o których mowa w ppkt 2 lit. a,b,c, poniżej, z zastrzeżeniem możliwości zmiany terminów i ilości transz oraz możliwością przenoszenia kwot pomiędzy transzami.</w:t>
      </w:r>
    </w:p>
    <w:p w14:paraId="29D418AA" w14:textId="77777777" w:rsidR="009115C1" w:rsidRPr="00D04401" w:rsidRDefault="009115C1" w:rsidP="00F420C7">
      <w:pPr>
        <w:numPr>
          <w:ilvl w:val="0"/>
          <w:numId w:val="4"/>
        </w:numPr>
        <w:spacing w:before="120" w:after="0" w:line="240" w:lineRule="auto"/>
        <w:ind w:left="993" w:hanging="426"/>
        <w:jc w:val="both"/>
        <w:rPr>
          <w:rFonts w:ascii="Arial" w:eastAsia="Calibri" w:hAnsi="Arial" w:cs="Arial"/>
          <w:sz w:val="20"/>
          <w:szCs w:val="20"/>
        </w:rPr>
      </w:pPr>
      <w:r w:rsidRPr="00D04401">
        <w:rPr>
          <w:rFonts w:ascii="Arial" w:eastAsia="Calibri" w:hAnsi="Arial" w:cs="Arial"/>
          <w:sz w:val="20"/>
          <w:szCs w:val="20"/>
        </w:rPr>
        <w:t>Kredyt uruchamiany będzie w następujących transzach:</w:t>
      </w:r>
    </w:p>
    <w:p w14:paraId="48C2EEC0" w14:textId="445B4FAE" w:rsidR="009115C1" w:rsidRPr="00D04401" w:rsidRDefault="009115C1" w:rsidP="00F420C7">
      <w:pPr>
        <w:numPr>
          <w:ilvl w:val="1"/>
          <w:numId w:val="4"/>
        </w:numPr>
        <w:spacing w:before="120" w:after="0" w:line="240" w:lineRule="auto"/>
        <w:ind w:left="1418" w:hanging="284"/>
        <w:jc w:val="both"/>
        <w:rPr>
          <w:rFonts w:ascii="Arial" w:eastAsia="Calibri" w:hAnsi="Arial" w:cs="Arial"/>
          <w:sz w:val="20"/>
          <w:szCs w:val="20"/>
        </w:rPr>
      </w:pPr>
      <w:r w:rsidRPr="00D04401">
        <w:rPr>
          <w:rFonts w:ascii="Arial" w:eastAsia="Calibri" w:hAnsi="Arial" w:cs="Arial"/>
          <w:sz w:val="20"/>
          <w:szCs w:val="20"/>
        </w:rPr>
        <w:t xml:space="preserve">I </w:t>
      </w:r>
      <w:r w:rsidR="00C15F81" w:rsidRPr="00D04401">
        <w:rPr>
          <w:rFonts w:ascii="Arial" w:eastAsia="Calibri" w:hAnsi="Arial" w:cs="Arial"/>
          <w:sz w:val="20"/>
          <w:szCs w:val="20"/>
        </w:rPr>
        <w:t>transza</w:t>
      </w:r>
      <w:r w:rsidRPr="00D04401">
        <w:rPr>
          <w:rFonts w:ascii="Arial" w:eastAsia="Calibri" w:hAnsi="Arial" w:cs="Arial"/>
          <w:sz w:val="20"/>
          <w:szCs w:val="20"/>
        </w:rPr>
        <w:t xml:space="preserve"> w wysokości 2.000.000 zł w dniu 30.06.2023r.,</w:t>
      </w:r>
    </w:p>
    <w:p w14:paraId="794E100B" w14:textId="08D39296" w:rsidR="009115C1" w:rsidRPr="00D04401" w:rsidRDefault="009115C1" w:rsidP="00F420C7">
      <w:pPr>
        <w:numPr>
          <w:ilvl w:val="1"/>
          <w:numId w:val="4"/>
        </w:numPr>
        <w:spacing w:before="120" w:after="0" w:line="240" w:lineRule="auto"/>
        <w:ind w:left="1418" w:hanging="284"/>
        <w:jc w:val="both"/>
        <w:rPr>
          <w:rFonts w:ascii="Arial" w:eastAsia="Calibri" w:hAnsi="Arial" w:cs="Arial"/>
          <w:sz w:val="20"/>
          <w:szCs w:val="20"/>
        </w:rPr>
      </w:pPr>
      <w:r w:rsidRPr="00D04401">
        <w:rPr>
          <w:rFonts w:ascii="Arial" w:eastAsia="Calibri" w:hAnsi="Arial" w:cs="Arial"/>
          <w:sz w:val="20"/>
          <w:szCs w:val="20"/>
        </w:rPr>
        <w:t>II</w:t>
      </w:r>
      <w:r w:rsidR="00C15F81" w:rsidRPr="00D04401">
        <w:rPr>
          <w:rFonts w:ascii="Arial" w:eastAsia="Calibri" w:hAnsi="Arial" w:cs="Arial"/>
          <w:sz w:val="20"/>
          <w:szCs w:val="20"/>
        </w:rPr>
        <w:t xml:space="preserve"> transza</w:t>
      </w:r>
      <w:r w:rsidRPr="00D04401">
        <w:rPr>
          <w:rFonts w:ascii="Arial" w:eastAsia="Calibri" w:hAnsi="Arial" w:cs="Arial"/>
          <w:sz w:val="20"/>
          <w:szCs w:val="20"/>
        </w:rPr>
        <w:t xml:space="preserve"> w wysokości 8.000.000 zł w dniu 30.09.2023r.,</w:t>
      </w:r>
    </w:p>
    <w:p w14:paraId="42CA5D19" w14:textId="535EC8A5" w:rsidR="009115C1" w:rsidRPr="00D04401" w:rsidRDefault="009115C1" w:rsidP="00F420C7">
      <w:pPr>
        <w:numPr>
          <w:ilvl w:val="1"/>
          <w:numId w:val="4"/>
        </w:numPr>
        <w:spacing w:before="120" w:after="0" w:line="240" w:lineRule="auto"/>
        <w:ind w:left="1418" w:hanging="284"/>
        <w:jc w:val="both"/>
        <w:rPr>
          <w:rFonts w:ascii="Arial" w:eastAsia="Calibri" w:hAnsi="Arial" w:cs="Arial"/>
          <w:sz w:val="20"/>
          <w:szCs w:val="20"/>
        </w:rPr>
      </w:pPr>
      <w:r w:rsidRPr="00D04401">
        <w:rPr>
          <w:rFonts w:ascii="Arial" w:eastAsia="Calibri" w:hAnsi="Arial" w:cs="Arial"/>
          <w:sz w:val="20"/>
          <w:szCs w:val="20"/>
        </w:rPr>
        <w:t>III</w:t>
      </w:r>
      <w:r w:rsidR="00C15F81" w:rsidRPr="00D04401">
        <w:rPr>
          <w:rFonts w:ascii="Arial" w:eastAsia="Calibri" w:hAnsi="Arial" w:cs="Arial"/>
          <w:sz w:val="20"/>
          <w:szCs w:val="20"/>
        </w:rPr>
        <w:t xml:space="preserve"> transza</w:t>
      </w:r>
      <w:r w:rsidRPr="00D04401">
        <w:rPr>
          <w:rFonts w:ascii="Arial" w:eastAsia="Calibri" w:hAnsi="Arial" w:cs="Arial"/>
          <w:sz w:val="20"/>
          <w:szCs w:val="20"/>
        </w:rPr>
        <w:t xml:space="preserve"> w wysokości 5.000 000 zł w dniu 15.12.2023r.</w:t>
      </w:r>
    </w:p>
    <w:p w14:paraId="68625F85" w14:textId="77777777" w:rsidR="009115C1" w:rsidRPr="00D04401" w:rsidRDefault="009115C1" w:rsidP="00F420C7">
      <w:pPr>
        <w:spacing w:before="120" w:after="0" w:line="240" w:lineRule="auto"/>
        <w:ind w:left="993"/>
        <w:jc w:val="both"/>
        <w:rPr>
          <w:rFonts w:ascii="Arial" w:eastAsia="Calibri" w:hAnsi="Arial" w:cs="Arial"/>
          <w:sz w:val="20"/>
          <w:szCs w:val="20"/>
        </w:rPr>
      </w:pPr>
      <w:r w:rsidRPr="00D04401">
        <w:rPr>
          <w:rFonts w:ascii="Arial" w:eastAsia="Calibri" w:hAnsi="Arial" w:cs="Arial"/>
          <w:sz w:val="20"/>
          <w:szCs w:val="20"/>
        </w:rPr>
        <w:t>Powyższe terminy transz stanowią podstawę do obliczenia wartości oferty. Zamawiający dopuszcza zmianę terminów i ilości transz wraz z przenoszeniem kwot pomiędzy transzami do nieprzekraczalnej kwoty kredytu 15.000.000,00 PLN.</w:t>
      </w:r>
    </w:p>
    <w:p w14:paraId="20F7708C" w14:textId="44CA3594" w:rsidR="009115C1" w:rsidRPr="00D04401" w:rsidRDefault="009115C1" w:rsidP="00F420C7">
      <w:pPr>
        <w:numPr>
          <w:ilvl w:val="0"/>
          <w:numId w:val="4"/>
        </w:numPr>
        <w:spacing w:before="120" w:after="0" w:line="240" w:lineRule="auto"/>
        <w:ind w:left="993" w:hanging="426"/>
        <w:jc w:val="both"/>
        <w:rPr>
          <w:rFonts w:ascii="Arial" w:eastAsia="Calibri" w:hAnsi="Arial" w:cs="Arial"/>
          <w:sz w:val="20"/>
          <w:szCs w:val="20"/>
        </w:rPr>
      </w:pPr>
      <w:r w:rsidRPr="00D04401">
        <w:rPr>
          <w:rFonts w:ascii="Arial" w:eastAsia="Calibri" w:hAnsi="Arial" w:cs="Arial"/>
          <w:sz w:val="20"/>
          <w:szCs w:val="20"/>
        </w:rPr>
        <w:t xml:space="preserve">Ponadto Zamawiający wymaga od Wykonawcy aby termin wypłaty poszczególnych transz kredytu był nie krótszy niż 1 dzień roboczy i nie dłuższy niż </w:t>
      </w:r>
      <w:r w:rsidR="001F1B11" w:rsidRPr="00D04401">
        <w:rPr>
          <w:rFonts w:ascii="Arial" w:eastAsia="Calibri" w:hAnsi="Arial" w:cs="Arial"/>
          <w:sz w:val="20"/>
          <w:szCs w:val="20"/>
        </w:rPr>
        <w:t>4</w:t>
      </w:r>
      <w:r w:rsidRPr="00D04401">
        <w:rPr>
          <w:rFonts w:ascii="Arial" w:eastAsia="Calibri" w:hAnsi="Arial" w:cs="Arial"/>
          <w:sz w:val="20"/>
          <w:szCs w:val="20"/>
        </w:rPr>
        <w:t xml:space="preserve"> dni robocz</w:t>
      </w:r>
      <w:r w:rsidR="001F1B11" w:rsidRPr="00D04401">
        <w:rPr>
          <w:rFonts w:ascii="Arial" w:eastAsia="Calibri" w:hAnsi="Arial" w:cs="Arial"/>
          <w:sz w:val="20"/>
          <w:szCs w:val="20"/>
        </w:rPr>
        <w:t>e</w:t>
      </w:r>
      <w:r w:rsidRPr="00D04401">
        <w:rPr>
          <w:rFonts w:ascii="Arial" w:eastAsia="Calibri" w:hAnsi="Arial" w:cs="Arial"/>
          <w:sz w:val="20"/>
          <w:szCs w:val="20"/>
        </w:rPr>
        <w:t xml:space="preserve"> od dnia przekazania </w:t>
      </w:r>
      <w:bookmarkStart w:id="12" w:name="_Hlk132193687"/>
      <w:r w:rsidRPr="00D04401">
        <w:rPr>
          <w:rFonts w:ascii="Arial" w:eastAsia="Calibri" w:hAnsi="Arial" w:cs="Arial"/>
          <w:sz w:val="20"/>
          <w:szCs w:val="20"/>
        </w:rPr>
        <w:t xml:space="preserve">faksem lub e-mailem dyspozycji wypłaty </w:t>
      </w:r>
      <w:bookmarkEnd w:id="12"/>
      <w:r w:rsidRPr="00D04401">
        <w:rPr>
          <w:rFonts w:ascii="Arial" w:eastAsia="Calibri" w:hAnsi="Arial" w:cs="Arial"/>
          <w:sz w:val="20"/>
          <w:szCs w:val="20"/>
        </w:rPr>
        <w:t>- zgodnie z terminem podanym</w:t>
      </w:r>
      <w:r w:rsidRPr="00D04401">
        <w:rPr>
          <w:rFonts w:ascii="Arial" w:eastAsia="Calibri" w:hAnsi="Arial" w:cs="Arial"/>
          <w:b/>
          <w:sz w:val="20"/>
          <w:szCs w:val="20"/>
        </w:rPr>
        <w:t xml:space="preserve"> </w:t>
      </w:r>
      <w:r w:rsidRPr="00D04401">
        <w:rPr>
          <w:rFonts w:ascii="Arial" w:eastAsia="Calibri" w:hAnsi="Arial" w:cs="Arial"/>
          <w:bCs/>
          <w:sz w:val="20"/>
          <w:szCs w:val="20"/>
        </w:rPr>
        <w:t xml:space="preserve">w formularzu oferty, stanowiącym </w:t>
      </w:r>
      <w:r w:rsidR="00C15F81" w:rsidRPr="00D04401">
        <w:rPr>
          <w:rFonts w:ascii="Arial" w:eastAsia="Calibri" w:hAnsi="Arial" w:cs="Arial"/>
          <w:bCs/>
          <w:sz w:val="20"/>
          <w:szCs w:val="20"/>
        </w:rPr>
        <w:t>z</w:t>
      </w:r>
      <w:r w:rsidRPr="00D04401">
        <w:rPr>
          <w:rFonts w:ascii="Arial" w:eastAsia="Calibri" w:hAnsi="Arial" w:cs="Arial"/>
          <w:bCs/>
          <w:sz w:val="20"/>
          <w:szCs w:val="20"/>
        </w:rPr>
        <w:t xml:space="preserve">ałącznik </w:t>
      </w:r>
      <w:r w:rsidR="00C15F81" w:rsidRPr="00D04401">
        <w:rPr>
          <w:rFonts w:ascii="Arial" w:eastAsia="Calibri" w:hAnsi="Arial" w:cs="Arial"/>
          <w:bCs/>
          <w:sz w:val="20"/>
          <w:szCs w:val="20"/>
        </w:rPr>
        <w:t>n</w:t>
      </w:r>
      <w:r w:rsidRPr="00D04401">
        <w:rPr>
          <w:rFonts w:ascii="Arial" w:eastAsia="Calibri" w:hAnsi="Arial" w:cs="Arial"/>
          <w:bCs/>
          <w:sz w:val="20"/>
          <w:szCs w:val="20"/>
        </w:rPr>
        <w:t xml:space="preserve">r </w:t>
      </w:r>
      <w:r w:rsidR="00C15F81" w:rsidRPr="00D04401">
        <w:rPr>
          <w:rFonts w:ascii="Arial" w:eastAsia="Calibri" w:hAnsi="Arial" w:cs="Arial"/>
          <w:bCs/>
          <w:sz w:val="20"/>
          <w:szCs w:val="20"/>
        </w:rPr>
        <w:t>1</w:t>
      </w:r>
      <w:r w:rsidR="001F1B11" w:rsidRPr="00D04401">
        <w:rPr>
          <w:rFonts w:ascii="Arial" w:eastAsia="Calibri" w:hAnsi="Arial" w:cs="Arial"/>
          <w:bCs/>
          <w:sz w:val="20"/>
          <w:szCs w:val="20"/>
        </w:rPr>
        <w:t xml:space="preserve"> do SWZ</w:t>
      </w:r>
      <w:r w:rsidRPr="00D04401">
        <w:rPr>
          <w:rFonts w:ascii="Arial" w:eastAsia="Calibri" w:hAnsi="Arial" w:cs="Arial"/>
          <w:bCs/>
          <w:sz w:val="20"/>
          <w:szCs w:val="20"/>
        </w:rPr>
        <w:t>, który będzie następnie podlegał ocenie w kryterium wypłaty poszczególnych transz kredytu (T). W przypadku gdy zaproponowany</w:t>
      </w:r>
      <w:r w:rsidRPr="00D04401">
        <w:rPr>
          <w:rFonts w:ascii="Arial" w:eastAsia="Calibri" w:hAnsi="Arial" w:cs="Arial"/>
          <w:sz w:val="20"/>
          <w:szCs w:val="20"/>
        </w:rPr>
        <w:t xml:space="preserve"> termin wypłaty poszczególnych transz będzie</w:t>
      </w:r>
      <w:r w:rsidR="001F1B11" w:rsidRPr="00D04401">
        <w:rPr>
          <w:rFonts w:ascii="Arial" w:eastAsia="Calibri" w:hAnsi="Arial" w:cs="Arial"/>
          <w:sz w:val="20"/>
          <w:szCs w:val="20"/>
        </w:rPr>
        <w:t xml:space="preserve"> równy lub</w:t>
      </w:r>
      <w:r w:rsidRPr="00D04401">
        <w:rPr>
          <w:rFonts w:ascii="Arial" w:eastAsia="Calibri" w:hAnsi="Arial" w:cs="Arial"/>
          <w:sz w:val="20"/>
          <w:szCs w:val="20"/>
        </w:rPr>
        <w:t xml:space="preserve"> dłuższy niż </w:t>
      </w:r>
      <w:r w:rsidR="001F1B11" w:rsidRPr="00D04401">
        <w:rPr>
          <w:rFonts w:ascii="Arial" w:eastAsia="Calibri" w:hAnsi="Arial" w:cs="Arial"/>
          <w:sz w:val="20"/>
          <w:szCs w:val="20"/>
        </w:rPr>
        <w:t>5</w:t>
      </w:r>
      <w:r w:rsidRPr="00D04401">
        <w:rPr>
          <w:rFonts w:ascii="Arial" w:eastAsia="Calibri" w:hAnsi="Arial" w:cs="Arial"/>
          <w:sz w:val="20"/>
          <w:szCs w:val="20"/>
        </w:rPr>
        <w:t xml:space="preserve"> dni robocze, Wykonawca otrzyma w tym kryterium 0 punktów.</w:t>
      </w:r>
    </w:p>
    <w:p w14:paraId="4FA56EAB" w14:textId="77777777" w:rsidR="009115C1" w:rsidRPr="00D04401" w:rsidRDefault="009115C1" w:rsidP="00F420C7">
      <w:pPr>
        <w:numPr>
          <w:ilvl w:val="0"/>
          <w:numId w:val="4"/>
        </w:numPr>
        <w:spacing w:before="120" w:after="0" w:line="240" w:lineRule="auto"/>
        <w:ind w:left="993" w:hanging="426"/>
        <w:jc w:val="both"/>
        <w:rPr>
          <w:rFonts w:ascii="Arial" w:eastAsia="Calibri" w:hAnsi="Arial" w:cs="Arial"/>
          <w:sz w:val="20"/>
          <w:szCs w:val="20"/>
        </w:rPr>
      </w:pPr>
      <w:r w:rsidRPr="00D04401">
        <w:rPr>
          <w:rFonts w:ascii="Arial" w:eastAsia="Calibri" w:hAnsi="Arial" w:cs="Arial"/>
          <w:sz w:val="20"/>
          <w:szCs w:val="20"/>
        </w:rPr>
        <w:t>Waluta kredytu: PLN</w:t>
      </w:r>
    </w:p>
    <w:p w14:paraId="18937EB9" w14:textId="15A2F52B" w:rsidR="009115C1" w:rsidRPr="00D04401" w:rsidRDefault="009115C1" w:rsidP="00F420C7">
      <w:pPr>
        <w:numPr>
          <w:ilvl w:val="0"/>
          <w:numId w:val="4"/>
        </w:numPr>
        <w:spacing w:before="120" w:after="0" w:line="240" w:lineRule="auto"/>
        <w:ind w:left="993" w:hanging="426"/>
        <w:jc w:val="both"/>
        <w:rPr>
          <w:rFonts w:ascii="Arial" w:eastAsia="Calibri" w:hAnsi="Arial" w:cs="Arial"/>
          <w:sz w:val="20"/>
          <w:szCs w:val="20"/>
        </w:rPr>
      </w:pPr>
      <w:r w:rsidRPr="00D04401">
        <w:rPr>
          <w:rFonts w:ascii="Arial" w:eastAsia="Calibri" w:hAnsi="Arial" w:cs="Arial"/>
          <w:sz w:val="20"/>
          <w:szCs w:val="20"/>
        </w:rPr>
        <w:t xml:space="preserve">Uruchomienie środków kredytowych następować będzie na podstawie dyspozycji płatniczych Zamawiającego złożonych za pośrednictwem faxu lub </w:t>
      </w:r>
      <w:r w:rsidR="00C15F81" w:rsidRPr="00D04401">
        <w:rPr>
          <w:rFonts w:ascii="Arial" w:eastAsia="Calibri" w:hAnsi="Arial" w:cs="Arial"/>
          <w:sz w:val="20"/>
          <w:szCs w:val="20"/>
        </w:rPr>
        <w:t>e-mail</w:t>
      </w:r>
      <w:r w:rsidRPr="00D04401">
        <w:rPr>
          <w:rFonts w:ascii="Arial" w:eastAsia="Calibri" w:hAnsi="Arial" w:cs="Arial"/>
          <w:sz w:val="20"/>
          <w:szCs w:val="20"/>
        </w:rPr>
        <w:t xml:space="preserve">, poprzez przekazanie środków na rachunek bieżący Zamawiającego </w:t>
      </w:r>
      <w:bookmarkStart w:id="13" w:name="_Hlk132195788"/>
      <w:r w:rsidRPr="00D04401">
        <w:rPr>
          <w:rFonts w:ascii="Arial" w:eastAsia="Calibri" w:hAnsi="Arial" w:cs="Arial"/>
          <w:sz w:val="20"/>
          <w:szCs w:val="20"/>
        </w:rPr>
        <w:t>w Banku Spółdzielczym w Sławnie Filia w Kobylnicy nr 73 9317 0002 0090 0733 2000 0010</w:t>
      </w:r>
      <w:bookmarkEnd w:id="13"/>
      <w:r w:rsidRPr="00D04401">
        <w:rPr>
          <w:rFonts w:ascii="Arial" w:eastAsia="Calibri" w:hAnsi="Arial" w:cs="Arial"/>
          <w:sz w:val="20"/>
          <w:szCs w:val="20"/>
        </w:rPr>
        <w:t>.</w:t>
      </w:r>
    </w:p>
    <w:p w14:paraId="6D71488F" w14:textId="77777777" w:rsidR="009115C1" w:rsidRPr="00D04401" w:rsidRDefault="009115C1" w:rsidP="00F420C7">
      <w:pPr>
        <w:numPr>
          <w:ilvl w:val="0"/>
          <w:numId w:val="4"/>
        </w:numPr>
        <w:spacing w:before="120" w:after="0" w:line="240" w:lineRule="auto"/>
        <w:ind w:left="993" w:hanging="426"/>
        <w:jc w:val="both"/>
        <w:rPr>
          <w:rFonts w:ascii="Arial" w:eastAsia="Calibri" w:hAnsi="Arial" w:cs="Arial"/>
          <w:sz w:val="20"/>
          <w:szCs w:val="20"/>
        </w:rPr>
      </w:pPr>
      <w:r w:rsidRPr="00D04401">
        <w:rPr>
          <w:rFonts w:ascii="Arial" w:eastAsia="Calibri" w:hAnsi="Arial" w:cs="Arial"/>
          <w:sz w:val="20"/>
          <w:szCs w:val="20"/>
        </w:rPr>
        <w:t>Odsetki naliczane będą miesięcznie, od faktycznie wykorzystanych środków. Do obliczenia kwoty odsetek przyjmuje się rzeczywistą liczbę dni wykorzystania kredytu w stosunku do 365 dni w roku a w przypadku roku przestępnego 366 dni.</w:t>
      </w:r>
    </w:p>
    <w:p w14:paraId="2DF98F7C" w14:textId="77777777" w:rsidR="009115C1" w:rsidRPr="00D04401" w:rsidRDefault="009115C1" w:rsidP="00F420C7">
      <w:pPr>
        <w:numPr>
          <w:ilvl w:val="0"/>
          <w:numId w:val="4"/>
        </w:numPr>
        <w:spacing w:before="120" w:after="0" w:line="240" w:lineRule="auto"/>
        <w:ind w:left="993" w:hanging="426"/>
        <w:jc w:val="both"/>
        <w:rPr>
          <w:rFonts w:ascii="Arial" w:eastAsia="Calibri" w:hAnsi="Arial" w:cs="Arial"/>
          <w:sz w:val="20"/>
          <w:szCs w:val="20"/>
        </w:rPr>
      </w:pPr>
      <w:r w:rsidRPr="00D04401">
        <w:rPr>
          <w:rFonts w:ascii="Arial" w:eastAsia="Calibri" w:hAnsi="Arial" w:cs="Arial"/>
          <w:sz w:val="20"/>
          <w:szCs w:val="20"/>
        </w:rPr>
        <w:t>Spłata odsetek będzie następowała w okresach miesięcznych w ostatnim dniu roboczym miesiąca kalendarzowego, począwszy od miesiąca, w którym kredyt zostanie uruchomiony, na podstawie pisemnych informacji przekazywanych przez bank najpóźniej na 3 dni robocze przed datą spłaty odsetek, z zastrzeżeniem, że w miesiącu grudniu informacja zostanie przekazana do dnia 24 grudnia każdego roku.</w:t>
      </w:r>
    </w:p>
    <w:p w14:paraId="5A025380" w14:textId="006F8BED" w:rsidR="009115C1" w:rsidRPr="00D04401" w:rsidRDefault="009115C1" w:rsidP="00F420C7">
      <w:pPr>
        <w:numPr>
          <w:ilvl w:val="0"/>
          <w:numId w:val="4"/>
        </w:numPr>
        <w:spacing w:before="120" w:after="0" w:line="240" w:lineRule="auto"/>
        <w:ind w:left="993" w:hanging="426"/>
        <w:jc w:val="both"/>
        <w:rPr>
          <w:rFonts w:ascii="Arial" w:eastAsia="Calibri" w:hAnsi="Arial" w:cs="Arial"/>
          <w:sz w:val="20"/>
          <w:szCs w:val="20"/>
        </w:rPr>
      </w:pPr>
      <w:r w:rsidRPr="00D04401">
        <w:rPr>
          <w:rFonts w:ascii="Arial" w:eastAsia="Calibri" w:hAnsi="Arial" w:cs="Arial"/>
          <w:sz w:val="20"/>
          <w:szCs w:val="20"/>
        </w:rPr>
        <w:lastRenderedPageBreak/>
        <w:t xml:space="preserve">Spłata kapitału będzie następowała w okresach miesięcznych w ostatnim dniu roboczym miesiąca kalendarzowego. Kredyt będzie spłacany zgodnie z harmonogramem spłaty, określonym w </w:t>
      </w:r>
      <w:r w:rsidR="00C15F81" w:rsidRPr="00D04401">
        <w:rPr>
          <w:rFonts w:ascii="Arial" w:eastAsia="Calibri" w:hAnsi="Arial" w:cs="Arial"/>
          <w:sz w:val="20"/>
          <w:szCs w:val="20"/>
        </w:rPr>
        <w:t>z</w:t>
      </w:r>
      <w:r w:rsidRPr="00D04401">
        <w:rPr>
          <w:rFonts w:ascii="Arial" w:eastAsia="Calibri" w:hAnsi="Arial" w:cs="Arial"/>
          <w:sz w:val="20"/>
          <w:szCs w:val="20"/>
        </w:rPr>
        <w:t xml:space="preserve">ałączniku </w:t>
      </w:r>
      <w:r w:rsidR="00C15F81" w:rsidRPr="00D04401">
        <w:rPr>
          <w:rFonts w:ascii="Arial" w:eastAsia="Calibri" w:hAnsi="Arial" w:cs="Arial"/>
          <w:sz w:val="20"/>
          <w:szCs w:val="20"/>
        </w:rPr>
        <w:t>n</w:t>
      </w:r>
      <w:r w:rsidRPr="00D04401">
        <w:rPr>
          <w:rFonts w:ascii="Arial" w:eastAsia="Calibri" w:hAnsi="Arial" w:cs="Arial"/>
          <w:sz w:val="20"/>
          <w:szCs w:val="20"/>
        </w:rPr>
        <w:t xml:space="preserve">r </w:t>
      </w:r>
      <w:r w:rsidR="00C15F81" w:rsidRPr="00D04401">
        <w:rPr>
          <w:rFonts w:ascii="Arial" w:eastAsia="Calibri" w:hAnsi="Arial" w:cs="Arial"/>
          <w:sz w:val="20"/>
          <w:szCs w:val="20"/>
        </w:rPr>
        <w:t>2</w:t>
      </w:r>
      <w:r w:rsidRPr="00D04401">
        <w:rPr>
          <w:rFonts w:ascii="Arial" w:eastAsia="Calibri" w:hAnsi="Arial" w:cs="Arial"/>
          <w:sz w:val="20"/>
          <w:szCs w:val="20"/>
        </w:rPr>
        <w:t xml:space="preserve"> do SWZ (</w:t>
      </w:r>
      <w:r w:rsidR="00C15F81" w:rsidRPr="00D04401">
        <w:rPr>
          <w:rFonts w:ascii="Arial" w:eastAsia="Calibri" w:hAnsi="Arial" w:cs="Arial"/>
          <w:sz w:val="20"/>
          <w:szCs w:val="20"/>
        </w:rPr>
        <w:t>f</w:t>
      </w:r>
      <w:r w:rsidRPr="00D04401">
        <w:rPr>
          <w:rFonts w:ascii="Arial" w:eastAsia="Calibri" w:hAnsi="Arial" w:cs="Arial"/>
          <w:sz w:val="20"/>
          <w:szCs w:val="20"/>
        </w:rPr>
        <w:t>ormularz cenowy</w:t>
      </w:r>
      <w:r w:rsidR="00F10DEB" w:rsidRPr="00D04401">
        <w:rPr>
          <w:rFonts w:ascii="Arial" w:eastAsia="Calibri" w:hAnsi="Arial" w:cs="Arial"/>
          <w:sz w:val="20"/>
          <w:szCs w:val="20"/>
        </w:rPr>
        <w:t xml:space="preserve"> </w:t>
      </w:r>
      <w:r w:rsidR="00F10DEB" w:rsidRPr="00D04401">
        <w:rPr>
          <w:rFonts w:ascii="Arial" w:hAnsi="Arial" w:cs="Arial"/>
          <w:sz w:val="20"/>
          <w:szCs w:val="20"/>
        </w:rPr>
        <w:t>z harmonogramem uruchomienia/spłaty kredytu</w:t>
      </w:r>
      <w:r w:rsidRPr="00D04401">
        <w:rPr>
          <w:rFonts w:ascii="Arial" w:eastAsia="Calibri" w:hAnsi="Arial" w:cs="Arial"/>
          <w:sz w:val="20"/>
          <w:szCs w:val="20"/>
        </w:rPr>
        <w:t xml:space="preserve">). Spłaty kapitału w latach 2024-2036 wynosić będą po 1.071.420 </w:t>
      </w:r>
      <w:r w:rsidR="00A3550B" w:rsidRPr="00D04401">
        <w:rPr>
          <w:rFonts w:ascii="Arial" w:eastAsia="Calibri" w:hAnsi="Arial" w:cs="Arial"/>
          <w:sz w:val="20"/>
          <w:szCs w:val="20"/>
        </w:rPr>
        <w:t>PLN</w:t>
      </w:r>
      <w:r w:rsidRPr="00D04401">
        <w:rPr>
          <w:rFonts w:ascii="Arial" w:eastAsia="Calibri" w:hAnsi="Arial" w:cs="Arial"/>
          <w:sz w:val="20"/>
          <w:szCs w:val="20"/>
        </w:rPr>
        <w:t xml:space="preserve"> i w roku 2037: 1.071.540 </w:t>
      </w:r>
      <w:r w:rsidR="00A3550B" w:rsidRPr="00D04401">
        <w:rPr>
          <w:rFonts w:ascii="Arial" w:eastAsia="Calibri" w:hAnsi="Arial" w:cs="Arial"/>
          <w:sz w:val="20"/>
          <w:szCs w:val="20"/>
        </w:rPr>
        <w:t>PLN</w:t>
      </w:r>
      <w:r w:rsidRPr="00D04401">
        <w:rPr>
          <w:rFonts w:ascii="Arial" w:eastAsia="Calibri" w:hAnsi="Arial" w:cs="Arial"/>
          <w:sz w:val="20"/>
          <w:szCs w:val="20"/>
        </w:rPr>
        <w:t>.</w:t>
      </w:r>
    </w:p>
    <w:p w14:paraId="264A2BF8" w14:textId="77777777" w:rsidR="009115C1" w:rsidRPr="00D04401" w:rsidRDefault="009115C1" w:rsidP="00F420C7">
      <w:pPr>
        <w:numPr>
          <w:ilvl w:val="0"/>
          <w:numId w:val="4"/>
        </w:numPr>
        <w:spacing w:before="120" w:after="0" w:line="240" w:lineRule="auto"/>
        <w:ind w:left="993" w:hanging="426"/>
        <w:jc w:val="both"/>
        <w:rPr>
          <w:rFonts w:ascii="Arial" w:eastAsia="Calibri" w:hAnsi="Arial" w:cs="Arial"/>
          <w:sz w:val="20"/>
          <w:szCs w:val="20"/>
        </w:rPr>
      </w:pPr>
      <w:r w:rsidRPr="00D04401">
        <w:rPr>
          <w:rFonts w:ascii="Arial" w:eastAsia="Calibri" w:hAnsi="Arial" w:cs="Arial"/>
          <w:sz w:val="20"/>
          <w:szCs w:val="20"/>
        </w:rPr>
        <w:t>Jeżeli termin spłaty odsetek lub rat kapitałowych przypada w sobotę, niedzielę, święto lub inny dzień ustawowo wolny od pracy, spłata odsetek lub rat kapitałowych nastąpi w dniu roboczym poprzedzającym ten dzień. Jako termin spłaty raty kapitałowej i odsetek przyjmuje się dzień obciążenia rachunku Zamawiającego, z zastrzeżeniem, że spłata dokonana będzie z wykorzystaniem systemu SORBNET pozwalającego na uznanie rachunku kredytowego wykonawcy w ciągu tego samego dnia. W pozostałych przypadkach jako termin spłaty raty kapitałowej i odsetek, przyjmuje się dzień uznania rachunku Wykonawcy.</w:t>
      </w:r>
    </w:p>
    <w:p w14:paraId="0685941A" w14:textId="77777777" w:rsidR="009115C1" w:rsidRPr="00D04401" w:rsidRDefault="009115C1" w:rsidP="00F420C7">
      <w:pPr>
        <w:numPr>
          <w:ilvl w:val="0"/>
          <w:numId w:val="4"/>
        </w:numPr>
        <w:spacing w:before="120" w:after="0" w:line="240" w:lineRule="auto"/>
        <w:ind w:left="993" w:hanging="567"/>
        <w:jc w:val="both"/>
        <w:rPr>
          <w:rFonts w:ascii="Arial" w:eastAsia="Calibri" w:hAnsi="Arial" w:cs="Arial"/>
          <w:sz w:val="20"/>
          <w:szCs w:val="20"/>
        </w:rPr>
      </w:pPr>
      <w:r w:rsidRPr="00D04401">
        <w:rPr>
          <w:rFonts w:ascii="Arial" w:eastAsia="Calibri" w:hAnsi="Arial" w:cs="Arial"/>
          <w:sz w:val="20"/>
          <w:szCs w:val="20"/>
        </w:rPr>
        <w:t>Karencja w spłacie kapitału – do dnia 30 stycznia 2024 r.</w:t>
      </w:r>
    </w:p>
    <w:p w14:paraId="4D8F561A" w14:textId="4E5BAF1B" w:rsidR="009115C1" w:rsidRPr="00D04401" w:rsidRDefault="009115C1" w:rsidP="00F420C7">
      <w:pPr>
        <w:numPr>
          <w:ilvl w:val="0"/>
          <w:numId w:val="4"/>
        </w:numPr>
        <w:spacing w:before="120" w:after="0" w:line="240" w:lineRule="auto"/>
        <w:ind w:left="993" w:hanging="567"/>
        <w:jc w:val="both"/>
        <w:rPr>
          <w:rFonts w:ascii="Arial" w:eastAsia="Calibri" w:hAnsi="Arial" w:cs="Arial"/>
          <w:sz w:val="20"/>
          <w:szCs w:val="20"/>
        </w:rPr>
      </w:pPr>
      <w:r w:rsidRPr="00D04401">
        <w:rPr>
          <w:rFonts w:ascii="Arial" w:eastAsia="Calibri" w:hAnsi="Arial" w:cs="Arial"/>
          <w:sz w:val="20"/>
          <w:szCs w:val="20"/>
        </w:rPr>
        <w:t>Ostateczny termin wykorzystania kredytu – 30 grudnia 2023</w:t>
      </w:r>
      <w:r w:rsidR="00A3550B" w:rsidRPr="00D04401">
        <w:rPr>
          <w:rFonts w:ascii="Arial" w:eastAsia="Calibri" w:hAnsi="Arial" w:cs="Arial"/>
          <w:sz w:val="20"/>
          <w:szCs w:val="20"/>
        </w:rPr>
        <w:t xml:space="preserve"> </w:t>
      </w:r>
      <w:r w:rsidRPr="00D04401">
        <w:rPr>
          <w:rFonts w:ascii="Arial" w:eastAsia="Calibri" w:hAnsi="Arial" w:cs="Arial"/>
          <w:sz w:val="20"/>
          <w:szCs w:val="20"/>
        </w:rPr>
        <w:t>r.</w:t>
      </w:r>
    </w:p>
    <w:p w14:paraId="0EE7072E" w14:textId="77777777" w:rsidR="009115C1" w:rsidRPr="00D04401" w:rsidRDefault="009115C1" w:rsidP="00F420C7">
      <w:pPr>
        <w:numPr>
          <w:ilvl w:val="0"/>
          <w:numId w:val="4"/>
        </w:numPr>
        <w:spacing w:before="120" w:after="0" w:line="240" w:lineRule="auto"/>
        <w:ind w:left="993" w:hanging="567"/>
        <w:jc w:val="both"/>
        <w:rPr>
          <w:rFonts w:ascii="Arial" w:eastAsia="Calibri" w:hAnsi="Arial" w:cs="Arial"/>
          <w:sz w:val="20"/>
          <w:szCs w:val="20"/>
        </w:rPr>
      </w:pPr>
      <w:r w:rsidRPr="00D04401">
        <w:rPr>
          <w:rFonts w:ascii="Arial" w:eastAsia="Calibri" w:hAnsi="Arial" w:cs="Arial"/>
          <w:sz w:val="20"/>
          <w:szCs w:val="20"/>
        </w:rPr>
        <w:t>W momencie podpisania umowy Wykonawca zobowiązany jest przedstawić harmonogram spłaty kredytu wraz z odsetkami przy następujących założeniach:</w:t>
      </w:r>
    </w:p>
    <w:p w14:paraId="500B1A1F" w14:textId="77777777" w:rsidR="009115C1" w:rsidRPr="00D04401" w:rsidRDefault="009115C1" w:rsidP="00F420C7">
      <w:pPr>
        <w:numPr>
          <w:ilvl w:val="1"/>
          <w:numId w:val="4"/>
        </w:numPr>
        <w:spacing w:before="120" w:after="0" w:line="240" w:lineRule="auto"/>
        <w:ind w:left="1418" w:hanging="284"/>
        <w:jc w:val="both"/>
        <w:rPr>
          <w:rFonts w:ascii="Arial" w:eastAsia="Calibri" w:hAnsi="Arial" w:cs="Arial"/>
          <w:sz w:val="20"/>
          <w:szCs w:val="20"/>
        </w:rPr>
      </w:pPr>
      <w:r w:rsidRPr="00D04401">
        <w:rPr>
          <w:rFonts w:ascii="Arial" w:eastAsia="Calibri" w:hAnsi="Arial" w:cs="Arial"/>
          <w:sz w:val="20"/>
          <w:szCs w:val="20"/>
        </w:rPr>
        <w:t>stałych rat kredytu oraz malejących odsetkach,</w:t>
      </w:r>
    </w:p>
    <w:p w14:paraId="54F5E9C2" w14:textId="77777777" w:rsidR="009115C1" w:rsidRPr="00D04401" w:rsidRDefault="009115C1" w:rsidP="00F420C7">
      <w:pPr>
        <w:numPr>
          <w:ilvl w:val="1"/>
          <w:numId w:val="4"/>
        </w:numPr>
        <w:spacing w:before="120" w:after="0" w:line="240" w:lineRule="auto"/>
        <w:ind w:left="1418" w:hanging="284"/>
        <w:jc w:val="both"/>
        <w:rPr>
          <w:rFonts w:ascii="Arial" w:eastAsia="Calibri" w:hAnsi="Arial" w:cs="Arial"/>
          <w:sz w:val="20"/>
          <w:szCs w:val="20"/>
        </w:rPr>
      </w:pPr>
      <w:r w:rsidRPr="00D04401">
        <w:rPr>
          <w:rFonts w:ascii="Arial" w:eastAsia="Calibri" w:hAnsi="Arial" w:cs="Arial"/>
          <w:sz w:val="20"/>
          <w:szCs w:val="20"/>
        </w:rPr>
        <w:t>udzielenia kredytu w pełnej wysokości, tj. 15.000.000 PLN</w:t>
      </w:r>
    </w:p>
    <w:p w14:paraId="791590CA" w14:textId="77777777" w:rsidR="009115C1" w:rsidRPr="00D04401" w:rsidRDefault="009115C1" w:rsidP="00F420C7">
      <w:pPr>
        <w:spacing w:before="120" w:after="0" w:line="240" w:lineRule="auto"/>
        <w:ind w:left="1134"/>
        <w:jc w:val="both"/>
        <w:rPr>
          <w:rFonts w:ascii="Arial" w:eastAsia="Calibri" w:hAnsi="Arial" w:cs="Arial"/>
          <w:sz w:val="20"/>
          <w:szCs w:val="20"/>
        </w:rPr>
      </w:pPr>
      <w:r w:rsidRPr="00D04401">
        <w:rPr>
          <w:rFonts w:ascii="Arial" w:eastAsia="Calibri" w:hAnsi="Arial" w:cs="Arial"/>
          <w:sz w:val="20"/>
          <w:szCs w:val="20"/>
        </w:rPr>
        <w:t>Harmonogram powinien obejmować okres od dnia 01.01.2024 r. do dnia 20.12.2037 r.</w:t>
      </w:r>
    </w:p>
    <w:p w14:paraId="4B608301" w14:textId="77777777" w:rsidR="009115C1" w:rsidRPr="00D04401" w:rsidRDefault="009115C1" w:rsidP="00F420C7">
      <w:pPr>
        <w:numPr>
          <w:ilvl w:val="0"/>
          <w:numId w:val="4"/>
        </w:numPr>
        <w:spacing w:before="120" w:after="0" w:line="240" w:lineRule="auto"/>
        <w:ind w:left="993" w:hanging="564"/>
        <w:jc w:val="both"/>
        <w:rPr>
          <w:rFonts w:ascii="Arial" w:eastAsia="Calibri" w:hAnsi="Arial" w:cs="Arial"/>
          <w:sz w:val="20"/>
          <w:szCs w:val="20"/>
        </w:rPr>
      </w:pPr>
      <w:r w:rsidRPr="00D04401">
        <w:rPr>
          <w:rFonts w:ascii="Arial" w:eastAsia="Calibri" w:hAnsi="Arial" w:cs="Arial"/>
          <w:sz w:val="20"/>
          <w:szCs w:val="20"/>
        </w:rPr>
        <w:t>Koszty obsługi kredytu stanowią:</w:t>
      </w:r>
    </w:p>
    <w:p w14:paraId="2C1E8E96" w14:textId="77777777" w:rsidR="00C15F81" w:rsidRPr="00D04401" w:rsidRDefault="009115C1" w:rsidP="00D87511">
      <w:pPr>
        <w:pStyle w:val="Akapitzlist"/>
        <w:numPr>
          <w:ilvl w:val="0"/>
          <w:numId w:val="40"/>
        </w:numPr>
        <w:spacing w:before="120" w:after="0" w:line="240" w:lineRule="auto"/>
        <w:ind w:left="1418" w:hanging="284"/>
        <w:contextualSpacing w:val="0"/>
        <w:jc w:val="both"/>
        <w:rPr>
          <w:rFonts w:ascii="Arial" w:eastAsia="Calibri" w:hAnsi="Arial" w:cs="Arial"/>
          <w:sz w:val="20"/>
          <w:szCs w:val="20"/>
        </w:rPr>
      </w:pPr>
      <w:r w:rsidRPr="00D04401">
        <w:rPr>
          <w:rFonts w:ascii="Arial" w:eastAsia="Calibri" w:hAnsi="Arial" w:cs="Arial"/>
          <w:sz w:val="20"/>
          <w:szCs w:val="20"/>
        </w:rPr>
        <w:t>Oprocentowanie kredytu - zmienne. Oprocentowanie w całym okresie kredytowania stanowi sumę stawki WIBOR 1M powiększoną o stałą w całym okresie kredytowania marżę banku. Aktualizacja stopy procentowej następuje pierwszego dnia roboczego każdego miesiąca kalendarzowego przy użyciu stawki WIBOR 1M z ostatniego dnia roboczego poprzedniego miesiąca kalendarzowego. Koszty związane z prowadzeniem rachunku kredytowego oraz wszelkie opłaty związane z obsługą kredytu Wykonawca jest zobowiązany wliczyć do marży w taki sposób, aby skalkulować i przedstawić jedną stawkę procentową, której wysokość jest wiążąca w całym okresie kredytowania. W związku z tym bank przez cały okres obowiązywania umowy nie będzie dodatkowo naliczał kosztów i opłat z tytułu m.in. prowizji za sporządzenie aneksów, prowizji za wcześniejszą spłatę, prowizji od niewykorzystanej kwoty kredytu.</w:t>
      </w:r>
    </w:p>
    <w:p w14:paraId="07D008A3" w14:textId="06F2CFE7" w:rsidR="009115C1" w:rsidRPr="00D04401" w:rsidRDefault="009115C1" w:rsidP="00D87511">
      <w:pPr>
        <w:pStyle w:val="Akapitzlist"/>
        <w:numPr>
          <w:ilvl w:val="0"/>
          <w:numId w:val="40"/>
        </w:numPr>
        <w:spacing w:before="120" w:after="0" w:line="240" w:lineRule="auto"/>
        <w:ind w:left="1418" w:hanging="284"/>
        <w:contextualSpacing w:val="0"/>
        <w:jc w:val="both"/>
        <w:rPr>
          <w:rFonts w:ascii="Arial" w:eastAsia="Calibri" w:hAnsi="Arial" w:cs="Arial"/>
          <w:sz w:val="20"/>
          <w:szCs w:val="20"/>
        </w:rPr>
      </w:pPr>
      <w:r w:rsidRPr="00D04401">
        <w:rPr>
          <w:rFonts w:ascii="Arial" w:eastAsia="Calibri" w:hAnsi="Arial" w:cs="Arial"/>
          <w:sz w:val="20"/>
          <w:szCs w:val="20"/>
        </w:rPr>
        <w:t>Prowizja kredytowa – liczona jest jako procent (%) od kwoty uruchomionego kredytu, płatna w terminie 7 dni od daty przekazania transzy kredytu na rachunek Zamawiającego. Zamawiający zastrzega, że prowizja nie może przekroczyć kwoty 15.000,00 zł.</w:t>
      </w:r>
    </w:p>
    <w:p w14:paraId="52E80F22" w14:textId="77777777" w:rsidR="009115C1" w:rsidRPr="00D04401" w:rsidRDefault="009115C1" w:rsidP="00F420C7">
      <w:pPr>
        <w:numPr>
          <w:ilvl w:val="0"/>
          <w:numId w:val="4"/>
        </w:numPr>
        <w:spacing w:before="120" w:after="0" w:line="240" w:lineRule="auto"/>
        <w:ind w:left="993" w:hanging="564"/>
        <w:jc w:val="both"/>
        <w:rPr>
          <w:rFonts w:ascii="Arial" w:eastAsia="Calibri" w:hAnsi="Arial" w:cs="Arial"/>
          <w:sz w:val="20"/>
          <w:szCs w:val="20"/>
        </w:rPr>
      </w:pPr>
      <w:r w:rsidRPr="00D04401">
        <w:rPr>
          <w:rFonts w:ascii="Arial" w:eastAsia="Calibri" w:hAnsi="Arial" w:cs="Arial"/>
          <w:sz w:val="20"/>
          <w:szCs w:val="20"/>
        </w:rPr>
        <w:t>Zamawiający zastrzega sobie prawo do rezygnacji z wykorzystania części kredytu bez ponoszenia dodatkowych kosztów i opłat, a Wykonawca obowiązany jest wyrazić na to zgodę.</w:t>
      </w:r>
    </w:p>
    <w:p w14:paraId="2B9974DA" w14:textId="77777777" w:rsidR="009115C1" w:rsidRPr="00D04401" w:rsidRDefault="009115C1" w:rsidP="00F420C7">
      <w:pPr>
        <w:numPr>
          <w:ilvl w:val="0"/>
          <w:numId w:val="4"/>
        </w:numPr>
        <w:spacing w:before="120" w:after="0" w:line="240" w:lineRule="auto"/>
        <w:ind w:left="993" w:hanging="564"/>
        <w:jc w:val="both"/>
        <w:rPr>
          <w:rFonts w:ascii="Arial" w:eastAsia="Calibri" w:hAnsi="Arial" w:cs="Arial"/>
          <w:sz w:val="20"/>
          <w:szCs w:val="20"/>
        </w:rPr>
      </w:pPr>
      <w:r w:rsidRPr="00D04401">
        <w:rPr>
          <w:rFonts w:ascii="Arial" w:eastAsia="Calibri" w:hAnsi="Arial" w:cs="Arial"/>
          <w:sz w:val="20"/>
          <w:szCs w:val="20"/>
        </w:rPr>
        <w:t>Zamawiający zastrzega sobie prawo wcześniejszej spłaty całości lub części kredytu bez ponoszenia dodatkowych kosztów i opłat, a Wykonawca obowiązany jest wyrazić na to zgodę.</w:t>
      </w:r>
    </w:p>
    <w:p w14:paraId="39249F72" w14:textId="77777777" w:rsidR="009115C1" w:rsidRPr="00D04401" w:rsidRDefault="009115C1" w:rsidP="00F420C7">
      <w:pPr>
        <w:numPr>
          <w:ilvl w:val="0"/>
          <w:numId w:val="4"/>
        </w:numPr>
        <w:spacing w:before="120" w:after="0" w:line="240" w:lineRule="auto"/>
        <w:ind w:left="993" w:hanging="564"/>
        <w:jc w:val="both"/>
        <w:rPr>
          <w:rFonts w:ascii="Arial" w:eastAsia="Calibri" w:hAnsi="Arial" w:cs="Arial"/>
          <w:sz w:val="20"/>
          <w:szCs w:val="20"/>
        </w:rPr>
      </w:pPr>
      <w:r w:rsidRPr="00D04401">
        <w:rPr>
          <w:rFonts w:ascii="Arial" w:eastAsia="Calibri" w:hAnsi="Arial" w:cs="Arial"/>
          <w:sz w:val="20"/>
          <w:szCs w:val="20"/>
        </w:rPr>
        <w:t>Zamawiający zastrzega sobie prawo do refinansowania wydatków poniesionych przed zawarciem umowy kredytowej dotyczących bieżącego roku budżetowego.</w:t>
      </w:r>
    </w:p>
    <w:p w14:paraId="4D05A07F" w14:textId="77777777" w:rsidR="009115C1" w:rsidRPr="00D04401" w:rsidRDefault="009115C1" w:rsidP="00F420C7">
      <w:pPr>
        <w:numPr>
          <w:ilvl w:val="0"/>
          <w:numId w:val="4"/>
        </w:numPr>
        <w:spacing w:before="120" w:after="0" w:line="240" w:lineRule="auto"/>
        <w:ind w:left="993" w:hanging="564"/>
        <w:jc w:val="both"/>
        <w:rPr>
          <w:rFonts w:ascii="Arial" w:eastAsia="Calibri" w:hAnsi="Arial" w:cs="Arial"/>
          <w:sz w:val="20"/>
          <w:szCs w:val="20"/>
        </w:rPr>
      </w:pPr>
      <w:r w:rsidRPr="00D04401">
        <w:rPr>
          <w:rFonts w:ascii="Arial" w:eastAsia="Calibri" w:hAnsi="Arial" w:cs="Arial"/>
          <w:sz w:val="20"/>
          <w:szCs w:val="20"/>
        </w:rPr>
        <w:t>Zabezpieczenie kredytu: weksel in blanco wraz z deklaracją wekslową przy kontrasygnacie Skarbnika Gminy.</w:t>
      </w:r>
    </w:p>
    <w:p w14:paraId="6BEAF7EF" w14:textId="2B7FAB0B" w:rsidR="009115C1" w:rsidRPr="00D04401" w:rsidRDefault="009115C1" w:rsidP="00F420C7">
      <w:pPr>
        <w:numPr>
          <w:ilvl w:val="0"/>
          <w:numId w:val="4"/>
        </w:numPr>
        <w:spacing w:before="120" w:after="0" w:line="240" w:lineRule="auto"/>
        <w:ind w:left="993" w:hanging="564"/>
        <w:jc w:val="both"/>
        <w:rPr>
          <w:rFonts w:ascii="Arial" w:eastAsia="Calibri" w:hAnsi="Arial" w:cs="Arial"/>
          <w:sz w:val="20"/>
          <w:szCs w:val="20"/>
        </w:rPr>
      </w:pPr>
      <w:r w:rsidRPr="00D04401">
        <w:rPr>
          <w:rFonts w:ascii="Arial" w:eastAsia="Calibri" w:hAnsi="Arial" w:cs="Arial"/>
          <w:sz w:val="20"/>
          <w:szCs w:val="20"/>
        </w:rPr>
        <w:t xml:space="preserve">W umowie kredytowej za obowiązujące uznaje się wyłącznie koszty wymienione w ppkt </w:t>
      </w:r>
      <w:r w:rsidR="00C15F81" w:rsidRPr="00D04401">
        <w:rPr>
          <w:rFonts w:ascii="Arial" w:eastAsia="Calibri" w:hAnsi="Arial" w:cs="Arial"/>
          <w:sz w:val="20"/>
          <w:szCs w:val="20"/>
        </w:rPr>
        <w:t>13.</w:t>
      </w:r>
    </w:p>
    <w:p w14:paraId="303676D3" w14:textId="5BD19013" w:rsidR="009115C1" w:rsidRPr="00D04401" w:rsidRDefault="009115C1" w:rsidP="00F420C7">
      <w:pPr>
        <w:numPr>
          <w:ilvl w:val="0"/>
          <w:numId w:val="4"/>
        </w:numPr>
        <w:spacing w:before="120" w:after="0" w:line="240" w:lineRule="auto"/>
        <w:ind w:left="993" w:hanging="564"/>
        <w:jc w:val="both"/>
        <w:rPr>
          <w:rFonts w:ascii="Arial" w:eastAsia="Calibri" w:hAnsi="Arial" w:cs="Arial"/>
          <w:sz w:val="20"/>
          <w:szCs w:val="20"/>
        </w:rPr>
      </w:pPr>
      <w:r w:rsidRPr="00D04401">
        <w:rPr>
          <w:rFonts w:ascii="Arial" w:eastAsia="Calibri" w:hAnsi="Arial" w:cs="Arial"/>
          <w:sz w:val="20"/>
          <w:szCs w:val="20"/>
        </w:rPr>
        <w:t>Wykonawca wyraża zgodę na karencję w spłacie kredytu w stosunku do kapitału do 30 stycznia 2024</w:t>
      </w:r>
      <w:r w:rsidR="00C15F81" w:rsidRPr="00D04401">
        <w:rPr>
          <w:rFonts w:ascii="Arial" w:eastAsia="Calibri" w:hAnsi="Arial" w:cs="Arial"/>
          <w:sz w:val="20"/>
          <w:szCs w:val="20"/>
        </w:rPr>
        <w:t xml:space="preserve"> </w:t>
      </w:r>
      <w:r w:rsidRPr="00D04401">
        <w:rPr>
          <w:rFonts w:ascii="Arial" w:eastAsia="Calibri" w:hAnsi="Arial" w:cs="Arial"/>
          <w:sz w:val="20"/>
          <w:szCs w:val="20"/>
        </w:rPr>
        <w:t xml:space="preserve">r. </w:t>
      </w:r>
    </w:p>
    <w:p w14:paraId="34793ED1" w14:textId="04E200A0" w:rsidR="009115C1" w:rsidRPr="00D04401" w:rsidRDefault="009115C1" w:rsidP="00F420C7">
      <w:pPr>
        <w:numPr>
          <w:ilvl w:val="0"/>
          <w:numId w:val="4"/>
        </w:numPr>
        <w:spacing w:before="120" w:after="0" w:line="240" w:lineRule="auto"/>
        <w:ind w:left="993" w:hanging="564"/>
        <w:jc w:val="both"/>
        <w:rPr>
          <w:rFonts w:ascii="Arial" w:eastAsia="Calibri" w:hAnsi="Arial" w:cs="Arial"/>
          <w:sz w:val="20"/>
          <w:szCs w:val="20"/>
        </w:rPr>
      </w:pPr>
      <w:r w:rsidRPr="00D04401">
        <w:rPr>
          <w:rFonts w:ascii="Arial" w:eastAsia="Calibri" w:hAnsi="Arial" w:cs="Arial"/>
          <w:sz w:val="20"/>
          <w:szCs w:val="20"/>
        </w:rPr>
        <w:t>Dla potrzeb składanej oferty Wykonawca zobowiązany jest obliczyć stopę oprocentowania kredytu jako sumę stawki WIBOR 1M w wysokości 6,88% z dnia 10.03.2023</w:t>
      </w:r>
      <w:r w:rsidR="00C15F81" w:rsidRPr="00D04401">
        <w:rPr>
          <w:rFonts w:ascii="Arial" w:eastAsia="Calibri" w:hAnsi="Arial" w:cs="Arial"/>
          <w:sz w:val="20"/>
          <w:szCs w:val="20"/>
        </w:rPr>
        <w:t xml:space="preserve"> </w:t>
      </w:r>
      <w:r w:rsidRPr="00D04401">
        <w:rPr>
          <w:rFonts w:ascii="Arial" w:eastAsia="Calibri" w:hAnsi="Arial" w:cs="Arial"/>
          <w:sz w:val="20"/>
          <w:szCs w:val="20"/>
        </w:rPr>
        <w:t xml:space="preserve">r. i stałej marży banku. Wyliczoną stopę oprocentowania należy przyjąć jako stałą w całym okresie </w:t>
      </w:r>
      <w:r w:rsidRPr="00D04401">
        <w:rPr>
          <w:rFonts w:ascii="Arial" w:eastAsia="Calibri" w:hAnsi="Arial" w:cs="Arial"/>
          <w:sz w:val="20"/>
          <w:szCs w:val="20"/>
        </w:rPr>
        <w:lastRenderedPageBreak/>
        <w:t>kredytowania. Przyjęcie stawki WIBOR 1M z dnia 10.03.2023</w:t>
      </w:r>
      <w:r w:rsidR="00C15F81" w:rsidRPr="00D04401">
        <w:rPr>
          <w:rFonts w:ascii="Arial" w:eastAsia="Calibri" w:hAnsi="Arial" w:cs="Arial"/>
          <w:sz w:val="20"/>
          <w:szCs w:val="20"/>
        </w:rPr>
        <w:t xml:space="preserve"> </w:t>
      </w:r>
      <w:r w:rsidRPr="00D04401">
        <w:rPr>
          <w:rFonts w:ascii="Arial" w:eastAsia="Calibri" w:hAnsi="Arial" w:cs="Arial"/>
          <w:sz w:val="20"/>
          <w:szCs w:val="20"/>
        </w:rPr>
        <w:t>r. ma na celu wyłącznie wybór najkorzystniejszej oferty.</w:t>
      </w:r>
    </w:p>
    <w:p w14:paraId="2A6B9A50" w14:textId="77777777" w:rsidR="009115C1" w:rsidRPr="00D04401" w:rsidRDefault="009115C1" w:rsidP="00F420C7">
      <w:pPr>
        <w:numPr>
          <w:ilvl w:val="0"/>
          <w:numId w:val="4"/>
        </w:numPr>
        <w:spacing w:before="120" w:after="0" w:line="240" w:lineRule="auto"/>
        <w:ind w:left="993" w:hanging="564"/>
        <w:jc w:val="both"/>
        <w:rPr>
          <w:rFonts w:ascii="Arial" w:eastAsia="Calibri" w:hAnsi="Arial" w:cs="Arial"/>
          <w:sz w:val="20"/>
          <w:szCs w:val="20"/>
        </w:rPr>
      </w:pPr>
      <w:r w:rsidRPr="00D04401">
        <w:rPr>
          <w:rFonts w:ascii="Arial" w:eastAsia="Calibri" w:hAnsi="Arial" w:cs="Arial"/>
          <w:sz w:val="20"/>
          <w:szCs w:val="20"/>
        </w:rPr>
        <w:t>Zamawiający wyraża zgodę na kontrasygnatę Skarbnika na umowie kredytu, wekslu, deklaracji wekslowej.</w:t>
      </w:r>
    </w:p>
    <w:p w14:paraId="7D0BC65A" w14:textId="77777777" w:rsidR="009115C1" w:rsidRPr="00D04401" w:rsidRDefault="009115C1" w:rsidP="00F420C7">
      <w:pPr>
        <w:numPr>
          <w:ilvl w:val="0"/>
          <w:numId w:val="4"/>
        </w:numPr>
        <w:spacing w:before="120" w:after="0" w:line="240" w:lineRule="auto"/>
        <w:ind w:left="993" w:hanging="564"/>
        <w:jc w:val="both"/>
        <w:rPr>
          <w:rFonts w:ascii="Arial" w:eastAsia="Calibri" w:hAnsi="Arial" w:cs="Arial"/>
          <w:sz w:val="20"/>
          <w:szCs w:val="20"/>
        </w:rPr>
      </w:pPr>
      <w:r w:rsidRPr="00D04401">
        <w:rPr>
          <w:rFonts w:ascii="Arial" w:eastAsia="Calibri" w:hAnsi="Arial" w:cs="Arial"/>
          <w:sz w:val="20"/>
          <w:szCs w:val="20"/>
        </w:rPr>
        <w:t>Na rachunkach Gminy w bankach nie ciążą zajęcia egzekucyjne.</w:t>
      </w:r>
    </w:p>
    <w:p w14:paraId="47C55BFD" w14:textId="77777777" w:rsidR="009115C1" w:rsidRPr="00D04401" w:rsidRDefault="009115C1" w:rsidP="00F420C7">
      <w:pPr>
        <w:numPr>
          <w:ilvl w:val="0"/>
          <w:numId w:val="4"/>
        </w:numPr>
        <w:spacing w:before="120" w:after="0" w:line="240" w:lineRule="auto"/>
        <w:ind w:left="993" w:hanging="564"/>
        <w:jc w:val="both"/>
        <w:rPr>
          <w:rFonts w:ascii="Arial" w:eastAsia="Calibri" w:hAnsi="Arial" w:cs="Arial"/>
          <w:sz w:val="20"/>
          <w:szCs w:val="20"/>
        </w:rPr>
      </w:pPr>
      <w:r w:rsidRPr="00D04401">
        <w:rPr>
          <w:rFonts w:ascii="Arial" w:eastAsia="Calibri" w:hAnsi="Arial" w:cs="Arial"/>
          <w:sz w:val="20"/>
          <w:szCs w:val="20"/>
        </w:rPr>
        <w:t>Gmina nie posiada zaległych zobowiązań w bankach.</w:t>
      </w:r>
    </w:p>
    <w:p w14:paraId="7966C4F6" w14:textId="77777777" w:rsidR="009115C1" w:rsidRPr="00D04401" w:rsidRDefault="009115C1" w:rsidP="00F420C7">
      <w:pPr>
        <w:numPr>
          <w:ilvl w:val="0"/>
          <w:numId w:val="4"/>
        </w:numPr>
        <w:spacing w:before="120" w:after="0" w:line="240" w:lineRule="auto"/>
        <w:ind w:left="993" w:hanging="564"/>
        <w:jc w:val="both"/>
        <w:rPr>
          <w:rFonts w:ascii="Arial" w:eastAsia="Calibri" w:hAnsi="Arial" w:cs="Arial"/>
          <w:sz w:val="20"/>
          <w:szCs w:val="20"/>
        </w:rPr>
      </w:pPr>
      <w:r w:rsidRPr="00D04401">
        <w:rPr>
          <w:rFonts w:ascii="Arial" w:eastAsia="Calibri" w:hAnsi="Arial" w:cs="Arial"/>
          <w:sz w:val="20"/>
          <w:szCs w:val="20"/>
        </w:rPr>
        <w:t>W Gminie nie był prowadzony program postępowania naprawczego w rozumieniu ustawy z dnia 27.08.2009 r. o finansach publicznych.</w:t>
      </w:r>
    </w:p>
    <w:p w14:paraId="769EF937" w14:textId="77777777" w:rsidR="009115C1" w:rsidRPr="00D04401" w:rsidRDefault="009115C1" w:rsidP="00F420C7">
      <w:pPr>
        <w:numPr>
          <w:ilvl w:val="0"/>
          <w:numId w:val="4"/>
        </w:numPr>
        <w:spacing w:before="120" w:after="0" w:line="240" w:lineRule="auto"/>
        <w:ind w:left="993" w:hanging="567"/>
        <w:jc w:val="both"/>
        <w:rPr>
          <w:rFonts w:ascii="Arial" w:eastAsia="Calibri" w:hAnsi="Arial" w:cs="Arial"/>
          <w:sz w:val="20"/>
          <w:szCs w:val="20"/>
        </w:rPr>
      </w:pPr>
      <w:r w:rsidRPr="00D04401">
        <w:rPr>
          <w:rFonts w:ascii="Arial" w:eastAsia="Calibri" w:hAnsi="Arial" w:cs="Arial"/>
          <w:sz w:val="20"/>
          <w:szCs w:val="20"/>
        </w:rPr>
        <w:t>W Gminie nie były prowadzone za pośrednictwem komornika sądowego działania windykacyjne wszczynane na wniosek banków.</w:t>
      </w:r>
    </w:p>
    <w:p w14:paraId="4BCBA9E4" w14:textId="153EC751" w:rsidR="009115C1" w:rsidRPr="00D04401" w:rsidRDefault="009115C1" w:rsidP="00F420C7">
      <w:pPr>
        <w:numPr>
          <w:ilvl w:val="0"/>
          <w:numId w:val="4"/>
        </w:numPr>
        <w:spacing w:before="120" w:after="0" w:line="240" w:lineRule="auto"/>
        <w:ind w:left="993" w:hanging="567"/>
        <w:jc w:val="both"/>
        <w:rPr>
          <w:rFonts w:ascii="Arial" w:eastAsia="Calibri" w:hAnsi="Arial" w:cs="Arial"/>
          <w:sz w:val="20"/>
          <w:szCs w:val="20"/>
        </w:rPr>
      </w:pPr>
      <w:r w:rsidRPr="00D04401">
        <w:rPr>
          <w:rFonts w:ascii="Arial" w:eastAsia="Calibri" w:hAnsi="Arial" w:cs="Arial"/>
          <w:sz w:val="20"/>
          <w:szCs w:val="20"/>
        </w:rPr>
        <w:t>Zamawiający nie udzielił poręczeń i gwarancji innym podmiotom.</w:t>
      </w:r>
    </w:p>
    <w:p w14:paraId="24712247" w14:textId="77777777" w:rsidR="00DD49E0" w:rsidRPr="00D04401" w:rsidRDefault="00DD49E0" w:rsidP="00F420C7">
      <w:pPr>
        <w:spacing w:before="120" w:after="0" w:line="240" w:lineRule="auto"/>
        <w:ind w:left="993"/>
        <w:jc w:val="both"/>
        <w:rPr>
          <w:rFonts w:ascii="Arial" w:eastAsia="Calibri" w:hAnsi="Arial" w:cs="Arial"/>
          <w:sz w:val="20"/>
          <w:szCs w:val="20"/>
        </w:rPr>
      </w:pPr>
    </w:p>
    <w:p w14:paraId="649C62DD" w14:textId="664F64FC" w:rsidR="00DD49E0" w:rsidRPr="00D04401" w:rsidRDefault="00DD49E0" w:rsidP="00D87511">
      <w:pPr>
        <w:pStyle w:val="Nagwek1"/>
        <w:numPr>
          <w:ilvl w:val="0"/>
          <w:numId w:val="0"/>
        </w:numPr>
        <w:rPr>
          <w:rFonts w:ascii="Arial" w:hAnsi="Arial" w:cs="Arial"/>
          <w:sz w:val="20"/>
          <w:szCs w:val="28"/>
        </w:rPr>
      </w:pPr>
      <w:bookmarkStart w:id="14" w:name="_Hlk131573881"/>
      <w:bookmarkStart w:id="15" w:name="_Toc107487790"/>
      <w:bookmarkStart w:id="16" w:name="_Toc131687452"/>
      <w:bookmarkStart w:id="17" w:name="_Toc132275578"/>
      <w:bookmarkStart w:id="18" w:name="_Hlk132180836"/>
      <w:r w:rsidRPr="00D04401">
        <w:rPr>
          <w:rFonts w:ascii="Arial" w:hAnsi="Arial" w:cs="Arial"/>
          <w:sz w:val="20"/>
          <w:szCs w:val="28"/>
        </w:rPr>
        <w:t xml:space="preserve">ROZDZIAŁ IV. </w:t>
      </w:r>
      <w:bookmarkEnd w:id="14"/>
      <w:r w:rsidRPr="00D04401">
        <w:rPr>
          <w:rFonts w:ascii="Arial" w:hAnsi="Arial" w:cs="Arial"/>
          <w:sz w:val="20"/>
          <w:szCs w:val="28"/>
        </w:rPr>
        <w:t>TERMIN WYKONANIA ZAMÓWIENIA</w:t>
      </w:r>
      <w:bookmarkStart w:id="19" w:name="_Hlk131573912"/>
      <w:bookmarkEnd w:id="15"/>
      <w:bookmarkEnd w:id="16"/>
      <w:bookmarkEnd w:id="17"/>
    </w:p>
    <w:bookmarkEnd w:id="19"/>
    <w:p w14:paraId="02A977FD" w14:textId="082BC264" w:rsidR="00A43CFF" w:rsidRPr="00D04401" w:rsidRDefault="00A43CFF" w:rsidP="00F420C7">
      <w:pPr>
        <w:pStyle w:val="Styl4"/>
        <w:spacing w:before="120" w:line="240" w:lineRule="auto"/>
        <w:ind w:left="567" w:hanging="567"/>
        <w:jc w:val="both"/>
        <w:rPr>
          <w:rStyle w:val="markedcontent"/>
          <w:rFonts w:ascii="Arial" w:hAnsi="Arial" w:cs="Arial"/>
          <w:b/>
          <w:bCs/>
          <w:sz w:val="18"/>
          <w:szCs w:val="18"/>
        </w:rPr>
      </w:pPr>
      <w:r w:rsidRPr="00D04401">
        <w:rPr>
          <w:rStyle w:val="markedcontent"/>
          <w:rFonts w:ascii="Arial" w:hAnsi="Arial" w:cs="Arial"/>
          <w:sz w:val="20"/>
          <w:szCs w:val="20"/>
        </w:rPr>
        <w:t xml:space="preserve">Kredyt uruchomiany będzie w transzach od dnia 30.06.2023 r. do dnia 15.12.2023 r. - na podstawie wniosku Zamawiającego i na rachunek bankowy Zamawiającego. </w:t>
      </w:r>
    </w:p>
    <w:p w14:paraId="2B7C1451" w14:textId="2E8AB195" w:rsidR="00A43CFF" w:rsidRPr="00D04401" w:rsidRDefault="00A43CFF" w:rsidP="00F420C7">
      <w:pPr>
        <w:pStyle w:val="Styl4"/>
        <w:spacing w:before="120" w:line="240" w:lineRule="auto"/>
        <w:ind w:left="567" w:hanging="567"/>
        <w:jc w:val="both"/>
        <w:rPr>
          <w:rStyle w:val="markedcontent"/>
          <w:rFonts w:ascii="Arial" w:hAnsi="Arial" w:cs="Arial"/>
          <w:b/>
          <w:bCs/>
          <w:sz w:val="18"/>
          <w:szCs w:val="18"/>
        </w:rPr>
      </w:pPr>
      <w:r w:rsidRPr="00D04401">
        <w:rPr>
          <w:rStyle w:val="markedcontent"/>
          <w:rFonts w:ascii="Arial" w:hAnsi="Arial" w:cs="Arial"/>
          <w:sz w:val="20"/>
          <w:szCs w:val="20"/>
        </w:rPr>
        <w:t>Spłata kredytu będzie następowała miesięcznie od 31.01.2024 r. do dnia 20.12.2037 r.</w:t>
      </w:r>
    </w:p>
    <w:p w14:paraId="37089214" w14:textId="194EA0C3" w:rsidR="00E31070" w:rsidRPr="00D04401" w:rsidRDefault="00206F22" w:rsidP="00F420C7">
      <w:pPr>
        <w:pStyle w:val="Styl4"/>
        <w:spacing w:before="120" w:line="240" w:lineRule="auto"/>
        <w:ind w:left="567" w:hanging="567"/>
        <w:jc w:val="both"/>
        <w:rPr>
          <w:rFonts w:ascii="Arial" w:hAnsi="Arial" w:cs="Arial"/>
          <w:sz w:val="20"/>
          <w:szCs w:val="20"/>
        </w:rPr>
      </w:pPr>
      <w:r w:rsidRPr="00D04401">
        <w:rPr>
          <w:rFonts w:ascii="Arial" w:hAnsi="Arial" w:cs="Arial"/>
          <w:sz w:val="20"/>
          <w:szCs w:val="20"/>
        </w:rPr>
        <w:t>Termin uruchomienia k</w:t>
      </w:r>
      <w:r w:rsidR="00E31070" w:rsidRPr="00D04401">
        <w:rPr>
          <w:rFonts w:ascii="Arial" w:hAnsi="Arial" w:cs="Arial"/>
          <w:sz w:val="20"/>
          <w:szCs w:val="20"/>
        </w:rPr>
        <w:t>redytu</w:t>
      </w:r>
      <w:r w:rsidRPr="00D04401">
        <w:rPr>
          <w:rFonts w:ascii="Arial" w:hAnsi="Arial" w:cs="Arial"/>
          <w:sz w:val="20"/>
          <w:szCs w:val="20"/>
        </w:rPr>
        <w:t xml:space="preserve"> planowany jest</w:t>
      </w:r>
      <w:r w:rsidR="00E31070" w:rsidRPr="00D04401">
        <w:rPr>
          <w:rFonts w:ascii="Arial" w:hAnsi="Arial" w:cs="Arial"/>
          <w:sz w:val="20"/>
          <w:szCs w:val="20"/>
        </w:rPr>
        <w:t xml:space="preserve"> na dzień </w:t>
      </w:r>
      <w:r w:rsidR="008747F0" w:rsidRPr="00D04401">
        <w:rPr>
          <w:rFonts w:ascii="Arial" w:hAnsi="Arial" w:cs="Arial"/>
          <w:sz w:val="20"/>
          <w:szCs w:val="20"/>
        </w:rPr>
        <w:t>30</w:t>
      </w:r>
      <w:r w:rsidR="00E31070" w:rsidRPr="00D04401">
        <w:rPr>
          <w:rFonts w:ascii="Arial" w:hAnsi="Arial" w:cs="Arial"/>
          <w:sz w:val="20"/>
          <w:szCs w:val="20"/>
        </w:rPr>
        <w:t>.06.202</w:t>
      </w:r>
      <w:r w:rsidR="008747F0" w:rsidRPr="00D04401">
        <w:rPr>
          <w:rFonts w:ascii="Arial" w:hAnsi="Arial" w:cs="Arial"/>
          <w:sz w:val="20"/>
          <w:szCs w:val="20"/>
        </w:rPr>
        <w:t>3</w:t>
      </w:r>
      <w:r w:rsidR="00E31070" w:rsidRPr="00D04401">
        <w:rPr>
          <w:rFonts w:ascii="Arial" w:hAnsi="Arial" w:cs="Arial"/>
          <w:sz w:val="20"/>
          <w:szCs w:val="20"/>
        </w:rPr>
        <w:t xml:space="preserve"> r. Niemniej jednak Zamawiający zastrzega sobie prawo uruchomienia kredytu w innej dacie stosownie do zakończenia postępowania w sprawie niniejszego zamówienia.</w:t>
      </w:r>
    </w:p>
    <w:bookmarkEnd w:id="18"/>
    <w:p w14:paraId="787A08DE" w14:textId="77777777" w:rsidR="00DD49E0" w:rsidRPr="00D04401" w:rsidRDefault="00DD49E0" w:rsidP="00F420C7">
      <w:pPr>
        <w:pStyle w:val="Styl4"/>
        <w:numPr>
          <w:ilvl w:val="0"/>
          <w:numId w:val="0"/>
        </w:numPr>
        <w:spacing w:before="120" w:line="240" w:lineRule="auto"/>
        <w:ind w:left="567"/>
        <w:jc w:val="both"/>
        <w:rPr>
          <w:rFonts w:ascii="Arial" w:hAnsi="Arial" w:cs="Arial"/>
          <w:sz w:val="20"/>
          <w:szCs w:val="20"/>
        </w:rPr>
      </w:pPr>
    </w:p>
    <w:p w14:paraId="2771129E" w14:textId="6AFB0423" w:rsidR="00DD49E0" w:rsidRPr="00D04401" w:rsidRDefault="00D1770F" w:rsidP="00D87511">
      <w:pPr>
        <w:pStyle w:val="Nagwek1"/>
        <w:numPr>
          <w:ilvl w:val="0"/>
          <w:numId w:val="0"/>
        </w:numPr>
        <w:rPr>
          <w:rFonts w:ascii="Arial" w:eastAsiaTheme="minorHAnsi" w:hAnsi="Arial" w:cs="Arial"/>
          <w:sz w:val="20"/>
          <w:szCs w:val="28"/>
        </w:rPr>
      </w:pPr>
      <w:bookmarkStart w:id="20" w:name="_Toc131687453"/>
      <w:bookmarkStart w:id="21" w:name="_Toc132275579"/>
      <w:r w:rsidRPr="00D04401">
        <w:rPr>
          <w:rFonts w:ascii="Arial" w:hAnsi="Arial" w:cs="Arial"/>
          <w:bCs/>
          <w:sz w:val="20"/>
          <w:szCs w:val="28"/>
        </w:rPr>
        <w:t xml:space="preserve">ROZDZIAŁ V. </w:t>
      </w:r>
      <w:r w:rsidR="00DD49E0" w:rsidRPr="00D04401">
        <w:rPr>
          <w:rFonts w:ascii="Arial" w:hAnsi="Arial" w:cs="Arial"/>
          <w:sz w:val="20"/>
          <w:szCs w:val="28"/>
        </w:rPr>
        <w:t>WARUNKI UDZIAŁU W POSTĘPOWANIU</w:t>
      </w:r>
      <w:bookmarkEnd w:id="20"/>
      <w:bookmarkEnd w:id="21"/>
    </w:p>
    <w:p w14:paraId="1F04C482" w14:textId="153A62DA" w:rsidR="0014621A" w:rsidRPr="00D04401" w:rsidRDefault="0014621A" w:rsidP="00D87511">
      <w:pPr>
        <w:pStyle w:val="Akapitzlist"/>
        <w:numPr>
          <w:ilvl w:val="0"/>
          <w:numId w:val="42"/>
        </w:numPr>
        <w:spacing w:before="120" w:after="0" w:line="240" w:lineRule="auto"/>
        <w:ind w:left="567" w:hanging="567"/>
        <w:contextualSpacing w:val="0"/>
        <w:jc w:val="both"/>
        <w:rPr>
          <w:rFonts w:ascii="Arial" w:hAnsi="Arial" w:cs="Arial"/>
          <w:sz w:val="20"/>
          <w:szCs w:val="20"/>
        </w:rPr>
      </w:pPr>
      <w:r w:rsidRPr="00D04401">
        <w:rPr>
          <w:rFonts w:ascii="Arial" w:hAnsi="Arial" w:cs="Arial"/>
          <w:sz w:val="20"/>
          <w:szCs w:val="20"/>
        </w:rPr>
        <w:t xml:space="preserve">O udzielenie zamówienia mogą ubiegać się Wykonawcy, którzy nie podlegają wykluczeniu </w:t>
      </w:r>
      <w:r w:rsidR="00FC2B9A" w:rsidRPr="00D04401">
        <w:rPr>
          <w:rFonts w:ascii="Arial" w:hAnsi="Arial" w:cs="Arial"/>
          <w:sz w:val="20"/>
          <w:szCs w:val="20"/>
        </w:rPr>
        <w:br/>
      </w:r>
      <w:r w:rsidRPr="00D04401">
        <w:rPr>
          <w:rFonts w:ascii="Arial" w:hAnsi="Arial" w:cs="Arial"/>
          <w:sz w:val="20"/>
          <w:szCs w:val="20"/>
        </w:rPr>
        <w:t>z post</w:t>
      </w:r>
      <w:r w:rsidR="00307CE5" w:rsidRPr="00D04401">
        <w:rPr>
          <w:rFonts w:ascii="Arial" w:hAnsi="Arial" w:cs="Arial"/>
          <w:sz w:val="20"/>
          <w:szCs w:val="20"/>
        </w:rPr>
        <w:t>ę</w:t>
      </w:r>
      <w:r w:rsidRPr="00D04401">
        <w:rPr>
          <w:rFonts w:ascii="Arial" w:hAnsi="Arial" w:cs="Arial"/>
          <w:sz w:val="20"/>
          <w:szCs w:val="20"/>
        </w:rPr>
        <w:t xml:space="preserve">powania na zasadach określonych w pkt </w:t>
      </w:r>
      <w:r w:rsidR="00307CE5" w:rsidRPr="00D04401">
        <w:rPr>
          <w:rFonts w:ascii="Arial" w:hAnsi="Arial" w:cs="Arial"/>
          <w:sz w:val="20"/>
          <w:szCs w:val="20"/>
        </w:rPr>
        <w:t xml:space="preserve">6.1.1 – </w:t>
      </w:r>
      <w:r w:rsidRPr="00D04401">
        <w:rPr>
          <w:rFonts w:ascii="Arial" w:hAnsi="Arial" w:cs="Arial"/>
          <w:sz w:val="20"/>
          <w:szCs w:val="20"/>
        </w:rPr>
        <w:t>6</w:t>
      </w:r>
      <w:r w:rsidR="00307CE5" w:rsidRPr="00D04401">
        <w:rPr>
          <w:rFonts w:ascii="Arial" w:hAnsi="Arial" w:cs="Arial"/>
          <w:sz w:val="20"/>
          <w:szCs w:val="20"/>
        </w:rPr>
        <w:t>.1.4</w:t>
      </w:r>
      <w:r w:rsidRPr="00D04401">
        <w:rPr>
          <w:rFonts w:ascii="Arial" w:hAnsi="Arial" w:cs="Arial"/>
          <w:sz w:val="20"/>
          <w:szCs w:val="20"/>
        </w:rPr>
        <w:t xml:space="preserve"> SWZ oraz spełniają określone przez Zamawiającego w pkt </w:t>
      </w:r>
      <w:r w:rsidR="00307CE5" w:rsidRPr="00D04401">
        <w:rPr>
          <w:rFonts w:ascii="Arial" w:hAnsi="Arial" w:cs="Arial"/>
          <w:sz w:val="20"/>
          <w:szCs w:val="20"/>
        </w:rPr>
        <w:t>5.</w:t>
      </w:r>
      <w:r w:rsidRPr="00D04401">
        <w:rPr>
          <w:rFonts w:ascii="Arial" w:hAnsi="Arial" w:cs="Arial"/>
          <w:sz w:val="20"/>
          <w:szCs w:val="20"/>
        </w:rPr>
        <w:t>2 SWZ warunki udziału w postępowaniu.</w:t>
      </w:r>
    </w:p>
    <w:p w14:paraId="22FF0DEC" w14:textId="4FE235EF" w:rsidR="00BF1124" w:rsidRPr="00D04401" w:rsidRDefault="00206F22" w:rsidP="00D87511">
      <w:pPr>
        <w:pStyle w:val="Akapitzlist"/>
        <w:numPr>
          <w:ilvl w:val="0"/>
          <w:numId w:val="42"/>
        </w:numPr>
        <w:spacing w:before="120" w:after="0" w:line="240" w:lineRule="auto"/>
        <w:ind w:left="567" w:right="23" w:hanging="567"/>
        <w:contextualSpacing w:val="0"/>
        <w:jc w:val="both"/>
        <w:rPr>
          <w:rFonts w:ascii="Arial" w:hAnsi="Arial" w:cs="Arial"/>
          <w:sz w:val="20"/>
          <w:szCs w:val="20"/>
        </w:rPr>
      </w:pPr>
      <w:r w:rsidRPr="00D04401">
        <w:rPr>
          <w:rFonts w:ascii="Arial" w:hAnsi="Arial" w:cs="Arial"/>
          <w:sz w:val="20"/>
          <w:szCs w:val="20"/>
        </w:rPr>
        <w:t xml:space="preserve">O </w:t>
      </w:r>
      <w:r w:rsidR="00BF1124" w:rsidRPr="00D04401">
        <w:rPr>
          <w:rFonts w:ascii="Arial" w:hAnsi="Arial" w:cs="Arial"/>
          <w:sz w:val="20"/>
          <w:szCs w:val="20"/>
        </w:rPr>
        <w:t>udzielenie zamówienia mogą ubiegać się Wykonawcy, którzy</w:t>
      </w:r>
      <w:r w:rsidR="00BF1124" w:rsidRPr="00D04401">
        <w:rPr>
          <w:rFonts w:ascii="Arial" w:hAnsi="Arial" w:cs="Arial"/>
          <w:color w:val="92D050"/>
          <w:sz w:val="20"/>
          <w:szCs w:val="20"/>
        </w:rPr>
        <w:t xml:space="preserve"> </w:t>
      </w:r>
      <w:r w:rsidR="00BF1124" w:rsidRPr="00D04401">
        <w:rPr>
          <w:rFonts w:ascii="Arial" w:hAnsi="Arial" w:cs="Arial"/>
          <w:sz w:val="20"/>
          <w:szCs w:val="20"/>
        </w:rPr>
        <w:t>spełniają warunki dotyczące:</w:t>
      </w:r>
    </w:p>
    <w:p w14:paraId="2DC5E8B5" w14:textId="7F34953E" w:rsidR="00BF1124" w:rsidRPr="00D04401" w:rsidRDefault="00BF1124" w:rsidP="00D87511">
      <w:pPr>
        <w:numPr>
          <w:ilvl w:val="0"/>
          <w:numId w:val="21"/>
        </w:numPr>
        <w:spacing w:before="120" w:after="0" w:line="240" w:lineRule="auto"/>
        <w:ind w:left="852" w:right="23" w:hanging="285"/>
        <w:jc w:val="both"/>
        <w:rPr>
          <w:rFonts w:ascii="Arial" w:hAnsi="Arial" w:cs="Arial"/>
          <w:bCs/>
          <w:sz w:val="20"/>
          <w:szCs w:val="20"/>
        </w:rPr>
      </w:pPr>
      <w:r w:rsidRPr="00D04401">
        <w:rPr>
          <w:rFonts w:ascii="Arial" w:hAnsi="Arial" w:cs="Arial"/>
          <w:bCs/>
          <w:sz w:val="20"/>
          <w:szCs w:val="20"/>
        </w:rPr>
        <w:t>zdolności do występowania w obrocie gospodarczym:</w:t>
      </w:r>
    </w:p>
    <w:p w14:paraId="1C7D36A8" w14:textId="6B1D0BCC" w:rsidR="00BF1124" w:rsidRPr="00D04401" w:rsidRDefault="00BF1124" w:rsidP="00F420C7">
      <w:pPr>
        <w:spacing w:before="120" w:after="0" w:line="240" w:lineRule="auto"/>
        <w:ind w:left="868" w:right="23" w:hanging="17"/>
        <w:jc w:val="both"/>
        <w:rPr>
          <w:rFonts w:ascii="Arial" w:hAnsi="Arial" w:cs="Arial"/>
          <w:sz w:val="20"/>
          <w:szCs w:val="20"/>
        </w:rPr>
      </w:pPr>
      <w:r w:rsidRPr="00D04401">
        <w:rPr>
          <w:rFonts w:ascii="Arial" w:hAnsi="Arial" w:cs="Arial"/>
          <w:sz w:val="20"/>
          <w:szCs w:val="20"/>
        </w:rPr>
        <w:t>Zamawiający nie stawia warunku w powyższym zakresie.</w:t>
      </w:r>
    </w:p>
    <w:p w14:paraId="0AA688C7" w14:textId="576297C6" w:rsidR="00BF1124" w:rsidRPr="00D04401" w:rsidRDefault="00BF1124" w:rsidP="00D87511">
      <w:pPr>
        <w:numPr>
          <w:ilvl w:val="0"/>
          <w:numId w:val="21"/>
        </w:numPr>
        <w:tabs>
          <w:tab w:val="left" w:pos="851"/>
        </w:tabs>
        <w:spacing w:before="120" w:after="0" w:line="240" w:lineRule="auto"/>
        <w:ind w:left="851" w:right="23" w:hanging="284"/>
        <w:jc w:val="both"/>
        <w:rPr>
          <w:rFonts w:ascii="Arial" w:hAnsi="Arial" w:cs="Arial"/>
          <w:sz w:val="20"/>
          <w:szCs w:val="20"/>
        </w:rPr>
      </w:pPr>
      <w:r w:rsidRPr="00D04401">
        <w:rPr>
          <w:rFonts w:ascii="Arial" w:hAnsi="Arial" w:cs="Arial"/>
          <w:b/>
          <w:sz w:val="20"/>
          <w:szCs w:val="20"/>
        </w:rPr>
        <w:t>uprawnień do prowadzenia określonej działalności gospodarczej lub zawodowej, o ile wynika to z odrębnych przepisów:</w:t>
      </w:r>
    </w:p>
    <w:p w14:paraId="17B9E8E5" w14:textId="03EE540B" w:rsidR="00BF1124" w:rsidRPr="00D04401" w:rsidRDefault="00BF1124" w:rsidP="00F420C7">
      <w:pPr>
        <w:pStyle w:val="Akapitzlist"/>
        <w:tabs>
          <w:tab w:val="left" w:pos="851"/>
        </w:tabs>
        <w:suppressAutoHyphens/>
        <w:spacing w:before="120" w:after="0" w:line="240" w:lineRule="auto"/>
        <w:ind w:left="851" w:right="23"/>
        <w:contextualSpacing w:val="0"/>
        <w:jc w:val="both"/>
        <w:rPr>
          <w:rStyle w:val="markedcontent"/>
          <w:rFonts w:ascii="Arial" w:hAnsi="Arial" w:cs="Arial"/>
          <w:b/>
          <w:bCs/>
          <w:sz w:val="20"/>
          <w:szCs w:val="20"/>
        </w:rPr>
      </w:pPr>
      <w:r w:rsidRPr="00D04401">
        <w:rPr>
          <w:rStyle w:val="markedcontent"/>
          <w:rFonts w:ascii="Arial" w:hAnsi="Arial" w:cs="Arial"/>
          <w:b/>
          <w:bCs/>
          <w:sz w:val="20"/>
          <w:szCs w:val="20"/>
        </w:rPr>
        <w:t xml:space="preserve">Wykonawca </w:t>
      </w:r>
      <w:r w:rsidR="00B712D2" w:rsidRPr="00D04401">
        <w:rPr>
          <w:rStyle w:val="markedcontent"/>
          <w:rFonts w:ascii="Arial" w:hAnsi="Arial" w:cs="Arial"/>
          <w:b/>
          <w:bCs/>
          <w:sz w:val="20"/>
          <w:szCs w:val="20"/>
        </w:rPr>
        <w:t xml:space="preserve">spełni warunek, jeżeli wykaże, że </w:t>
      </w:r>
      <w:r w:rsidRPr="00D04401">
        <w:rPr>
          <w:rStyle w:val="markedcontent"/>
          <w:rFonts w:ascii="Arial" w:hAnsi="Arial" w:cs="Arial"/>
          <w:b/>
          <w:bCs/>
          <w:sz w:val="20"/>
          <w:szCs w:val="20"/>
        </w:rPr>
        <w:t xml:space="preserve">posiada zezwolenie na prowadzenie działalności bankowej w zakresie udzielania kredytów, zgodnie z ustawą </w:t>
      </w:r>
      <w:r w:rsidR="00FC2B9A" w:rsidRPr="00D04401">
        <w:rPr>
          <w:rStyle w:val="markedcontent"/>
          <w:rFonts w:ascii="Arial" w:hAnsi="Arial" w:cs="Arial"/>
          <w:b/>
          <w:bCs/>
          <w:sz w:val="20"/>
          <w:szCs w:val="20"/>
        </w:rPr>
        <w:br/>
      </w:r>
      <w:r w:rsidRPr="00D04401">
        <w:rPr>
          <w:rStyle w:val="markedcontent"/>
          <w:rFonts w:ascii="Arial" w:hAnsi="Arial" w:cs="Arial"/>
          <w:b/>
          <w:bCs/>
          <w:sz w:val="20"/>
          <w:szCs w:val="20"/>
        </w:rPr>
        <w:t>z</w:t>
      </w:r>
      <w:r w:rsidR="00FC2B9A" w:rsidRPr="00D04401">
        <w:rPr>
          <w:rStyle w:val="markedcontent"/>
          <w:rFonts w:ascii="Arial" w:hAnsi="Arial" w:cs="Arial"/>
          <w:b/>
          <w:bCs/>
          <w:sz w:val="20"/>
          <w:szCs w:val="20"/>
        </w:rPr>
        <w:t xml:space="preserve"> </w:t>
      </w:r>
      <w:r w:rsidRPr="00D04401">
        <w:rPr>
          <w:rStyle w:val="markedcontent"/>
          <w:rFonts w:ascii="Arial" w:hAnsi="Arial" w:cs="Arial"/>
          <w:b/>
          <w:bCs/>
          <w:sz w:val="20"/>
          <w:szCs w:val="20"/>
        </w:rPr>
        <w:t xml:space="preserve">dnia 29 sierpnia 1997 roku Prawo bankowe (t.j. Dz.U.2022 r., poz. 2324 ze zm.), </w:t>
      </w:r>
      <w:r w:rsidR="000E1579" w:rsidRPr="00D04401">
        <w:rPr>
          <w:rStyle w:val="markedcontent"/>
          <w:rFonts w:ascii="Arial" w:hAnsi="Arial" w:cs="Arial"/>
          <w:b/>
          <w:bCs/>
          <w:sz w:val="20"/>
          <w:szCs w:val="20"/>
        </w:rPr>
        <w:br/>
      </w:r>
      <w:r w:rsidRPr="00D04401">
        <w:rPr>
          <w:rStyle w:val="markedcontent"/>
          <w:rFonts w:ascii="Arial" w:hAnsi="Arial" w:cs="Arial"/>
          <w:b/>
          <w:bCs/>
          <w:sz w:val="20"/>
          <w:szCs w:val="20"/>
        </w:rPr>
        <w:t xml:space="preserve">a w przypadku określonym w art. 178 ust. 1 tej ustawy inny dokument potwierdzający rozpoczęcie działalności przed dniem wejścia ustawy w życie, o której mowa </w:t>
      </w:r>
      <w:r w:rsidR="000E1579" w:rsidRPr="00D04401">
        <w:rPr>
          <w:rStyle w:val="markedcontent"/>
          <w:rFonts w:ascii="Arial" w:hAnsi="Arial" w:cs="Arial"/>
          <w:b/>
          <w:bCs/>
          <w:sz w:val="20"/>
          <w:szCs w:val="20"/>
        </w:rPr>
        <w:br/>
      </w:r>
      <w:r w:rsidRPr="00D04401">
        <w:rPr>
          <w:rStyle w:val="markedcontent"/>
          <w:rFonts w:ascii="Arial" w:hAnsi="Arial" w:cs="Arial"/>
          <w:b/>
          <w:bCs/>
          <w:sz w:val="20"/>
          <w:szCs w:val="20"/>
        </w:rPr>
        <w:t>w art. 193 ustawy Prawo bankowe.</w:t>
      </w:r>
    </w:p>
    <w:p w14:paraId="0EA085F8" w14:textId="19DB46C9" w:rsidR="00BF1124" w:rsidRPr="00D04401" w:rsidRDefault="00BF1124" w:rsidP="00D87511">
      <w:pPr>
        <w:pStyle w:val="Akapitzlist"/>
        <w:numPr>
          <w:ilvl w:val="0"/>
          <w:numId w:val="21"/>
        </w:numPr>
        <w:tabs>
          <w:tab w:val="left" w:pos="851"/>
        </w:tabs>
        <w:suppressAutoHyphens/>
        <w:spacing w:before="120" w:after="0" w:line="240" w:lineRule="auto"/>
        <w:ind w:left="993" w:right="23" w:hanging="426"/>
        <w:contextualSpacing w:val="0"/>
        <w:jc w:val="both"/>
        <w:rPr>
          <w:rFonts w:ascii="Arial" w:hAnsi="Arial" w:cs="Arial"/>
          <w:bCs/>
          <w:sz w:val="20"/>
          <w:szCs w:val="20"/>
        </w:rPr>
      </w:pPr>
      <w:r w:rsidRPr="00D04401">
        <w:rPr>
          <w:rFonts w:ascii="Arial" w:hAnsi="Arial" w:cs="Arial"/>
          <w:bCs/>
          <w:sz w:val="20"/>
          <w:szCs w:val="20"/>
        </w:rPr>
        <w:t>sytuacji ekonomicznej lub finansowej:</w:t>
      </w:r>
    </w:p>
    <w:p w14:paraId="3F402FEB" w14:textId="02A0E038" w:rsidR="00BF1124" w:rsidRPr="00D04401" w:rsidRDefault="00BF1124" w:rsidP="00F420C7">
      <w:pPr>
        <w:pStyle w:val="Akapitzlist"/>
        <w:tabs>
          <w:tab w:val="left" w:pos="851"/>
        </w:tabs>
        <w:spacing w:before="120" w:after="0" w:line="240" w:lineRule="auto"/>
        <w:ind w:left="993" w:right="23" w:hanging="142"/>
        <w:contextualSpacing w:val="0"/>
        <w:jc w:val="both"/>
        <w:rPr>
          <w:rFonts w:ascii="Arial" w:hAnsi="Arial" w:cs="Arial"/>
          <w:sz w:val="20"/>
          <w:szCs w:val="20"/>
        </w:rPr>
      </w:pPr>
      <w:r w:rsidRPr="00D04401">
        <w:rPr>
          <w:rFonts w:ascii="Arial" w:hAnsi="Arial" w:cs="Arial"/>
          <w:sz w:val="20"/>
          <w:szCs w:val="20"/>
        </w:rPr>
        <w:t>Zamawiający nie stawia warunku w powyższym zakresie.</w:t>
      </w:r>
    </w:p>
    <w:p w14:paraId="1C7B2663" w14:textId="6472143C" w:rsidR="00BF1124" w:rsidRPr="00D04401" w:rsidRDefault="00BF1124" w:rsidP="00D87511">
      <w:pPr>
        <w:numPr>
          <w:ilvl w:val="0"/>
          <w:numId w:val="21"/>
        </w:numPr>
        <w:tabs>
          <w:tab w:val="left" w:pos="851"/>
        </w:tabs>
        <w:spacing w:before="120" w:after="0" w:line="240" w:lineRule="auto"/>
        <w:ind w:left="993" w:right="23" w:hanging="426"/>
        <w:jc w:val="both"/>
        <w:rPr>
          <w:rFonts w:ascii="Arial" w:hAnsi="Arial" w:cs="Arial"/>
          <w:bCs/>
          <w:sz w:val="20"/>
          <w:szCs w:val="20"/>
        </w:rPr>
      </w:pPr>
      <w:r w:rsidRPr="00D04401">
        <w:rPr>
          <w:rFonts w:ascii="Arial" w:hAnsi="Arial" w:cs="Arial"/>
          <w:bCs/>
          <w:sz w:val="20"/>
          <w:szCs w:val="20"/>
        </w:rPr>
        <w:t>zdolności technicznej lub zawodowej:</w:t>
      </w:r>
    </w:p>
    <w:p w14:paraId="0C987E3D" w14:textId="6A88188B" w:rsidR="00BF1124" w:rsidRPr="00D04401" w:rsidRDefault="00BF1124" w:rsidP="00F420C7">
      <w:pPr>
        <w:pStyle w:val="Akapitzlist"/>
        <w:spacing w:before="120" w:after="0" w:line="240" w:lineRule="auto"/>
        <w:ind w:left="1004" w:right="23" w:hanging="153"/>
        <w:contextualSpacing w:val="0"/>
        <w:jc w:val="both"/>
        <w:rPr>
          <w:rFonts w:ascii="Arial" w:hAnsi="Arial" w:cs="Arial"/>
          <w:sz w:val="20"/>
          <w:szCs w:val="20"/>
        </w:rPr>
      </w:pPr>
      <w:r w:rsidRPr="00D04401">
        <w:rPr>
          <w:rFonts w:ascii="Arial" w:hAnsi="Arial" w:cs="Arial"/>
          <w:sz w:val="20"/>
          <w:szCs w:val="20"/>
        </w:rPr>
        <w:t>Zamawiający nie stawia warunku w powyższym zakresie.</w:t>
      </w:r>
    </w:p>
    <w:p w14:paraId="02226DFB" w14:textId="1236E7C3" w:rsidR="00AC4E51" w:rsidRPr="00D04401" w:rsidRDefault="00AC4E51" w:rsidP="00D87511">
      <w:pPr>
        <w:pStyle w:val="Akapitzlist"/>
        <w:numPr>
          <w:ilvl w:val="0"/>
          <w:numId w:val="54"/>
        </w:numPr>
        <w:spacing w:before="120" w:after="0" w:line="240" w:lineRule="auto"/>
        <w:ind w:left="567" w:right="23" w:hanging="567"/>
        <w:contextualSpacing w:val="0"/>
        <w:jc w:val="both"/>
        <w:rPr>
          <w:rFonts w:ascii="Arial" w:hAnsi="Arial" w:cs="Arial"/>
          <w:sz w:val="20"/>
          <w:szCs w:val="20"/>
        </w:rPr>
      </w:pPr>
      <w:r w:rsidRPr="00D04401">
        <w:rPr>
          <w:rFonts w:ascii="Arial" w:hAnsi="Arial" w:cs="Arial"/>
          <w:sz w:val="20"/>
          <w:szCs w:val="20"/>
        </w:rPr>
        <w:t xml:space="preserve">Zamawiający, w stosunku do </w:t>
      </w:r>
      <w:r w:rsidR="00B577A8" w:rsidRPr="00D04401">
        <w:rPr>
          <w:rFonts w:ascii="Arial" w:hAnsi="Arial" w:cs="Arial"/>
          <w:sz w:val="20"/>
          <w:szCs w:val="20"/>
        </w:rPr>
        <w:t>w</w:t>
      </w:r>
      <w:r w:rsidRPr="00D04401">
        <w:rPr>
          <w:rFonts w:ascii="Arial" w:hAnsi="Arial" w:cs="Arial"/>
          <w:sz w:val="20"/>
          <w:szCs w:val="20"/>
        </w:rPr>
        <w:t>ykonawców wspólnie ubiegających się o udzielenie zamówienia,</w:t>
      </w:r>
      <w:r w:rsidR="000E1579" w:rsidRPr="00D04401">
        <w:rPr>
          <w:rFonts w:ascii="Arial" w:hAnsi="Arial" w:cs="Arial"/>
          <w:sz w:val="20"/>
          <w:szCs w:val="20"/>
        </w:rPr>
        <w:t xml:space="preserve"> </w:t>
      </w:r>
      <w:r w:rsidRPr="00D04401">
        <w:rPr>
          <w:rFonts w:ascii="Arial" w:hAnsi="Arial" w:cs="Arial"/>
          <w:sz w:val="20"/>
          <w:szCs w:val="20"/>
        </w:rPr>
        <w:t>w odniesieniu do warunku dotyczącego uprawnień do prowadzenia określonej działalności</w:t>
      </w:r>
      <w:r w:rsidR="000E1579" w:rsidRPr="00D04401">
        <w:rPr>
          <w:rFonts w:ascii="Arial" w:hAnsi="Arial" w:cs="Arial"/>
          <w:sz w:val="20"/>
          <w:szCs w:val="20"/>
        </w:rPr>
        <w:t xml:space="preserve"> </w:t>
      </w:r>
      <w:r w:rsidRPr="00D04401">
        <w:rPr>
          <w:rFonts w:ascii="Arial" w:hAnsi="Arial" w:cs="Arial"/>
          <w:sz w:val="20"/>
          <w:szCs w:val="20"/>
        </w:rPr>
        <w:t>gospodarczej lub zawodowej będzie spełniony, jeżeli co najmniej jeden z Wykonawców posiada</w:t>
      </w:r>
      <w:r w:rsidR="000E1579" w:rsidRPr="00D04401">
        <w:rPr>
          <w:rFonts w:ascii="Arial" w:hAnsi="Arial" w:cs="Arial"/>
          <w:sz w:val="20"/>
          <w:szCs w:val="20"/>
        </w:rPr>
        <w:t xml:space="preserve"> </w:t>
      </w:r>
      <w:r w:rsidRPr="00D04401">
        <w:rPr>
          <w:rFonts w:ascii="Arial" w:hAnsi="Arial" w:cs="Arial"/>
          <w:sz w:val="20"/>
          <w:szCs w:val="20"/>
        </w:rPr>
        <w:t>uprawnienia do prowadzenia określonej działalności gospodarczej lub zawodowej i będzie</w:t>
      </w:r>
      <w:r w:rsidR="000E1579" w:rsidRPr="00D04401">
        <w:rPr>
          <w:rFonts w:ascii="Arial" w:hAnsi="Arial" w:cs="Arial"/>
          <w:sz w:val="20"/>
          <w:szCs w:val="20"/>
        </w:rPr>
        <w:t xml:space="preserve"> </w:t>
      </w:r>
      <w:r w:rsidRPr="00D04401">
        <w:rPr>
          <w:rFonts w:ascii="Arial" w:hAnsi="Arial" w:cs="Arial"/>
          <w:sz w:val="20"/>
          <w:szCs w:val="20"/>
        </w:rPr>
        <w:t>realizował usługi, do których realizacji te uprawnienia są wymagane.</w:t>
      </w:r>
    </w:p>
    <w:p w14:paraId="0FD9AF8E" w14:textId="77777777" w:rsidR="00C9274F" w:rsidRPr="00D04401" w:rsidRDefault="00C9274F" w:rsidP="00F420C7">
      <w:pPr>
        <w:pStyle w:val="Akapitzlist"/>
        <w:spacing w:before="120" w:after="0" w:line="240" w:lineRule="auto"/>
        <w:ind w:left="1004" w:right="23" w:hanging="153"/>
        <w:contextualSpacing w:val="0"/>
        <w:jc w:val="both"/>
        <w:rPr>
          <w:rFonts w:ascii="Arial" w:hAnsi="Arial" w:cs="Arial"/>
          <w:sz w:val="20"/>
          <w:szCs w:val="20"/>
        </w:rPr>
      </w:pPr>
    </w:p>
    <w:p w14:paraId="2928C4E1" w14:textId="6A06F1F1" w:rsidR="00D1770F" w:rsidRPr="00D04401" w:rsidRDefault="00C9274F" w:rsidP="00D87511">
      <w:pPr>
        <w:pStyle w:val="Nagwek1"/>
        <w:numPr>
          <w:ilvl w:val="0"/>
          <w:numId w:val="0"/>
        </w:numPr>
        <w:rPr>
          <w:rFonts w:ascii="Arial" w:hAnsi="Arial" w:cs="Arial"/>
          <w:sz w:val="20"/>
          <w:szCs w:val="28"/>
        </w:rPr>
      </w:pPr>
      <w:bookmarkStart w:id="22" w:name="_Toc131687454"/>
      <w:bookmarkStart w:id="23" w:name="_Toc132275580"/>
      <w:r w:rsidRPr="00D04401">
        <w:rPr>
          <w:rFonts w:ascii="Arial" w:hAnsi="Arial" w:cs="Arial"/>
          <w:sz w:val="20"/>
          <w:szCs w:val="28"/>
        </w:rPr>
        <w:lastRenderedPageBreak/>
        <w:t xml:space="preserve">ROZDZIAŁ VI. </w:t>
      </w:r>
      <w:r w:rsidR="00BF1124" w:rsidRPr="00D04401">
        <w:rPr>
          <w:rFonts w:ascii="Arial" w:hAnsi="Arial" w:cs="Arial"/>
          <w:sz w:val="20"/>
          <w:szCs w:val="28"/>
        </w:rPr>
        <w:t>PODSTAWY WYKLUCZENIA Z POSTĘPOWANI</w:t>
      </w:r>
      <w:r w:rsidR="00D1770F" w:rsidRPr="00D04401">
        <w:rPr>
          <w:rFonts w:ascii="Arial" w:hAnsi="Arial" w:cs="Arial"/>
          <w:sz w:val="20"/>
          <w:szCs w:val="28"/>
        </w:rPr>
        <w:t>A</w:t>
      </w:r>
      <w:bookmarkEnd w:id="22"/>
      <w:bookmarkEnd w:id="23"/>
    </w:p>
    <w:p w14:paraId="61D4751E" w14:textId="77777777" w:rsidR="000D741B" w:rsidRPr="00D04401" w:rsidRDefault="000D741B" w:rsidP="00D87511">
      <w:pPr>
        <w:numPr>
          <w:ilvl w:val="0"/>
          <w:numId w:val="22"/>
        </w:numPr>
        <w:spacing w:before="120" w:after="0" w:line="240" w:lineRule="auto"/>
        <w:ind w:left="567" w:hanging="567"/>
        <w:jc w:val="both"/>
        <w:rPr>
          <w:rFonts w:ascii="Arial" w:hAnsi="Arial" w:cs="Arial"/>
          <w:b/>
          <w:sz w:val="20"/>
          <w:szCs w:val="20"/>
        </w:rPr>
      </w:pPr>
      <w:r w:rsidRPr="00D04401">
        <w:rPr>
          <w:rFonts w:ascii="Arial" w:hAnsi="Arial" w:cs="Arial"/>
          <w:b/>
          <w:bCs/>
          <w:sz w:val="20"/>
          <w:szCs w:val="20"/>
        </w:rPr>
        <w:t>Z postępowania o udzielenie zamówienia wyklucza się Wykonawców, w stosunku do których zachodzi którakolwiek z okoliczności wskazanych:</w:t>
      </w:r>
    </w:p>
    <w:p w14:paraId="1DFF4C69" w14:textId="76B3F223" w:rsidR="00D35219" w:rsidRPr="00D04401" w:rsidRDefault="00D35219" w:rsidP="00D87511">
      <w:pPr>
        <w:pStyle w:val="Akapitzlist"/>
        <w:numPr>
          <w:ilvl w:val="1"/>
          <w:numId w:val="45"/>
        </w:numPr>
        <w:spacing w:before="120" w:after="0" w:line="240" w:lineRule="auto"/>
        <w:ind w:left="709" w:right="20" w:hanging="709"/>
        <w:contextualSpacing w:val="0"/>
        <w:jc w:val="both"/>
        <w:rPr>
          <w:rFonts w:ascii="Arial" w:eastAsia="Arial" w:hAnsi="Arial" w:cs="Arial"/>
          <w:sz w:val="20"/>
          <w:szCs w:val="20"/>
          <w:lang w:eastAsia="pl-PL"/>
        </w:rPr>
      </w:pPr>
      <w:r w:rsidRPr="00D04401">
        <w:rPr>
          <w:rFonts w:ascii="Arial" w:hAnsi="Arial" w:cs="Arial"/>
          <w:bCs/>
          <w:sz w:val="20"/>
          <w:szCs w:val="20"/>
        </w:rPr>
        <w:t>w</w:t>
      </w:r>
      <w:r w:rsidR="00350F5F" w:rsidRPr="00D04401">
        <w:rPr>
          <w:rFonts w:ascii="Arial" w:hAnsi="Arial" w:cs="Arial"/>
          <w:bCs/>
          <w:sz w:val="20"/>
          <w:szCs w:val="20"/>
        </w:rPr>
        <w:t xml:space="preserve"> </w:t>
      </w:r>
      <w:r w:rsidR="00BF1124" w:rsidRPr="00D04401">
        <w:rPr>
          <w:rFonts w:ascii="Arial" w:hAnsi="Arial" w:cs="Arial"/>
          <w:bCs/>
          <w:sz w:val="20"/>
          <w:szCs w:val="20"/>
        </w:rPr>
        <w:t>art. 108 ust. 1</w:t>
      </w:r>
      <w:r w:rsidR="00AD004A" w:rsidRPr="00D04401">
        <w:rPr>
          <w:rFonts w:ascii="Arial" w:hAnsi="Arial" w:cs="Arial"/>
          <w:bCs/>
          <w:sz w:val="20"/>
          <w:szCs w:val="20"/>
        </w:rPr>
        <w:t xml:space="preserve"> </w:t>
      </w:r>
      <w:r w:rsidR="00BF1124" w:rsidRPr="00D04401">
        <w:rPr>
          <w:rFonts w:ascii="Arial" w:hAnsi="Arial" w:cs="Arial"/>
          <w:bCs/>
          <w:sz w:val="20"/>
          <w:szCs w:val="20"/>
        </w:rPr>
        <w:t>ustawy Pzp</w:t>
      </w:r>
      <w:r w:rsidRPr="00D04401">
        <w:rPr>
          <w:rFonts w:ascii="Arial" w:hAnsi="Arial" w:cs="Arial"/>
          <w:bCs/>
          <w:sz w:val="20"/>
          <w:szCs w:val="20"/>
        </w:rPr>
        <w:t xml:space="preserve">. </w:t>
      </w:r>
      <w:r w:rsidRPr="00D04401">
        <w:rPr>
          <w:rFonts w:ascii="Arial" w:eastAsia="Arial" w:hAnsi="Arial" w:cs="Arial"/>
          <w:sz w:val="20"/>
          <w:szCs w:val="20"/>
          <w:lang w:eastAsia="pl-PL"/>
        </w:rPr>
        <w:t>Zgodnie z art. 108 ust. 1 ustawy Pzp z postępowania o udzielenie zamówienia wyklucza się Wykonawcę:</w:t>
      </w:r>
      <w:bookmarkStart w:id="24" w:name="mip51080593"/>
      <w:bookmarkEnd w:id="24"/>
    </w:p>
    <w:p w14:paraId="7302150A" w14:textId="77777777" w:rsidR="00D35219" w:rsidRPr="00D04401" w:rsidRDefault="00D35219" w:rsidP="00D87511">
      <w:pPr>
        <w:pStyle w:val="Akapitzlist"/>
        <w:numPr>
          <w:ilvl w:val="0"/>
          <w:numId w:val="44"/>
        </w:numPr>
        <w:spacing w:before="120" w:after="0" w:line="240" w:lineRule="auto"/>
        <w:ind w:left="993" w:hanging="426"/>
        <w:contextualSpacing w:val="0"/>
        <w:jc w:val="both"/>
        <w:rPr>
          <w:rFonts w:ascii="Arial" w:hAnsi="Arial" w:cs="Arial"/>
          <w:sz w:val="20"/>
          <w:szCs w:val="20"/>
        </w:rPr>
      </w:pPr>
      <w:r w:rsidRPr="00D04401">
        <w:rPr>
          <w:rFonts w:ascii="Arial" w:hAnsi="Arial" w:cs="Arial"/>
          <w:sz w:val="20"/>
          <w:szCs w:val="20"/>
        </w:rPr>
        <w:t>będącego osobą fizyczną, którego prawomocnie skazano za przestępstwo:</w:t>
      </w:r>
    </w:p>
    <w:p w14:paraId="3298EE59" w14:textId="0C092B38" w:rsidR="00D35219" w:rsidRPr="00D04401" w:rsidRDefault="00D35219" w:rsidP="00D87511">
      <w:pPr>
        <w:pStyle w:val="Akapitzlist"/>
        <w:numPr>
          <w:ilvl w:val="0"/>
          <w:numId w:val="46"/>
        </w:numPr>
        <w:spacing w:before="120" w:after="0" w:line="240" w:lineRule="auto"/>
        <w:contextualSpacing w:val="0"/>
        <w:jc w:val="both"/>
        <w:rPr>
          <w:rFonts w:ascii="Arial" w:hAnsi="Arial" w:cs="Arial"/>
          <w:sz w:val="20"/>
          <w:szCs w:val="20"/>
        </w:rPr>
      </w:pPr>
      <w:r w:rsidRPr="00D04401">
        <w:rPr>
          <w:rFonts w:ascii="Arial" w:hAnsi="Arial" w:cs="Arial"/>
          <w:sz w:val="20"/>
          <w:szCs w:val="20"/>
        </w:rPr>
        <w:t xml:space="preserve">udziału w zorganizowanej grupie przestępczej albo związku mającym na celu popełnienie przestępstwa lub przestępstwa skarbowego, o którym mowa w </w:t>
      </w:r>
      <w:hyperlink r:id="rId11" w:anchor="/document/16798683?unitId=art(258)&amp;cm=DOCUMENT" w:tgtFrame="_blank" w:history="1">
        <w:r w:rsidRPr="00D04401">
          <w:rPr>
            <w:rStyle w:val="Hipercze"/>
            <w:rFonts w:ascii="Arial" w:hAnsi="Arial" w:cs="Arial"/>
            <w:color w:val="auto"/>
            <w:sz w:val="20"/>
            <w:szCs w:val="20"/>
            <w:u w:val="none"/>
          </w:rPr>
          <w:t>art. 258</w:t>
        </w:r>
      </w:hyperlink>
      <w:r w:rsidRPr="00D04401">
        <w:rPr>
          <w:rFonts w:ascii="Arial" w:hAnsi="Arial" w:cs="Arial"/>
          <w:sz w:val="20"/>
          <w:szCs w:val="20"/>
        </w:rPr>
        <w:t xml:space="preserve"> Kodeksu karnego,</w:t>
      </w:r>
      <w:r w:rsidR="00AD7E56" w:rsidRPr="00D04401">
        <w:rPr>
          <w:rFonts w:ascii="Arial" w:hAnsi="Arial" w:cs="Arial"/>
          <w:sz w:val="20"/>
          <w:szCs w:val="20"/>
        </w:rPr>
        <w:t xml:space="preserve"> </w:t>
      </w:r>
    </w:p>
    <w:p w14:paraId="6B2F8555" w14:textId="77777777" w:rsidR="00D35219" w:rsidRPr="00D04401" w:rsidRDefault="00D35219" w:rsidP="00D87511">
      <w:pPr>
        <w:pStyle w:val="Akapitzlist"/>
        <w:numPr>
          <w:ilvl w:val="0"/>
          <w:numId w:val="46"/>
        </w:numPr>
        <w:spacing w:before="120" w:after="0" w:line="240" w:lineRule="auto"/>
        <w:contextualSpacing w:val="0"/>
        <w:jc w:val="both"/>
        <w:rPr>
          <w:rFonts w:ascii="Arial" w:hAnsi="Arial" w:cs="Arial"/>
          <w:sz w:val="20"/>
          <w:szCs w:val="20"/>
        </w:rPr>
      </w:pPr>
      <w:r w:rsidRPr="00D04401">
        <w:rPr>
          <w:rFonts w:ascii="Arial" w:hAnsi="Arial" w:cs="Arial"/>
          <w:sz w:val="20"/>
          <w:szCs w:val="20"/>
        </w:rPr>
        <w:t xml:space="preserve">handlu ludźmi, o którym mowa w </w:t>
      </w:r>
      <w:hyperlink r:id="rId12" w:anchor="/document/16798683?unitId=art(189(a))&amp;cm=DOCUMENT" w:tgtFrame="_blank" w:history="1">
        <w:r w:rsidRPr="00D04401">
          <w:rPr>
            <w:rStyle w:val="Hipercze"/>
            <w:rFonts w:ascii="Arial" w:hAnsi="Arial" w:cs="Arial"/>
            <w:color w:val="auto"/>
            <w:sz w:val="20"/>
            <w:szCs w:val="20"/>
            <w:u w:val="none"/>
          </w:rPr>
          <w:t>art. 189a</w:t>
        </w:r>
      </w:hyperlink>
      <w:r w:rsidRPr="00D04401">
        <w:rPr>
          <w:rFonts w:ascii="Arial" w:hAnsi="Arial" w:cs="Arial"/>
          <w:sz w:val="20"/>
          <w:szCs w:val="20"/>
        </w:rPr>
        <w:t xml:space="preserve"> Kodeksu karnego,</w:t>
      </w:r>
    </w:p>
    <w:p w14:paraId="78C670A5" w14:textId="77777777" w:rsidR="00D35219" w:rsidRPr="00D04401" w:rsidRDefault="00D35219" w:rsidP="00D87511">
      <w:pPr>
        <w:pStyle w:val="Akapitzlist"/>
        <w:numPr>
          <w:ilvl w:val="0"/>
          <w:numId w:val="46"/>
        </w:numPr>
        <w:spacing w:before="120" w:after="0" w:line="240" w:lineRule="auto"/>
        <w:contextualSpacing w:val="0"/>
        <w:jc w:val="both"/>
        <w:rPr>
          <w:rFonts w:ascii="Arial" w:hAnsi="Arial" w:cs="Arial"/>
          <w:sz w:val="20"/>
          <w:szCs w:val="20"/>
        </w:rPr>
      </w:pPr>
      <w:r w:rsidRPr="00D04401">
        <w:rPr>
          <w:rFonts w:ascii="Arial" w:hAnsi="Arial" w:cs="Arial"/>
          <w:sz w:val="20"/>
          <w:szCs w:val="20"/>
        </w:rPr>
        <w:t xml:space="preserve">o którym mowa w </w:t>
      </w:r>
      <w:hyperlink r:id="rId13" w:anchor="/document/16798683?unitId=art(228)&amp;cm=DOCUMENT" w:tgtFrame="_blank" w:history="1">
        <w:r w:rsidRPr="00D04401">
          <w:rPr>
            <w:rStyle w:val="Hipercze"/>
            <w:rFonts w:ascii="Arial" w:hAnsi="Arial" w:cs="Arial"/>
            <w:color w:val="auto"/>
            <w:sz w:val="20"/>
            <w:szCs w:val="20"/>
            <w:u w:val="none"/>
          </w:rPr>
          <w:t>art. 228-230a</w:t>
        </w:r>
      </w:hyperlink>
      <w:r w:rsidRPr="00D04401">
        <w:rPr>
          <w:rFonts w:ascii="Arial" w:hAnsi="Arial" w:cs="Arial"/>
          <w:sz w:val="20"/>
          <w:szCs w:val="20"/>
        </w:rPr>
        <w:t xml:space="preserve">, </w:t>
      </w:r>
      <w:hyperlink r:id="rId14" w:anchor="/document/17631344?unitId=art(250(a))&amp;cm=DOCUMENT" w:tgtFrame="_blank" w:history="1">
        <w:r w:rsidRPr="00D04401">
          <w:rPr>
            <w:rStyle w:val="Hipercze"/>
            <w:rFonts w:ascii="Arial" w:hAnsi="Arial" w:cs="Arial"/>
            <w:color w:val="auto"/>
            <w:sz w:val="20"/>
            <w:szCs w:val="20"/>
            <w:u w:val="none"/>
          </w:rPr>
          <w:t>art. 250a</w:t>
        </w:r>
      </w:hyperlink>
      <w:r w:rsidRPr="00D04401">
        <w:rPr>
          <w:rFonts w:ascii="Arial" w:hAnsi="Arial" w:cs="Arial"/>
          <w:sz w:val="20"/>
          <w:szCs w:val="20"/>
        </w:rPr>
        <w:t xml:space="preserve"> Kodeksu karnego, w </w:t>
      </w:r>
      <w:hyperlink r:id="rId15" w:anchor="/document/17631344?unitId=art(46)&amp;cm=DOCUMENT" w:tgtFrame="_blank" w:history="1">
        <w:r w:rsidRPr="00D04401">
          <w:rPr>
            <w:rStyle w:val="Hipercze"/>
            <w:rFonts w:ascii="Arial" w:hAnsi="Arial" w:cs="Arial"/>
            <w:color w:val="auto"/>
            <w:sz w:val="20"/>
            <w:szCs w:val="20"/>
            <w:u w:val="none"/>
          </w:rPr>
          <w:t>art. 46-48</w:t>
        </w:r>
      </w:hyperlink>
      <w:r w:rsidRPr="00D04401">
        <w:rPr>
          <w:rFonts w:ascii="Arial" w:hAnsi="Arial" w:cs="Arial"/>
          <w:sz w:val="20"/>
          <w:szCs w:val="20"/>
        </w:rPr>
        <w:t xml:space="preserve"> ustawy z dnia 25 czerwca 2010 r. o sporcie (Dz. U. z 2020 r. poz. 1133 oraz z 2021 r. poz. 2054 i 2142) lub w </w:t>
      </w:r>
      <w:hyperlink r:id="rId16" w:anchor="/document/17712396?unitId=art(54)ust(1)&amp;cm=DOCUMENT" w:tgtFrame="_blank" w:history="1">
        <w:r w:rsidRPr="00D04401">
          <w:rPr>
            <w:rStyle w:val="Hipercze"/>
            <w:rFonts w:ascii="Arial" w:hAnsi="Arial" w:cs="Arial"/>
            <w:color w:val="auto"/>
            <w:sz w:val="20"/>
            <w:szCs w:val="20"/>
            <w:u w:val="none"/>
          </w:rPr>
          <w:t>art. 54 ust. 1-4</w:t>
        </w:r>
      </w:hyperlink>
      <w:r w:rsidRPr="00D04401">
        <w:rPr>
          <w:rFonts w:ascii="Arial" w:hAnsi="Arial" w:cs="Arial"/>
          <w:sz w:val="20"/>
          <w:szCs w:val="20"/>
        </w:rPr>
        <w:t xml:space="preserve"> ustawy z dnia 12 maja 2011 r. o refundacji leków, środków spożywczych specjalnego przeznaczenia żywieniowego oraz wyrobów medycznych (Dz. U. z 2022 r. poz. 463, 583 i 974),</w:t>
      </w:r>
    </w:p>
    <w:p w14:paraId="11DD8B57" w14:textId="77777777" w:rsidR="00D35219" w:rsidRPr="00D04401" w:rsidRDefault="00D35219" w:rsidP="00D87511">
      <w:pPr>
        <w:pStyle w:val="Akapitzlist"/>
        <w:numPr>
          <w:ilvl w:val="0"/>
          <w:numId w:val="46"/>
        </w:numPr>
        <w:spacing w:before="120" w:after="0" w:line="240" w:lineRule="auto"/>
        <w:contextualSpacing w:val="0"/>
        <w:jc w:val="both"/>
        <w:rPr>
          <w:rFonts w:ascii="Arial" w:hAnsi="Arial" w:cs="Arial"/>
          <w:sz w:val="20"/>
          <w:szCs w:val="20"/>
        </w:rPr>
      </w:pPr>
      <w:r w:rsidRPr="00D04401">
        <w:rPr>
          <w:rFonts w:ascii="Arial" w:hAnsi="Arial" w:cs="Arial"/>
          <w:sz w:val="20"/>
          <w:szCs w:val="20"/>
        </w:rPr>
        <w:t xml:space="preserve">finansowania przestępstwa o charakterze terrorystycznym, o którym mowa w </w:t>
      </w:r>
      <w:hyperlink r:id="rId17" w:anchor="/document/16798683?unitId=art(165(a))&amp;cm=DOCUMENT" w:tgtFrame="_blank" w:history="1">
        <w:r w:rsidRPr="00D04401">
          <w:rPr>
            <w:rStyle w:val="Hipercze"/>
            <w:rFonts w:ascii="Arial" w:hAnsi="Arial" w:cs="Arial"/>
            <w:color w:val="auto"/>
            <w:sz w:val="20"/>
            <w:szCs w:val="20"/>
            <w:u w:val="none"/>
          </w:rPr>
          <w:t>art. 165a</w:t>
        </w:r>
      </w:hyperlink>
      <w:r w:rsidRPr="00D04401">
        <w:rPr>
          <w:rFonts w:ascii="Arial" w:hAnsi="Arial" w:cs="Arial"/>
          <w:sz w:val="20"/>
          <w:szCs w:val="20"/>
        </w:rPr>
        <w:t xml:space="preserve"> Kodeksu karnego, lub przestępstwo udaremniania lub utrudniania stwierdzenia przestępnego pochodzenia pieniędzy lub ukrywania ich pochodzenia, o którym mowa w </w:t>
      </w:r>
      <w:hyperlink r:id="rId18" w:anchor="/document/16798683?unitId=art(299)&amp;cm=DOCUMENT" w:tgtFrame="_blank" w:history="1">
        <w:r w:rsidRPr="00D04401">
          <w:rPr>
            <w:rStyle w:val="Hipercze"/>
            <w:rFonts w:ascii="Arial" w:hAnsi="Arial" w:cs="Arial"/>
            <w:color w:val="auto"/>
            <w:sz w:val="20"/>
            <w:szCs w:val="20"/>
            <w:u w:val="none"/>
          </w:rPr>
          <w:t>art. 299</w:t>
        </w:r>
      </w:hyperlink>
      <w:r w:rsidRPr="00D04401">
        <w:rPr>
          <w:rFonts w:ascii="Arial" w:hAnsi="Arial" w:cs="Arial"/>
          <w:sz w:val="20"/>
          <w:szCs w:val="20"/>
        </w:rPr>
        <w:t xml:space="preserve"> Kodeksu karnego,</w:t>
      </w:r>
    </w:p>
    <w:p w14:paraId="51A1AD1B" w14:textId="77777777" w:rsidR="00D35219" w:rsidRPr="00D04401" w:rsidRDefault="00D35219" w:rsidP="00D87511">
      <w:pPr>
        <w:pStyle w:val="Akapitzlist"/>
        <w:numPr>
          <w:ilvl w:val="0"/>
          <w:numId w:val="46"/>
        </w:numPr>
        <w:spacing w:before="120" w:after="0" w:line="240" w:lineRule="auto"/>
        <w:contextualSpacing w:val="0"/>
        <w:jc w:val="both"/>
        <w:rPr>
          <w:rFonts w:ascii="Arial" w:hAnsi="Arial" w:cs="Arial"/>
          <w:sz w:val="20"/>
          <w:szCs w:val="20"/>
        </w:rPr>
      </w:pPr>
      <w:r w:rsidRPr="00D04401">
        <w:rPr>
          <w:rFonts w:ascii="Arial" w:hAnsi="Arial" w:cs="Arial"/>
          <w:sz w:val="20"/>
          <w:szCs w:val="20"/>
        </w:rPr>
        <w:t xml:space="preserve">o charakterze terrorystycznym, o którym mowa w </w:t>
      </w:r>
      <w:hyperlink r:id="rId19" w:anchor="/document/16798683?unitId=art(115)par(20)&amp;cm=DOCUMENT" w:tgtFrame="_blank" w:history="1">
        <w:r w:rsidRPr="00D04401">
          <w:rPr>
            <w:rStyle w:val="Hipercze"/>
            <w:rFonts w:ascii="Arial" w:hAnsi="Arial" w:cs="Arial"/>
            <w:color w:val="auto"/>
            <w:sz w:val="20"/>
            <w:szCs w:val="20"/>
            <w:u w:val="none"/>
          </w:rPr>
          <w:t>art. 115 § 20</w:t>
        </w:r>
      </w:hyperlink>
      <w:r w:rsidRPr="00D04401">
        <w:rPr>
          <w:rFonts w:ascii="Arial" w:hAnsi="Arial" w:cs="Arial"/>
          <w:sz w:val="20"/>
          <w:szCs w:val="20"/>
        </w:rPr>
        <w:t xml:space="preserve"> Kodeksu karnego, lub mające na celu popełnienie tego przestępstwa,</w:t>
      </w:r>
    </w:p>
    <w:p w14:paraId="3194EAC9" w14:textId="77777777" w:rsidR="00D35219" w:rsidRPr="00D04401" w:rsidRDefault="00D35219" w:rsidP="00D87511">
      <w:pPr>
        <w:pStyle w:val="Akapitzlist"/>
        <w:numPr>
          <w:ilvl w:val="0"/>
          <w:numId w:val="46"/>
        </w:numPr>
        <w:spacing w:before="120" w:after="0" w:line="240" w:lineRule="auto"/>
        <w:contextualSpacing w:val="0"/>
        <w:jc w:val="both"/>
        <w:rPr>
          <w:rFonts w:ascii="Arial" w:hAnsi="Arial" w:cs="Arial"/>
          <w:sz w:val="20"/>
          <w:szCs w:val="20"/>
        </w:rPr>
      </w:pPr>
      <w:r w:rsidRPr="00D04401">
        <w:rPr>
          <w:rFonts w:ascii="Arial" w:hAnsi="Arial" w:cs="Arial"/>
          <w:sz w:val="20"/>
          <w:szCs w:val="20"/>
        </w:rPr>
        <w:t xml:space="preserve">powierzenia wykonywania pracy małoletniemu cudzoziemcowi, o którym mowa w </w:t>
      </w:r>
      <w:hyperlink r:id="rId20" w:anchor="/document/17896506?unitId=art(9)ust(2)&amp;cm=DOCUMENT" w:tgtFrame="_blank" w:history="1">
        <w:r w:rsidRPr="00D04401">
          <w:rPr>
            <w:rStyle w:val="Hipercze"/>
            <w:rFonts w:ascii="Arial" w:hAnsi="Arial" w:cs="Arial"/>
            <w:color w:val="auto"/>
            <w:sz w:val="20"/>
            <w:szCs w:val="20"/>
            <w:u w:val="none"/>
          </w:rPr>
          <w:t>art. 9 ust. 2</w:t>
        </w:r>
      </w:hyperlink>
      <w:r w:rsidRPr="00D04401">
        <w:rPr>
          <w:rFonts w:ascii="Arial" w:hAnsi="Arial" w:cs="Arial"/>
          <w:sz w:val="20"/>
          <w:szCs w:val="20"/>
        </w:rPr>
        <w:t xml:space="preserve"> ustawy z dnia 15 czerwca 2012 r. o skutkach powierzania wykonywania pracy cudzoziemcom przebywającym wbrew przepisom na terytorium Rzeczypospolitej Polskiej (Dz. U. z 2021 r. poz. 1745),</w:t>
      </w:r>
    </w:p>
    <w:p w14:paraId="0DC1E46C" w14:textId="77777777" w:rsidR="00D35219" w:rsidRPr="00D04401" w:rsidRDefault="00D35219" w:rsidP="00D87511">
      <w:pPr>
        <w:pStyle w:val="Akapitzlist"/>
        <w:numPr>
          <w:ilvl w:val="0"/>
          <w:numId w:val="46"/>
        </w:numPr>
        <w:spacing w:before="120" w:after="0" w:line="240" w:lineRule="auto"/>
        <w:contextualSpacing w:val="0"/>
        <w:jc w:val="both"/>
        <w:rPr>
          <w:rFonts w:ascii="Arial" w:hAnsi="Arial" w:cs="Arial"/>
          <w:sz w:val="20"/>
          <w:szCs w:val="20"/>
        </w:rPr>
      </w:pPr>
      <w:r w:rsidRPr="00D04401">
        <w:rPr>
          <w:rFonts w:ascii="Arial" w:hAnsi="Arial" w:cs="Arial"/>
          <w:sz w:val="20"/>
          <w:szCs w:val="20"/>
        </w:rPr>
        <w:t xml:space="preserve">przeciwko obrotowi gospodarczemu, o których mowa w </w:t>
      </w:r>
      <w:hyperlink r:id="rId21" w:anchor="/document/16798683?unitId=art(296)&amp;cm=DOCUMENT" w:tgtFrame="_blank" w:history="1">
        <w:r w:rsidRPr="00D04401">
          <w:rPr>
            <w:rStyle w:val="Hipercze"/>
            <w:rFonts w:ascii="Arial" w:hAnsi="Arial" w:cs="Arial"/>
            <w:color w:val="auto"/>
            <w:sz w:val="20"/>
            <w:szCs w:val="20"/>
            <w:u w:val="none"/>
          </w:rPr>
          <w:t>art. 296-307</w:t>
        </w:r>
      </w:hyperlink>
      <w:r w:rsidRPr="00D04401">
        <w:rPr>
          <w:rFonts w:ascii="Arial" w:hAnsi="Arial" w:cs="Arial"/>
          <w:sz w:val="20"/>
          <w:szCs w:val="20"/>
        </w:rPr>
        <w:t xml:space="preserve"> Kodeksu karnego, przestępstwo oszustwa, o którym mowa w </w:t>
      </w:r>
      <w:hyperlink r:id="rId22" w:anchor="/document/16798683?unitId=art(286)&amp;cm=DOCUMENT" w:tgtFrame="_blank" w:history="1">
        <w:r w:rsidRPr="00D04401">
          <w:rPr>
            <w:rStyle w:val="Hipercze"/>
            <w:rFonts w:ascii="Arial" w:hAnsi="Arial" w:cs="Arial"/>
            <w:color w:val="auto"/>
            <w:sz w:val="20"/>
            <w:szCs w:val="20"/>
            <w:u w:val="none"/>
          </w:rPr>
          <w:t>art. 286</w:t>
        </w:r>
      </w:hyperlink>
      <w:r w:rsidRPr="00D04401">
        <w:rPr>
          <w:rFonts w:ascii="Arial" w:hAnsi="Arial" w:cs="Arial"/>
          <w:sz w:val="20"/>
          <w:szCs w:val="20"/>
        </w:rPr>
        <w:t xml:space="preserve"> Kodeksu karnego, przestępstwo przeciwko wiarygodności dokumentów, o których mowa w </w:t>
      </w:r>
      <w:hyperlink r:id="rId23" w:anchor="/document/16798683?unitId=art(270)&amp;cm=DOCUMENT" w:tgtFrame="_blank" w:history="1">
        <w:r w:rsidRPr="00D04401">
          <w:rPr>
            <w:rStyle w:val="Hipercze"/>
            <w:rFonts w:ascii="Arial" w:hAnsi="Arial" w:cs="Arial"/>
            <w:color w:val="auto"/>
            <w:sz w:val="20"/>
            <w:szCs w:val="20"/>
            <w:u w:val="none"/>
          </w:rPr>
          <w:t>art. 270-277d</w:t>
        </w:r>
      </w:hyperlink>
      <w:r w:rsidRPr="00D04401">
        <w:rPr>
          <w:rFonts w:ascii="Arial" w:hAnsi="Arial" w:cs="Arial"/>
          <w:sz w:val="20"/>
          <w:szCs w:val="20"/>
        </w:rPr>
        <w:t xml:space="preserve"> Kodeksu karnego, lub przestępstwo skarbowe,</w:t>
      </w:r>
    </w:p>
    <w:p w14:paraId="231B3443" w14:textId="1A3ED109" w:rsidR="00D35219" w:rsidRPr="00D04401" w:rsidRDefault="00D35219" w:rsidP="00D87511">
      <w:pPr>
        <w:pStyle w:val="Akapitzlist"/>
        <w:numPr>
          <w:ilvl w:val="0"/>
          <w:numId w:val="46"/>
        </w:numPr>
        <w:spacing w:before="120" w:after="0" w:line="240" w:lineRule="auto"/>
        <w:contextualSpacing w:val="0"/>
        <w:jc w:val="both"/>
        <w:rPr>
          <w:rFonts w:ascii="Arial" w:hAnsi="Arial" w:cs="Arial"/>
          <w:sz w:val="20"/>
          <w:szCs w:val="20"/>
        </w:rPr>
      </w:pPr>
      <w:r w:rsidRPr="00D04401">
        <w:rPr>
          <w:rFonts w:ascii="Arial" w:hAnsi="Arial" w:cs="Arial"/>
          <w:sz w:val="20"/>
          <w:szCs w:val="20"/>
        </w:rPr>
        <w:t xml:space="preserve">o którym mowa w art. 9 ust. 1 i 3 lub art. 10 ustawy z dnia 15 czerwca 2012 r. </w:t>
      </w:r>
      <w:r w:rsidR="00F420C7" w:rsidRPr="00D04401">
        <w:rPr>
          <w:rFonts w:ascii="Arial" w:hAnsi="Arial" w:cs="Arial"/>
          <w:sz w:val="20"/>
          <w:szCs w:val="20"/>
        </w:rPr>
        <w:br/>
      </w:r>
      <w:r w:rsidRPr="00D04401">
        <w:rPr>
          <w:rFonts w:ascii="Arial" w:hAnsi="Arial" w:cs="Arial"/>
          <w:sz w:val="20"/>
          <w:szCs w:val="20"/>
        </w:rPr>
        <w:t>o skutkach powierzania wykonywania pracy cudzoziemcom przebywającym wbrew przepisom na terytorium Rzeczypospolitej Polskiej</w:t>
      </w:r>
    </w:p>
    <w:p w14:paraId="65B0B1EC" w14:textId="77777777" w:rsidR="00D35219" w:rsidRPr="00D04401" w:rsidRDefault="00D35219" w:rsidP="00F420C7">
      <w:pPr>
        <w:pStyle w:val="text-justify"/>
        <w:spacing w:before="120" w:beforeAutospacing="0" w:after="0" w:afterAutospacing="0"/>
        <w:ind w:left="720"/>
        <w:jc w:val="both"/>
        <w:rPr>
          <w:rFonts w:ascii="Arial" w:hAnsi="Arial" w:cs="Arial"/>
          <w:sz w:val="20"/>
          <w:szCs w:val="20"/>
        </w:rPr>
      </w:pPr>
      <w:r w:rsidRPr="00D04401">
        <w:rPr>
          <w:rFonts w:ascii="Arial" w:hAnsi="Arial" w:cs="Arial"/>
          <w:sz w:val="20"/>
          <w:szCs w:val="20"/>
        </w:rPr>
        <w:t>- lub za odpowiedni czyn zabroniony określony w przepisach prawa obcego;</w:t>
      </w:r>
    </w:p>
    <w:p w14:paraId="020CD578" w14:textId="76E611CB" w:rsidR="00D35219" w:rsidRPr="00D04401" w:rsidRDefault="00D35219" w:rsidP="00D87511">
      <w:pPr>
        <w:pStyle w:val="Akapitzlist"/>
        <w:numPr>
          <w:ilvl w:val="0"/>
          <w:numId w:val="44"/>
        </w:numPr>
        <w:spacing w:before="120" w:after="0" w:line="240" w:lineRule="auto"/>
        <w:contextualSpacing w:val="0"/>
        <w:jc w:val="both"/>
        <w:rPr>
          <w:rFonts w:ascii="Arial" w:hAnsi="Arial" w:cs="Arial"/>
          <w:sz w:val="20"/>
          <w:szCs w:val="20"/>
        </w:rPr>
      </w:pPr>
      <w:r w:rsidRPr="00D04401">
        <w:rPr>
          <w:rFonts w:ascii="Arial" w:hAnsi="Arial" w:cs="Arial"/>
          <w:sz w:val="20"/>
          <w:szCs w:val="20"/>
        </w:rPr>
        <w:t xml:space="preserve">jeżeli urzędującego członka jego organu zarządzającego lub nadzorczego, wspólnika spółki </w:t>
      </w:r>
      <w:r w:rsidR="00F420C7" w:rsidRPr="00D04401">
        <w:rPr>
          <w:rFonts w:ascii="Arial" w:hAnsi="Arial" w:cs="Arial"/>
          <w:sz w:val="20"/>
          <w:szCs w:val="20"/>
        </w:rPr>
        <w:br/>
      </w:r>
      <w:r w:rsidRPr="00D04401">
        <w:rPr>
          <w:rFonts w:ascii="Arial" w:hAnsi="Arial" w:cs="Arial"/>
          <w:sz w:val="20"/>
          <w:szCs w:val="20"/>
        </w:rPr>
        <w:t>w spółce jawnej lub partnerskiej albo komplementariusza w spółce komandytowej lub komandytowo-akcyjnej lub prokurenta prawomocnie skazano za przestępstwo, o którym mowa w ppkt 1;</w:t>
      </w:r>
    </w:p>
    <w:p w14:paraId="025861AB" w14:textId="73459C8B" w:rsidR="00D35219" w:rsidRPr="00D04401" w:rsidRDefault="00D35219" w:rsidP="00D87511">
      <w:pPr>
        <w:pStyle w:val="Akapitzlist"/>
        <w:numPr>
          <w:ilvl w:val="0"/>
          <w:numId w:val="44"/>
        </w:numPr>
        <w:spacing w:before="120" w:after="0" w:line="240" w:lineRule="auto"/>
        <w:contextualSpacing w:val="0"/>
        <w:jc w:val="both"/>
        <w:rPr>
          <w:rFonts w:ascii="Arial" w:hAnsi="Arial" w:cs="Arial"/>
          <w:sz w:val="20"/>
          <w:szCs w:val="20"/>
        </w:rPr>
      </w:pPr>
      <w:r w:rsidRPr="00D04401">
        <w:rPr>
          <w:rFonts w:ascii="Arial" w:hAnsi="Arial" w:cs="Arial"/>
          <w:sz w:val="20"/>
          <w:szCs w:val="20"/>
        </w:rPr>
        <w:t xml:space="preserve">wobec którego wydano prawomocny wyrok sądu lub ostateczną decyzję administracyjną </w:t>
      </w:r>
      <w:r w:rsidR="00F420C7" w:rsidRPr="00D04401">
        <w:rPr>
          <w:rFonts w:ascii="Arial" w:hAnsi="Arial" w:cs="Arial"/>
          <w:sz w:val="20"/>
          <w:szCs w:val="20"/>
        </w:rPr>
        <w:br/>
      </w:r>
      <w:r w:rsidRPr="00D04401">
        <w:rPr>
          <w:rFonts w:ascii="Arial" w:hAnsi="Arial" w:cs="Arial"/>
          <w:sz w:val="20"/>
          <w:szCs w:val="20"/>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D017F2A" w14:textId="1CDD46F9" w:rsidR="00D35219" w:rsidRPr="00D04401" w:rsidRDefault="00D35219" w:rsidP="00D87511">
      <w:pPr>
        <w:pStyle w:val="Akapitzlist"/>
        <w:numPr>
          <w:ilvl w:val="0"/>
          <w:numId w:val="44"/>
        </w:numPr>
        <w:spacing w:before="120" w:after="0" w:line="240" w:lineRule="auto"/>
        <w:contextualSpacing w:val="0"/>
        <w:jc w:val="both"/>
        <w:rPr>
          <w:rFonts w:ascii="Arial" w:hAnsi="Arial" w:cs="Arial"/>
          <w:sz w:val="20"/>
          <w:szCs w:val="20"/>
        </w:rPr>
      </w:pPr>
      <w:r w:rsidRPr="00D04401">
        <w:rPr>
          <w:rFonts w:ascii="Arial" w:hAnsi="Arial" w:cs="Arial"/>
          <w:sz w:val="20"/>
          <w:szCs w:val="20"/>
        </w:rPr>
        <w:t>wobec którego prawomocnie orzeczono zakaz ubiegania się o zamówienia publiczne;</w:t>
      </w:r>
    </w:p>
    <w:p w14:paraId="694D85F1" w14:textId="4F9200FE" w:rsidR="00D35219" w:rsidRPr="00D04401" w:rsidRDefault="00D35219" w:rsidP="00D87511">
      <w:pPr>
        <w:pStyle w:val="Akapitzlist"/>
        <w:numPr>
          <w:ilvl w:val="0"/>
          <w:numId w:val="44"/>
        </w:numPr>
        <w:spacing w:before="120" w:after="0" w:line="240" w:lineRule="auto"/>
        <w:contextualSpacing w:val="0"/>
        <w:jc w:val="both"/>
        <w:rPr>
          <w:rFonts w:ascii="Arial" w:hAnsi="Arial" w:cs="Arial"/>
          <w:sz w:val="20"/>
          <w:szCs w:val="20"/>
        </w:rPr>
      </w:pPr>
      <w:r w:rsidRPr="00D04401">
        <w:rPr>
          <w:rFonts w:ascii="Arial" w:hAnsi="Arial" w:cs="Arial"/>
          <w:sz w:val="20"/>
          <w:szCs w:val="20"/>
        </w:rPr>
        <w:t xml:space="preserve">jeżeli </w:t>
      </w:r>
      <w:r w:rsidR="00F22BE6" w:rsidRPr="00D04401">
        <w:rPr>
          <w:rFonts w:ascii="Arial" w:hAnsi="Arial" w:cs="Arial"/>
          <w:sz w:val="20"/>
          <w:szCs w:val="20"/>
        </w:rPr>
        <w:t>Z</w:t>
      </w:r>
      <w:r w:rsidRPr="00D04401">
        <w:rPr>
          <w:rFonts w:ascii="Arial" w:hAnsi="Arial" w:cs="Arial"/>
          <w:sz w:val="20"/>
          <w:szCs w:val="20"/>
        </w:rPr>
        <w:t xml:space="preserve">amawiający może stwierdzić, na podstawie wiarygodnych przesłanek, że </w:t>
      </w:r>
      <w:r w:rsidR="00091A33" w:rsidRPr="00D04401">
        <w:rPr>
          <w:rFonts w:ascii="Arial" w:hAnsi="Arial" w:cs="Arial"/>
          <w:sz w:val="20"/>
          <w:szCs w:val="20"/>
        </w:rPr>
        <w:t>W</w:t>
      </w:r>
      <w:r w:rsidRPr="00D04401">
        <w:rPr>
          <w:rFonts w:ascii="Arial" w:hAnsi="Arial" w:cs="Arial"/>
          <w:sz w:val="20"/>
          <w:szCs w:val="20"/>
        </w:rPr>
        <w:t xml:space="preserve">ykonawca zawarł z innymi wykonawcami porozumienie mające na celu zakłócenie konkurencji, </w:t>
      </w:r>
      <w:r w:rsidR="00091A33" w:rsidRPr="00D04401">
        <w:rPr>
          <w:rFonts w:ascii="Arial" w:hAnsi="Arial" w:cs="Arial"/>
          <w:sz w:val="20"/>
          <w:szCs w:val="20"/>
        </w:rPr>
        <w:br/>
      </w:r>
      <w:r w:rsidRPr="00D04401">
        <w:rPr>
          <w:rFonts w:ascii="Arial" w:hAnsi="Arial" w:cs="Arial"/>
          <w:sz w:val="20"/>
          <w:szCs w:val="20"/>
        </w:rPr>
        <w:t xml:space="preserve">w szczególności jeżeli należąc do tej samej grupy kapitałowej w rozumieniu </w:t>
      </w:r>
      <w:hyperlink r:id="rId24" w:anchor="/document/17337528?cm=DOCUMENT" w:tgtFrame="_blank" w:history="1">
        <w:r w:rsidRPr="00D04401">
          <w:rPr>
            <w:rStyle w:val="Hipercze"/>
            <w:rFonts w:ascii="Arial" w:hAnsi="Arial" w:cs="Arial"/>
            <w:color w:val="auto"/>
            <w:sz w:val="20"/>
            <w:szCs w:val="20"/>
            <w:u w:val="none"/>
          </w:rPr>
          <w:t>ustawy</w:t>
        </w:r>
      </w:hyperlink>
      <w:r w:rsidRPr="00D04401">
        <w:rPr>
          <w:rFonts w:ascii="Arial" w:hAnsi="Arial" w:cs="Arial"/>
          <w:sz w:val="20"/>
          <w:szCs w:val="20"/>
        </w:rPr>
        <w:t xml:space="preserve"> z dnia </w:t>
      </w:r>
      <w:r w:rsidR="00F420C7" w:rsidRPr="00D04401">
        <w:rPr>
          <w:rFonts w:ascii="Arial" w:hAnsi="Arial" w:cs="Arial"/>
          <w:sz w:val="20"/>
          <w:szCs w:val="20"/>
        </w:rPr>
        <w:br/>
      </w:r>
      <w:r w:rsidRPr="00D04401">
        <w:rPr>
          <w:rFonts w:ascii="Arial" w:hAnsi="Arial" w:cs="Arial"/>
          <w:sz w:val="20"/>
          <w:szCs w:val="20"/>
        </w:rPr>
        <w:t xml:space="preserve">16 lutego 2007 r. o ochronie konkurencji i konsumentów, złożyli odrębne oferty, oferty częściowe lub wnioski o dopuszczenie do udziału w postępowaniu, chyba że wykażą, </w:t>
      </w:r>
      <w:r w:rsidR="00F420C7" w:rsidRPr="00D04401">
        <w:rPr>
          <w:rFonts w:ascii="Arial" w:hAnsi="Arial" w:cs="Arial"/>
          <w:sz w:val="20"/>
          <w:szCs w:val="20"/>
        </w:rPr>
        <w:br/>
      </w:r>
      <w:r w:rsidRPr="00D04401">
        <w:rPr>
          <w:rFonts w:ascii="Arial" w:hAnsi="Arial" w:cs="Arial"/>
          <w:sz w:val="20"/>
          <w:szCs w:val="20"/>
        </w:rPr>
        <w:t>że przygotowali te oferty lub wnioski niezależnie od siebie;</w:t>
      </w:r>
    </w:p>
    <w:p w14:paraId="6A0D3767" w14:textId="52244738" w:rsidR="00D35219" w:rsidRPr="00D04401" w:rsidRDefault="00D35219" w:rsidP="00D87511">
      <w:pPr>
        <w:pStyle w:val="Akapitzlist"/>
        <w:numPr>
          <w:ilvl w:val="0"/>
          <w:numId w:val="44"/>
        </w:numPr>
        <w:spacing w:before="120" w:after="0" w:line="240" w:lineRule="auto"/>
        <w:contextualSpacing w:val="0"/>
        <w:jc w:val="both"/>
        <w:rPr>
          <w:rFonts w:ascii="Arial" w:hAnsi="Arial" w:cs="Arial"/>
          <w:sz w:val="20"/>
          <w:szCs w:val="20"/>
        </w:rPr>
      </w:pPr>
      <w:r w:rsidRPr="00D04401">
        <w:rPr>
          <w:rFonts w:ascii="Arial" w:hAnsi="Arial" w:cs="Arial"/>
          <w:sz w:val="20"/>
          <w:szCs w:val="20"/>
        </w:rPr>
        <w:lastRenderedPageBreak/>
        <w:t>jeżeli, w przypadkach, o których mowa w art. 85 ust. 1</w:t>
      </w:r>
      <w:r w:rsidR="00F420C7" w:rsidRPr="00D04401">
        <w:rPr>
          <w:rFonts w:ascii="Arial" w:hAnsi="Arial" w:cs="Arial"/>
          <w:sz w:val="20"/>
          <w:szCs w:val="20"/>
        </w:rPr>
        <w:t xml:space="preserve"> ustawy Pzp</w:t>
      </w:r>
      <w:r w:rsidRPr="00D04401">
        <w:rPr>
          <w:rFonts w:ascii="Arial" w:hAnsi="Arial" w:cs="Arial"/>
          <w:sz w:val="20"/>
          <w:szCs w:val="20"/>
        </w:rPr>
        <w:t xml:space="preserve">, doszło do zakłócenia konkurencji wynikającego z wcześniejszego zaangażowania tego wykonawcy lub podmiotu, który należy z </w:t>
      </w:r>
      <w:r w:rsidR="00091A33" w:rsidRPr="00D04401">
        <w:rPr>
          <w:rFonts w:ascii="Arial" w:hAnsi="Arial" w:cs="Arial"/>
          <w:sz w:val="20"/>
          <w:szCs w:val="20"/>
        </w:rPr>
        <w:t>W</w:t>
      </w:r>
      <w:r w:rsidRPr="00D04401">
        <w:rPr>
          <w:rFonts w:ascii="Arial" w:hAnsi="Arial" w:cs="Arial"/>
          <w:sz w:val="20"/>
          <w:szCs w:val="20"/>
        </w:rPr>
        <w:t xml:space="preserve">ykonawcą do tej samej grupy kapitałowej w rozumieniu </w:t>
      </w:r>
      <w:hyperlink r:id="rId25" w:anchor="/document/17337528?cm=DOCUMENT" w:tgtFrame="_blank" w:history="1">
        <w:r w:rsidRPr="00D04401">
          <w:rPr>
            <w:rStyle w:val="Hipercze"/>
            <w:rFonts w:ascii="Arial" w:hAnsi="Arial" w:cs="Arial"/>
            <w:color w:val="auto"/>
            <w:sz w:val="20"/>
            <w:szCs w:val="20"/>
            <w:u w:val="none"/>
          </w:rPr>
          <w:t>ustawy</w:t>
        </w:r>
      </w:hyperlink>
      <w:r w:rsidRPr="00D04401">
        <w:rPr>
          <w:rFonts w:ascii="Arial" w:hAnsi="Arial" w:cs="Arial"/>
          <w:sz w:val="20"/>
          <w:szCs w:val="20"/>
        </w:rPr>
        <w:t xml:space="preserve"> z dnia </w:t>
      </w:r>
      <w:r w:rsidR="00F420C7" w:rsidRPr="00D04401">
        <w:rPr>
          <w:rFonts w:ascii="Arial" w:hAnsi="Arial" w:cs="Arial"/>
          <w:sz w:val="20"/>
          <w:szCs w:val="20"/>
        </w:rPr>
        <w:br/>
      </w:r>
      <w:r w:rsidRPr="00D04401">
        <w:rPr>
          <w:rFonts w:ascii="Arial" w:hAnsi="Arial" w:cs="Arial"/>
          <w:sz w:val="20"/>
          <w:szCs w:val="20"/>
        </w:rPr>
        <w:t>16 lutego 2007 r. o ochronie konkurencji i konsumentów, chyba że spowodowane tym zakłócenie konkurencji może być wyeliminowane w inny sposób niż przez wykluczenie wykonawcy z udziału w postępowaniu o udzielenie zamówienia.</w:t>
      </w:r>
    </w:p>
    <w:p w14:paraId="446AF487" w14:textId="594C28B0" w:rsidR="005648AE" w:rsidRPr="00D04401" w:rsidRDefault="005648AE" w:rsidP="00D87511">
      <w:pPr>
        <w:pStyle w:val="Akapitzlist"/>
        <w:numPr>
          <w:ilvl w:val="1"/>
          <w:numId w:val="45"/>
        </w:numPr>
        <w:spacing w:before="120" w:after="0" w:line="240" w:lineRule="auto"/>
        <w:ind w:left="709" w:hanging="709"/>
        <w:contextualSpacing w:val="0"/>
        <w:jc w:val="both"/>
        <w:rPr>
          <w:rFonts w:ascii="Arial" w:hAnsi="Arial" w:cs="Arial"/>
          <w:sz w:val="20"/>
          <w:szCs w:val="20"/>
        </w:rPr>
      </w:pPr>
      <w:r w:rsidRPr="00D04401">
        <w:rPr>
          <w:rStyle w:val="markedcontent"/>
          <w:rFonts w:ascii="Arial" w:hAnsi="Arial" w:cs="Arial"/>
          <w:sz w:val="20"/>
          <w:szCs w:val="20"/>
        </w:rPr>
        <w:t>w art. 109 ust. 1 pkt 4 ustawy Pzp,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 wykluczenie Wykonawcy następuje zgodnie z art. 110 i art. 111 ustawy Pzp,</w:t>
      </w:r>
    </w:p>
    <w:p w14:paraId="67B9F1E2" w14:textId="38D007AB" w:rsidR="00BF1124" w:rsidRPr="00D04401" w:rsidRDefault="003D7C41" w:rsidP="00D87511">
      <w:pPr>
        <w:pStyle w:val="Akapitzlist"/>
        <w:numPr>
          <w:ilvl w:val="1"/>
          <w:numId w:val="45"/>
        </w:numPr>
        <w:spacing w:before="120" w:after="0" w:line="240" w:lineRule="auto"/>
        <w:ind w:left="709" w:hanging="709"/>
        <w:contextualSpacing w:val="0"/>
        <w:jc w:val="both"/>
        <w:rPr>
          <w:rFonts w:ascii="Arial" w:hAnsi="Arial" w:cs="Arial"/>
          <w:sz w:val="20"/>
          <w:szCs w:val="20"/>
        </w:rPr>
      </w:pPr>
      <w:r w:rsidRPr="00D04401">
        <w:rPr>
          <w:rFonts w:ascii="Arial" w:hAnsi="Arial" w:cs="Arial"/>
          <w:color w:val="000000" w:themeColor="text1"/>
          <w:sz w:val="20"/>
          <w:szCs w:val="20"/>
        </w:rPr>
        <w:t xml:space="preserve">w </w:t>
      </w:r>
      <w:r w:rsidR="00BF1124" w:rsidRPr="00D04401">
        <w:rPr>
          <w:rFonts w:ascii="Arial" w:hAnsi="Arial" w:cs="Arial"/>
          <w:color w:val="000000" w:themeColor="text1"/>
          <w:sz w:val="20"/>
          <w:szCs w:val="20"/>
        </w:rPr>
        <w:t>art. 7 ust. 1 ustawy z dnia 13 kwietnia 2022 r. o szczególnych rozwiązaniach w zakresie przeciwdziałania wspieraniu agresji na Ukrainę oraz służących ochronie bezpieczeństwa narodowego (Dz.U. z 202</w:t>
      </w:r>
      <w:r w:rsidRPr="00D04401">
        <w:rPr>
          <w:rFonts w:ascii="Arial" w:hAnsi="Arial" w:cs="Arial"/>
          <w:color w:val="000000" w:themeColor="text1"/>
          <w:sz w:val="20"/>
          <w:szCs w:val="20"/>
        </w:rPr>
        <w:t>3</w:t>
      </w:r>
      <w:r w:rsidR="00BF1124" w:rsidRPr="00D04401">
        <w:rPr>
          <w:rFonts w:ascii="Arial" w:hAnsi="Arial" w:cs="Arial"/>
          <w:color w:val="000000" w:themeColor="text1"/>
          <w:sz w:val="20"/>
          <w:szCs w:val="20"/>
        </w:rPr>
        <w:t xml:space="preserve"> r. poz. </w:t>
      </w:r>
      <w:r w:rsidRPr="00D04401">
        <w:rPr>
          <w:rFonts w:ascii="Arial" w:hAnsi="Arial" w:cs="Arial"/>
          <w:color w:val="000000" w:themeColor="text1"/>
          <w:sz w:val="20"/>
          <w:szCs w:val="20"/>
        </w:rPr>
        <w:t>129</w:t>
      </w:r>
      <w:r w:rsidR="00BF1124" w:rsidRPr="00D04401">
        <w:rPr>
          <w:rFonts w:ascii="Arial" w:hAnsi="Arial" w:cs="Arial"/>
          <w:color w:val="000000" w:themeColor="text1"/>
          <w:sz w:val="20"/>
          <w:szCs w:val="20"/>
        </w:rPr>
        <w:t xml:space="preserve"> ze zm.) Zamawiający wykluczy z udziału </w:t>
      </w:r>
      <w:r w:rsidR="00B9543C" w:rsidRPr="00D04401">
        <w:rPr>
          <w:rFonts w:ascii="Arial" w:hAnsi="Arial" w:cs="Arial"/>
          <w:color w:val="000000" w:themeColor="text1"/>
          <w:sz w:val="20"/>
          <w:szCs w:val="20"/>
        </w:rPr>
        <w:br/>
      </w:r>
      <w:r w:rsidR="00BF1124" w:rsidRPr="00D04401">
        <w:rPr>
          <w:rFonts w:ascii="Arial" w:hAnsi="Arial" w:cs="Arial"/>
          <w:color w:val="000000" w:themeColor="text1"/>
          <w:sz w:val="20"/>
          <w:szCs w:val="20"/>
        </w:rPr>
        <w:t xml:space="preserve">w </w:t>
      </w:r>
      <w:r w:rsidR="00350F5F" w:rsidRPr="00D04401">
        <w:rPr>
          <w:rFonts w:ascii="Arial" w:hAnsi="Arial" w:cs="Arial"/>
          <w:color w:val="000000" w:themeColor="text1"/>
          <w:sz w:val="20"/>
          <w:szCs w:val="20"/>
        </w:rPr>
        <w:t>postępowaniu:</w:t>
      </w:r>
    </w:p>
    <w:p w14:paraId="63815BCB" w14:textId="2DDD0CFF" w:rsidR="00BF1124" w:rsidRPr="00D04401" w:rsidRDefault="00F22BE6" w:rsidP="00D87511">
      <w:pPr>
        <w:pStyle w:val="Akapitzlist"/>
        <w:numPr>
          <w:ilvl w:val="2"/>
          <w:numId w:val="41"/>
        </w:numPr>
        <w:suppressAutoHyphens/>
        <w:spacing w:before="120" w:after="0" w:line="240" w:lineRule="auto"/>
        <w:ind w:left="1134" w:hanging="425"/>
        <w:contextualSpacing w:val="0"/>
        <w:jc w:val="both"/>
        <w:rPr>
          <w:rFonts w:ascii="Arial" w:hAnsi="Arial" w:cs="Arial"/>
          <w:color w:val="000000" w:themeColor="text1"/>
          <w:sz w:val="20"/>
          <w:szCs w:val="20"/>
        </w:rPr>
      </w:pPr>
      <w:r w:rsidRPr="00D04401">
        <w:rPr>
          <w:rFonts w:ascii="Arial" w:hAnsi="Arial" w:cs="Arial"/>
          <w:color w:val="000000" w:themeColor="text1"/>
          <w:sz w:val="20"/>
          <w:szCs w:val="20"/>
        </w:rPr>
        <w:t>W</w:t>
      </w:r>
      <w:r w:rsidR="00BF1124" w:rsidRPr="00D04401">
        <w:rPr>
          <w:rFonts w:ascii="Arial" w:hAnsi="Arial" w:cs="Arial"/>
          <w:color w:val="000000" w:themeColor="text1"/>
          <w:sz w:val="20"/>
          <w:szCs w:val="20"/>
        </w:rPr>
        <w:t xml:space="preserve">ykonawcę wymienionego w wykazach określonych w rozporządzeniu 765/2006 z dnia 18 maja 2006 r. dotyczącego środków ograniczających w związku z sytuacją na Białorusi i udziałem Białorusi w agresji Rosji wobec Ukrainy (Dz. Urz. UE L 134 z 20.05.2006, </w:t>
      </w:r>
      <w:r w:rsidR="00091A33" w:rsidRPr="00D04401">
        <w:rPr>
          <w:rFonts w:ascii="Arial" w:hAnsi="Arial" w:cs="Arial"/>
          <w:color w:val="000000" w:themeColor="text1"/>
          <w:sz w:val="20"/>
          <w:szCs w:val="20"/>
        </w:rPr>
        <w:br/>
      </w:r>
      <w:r w:rsidR="00BF1124" w:rsidRPr="00D04401">
        <w:rPr>
          <w:rFonts w:ascii="Arial" w:hAnsi="Arial" w:cs="Arial"/>
          <w:color w:val="000000" w:themeColor="text1"/>
          <w:sz w:val="20"/>
          <w:szCs w:val="20"/>
        </w:rPr>
        <w:t>str. 1, z późn. zm. 3) i rozporządzeniu 269/2014 z dnia 17 marca 2014 r. w sprawie środków ograniczających w odniesieniu do działań podważających integralność terytorialną, suwerenność i niezależność Ukrainy lub im zagrażających (Dz. Urz. UE L 78 z 17.03.2014, str. 6, z późn. zm.4), albo wpisanego na listę na podstawie decyzji w sprawie wpisu na listę rozstrzygającej o zastosowaniu środka, o którym mowa w art. 1 pkt 3</w:t>
      </w:r>
      <w:r w:rsidR="00B9543C" w:rsidRPr="00D04401">
        <w:rPr>
          <w:rFonts w:ascii="Arial" w:hAnsi="Arial" w:cs="Arial"/>
          <w:color w:val="000000" w:themeColor="text1"/>
          <w:sz w:val="20"/>
          <w:szCs w:val="20"/>
        </w:rPr>
        <w:t xml:space="preserve"> ustawy</w:t>
      </w:r>
      <w:r w:rsidR="00BF1124" w:rsidRPr="00D04401">
        <w:rPr>
          <w:rFonts w:ascii="Arial" w:hAnsi="Arial" w:cs="Arial"/>
          <w:color w:val="000000" w:themeColor="text1"/>
          <w:sz w:val="20"/>
          <w:szCs w:val="20"/>
        </w:rPr>
        <w:t>;</w:t>
      </w:r>
    </w:p>
    <w:p w14:paraId="74AB5BC6" w14:textId="14486057" w:rsidR="00BF1124" w:rsidRPr="00D04401" w:rsidRDefault="00F22BE6" w:rsidP="00D87511">
      <w:pPr>
        <w:pStyle w:val="Akapitzlist"/>
        <w:numPr>
          <w:ilvl w:val="2"/>
          <w:numId w:val="41"/>
        </w:numPr>
        <w:suppressAutoHyphens/>
        <w:spacing w:before="120" w:after="0" w:line="240" w:lineRule="auto"/>
        <w:ind w:left="1134" w:hanging="425"/>
        <w:contextualSpacing w:val="0"/>
        <w:jc w:val="both"/>
        <w:rPr>
          <w:rFonts w:ascii="Arial" w:hAnsi="Arial" w:cs="Arial"/>
          <w:color w:val="000000" w:themeColor="text1"/>
          <w:sz w:val="20"/>
          <w:szCs w:val="20"/>
        </w:rPr>
      </w:pPr>
      <w:r w:rsidRPr="00D04401">
        <w:rPr>
          <w:rFonts w:ascii="Arial" w:hAnsi="Arial" w:cs="Arial"/>
          <w:color w:val="000000" w:themeColor="text1"/>
          <w:sz w:val="20"/>
          <w:szCs w:val="20"/>
        </w:rPr>
        <w:t>W</w:t>
      </w:r>
      <w:r w:rsidR="00BF1124" w:rsidRPr="00D04401">
        <w:rPr>
          <w:rFonts w:ascii="Arial" w:hAnsi="Arial" w:cs="Arial"/>
          <w:color w:val="000000" w:themeColor="text1"/>
          <w:sz w:val="20"/>
          <w:szCs w:val="20"/>
        </w:rPr>
        <w:t xml:space="preserve">ykonawcę którego beneficjentem rzeczywistym w rozumieniu ustawy z dnia 1 marca 2018 r. o przeciwdziałaniu praniu pieniędzy oraz finansowaniu terroryzmu (Dz. U. </w:t>
      </w:r>
      <w:r w:rsidR="008D75F6" w:rsidRPr="00D04401">
        <w:rPr>
          <w:rFonts w:ascii="Arial" w:hAnsi="Arial" w:cs="Arial"/>
          <w:color w:val="000000" w:themeColor="text1"/>
          <w:sz w:val="20"/>
          <w:szCs w:val="20"/>
        </w:rPr>
        <w:br/>
      </w:r>
      <w:r w:rsidR="00BF1124" w:rsidRPr="00D04401">
        <w:rPr>
          <w:rFonts w:ascii="Arial" w:hAnsi="Arial" w:cs="Arial"/>
          <w:color w:val="000000" w:themeColor="text1"/>
          <w:sz w:val="20"/>
          <w:szCs w:val="20"/>
        </w:rPr>
        <w:t xml:space="preserve">z </w:t>
      </w:r>
      <w:r w:rsidR="00D65F85" w:rsidRPr="00D04401">
        <w:rPr>
          <w:rFonts w:ascii="Arial" w:hAnsi="Arial" w:cs="Arial"/>
          <w:color w:val="000000" w:themeColor="text1"/>
          <w:sz w:val="20"/>
          <w:szCs w:val="20"/>
        </w:rPr>
        <w:t>2022 r. poz. 593, 655, 835, 2180 i 2185</w:t>
      </w:r>
      <w:r w:rsidR="00BF1124" w:rsidRPr="00D04401">
        <w:rPr>
          <w:rFonts w:ascii="Arial" w:hAnsi="Arial" w:cs="Arial"/>
          <w:color w:val="000000" w:themeColor="text1"/>
          <w:sz w:val="20"/>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B9543C" w:rsidRPr="00D04401">
        <w:rPr>
          <w:rFonts w:ascii="Arial" w:hAnsi="Arial" w:cs="Arial"/>
          <w:color w:val="000000" w:themeColor="text1"/>
          <w:sz w:val="20"/>
          <w:szCs w:val="20"/>
        </w:rPr>
        <w:t xml:space="preserve"> ustawy</w:t>
      </w:r>
      <w:r w:rsidR="00BF1124" w:rsidRPr="00D04401">
        <w:rPr>
          <w:rFonts w:ascii="Arial" w:hAnsi="Arial" w:cs="Arial"/>
          <w:color w:val="000000" w:themeColor="text1"/>
          <w:sz w:val="20"/>
          <w:szCs w:val="20"/>
        </w:rPr>
        <w:t>;</w:t>
      </w:r>
    </w:p>
    <w:p w14:paraId="6CECC3BF" w14:textId="37A4AAF2" w:rsidR="00BF1124" w:rsidRPr="00D04401" w:rsidRDefault="00F22BE6" w:rsidP="00D87511">
      <w:pPr>
        <w:pStyle w:val="Akapitzlist"/>
        <w:numPr>
          <w:ilvl w:val="2"/>
          <w:numId w:val="41"/>
        </w:numPr>
        <w:suppressAutoHyphens/>
        <w:spacing w:before="120" w:after="0" w:line="240" w:lineRule="auto"/>
        <w:ind w:left="1134" w:hanging="425"/>
        <w:contextualSpacing w:val="0"/>
        <w:jc w:val="both"/>
        <w:rPr>
          <w:rFonts w:ascii="Arial" w:hAnsi="Arial" w:cs="Arial"/>
          <w:color w:val="000000" w:themeColor="text1"/>
          <w:sz w:val="20"/>
          <w:szCs w:val="20"/>
        </w:rPr>
      </w:pPr>
      <w:r w:rsidRPr="00D04401">
        <w:rPr>
          <w:rFonts w:ascii="Arial" w:hAnsi="Arial" w:cs="Arial"/>
          <w:color w:val="000000" w:themeColor="text1"/>
          <w:sz w:val="20"/>
          <w:szCs w:val="20"/>
        </w:rPr>
        <w:t>W</w:t>
      </w:r>
      <w:r w:rsidR="00BF1124" w:rsidRPr="00D04401">
        <w:rPr>
          <w:rFonts w:ascii="Arial" w:hAnsi="Arial" w:cs="Arial"/>
          <w:color w:val="000000" w:themeColor="text1"/>
          <w:sz w:val="20"/>
          <w:szCs w:val="20"/>
        </w:rPr>
        <w:t>ykonawcę, którego jednostką dominującą w rozumieniu art. 3 ust. 1 pkt 37 ustawy</w:t>
      </w:r>
      <w:r w:rsidR="00091A33" w:rsidRPr="00D04401">
        <w:rPr>
          <w:rFonts w:ascii="Arial" w:hAnsi="Arial" w:cs="Arial"/>
          <w:color w:val="000000" w:themeColor="text1"/>
          <w:sz w:val="20"/>
          <w:szCs w:val="20"/>
        </w:rPr>
        <w:br/>
      </w:r>
      <w:r w:rsidR="00BF1124" w:rsidRPr="00D04401">
        <w:rPr>
          <w:rFonts w:ascii="Arial" w:hAnsi="Arial" w:cs="Arial"/>
          <w:color w:val="000000" w:themeColor="text1"/>
          <w:sz w:val="20"/>
          <w:szCs w:val="20"/>
        </w:rPr>
        <w:t>z dnia 29 września 1994 r. o rachunkowości (Dz. U. z 2021 r. poz. 217, 2105 i 2106</w:t>
      </w:r>
      <w:r w:rsidR="00205648" w:rsidRPr="00D04401">
        <w:rPr>
          <w:rFonts w:ascii="Arial" w:hAnsi="Arial" w:cs="Arial"/>
          <w:color w:val="000000" w:themeColor="text1"/>
          <w:sz w:val="20"/>
          <w:szCs w:val="20"/>
        </w:rPr>
        <w:t xml:space="preserve"> </w:t>
      </w:r>
      <w:r w:rsidR="00205648" w:rsidRPr="00D04401">
        <w:rPr>
          <w:rFonts w:ascii="Arial" w:hAnsi="Arial" w:cs="Arial"/>
          <w:sz w:val="20"/>
          <w:szCs w:val="20"/>
        </w:rPr>
        <w:t>oraz z 2022 r. poz. 1488</w:t>
      </w:r>
      <w:r w:rsidR="00BF1124" w:rsidRPr="00D04401">
        <w:rPr>
          <w:rFonts w:ascii="Arial" w:hAnsi="Arial" w:cs="Arial"/>
          <w:color w:val="000000" w:themeColor="text1"/>
          <w:sz w:val="20"/>
          <w:szCs w:val="20"/>
        </w:rPr>
        <w:t xml:space="preserve">) jest podmiot wymieniony w wykazach określonych w rozporządzeniu 765/2006 i rozporządzeniu 269/2014 albo wpisany na listę lub będący taką jednostką dominującą od dnia 24 lutego 2022 r., o ile został wpisany na listę na podstawie decyzji </w:t>
      </w:r>
      <w:r w:rsidR="00091A33" w:rsidRPr="00D04401">
        <w:rPr>
          <w:rFonts w:ascii="Arial" w:hAnsi="Arial" w:cs="Arial"/>
          <w:color w:val="000000" w:themeColor="text1"/>
          <w:sz w:val="20"/>
          <w:szCs w:val="20"/>
        </w:rPr>
        <w:br/>
      </w:r>
      <w:r w:rsidR="00BF1124" w:rsidRPr="00D04401">
        <w:rPr>
          <w:rFonts w:ascii="Arial" w:hAnsi="Arial" w:cs="Arial"/>
          <w:color w:val="000000" w:themeColor="text1"/>
          <w:sz w:val="20"/>
          <w:szCs w:val="20"/>
        </w:rPr>
        <w:t>w sprawie wpisu na listę rozstrzygającej o zastosowaniu środka, o którym mowa w art. 1 pkt 3</w:t>
      </w:r>
      <w:r w:rsidR="00B9543C" w:rsidRPr="00D04401">
        <w:rPr>
          <w:rFonts w:ascii="Arial" w:hAnsi="Arial" w:cs="Arial"/>
          <w:color w:val="000000" w:themeColor="text1"/>
          <w:sz w:val="20"/>
          <w:szCs w:val="20"/>
        </w:rPr>
        <w:t xml:space="preserve"> ustawy</w:t>
      </w:r>
      <w:r w:rsidR="00BF1124" w:rsidRPr="00D04401">
        <w:rPr>
          <w:rFonts w:ascii="Arial" w:hAnsi="Arial" w:cs="Arial"/>
          <w:color w:val="000000" w:themeColor="text1"/>
          <w:sz w:val="20"/>
          <w:szCs w:val="20"/>
        </w:rPr>
        <w:t>.</w:t>
      </w:r>
    </w:p>
    <w:p w14:paraId="50A7FFB8" w14:textId="6488EE52" w:rsidR="00F22BE6" w:rsidRPr="00D04401" w:rsidRDefault="00350F5F" w:rsidP="00D87511">
      <w:pPr>
        <w:pStyle w:val="Akapitzlist"/>
        <w:numPr>
          <w:ilvl w:val="1"/>
          <w:numId w:val="45"/>
        </w:numPr>
        <w:suppressAutoHyphens/>
        <w:spacing w:before="120" w:after="0" w:line="240" w:lineRule="auto"/>
        <w:ind w:left="709" w:hanging="709"/>
        <w:contextualSpacing w:val="0"/>
        <w:jc w:val="both"/>
        <w:rPr>
          <w:rFonts w:ascii="Arial" w:hAnsi="Arial" w:cs="Arial"/>
          <w:sz w:val="20"/>
          <w:szCs w:val="20"/>
        </w:rPr>
      </w:pPr>
      <w:r w:rsidRPr="00D04401">
        <w:rPr>
          <w:rStyle w:val="markedcontent"/>
          <w:rFonts w:ascii="Arial" w:hAnsi="Arial" w:cs="Arial"/>
          <w:sz w:val="20"/>
          <w:szCs w:val="20"/>
        </w:rPr>
        <w:t xml:space="preserve">w art. 5k rozporządzenia Rady (UE) nr </w:t>
      </w:r>
      <w:r w:rsidR="00F22BE6" w:rsidRPr="00D04401">
        <w:rPr>
          <w:rFonts w:ascii="Arial" w:hAnsi="Arial" w:cs="Arial"/>
          <w:sz w:val="20"/>
          <w:szCs w:val="20"/>
        </w:rPr>
        <w:t>2022/576 z dnia 8 kwietnia</w:t>
      </w:r>
      <w:r w:rsidR="008D75F6" w:rsidRPr="00D04401">
        <w:rPr>
          <w:rFonts w:ascii="Arial" w:hAnsi="Arial" w:cs="Arial"/>
          <w:sz w:val="20"/>
          <w:szCs w:val="20"/>
        </w:rPr>
        <w:t xml:space="preserve"> </w:t>
      </w:r>
      <w:r w:rsidR="00F22BE6" w:rsidRPr="00D04401">
        <w:rPr>
          <w:rFonts w:ascii="Arial" w:hAnsi="Arial" w:cs="Arial"/>
          <w:sz w:val="20"/>
          <w:szCs w:val="20"/>
        </w:rPr>
        <w:t>2022r. w sprawie zmiany rozporządzenia (UE) nr 833/2014 dotyczącego</w:t>
      </w:r>
      <w:r w:rsidR="008D75F6" w:rsidRPr="00D04401">
        <w:rPr>
          <w:rFonts w:ascii="Arial" w:hAnsi="Arial" w:cs="Arial"/>
          <w:sz w:val="20"/>
          <w:szCs w:val="20"/>
        </w:rPr>
        <w:t xml:space="preserve"> </w:t>
      </w:r>
      <w:r w:rsidR="00F22BE6" w:rsidRPr="00D04401">
        <w:rPr>
          <w:rFonts w:ascii="Arial" w:hAnsi="Arial" w:cs="Arial"/>
          <w:sz w:val="20"/>
          <w:szCs w:val="20"/>
        </w:rPr>
        <w:t xml:space="preserve">środków ograniczających w związku </w:t>
      </w:r>
      <w:r w:rsidR="008D75F6" w:rsidRPr="00D04401">
        <w:rPr>
          <w:rFonts w:ascii="Arial" w:hAnsi="Arial" w:cs="Arial"/>
          <w:sz w:val="20"/>
          <w:szCs w:val="20"/>
        </w:rPr>
        <w:br/>
      </w:r>
      <w:r w:rsidR="00F22BE6" w:rsidRPr="00D04401">
        <w:rPr>
          <w:rFonts w:ascii="Arial" w:hAnsi="Arial" w:cs="Arial"/>
          <w:sz w:val="20"/>
          <w:szCs w:val="20"/>
        </w:rPr>
        <w:t>z działaniami Rosji destabilizującymi</w:t>
      </w:r>
      <w:r w:rsidR="008D75F6" w:rsidRPr="00D04401">
        <w:rPr>
          <w:rFonts w:ascii="Arial" w:hAnsi="Arial" w:cs="Arial"/>
          <w:sz w:val="20"/>
          <w:szCs w:val="20"/>
        </w:rPr>
        <w:t xml:space="preserve"> </w:t>
      </w:r>
      <w:r w:rsidR="00F22BE6" w:rsidRPr="00D04401">
        <w:rPr>
          <w:rFonts w:ascii="Arial" w:hAnsi="Arial" w:cs="Arial"/>
          <w:sz w:val="20"/>
          <w:szCs w:val="20"/>
        </w:rPr>
        <w:t>sytuację na Ukrainie</w:t>
      </w:r>
      <w:r w:rsidR="00D97377" w:rsidRPr="00D04401">
        <w:rPr>
          <w:rFonts w:ascii="Arial" w:hAnsi="Arial" w:cs="Arial"/>
          <w:sz w:val="20"/>
          <w:szCs w:val="20"/>
        </w:rPr>
        <w:t xml:space="preserve">, tj. Wykonawców działających na rzecz lub </w:t>
      </w:r>
      <w:r w:rsidR="00F22BE6" w:rsidRPr="00D04401">
        <w:rPr>
          <w:rFonts w:ascii="Arial" w:hAnsi="Arial" w:cs="Arial"/>
          <w:sz w:val="20"/>
          <w:szCs w:val="20"/>
        </w:rPr>
        <w:t xml:space="preserve">z udziałem: </w:t>
      </w:r>
    </w:p>
    <w:p w14:paraId="0F304CBA" w14:textId="2F3D0D83" w:rsidR="00F22BE6" w:rsidRPr="00D04401" w:rsidRDefault="00F22BE6" w:rsidP="00D87511">
      <w:pPr>
        <w:pStyle w:val="Akapitzlist"/>
        <w:numPr>
          <w:ilvl w:val="0"/>
          <w:numId w:val="68"/>
        </w:numPr>
        <w:suppressAutoHyphens/>
        <w:spacing w:before="120" w:after="0" w:line="240" w:lineRule="auto"/>
        <w:ind w:left="1418" w:hanging="567"/>
        <w:contextualSpacing w:val="0"/>
        <w:jc w:val="both"/>
        <w:rPr>
          <w:rFonts w:ascii="Arial" w:hAnsi="Arial" w:cs="Arial"/>
          <w:sz w:val="20"/>
          <w:szCs w:val="20"/>
        </w:rPr>
      </w:pPr>
      <w:r w:rsidRPr="00D04401">
        <w:rPr>
          <w:rFonts w:ascii="Arial" w:hAnsi="Arial" w:cs="Arial"/>
          <w:sz w:val="20"/>
          <w:szCs w:val="20"/>
        </w:rPr>
        <w:t>obywateli rosyjskich lub osób fizycznych lub prawnych, podmiotów lub organów</w:t>
      </w:r>
      <w:r w:rsidRPr="00D04401">
        <w:rPr>
          <w:rFonts w:ascii="Arial" w:hAnsi="Arial" w:cs="Arial"/>
          <w:sz w:val="20"/>
          <w:szCs w:val="20"/>
        </w:rPr>
        <w:br/>
        <w:t>z siedzibą w Rosji;</w:t>
      </w:r>
    </w:p>
    <w:p w14:paraId="577A2D01" w14:textId="0F402E7E" w:rsidR="00F22BE6" w:rsidRPr="00D04401" w:rsidRDefault="00D97377" w:rsidP="00D87511">
      <w:pPr>
        <w:pStyle w:val="Akapitzlist"/>
        <w:numPr>
          <w:ilvl w:val="0"/>
          <w:numId w:val="68"/>
        </w:numPr>
        <w:suppressAutoHyphens/>
        <w:spacing w:before="120" w:after="0" w:line="240" w:lineRule="auto"/>
        <w:ind w:left="1418" w:hanging="567"/>
        <w:contextualSpacing w:val="0"/>
        <w:jc w:val="both"/>
        <w:rPr>
          <w:rFonts w:ascii="Arial" w:hAnsi="Arial" w:cs="Arial"/>
          <w:sz w:val="20"/>
          <w:szCs w:val="20"/>
        </w:rPr>
      </w:pPr>
      <w:r w:rsidRPr="00D04401">
        <w:rPr>
          <w:rFonts w:ascii="Arial" w:hAnsi="Arial" w:cs="Arial"/>
          <w:sz w:val="20"/>
          <w:szCs w:val="20"/>
        </w:rPr>
        <w:t>o</w:t>
      </w:r>
      <w:r w:rsidR="00F22BE6" w:rsidRPr="00D04401">
        <w:rPr>
          <w:rFonts w:ascii="Arial" w:hAnsi="Arial" w:cs="Arial"/>
          <w:sz w:val="20"/>
          <w:szCs w:val="20"/>
        </w:rPr>
        <w:t>sób prawnych, podmiotów lub organów, do których prawa własności</w:t>
      </w:r>
      <w:r w:rsidR="00F22BE6" w:rsidRPr="00D04401">
        <w:rPr>
          <w:rFonts w:ascii="Arial" w:hAnsi="Arial" w:cs="Arial"/>
          <w:sz w:val="20"/>
          <w:szCs w:val="20"/>
        </w:rPr>
        <w:br/>
        <w:t>bezpośrednio lub pośrednio w ponad 50 % należą do podmiotu, o którym mowa</w:t>
      </w:r>
      <w:r w:rsidR="00F22BE6" w:rsidRPr="00D04401">
        <w:rPr>
          <w:rFonts w:ascii="Arial" w:hAnsi="Arial" w:cs="Arial"/>
          <w:sz w:val="20"/>
          <w:szCs w:val="20"/>
        </w:rPr>
        <w:br/>
        <w:t xml:space="preserve">w lit. </w:t>
      </w:r>
      <w:r w:rsidRPr="00D04401">
        <w:rPr>
          <w:rFonts w:ascii="Arial" w:hAnsi="Arial" w:cs="Arial"/>
          <w:sz w:val="20"/>
          <w:szCs w:val="20"/>
        </w:rPr>
        <w:t>ppkt 1</w:t>
      </w:r>
    </w:p>
    <w:p w14:paraId="33E4E742" w14:textId="051D5409" w:rsidR="00F22BE6" w:rsidRPr="00D04401" w:rsidRDefault="00F22BE6" w:rsidP="00D97377">
      <w:pPr>
        <w:pStyle w:val="Akapitzlist"/>
        <w:suppressAutoHyphens/>
        <w:spacing w:before="120" w:after="0" w:line="240" w:lineRule="auto"/>
        <w:ind w:left="1418" w:hanging="567"/>
        <w:contextualSpacing w:val="0"/>
        <w:jc w:val="both"/>
        <w:rPr>
          <w:rFonts w:ascii="Arial" w:hAnsi="Arial" w:cs="Arial"/>
          <w:sz w:val="20"/>
          <w:szCs w:val="20"/>
        </w:rPr>
      </w:pPr>
      <w:r w:rsidRPr="00D04401">
        <w:rPr>
          <w:rFonts w:ascii="Arial" w:hAnsi="Arial" w:cs="Arial"/>
          <w:sz w:val="20"/>
          <w:szCs w:val="20"/>
        </w:rPr>
        <w:t xml:space="preserve">lub </w:t>
      </w:r>
    </w:p>
    <w:p w14:paraId="6FBAFB9F" w14:textId="7CFAC820" w:rsidR="00F22BE6" w:rsidRPr="00D04401" w:rsidRDefault="00F22BE6" w:rsidP="00D87511">
      <w:pPr>
        <w:pStyle w:val="Akapitzlist"/>
        <w:numPr>
          <w:ilvl w:val="0"/>
          <w:numId w:val="68"/>
        </w:numPr>
        <w:suppressAutoHyphens/>
        <w:spacing w:before="120" w:after="0" w:line="240" w:lineRule="auto"/>
        <w:ind w:left="1418" w:hanging="567"/>
        <w:contextualSpacing w:val="0"/>
        <w:jc w:val="both"/>
        <w:rPr>
          <w:rFonts w:ascii="Arial" w:hAnsi="Arial" w:cs="Arial"/>
          <w:sz w:val="20"/>
          <w:szCs w:val="20"/>
        </w:rPr>
      </w:pPr>
      <w:r w:rsidRPr="00D04401">
        <w:rPr>
          <w:rFonts w:ascii="Arial" w:hAnsi="Arial" w:cs="Arial"/>
          <w:sz w:val="20"/>
          <w:szCs w:val="20"/>
        </w:rPr>
        <w:t>osób fizycznych lub prawnych, podmiotów lub organów działających w imieniu</w:t>
      </w:r>
      <w:r w:rsidRPr="00D04401">
        <w:rPr>
          <w:rFonts w:ascii="Arial" w:hAnsi="Arial" w:cs="Arial"/>
          <w:sz w:val="20"/>
          <w:szCs w:val="20"/>
        </w:rPr>
        <w:br/>
        <w:t xml:space="preserve">lub pod kierunkiem podmiotu, o którym mowa w </w:t>
      </w:r>
      <w:r w:rsidR="00D97377" w:rsidRPr="00D04401">
        <w:rPr>
          <w:rFonts w:ascii="Arial" w:hAnsi="Arial" w:cs="Arial"/>
          <w:sz w:val="20"/>
          <w:szCs w:val="20"/>
        </w:rPr>
        <w:t xml:space="preserve">ppkt 1 </w:t>
      </w:r>
      <w:r w:rsidRPr="00D04401">
        <w:rPr>
          <w:rFonts w:ascii="Arial" w:hAnsi="Arial" w:cs="Arial"/>
          <w:sz w:val="20"/>
          <w:szCs w:val="20"/>
        </w:rPr>
        <w:t xml:space="preserve">lub </w:t>
      </w:r>
      <w:r w:rsidR="00D97377" w:rsidRPr="00D04401">
        <w:rPr>
          <w:rFonts w:ascii="Arial" w:hAnsi="Arial" w:cs="Arial"/>
          <w:sz w:val="20"/>
          <w:szCs w:val="20"/>
        </w:rPr>
        <w:t>ppkt 2</w:t>
      </w:r>
      <w:r w:rsidRPr="00D04401">
        <w:rPr>
          <w:rFonts w:ascii="Arial" w:hAnsi="Arial" w:cs="Arial"/>
          <w:sz w:val="20"/>
          <w:szCs w:val="20"/>
        </w:rPr>
        <w:t>,</w:t>
      </w:r>
    </w:p>
    <w:p w14:paraId="1E8D9FC2" w14:textId="5D8C703F" w:rsidR="00F22BE6" w:rsidRPr="00D04401" w:rsidRDefault="00F22BE6" w:rsidP="00D97377">
      <w:pPr>
        <w:pStyle w:val="Akapitzlist"/>
        <w:suppressAutoHyphens/>
        <w:spacing w:before="120" w:after="0" w:line="240" w:lineRule="auto"/>
        <w:ind w:left="851"/>
        <w:contextualSpacing w:val="0"/>
        <w:jc w:val="both"/>
        <w:rPr>
          <w:rStyle w:val="markedcontent"/>
          <w:rFonts w:ascii="Arial" w:eastAsia="Arial" w:hAnsi="Arial" w:cs="Arial"/>
          <w:sz w:val="20"/>
          <w:szCs w:val="20"/>
          <w:lang w:eastAsia="pl-PL"/>
        </w:rPr>
      </w:pPr>
      <w:r w:rsidRPr="00D04401">
        <w:rPr>
          <w:rFonts w:ascii="Arial" w:hAnsi="Arial" w:cs="Arial"/>
          <w:sz w:val="20"/>
          <w:szCs w:val="20"/>
        </w:rPr>
        <w:t>w tym podwykonawców, dostawców lub podmiotów, na których zdolności polega się</w:t>
      </w:r>
      <w:r w:rsidRPr="00D04401">
        <w:rPr>
          <w:rFonts w:ascii="Arial" w:hAnsi="Arial" w:cs="Arial"/>
          <w:sz w:val="20"/>
          <w:szCs w:val="20"/>
        </w:rPr>
        <w:br/>
        <w:t>w rozumieniu dyrektyw w sprawie zamówień publicznych, w przypadku gdy przypada na</w:t>
      </w:r>
      <w:r w:rsidRPr="00D04401">
        <w:rPr>
          <w:rFonts w:ascii="Arial" w:hAnsi="Arial" w:cs="Arial"/>
          <w:sz w:val="20"/>
          <w:szCs w:val="20"/>
        </w:rPr>
        <w:br/>
        <w:t>nich ponad 10 % wartości zamówienia.</w:t>
      </w:r>
    </w:p>
    <w:p w14:paraId="6A086902" w14:textId="77777777" w:rsidR="004C1B9E" w:rsidRPr="00D04401" w:rsidRDefault="002217B5" w:rsidP="00D87511">
      <w:pPr>
        <w:pStyle w:val="Akapitzlist"/>
        <w:numPr>
          <w:ilvl w:val="0"/>
          <w:numId w:val="69"/>
        </w:numPr>
        <w:suppressAutoHyphens/>
        <w:spacing w:before="120" w:after="0" w:line="240" w:lineRule="auto"/>
        <w:ind w:left="709" w:hanging="709"/>
        <w:contextualSpacing w:val="0"/>
        <w:jc w:val="both"/>
        <w:rPr>
          <w:rStyle w:val="markedcontent"/>
          <w:rFonts w:ascii="Arial" w:eastAsia="Arial" w:hAnsi="Arial" w:cs="Arial"/>
          <w:sz w:val="20"/>
          <w:szCs w:val="20"/>
          <w:lang w:eastAsia="pl-PL"/>
        </w:rPr>
      </w:pPr>
      <w:r w:rsidRPr="00D04401">
        <w:rPr>
          <w:rStyle w:val="markedcontent"/>
          <w:rFonts w:ascii="Arial" w:eastAsia="Arial" w:hAnsi="Arial" w:cs="Arial"/>
          <w:sz w:val="20"/>
          <w:szCs w:val="20"/>
          <w:lang w:eastAsia="pl-PL"/>
        </w:rPr>
        <w:lastRenderedPageBreak/>
        <w:t>W zależności od zaistniałych podstaw wykluczenia określonych w pkt 6.1 SWZ (przesłanki obligatoryjne i fakultatywne), następuje wykluczenie Wykonawcy na odpowiedni okres wskazany w art. 111 ustawy Pzp.</w:t>
      </w:r>
    </w:p>
    <w:p w14:paraId="28E9DC65" w14:textId="402BC3EE" w:rsidR="002217B5" w:rsidRPr="00D04401" w:rsidRDefault="002217B5" w:rsidP="00D87511">
      <w:pPr>
        <w:pStyle w:val="Akapitzlist"/>
        <w:numPr>
          <w:ilvl w:val="0"/>
          <w:numId w:val="69"/>
        </w:numPr>
        <w:suppressAutoHyphens/>
        <w:spacing w:before="120" w:after="0" w:line="240" w:lineRule="auto"/>
        <w:ind w:left="709" w:hanging="709"/>
        <w:contextualSpacing w:val="0"/>
        <w:jc w:val="both"/>
        <w:rPr>
          <w:rStyle w:val="markedcontent"/>
          <w:rFonts w:ascii="Arial" w:eastAsia="Arial" w:hAnsi="Arial" w:cs="Arial"/>
          <w:sz w:val="20"/>
          <w:szCs w:val="20"/>
          <w:lang w:eastAsia="pl-PL"/>
        </w:rPr>
      </w:pPr>
      <w:r w:rsidRPr="00D04401">
        <w:rPr>
          <w:rStyle w:val="markedcontent"/>
          <w:rFonts w:ascii="Arial" w:eastAsia="Arial" w:hAnsi="Arial" w:cs="Arial"/>
          <w:sz w:val="20"/>
          <w:szCs w:val="20"/>
          <w:lang w:eastAsia="pl-PL"/>
        </w:rPr>
        <w:t>Wykonawca może zostać wykluczony przez Zamawiającego na każdym etapie postępowania o udzielenie zamówienia.</w:t>
      </w:r>
    </w:p>
    <w:p w14:paraId="12794089" w14:textId="338ADB74" w:rsidR="002217B5" w:rsidRPr="00D04401" w:rsidRDefault="002217B5" w:rsidP="00D87511">
      <w:pPr>
        <w:pStyle w:val="Akapitzlist"/>
        <w:numPr>
          <w:ilvl w:val="0"/>
          <w:numId w:val="69"/>
        </w:numPr>
        <w:suppressAutoHyphens/>
        <w:spacing w:before="120" w:after="0" w:line="240" w:lineRule="auto"/>
        <w:ind w:left="709" w:hanging="709"/>
        <w:contextualSpacing w:val="0"/>
        <w:jc w:val="both"/>
        <w:rPr>
          <w:rStyle w:val="markedcontent"/>
          <w:rFonts w:ascii="Arial" w:eastAsia="Arial" w:hAnsi="Arial" w:cs="Arial"/>
          <w:sz w:val="20"/>
          <w:szCs w:val="20"/>
          <w:lang w:eastAsia="pl-PL"/>
        </w:rPr>
      </w:pPr>
      <w:r w:rsidRPr="00D04401">
        <w:rPr>
          <w:rStyle w:val="markedcontent"/>
          <w:rFonts w:ascii="Arial" w:eastAsia="Arial" w:hAnsi="Arial" w:cs="Arial"/>
          <w:sz w:val="20"/>
          <w:szCs w:val="20"/>
          <w:lang w:eastAsia="pl-PL"/>
        </w:rPr>
        <w:t xml:space="preserve">Wykonawca nie podlega wykluczeniu w okolicznościach określonych w art. 108 ust. 1 pkt 1, 2 i 5 </w:t>
      </w:r>
      <w:r w:rsidR="00547D76" w:rsidRPr="00D04401">
        <w:rPr>
          <w:rStyle w:val="markedcontent"/>
          <w:rFonts w:ascii="Arial" w:eastAsia="Arial" w:hAnsi="Arial" w:cs="Arial"/>
          <w:sz w:val="20"/>
          <w:szCs w:val="20"/>
          <w:lang w:eastAsia="pl-PL"/>
        </w:rPr>
        <w:t xml:space="preserve">lub art. 109 ust. 1 pkt 4 </w:t>
      </w:r>
      <w:r w:rsidRPr="00D04401">
        <w:rPr>
          <w:rStyle w:val="markedcontent"/>
          <w:rFonts w:ascii="Arial" w:eastAsia="Arial" w:hAnsi="Arial" w:cs="Arial"/>
          <w:sz w:val="20"/>
          <w:szCs w:val="20"/>
          <w:lang w:eastAsia="pl-PL"/>
        </w:rPr>
        <w:t xml:space="preserve">ustawy Pzp, jeżeli udowodni </w:t>
      </w:r>
      <w:r w:rsidR="00E23310" w:rsidRPr="00D04401">
        <w:rPr>
          <w:rStyle w:val="markedcontent"/>
          <w:rFonts w:ascii="Arial" w:eastAsia="Arial" w:hAnsi="Arial" w:cs="Arial"/>
          <w:sz w:val="20"/>
          <w:szCs w:val="20"/>
          <w:lang w:eastAsia="pl-PL"/>
        </w:rPr>
        <w:t>Z</w:t>
      </w:r>
      <w:r w:rsidRPr="00D04401">
        <w:rPr>
          <w:rStyle w:val="markedcontent"/>
          <w:rFonts w:ascii="Arial" w:eastAsia="Arial" w:hAnsi="Arial" w:cs="Arial"/>
          <w:sz w:val="20"/>
          <w:szCs w:val="20"/>
          <w:lang w:eastAsia="pl-PL"/>
        </w:rPr>
        <w:t>amawiającemu, że spełnił łącznie następujące przesłanki:</w:t>
      </w:r>
    </w:p>
    <w:p w14:paraId="209F5E99" w14:textId="77777777" w:rsidR="00E23310" w:rsidRPr="00D04401" w:rsidRDefault="002217B5" w:rsidP="00D87511">
      <w:pPr>
        <w:pStyle w:val="Akapitzlist"/>
        <w:numPr>
          <w:ilvl w:val="0"/>
          <w:numId w:val="47"/>
        </w:numPr>
        <w:suppressAutoHyphens/>
        <w:spacing w:before="120" w:after="0" w:line="240" w:lineRule="auto"/>
        <w:contextualSpacing w:val="0"/>
        <w:jc w:val="both"/>
        <w:rPr>
          <w:rStyle w:val="markedcontent"/>
          <w:rFonts w:ascii="Arial" w:eastAsia="Arial" w:hAnsi="Arial" w:cs="Arial"/>
          <w:sz w:val="20"/>
          <w:szCs w:val="20"/>
          <w:lang w:eastAsia="pl-PL"/>
        </w:rPr>
      </w:pPr>
      <w:r w:rsidRPr="00D04401">
        <w:rPr>
          <w:rStyle w:val="markedcontent"/>
          <w:rFonts w:ascii="Arial" w:eastAsia="Arial" w:hAnsi="Arial" w:cs="Arial"/>
          <w:sz w:val="20"/>
          <w:szCs w:val="20"/>
          <w:lang w:eastAsia="pl-PL"/>
        </w:rPr>
        <w:t>naprawił lub zobowiązał się do naprawienia szkody wyrządzonej przestępstwem, wykroczeniem lub swoim nieprawidłowym postępowaniem, w tym poprzez zadośćuczynienie pieniężne;</w:t>
      </w:r>
    </w:p>
    <w:p w14:paraId="7A4DDC5E" w14:textId="77777777" w:rsidR="00E23310" w:rsidRPr="00D04401" w:rsidRDefault="002217B5" w:rsidP="00D87511">
      <w:pPr>
        <w:pStyle w:val="Akapitzlist"/>
        <w:numPr>
          <w:ilvl w:val="0"/>
          <w:numId w:val="47"/>
        </w:numPr>
        <w:suppressAutoHyphens/>
        <w:spacing w:before="120" w:after="0" w:line="240" w:lineRule="auto"/>
        <w:contextualSpacing w:val="0"/>
        <w:jc w:val="both"/>
        <w:rPr>
          <w:rStyle w:val="markedcontent"/>
          <w:rFonts w:ascii="Arial" w:eastAsia="Arial" w:hAnsi="Arial" w:cs="Arial"/>
          <w:sz w:val="20"/>
          <w:szCs w:val="20"/>
          <w:lang w:eastAsia="pl-PL"/>
        </w:rPr>
      </w:pPr>
      <w:r w:rsidRPr="00D04401">
        <w:rPr>
          <w:rStyle w:val="markedcontent"/>
          <w:rFonts w:ascii="Arial" w:eastAsia="Arial" w:hAnsi="Arial" w:cs="Arial"/>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20D86AA" w14:textId="77777777" w:rsidR="00E23310" w:rsidRPr="00D04401" w:rsidRDefault="002217B5" w:rsidP="00D87511">
      <w:pPr>
        <w:pStyle w:val="Akapitzlist"/>
        <w:numPr>
          <w:ilvl w:val="0"/>
          <w:numId w:val="47"/>
        </w:numPr>
        <w:suppressAutoHyphens/>
        <w:spacing w:before="120" w:after="0" w:line="240" w:lineRule="auto"/>
        <w:contextualSpacing w:val="0"/>
        <w:jc w:val="both"/>
        <w:rPr>
          <w:rStyle w:val="markedcontent"/>
          <w:rFonts w:ascii="Arial" w:eastAsia="Arial" w:hAnsi="Arial" w:cs="Arial"/>
          <w:sz w:val="20"/>
          <w:szCs w:val="20"/>
          <w:lang w:eastAsia="pl-PL"/>
        </w:rPr>
      </w:pPr>
      <w:r w:rsidRPr="00D04401">
        <w:rPr>
          <w:rStyle w:val="markedcontent"/>
          <w:rFonts w:ascii="Arial" w:eastAsia="Arial" w:hAnsi="Arial" w:cs="Arial"/>
          <w:sz w:val="20"/>
          <w:szCs w:val="20"/>
          <w:lang w:eastAsia="pl-PL"/>
        </w:rPr>
        <w:t>podjął konkretne środki techniczne, organizacyjne i kadrowe, odpowiednie dla zapobiegania dalszym przestępstwom, wykroczeniom lub nieprawidłowemu postępowaniu, w szczególności:</w:t>
      </w:r>
    </w:p>
    <w:p w14:paraId="08990A70" w14:textId="77777777" w:rsidR="00E23310" w:rsidRPr="00D04401" w:rsidRDefault="002217B5" w:rsidP="00D87511">
      <w:pPr>
        <w:pStyle w:val="Akapitzlist"/>
        <w:numPr>
          <w:ilvl w:val="0"/>
          <w:numId w:val="48"/>
        </w:numPr>
        <w:suppressAutoHyphens/>
        <w:spacing w:before="120" w:after="0" w:line="240" w:lineRule="auto"/>
        <w:ind w:left="1418" w:hanging="284"/>
        <w:contextualSpacing w:val="0"/>
        <w:jc w:val="both"/>
        <w:rPr>
          <w:rStyle w:val="markedcontent"/>
          <w:rFonts w:ascii="Arial" w:eastAsia="Arial" w:hAnsi="Arial" w:cs="Arial"/>
          <w:sz w:val="20"/>
          <w:szCs w:val="20"/>
          <w:lang w:eastAsia="pl-PL"/>
        </w:rPr>
      </w:pPr>
      <w:r w:rsidRPr="00D04401">
        <w:rPr>
          <w:rStyle w:val="markedcontent"/>
          <w:rFonts w:ascii="Arial" w:eastAsia="Arial" w:hAnsi="Arial" w:cs="Arial"/>
          <w:sz w:val="20"/>
          <w:szCs w:val="20"/>
          <w:lang w:eastAsia="pl-PL"/>
        </w:rPr>
        <w:t>zerwał wszelkie powiązania z osobami lub podmiotami odpowiedzialnymi za nieprawidłowe postępowanie wykonawcy,</w:t>
      </w:r>
    </w:p>
    <w:p w14:paraId="33F57DE8" w14:textId="77777777" w:rsidR="00E23310" w:rsidRPr="00D04401" w:rsidRDefault="002217B5" w:rsidP="00D87511">
      <w:pPr>
        <w:pStyle w:val="Akapitzlist"/>
        <w:numPr>
          <w:ilvl w:val="0"/>
          <w:numId w:val="48"/>
        </w:numPr>
        <w:suppressAutoHyphens/>
        <w:spacing w:before="120" w:after="0" w:line="240" w:lineRule="auto"/>
        <w:ind w:left="1418" w:hanging="284"/>
        <w:contextualSpacing w:val="0"/>
        <w:jc w:val="both"/>
        <w:rPr>
          <w:rStyle w:val="markedcontent"/>
          <w:rFonts w:ascii="Arial" w:eastAsia="Arial" w:hAnsi="Arial" w:cs="Arial"/>
          <w:sz w:val="20"/>
          <w:szCs w:val="20"/>
          <w:lang w:eastAsia="pl-PL"/>
        </w:rPr>
      </w:pPr>
      <w:r w:rsidRPr="00D04401">
        <w:rPr>
          <w:rStyle w:val="markedcontent"/>
          <w:rFonts w:ascii="Arial" w:eastAsia="Arial" w:hAnsi="Arial" w:cs="Arial"/>
          <w:sz w:val="20"/>
          <w:szCs w:val="20"/>
          <w:lang w:eastAsia="pl-PL"/>
        </w:rPr>
        <w:t>zreorganizował personel,</w:t>
      </w:r>
    </w:p>
    <w:p w14:paraId="32AA8C38" w14:textId="77777777" w:rsidR="00E23310" w:rsidRPr="00D04401" w:rsidRDefault="002217B5" w:rsidP="00D87511">
      <w:pPr>
        <w:pStyle w:val="Akapitzlist"/>
        <w:numPr>
          <w:ilvl w:val="0"/>
          <w:numId w:val="48"/>
        </w:numPr>
        <w:suppressAutoHyphens/>
        <w:spacing w:before="120" w:after="0" w:line="240" w:lineRule="auto"/>
        <w:ind w:left="1418" w:hanging="284"/>
        <w:contextualSpacing w:val="0"/>
        <w:jc w:val="both"/>
        <w:rPr>
          <w:rStyle w:val="markedcontent"/>
          <w:rFonts w:ascii="Arial" w:eastAsia="Arial" w:hAnsi="Arial" w:cs="Arial"/>
          <w:sz w:val="20"/>
          <w:szCs w:val="20"/>
          <w:lang w:eastAsia="pl-PL"/>
        </w:rPr>
      </w:pPr>
      <w:r w:rsidRPr="00D04401">
        <w:rPr>
          <w:rStyle w:val="markedcontent"/>
          <w:rFonts w:ascii="Arial" w:eastAsia="Arial" w:hAnsi="Arial" w:cs="Arial"/>
          <w:sz w:val="20"/>
          <w:szCs w:val="20"/>
          <w:lang w:eastAsia="pl-PL"/>
        </w:rPr>
        <w:t>wdrożył system sprawozdawczości i kontroli,</w:t>
      </w:r>
    </w:p>
    <w:p w14:paraId="4E5B55ED" w14:textId="77777777" w:rsidR="00E23310" w:rsidRPr="00D04401" w:rsidRDefault="002217B5" w:rsidP="00D87511">
      <w:pPr>
        <w:pStyle w:val="Akapitzlist"/>
        <w:numPr>
          <w:ilvl w:val="0"/>
          <w:numId w:val="48"/>
        </w:numPr>
        <w:suppressAutoHyphens/>
        <w:spacing w:before="120" w:after="0" w:line="240" w:lineRule="auto"/>
        <w:ind w:left="1418" w:hanging="284"/>
        <w:contextualSpacing w:val="0"/>
        <w:jc w:val="both"/>
        <w:rPr>
          <w:rStyle w:val="markedcontent"/>
          <w:rFonts w:ascii="Arial" w:eastAsia="Arial" w:hAnsi="Arial" w:cs="Arial"/>
          <w:sz w:val="20"/>
          <w:szCs w:val="20"/>
          <w:lang w:eastAsia="pl-PL"/>
        </w:rPr>
      </w:pPr>
      <w:r w:rsidRPr="00D04401">
        <w:rPr>
          <w:rStyle w:val="markedcontent"/>
          <w:rFonts w:ascii="Arial" w:eastAsia="Arial" w:hAnsi="Arial" w:cs="Arial"/>
          <w:sz w:val="20"/>
          <w:szCs w:val="20"/>
          <w:lang w:eastAsia="pl-PL"/>
        </w:rPr>
        <w:t>utworzył struktury audytu wewnętrznego do monitorowania przestrzegania przepisów, wewnętrznych regulacji lub standardów,</w:t>
      </w:r>
    </w:p>
    <w:p w14:paraId="188ADE60" w14:textId="1AABDD73" w:rsidR="002217B5" w:rsidRPr="00D04401" w:rsidRDefault="002217B5" w:rsidP="00D87511">
      <w:pPr>
        <w:pStyle w:val="Akapitzlist"/>
        <w:numPr>
          <w:ilvl w:val="0"/>
          <w:numId w:val="48"/>
        </w:numPr>
        <w:suppressAutoHyphens/>
        <w:spacing w:before="120" w:after="0" w:line="240" w:lineRule="auto"/>
        <w:ind w:left="1418" w:hanging="284"/>
        <w:contextualSpacing w:val="0"/>
        <w:jc w:val="both"/>
        <w:rPr>
          <w:rStyle w:val="markedcontent"/>
          <w:rFonts w:ascii="Arial" w:eastAsia="Arial" w:hAnsi="Arial" w:cs="Arial"/>
          <w:sz w:val="20"/>
          <w:szCs w:val="20"/>
          <w:lang w:eastAsia="pl-PL"/>
        </w:rPr>
      </w:pPr>
      <w:r w:rsidRPr="00D04401">
        <w:rPr>
          <w:rStyle w:val="markedcontent"/>
          <w:rFonts w:ascii="Arial" w:eastAsia="Arial" w:hAnsi="Arial" w:cs="Arial"/>
          <w:sz w:val="20"/>
          <w:szCs w:val="20"/>
          <w:lang w:eastAsia="pl-PL"/>
        </w:rPr>
        <w:t>wprowadził wewnętrzne regulacje dotyczące odpowiedzialności i odszkodowań za nieprzestrzeganie przepisów, wewnętrznych regulacji lub standardów.</w:t>
      </w:r>
    </w:p>
    <w:p w14:paraId="4FED345E" w14:textId="12FCC817" w:rsidR="00547D76" w:rsidRPr="00D04401" w:rsidRDefault="00547D76" w:rsidP="00D87511">
      <w:pPr>
        <w:pStyle w:val="Akapitzlist"/>
        <w:numPr>
          <w:ilvl w:val="0"/>
          <w:numId w:val="69"/>
        </w:numPr>
        <w:spacing w:before="120" w:after="0" w:line="240" w:lineRule="auto"/>
        <w:ind w:hanging="720"/>
        <w:contextualSpacing w:val="0"/>
        <w:jc w:val="both"/>
        <w:rPr>
          <w:rFonts w:ascii="Arial" w:hAnsi="Arial" w:cs="Arial"/>
          <w:sz w:val="20"/>
          <w:szCs w:val="20"/>
        </w:rPr>
      </w:pPr>
      <w:r w:rsidRPr="00D04401">
        <w:rPr>
          <w:rFonts w:ascii="Arial" w:hAnsi="Arial" w:cs="Arial"/>
          <w:sz w:val="20"/>
          <w:szCs w:val="20"/>
        </w:rPr>
        <w:t>Zamawiający ocenia, czy podjęte przez Wykonawcę czynności, o których mowa w pkt 6.</w:t>
      </w:r>
      <w:r w:rsidR="004C1B9E" w:rsidRPr="00D04401">
        <w:rPr>
          <w:rFonts w:ascii="Arial" w:hAnsi="Arial" w:cs="Arial"/>
          <w:sz w:val="20"/>
          <w:szCs w:val="20"/>
        </w:rPr>
        <w:t>4</w:t>
      </w:r>
      <w:r w:rsidRPr="00D04401">
        <w:rPr>
          <w:rFonts w:ascii="Arial" w:hAnsi="Arial" w:cs="Arial"/>
          <w:sz w:val="20"/>
          <w:szCs w:val="20"/>
        </w:rPr>
        <w:t xml:space="preserve"> SWZ, są wystarczające do wykazania jego rzetelności, uwzględniając wagę i szczególne okoliczności czynu Wykonawcy. Jeżeli podjęte przez Wykonawcę czynności, o których mowa pkt 6.</w:t>
      </w:r>
      <w:r w:rsidR="004C1B9E" w:rsidRPr="00D04401">
        <w:rPr>
          <w:rFonts w:ascii="Arial" w:hAnsi="Arial" w:cs="Arial"/>
          <w:sz w:val="20"/>
          <w:szCs w:val="20"/>
        </w:rPr>
        <w:t>4</w:t>
      </w:r>
      <w:r w:rsidRPr="00D04401">
        <w:rPr>
          <w:rFonts w:ascii="Arial" w:hAnsi="Arial" w:cs="Arial"/>
          <w:sz w:val="20"/>
          <w:szCs w:val="20"/>
        </w:rPr>
        <w:t xml:space="preserve"> SWZ, nie są wystarczające do wykazania jego rzetelności, Zamawiający wyklucza Wykonawcę.</w:t>
      </w:r>
    </w:p>
    <w:p w14:paraId="012758BC" w14:textId="77777777" w:rsidR="008F47E4" w:rsidRPr="00D04401" w:rsidRDefault="008F47E4" w:rsidP="00F420C7">
      <w:pPr>
        <w:pStyle w:val="Akapitzlist"/>
        <w:suppressAutoHyphens/>
        <w:spacing w:before="120" w:after="0" w:line="240" w:lineRule="auto"/>
        <w:contextualSpacing w:val="0"/>
        <w:jc w:val="both"/>
        <w:rPr>
          <w:rStyle w:val="markedcontent"/>
          <w:rFonts w:ascii="Arial" w:eastAsia="Arial" w:hAnsi="Arial" w:cs="Arial"/>
          <w:sz w:val="20"/>
          <w:szCs w:val="20"/>
          <w:lang w:eastAsia="pl-PL"/>
        </w:rPr>
      </w:pPr>
    </w:p>
    <w:p w14:paraId="005FAC92" w14:textId="0C308CEE" w:rsidR="008F47E4" w:rsidRPr="00D04401" w:rsidRDefault="008F47E4" w:rsidP="00DB0CE0">
      <w:pPr>
        <w:pStyle w:val="Nagwek1"/>
        <w:numPr>
          <w:ilvl w:val="0"/>
          <w:numId w:val="0"/>
        </w:numPr>
        <w:spacing w:after="0" w:line="240" w:lineRule="auto"/>
        <w:jc w:val="both"/>
        <w:rPr>
          <w:rFonts w:ascii="Arial" w:hAnsi="Arial" w:cs="Arial"/>
          <w:sz w:val="20"/>
          <w:szCs w:val="28"/>
        </w:rPr>
      </w:pPr>
      <w:bookmarkStart w:id="25" w:name="_Toc107487793"/>
      <w:bookmarkStart w:id="26" w:name="_Toc131687455"/>
      <w:bookmarkStart w:id="27" w:name="_Toc132275581"/>
      <w:r w:rsidRPr="00D04401">
        <w:rPr>
          <w:rFonts w:ascii="Arial" w:hAnsi="Arial" w:cs="Arial"/>
          <w:sz w:val="20"/>
          <w:szCs w:val="28"/>
        </w:rPr>
        <w:t>ROZDZIAŁ VII. PODMIOTOWE ŚRODKI DOWODOWE. OŚWIADCZENIA I DOKUMENTY, JAKIE ZOBOWIĄZANI SĄ DOSTARCZYĆ WYKONAWCY W CELU WYKAZANIA BRAKU PODSTAW WYKLUCZENIA</w:t>
      </w:r>
      <w:bookmarkEnd w:id="25"/>
      <w:bookmarkEnd w:id="26"/>
      <w:bookmarkEnd w:id="27"/>
    </w:p>
    <w:p w14:paraId="6F6A8B6A" w14:textId="1C945D2E" w:rsidR="0084781E" w:rsidRPr="00D04401" w:rsidRDefault="0084781E" w:rsidP="00D87511">
      <w:pPr>
        <w:numPr>
          <w:ilvl w:val="0"/>
          <w:numId w:val="49"/>
        </w:numPr>
        <w:spacing w:before="120" w:after="0" w:line="240" w:lineRule="auto"/>
        <w:ind w:left="426" w:hanging="426"/>
        <w:jc w:val="both"/>
        <w:rPr>
          <w:rFonts w:ascii="Arial" w:hAnsi="Arial" w:cs="Arial"/>
          <w:b/>
          <w:bCs/>
          <w:sz w:val="20"/>
          <w:szCs w:val="20"/>
        </w:rPr>
      </w:pPr>
      <w:r w:rsidRPr="00D04401">
        <w:rPr>
          <w:rFonts w:ascii="Arial" w:hAnsi="Arial" w:cs="Arial"/>
          <w:b/>
          <w:bCs/>
          <w:sz w:val="20"/>
          <w:szCs w:val="20"/>
        </w:rPr>
        <w:t xml:space="preserve">Ofertę składa się na formularzu oferty, zgodnie z załącznikiem nr 1 do SWZ. Wraz z ofertą Wykonawca jest zobowiązany złożyć: </w:t>
      </w:r>
    </w:p>
    <w:p w14:paraId="3555A6B5" w14:textId="4C097C5C" w:rsidR="0084781E" w:rsidRPr="00D04401" w:rsidRDefault="0084781E" w:rsidP="00D87511">
      <w:pPr>
        <w:pStyle w:val="Default"/>
        <w:numPr>
          <w:ilvl w:val="1"/>
          <w:numId w:val="50"/>
        </w:numPr>
        <w:spacing w:before="120"/>
        <w:ind w:left="1134" w:hanging="425"/>
        <w:jc w:val="both"/>
        <w:rPr>
          <w:color w:val="auto"/>
          <w:sz w:val="20"/>
          <w:szCs w:val="20"/>
        </w:rPr>
      </w:pPr>
      <w:r w:rsidRPr="00D04401">
        <w:rPr>
          <w:b/>
          <w:bCs/>
          <w:color w:val="auto"/>
          <w:sz w:val="20"/>
          <w:szCs w:val="20"/>
        </w:rPr>
        <w:t>formularz cenowy</w:t>
      </w:r>
      <w:r w:rsidR="00D6137F" w:rsidRPr="00D04401">
        <w:rPr>
          <w:b/>
          <w:bCs/>
          <w:color w:val="auto"/>
          <w:sz w:val="20"/>
          <w:szCs w:val="20"/>
        </w:rPr>
        <w:t xml:space="preserve"> </w:t>
      </w:r>
      <w:r w:rsidR="00D6137F" w:rsidRPr="00D04401">
        <w:rPr>
          <w:b/>
          <w:bCs/>
          <w:sz w:val="20"/>
          <w:szCs w:val="20"/>
        </w:rPr>
        <w:t>z harmonogramem uruchomienia/spłaty kredytu</w:t>
      </w:r>
      <w:r w:rsidRPr="00D04401">
        <w:rPr>
          <w:color w:val="auto"/>
          <w:sz w:val="20"/>
          <w:szCs w:val="20"/>
        </w:rPr>
        <w:t xml:space="preserve">, </w:t>
      </w:r>
      <w:r w:rsidRPr="004217A9">
        <w:rPr>
          <w:b/>
          <w:bCs/>
          <w:color w:val="auto"/>
          <w:sz w:val="20"/>
          <w:szCs w:val="20"/>
        </w:rPr>
        <w:t>stanowiący</w:t>
      </w:r>
      <w:r w:rsidRPr="00D04401">
        <w:rPr>
          <w:color w:val="auto"/>
          <w:sz w:val="20"/>
          <w:szCs w:val="20"/>
        </w:rPr>
        <w:t xml:space="preserve"> </w:t>
      </w:r>
      <w:r w:rsidRPr="004217A9">
        <w:rPr>
          <w:b/>
          <w:bCs/>
          <w:color w:val="auto"/>
          <w:sz w:val="20"/>
          <w:szCs w:val="20"/>
        </w:rPr>
        <w:t>załącznik nr 2 do SWZ</w:t>
      </w:r>
      <w:r w:rsidRPr="00D04401">
        <w:rPr>
          <w:color w:val="auto"/>
          <w:sz w:val="20"/>
          <w:szCs w:val="20"/>
        </w:rPr>
        <w:t>,</w:t>
      </w:r>
    </w:p>
    <w:p w14:paraId="5488849A" w14:textId="043F5085" w:rsidR="00672CDF" w:rsidRPr="00D04401" w:rsidRDefault="00672CDF" w:rsidP="00D87511">
      <w:pPr>
        <w:pStyle w:val="Default"/>
        <w:numPr>
          <w:ilvl w:val="1"/>
          <w:numId w:val="50"/>
        </w:numPr>
        <w:spacing w:before="120"/>
        <w:ind w:left="1134" w:hanging="425"/>
        <w:jc w:val="both"/>
        <w:rPr>
          <w:color w:val="auto"/>
          <w:sz w:val="20"/>
          <w:szCs w:val="20"/>
        </w:rPr>
      </w:pPr>
      <w:r w:rsidRPr="00D04401">
        <w:rPr>
          <w:rFonts w:eastAsia="Lucida Sans Unicode"/>
          <w:b/>
          <w:iCs/>
          <w:sz w:val="20"/>
          <w:szCs w:val="20"/>
        </w:rPr>
        <w:t>oświadczenia, o którym mowa w art. 125 ust. 1 ustawy P</w:t>
      </w:r>
      <w:r w:rsidR="00153A47">
        <w:rPr>
          <w:rFonts w:eastAsia="Lucida Sans Unicode"/>
          <w:b/>
          <w:iCs/>
          <w:sz w:val="20"/>
          <w:szCs w:val="20"/>
        </w:rPr>
        <w:t>zp</w:t>
      </w:r>
      <w:r w:rsidRPr="00D04401">
        <w:rPr>
          <w:rFonts w:eastAsia="Lucida Sans Unicode"/>
          <w:iCs/>
          <w:sz w:val="20"/>
          <w:szCs w:val="20"/>
        </w:rPr>
        <w:t xml:space="preserve"> potwierdzające, </w:t>
      </w:r>
      <w:r w:rsidRPr="00D04401">
        <w:rPr>
          <w:iCs/>
          <w:sz w:val="20"/>
          <w:szCs w:val="20"/>
        </w:rPr>
        <w:br/>
      </w:r>
      <w:r w:rsidRPr="00D04401">
        <w:rPr>
          <w:rFonts w:eastAsia="Lucida Sans Unicode"/>
          <w:iCs/>
          <w:sz w:val="20"/>
          <w:szCs w:val="20"/>
        </w:rPr>
        <w:t xml:space="preserve">że Wykonawca nie podlega wykluczeniu z postępowania oraz </w:t>
      </w:r>
      <w:r w:rsidRPr="00D04401">
        <w:rPr>
          <w:sz w:val="20"/>
          <w:szCs w:val="20"/>
        </w:rPr>
        <w:t xml:space="preserve">spełniania warunki udziału </w:t>
      </w:r>
      <w:r w:rsidRPr="00D04401">
        <w:rPr>
          <w:sz w:val="20"/>
          <w:szCs w:val="20"/>
        </w:rPr>
        <w:br/>
        <w:t>w postępowaniu</w:t>
      </w:r>
      <w:r w:rsidRPr="00D04401">
        <w:rPr>
          <w:rFonts w:eastAsia="Lucida Sans Unicode"/>
          <w:iCs/>
          <w:sz w:val="20"/>
          <w:szCs w:val="20"/>
        </w:rPr>
        <w:t xml:space="preserve">. Oświadczenie winno zostać złożone w formie </w:t>
      </w:r>
      <w:r w:rsidRPr="00D04401">
        <w:rPr>
          <w:rFonts w:eastAsia="Lucida Sans Unicode"/>
          <w:b/>
          <w:iCs/>
          <w:sz w:val="20"/>
          <w:szCs w:val="20"/>
        </w:rPr>
        <w:t>jednolitego europejskiego dokumentu zamówienia (JEDZ)</w:t>
      </w:r>
      <w:r w:rsidRPr="00D04401">
        <w:rPr>
          <w:rFonts w:eastAsia="Lucida Sans Unicode"/>
          <w:iCs/>
          <w:sz w:val="20"/>
          <w:szCs w:val="20"/>
        </w:rPr>
        <w:t>, sporządzonego zgodnie ze wzorem standardowego formularza określonego w Rozporządzeniu Wykonawczym Komisji (UE) 2016/7 z dnia 5 stycznia 2016 r. ustanawiającym standardowy formularz jednolitego europejskiego dokumentu zamówienia. JEDZ należy złożyć w formie dokumentu elektronicznego podpisanego kwalifikowanym podpisem elektronicznym</w:t>
      </w:r>
    </w:p>
    <w:p w14:paraId="1453E409" w14:textId="69F0B78B" w:rsidR="00672CDF" w:rsidRPr="00D04401" w:rsidRDefault="004C1B9E" w:rsidP="00D87511">
      <w:pPr>
        <w:pStyle w:val="Akapitzlist"/>
        <w:numPr>
          <w:ilvl w:val="0"/>
          <w:numId w:val="72"/>
        </w:numPr>
        <w:spacing w:before="120" w:after="0" w:line="240" w:lineRule="auto"/>
        <w:ind w:left="1560" w:hanging="426"/>
        <w:contextualSpacing w:val="0"/>
        <w:jc w:val="both"/>
        <w:rPr>
          <w:rFonts w:ascii="Arial" w:hAnsi="Arial" w:cs="Arial"/>
          <w:iCs/>
          <w:sz w:val="20"/>
          <w:szCs w:val="20"/>
        </w:rPr>
      </w:pPr>
      <w:r w:rsidRPr="00D04401">
        <w:rPr>
          <w:rFonts w:ascii="Arial" w:hAnsi="Arial" w:cs="Arial"/>
          <w:b/>
          <w:bCs/>
          <w:iCs/>
          <w:sz w:val="20"/>
          <w:szCs w:val="20"/>
        </w:rPr>
        <w:t>JEDZ</w:t>
      </w:r>
      <w:r w:rsidR="00672CDF" w:rsidRPr="00D04401">
        <w:rPr>
          <w:rFonts w:ascii="Arial" w:hAnsi="Arial" w:cs="Arial"/>
          <w:iCs/>
          <w:sz w:val="20"/>
          <w:szCs w:val="20"/>
        </w:rPr>
        <w:t xml:space="preserve"> przygotowany przez Zamawiającego dla przedmiotowego postępowania, </w:t>
      </w:r>
      <w:r w:rsidR="00672CDF" w:rsidRPr="00D04401">
        <w:rPr>
          <w:rFonts w:ascii="Arial" w:hAnsi="Arial" w:cs="Arial"/>
          <w:b/>
          <w:iCs/>
          <w:sz w:val="20"/>
          <w:szCs w:val="20"/>
        </w:rPr>
        <w:t xml:space="preserve">stanowi załącznik nr </w:t>
      </w:r>
      <w:r w:rsidRPr="00D04401">
        <w:rPr>
          <w:rFonts w:ascii="Arial" w:hAnsi="Arial" w:cs="Arial"/>
          <w:b/>
          <w:iCs/>
          <w:sz w:val="20"/>
          <w:szCs w:val="20"/>
        </w:rPr>
        <w:t>22</w:t>
      </w:r>
      <w:r w:rsidR="00672CDF" w:rsidRPr="00D04401">
        <w:rPr>
          <w:rFonts w:ascii="Arial" w:hAnsi="Arial" w:cs="Arial"/>
          <w:b/>
          <w:iCs/>
          <w:sz w:val="20"/>
          <w:szCs w:val="20"/>
        </w:rPr>
        <w:t xml:space="preserve"> do SWZ.</w:t>
      </w:r>
      <w:r w:rsidR="00672CDF" w:rsidRPr="00D04401">
        <w:rPr>
          <w:rFonts w:ascii="Arial" w:hAnsi="Arial" w:cs="Arial"/>
          <w:iCs/>
          <w:sz w:val="20"/>
          <w:szCs w:val="20"/>
        </w:rPr>
        <w:t xml:space="preserve"> </w:t>
      </w:r>
    </w:p>
    <w:p w14:paraId="5FE90213" w14:textId="77777777" w:rsidR="004C1B9E" w:rsidRPr="00D04401" w:rsidRDefault="00672CDF" w:rsidP="00D87511">
      <w:pPr>
        <w:pStyle w:val="Akapitzlist"/>
        <w:numPr>
          <w:ilvl w:val="0"/>
          <w:numId w:val="72"/>
        </w:numPr>
        <w:spacing w:before="120" w:after="0" w:line="240" w:lineRule="auto"/>
        <w:ind w:left="1560" w:hanging="426"/>
        <w:contextualSpacing w:val="0"/>
        <w:jc w:val="both"/>
        <w:rPr>
          <w:rFonts w:ascii="Arial" w:hAnsi="Arial" w:cs="Arial"/>
          <w:iCs/>
          <w:sz w:val="20"/>
          <w:szCs w:val="20"/>
        </w:rPr>
      </w:pPr>
      <w:r w:rsidRPr="00D04401">
        <w:rPr>
          <w:rFonts w:ascii="Arial" w:hAnsi="Arial" w:cs="Arial"/>
          <w:iCs/>
          <w:sz w:val="20"/>
          <w:szCs w:val="20"/>
        </w:rPr>
        <w:t>Zamawiający dopuszcza w szczególności następujący format przesyłanych danych: .pdf, .doc, .docx, .rtf, .xps, .odt.;</w:t>
      </w:r>
    </w:p>
    <w:p w14:paraId="0BE53FDA" w14:textId="77777777" w:rsidR="00153A47" w:rsidRPr="00A9053E" w:rsidRDefault="00153A47" w:rsidP="00D87511">
      <w:pPr>
        <w:pStyle w:val="Akapitzlist"/>
        <w:numPr>
          <w:ilvl w:val="0"/>
          <w:numId w:val="72"/>
        </w:numPr>
        <w:spacing w:before="120" w:after="0" w:line="240" w:lineRule="auto"/>
        <w:ind w:left="1560" w:hanging="426"/>
        <w:contextualSpacing w:val="0"/>
        <w:jc w:val="both"/>
        <w:rPr>
          <w:rStyle w:val="markedcontent"/>
          <w:rFonts w:ascii="Arial" w:hAnsi="Arial" w:cs="Arial"/>
          <w:iCs/>
          <w:sz w:val="18"/>
          <w:szCs w:val="18"/>
        </w:rPr>
      </w:pPr>
      <w:r w:rsidRPr="00A9053E">
        <w:rPr>
          <w:rStyle w:val="markedcontent"/>
          <w:rFonts w:ascii="Arial" w:hAnsi="Arial" w:cs="Arial"/>
          <w:sz w:val="20"/>
          <w:szCs w:val="20"/>
        </w:rPr>
        <w:lastRenderedPageBreak/>
        <w:t>Wykonawca przygotowując JEDZ wypełnia:</w:t>
      </w:r>
    </w:p>
    <w:p w14:paraId="2526E99E" w14:textId="77777777" w:rsidR="00153A47" w:rsidRDefault="00153A47" w:rsidP="00153A47">
      <w:pPr>
        <w:pStyle w:val="Akapitzlist"/>
        <w:spacing w:before="120" w:after="0" w:line="240" w:lineRule="auto"/>
        <w:ind w:left="1559"/>
        <w:contextualSpacing w:val="0"/>
        <w:jc w:val="both"/>
        <w:rPr>
          <w:rStyle w:val="markedcontent"/>
          <w:rFonts w:ascii="Arial" w:hAnsi="Arial" w:cs="Arial"/>
          <w:sz w:val="20"/>
          <w:szCs w:val="20"/>
        </w:rPr>
      </w:pPr>
      <w:r w:rsidRPr="00A9053E">
        <w:rPr>
          <w:rStyle w:val="markedcontent"/>
          <w:rFonts w:ascii="Arial" w:hAnsi="Arial" w:cs="Arial"/>
          <w:sz w:val="20"/>
          <w:szCs w:val="20"/>
        </w:rPr>
        <w:t>Część I: Informacje dotyczące postępowania o udzielenie zamówienia oraz instytucji</w:t>
      </w:r>
      <w:r w:rsidRPr="00A9053E">
        <w:rPr>
          <w:sz w:val="20"/>
          <w:szCs w:val="20"/>
        </w:rPr>
        <w:br/>
      </w:r>
      <w:r w:rsidRPr="00A9053E">
        <w:rPr>
          <w:rStyle w:val="markedcontent"/>
          <w:rFonts w:ascii="Arial" w:hAnsi="Arial" w:cs="Arial"/>
          <w:sz w:val="20"/>
          <w:szCs w:val="20"/>
        </w:rPr>
        <w:t>zamawiającej lub</w:t>
      </w:r>
      <w:r w:rsidRPr="00153A47">
        <w:rPr>
          <w:rStyle w:val="markedcontent"/>
          <w:rFonts w:ascii="Arial" w:hAnsi="Arial" w:cs="Arial"/>
          <w:sz w:val="20"/>
          <w:szCs w:val="20"/>
        </w:rPr>
        <w:t xml:space="preserve"> podmiotu zamawiającego;</w:t>
      </w:r>
    </w:p>
    <w:p w14:paraId="29E268DF" w14:textId="77777777" w:rsidR="00153A47" w:rsidRDefault="00153A47" w:rsidP="00153A47">
      <w:pPr>
        <w:pStyle w:val="Akapitzlist"/>
        <w:spacing w:before="120" w:after="0" w:line="240" w:lineRule="auto"/>
        <w:ind w:left="1559"/>
        <w:contextualSpacing w:val="0"/>
        <w:jc w:val="both"/>
        <w:rPr>
          <w:rStyle w:val="markedcontent"/>
          <w:rFonts w:ascii="Arial" w:hAnsi="Arial" w:cs="Arial"/>
          <w:sz w:val="20"/>
          <w:szCs w:val="20"/>
        </w:rPr>
      </w:pPr>
      <w:r w:rsidRPr="00153A47">
        <w:rPr>
          <w:rStyle w:val="markedcontent"/>
          <w:rFonts w:ascii="Arial" w:hAnsi="Arial" w:cs="Arial"/>
          <w:sz w:val="20"/>
          <w:szCs w:val="20"/>
        </w:rPr>
        <w:t>Część II: Informacje dotyczące wykonawcy – sekcja A, B, D;</w:t>
      </w:r>
    </w:p>
    <w:p w14:paraId="50A409F7" w14:textId="32A5FB39" w:rsidR="00153A47" w:rsidRDefault="00153A47" w:rsidP="00153A47">
      <w:pPr>
        <w:pStyle w:val="Akapitzlist"/>
        <w:spacing w:before="120" w:after="0" w:line="240" w:lineRule="auto"/>
        <w:ind w:left="1559"/>
        <w:contextualSpacing w:val="0"/>
        <w:jc w:val="both"/>
        <w:rPr>
          <w:rStyle w:val="markedcontent"/>
          <w:rFonts w:ascii="Arial" w:hAnsi="Arial" w:cs="Arial"/>
          <w:sz w:val="20"/>
          <w:szCs w:val="20"/>
        </w:rPr>
      </w:pPr>
      <w:r w:rsidRPr="00153A47">
        <w:rPr>
          <w:rStyle w:val="markedcontent"/>
          <w:rFonts w:ascii="Arial" w:hAnsi="Arial" w:cs="Arial"/>
          <w:sz w:val="20"/>
          <w:szCs w:val="20"/>
        </w:rPr>
        <w:t>Część III: Podstawy wykluczenia – w zakresie informacji dotyczących podstaw</w:t>
      </w:r>
      <w:r>
        <w:rPr>
          <w:rStyle w:val="markedcontent"/>
          <w:rFonts w:ascii="Arial" w:hAnsi="Arial" w:cs="Arial"/>
          <w:sz w:val="20"/>
          <w:szCs w:val="20"/>
        </w:rPr>
        <w:t xml:space="preserve"> </w:t>
      </w:r>
      <w:r w:rsidRPr="00153A47">
        <w:rPr>
          <w:rStyle w:val="markedcontent"/>
          <w:rFonts w:ascii="Arial" w:hAnsi="Arial" w:cs="Arial"/>
          <w:sz w:val="20"/>
          <w:szCs w:val="20"/>
        </w:rPr>
        <w:t>wykluczenia, o których mowa w art. 108 ust. 1 oraz art. 109 ust. 1 pkt 4 ustawy Pzp;</w:t>
      </w:r>
    </w:p>
    <w:p w14:paraId="0ED76B45" w14:textId="0F7C579C" w:rsidR="00153A47" w:rsidRPr="00153A47" w:rsidRDefault="00153A47" w:rsidP="00153A47">
      <w:pPr>
        <w:pStyle w:val="Akapitzlist"/>
        <w:spacing w:before="120" w:after="0" w:line="240" w:lineRule="auto"/>
        <w:ind w:left="1559"/>
        <w:contextualSpacing w:val="0"/>
        <w:jc w:val="both"/>
        <w:rPr>
          <w:rStyle w:val="markedcontent"/>
          <w:rFonts w:ascii="Arial" w:hAnsi="Arial" w:cs="Arial"/>
          <w:iCs/>
          <w:sz w:val="18"/>
          <w:szCs w:val="18"/>
          <w:highlight w:val="green"/>
        </w:rPr>
      </w:pPr>
      <w:r>
        <w:rPr>
          <w:rStyle w:val="markedcontent"/>
          <w:rFonts w:ascii="Arial" w:hAnsi="Arial" w:cs="Arial"/>
          <w:sz w:val="20"/>
          <w:szCs w:val="20"/>
        </w:rPr>
        <w:t>C</w:t>
      </w:r>
      <w:r w:rsidRPr="00153A47">
        <w:rPr>
          <w:rStyle w:val="markedcontent"/>
          <w:rFonts w:ascii="Arial" w:hAnsi="Arial" w:cs="Arial"/>
          <w:sz w:val="20"/>
          <w:szCs w:val="20"/>
        </w:rPr>
        <w:t>zęść IV: Kryteria kwalifikacji – w zakresie sekcji alfa – Ogólne oświadczenie dotyczące</w:t>
      </w:r>
      <w:r>
        <w:rPr>
          <w:rStyle w:val="markedcontent"/>
          <w:rFonts w:ascii="Arial" w:hAnsi="Arial" w:cs="Arial"/>
          <w:sz w:val="20"/>
          <w:szCs w:val="20"/>
        </w:rPr>
        <w:t xml:space="preserve"> </w:t>
      </w:r>
      <w:r w:rsidRPr="00153A47">
        <w:rPr>
          <w:rStyle w:val="markedcontent"/>
          <w:rFonts w:ascii="Arial" w:hAnsi="Arial" w:cs="Arial"/>
          <w:sz w:val="20"/>
          <w:szCs w:val="20"/>
        </w:rPr>
        <w:t>wszystkich kryteriów kwalifikacji;</w:t>
      </w:r>
    </w:p>
    <w:p w14:paraId="08C71B31" w14:textId="58B7E56F" w:rsidR="00153A47" w:rsidRPr="00153A47" w:rsidRDefault="00153A47" w:rsidP="00153A47">
      <w:pPr>
        <w:pStyle w:val="Akapitzlist"/>
        <w:spacing w:before="120" w:after="0" w:line="240" w:lineRule="auto"/>
        <w:ind w:left="1559"/>
        <w:contextualSpacing w:val="0"/>
        <w:jc w:val="both"/>
        <w:rPr>
          <w:rFonts w:ascii="Arial" w:hAnsi="Arial" w:cs="Arial"/>
          <w:iCs/>
          <w:sz w:val="18"/>
          <w:szCs w:val="18"/>
          <w:highlight w:val="green"/>
        </w:rPr>
      </w:pPr>
      <w:r w:rsidRPr="00153A47">
        <w:rPr>
          <w:rStyle w:val="markedcontent"/>
          <w:rFonts w:ascii="Arial" w:hAnsi="Arial" w:cs="Arial"/>
          <w:sz w:val="20"/>
          <w:szCs w:val="20"/>
        </w:rPr>
        <w:t>Część VI: Oświadczenia końcowe.</w:t>
      </w:r>
    </w:p>
    <w:p w14:paraId="2BD212AF" w14:textId="2055DD3F" w:rsidR="00672CDF" w:rsidRPr="00D04401" w:rsidRDefault="00672CDF" w:rsidP="00873609">
      <w:pPr>
        <w:pStyle w:val="Akapitzlist"/>
        <w:numPr>
          <w:ilvl w:val="0"/>
          <w:numId w:val="72"/>
        </w:numPr>
        <w:spacing w:before="120" w:after="0" w:line="240" w:lineRule="auto"/>
        <w:ind w:left="1418" w:hanging="425"/>
        <w:contextualSpacing w:val="0"/>
        <w:rPr>
          <w:rFonts w:ascii="Arial" w:hAnsi="Arial" w:cs="Arial"/>
          <w:iCs/>
          <w:sz w:val="20"/>
          <w:szCs w:val="20"/>
        </w:rPr>
      </w:pPr>
      <w:r w:rsidRPr="00D04401">
        <w:rPr>
          <w:rFonts w:ascii="Arial" w:hAnsi="Arial" w:cs="Arial"/>
          <w:sz w:val="20"/>
          <w:szCs w:val="20"/>
        </w:rPr>
        <w:t>Zamawiający udostępni</w:t>
      </w:r>
      <w:r w:rsidR="00873609">
        <w:rPr>
          <w:rFonts w:ascii="Arial" w:hAnsi="Arial" w:cs="Arial"/>
          <w:sz w:val="20"/>
          <w:szCs w:val="20"/>
        </w:rPr>
        <w:t>ł</w:t>
      </w:r>
      <w:r w:rsidRPr="00D04401">
        <w:rPr>
          <w:rFonts w:ascii="Arial" w:hAnsi="Arial" w:cs="Arial"/>
          <w:sz w:val="20"/>
          <w:szCs w:val="20"/>
        </w:rPr>
        <w:t xml:space="preserve"> Wykonawcom formularz JEDZ na stronie internetowej prowadzonego postępowania: </w:t>
      </w:r>
      <w:hyperlink r:id="rId26" w:history="1">
        <w:r w:rsidRPr="00D04401">
          <w:rPr>
            <w:rStyle w:val="Hipercze"/>
            <w:rFonts w:ascii="Arial" w:hAnsi="Arial" w:cs="Arial"/>
            <w:sz w:val="20"/>
            <w:szCs w:val="20"/>
          </w:rPr>
          <w:t>https://platformazakupowa.pl/pn/cuwkobylnica</w:t>
        </w:r>
      </w:hyperlink>
      <w:r w:rsidRPr="00D04401">
        <w:rPr>
          <w:rFonts w:ascii="Arial" w:hAnsi="Arial" w:cs="Arial"/>
          <w:sz w:val="20"/>
          <w:szCs w:val="20"/>
          <w:u w:val="single"/>
        </w:rPr>
        <w:t>.</w:t>
      </w:r>
    </w:p>
    <w:p w14:paraId="35239FBD" w14:textId="66C59D13" w:rsidR="00672CDF" w:rsidRPr="00D04401" w:rsidRDefault="00672CDF" w:rsidP="00D87511">
      <w:pPr>
        <w:pStyle w:val="Akapitzlist"/>
        <w:numPr>
          <w:ilvl w:val="0"/>
          <w:numId w:val="72"/>
        </w:numPr>
        <w:spacing w:before="120" w:after="0" w:line="240" w:lineRule="auto"/>
        <w:ind w:left="1418" w:hanging="425"/>
        <w:contextualSpacing w:val="0"/>
        <w:jc w:val="both"/>
        <w:rPr>
          <w:rFonts w:ascii="Arial" w:hAnsi="Arial" w:cs="Arial"/>
          <w:iCs/>
          <w:sz w:val="20"/>
          <w:szCs w:val="20"/>
        </w:rPr>
      </w:pPr>
      <w:r w:rsidRPr="00D04401">
        <w:rPr>
          <w:rFonts w:ascii="Arial" w:hAnsi="Arial" w:cs="Arial"/>
          <w:iCs/>
          <w:sz w:val="20"/>
          <w:szCs w:val="20"/>
        </w:rPr>
        <w:t xml:space="preserve">Wykonawca wypełnia JEDZ, tworząc dokument elektroniczny. Może korzystać </w:t>
      </w:r>
      <w:r w:rsidR="004C1B9E" w:rsidRPr="00D04401">
        <w:rPr>
          <w:rFonts w:ascii="Arial" w:hAnsi="Arial" w:cs="Arial"/>
          <w:iCs/>
          <w:sz w:val="20"/>
          <w:szCs w:val="20"/>
        </w:rPr>
        <w:br/>
      </w:r>
      <w:r w:rsidRPr="00D04401">
        <w:rPr>
          <w:rFonts w:ascii="Arial" w:hAnsi="Arial" w:cs="Arial"/>
          <w:iCs/>
          <w:sz w:val="20"/>
          <w:szCs w:val="20"/>
        </w:rPr>
        <w:t xml:space="preserve">z narzędzia ESPD lub innych dostępnych narzędzi lub oprogramowania, które umożliwiają wypełnienie JEDZ i utworzenie dokumentu elektronicznego, </w:t>
      </w:r>
      <w:r w:rsidR="004C1B9E" w:rsidRPr="00D04401">
        <w:rPr>
          <w:rFonts w:ascii="Arial" w:hAnsi="Arial" w:cs="Arial"/>
          <w:iCs/>
          <w:sz w:val="20"/>
          <w:szCs w:val="20"/>
        </w:rPr>
        <w:br/>
      </w:r>
      <w:r w:rsidRPr="00D04401">
        <w:rPr>
          <w:rFonts w:ascii="Arial" w:hAnsi="Arial" w:cs="Arial"/>
          <w:iCs/>
          <w:sz w:val="20"/>
          <w:szCs w:val="20"/>
        </w:rPr>
        <w:t>w szczególności w jednym z ww. formatów.</w:t>
      </w:r>
    </w:p>
    <w:p w14:paraId="32B3D92C" w14:textId="77777777" w:rsidR="00672CDF" w:rsidRPr="00D04401" w:rsidRDefault="00672CDF" w:rsidP="00D87511">
      <w:pPr>
        <w:pStyle w:val="Akapitzlist"/>
        <w:numPr>
          <w:ilvl w:val="0"/>
          <w:numId w:val="72"/>
        </w:numPr>
        <w:spacing w:before="120" w:after="0" w:line="240" w:lineRule="auto"/>
        <w:ind w:left="1418" w:hanging="425"/>
        <w:contextualSpacing w:val="0"/>
        <w:jc w:val="both"/>
        <w:rPr>
          <w:rFonts w:ascii="Arial" w:hAnsi="Arial" w:cs="Arial"/>
          <w:iCs/>
          <w:sz w:val="20"/>
          <w:szCs w:val="20"/>
        </w:rPr>
      </w:pPr>
      <w:r w:rsidRPr="00D04401">
        <w:rPr>
          <w:rFonts w:ascii="Arial" w:hAnsi="Arial" w:cs="Arial"/>
          <w:iCs/>
          <w:sz w:val="20"/>
          <w:szCs w:val="20"/>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389F39B6" w14:textId="5C114332" w:rsidR="00672CDF" w:rsidRPr="00D04401" w:rsidRDefault="00672CDF" w:rsidP="00D87511">
      <w:pPr>
        <w:pStyle w:val="Akapitzlist"/>
        <w:numPr>
          <w:ilvl w:val="0"/>
          <w:numId w:val="72"/>
        </w:numPr>
        <w:spacing w:before="120" w:after="0" w:line="240" w:lineRule="auto"/>
        <w:ind w:left="1418" w:hanging="425"/>
        <w:contextualSpacing w:val="0"/>
        <w:jc w:val="both"/>
        <w:rPr>
          <w:rFonts w:ascii="Arial" w:hAnsi="Arial" w:cs="Arial"/>
          <w:iCs/>
          <w:sz w:val="20"/>
          <w:szCs w:val="20"/>
        </w:rPr>
      </w:pPr>
      <w:r w:rsidRPr="00D04401">
        <w:rPr>
          <w:rFonts w:ascii="Arial" w:hAnsi="Arial" w:cs="Arial"/>
          <w:iCs/>
          <w:sz w:val="20"/>
          <w:szCs w:val="20"/>
        </w:rPr>
        <w:t xml:space="preserve">W przypadku wspólnego ubiegania się o zamówienie przez wykonawców, jednolity dokument (JEDZ) składa każdy z wykonawców wspólnie ubiegających się </w:t>
      </w:r>
      <w:r w:rsidR="004C1B9E" w:rsidRPr="00D04401">
        <w:rPr>
          <w:rFonts w:ascii="Arial" w:hAnsi="Arial" w:cs="Arial"/>
          <w:iCs/>
          <w:sz w:val="20"/>
          <w:szCs w:val="20"/>
        </w:rPr>
        <w:br/>
      </w:r>
      <w:r w:rsidRPr="00D04401">
        <w:rPr>
          <w:rFonts w:ascii="Arial" w:hAnsi="Arial" w:cs="Arial"/>
          <w:iCs/>
          <w:sz w:val="20"/>
          <w:szCs w:val="20"/>
        </w:rPr>
        <w:t xml:space="preserve">o zamówienie. Dokumenty te potwierdzają spełnianie warunków udziału </w:t>
      </w:r>
      <w:r w:rsidR="004C1B9E" w:rsidRPr="00D04401">
        <w:rPr>
          <w:rFonts w:ascii="Arial" w:hAnsi="Arial" w:cs="Arial"/>
          <w:iCs/>
          <w:sz w:val="20"/>
          <w:szCs w:val="20"/>
        </w:rPr>
        <w:br/>
      </w:r>
      <w:r w:rsidRPr="00D04401">
        <w:rPr>
          <w:rFonts w:ascii="Arial" w:hAnsi="Arial" w:cs="Arial"/>
          <w:iCs/>
          <w:sz w:val="20"/>
          <w:szCs w:val="20"/>
        </w:rPr>
        <w:t xml:space="preserve">w postępowaniu oraz brak podstaw wykluczenia w zakresie, w którym każdy </w:t>
      </w:r>
      <w:r w:rsidR="004C1B9E" w:rsidRPr="00D04401">
        <w:rPr>
          <w:rFonts w:ascii="Arial" w:hAnsi="Arial" w:cs="Arial"/>
          <w:iCs/>
          <w:sz w:val="20"/>
          <w:szCs w:val="20"/>
        </w:rPr>
        <w:br/>
      </w:r>
      <w:r w:rsidRPr="00D04401">
        <w:rPr>
          <w:rFonts w:ascii="Arial" w:hAnsi="Arial" w:cs="Arial"/>
          <w:iCs/>
          <w:sz w:val="20"/>
          <w:szCs w:val="20"/>
        </w:rPr>
        <w:t>z wykonawców wykazuje spełnianie warunków udziału w postępowaniu oraz brak podstaw wykluczenia.</w:t>
      </w:r>
    </w:p>
    <w:p w14:paraId="4F75D4F5" w14:textId="77777777" w:rsidR="00672CDF" w:rsidRPr="00D04401" w:rsidRDefault="00672CDF" w:rsidP="00D87511">
      <w:pPr>
        <w:pStyle w:val="Akapitzlist"/>
        <w:numPr>
          <w:ilvl w:val="0"/>
          <w:numId w:val="72"/>
        </w:numPr>
        <w:spacing w:before="120" w:after="0" w:line="240" w:lineRule="auto"/>
        <w:ind w:left="1418" w:hanging="425"/>
        <w:contextualSpacing w:val="0"/>
        <w:jc w:val="both"/>
        <w:rPr>
          <w:rFonts w:ascii="Arial" w:hAnsi="Arial" w:cs="Arial"/>
          <w:iCs/>
          <w:sz w:val="20"/>
          <w:szCs w:val="20"/>
        </w:rPr>
      </w:pPr>
      <w:r w:rsidRPr="00D04401">
        <w:rPr>
          <w:rFonts w:ascii="Arial" w:hAnsi="Arial" w:cs="Arial"/>
          <w:sz w:val="20"/>
          <w:szCs w:val="20"/>
        </w:rPr>
        <w:t>Instrukcję wypełniania JEDZ można znaleźć pod adresem:</w:t>
      </w:r>
    </w:p>
    <w:p w14:paraId="01BDD8F2" w14:textId="4DD94D70" w:rsidR="00672CDF" w:rsidRPr="001D1D6E" w:rsidRDefault="00763385" w:rsidP="002953C3">
      <w:pPr>
        <w:pStyle w:val="Default"/>
        <w:spacing w:before="120"/>
        <w:ind w:left="1418"/>
        <w:jc w:val="both"/>
        <w:rPr>
          <w:color w:val="auto"/>
          <w:sz w:val="20"/>
          <w:szCs w:val="20"/>
        </w:rPr>
      </w:pPr>
      <w:hyperlink r:id="rId27" w:history="1">
        <w:r w:rsidR="00672CDF" w:rsidRPr="001D1D6E">
          <w:rPr>
            <w:rStyle w:val="Hipercze"/>
            <w:sz w:val="20"/>
            <w:szCs w:val="20"/>
          </w:rPr>
          <w:t>https://www.uzp.gov.pl/__data/assets/pdf_file/0026/45557/Jednolity-Europejski-Dokument-Zamowienia-instrukcja-2021.01.20.pdf</w:t>
        </w:r>
      </w:hyperlink>
    </w:p>
    <w:p w14:paraId="089A26B4" w14:textId="77777777" w:rsidR="006F29C8" w:rsidRPr="00A9053E" w:rsidRDefault="001D1D6E" w:rsidP="006F29C8">
      <w:pPr>
        <w:pStyle w:val="Akapitzlist"/>
        <w:numPr>
          <w:ilvl w:val="0"/>
          <w:numId w:val="101"/>
        </w:numPr>
        <w:spacing w:before="120" w:after="0" w:line="240" w:lineRule="auto"/>
        <w:ind w:left="1077" w:hanging="357"/>
        <w:contextualSpacing w:val="0"/>
        <w:jc w:val="both"/>
        <w:rPr>
          <w:rFonts w:ascii="Arial" w:hAnsi="Arial" w:cs="Arial"/>
          <w:b/>
          <w:sz w:val="20"/>
          <w:szCs w:val="20"/>
        </w:rPr>
      </w:pPr>
      <w:r w:rsidRPr="001D1D6E">
        <w:rPr>
          <w:rStyle w:val="markedcontent"/>
          <w:rFonts w:ascii="Arial" w:hAnsi="Arial" w:cs="Arial"/>
          <w:b/>
          <w:bCs/>
          <w:sz w:val="20"/>
          <w:szCs w:val="20"/>
        </w:rPr>
        <w:t>oświadczenia Wykonawcy w zakresie braku podstaw do wykluczenia, o których mowa w art. 5k Rozporządzenia Rady</w:t>
      </w:r>
      <w:r w:rsidRPr="001D1D6E">
        <w:rPr>
          <w:rStyle w:val="markedcontent"/>
          <w:rFonts w:ascii="Arial" w:hAnsi="Arial" w:cs="Arial"/>
          <w:sz w:val="20"/>
          <w:szCs w:val="20"/>
        </w:rPr>
        <w:t xml:space="preserve"> (UE) nr 833/2014 z dnia 31 lipca 2014 r. dotyczącego środków ograniczających w związku z działaniami Rosji destabilizującymi sytuację na </w:t>
      </w:r>
      <w:r w:rsidRPr="00A9053E">
        <w:rPr>
          <w:rStyle w:val="markedcontent"/>
          <w:rFonts w:ascii="Arial" w:hAnsi="Arial" w:cs="Arial"/>
          <w:sz w:val="20"/>
          <w:szCs w:val="20"/>
        </w:rPr>
        <w:t xml:space="preserve">Ukrainie (Dz. U. UE. L. z 2014 r. Nr 229, str. 1 z późn.zm.), </w:t>
      </w:r>
      <w:r w:rsidRPr="00A9053E">
        <w:rPr>
          <w:rStyle w:val="markedcontent"/>
          <w:rFonts w:ascii="Arial" w:hAnsi="Arial" w:cs="Arial"/>
          <w:b/>
          <w:bCs/>
          <w:sz w:val="20"/>
          <w:szCs w:val="20"/>
        </w:rPr>
        <w:t xml:space="preserve">art. 7 ust. 1 ustawy </w:t>
      </w:r>
      <w:r w:rsidRPr="00A9053E">
        <w:rPr>
          <w:rStyle w:val="markedcontent"/>
          <w:rFonts w:ascii="Arial" w:hAnsi="Arial" w:cs="Arial"/>
          <w:b/>
          <w:bCs/>
          <w:sz w:val="20"/>
          <w:szCs w:val="20"/>
        </w:rPr>
        <w:br/>
        <w:t>z dnia 13 kwietnia 2022 r.</w:t>
      </w:r>
      <w:r w:rsidRPr="00A9053E">
        <w:rPr>
          <w:rStyle w:val="markedcontent"/>
          <w:rFonts w:ascii="Arial" w:hAnsi="Arial" w:cs="Arial"/>
          <w:sz w:val="20"/>
          <w:szCs w:val="20"/>
        </w:rPr>
        <w:t xml:space="preserve"> o szczególnych rozwiązaniach w zakresie przeciwdziałania wspieraniu agresji na Ukrainę oraz służących ochronie bezpieczeństwa narodowego (Dz.U. z 2022 r. poz. 835 ze zm.) -</w:t>
      </w:r>
      <w:r w:rsidRPr="00A9053E">
        <w:rPr>
          <w:rFonts w:ascii="Arial" w:hAnsi="Arial" w:cs="Arial"/>
          <w:sz w:val="20"/>
          <w:szCs w:val="20"/>
        </w:rPr>
        <w:t xml:space="preserve"> </w:t>
      </w:r>
      <w:r w:rsidRPr="00A9053E">
        <w:rPr>
          <w:rFonts w:ascii="Arial" w:hAnsi="Arial" w:cs="Arial"/>
          <w:b/>
          <w:sz w:val="20"/>
          <w:szCs w:val="20"/>
        </w:rPr>
        <w:t>sporządzonego wg wzoru stanowiącego załącznik nr 25 do SWZ,</w:t>
      </w:r>
    </w:p>
    <w:p w14:paraId="6F228EE1" w14:textId="0F7A775D" w:rsidR="006F29C8" w:rsidRPr="00A9053E" w:rsidRDefault="006F29C8" w:rsidP="006F29C8">
      <w:pPr>
        <w:pStyle w:val="Akapitzlist"/>
        <w:numPr>
          <w:ilvl w:val="0"/>
          <w:numId w:val="101"/>
        </w:numPr>
        <w:spacing w:before="120" w:after="0" w:line="240" w:lineRule="auto"/>
        <w:ind w:left="1077" w:hanging="357"/>
        <w:contextualSpacing w:val="0"/>
        <w:jc w:val="both"/>
        <w:rPr>
          <w:rFonts w:ascii="Arial" w:hAnsi="Arial" w:cs="Arial"/>
          <w:b/>
          <w:sz w:val="20"/>
          <w:szCs w:val="20"/>
        </w:rPr>
      </w:pPr>
      <w:r w:rsidRPr="00A9053E">
        <w:rPr>
          <w:rFonts w:ascii="Arial" w:hAnsi="Arial" w:cs="Arial"/>
          <w:b/>
          <w:bCs/>
          <w:sz w:val="20"/>
          <w:szCs w:val="20"/>
        </w:rPr>
        <w:t>oświadczenie</w:t>
      </w:r>
      <w:r w:rsidRPr="00A9053E">
        <w:rPr>
          <w:rFonts w:ascii="Arial" w:hAnsi="Arial" w:cs="Arial"/>
          <w:bCs/>
          <w:sz w:val="20"/>
          <w:szCs w:val="20"/>
        </w:rPr>
        <w:t xml:space="preserve">, </w:t>
      </w:r>
      <w:r w:rsidRPr="00A9053E">
        <w:rPr>
          <w:rFonts w:ascii="Arial" w:hAnsi="Arial" w:cs="Arial"/>
          <w:b/>
          <w:sz w:val="20"/>
          <w:szCs w:val="20"/>
        </w:rPr>
        <w:t>składane na podstawie art. 117 ust. 4 ustawy Pzp przez Wykonawców ubiegających się wspólnie</w:t>
      </w:r>
      <w:r w:rsidRPr="00A9053E">
        <w:rPr>
          <w:rFonts w:ascii="Arial" w:hAnsi="Arial" w:cs="Arial"/>
          <w:bCs/>
          <w:sz w:val="20"/>
          <w:szCs w:val="20"/>
        </w:rPr>
        <w:t xml:space="preserve"> o udzielenie zamówienia publicznego, z którego wynika, które usługi wykonają poszczególni Wykonawcy występujący wspólnie (dotyczy również spółki cywilnej) </w:t>
      </w:r>
      <w:r w:rsidR="009B3947" w:rsidRPr="009B3947">
        <w:rPr>
          <w:rFonts w:ascii="Arial" w:hAnsi="Arial" w:cs="Arial"/>
          <w:b/>
          <w:sz w:val="20"/>
          <w:szCs w:val="20"/>
        </w:rPr>
        <w:t>sporządzone</w:t>
      </w:r>
      <w:r w:rsidR="009B3947">
        <w:rPr>
          <w:rFonts w:ascii="Arial" w:hAnsi="Arial" w:cs="Arial"/>
          <w:b/>
          <w:sz w:val="20"/>
          <w:szCs w:val="20"/>
        </w:rPr>
        <w:t xml:space="preserve"> </w:t>
      </w:r>
      <w:r w:rsidRPr="009B3947">
        <w:rPr>
          <w:rFonts w:ascii="Arial" w:hAnsi="Arial" w:cs="Arial"/>
          <w:b/>
          <w:sz w:val="20"/>
          <w:szCs w:val="20"/>
        </w:rPr>
        <w:t>wg </w:t>
      </w:r>
      <w:r w:rsidRPr="00A9053E">
        <w:rPr>
          <w:rFonts w:ascii="Arial" w:hAnsi="Arial" w:cs="Arial"/>
          <w:b/>
          <w:bCs/>
          <w:sz w:val="20"/>
          <w:szCs w:val="20"/>
        </w:rPr>
        <w:t>załącznika nr 26 do SWZ.</w:t>
      </w:r>
    </w:p>
    <w:p w14:paraId="1DCF2E74" w14:textId="1E0FF8B3" w:rsidR="001D1D6E" w:rsidRPr="00A9053E" w:rsidRDefault="0084781E" w:rsidP="001D1D6E">
      <w:pPr>
        <w:pStyle w:val="Akapitzlist"/>
        <w:numPr>
          <w:ilvl w:val="0"/>
          <w:numId w:val="101"/>
        </w:numPr>
        <w:spacing w:before="120" w:after="0" w:line="240" w:lineRule="auto"/>
        <w:ind w:left="1077" w:hanging="357"/>
        <w:contextualSpacing w:val="0"/>
        <w:jc w:val="both"/>
        <w:rPr>
          <w:rFonts w:ascii="Arial" w:hAnsi="Arial" w:cs="Arial"/>
          <w:b/>
          <w:sz w:val="20"/>
          <w:szCs w:val="20"/>
        </w:rPr>
      </w:pPr>
      <w:r w:rsidRPr="00A9053E">
        <w:rPr>
          <w:rFonts w:ascii="Arial" w:eastAsia="SimSun" w:hAnsi="Arial" w:cs="Arial"/>
          <w:b/>
          <w:bCs/>
          <w:kern w:val="1"/>
          <w:sz w:val="20"/>
          <w:szCs w:val="20"/>
          <w:lang w:eastAsia="zh-CN" w:bidi="hi-IN"/>
        </w:rPr>
        <w:t>p</w:t>
      </w:r>
      <w:r w:rsidRPr="00A9053E">
        <w:rPr>
          <w:rFonts w:ascii="Arial" w:eastAsia="SimSun" w:hAnsi="Arial" w:cs="Arial"/>
          <w:b/>
          <w:kern w:val="1"/>
          <w:sz w:val="20"/>
          <w:szCs w:val="20"/>
          <w:lang w:eastAsia="zh-CN" w:bidi="hi-IN"/>
        </w:rPr>
        <w:t xml:space="preserve">ełnomocnictwo </w:t>
      </w:r>
      <w:r w:rsidRPr="00A9053E">
        <w:rPr>
          <w:rFonts w:ascii="Arial" w:eastAsia="SimSun" w:hAnsi="Arial" w:cs="Arial"/>
          <w:kern w:val="1"/>
          <w:sz w:val="20"/>
          <w:szCs w:val="20"/>
          <w:lang w:eastAsia="zh-CN" w:bidi="hi-IN"/>
        </w:rPr>
        <w:t xml:space="preserve">dla pełnomocnika do reprezentowania w postępowaniu </w:t>
      </w:r>
      <w:r w:rsidR="00CD1648" w:rsidRPr="00A9053E">
        <w:rPr>
          <w:rFonts w:ascii="Arial" w:eastAsia="SimSun" w:hAnsi="Arial" w:cs="Arial"/>
          <w:kern w:val="1"/>
          <w:sz w:val="20"/>
          <w:szCs w:val="20"/>
          <w:lang w:eastAsia="zh-CN" w:bidi="hi-IN"/>
        </w:rPr>
        <w:t>w</w:t>
      </w:r>
      <w:r w:rsidRPr="00A9053E">
        <w:rPr>
          <w:rFonts w:ascii="Arial" w:eastAsia="SimSun" w:hAnsi="Arial" w:cs="Arial"/>
          <w:kern w:val="1"/>
          <w:sz w:val="20"/>
          <w:szCs w:val="20"/>
          <w:lang w:eastAsia="zh-CN" w:bidi="hi-IN"/>
        </w:rPr>
        <w:t xml:space="preserve">ykonawców wspólnie ubiegających się o udzielenie zamówienia – dotyczy ofert składanych przez </w:t>
      </w:r>
      <w:r w:rsidR="00CD1648" w:rsidRPr="00A9053E">
        <w:rPr>
          <w:rFonts w:ascii="Arial" w:eastAsia="SimSun" w:hAnsi="Arial" w:cs="Arial"/>
          <w:kern w:val="1"/>
          <w:sz w:val="20"/>
          <w:szCs w:val="20"/>
          <w:lang w:eastAsia="zh-CN" w:bidi="hi-IN"/>
        </w:rPr>
        <w:t>w</w:t>
      </w:r>
      <w:r w:rsidRPr="00A9053E">
        <w:rPr>
          <w:rFonts w:ascii="Arial" w:eastAsia="SimSun" w:hAnsi="Arial" w:cs="Arial"/>
          <w:kern w:val="1"/>
          <w:sz w:val="20"/>
          <w:szCs w:val="20"/>
          <w:lang w:eastAsia="zh-CN" w:bidi="hi-IN"/>
        </w:rPr>
        <w:t>ykonawców wspólnie ubiegających się o udzielenie zamówienia</w:t>
      </w:r>
      <w:r w:rsidR="001D1D6E" w:rsidRPr="00A9053E">
        <w:rPr>
          <w:rFonts w:ascii="Arial" w:eastAsia="SimSun" w:hAnsi="Arial" w:cs="Arial"/>
          <w:kern w:val="1"/>
          <w:sz w:val="20"/>
          <w:szCs w:val="20"/>
          <w:lang w:eastAsia="zh-CN" w:bidi="hi-IN"/>
        </w:rPr>
        <w:t>,</w:t>
      </w:r>
    </w:p>
    <w:p w14:paraId="13DA9313" w14:textId="035638D6" w:rsidR="0084781E" w:rsidRPr="00A9053E" w:rsidRDefault="0084781E" w:rsidP="001D1D6E">
      <w:pPr>
        <w:pStyle w:val="Akapitzlist"/>
        <w:numPr>
          <w:ilvl w:val="0"/>
          <w:numId w:val="101"/>
        </w:numPr>
        <w:spacing w:before="120" w:after="0" w:line="240" w:lineRule="auto"/>
        <w:ind w:left="1077" w:hanging="357"/>
        <w:contextualSpacing w:val="0"/>
        <w:jc w:val="both"/>
        <w:rPr>
          <w:rFonts w:ascii="Arial" w:hAnsi="Arial" w:cs="Arial"/>
          <w:b/>
          <w:sz w:val="20"/>
          <w:szCs w:val="20"/>
        </w:rPr>
      </w:pPr>
      <w:r w:rsidRPr="00A9053E">
        <w:rPr>
          <w:rFonts w:ascii="Arial" w:eastAsia="SimSun" w:hAnsi="Arial" w:cs="Arial"/>
          <w:b/>
          <w:kern w:val="1"/>
          <w:sz w:val="20"/>
          <w:szCs w:val="20"/>
          <w:lang w:eastAsia="zh-CN" w:bidi="hi-IN"/>
        </w:rPr>
        <w:t xml:space="preserve">pełnomocnictwo </w:t>
      </w:r>
      <w:r w:rsidRPr="00A9053E">
        <w:rPr>
          <w:rFonts w:ascii="Arial" w:eastAsia="SimSun" w:hAnsi="Arial" w:cs="Arial"/>
          <w:kern w:val="1"/>
          <w:sz w:val="20"/>
          <w:szCs w:val="20"/>
          <w:lang w:eastAsia="zh-CN" w:bidi="hi-IN"/>
        </w:rPr>
        <w:t>upoważniające do podpisania i złożenia oferty, jeżeli ofertę składa pełnomocnik.</w:t>
      </w:r>
    </w:p>
    <w:p w14:paraId="434901FD" w14:textId="7A9FB293" w:rsidR="0084781E" w:rsidRPr="00D04401" w:rsidRDefault="00CD6AA3" w:rsidP="00D87511">
      <w:pPr>
        <w:numPr>
          <w:ilvl w:val="0"/>
          <w:numId w:val="49"/>
        </w:numPr>
        <w:spacing w:before="120" w:after="0" w:line="240" w:lineRule="auto"/>
        <w:ind w:left="426" w:hanging="426"/>
        <w:jc w:val="both"/>
        <w:rPr>
          <w:rFonts w:ascii="Arial" w:eastAsia="Lucida Sans Unicode" w:hAnsi="Arial" w:cs="Arial"/>
          <w:b/>
          <w:bCs/>
          <w:iCs/>
          <w:sz w:val="20"/>
          <w:szCs w:val="20"/>
          <w:u w:val="single"/>
        </w:rPr>
      </w:pPr>
      <w:r w:rsidRPr="00A9053E">
        <w:rPr>
          <w:rFonts w:ascii="Arial" w:eastAsia="Lucida Sans Unicode" w:hAnsi="Arial" w:cs="Arial"/>
          <w:b/>
          <w:bCs/>
          <w:iCs/>
          <w:sz w:val="20"/>
          <w:szCs w:val="20"/>
          <w:u w:val="single"/>
        </w:rPr>
        <w:t>Zgodnie z art.</w:t>
      </w:r>
      <w:r w:rsidR="0084781E" w:rsidRPr="00A9053E">
        <w:rPr>
          <w:rFonts w:ascii="Arial" w:eastAsia="Lucida Sans Unicode" w:hAnsi="Arial" w:cs="Arial"/>
          <w:b/>
          <w:bCs/>
          <w:iCs/>
          <w:sz w:val="20"/>
          <w:szCs w:val="20"/>
          <w:u w:val="single"/>
        </w:rPr>
        <w:t xml:space="preserve"> </w:t>
      </w:r>
      <w:r w:rsidRPr="00A9053E">
        <w:rPr>
          <w:rFonts w:ascii="Arial" w:eastAsia="Lucida Sans Unicode" w:hAnsi="Arial" w:cs="Arial"/>
          <w:b/>
          <w:bCs/>
          <w:iCs/>
          <w:sz w:val="20"/>
          <w:szCs w:val="20"/>
          <w:u w:val="single"/>
        </w:rPr>
        <w:t>126 ust.</w:t>
      </w:r>
      <w:r w:rsidR="0084781E" w:rsidRPr="00A9053E">
        <w:rPr>
          <w:rFonts w:ascii="Arial" w:eastAsia="Lucida Sans Unicode" w:hAnsi="Arial" w:cs="Arial"/>
          <w:b/>
          <w:bCs/>
          <w:iCs/>
          <w:sz w:val="20"/>
          <w:szCs w:val="20"/>
          <w:u w:val="single"/>
        </w:rPr>
        <w:t xml:space="preserve"> 1 ustawy P</w:t>
      </w:r>
      <w:r w:rsidR="00E6565B" w:rsidRPr="00A9053E">
        <w:rPr>
          <w:rFonts w:ascii="Arial" w:eastAsia="Lucida Sans Unicode" w:hAnsi="Arial" w:cs="Arial"/>
          <w:b/>
          <w:bCs/>
          <w:iCs/>
          <w:sz w:val="20"/>
          <w:szCs w:val="20"/>
          <w:u w:val="single"/>
        </w:rPr>
        <w:t>zp</w:t>
      </w:r>
      <w:r w:rsidR="0084781E" w:rsidRPr="00A9053E">
        <w:rPr>
          <w:rFonts w:ascii="Arial" w:eastAsia="Lucida Sans Unicode" w:hAnsi="Arial" w:cs="Arial"/>
          <w:b/>
          <w:bCs/>
          <w:iCs/>
          <w:sz w:val="20"/>
          <w:szCs w:val="20"/>
          <w:u w:val="single"/>
        </w:rPr>
        <w:t xml:space="preserve"> Zamawiający przed</w:t>
      </w:r>
      <w:r w:rsidR="0084781E" w:rsidRPr="00D04401">
        <w:rPr>
          <w:rFonts w:ascii="Arial" w:eastAsia="Lucida Sans Unicode" w:hAnsi="Arial" w:cs="Arial"/>
          <w:b/>
          <w:bCs/>
          <w:iCs/>
          <w:sz w:val="20"/>
          <w:szCs w:val="20"/>
          <w:u w:val="single"/>
        </w:rPr>
        <w:t xml:space="preserve"> wyborem najkorzystniejszej oferty wezwie Wykonawcę, którego oferta została najwyżej oceniona, do złożenia w wyznaczonym terminie, nie krótszym niż 10 dni od dnia wezwania, aktualnych na dzień złożenia podmiotowych środków dowodowych oraz oświadczenia z art. 125 ust. 1 ustawy Pzp, potwierdzających brak podstaw wykluczenia z postępowania oraz spełnienie warunków udziału w postępowaniu, tj.:</w:t>
      </w:r>
    </w:p>
    <w:p w14:paraId="3C96C8A3" w14:textId="77777777" w:rsidR="004C1B9E" w:rsidRPr="00D04401" w:rsidRDefault="009F48D6" w:rsidP="00D87511">
      <w:pPr>
        <w:pStyle w:val="Akapitzlist"/>
        <w:numPr>
          <w:ilvl w:val="0"/>
          <w:numId w:val="51"/>
        </w:numPr>
        <w:spacing w:before="120" w:after="0" w:line="240" w:lineRule="auto"/>
        <w:ind w:left="851" w:hanging="284"/>
        <w:contextualSpacing w:val="0"/>
        <w:jc w:val="both"/>
        <w:rPr>
          <w:rFonts w:ascii="Arial" w:hAnsi="Arial" w:cs="Arial"/>
          <w:sz w:val="20"/>
          <w:szCs w:val="20"/>
        </w:rPr>
      </w:pPr>
      <w:r w:rsidRPr="00D04401">
        <w:rPr>
          <w:rFonts w:ascii="Arial" w:hAnsi="Arial" w:cs="Arial"/>
          <w:b/>
          <w:bCs/>
          <w:sz w:val="20"/>
          <w:szCs w:val="20"/>
        </w:rPr>
        <w:lastRenderedPageBreak/>
        <w:t>zezwoleni</w:t>
      </w:r>
      <w:r w:rsidR="006E3D1F" w:rsidRPr="00D04401">
        <w:rPr>
          <w:rFonts w:ascii="Arial" w:hAnsi="Arial" w:cs="Arial"/>
          <w:b/>
          <w:bCs/>
          <w:sz w:val="20"/>
          <w:szCs w:val="20"/>
        </w:rPr>
        <w:t>a</w:t>
      </w:r>
      <w:r w:rsidRPr="00D04401">
        <w:rPr>
          <w:rFonts w:ascii="Arial" w:hAnsi="Arial" w:cs="Arial"/>
          <w:b/>
          <w:bCs/>
          <w:sz w:val="20"/>
          <w:szCs w:val="20"/>
        </w:rPr>
        <w:t xml:space="preserve"> na prowadzenie działalności bankowej w zakresie udzielania kredytów</w:t>
      </w:r>
      <w:r w:rsidRPr="00D04401">
        <w:rPr>
          <w:rFonts w:ascii="Arial" w:hAnsi="Arial" w:cs="Arial"/>
          <w:sz w:val="20"/>
          <w:szCs w:val="20"/>
        </w:rPr>
        <w:t>, zgodnie z ustawą z dnia 29 sierpnia 1997 roku Prawo bankowe (t.j. Dz.U.2022 r., poz. 2324 ze zm.), a w przypadku określonym w art. 178 ust. 1 tej ustawy</w:t>
      </w:r>
      <w:r w:rsidR="00A20882" w:rsidRPr="00D04401">
        <w:rPr>
          <w:rFonts w:ascii="Arial" w:hAnsi="Arial" w:cs="Arial"/>
          <w:sz w:val="20"/>
          <w:szCs w:val="20"/>
        </w:rPr>
        <w:t>,</w:t>
      </w:r>
      <w:r w:rsidRPr="00D04401">
        <w:rPr>
          <w:rFonts w:ascii="Arial" w:hAnsi="Arial" w:cs="Arial"/>
          <w:sz w:val="20"/>
          <w:szCs w:val="20"/>
        </w:rPr>
        <w:t xml:space="preserve"> inny dokument potwierdzający rozpoczęcie działalności przed dniem wejścia ustawy w życie, o której mowa w art. 193 ustawy Prawo bankowe,</w:t>
      </w:r>
    </w:p>
    <w:p w14:paraId="33D49EF1" w14:textId="02FCF02E" w:rsidR="006E3D1F" w:rsidRPr="00D04401" w:rsidRDefault="002B0CC9" w:rsidP="00D87511">
      <w:pPr>
        <w:pStyle w:val="Akapitzlist"/>
        <w:numPr>
          <w:ilvl w:val="0"/>
          <w:numId w:val="51"/>
        </w:numPr>
        <w:spacing w:before="120" w:after="0" w:line="240" w:lineRule="auto"/>
        <w:ind w:left="851" w:hanging="284"/>
        <w:contextualSpacing w:val="0"/>
        <w:jc w:val="both"/>
        <w:rPr>
          <w:rFonts w:ascii="Arial" w:hAnsi="Arial" w:cs="Arial"/>
          <w:sz w:val="20"/>
          <w:szCs w:val="20"/>
        </w:rPr>
      </w:pPr>
      <w:r w:rsidRPr="00D04401">
        <w:rPr>
          <w:rFonts w:ascii="Arial" w:hAnsi="Arial" w:cs="Arial"/>
          <w:b/>
          <w:sz w:val="20"/>
          <w:szCs w:val="20"/>
        </w:rPr>
        <w:t xml:space="preserve">oświadczenia </w:t>
      </w:r>
      <w:r w:rsidR="006E3D1F" w:rsidRPr="00D04401">
        <w:rPr>
          <w:rFonts w:ascii="Arial" w:hAnsi="Arial" w:cs="Arial"/>
          <w:b/>
          <w:sz w:val="20"/>
          <w:szCs w:val="20"/>
        </w:rPr>
        <w:t>W</w:t>
      </w:r>
      <w:r w:rsidRPr="00D04401">
        <w:rPr>
          <w:rFonts w:ascii="Arial" w:hAnsi="Arial" w:cs="Arial"/>
          <w:b/>
          <w:sz w:val="20"/>
          <w:szCs w:val="20"/>
        </w:rPr>
        <w:t>ykonawcy, w zakresie art. 108 ust. 1 pkt 5 ustawy</w:t>
      </w:r>
      <w:r w:rsidR="004C1B9E" w:rsidRPr="00D04401">
        <w:rPr>
          <w:rFonts w:ascii="Arial" w:hAnsi="Arial" w:cs="Arial"/>
          <w:b/>
          <w:sz w:val="20"/>
          <w:szCs w:val="20"/>
        </w:rPr>
        <w:t xml:space="preserve"> Pzp</w:t>
      </w:r>
      <w:r w:rsidRPr="00D04401">
        <w:rPr>
          <w:rFonts w:ascii="Arial" w:hAnsi="Arial" w:cs="Arial"/>
          <w:b/>
          <w:sz w:val="20"/>
          <w:szCs w:val="20"/>
        </w:rPr>
        <w:t>,</w:t>
      </w:r>
      <w:r w:rsidRPr="00D04401">
        <w:rPr>
          <w:rFonts w:ascii="Arial" w:hAnsi="Arial" w:cs="Arial"/>
          <w:sz w:val="20"/>
          <w:szCs w:val="20"/>
        </w:rPr>
        <w:t xml:space="preserve"> </w:t>
      </w:r>
      <w:r w:rsidRPr="00D04401">
        <w:rPr>
          <w:rFonts w:ascii="Arial" w:hAnsi="Arial" w:cs="Arial"/>
          <w:b/>
          <w:sz w:val="20"/>
          <w:szCs w:val="20"/>
        </w:rPr>
        <w:t>o braku przynależności do tej samej grupy kapitałowej</w:t>
      </w:r>
      <w:r w:rsidRPr="00D04401">
        <w:rPr>
          <w:rFonts w:ascii="Arial" w:hAnsi="Arial" w:cs="Arial"/>
          <w:sz w:val="20"/>
          <w:szCs w:val="20"/>
        </w:rPr>
        <w:t xml:space="preserve">, </w:t>
      </w:r>
      <w:r w:rsidRPr="00D04401">
        <w:rPr>
          <w:rFonts w:ascii="Arial" w:hAnsi="Arial" w:cs="Arial"/>
          <w:b/>
          <w:bCs/>
          <w:sz w:val="20"/>
          <w:szCs w:val="20"/>
        </w:rPr>
        <w:t xml:space="preserve">w rozumieniu ustawy z dnia 16 lutego </w:t>
      </w:r>
      <w:r w:rsidR="004C1B9E" w:rsidRPr="00D04401">
        <w:rPr>
          <w:rFonts w:ascii="Arial" w:hAnsi="Arial" w:cs="Arial"/>
          <w:b/>
          <w:bCs/>
          <w:sz w:val="20"/>
          <w:szCs w:val="20"/>
        </w:rPr>
        <w:br/>
      </w:r>
      <w:r w:rsidRPr="00D04401">
        <w:rPr>
          <w:rFonts w:ascii="Arial" w:hAnsi="Arial" w:cs="Arial"/>
          <w:b/>
          <w:bCs/>
          <w:sz w:val="20"/>
          <w:szCs w:val="20"/>
        </w:rPr>
        <w:t>2007 r. o ochronie konkurencji i konsumentów</w:t>
      </w:r>
      <w:r w:rsidRPr="00D04401">
        <w:rPr>
          <w:rFonts w:ascii="Arial" w:hAnsi="Arial" w:cs="Arial"/>
          <w:sz w:val="20"/>
          <w:szCs w:val="20"/>
        </w:rPr>
        <w:t xml:space="preserve">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 </w:t>
      </w:r>
      <w:r w:rsidR="006E3D1F" w:rsidRPr="00D04401">
        <w:rPr>
          <w:rFonts w:ascii="Arial" w:hAnsi="Arial" w:cs="Arial"/>
          <w:b/>
          <w:sz w:val="20"/>
          <w:szCs w:val="20"/>
        </w:rPr>
        <w:t xml:space="preserve">- sporządzone wg wzoru stanowiącego załącznik nr </w:t>
      </w:r>
      <w:r w:rsidR="004C1B9E" w:rsidRPr="00D04401">
        <w:rPr>
          <w:rFonts w:ascii="Arial" w:hAnsi="Arial" w:cs="Arial"/>
          <w:b/>
          <w:sz w:val="20"/>
          <w:szCs w:val="20"/>
        </w:rPr>
        <w:t>23</w:t>
      </w:r>
      <w:r w:rsidR="006E3D1F" w:rsidRPr="00D04401">
        <w:rPr>
          <w:rFonts w:ascii="Arial" w:hAnsi="Arial" w:cs="Arial"/>
          <w:b/>
          <w:sz w:val="20"/>
          <w:szCs w:val="20"/>
        </w:rPr>
        <w:t xml:space="preserve"> do SWZ;</w:t>
      </w:r>
    </w:p>
    <w:p w14:paraId="55F07711" w14:textId="7CD77556" w:rsidR="0084781E" w:rsidRPr="00D04401" w:rsidRDefault="0084781E" w:rsidP="00D87511">
      <w:pPr>
        <w:numPr>
          <w:ilvl w:val="0"/>
          <w:numId w:val="51"/>
        </w:numPr>
        <w:spacing w:before="120" w:after="0" w:line="240" w:lineRule="auto"/>
        <w:ind w:left="851" w:hanging="284"/>
        <w:jc w:val="both"/>
        <w:rPr>
          <w:rFonts w:ascii="Arial" w:hAnsi="Arial" w:cs="Arial"/>
          <w:sz w:val="20"/>
          <w:szCs w:val="20"/>
        </w:rPr>
      </w:pPr>
      <w:r w:rsidRPr="00D04401">
        <w:rPr>
          <w:rFonts w:ascii="Arial" w:hAnsi="Arial" w:cs="Arial"/>
          <w:b/>
          <w:bCs/>
          <w:sz w:val="20"/>
          <w:szCs w:val="20"/>
        </w:rPr>
        <w:t>informacji z Krajowego Rejestru Karnego</w:t>
      </w:r>
      <w:r w:rsidRPr="00D04401">
        <w:rPr>
          <w:rFonts w:ascii="Arial" w:hAnsi="Arial" w:cs="Arial"/>
          <w:sz w:val="20"/>
          <w:szCs w:val="20"/>
        </w:rPr>
        <w:t xml:space="preserve"> w zakresie:</w:t>
      </w:r>
    </w:p>
    <w:p w14:paraId="0514A8D0" w14:textId="19B9911A" w:rsidR="0084781E" w:rsidRPr="00D04401" w:rsidRDefault="0084781E" w:rsidP="00D87511">
      <w:pPr>
        <w:pStyle w:val="Default"/>
        <w:numPr>
          <w:ilvl w:val="0"/>
          <w:numId w:val="73"/>
        </w:numPr>
        <w:tabs>
          <w:tab w:val="left" w:pos="1418"/>
          <w:tab w:val="left" w:pos="1560"/>
        </w:tabs>
        <w:spacing w:before="120"/>
        <w:jc w:val="both"/>
        <w:rPr>
          <w:sz w:val="20"/>
          <w:szCs w:val="20"/>
        </w:rPr>
      </w:pPr>
      <w:r w:rsidRPr="00D04401">
        <w:rPr>
          <w:sz w:val="20"/>
          <w:szCs w:val="20"/>
        </w:rPr>
        <w:t>art. 108 ust. 1 pkt 1 i 2 ustawy P</w:t>
      </w:r>
      <w:r w:rsidR="00E514D7" w:rsidRPr="00D04401">
        <w:rPr>
          <w:sz w:val="20"/>
          <w:szCs w:val="20"/>
        </w:rPr>
        <w:t>zp</w:t>
      </w:r>
      <w:r w:rsidRPr="00D04401">
        <w:rPr>
          <w:sz w:val="20"/>
          <w:szCs w:val="20"/>
        </w:rPr>
        <w:t>,</w:t>
      </w:r>
    </w:p>
    <w:p w14:paraId="049CDAAE" w14:textId="09C73EAC" w:rsidR="0084781E" w:rsidRPr="00D04401" w:rsidRDefault="0084781E" w:rsidP="00D87511">
      <w:pPr>
        <w:pStyle w:val="Default"/>
        <w:numPr>
          <w:ilvl w:val="0"/>
          <w:numId w:val="73"/>
        </w:numPr>
        <w:spacing w:before="120"/>
        <w:jc w:val="both"/>
        <w:rPr>
          <w:sz w:val="20"/>
          <w:szCs w:val="20"/>
        </w:rPr>
      </w:pPr>
      <w:r w:rsidRPr="00D04401">
        <w:rPr>
          <w:sz w:val="20"/>
          <w:szCs w:val="20"/>
        </w:rPr>
        <w:t>w art. 108 ust. 1 pkt 4 ustawy P</w:t>
      </w:r>
      <w:r w:rsidR="00E514D7" w:rsidRPr="00D04401">
        <w:rPr>
          <w:sz w:val="20"/>
          <w:szCs w:val="20"/>
        </w:rPr>
        <w:t>zp</w:t>
      </w:r>
      <w:r w:rsidRPr="00D04401">
        <w:rPr>
          <w:sz w:val="20"/>
          <w:szCs w:val="20"/>
        </w:rPr>
        <w:t xml:space="preserve">, dotyczącej orzeczenia zakazu biegania się </w:t>
      </w:r>
      <w:r w:rsidR="004C1B9E" w:rsidRPr="00D04401">
        <w:rPr>
          <w:sz w:val="20"/>
          <w:szCs w:val="20"/>
        </w:rPr>
        <w:br/>
      </w:r>
      <w:r w:rsidRPr="00D04401">
        <w:rPr>
          <w:sz w:val="20"/>
          <w:szCs w:val="20"/>
        </w:rPr>
        <w:t xml:space="preserve">o zamówienie publiczne tytułem środka karnego, </w:t>
      </w:r>
    </w:p>
    <w:p w14:paraId="586B22D8" w14:textId="64E5C760" w:rsidR="00C05D82" w:rsidRPr="00D04401" w:rsidRDefault="00C05D82" w:rsidP="006E3D1F">
      <w:pPr>
        <w:pStyle w:val="Default"/>
        <w:spacing w:before="120"/>
        <w:ind w:left="1134"/>
        <w:jc w:val="both"/>
        <w:rPr>
          <w:sz w:val="20"/>
          <w:szCs w:val="20"/>
        </w:rPr>
      </w:pPr>
      <w:r w:rsidRPr="00D04401">
        <w:rPr>
          <w:sz w:val="20"/>
          <w:szCs w:val="20"/>
        </w:rPr>
        <w:t xml:space="preserve">- </w:t>
      </w:r>
      <w:r w:rsidRPr="00D04401">
        <w:rPr>
          <w:b/>
          <w:bCs/>
          <w:sz w:val="20"/>
          <w:szCs w:val="20"/>
        </w:rPr>
        <w:t>sporządzonej nie wcześniej niż 6 miesięcy przed jej złożeniem</w:t>
      </w:r>
      <w:r w:rsidRPr="00D04401">
        <w:rPr>
          <w:sz w:val="20"/>
          <w:szCs w:val="20"/>
        </w:rPr>
        <w:t>;</w:t>
      </w:r>
    </w:p>
    <w:p w14:paraId="3C772036" w14:textId="357FBBBD" w:rsidR="00301FC7" w:rsidRPr="00D04401" w:rsidRDefault="00301FC7" w:rsidP="00D87511">
      <w:pPr>
        <w:numPr>
          <w:ilvl w:val="0"/>
          <w:numId w:val="51"/>
        </w:numPr>
        <w:spacing w:before="120" w:after="0" w:line="240" w:lineRule="auto"/>
        <w:ind w:left="851" w:hanging="284"/>
        <w:jc w:val="both"/>
        <w:rPr>
          <w:rFonts w:ascii="Arial" w:hAnsi="Arial" w:cs="Arial"/>
          <w:sz w:val="20"/>
          <w:szCs w:val="20"/>
        </w:rPr>
      </w:pPr>
      <w:r w:rsidRPr="00D04401">
        <w:rPr>
          <w:rFonts w:ascii="Arial" w:hAnsi="Arial" w:cs="Arial"/>
          <w:b/>
          <w:bCs/>
          <w:sz w:val="20"/>
          <w:szCs w:val="20"/>
        </w:rPr>
        <w:t>odpis</w:t>
      </w:r>
      <w:r w:rsidR="006E3D1F" w:rsidRPr="00D04401">
        <w:rPr>
          <w:rFonts w:ascii="Arial" w:hAnsi="Arial" w:cs="Arial"/>
          <w:b/>
          <w:bCs/>
          <w:sz w:val="20"/>
          <w:szCs w:val="20"/>
        </w:rPr>
        <w:t>u</w:t>
      </w:r>
      <w:r w:rsidRPr="00D04401">
        <w:rPr>
          <w:rFonts w:ascii="Arial" w:hAnsi="Arial" w:cs="Arial"/>
          <w:b/>
          <w:bCs/>
          <w:sz w:val="20"/>
          <w:szCs w:val="20"/>
        </w:rPr>
        <w:t xml:space="preserve"> lub informacj</w:t>
      </w:r>
      <w:r w:rsidR="006E3D1F" w:rsidRPr="00D04401">
        <w:rPr>
          <w:rFonts w:ascii="Arial" w:hAnsi="Arial" w:cs="Arial"/>
          <w:b/>
          <w:bCs/>
          <w:sz w:val="20"/>
          <w:szCs w:val="20"/>
        </w:rPr>
        <w:t>i</w:t>
      </w:r>
      <w:r w:rsidRPr="00D04401">
        <w:rPr>
          <w:rFonts w:ascii="Arial" w:hAnsi="Arial" w:cs="Arial"/>
          <w:b/>
          <w:bCs/>
          <w:sz w:val="20"/>
          <w:szCs w:val="20"/>
        </w:rPr>
        <w:t xml:space="preserve"> z Krajowego Rejestru Sądowego lub z Centralnej Ewidencji </w:t>
      </w:r>
      <w:r w:rsidR="004C1B9E" w:rsidRPr="00D04401">
        <w:rPr>
          <w:rFonts w:ascii="Arial" w:hAnsi="Arial" w:cs="Arial"/>
          <w:b/>
          <w:bCs/>
          <w:sz w:val="20"/>
          <w:szCs w:val="20"/>
        </w:rPr>
        <w:br/>
      </w:r>
      <w:r w:rsidRPr="00D04401">
        <w:rPr>
          <w:rFonts w:ascii="Arial" w:hAnsi="Arial" w:cs="Arial"/>
          <w:b/>
          <w:bCs/>
          <w:sz w:val="20"/>
          <w:szCs w:val="20"/>
        </w:rPr>
        <w:t>i Informacji o Działalności Gospodarczej w zakresie art. 109 ust. 1 pkt 4 ustawy Pzp,</w:t>
      </w:r>
      <w:r w:rsidRPr="00D04401">
        <w:rPr>
          <w:rFonts w:ascii="Arial" w:hAnsi="Arial" w:cs="Arial"/>
          <w:sz w:val="20"/>
          <w:szCs w:val="20"/>
        </w:rPr>
        <w:t xml:space="preserve"> </w:t>
      </w:r>
      <w:r w:rsidRPr="00D04401">
        <w:rPr>
          <w:rFonts w:ascii="Arial" w:hAnsi="Arial" w:cs="Arial"/>
          <w:b/>
          <w:bCs/>
          <w:sz w:val="20"/>
          <w:szCs w:val="20"/>
        </w:rPr>
        <w:t>sporządzone nie wcześniej niż 3 miesiące przed jej złożeniem</w:t>
      </w:r>
      <w:r w:rsidRPr="00D04401">
        <w:rPr>
          <w:rFonts w:ascii="Arial" w:hAnsi="Arial" w:cs="Arial"/>
          <w:sz w:val="20"/>
          <w:szCs w:val="20"/>
        </w:rPr>
        <w:t>, jeżeli odrębne przepisy wymagają wpisu do rejestru lub ewidencji;</w:t>
      </w:r>
    </w:p>
    <w:p w14:paraId="41551601" w14:textId="4E6EE661" w:rsidR="006E3D1F" w:rsidRPr="00E741AE" w:rsidRDefault="0084781E" w:rsidP="00E741AE">
      <w:pPr>
        <w:numPr>
          <w:ilvl w:val="0"/>
          <w:numId w:val="51"/>
        </w:numPr>
        <w:spacing w:before="120" w:after="0" w:line="240" w:lineRule="auto"/>
        <w:ind w:left="851" w:hanging="284"/>
        <w:jc w:val="both"/>
        <w:rPr>
          <w:rFonts w:ascii="Arial" w:hAnsi="Arial" w:cs="Arial"/>
          <w:b/>
          <w:bCs/>
          <w:sz w:val="20"/>
          <w:szCs w:val="20"/>
        </w:rPr>
      </w:pPr>
      <w:r w:rsidRPr="00D04401">
        <w:rPr>
          <w:rFonts w:ascii="Arial" w:hAnsi="Arial" w:cs="Arial"/>
          <w:b/>
          <w:sz w:val="20"/>
          <w:szCs w:val="20"/>
        </w:rPr>
        <w:t>oświadczenia</w:t>
      </w:r>
      <w:r w:rsidR="00E514D7" w:rsidRPr="00D04401">
        <w:rPr>
          <w:rFonts w:ascii="Arial" w:hAnsi="Arial" w:cs="Arial"/>
          <w:b/>
          <w:sz w:val="20"/>
          <w:szCs w:val="20"/>
        </w:rPr>
        <w:t xml:space="preserve"> </w:t>
      </w:r>
      <w:r w:rsidR="00E514D7" w:rsidRPr="00E741AE">
        <w:rPr>
          <w:rFonts w:ascii="Arial" w:hAnsi="Arial" w:cs="Arial"/>
          <w:b/>
          <w:sz w:val="20"/>
          <w:szCs w:val="20"/>
        </w:rPr>
        <w:t>Wykonawcy</w:t>
      </w:r>
      <w:r w:rsidRPr="00E741AE">
        <w:rPr>
          <w:rFonts w:ascii="Arial" w:hAnsi="Arial" w:cs="Arial"/>
          <w:b/>
          <w:sz w:val="20"/>
          <w:szCs w:val="20"/>
        </w:rPr>
        <w:t xml:space="preserve"> o aktualności informacji</w:t>
      </w:r>
      <w:r w:rsidRPr="00E741AE">
        <w:rPr>
          <w:rFonts w:ascii="Arial" w:hAnsi="Arial" w:cs="Arial"/>
          <w:sz w:val="20"/>
          <w:szCs w:val="20"/>
        </w:rPr>
        <w:t xml:space="preserve"> </w:t>
      </w:r>
      <w:r w:rsidRPr="00E741AE">
        <w:rPr>
          <w:rFonts w:ascii="Arial" w:hAnsi="Arial" w:cs="Arial"/>
          <w:b/>
          <w:bCs/>
          <w:sz w:val="20"/>
          <w:szCs w:val="20"/>
        </w:rPr>
        <w:t>zawartych w</w:t>
      </w:r>
      <w:r w:rsidR="006E3D1F" w:rsidRPr="00E741AE">
        <w:rPr>
          <w:rFonts w:ascii="Arial" w:hAnsi="Arial" w:cs="Arial"/>
          <w:b/>
          <w:bCs/>
          <w:sz w:val="20"/>
          <w:szCs w:val="20"/>
        </w:rPr>
        <w:t xml:space="preserve"> </w:t>
      </w:r>
      <w:r w:rsidRPr="00E741AE">
        <w:rPr>
          <w:rFonts w:ascii="Arial" w:hAnsi="Arial" w:cs="Arial"/>
          <w:b/>
          <w:bCs/>
          <w:sz w:val="20"/>
          <w:szCs w:val="20"/>
        </w:rPr>
        <w:t xml:space="preserve">oświadczeniu, </w:t>
      </w:r>
      <w:r w:rsidR="00623C07" w:rsidRPr="00E741AE">
        <w:rPr>
          <w:rFonts w:ascii="Arial" w:hAnsi="Arial" w:cs="Arial"/>
          <w:b/>
          <w:bCs/>
          <w:sz w:val="20"/>
          <w:szCs w:val="20"/>
        </w:rPr>
        <w:br/>
      </w:r>
      <w:r w:rsidRPr="00E741AE">
        <w:rPr>
          <w:rFonts w:ascii="Arial" w:hAnsi="Arial" w:cs="Arial"/>
          <w:b/>
          <w:bCs/>
          <w:sz w:val="20"/>
          <w:szCs w:val="20"/>
        </w:rPr>
        <w:t>o którym mowa w art. 125 ust. 1 ustawy</w:t>
      </w:r>
      <w:r w:rsidR="00E514D7" w:rsidRPr="00E741AE">
        <w:rPr>
          <w:rFonts w:ascii="Arial" w:hAnsi="Arial" w:cs="Arial"/>
          <w:b/>
          <w:bCs/>
          <w:sz w:val="20"/>
          <w:szCs w:val="20"/>
        </w:rPr>
        <w:t xml:space="preserve"> Pzp</w:t>
      </w:r>
      <w:r w:rsidR="002B0CC9" w:rsidRPr="00E741AE">
        <w:rPr>
          <w:rFonts w:ascii="Arial" w:hAnsi="Arial" w:cs="Arial"/>
          <w:sz w:val="20"/>
          <w:szCs w:val="20"/>
        </w:rPr>
        <w:t xml:space="preserve"> (tj. w jednolitym dokumencie JEDZ)</w:t>
      </w:r>
      <w:r w:rsidRPr="00E741AE">
        <w:rPr>
          <w:rFonts w:ascii="Arial" w:hAnsi="Arial" w:cs="Arial"/>
          <w:sz w:val="20"/>
          <w:szCs w:val="20"/>
        </w:rPr>
        <w:t xml:space="preserve">, </w:t>
      </w:r>
      <w:r w:rsidR="00623C07" w:rsidRPr="00E741AE">
        <w:rPr>
          <w:rFonts w:ascii="Arial" w:hAnsi="Arial" w:cs="Arial"/>
          <w:sz w:val="20"/>
          <w:szCs w:val="20"/>
        </w:rPr>
        <w:br/>
      </w:r>
      <w:r w:rsidR="00E741AE" w:rsidRPr="00E741AE">
        <w:rPr>
          <w:rFonts w:ascii="Arial" w:hAnsi="Arial" w:cs="Arial"/>
          <w:sz w:val="20"/>
          <w:szCs w:val="20"/>
        </w:rPr>
        <w:t xml:space="preserve">oraz w oświadczeniu z </w:t>
      </w:r>
      <w:r w:rsidR="00E741AE" w:rsidRPr="00E741AE">
        <w:rPr>
          <w:rFonts w:ascii="Arial" w:hAnsi="Arial" w:cs="Arial"/>
          <w:bCs/>
          <w:sz w:val="20"/>
          <w:szCs w:val="20"/>
          <w:lang w:eastAsia="pl-PL"/>
        </w:rPr>
        <w:t>art. 5k Rozporządzenia (UE) nr 833/2014</w:t>
      </w:r>
      <w:r w:rsidR="00E741AE" w:rsidRPr="00E741AE">
        <w:rPr>
          <w:rFonts w:ascii="Arial" w:hAnsi="Arial" w:cs="Arial"/>
          <w:b/>
          <w:sz w:val="20"/>
          <w:szCs w:val="20"/>
          <w:lang w:eastAsia="pl-PL"/>
        </w:rPr>
        <w:t xml:space="preserve"> </w:t>
      </w:r>
      <w:r w:rsidRPr="00E741AE">
        <w:rPr>
          <w:rFonts w:ascii="Arial" w:hAnsi="Arial" w:cs="Arial"/>
          <w:sz w:val="20"/>
          <w:szCs w:val="20"/>
        </w:rPr>
        <w:t xml:space="preserve">w zakresie podstaw wykluczenia z postępowania wskazanych przez Zamawiającego </w:t>
      </w:r>
      <w:bookmarkStart w:id="28" w:name="_Hlk131587004"/>
      <w:r w:rsidR="006E3D1F" w:rsidRPr="00E741AE">
        <w:rPr>
          <w:rStyle w:val="markedcontent"/>
          <w:rFonts w:ascii="Arial" w:hAnsi="Arial" w:cs="Arial"/>
          <w:b/>
          <w:bCs/>
          <w:sz w:val="20"/>
          <w:szCs w:val="20"/>
        </w:rPr>
        <w:t xml:space="preserve">- sporządzone wg wzoru stanowiącego załącznik nr </w:t>
      </w:r>
      <w:r w:rsidR="00623C07" w:rsidRPr="00E741AE">
        <w:rPr>
          <w:rStyle w:val="markedcontent"/>
          <w:rFonts w:ascii="Arial" w:hAnsi="Arial" w:cs="Arial"/>
          <w:b/>
          <w:bCs/>
          <w:sz w:val="20"/>
          <w:szCs w:val="20"/>
        </w:rPr>
        <w:t>24</w:t>
      </w:r>
      <w:r w:rsidR="006E3D1F" w:rsidRPr="00E741AE">
        <w:rPr>
          <w:rStyle w:val="markedcontent"/>
          <w:rFonts w:ascii="Arial" w:hAnsi="Arial" w:cs="Arial"/>
          <w:b/>
          <w:bCs/>
          <w:sz w:val="20"/>
          <w:szCs w:val="20"/>
        </w:rPr>
        <w:t xml:space="preserve"> do SWZ</w:t>
      </w:r>
      <w:r w:rsidR="00E741AE" w:rsidRPr="00E741AE">
        <w:rPr>
          <w:rStyle w:val="markedcontent"/>
          <w:rFonts w:ascii="Arial" w:hAnsi="Arial" w:cs="Arial"/>
          <w:b/>
          <w:bCs/>
          <w:sz w:val="20"/>
          <w:szCs w:val="20"/>
        </w:rPr>
        <w:t>.</w:t>
      </w:r>
    </w:p>
    <w:bookmarkEnd w:id="28"/>
    <w:p w14:paraId="0C426513" w14:textId="17EF57C9" w:rsidR="0084781E" w:rsidRPr="00D04401" w:rsidRDefault="009F48D6" w:rsidP="00E741AE">
      <w:pPr>
        <w:pStyle w:val="Akapitzlist"/>
        <w:spacing w:before="120" w:after="0" w:line="240" w:lineRule="auto"/>
        <w:ind w:left="851"/>
        <w:jc w:val="both"/>
        <w:rPr>
          <w:rFonts w:ascii="Arial" w:hAnsi="Arial" w:cs="Arial"/>
          <w:b/>
          <w:sz w:val="20"/>
          <w:szCs w:val="20"/>
        </w:rPr>
      </w:pPr>
      <w:r w:rsidRPr="00D04401">
        <w:rPr>
          <w:rFonts w:ascii="Arial" w:hAnsi="Arial" w:cs="Arial"/>
          <w:b/>
          <w:sz w:val="20"/>
          <w:szCs w:val="20"/>
        </w:rPr>
        <w:t>W przypadku</w:t>
      </w:r>
      <w:r w:rsidR="004A0F8C" w:rsidRPr="00D04401">
        <w:rPr>
          <w:rFonts w:ascii="Arial" w:hAnsi="Arial" w:cs="Arial"/>
          <w:b/>
          <w:sz w:val="20"/>
          <w:szCs w:val="20"/>
        </w:rPr>
        <w:t xml:space="preserve"> </w:t>
      </w:r>
      <w:r w:rsidRPr="00D04401">
        <w:rPr>
          <w:rFonts w:ascii="Arial" w:hAnsi="Arial" w:cs="Arial"/>
          <w:b/>
          <w:sz w:val="20"/>
          <w:szCs w:val="20"/>
        </w:rPr>
        <w:t>wykonawców wspólnie ubiegających się o zamówienie oświadczenie</w:t>
      </w:r>
      <w:r w:rsidR="004A0F8C" w:rsidRPr="00D04401">
        <w:rPr>
          <w:rFonts w:ascii="Arial" w:hAnsi="Arial" w:cs="Arial"/>
          <w:b/>
          <w:sz w:val="20"/>
          <w:szCs w:val="20"/>
        </w:rPr>
        <w:t xml:space="preserve"> </w:t>
      </w:r>
      <w:r w:rsidRPr="00D04401">
        <w:rPr>
          <w:rFonts w:ascii="Arial" w:hAnsi="Arial" w:cs="Arial"/>
          <w:b/>
          <w:sz w:val="20"/>
          <w:szCs w:val="20"/>
        </w:rPr>
        <w:t>Wykonawcy o aktualności informacji zawartych w JEDZ składa każdy</w:t>
      </w:r>
      <w:r w:rsidR="004A0F8C" w:rsidRPr="00D04401">
        <w:rPr>
          <w:rFonts w:ascii="Arial" w:hAnsi="Arial" w:cs="Arial"/>
          <w:b/>
          <w:sz w:val="20"/>
          <w:szCs w:val="20"/>
        </w:rPr>
        <w:t xml:space="preserve"> </w:t>
      </w:r>
      <w:r w:rsidRPr="00D04401">
        <w:rPr>
          <w:rFonts w:ascii="Arial" w:hAnsi="Arial" w:cs="Arial"/>
          <w:b/>
          <w:sz w:val="20"/>
          <w:szCs w:val="20"/>
        </w:rPr>
        <w:t>z tych Wykonawców (dotyczy również wspólników spółki cywilnej).</w:t>
      </w:r>
    </w:p>
    <w:p w14:paraId="52804AF6" w14:textId="54076C12" w:rsidR="00515025" w:rsidRPr="00D04401" w:rsidRDefault="0084781E" w:rsidP="00D87511">
      <w:pPr>
        <w:numPr>
          <w:ilvl w:val="0"/>
          <w:numId w:val="49"/>
        </w:numPr>
        <w:spacing w:before="120" w:after="0" w:line="240" w:lineRule="auto"/>
        <w:ind w:left="426" w:hanging="426"/>
        <w:jc w:val="both"/>
        <w:rPr>
          <w:rFonts w:ascii="Arial" w:eastAsia="Lucida Sans Unicode" w:hAnsi="Arial" w:cs="Arial"/>
          <w:iCs/>
          <w:sz w:val="20"/>
          <w:szCs w:val="20"/>
        </w:rPr>
      </w:pPr>
      <w:r w:rsidRPr="00D04401">
        <w:rPr>
          <w:rFonts w:ascii="Arial" w:hAnsi="Arial" w:cs="Arial"/>
          <w:sz w:val="20"/>
          <w:szCs w:val="20"/>
        </w:rPr>
        <w:t>Jeżeli Wykonawca ma siedzibę lub miejsce zamieszkania poza terytorium Rzeczypospolitej Polskiej, zamiast</w:t>
      </w:r>
      <w:r w:rsidR="00515025" w:rsidRPr="00D04401">
        <w:rPr>
          <w:rFonts w:ascii="Arial" w:hAnsi="Arial" w:cs="Arial"/>
          <w:sz w:val="20"/>
          <w:szCs w:val="20"/>
        </w:rPr>
        <w:t>:</w:t>
      </w:r>
      <w:r w:rsidR="004A0F8C" w:rsidRPr="00D04401">
        <w:rPr>
          <w:rFonts w:ascii="Arial" w:hAnsi="Arial" w:cs="Arial"/>
          <w:sz w:val="20"/>
          <w:szCs w:val="20"/>
        </w:rPr>
        <w:t xml:space="preserve"> </w:t>
      </w:r>
    </w:p>
    <w:p w14:paraId="1856714E" w14:textId="0CF7211E" w:rsidR="00301FC7" w:rsidRPr="00D04401" w:rsidRDefault="00301FC7" w:rsidP="00D87511">
      <w:pPr>
        <w:pStyle w:val="Akapitzlist"/>
        <w:numPr>
          <w:ilvl w:val="0"/>
          <w:numId w:val="52"/>
        </w:numPr>
        <w:spacing w:before="120" w:after="0" w:line="240" w:lineRule="auto"/>
        <w:contextualSpacing w:val="0"/>
        <w:jc w:val="both"/>
        <w:rPr>
          <w:rFonts w:ascii="Arial" w:eastAsia="Lucida Sans Unicode" w:hAnsi="Arial" w:cs="Arial"/>
          <w:iCs/>
          <w:sz w:val="20"/>
          <w:szCs w:val="20"/>
        </w:rPr>
      </w:pPr>
      <w:r w:rsidRPr="00D04401">
        <w:rPr>
          <w:rFonts w:ascii="Arial" w:hAnsi="Arial" w:cs="Arial"/>
          <w:sz w:val="20"/>
          <w:szCs w:val="20"/>
        </w:rPr>
        <w:t xml:space="preserve">informacji z Krajowego Rejestru Karnego, o której mowa w </w:t>
      </w:r>
      <w:r w:rsidR="0084781E" w:rsidRPr="00D04401">
        <w:rPr>
          <w:rFonts w:ascii="Arial" w:hAnsi="Arial" w:cs="Arial"/>
          <w:sz w:val="20"/>
          <w:szCs w:val="20"/>
        </w:rPr>
        <w:t>pkt</w:t>
      </w:r>
      <w:r w:rsidR="00CD6AA3" w:rsidRPr="00D04401">
        <w:rPr>
          <w:rFonts w:ascii="Arial" w:hAnsi="Arial" w:cs="Arial"/>
          <w:sz w:val="20"/>
          <w:szCs w:val="20"/>
        </w:rPr>
        <w:t xml:space="preserve"> 7.</w:t>
      </w:r>
      <w:r w:rsidR="0084781E" w:rsidRPr="00D04401">
        <w:rPr>
          <w:rFonts w:ascii="Arial" w:hAnsi="Arial" w:cs="Arial"/>
          <w:sz w:val="20"/>
          <w:szCs w:val="20"/>
        </w:rPr>
        <w:t xml:space="preserve">2 ppkt </w:t>
      </w:r>
      <w:r w:rsidR="009D311B" w:rsidRPr="00D04401">
        <w:rPr>
          <w:rFonts w:ascii="Arial" w:hAnsi="Arial" w:cs="Arial"/>
          <w:sz w:val="20"/>
          <w:szCs w:val="20"/>
        </w:rPr>
        <w:t>3</w:t>
      </w:r>
      <w:r w:rsidR="0084781E" w:rsidRPr="00D04401">
        <w:rPr>
          <w:rFonts w:ascii="Arial" w:hAnsi="Arial" w:cs="Arial"/>
          <w:sz w:val="20"/>
          <w:szCs w:val="20"/>
        </w:rPr>
        <w:t xml:space="preserve"> SWZ</w:t>
      </w:r>
      <w:r w:rsidRPr="00D04401">
        <w:rPr>
          <w:rFonts w:ascii="Arial" w:hAnsi="Arial" w:cs="Arial"/>
          <w:sz w:val="20"/>
          <w:szCs w:val="20"/>
        </w:rPr>
        <w:t xml:space="preserve"> -</w:t>
      </w:r>
      <w:r w:rsidR="0084781E" w:rsidRPr="00D04401">
        <w:rPr>
          <w:rFonts w:ascii="Arial" w:hAnsi="Arial" w:cs="Arial"/>
          <w:sz w:val="20"/>
          <w:szCs w:val="20"/>
        </w:rPr>
        <w:t xml:space="preserve"> składa </w:t>
      </w:r>
      <w:r w:rsidR="0084781E" w:rsidRPr="00D04401">
        <w:rPr>
          <w:rFonts w:ascii="Arial" w:hAnsi="Arial" w:cs="Arial"/>
          <w:b/>
          <w:sz w:val="20"/>
          <w:szCs w:val="20"/>
        </w:rPr>
        <w:t>informację z odpowiedniego rejestru</w:t>
      </w:r>
      <w:r w:rsidR="0084781E" w:rsidRPr="00D04401">
        <w:rPr>
          <w:rFonts w:ascii="Arial" w:hAnsi="Arial" w:cs="Arial"/>
          <w:sz w:val="20"/>
          <w:szCs w:val="20"/>
        </w:rPr>
        <w:t xml:space="preserve">, takiego jak rejestr sądowy, albo w przypadku braku takiego rejestru, inny równoważny dokument wydany przez właściwy organ sądowy lub administracyjny kraju, w którym Wykonawca ma siedzibę lub miejsce zamieszkania, w zakresie, o którym mowa powyżej, </w:t>
      </w:r>
    </w:p>
    <w:p w14:paraId="56990966" w14:textId="3FB05617" w:rsidR="00515025" w:rsidRPr="00D04401" w:rsidRDefault="00515025" w:rsidP="00D87511">
      <w:pPr>
        <w:pStyle w:val="Akapitzlist"/>
        <w:numPr>
          <w:ilvl w:val="0"/>
          <w:numId w:val="52"/>
        </w:numPr>
        <w:spacing w:before="120" w:after="0" w:line="240" w:lineRule="auto"/>
        <w:contextualSpacing w:val="0"/>
        <w:jc w:val="both"/>
        <w:rPr>
          <w:rFonts w:ascii="Arial" w:eastAsia="Lucida Sans Unicode" w:hAnsi="Arial" w:cs="Arial"/>
          <w:iCs/>
          <w:sz w:val="20"/>
          <w:szCs w:val="20"/>
        </w:rPr>
      </w:pPr>
      <w:r w:rsidRPr="00D04401">
        <w:rPr>
          <w:rFonts w:ascii="Arial" w:hAnsi="Arial" w:cs="Arial"/>
          <w:sz w:val="20"/>
          <w:szCs w:val="20"/>
        </w:rPr>
        <w:t xml:space="preserve">odpisu albo informacji z Krajowego Rejestru Sądowego lub z Centralnej Ewidencji </w:t>
      </w:r>
      <w:r w:rsidR="0029719E" w:rsidRPr="00D04401">
        <w:rPr>
          <w:rFonts w:ascii="Arial" w:hAnsi="Arial" w:cs="Arial"/>
          <w:sz w:val="20"/>
          <w:szCs w:val="20"/>
        </w:rPr>
        <w:br/>
      </w:r>
      <w:r w:rsidRPr="00D04401">
        <w:rPr>
          <w:rFonts w:ascii="Arial" w:hAnsi="Arial" w:cs="Arial"/>
          <w:sz w:val="20"/>
          <w:szCs w:val="20"/>
        </w:rPr>
        <w:t>i Informacji o Działalności Gospodarczej, o których mowa w pkt</w:t>
      </w:r>
      <w:r w:rsidR="00065A46" w:rsidRPr="00D04401">
        <w:rPr>
          <w:rFonts w:ascii="Arial" w:hAnsi="Arial" w:cs="Arial"/>
          <w:sz w:val="20"/>
          <w:szCs w:val="20"/>
        </w:rPr>
        <w:t xml:space="preserve"> 7.2 ppkt </w:t>
      </w:r>
      <w:r w:rsidR="009D311B" w:rsidRPr="00D04401">
        <w:rPr>
          <w:rFonts w:ascii="Arial" w:hAnsi="Arial" w:cs="Arial"/>
          <w:sz w:val="20"/>
          <w:szCs w:val="20"/>
        </w:rPr>
        <w:t>4</w:t>
      </w:r>
      <w:r w:rsidR="00065A46" w:rsidRPr="00D04401">
        <w:rPr>
          <w:rFonts w:ascii="Arial" w:hAnsi="Arial" w:cs="Arial"/>
          <w:sz w:val="20"/>
          <w:szCs w:val="20"/>
        </w:rPr>
        <w:t xml:space="preserve"> SWZ</w:t>
      </w:r>
      <w:r w:rsidRPr="00D04401">
        <w:rPr>
          <w:rFonts w:ascii="Arial" w:hAnsi="Arial" w:cs="Arial"/>
          <w:sz w:val="20"/>
          <w:szCs w:val="20"/>
        </w:rPr>
        <w:t xml:space="preserve"> – składa dokument lub dokumenty wystawione w kraju, w którym Wykonawca ma siedzibę lub miejsce zamieszkania, potwierdzające że nie otwarto jego likwidacji, nie ogłoszono upadłości, jego aktywami nie zarządza likwidator lub sąd, nie zawarł układu </w:t>
      </w:r>
      <w:r w:rsidR="0029719E" w:rsidRPr="00D04401">
        <w:rPr>
          <w:rFonts w:ascii="Arial" w:hAnsi="Arial" w:cs="Arial"/>
          <w:sz w:val="20"/>
          <w:szCs w:val="20"/>
        </w:rPr>
        <w:br/>
      </w:r>
      <w:r w:rsidRPr="00D04401">
        <w:rPr>
          <w:rFonts w:ascii="Arial" w:hAnsi="Arial" w:cs="Arial"/>
          <w:sz w:val="20"/>
          <w:szCs w:val="20"/>
        </w:rPr>
        <w:t xml:space="preserve">z wierzycielami, jego działalność gospodarcza nie jest zawieszona ani nie znajduje się on w innej tego rodzaju sytuacji wynikającej z podobnej procedury przewidzianej </w:t>
      </w:r>
      <w:r w:rsidR="0029719E" w:rsidRPr="00D04401">
        <w:rPr>
          <w:rFonts w:ascii="Arial" w:hAnsi="Arial" w:cs="Arial"/>
          <w:sz w:val="20"/>
          <w:szCs w:val="20"/>
        </w:rPr>
        <w:br/>
      </w:r>
      <w:r w:rsidRPr="00D04401">
        <w:rPr>
          <w:rFonts w:ascii="Arial" w:hAnsi="Arial" w:cs="Arial"/>
          <w:sz w:val="20"/>
          <w:szCs w:val="20"/>
        </w:rPr>
        <w:t>w przepisach miejsca wszczęcia tej procedury.</w:t>
      </w:r>
    </w:p>
    <w:p w14:paraId="652E44EB" w14:textId="3344B037" w:rsidR="00515025" w:rsidRPr="00D04401" w:rsidRDefault="00515025" w:rsidP="00D87511">
      <w:pPr>
        <w:numPr>
          <w:ilvl w:val="0"/>
          <w:numId w:val="49"/>
        </w:numPr>
        <w:spacing w:before="120" w:after="0" w:line="240" w:lineRule="auto"/>
        <w:ind w:left="567" w:hanging="567"/>
        <w:jc w:val="both"/>
        <w:rPr>
          <w:rFonts w:ascii="Arial" w:eastAsia="Lucida Sans Unicode" w:hAnsi="Arial" w:cs="Arial"/>
          <w:iCs/>
          <w:sz w:val="20"/>
          <w:szCs w:val="20"/>
        </w:rPr>
      </w:pPr>
      <w:r w:rsidRPr="00D04401">
        <w:rPr>
          <w:rFonts w:ascii="Arial" w:hAnsi="Arial" w:cs="Arial"/>
          <w:sz w:val="20"/>
          <w:szCs w:val="20"/>
        </w:rPr>
        <w:t>Dokument, o którym mowa w pkt 7.3 ppkt 1 SWZ powinien być wystawiony nie wcześniej niż 6 miesięcy przed jego złożeniem. Dokumenty, o których mowa w pkt 7.3 ppkt 2 SWZ, powinny być wystawione nie wcześniej niż 3 miesiące przed ich złożeniem.</w:t>
      </w:r>
    </w:p>
    <w:p w14:paraId="4702AC72" w14:textId="36B98EB8" w:rsidR="0084781E" w:rsidRPr="00D04401" w:rsidRDefault="0084781E" w:rsidP="00D87511">
      <w:pPr>
        <w:numPr>
          <w:ilvl w:val="0"/>
          <w:numId w:val="49"/>
        </w:numPr>
        <w:spacing w:before="120" w:after="0" w:line="240" w:lineRule="auto"/>
        <w:ind w:left="567" w:hanging="567"/>
        <w:jc w:val="both"/>
        <w:rPr>
          <w:rFonts w:ascii="Arial" w:eastAsia="Lucida Sans Unicode" w:hAnsi="Arial" w:cs="Arial"/>
          <w:iCs/>
          <w:sz w:val="20"/>
          <w:szCs w:val="20"/>
        </w:rPr>
      </w:pPr>
      <w:r w:rsidRPr="00D04401">
        <w:rPr>
          <w:rFonts w:ascii="Arial" w:eastAsia="Lucida Sans Unicode" w:hAnsi="Arial" w:cs="Arial"/>
          <w:iCs/>
          <w:sz w:val="20"/>
          <w:szCs w:val="20"/>
        </w:rPr>
        <w:t xml:space="preserve">Jeżeli w kraju, w którym Wykonawca ma siedzibę lub miejsce zamieszkania, nie wydaje się dokumentów, o których mowa w pkt </w:t>
      </w:r>
      <w:r w:rsidR="00CD6AA3" w:rsidRPr="00D04401">
        <w:rPr>
          <w:rFonts w:ascii="Arial" w:eastAsia="Lucida Sans Unicode" w:hAnsi="Arial" w:cs="Arial"/>
          <w:iCs/>
          <w:sz w:val="20"/>
          <w:szCs w:val="20"/>
        </w:rPr>
        <w:t>7.</w:t>
      </w:r>
      <w:r w:rsidRPr="00D04401">
        <w:rPr>
          <w:rFonts w:ascii="Arial" w:eastAsia="Lucida Sans Unicode" w:hAnsi="Arial" w:cs="Arial"/>
          <w:iCs/>
          <w:sz w:val="20"/>
          <w:szCs w:val="20"/>
        </w:rPr>
        <w:t>3</w:t>
      </w:r>
      <w:r w:rsidR="00A20882" w:rsidRPr="00D04401">
        <w:rPr>
          <w:rFonts w:ascii="Arial" w:eastAsia="Lucida Sans Unicode" w:hAnsi="Arial" w:cs="Arial"/>
          <w:iCs/>
          <w:sz w:val="20"/>
          <w:szCs w:val="20"/>
        </w:rPr>
        <w:t xml:space="preserve"> SWZ</w:t>
      </w:r>
      <w:r w:rsidRPr="00D04401">
        <w:rPr>
          <w:rFonts w:ascii="Arial" w:eastAsia="Lucida Sans Unicode" w:hAnsi="Arial" w:cs="Arial"/>
          <w:iCs/>
          <w:sz w:val="20"/>
          <w:szCs w:val="20"/>
        </w:rPr>
        <w:t xml:space="preserve"> lub gdy dokumenty te nie odnoszą się do wszystkich przypadków</w:t>
      </w:r>
      <w:r w:rsidR="00065A46" w:rsidRPr="00D04401">
        <w:rPr>
          <w:rFonts w:ascii="Arial" w:eastAsia="Lucida Sans Unicode" w:hAnsi="Arial" w:cs="Arial"/>
          <w:iCs/>
          <w:sz w:val="20"/>
          <w:szCs w:val="20"/>
        </w:rPr>
        <w:t xml:space="preserve"> wskazanych w SWZ</w:t>
      </w:r>
      <w:r w:rsidRPr="00D04401">
        <w:rPr>
          <w:rFonts w:ascii="Arial" w:eastAsia="Lucida Sans Unicode" w:hAnsi="Arial" w:cs="Arial"/>
          <w:iCs/>
          <w:sz w:val="20"/>
          <w:szCs w:val="20"/>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w:t>
      </w:r>
      <w:r w:rsidRPr="00D04401">
        <w:rPr>
          <w:rFonts w:ascii="Arial" w:eastAsia="Lucida Sans Unicode" w:hAnsi="Arial" w:cs="Arial"/>
          <w:iCs/>
          <w:sz w:val="20"/>
          <w:szCs w:val="20"/>
        </w:rPr>
        <w:lastRenderedPageBreak/>
        <w:t>sądowym lub administracyjnym, notariuszem, organem samorządu zawodowego lub gospodarczego, właściwym ze względu na siedzibę lub miejsce zamieszkania Wykonawcy.</w:t>
      </w:r>
      <w:r w:rsidR="00515025" w:rsidRPr="00D04401">
        <w:rPr>
          <w:rFonts w:ascii="Arial" w:eastAsia="Lucida Sans Unicode" w:hAnsi="Arial" w:cs="Arial"/>
          <w:iCs/>
          <w:sz w:val="20"/>
          <w:szCs w:val="20"/>
        </w:rPr>
        <w:t xml:space="preserve"> </w:t>
      </w:r>
      <w:r w:rsidR="00065A46" w:rsidRPr="00D04401">
        <w:rPr>
          <w:rStyle w:val="markedcontent"/>
          <w:rFonts w:ascii="Arial" w:hAnsi="Arial" w:cs="Arial"/>
          <w:sz w:val="20"/>
          <w:szCs w:val="20"/>
        </w:rPr>
        <w:t>Wymagania dotyczące terminu wystawienia dokumentów lub oświadczeń</w:t>
      </w:r>
      <w:r w:rsidR="000F749E" w:rsidRPr="00D04401">
        <w:rPr>
          <w:rStyle w:val="markedcontent"/>
          <w:rFonts w:ascii="Arial" w:hAnsi="Arial" w:cs="Arial"/>
          <w:sz w:val="20"/>
          <w:szCs w:val="20"/>
        </w:rPr>
        <w:t xml:space="preserve"> </w:t>
      </w:r>
      <w:r w:rsidR="00065A46" w:rsidRPr="00D04401">
        <w:rPr>
          <w:rStyle w:val="markedcontent"/>
          <w:rFonts w:ascii="Arial" w:hAnsi="Arial" w:cs="Arial"/>
          <w:sz w:val="20"/>
          <w:szCs w:val="20"/>
        </w:rPr>
        <w:t xml:space="preserve">są analogiczne jak </w:t>
      </w:r>
      <w:r w:rsidR="000F749E" w:rsidRPr="00D04401">
        <w:rPr>
          <w:rStyle w:val="markedcontent"/>
          <w:rFonts w:ascii="Arial" w:hAnsi="Arial" w:cs="Arial"/>
          <w:sz w:val="20"/>
          <w:szCs w:val="20"/>
        </w:rPr>
        <w:br/>
      </w:r>
      <w:r w:rsidR="00065A46" w:rsidRPr="00D04401">
        <w:rPr>
          <w:rStyle w:val="markedcontent"/>
          <w:rFonts w:ascii="Arial" w:hAnsi="Arial" w:cs="Arial"/>
          <w:sz w:val="20"/>
          <w:szCs w:val="20"/>
        </w:rPr>
        <w:t>w pkt 7.4 SWZ.</w:t>
      </w:r>
    </w:p>
    <w:p w14:paraId="4C9E78F7" w14:textId="63FFCD33" w:rsidR="0084781E" w:rsidRPr="00D04401" w:rsidRDefault="0084781E" w:rsidP="00D87511">
      <w:pPr>
        <w:numPr>
          <w:ilvl w:val="0"/>
          <w:numId w:val="49"/>
        </w:numPr>
        <w:tabs>
          <w:tab w:val="left" w:pos="2410"/>
        </w:tabs>
        <w:spacing w:before="120" w:after="0" w:line="240" w:lineRule="auto"/>
        <w:ind w:left="567" w:hanging="567"/>
        <w:jc w:val="both"/>
        <w:rPr>
          <w:rFonts w:ascii="Arial" w:eastAsia="Lucida Sans Unicode" w:hAnsi="Arial" w:cs="Arial"/>
          <w:iCs/>
          <w:sz w:val="20"/>
          <w:szCs w:val="20"/>
        </w:rPr>
      </w:pPr>
      <w:r w:rsidRPr="00D04401">
        <w:rPr>
          <w:rFonts w:ascii="Arial" w:hAnsi="Arial" w:cs="Arial"/>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w:t>
      </w:r>
      <w:r w:rsidR="00221699" w:rsidRPr="00D04401">
        <w:rPr>
          <w:rFonts w:ascii="Arial" w:hAnsi="Arial" w:cs="Arial"/>
          <w:sz w:val="20"/>
          <w:szCs w:val="20"/>
        </w:rPr>
        <w:br/>
      </w:r>
      <w:r w:rsidRPr="00D04401">
        <w:rPr>
          <w:rFonts w:ascii="Arial" w:hAnsi="Arial" w:cs="Arial"/>
          <w:sz w:val="20"/>
          <w:szCs w:val="20"/>
        </w:rPr>
        <w:t>o którym mowa w art. 125 ust. 1 ustawy Pzp dane umożliwiające dostęp do tych środków.</w:t>
      </w:r>
    </w:p>
    <w:p w14:paraId="7693769E" w14:textId="677012A3" w:rsidR="0084781E" w:rsidRPr="00D04401" w:rsidRDefault="0084781E" w:rsidP="00D87511">
      <w:pPr>
        <w:numPr>
          <w:ilvl w:val="0"/>
          <w:numId w:val="49"/>
        </w:numPr>
        <w:spacing w:before="120" w:after="0" w:line="240" w:lineRule="auto"/>
        <w:ind w:left="567" w:hanging="567"/>
        <w:jc w:val="both"/>
        <w:rPr>
          <w:rFonts w:ascii="Arial" w:eastAsia="Lucida Sans Unicode" w:hAnsi="Arial" w:cs="Arial"/>
          <w:iCs/>
          <w:sz w:val="20"/>
          <w:szCs w:val="20"/>
        </w:rPr>
      </w:pPr>
      <w:r w:rsidRPr="00D04401">
        <w:rPr>
          <w:rFonts w:ascii="Arial" w:hAnsi="Arial" w:cs="Arial"/>
          <w:sz w:val="20"/>
          <w:szCs w:val="20"/>
        </w:rPr>
        <w:t xml:space="preserve">Wykonawca nie jest zobowiązany do złożenia podmiotowych środków dowodowych, które Zamawiający posiada, jeżeli Wykonawca wskaże te środki oraz potwierdzi ich prawidłowość </w:t>
      </w:r>
      <w:r w:rsidR="00221699" w:rsidRPr="00D04401">
        <w:rPr>
          <w:rFonts w:ascii="Arial" w:hAnsi="Arial" w:cs="Arial"/>
          <w:sz w:val="20"/>
          <w:szCs w:val="20"/>
        </w:rPr>
        <w:br/>
      </w:r>
      <w:r w:rsidRPr="00D04401">
        <w:rPr>
          <w:rFonts w:ascii="Arial" w:hAnsi="Arial" w:cs="Arial"/>
          <w:sz w:val="20"/>
          <w:szCs w:val="20"/>
        </w:rPr>
        <w:t>i aktualność</w:t>
      </w:r>
      <w:r w:rsidRPr="00D04401">
        <w:rPr>
          <w:rFonts w:ascii="Arial" w:eastAsia="Lucida Sans Unicode" w:hAnsi="Arial" w:cs="Arial"/>
          <w:iCs/>
          <w:sz w:val="20"/>
          <w:szCs w:val="20"/>
        </w:rPr>
        <w:t>.</w:t>
      </w:r>
    </w:p>
    <w:p w14:paraId="217CA713" w14:textId="2C6AF69D" w:rsidR="00DB72DD" w:rsidRPr="00D04401" w:rsidRDefault="00DB72DD" w:rsidP="00F420C7">
      <w:pPr>
        <w:spacing w:before="120" w:after="0" w:line="240" w:lineRule="auto"/>
        <w:jc w:val="both"/>
        <w:rPr>
          <w:rFonts w:ascii="Arial" w:eastAsia="Lucida Sans Unicode" w:hAnsi="Arial" w:cs="Arial"/>
          <w:iCs/>
          <w:sz w:val="20"/>
          <w:szCs w:val="20"/>
        </w:rPr>
      </w:pPr>
    </w:p>
    <w:p w14:paraId="6B895AC2" w14:textId="1EEFD7F7" w:rsidR="00E31070" w:rsidRPr="00D04401" w:rsidRDefault="00DB72DD" w:rsidP="00C6513A">
      <w:pPr>
        <w:pStyle w:val="Nagwek1"/>
        <w:numPr>
          <w:ilvl w:val="0"/>
          <w:numId w:val="0"/>
        </w:numPr>
        <w:jc w:val="both"/>
        <w:rPr>
          <w:rFonts w:ascii="Arial" w:hAnsi="Arial" w:cs="Arial"/>
          <w:sz w:val="20"/>
          <w:szCs w:val="20"/>
        </w:rPr>
      </w:pPr>
      <w:bookmarkStart w:id="29" w:name="_Toc131687456"/>
      <w:bookmarkStart w:id="30" w:name="_Toc132275582"/>
      <w:r w:rsidRPr="00D04401">
        <w:rPr>
          <w:rFonts w:ascii="Arial" w:hAnsi="Arial" w:cs="Arial"/>
          <w:sz w:val="20"/>
          <w:szCs w:val="20"/>
        </w:rPr>
        <w:t>ROZDZIAŁ VIII. INFORMACJA DLA WYKONAWCÓW POLEGAJĄCYCH NA ZASOBACH INNYCH PODMIOTÓW</w:t>
      </w:r>
      <w:bookmarkEnd w:id="29"/>
      <w:bookmarkEnd w:id="30"/>
      <w:r w:rsidRPr="00D04401">
        <w:rPr>
          <w:rFonts w:ascii="Arial" w:hAnsi="Arial" w:cs="Arial"/>
          <w:sz w:val="20"/>
          <w:szCs w:val="20"/>
        </w:rPr>
        <w:t xml:space="preserve"> </w:t>
      </w:r>
    </w:p>
    <w:p w14:paraId="326DB2E0" w14:textId="77777777" w:rsidR="006D01FA" w:rsidRPr="00D04401" w:rsidRDefault="006D01FA" w:rsidP="00F420C7">
      <w:pPr>
        <w:pStyle w:val="Styl6"/>
        <w:spacing w:before="120" w:line="240" w:lineRule="auto"/>
        <w:ind w:left="646" w:hanging="646"/>
        <w:jc w:val="both"/>
        <w:rPr>
          <w:rStyle w:val="markedcontent"/>
          <w:rFonts w:ascii="Arial" w:hAnsi="Arial" w:cs="Arial"/>
          <w:i/>
          <w:iCs/>
          <w:sz w:val="20"/>
          <w:szCs w:val="20"/>
        </w:rPr>
      </w:pPr>
      <w:r w:rsidRPr="00D04401">
        <w:rPr>
          <w:rStyle w:val="markedcontent"/>
          <w:rFonts w:ascii="Arial" w:hAnsi="Arial" w:cs="Arial"/>
          <w:sz w:val="20"/>
          <w:szCs w:val="20"/>
        </w:rPr>
        <w:t>Zamawiający nie stawia w przedmiotowym postępowaniu warunków w zakresie sytuacji ekonomicznej lub finansowej oraz zdolności technicznej lub zawodowej w związku z tym, nie ma możliwości polegania na zasobach innych podmiotów. Wykonawca nie może skorzystać z zasobów podmiotu trzeciego w zakresie uprawnień do prowadzenia określonej działalności zawodowej.</w:t>
      </w:r>
    </w:p>
    <w:p w14:paraId="07BEA85B" w14:textId="1AE7C0F5" w:rsidR="006D01FA" w:rsidRPr="00D04401" w:rsidRDefault="006D01FA" w:rsidP="00F420C7">
      <w:pPr>
        <w:pStyle w:val="Styl6"/>
        <w:spacing w:before="120" w:line="240" w:lineRule="auto"/>
        <w:ind w:left="646" w:hanging="646"/>
        <w:jc w:val="both"/>
        <w:rPr>
          <w:rStyle w:val="markedcontent"/>
          <w:rFonts w:ascii="Arial" w:hAnsi="Arial" w:cs="Arial"/>
          <w:i/>
          <w:iCs/>
          <w:sz w:val="20"/>
          <w:szCs w:val="20"/>
        </w:rPr>
      </w:pPr>
      <w:r w:rsidRPr="00D04401">
        <w:rPr>
          <w:rStyle w:val="markedcontent"/>
          <w:rFonts w:ascii="Arial" w:hAnsi="Arial" w:cs="Arial"/>
          <w:sz w:val="20"/>
          <w:szCs w:val="20"/>
        </w:rPr>
        <w:t xml:space="preserve">W celu spełnienia warunku udziału w postępowaniu, </w:t>
      </w:r>
      <w:r w:rsidR="004933F1" w:rsidRPr="00D04401">
        <w:rPr>
          <w:rStyle w:val="markedcontent"/>
          <w:rFonts w:ascii="Arial" w:hAnsi="Arial" w:cs="Arial"/>
          <w:sz w:val="20"/>
          <w:szCs w:val="20"/>
        </w:rPr>
        <w:t>W</w:t>
      </w:r>
      <w:r w:rsidRPr="00D04401">
        <w:rPr>
          <w:rStyle w:val="markedcontent"/>
          <w:rFonts w:ascii="Arial" w:hAnsi="Arial" w:cs="Arial"/>
          <w:sz w:val="20"/>
          <w:szCs w:val="20"/>
        </w:rPr>
        <w:t>ykonawca musi posiadać odpowiednie uprawnienia samodzielnie.</w:t>
      </w:r>
    </w:p>
    <w:p w14:paraId="6A6F068D" w14:textId="059E5272" w:rsidR="006D01FA" w:rsidRPr="00D04401" w:rsidRDefault="006D01FA" w:rsidP="00F420C7">
      <w:pPr>
        <w:pStyle w:val="Styl6"/>
        <w:spacing w:before="120" w:line="240" w:lineRule="auto"/>
        <w:ind w:left="646" w:hanging="646"/>
        <w:jc w:val="both"/>
        <w:rPr>
          <w:rStyle w:val="markedcontent"/>
          <w:rFonts w:ascii="Arial" w:hAnsi="Arial" w:cs="Arial"/>
          <w:i/>
          <w:iCs/>
          <w:sz w:val="20"/>
          <w:szCs w:val="20"/>
        </w:rPr>
      </w:pPr>
      <w:r w:rsidRPr="00D04401">
        <w:rPr>
          <w:rStyle w:val="markedcontent"/>
          <w:rFonts w:ascii="Arial" w:hAnsi="Arial" w:cs="Arial"/>
          <w:sz w:val="20"/>
          <w:szCs w:val="20"/>
        </w:rPr>
        <w:t xml:space="preserve">W przypadku wspólnego ubiegania się wykonawców o zamówienie zastosowanie mają zapisy rozdziału V </w:t>
      </w:r>
      <w:r w:rsidR="00146E22" w:rsidRPr="00D04401">
        <w:rPr>
          <w:rStyle w:val="markedcontent"/>
          <w:rFonts w:ascii="Arial" w:hAnsi="Arial" w:cs="Arial"/>
          <w:sz w:val="20"/>
          <w:szCs w:val="20"/>
        </w:rPr>
        <w:t>pkt 5.</w:t>
      </w:r>
      <w:r w:rsidRPr="00D04401">
        <w:rPr>
          <w:rStyle w:val="markedcontent"/>
          <w:rFonts w:ascii="Arial" w:hAnsi="Arial" w:cs="Arial"/>
          <w:sz w:val="20"/>
          <w:szCs w:val="20"/>
        </w:rPr>
        <w:t xml:space="preserve">3 SWZ oraz rozdziału </w:t>
      </w:r>
      <w:r w:rsidR="00146E22" w:rsidRPr="00D04401">
        <w:rPr>
          <w:rStyle w:val="markedcontent"/>
          <w:rFonts w:ascii="Arial" w:hAnsi="Arial" w:cs="Arial"/>
          <w:sz w:val="20"/>
          <w:szCs w:val="20"/>
        </w:rPr>
        <w:t>I</w:t>
      </w:r>
      <w:r w:rsidRPr="00D04401">
        <w:rPr>
          <w:rStyle w:val="markedcontent"/>
          <w:rFonts w:ascii="Arial" w:hAnsi="Arial" w:cs="Arial"/>
          <w:sz w:val="20"/>
          <w:szCs w:val="20"/>
        </w:rPr>
        <w:t>X SWZ</w:t>
      </w:r>
      <w:r w:rsidR="009D311B" w:rsidRPr="00D04401">
        <w:rPr>
          <w:rStyle w:val="markedcontent"/>
          <w:rFonts w:ascii="Arial" w:hAnsi="Arial" w:cs="Arial"/>
          <w:sz w:val="20"/>
          <w:szCs w:val="20"/>
        </w:rPr>
        <w:t>.</w:t>
      </w:r>
    </w:p>
    <w:p w14:paraId="3D07DC03" w14:textId="77777777" w:rsidR="00DB72DD" w:rsidRPr="00D04401" w:rsidRDefault="00DB72DD" w:rsidP="00F420C7">
      <w:pPr>
        <w:pStyle w:val="Styl6"/>
        <w:numPr>
          <w:ilvl w:val="0"/>
          <w:numId w:val="0"/>
        </w:numPr>
        <w:spacing w:before="120" w:line="240" w:lineRule="auto"/>
        <w:ind w:left="644" w:hanging="644"/>
        <w:jc w:val="both"/>
        <w:rPr>
          <w:rFonts w:ascii="Arial" w:hAnsi="Arial" w:cs="Arial"/>
          <w:i/>
          <w:iCs/>
          <w:sz w:val="20"/>
          <w:szCs w:val="20"/>
        </w:rPr>
      </w:pPr>
    </w:p>
    <w:p w14:paraId="7E3018F3" w14:textId="70142D90" w:rsidR="00E31070" w:rsidRPr="00D04401" w:rsidRDefault="00DB72DD" w:rsidP="00D87511">
      <w:pPr>
        <w:pStyle w:val="Nagwek1"/>
        <w:numPr>
          <w:ilvl w:val="0"/>
          <w:numId w:val="0"/>
        </w:numPr>
        <w:jc w:val="both"/>
        <w:rPr>
          <w:rFonts w:ascii="Arial" w:hAnsi="Arial" w:cs="Arial"/>
          <w:sz w:val="20"/>
          <w:szCs w:val="28"/>
        </w:rPr>
      </w:pPr>
      <w:bookmarkStart w:id="31" w:name="_Toc131687457"/>
      <w:bookmarkStart w:id="32" w:name="_Toc132275583"/>
      <w:r w:rsidRPr="00D04401">
        <w:rPr>
          <w:rFonts w:ascii="Arial" w:hAnsi="Arial" w:cs="Arial"/>
          <w:sz w:val="20"/>
          <w:szCs w:val="28"/>
        </w:rPr>
        <w:t xml:space="preserve">ROZDZIAŁ </w:t>
      </w:r>
      <w:r w:rsidR="00E6565B" w:rsidRPr="00D04401">
        <w:rPr>
          <w:rFonts w:ascii="Arial" w:hAnsi="Arial" w:cs="Arial"/>
          <w:sz w:val="20"/>
          <w:szCs w:val="28"/>
        </w:rPr>
        <w:t>IX</w:t>
      </w:r>
      <w:r w:rsidRPr="00D04401">
        <w:rPr>
          <w:rFonts w:ascii="Arial" w:hAnsi="Arial" w:cs="Arial"/>
          <w:sz w:val="20"/>
          <w:szCs w:val="28"/>
        </w:rPr>
        <w:t xml:space="preserve">. </w:t>
      </w:r>
      <w:r w:rsidR="00E6565B" w:rsidRPr="00D04401">
        <w:rPr>
          <w:rFonts w:ascii="Arial" w:hAnsi="Arial" w:cs="Arial"/>
          <w:sz w:val="20"/>
          <w:szCs w:val="28"/>
        </w:rPr>
        <w:t xml:space="preserve">INFORMACJE DLA WYKONAWCÓW WSPÓLNIE UBIEGAJĄCYCH SIĘ </w:t>
      </w:r>
      <w:r w:rsidR="00F65426" w:rsidRPr="00D04401">
        <w:rPr>
          <w:rFonts w:ascii="Arial" w:hAnsi="Arial" w:cs="Arial"/>
          <w:sz w:val="20"/>
          <w:szCs w:val="28"/>
        </w:rPr>
        <w:br/>
      </w:r>
      <w:r w:rsidR="00E6565B" w:rsidRPr="00D04401">
        <w:rPr>
          <w:rFonts w:ascii="Arial" w:hAnsi="Arial" w:cs="Arial"/>
          <w:sz w:val="20"/>
          <w:szCs w:val="28"/>
        </w:rPr>
        <w:t>O UDZIELENIE ZAMÓWIENIA (SPÓŁKI CYWILNE / KONSORCJA)</w:t>
      </w:r>
      <w:bookmarkEnd w:id="31"/>
      <w:bookmarkEnd w:id="32"/>
    </w:p>
    <w:p w14:paraId="5715E848" w14:textId="77777777" w:rsidR="00052C56" w:rsidRPr="00D04401" w:rsidRDefault="00666E7B" w:rsidP="00D87511">
      <w:pPr>
        <w:pStyle w:val="Styl6"/>
        <w:numPr>
          <w:ilvl w:val="0"/>
          <w:numId w:val="53"/>
        </w:numPr>
        <w:spacing w:before="120" w:line="240" w:lineRule="auto"/>
        <w:ind w:left="567" w:hanging="567"/>
        <w:jc w:val="both"/>
        <w:rPr>
          <w:rFonts w:ascii="Arial" w:hAnsi="Arial" w:cs="Arial"/>
          <w:i/>
          <w:iCs/>
          <w:sz w:val="20"/>
          <w:szCs w:val="20"/>
        </w:rPr>
      </w:pPr>
      <w:r w:rsidRPr="00D04401">
        <w:rPr>
          <w:rStyle w:val="markedcontent"/>
          <w:rFonts w:ascii="Arial" w:hAnsi="Arial" w:cs="Arial"/>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00052C56" w:rsidRPr="00D04401">
        <w:rPr>
          <w:rFonts w:ascii="Arial" w:hAnsi="Arial" w:cs="Arial"/>
          <w:b/>
          <w:bCs/>
          <w:sz w:val="20"/>
          <w:szCs w:val="20"/>
        </w:rPr>
        <w:t>Pełnomocnictwo winno być załączone do oferty.</w:t>
      </w:r>
    </w:p>
    <w:p w14:paraId="733BDA2F" w14:textId="1DB6F98A" w:rsidR="00146E22" w:rsidRPr="00D04401" w:rsidRDefault="00052C56" w:rsidP="00D87511">
      <w:pPr>
        <w:pStyle w:val="Styl6"/>
        <w:numPr>
          <w:ilvl w:val="0"/>
          <w:numId w:val="53"/>
        </w:numPr>
        <w:spacing w:before="120" w:line="240" w:lineRule="auto"/>
        <w:ind w:left="567" w:hanging="567"/>
        <w:jc w:val="both"/>
        <w:rPr>
          <w:rFonts w:ascii="Arial" w:hAnsi="Arial" w:cs="Arial"/>
          <w:i/>
          <w:iCs/>
          <w:sz w:val="20"/>
          <w:szCs w:val="20"/>
        </w:rPr>
      </w:pPr>
      <w:r w:rsidRPr="00D04401">
        <w:rPr>
          <w:rFonts w:ascii="Arial" w:hAnsi="Arial" w:cs="Arial"/>
          <w:sz w:val="20"/>
          <w:szCs w:val="20"/>
        </w:rPr>
        <w:t xml:space="preserve">W przypadku Wykonawców wspólnie ubiegających się o udzielenie zamówienia, </w:t>
      </w:r>
      <w:r w:rsidRPr="00D04401">
        <w:rPr>
          <w:rFonts w:ascii="Arial" w:hAnsi="Arial" w:cs="Arial"/>
          <w:b/>
          <w:sz w:val="20"/>
          <w:szCs w:val="20"/>
        </w:rPr>
        <w:t>oświadczenie JEDZ</w:t>
      </w:r>
      <w:r w:rsidRPr="00D04401">
        <w:rPr>
          <w:rFonts w:ascii="Arial" w:hAnsi="Arial" w:cs="Arial"/>
          <w:sz w:val="20"/>
          <w:szCs w:val="20"/>
        </w:rPr>
        <w:t>, o którym mowa w rozdziale VII pkt 7.</w:t>
      </w:r>
      <w:r w:rsidR="00C326DE" w:rsidRPr="00D04401">
        <w:rPr>
          <w:rFonts w:ascii="Arial" w:hAnsi="Arial" w:cs="Arial"/>
          <w:sz w:val="20"/>
          <w:szCs w:val="20"/>
        </w:rPr>
        <w:t>1</w:t>
      </w:r>
      <w:r w:rsidRPr="00D04401">
        <w:rPr>
          <w:rFonts w:ascii="Arial" w:hAnsi="Arial" w:cs="Arial"/>
          <w:sz w:val="20"/>
          <w:szCs w:val="20"/>
        </w:rPr>
        <w:t xml:space="preserve"> ppkt </w:t>
      </w:r>
      <w:r w:rsidR="00C326DE" w:rsidRPr="00D04401">
        <w:rPr>
          <w:rFonts w:ascii="Arial" w:hAnsi="Arial" w:cs="Arial"/>
          <w:sz w:val="20"/>
          <w:szCs w:val="20"/>
        </w:rPr>
        <w:t>2</w:t>
      </w:r>
      <w:r w:rsidRPr="00D04401">
        <w:rPr>
          <w:rFonts w:ascii="Arial" w:hAnsi="Arial" w:cs="Arial"/>
          <w:sz w:val="20"/>
          <w:szCs w:val="20"/>
        </w:rPr>
        <w:t xml:space="preserve"> SWZ, składa każdy z Wykonawców. Oświadczenie to potwierdza brak podstaw wykluczenia oraz spełnianie warunków udziału </w:t>
      </w:r>
      <w:r w:rsidR="0029719E" w:rsidRPr="00D04401">
        <w:rPr>
          <w:rFonts w:ascii="Arial" w:hAnsi="Arial" w:cs="Arial"/>
          <w:sz w:val="20"/>
          <w:szCs w:val="20"/>
        </w:rPr>
        <w:br/>
      </w:r>
      <w:r w:rsidRPr="00D04401">
        <w:rPr>
          <w:rFonts w:ascii="Arial" w:hAnsi="Arial" w:cs="Arial"/>
          <w:sz w:val="20"/>
          <w:szCs w:val="20"/>
        </w:rPr>
        <w:t xml:space="preserve">w zakresie, w jakim każdy z Wykonawców wykazuje spełnianie warunków udziału </w:t>
      </w:r>
      <w:r w:rsidR="0029719E" w:rsidRPr="00D04401">
        <w:rPr>
          <w:rFonts w:ascii="Arial" w:hAnsi="Arial" w:cs="Arial"/>
          <w:sz w:val="20"/>
          <w:szCs w:val="20"/>
        </w:rPr>
        <w:br/>
      </w:r>
      <w:r w:rsidRPr="00D04401">
        <w:rPr>
          <w:rFonts w:ascii="Arial" w:hAnsi="Arial" w:cs="Arial"/>
          <w:sz w:val="20"/>
          <w:szCs w:val="20"/>
        </w:rPr>
        <w:t>w postępowaniu.</w:t>
      </w:r>
    </w:p>
    <w:p w14:paraId="2B391E69" w14:textId="0DFB0D59" w:rsidR="00052C56" w:rsidRPr="00D04401" w:rsidRDefault="00052C56" w:rsidP="00D87511">
      <w:pPr>
        <w:pStyle w:val="Styl6"/>
        <w:numPr>
          <w:ilvl w:val="0"/>
          <w:numId w:val="53"/>
        </w:numPr>
        <w:spacing w:before="120" w:line="240" w:lineRule="auto"/>
        <w:ind w:left="567" w:hanging="567"/>
        <w:jc w:val="both"/>
        <w:rPr>
          <w:rStyle w:val="markedcontent"/>
          <w:rFonts w:ascii="Arial" w:hAnsi="Arial" w:cs="Arial"/>
          <w:i/>
          <w:iCs/>
          <w:sz w:val="20"/>
          <w:szCs w:val="20"/>
        </w:rPr>
      </w:pPr>
      <w:r w:rsidRPr="00D04401">
        <w:rPr>
          <w:rStyle w:val="markedcontent"/>
          <w:rFonts w:ascii="Arial" w:hAnsi="Arial" w:cs="Arial"/>
          <w:sz w:val="20"/>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631F9769" w14:textId="5124ECD7" w:rsidR="00146E22" w:rsidRPr="00D04401" w:rsidRDefault="00052360" w:rsidP="00D87511">
      <w:pPr>
        <w:pStyle w:val="Styl6"/>
        <w:numPr>
          <w:ilvl w:val="0"/>
          <w:numId w:val="53"/>
        </w:numPr>
        <w:spacing w:before="120" w:line="240" w:lineRule="auto"/>
        <w:ind w:left="567" w:hanging="567"/>
        <w:jc w:val="both"/>
        <w:rPr>
          <w:rFonts w:ascii="Arial" w:hAnsi="Arial" w:cs="Arial"/>
          <w:i/>
          <w:iCs/>
          <w:sz w:val="20"/>
          <w:szCs w:val="20"/>
        </w:rPr>
      </w:pPr>
      <w:r w:rsidRPr="00D04401">
        <w:rPr>
          <w:rFonts w:ascii="Arial" w:hAnsi="Arial" w:cs="Arial"/>
          <w:sz w:val="20"/>
          <w:szCs w:val="20"/>
        </w:rPr>
        <w:t xml:space="preserve">Zamawiający nie określił odmiennych wymagań związanych z realizacją zamówienia </w:t>
      </w:r>
      <w:r w:rsidR="00F65426" w:rsidRPr="00D04401">
        <w:rPr>
          <w:rFonts w:ascii="Arial" w:hAnsi="Arial" w:cs="Arial"/>
          <w:sz w:val="20"/>
          <w:szCs w:val="20"/>
        </w:rPr>
        <w:br/>
      </w:r>
      <w:r w:rsidRPr="00D04401">
        <w:rPr>
          <w:rFonts w:ascii="Arial" w:hAnsi="Arial" w:cs="Arial"/>
          <w:sz w:val="20"/>
          <w:szCs w:val="20"/>
        </w:rPr>
        <w:t>w odniesieniu do Wykonawców wspólnie ubiegających się o udzielenie zamówienia.</w:t>
      </w:r>
    </w:p>
    <w:p w14:paraId="28D37FAF" w14:textId="77777777" w:rsidR="006F29C8" w:rsidRDefault="00E31070" w:rsidP="006F29C8">
      <w:pPr>
        <w:pStyle w:val="Styl6"/>
        <w:numPr>
          <w:ilvl w:val="0"/>
          <w:numId w:val="53"/>
        </w:numPr>
        <w:spacing w:before="120" w:line="240" w:lineRule="auto"/>
        <w:ind w:left="567" w:hanging="567"/>
        <w:jc w:val="both"/>
        <w:rPr>
          <w:rFonts w:ascii="Arial" w:hAnsi="Arial" w:cs="Arial"/>
          <w:sz w:val="20"/>
          <w:szCs w:val="20"/>
        </w:rPr>
      </w:pPr>
      <w:r w:rsidRPr="00D04401">
        <w:rPr>
          <w:rFonts w:ascii="Arial" w:hAnsi="Arial" w:cs="Arial"/>
          <w:sz w:val="20"/>
          <w:szCs w:val="20"/>
        </w:rPr>
        <w:t>Jeżeli oferta</w:t>
      </w:r>
      <w:r w:rsidR="00F20E0F" w:rsidRPr="00D04401">
        <w:rPr>
          <w:rFonts w:ascii="Arial" w:hAnsi="Arial" w:cs="Arial"/>
          <w:sz w:val="20"/>
          <w:szCs w:val="20"/>
        </w:rPr>
        <w:t xml:space="preserve"> </w:t>
      </w:r>
      <w:r w:rsidRPr="00D04401">
        <w:rPr>
          <w:rFonts w:ascii="Arial" w:hAnsi="Arial" w:cs="Arial"/>
          <w:sz w:val="20"/>
          <w:szCs w:val="20"/>
        </w:rPr>
        <w:t>wykonawców</w:t>
      </w:r>
      <w:r w:rsidR="00F20E0F" w:rsidRPr="00D04401">
        <w:rPr>
          <w:rFonts w:ascii="Arial" w:hAnsi="Arial" w:cs="Arial"/>
          <w:sz w:val="20"/>
          <w:szCs w:val="20"/>
        </w:rPr>
        <w:t xml:space="preserve"> </w:t>
      </w:r>
      <w:r w:rsidRPr="00D04401">
        <w:rPr>
          <w:rFonts w:ascii="Arial" w:hAnsi="Arial" w:cs="Arial"/>
          <w:sz w:val="20"/>
          <w:szCs w:val="20"/>
        </w:rPr>
        <w:t>wspólnie</w:t>
      </w:r>
      <w:r w:rsidR="00F20E0F" w:rsidRPr="00D04401">
        <w:rPr>
          <w:rFonts w:ascii="Arial" w:hAnsi="Arial" w:cs="Arial"/>
          <w:sz w:val="20"/>
          <w:szCs w:val="20"/>
        </w:rPr>
        <w:t xml:space="preserve"> </w:t>
      </w:r>
      <w:r w:rsidR="00666E7B" w:rsidRPr="00D04401">
        <w:rPr>
          <w:rFonts w:ascii="Arial" w:hAnsi="Arial" w:cs="Arial"/>
          <w:sz w:val="20"/>
          <w:szCs w:val="20"/>
        </w:rPr>
        <w:t>ubiegających się o udzielenie zamówienia</w:t>
      </w:r>
      <w:r w:rsidRPr="00D04401">
        <w:rPr>
          <w:rFonts w:ascii="Arial" w:hAnsi="Arial" w:cs="Arial"/>
          <w:sz w:val="20"/>
          <w:szCs w:val="20"/>
        </w:rPr>
        <w:t>,</w:t>
      </w:r>
      <w:r w:rsidR="00F20E0F" w:rsidRPr="00D04401">
        <w:rPr>
          <w:rFonts w:ascii="Arial" w:hAnsi="Arial" w:cs="Arial"/>
          <w:sz w:val="20"/>
          <w:szCs w:val="20"/>
        </w:rPr>
        <w:t xml:space="preserve"> </w:t>
      </w:r>
      <w:r w:rsidR="00666E7B" w:rsidRPr="00D04401">
        <w:rPr>
          <w:rFonts w:ascii="Arial" w:hAnsi="Arial" w:cs="Arial"/>
          <w:sz w:val="20"/>
          <w:szCs w:val="20"/>
        </w:rPr>
        <w:t>została wybrana</w:t>
      </w:r>
      <w:r w:rsidRPr="00D04401">
        <w:rPr>
          <w:rFonts w:ascii="Arial" w:hAnsi="Arial" w:cs="Arial"/>
          <w:sz w:val="20"/>
          <w:szCs w:val="20"/>
        </w:rPr>
        <w:t>,</w:t>
      </w:r>
      <w:r w:rsidR="00F20E0F" w:rsidRPr="00D04401">
        <w:rPr>
          <w:rFonts w:ascii="Arial" w:hAnsi="Arial" w:cs="Arial"/>
          <w:sz w:val="20"/>
          <w:szCs w:val="20"/>
        </w:rPr>
        <w:t xml:space="preserve"> </w:t>
      </w:r>
      <w:r w:rsidRPr="00D04401">
        <w:rPr>
          <w:rFonts w:ascii="Arial" w:hAnsi="Arial" w:cs="Arial"/>
          <w:sz w:val="20"/>
          <w:szCs w:val="20"/>
        </w:rPr>
        <w:t>Zamawiający</w:t>
      </w:r>
      <w:r w:rsidR="00F20E0F" w:rsidRPr="00D04401">
        <w:rPr>
          <w:rFonts w:ascii="Arial" w:hAnsi="Arial" w:cs="Arial"/>
          <w:sz w:val="20"/>
          <w:szCs w:val="20"/>
        </w:rPr>
        <w:t xml:space="preserve"> </w:t>
      </w:r>
      <w:r w:rsidRPr="00D04401">
        <w:rPr>
          <w:rFonts w:ascii="Arial" w:hAnsi="Arial" w:cs="Arial"/>
          <w:sz w:val="20"/>
          <w:szCs w:val="20"/>
        </w:rPr>
        <w:t>żąd</w:t>
      </w:r>
      <w:r w:rsidR="00F20E0F" w:rsidRPr="00D04401">
        <w:rPr>
          <w:rFonts w:ascii="Arial" w:hAnsi="Arial" w:cs="Arial"/>
          <w:sz w:val="20"/>
          <w:szCs w:val="20"/>
        </w:rPr>
        <w:t xml:space="preserve">a </w:t>
      </w:r>
      <w:r w:rsidRPr="00D04401">
        <w:rPr>
          <w:rFonts w:ascii="Arial" w:hAnsi="Arial" w:cs="Arial"/>
          <w:sz w:val="20"/>
          <w:szCs w:val="20"/>
        </w:rPr>
        <w:t xml:space="preserve">przed zawarciem umowy w sprawie zamówienia </w:t>
      </w:r>
      <w:r w:rsidR="00666E7B" w:rsidRPr="00D04401">
        <w:rPr>
          <w:rFonts w:ascii="Arial" w:hAnsi="Arial" w:cs="Arial"/>
          <w:sz w:val="20"/>
          <w:szCs w:val="20"/>
        </w:rPr>
        <w:t>publicznego umowy</w:t>
      </w:r>
      <w:r w:rsidRPr="00D04401">
        <w:rPr>
          <w:rFonts w:ascii="Arial" w:hAnsi="Arial" w:cs="Arial"/>
          <w:sz w:val="20"/>
          <w:szCs w:val="20"/>
        </w:rPr>
        <w:t xml:space="preserve"> regulującej</w:t>
      </w:r>
      <w:r w:rsidR="00F20E0F" w:rsidRPr="00D04401">
        <w:rPr>
          <w:rFonts w:ascii="Arial" w:hAnsi="Arial" w:cs="Arial"/>
          <w:sz w:val="20"/>
          <w:szCs w:val="20"/>
        </w:rPr>
        <w:t xml:space="preserve"> </w:t>
      </w:r>
      <w:r w:rsidRPr="00D04401">
        <w:rPr>
          <w:rFonts w:ascii="Arial" w:hAnsi="Arial" w:cs="Arial"/>
          <w:sz w:val="20"/>
          <w:szCs w:val="20"/>
        </w:rPr>
        <w:t xml:space="preserve">współpracę tych </w:t>
      </w:r>
      <w:r w:rsidR="00146E22" w:rsidRPr="00D04401">
        <w:rPr>
          <w:rFonts w:ascii="Arial" w:hAnsi="Arial" w:cs="Arial"/>
          <w:sz w:val="20"/>
          <w:szCs w:val="20"/>
        </w:rPr>
        <w:t>W</w:t>
      </w:r>
      <w:r w:rsidRPr="00D04401">
        <w:rPr>
          <w:rFonts w:ascii="Arial" w:hAnsi="Arial" w:cs="Arial"/>
          <w:sz w:val="20"/>
          <w:szCs w:val="20"/>
        </w:rPr>
        <w:t>ykonawców.</w:t>
      </w:r>
    </w:p>
    <w:p w14:paraId="71C4C294" w14:textId="30E3A8E7" w:rsidR="006F29C8" w:rsidRPr="006F29C8" w:rsidRDefault="00146E22" w:rsidP="006F29C8">
      <w:pPr>
        <w:pStyle w:val="Styl6"/>
        <w:numPr>
          <w:ilvl w:val="0"/>
          <w:numId w:val="53"/>
        </w:numPr>
        <w:spacing w:before="120" w:line="240" w:lineRule="auto"/>
        <w:ind w:left="567" w:hanging="567"/>
        <w:jc w:val="both"/>
        <w:rPr>
          <w:rFonts w:ascii="Arial" w:hAnsi="Arial" w:cs="Arial"/>
          <w:b/>
          <w:bCs/>
          <w:sz w:val="20"/>
          <w:szCs w:val="20"/>
        </w:rPr>
      </w:pPr>
      <w:r w:rsidRPr="006F29C8">
        <w:rPr>
          <w:rStyle w:val="markedcontent"/>
          <w:rFonts w:ascii="Arial" w:hAnsi="Arial" w:cs="Arial"/>
          <w:b/>
          <w:bCs/>
          <w:sz w:val="20"/>
          <w:szCs w:val="20"/>
        </w:rPr>
        <w:t xml:space="preserve">Wykonawcy wspólnie </w:t>
      </w:r>
      <w:r w:rsidR="00666E7B" w:rsidRPr="006F29C8">
        <w:rPr>
          <w:rStyle w:val="markedcontent"/>
          <w:rFonts w:ascii="Arial" w:hAnsi="Arial" w:cs="Arial"/>
          <w:b/>
          <w:bCs/>
          <w:sz w:val="20"/>
          <w:szCs w:val="20"/>
        </w:rPr>
        <w:t xml:space="preserve">ubiegający się o udzielenie zamówienia dołączają do oferty oświadczenie, </w:t>
      </w:r>
      <w:r w:rsidR="006F29C8" w:rsidRPr="006F29C8">
        <w:rPr>
          <w:rFonts w:ascii="Calibri" w:hAnsi="Calibri" w:cs="Calibri"/>
          <w:b/>
          <w:bCs/>
        </w:rPr>
        <w:t>na podstawie art. 117 ust. 4 ustawy Pzp, z którego wynika, które usługi wykonają poszczególni Wykonawcy występujący wspólnie – wg załącznika nr 26 do SWZ.</w:t>
      </w:r>
    </w:p>
    <w:p w14:paraId="1F424CA7" w14:textId="77777777" w:rsidR="00C326DE" w:rsidRPr="00D04401" w:rsidRDefault="00C326DE" w:rsidP="00C326DE">
      <w:pPr>
        <w:pStyle w:val="Styl6"/>
        <w:numPr>
          <w:ilvl w:val="0"/>
          <w:numId w:val="0"/>
        </w:numPr>
        <w:spacing w:before="120" w:line="240" w:lineRule="auto"/>
        <w:ind w:left="567"/>
        <w:jc w:val="both"/>
        <w:rPr>
          <w:rFonts w:ascii="Arial" w:hAnsi="Arial" w:cs="Arial"/>
          <w:sz w:val="20"/>
          <w:szCs w:val="20"/>
        </w:rPr>
      </w:pPr>
    </w:p>
    <w:p w14:paraId="055B57FD" w14:textId="06D9BE27" w:rsidR="00E31070" w:rsidRPr="00D04401" w:rsidRDefault="009A2877" w:rsidP="00F420C7">
      <w:pPr>
        <w:pStyle w:val="Nagwek1"/>
        <w:numPr>
          <w:ilvl w:val="0"/>
          <w:numId w:val="0"/>
        </w:numPr>
        <w:spacing w:after="0" w:line="240" w:lineRule="auto"/>
        <w:ind w:left="2411" w:hanging="2411"/>
        <w:jc w:val="both"/>
        <w:rPr>
          <w:rFonts w:ascii="Arial" w:hAnsi="Arial" w:cs="Arial"/>
          <w:sz w:val="20"/>
          <w:szCs w:val="20"/>
        </w:rPr>
      </w:pPr>
      <w:bookmarkStart w:id="33" w:name="_Toc131687458"/>
      <w:bookmarkStart w:id="34" w:name="_Toc132275584"/>
      <w:r w:rsidRPr="00D04401">
        <w:rPr>
          <w:rFonts w:ascii="Arial" w:hAnsi="Arial" w:cs="Arial"/>
          <w:sz w:val="20"/>
          <w:szCs w:val="20"/>
        </w:rPr>
        <w:t>ROZDZIAŁ X.</w:t>
      </w:r>
      <w:r w:rsidRPr="00D04401">
        <w:rPr>
          <w:rFonts w:ascii="Arial" w:hAnsi="Arial" w:cs="Arial"/>
          <w:b w:val="0"/>
          <w:bCs/>
          <w:sz w:val="20"/>
          <w:szCs w:val="20"/>
        </w:rPr>
        <w:t xml:space="preserve"> </w:t>
      </w:r>
      <w:r w:rsidR="00E31070" w:rsidRPr="00D04401">
        <w:rPr>
          <w:rFonts w:ascii="Arial" w:hAnsi="Arial" w:cs="Arial"/>
          <w:sz w:val="20"/>
          <w:szCs w:val="20"/>
        </w:rPr>
        <w:t>PODWYKONAWCY</w:t>
      </w:r>
      <w:bookmarkEnd w:id="33"/>
      <w:bookmarkEnd w:id="34"/>
    </w:p>
    <w:p w14:paraId="2A68F96C" w14:textId="77777777" w:rsidR="006D01FA" w:rsidRPr="00D04401" w:rsidRDefault="006D01FA" w:rsidP="00C6513A">
      <w:pPr>
        <w:pStyle w:val="Styl7"/>
        <w:spacing w:before="120" w:line="240" w:lineRule="auto"/>
        <w:ind w:left="567" w:hanging="567"/>
        <w:rPr>
          <w:rStyle w:val="markedcontent"/>
          <w:rFonts w:ascii="Arial" w:hAnsi="Arial" w:cs="Arial"/>
          <w:sz w:val="20"/>
          <w:szCs w:val="20"/>
        </w:rPr>
      </w:pPr>
      <w:r w:rsidRPr="00D04401">
        <w:rPr>
          <w:rStyle w:val="markedcontent"/>
          <w:rFonts w:ascii="Arial" w:hAnsi="Arial" w:cs="Arial"/>
          <w:sz w:val="20"/>
          <w:szCs w:val="20"/>
        </w:rPr>
        <w:t>Wykonawca może powierzyć wykonanie części zamówienia podwykonawcy (podwykonawcom).</w:t>
      </w:r>
    </w:p>
    <w:p w14:paraId="6E06CA9E" w14:textId="77777777" w:rsidR="006D01FA" w:rsidRPr="00D04401" w:rsidRDefault="006D01FA" w:rsidP="00C6513A">
      <w:pPr>
        <w:pStyle w:val="Styl7"/>
        <w:spacing w:before="120" w:line="240" w:lineRule="auto"/>
        <w:ind w:left="567" w:hanging="567"/>
        <w:rPr>
          <w:rStyle w:val="markedcontent"/>
          <w:rFonts w:ascii="Arial" w:hAnsi="Arial" w:cs="Arial"/>
          <w:sz w:val="20"/>
          <w:szCs w:val="20"/>
        </w:rPr>
      </w:pPr>
      <w:r w:rsidRPr="00D04401">
        <w:rPr>
          <w:rStyle w:val="markedcontent"/>
          <w:rFonts w:ascii="Arial" w:hAnsi="Arial" w:cs="Arial"/>
          <w:sz w:val="20"/>
          <w:szCs w:val="20"/>
        </w:rPr>
        <w:lastRenderedPageBreak/>
        <w:t>Zamawiający nie zastrzega obowiązku osobistego wykonania przez Wykonawcę kluczowych części zamówienia.</w:t>
      </w:r>
    </w:p>
    <w:p w14:paraId="79CBABA1" w14:textId="33E28791" w:rsidR="00814B07" w:rsidRPr="00D04401" w:rsidRDefault="00814B07" w:rsidP="00C6513A">
      <w:pPr>
        <w:pStyle w:val="Styl7"/>
        <w:spacing w:before="120" w:line="240" w:lineRule="auto"/>
        <w:ind w:left="567" w:hanging="567"/>
        <w:jc w:val="both"/>
        <w:rPr>
          <w:rFonts w:ascii="Arial" w:hAnsi="Arial" w:cs="Arial"/>
          <w:sz w:val="20"/>
          <w:szCs w:val="20"/>
        </w:rPr>
      </w:pPr>
      <w:r w:rsidRPr="00D04401">
        <w:rPr>
          <w:rFonts w:ascii="Arial" w:hAnsi="Arial" w:cs="Arial"/>
          <w:sz w:val="20"/>
          <w:szCs w:val="20"/>
        </w:rPr>
        <w:t>Wykonawca, który zamierza powierzyć wykonanie części zamówienia podwykonawcom zamieszcza informacje o podwykonawcach w JEDZ.</w:t>
      </w:r>
    </w:p>
    <w:p w14:paraId="483BD3A9" w14:textId="46FCB23F" w:rsidR="00814B07" w:rsidRPr="00D04401" w:rsidRDefault="00814B07" w:rsidP="00C6513A">
      <w:pPr>
        <w:pStyle w:val="Styl7"/>
        <w:spacing w:before="120" w:line="240" w:lineRule="auto"/>
        <w:ind w:left="567" w:hanging="567"/>
        <w:jc w:val="both"/>
        <w:rPr>
          <w:rFonts w:ascii="Arial" w:hAnsi="Arial" w:cs="Arial"/>
          <w:sz w:val="20"/>
          <w:szCs w:val="20"/>
        </w:rPr>
      </w:pPr>
      <w:r w:rsidRPr="00D04401">
        <w:rPr>
          <w:rFonts w:ascii="Arial" w:hAnsi="Arial" w:cs="Arial"/>
          <w:sz w:val="20"/>
          <w:szCs w:val="20"/>
        </w:rPr>
        <w:t>Zamawiający żąda, aby przed przystąpieniem do wykonania zamówienia Wykonawca podał nazwy, dane kontaktowe oraz przedstawicieli. podwykonawców zaangażowanych w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usług.</w:t>
      </w:r>
    </w:p>
    <w:p w14:paraId="7B858B40" w14:textId="6769FF05" w:rsidR="00814B07" w:rsidRPr="00D04401" w:rsidRDefault="00814B07" w:rsidP="00E66C52">
      <w:pPr>
        <w:pStyle w:val="Styl7"/>
        <w:spacing w:before="120" w:line="240" w:lineRule="auto"/>
        <w:ind w:left="567" w:hanging="567"/>
        <w:jc w:val="both"/>
        <w:rPr>
          <w:rFonts w:ascii="Arial" w:hAnsi="Arial" w:cs="Arial"/>
          <w:sz w:val="20"/>
          <w:szCs w:val="20"/>
        </w:rPr>
      </w:pPr>
      <w:r w:rsidRPr="00D04401">
        <w:rPr>
          <w:rFonts w:ascii="Arial" w:hAnsi="Arial" w:cs="Arial"/>
          <w:sz w:val="20"/>
          <w:szCs w:val="20"/>
        </w:rPr>
        <w:t xml:space="preserve">Wykonawca ponosi pełną odpowiedzialność za właściwe i terminowe wykonanie całego przedmiotu umowy, w tym także odpowiedzialność za jakość, terminowość oraz bezpieczeństwo realizowanych zobowiązań wynikających z umów o podwykonawstwo. </w:t>
      </w:r>
    </w:p>
    <w:p w14:paraId="2A4151C4" w14:textId="77777777" w:rsidR="00814B07" w:rsidRPr="00D04401" w:rsidRDefault="00814B07" w:rsidP="00E66C52">
      <w:pPr>
        <w:pStyle w:val="Styl7"/>
        <w:spacing w:before="120" w:line="240" w:lineRule="auto"/>
        <w:ind w:left="567" w:hanging="567"/>
        <w:jc w:val="both"/>
        <w:rPr>
          <w:rFonts w:ascii="Arial" w:hAnsi="Arial" w:cs="Arial"/>
          <w:sz w:val="20"/>
          <w:szCs w:val="20"/>
        </w:rPr>
      </w:pPr>
      <w:r w:rsidRPr="00D04401">
        <w:rPr>
          <w:rFonts w:ascii="Arial" w:hAnsi="Arial" w:cs="Arial"/>
          <w:sz w:val="20"/>
          <w:szCs w:val="20"/>
        </w:rPr>
        <w:t>Podwykonawca zobowiązany jest do posiadania odpowiednich uprawnień, jeżeli jest to</w:t>
      </w:r>
      <w:r w:rsidRPr="00D04401">
        <w:rPr>
          <w:rFonts w:ascii="Arial" w:hAnsi="Arial" w:cs="Arial"/>
          <w:sz w:val="20"/>
          <w:szCs w:val="20"/>
        </w:rPr>
        <w:br/>
        <w:t>objęte przedmiotem zamówienia.</w:t>
      </w:r>
    </w:p>
    <w:p w14:paraId="05C6D1FD" w14:textId="0623E628" w:rsidR="006D01FA" w:rsidRPr="00D04401" w:rsidRDefault="006D01FA" w:rsidP="00E66C52">
      <w:pPr>
        <w:pStyle w:val="Styl7"/>
        <w:spacing w:before="120" w:line="240" w:lineRule="auto"/>
        <w:ind w:left="567" w:hanging="567"/>
        <w:jc w:val="both"/>
        <w:rPr>
          <w:rStyle w:val="markedcontent"/>
          <w:rFonts w:ascii="Arial" w:hAnsi="Arial" w:cs="Arial"/>
          <w:sz w:val="20"/>
          <w:szCs w:val="20"/>
        </w:rPr>
      </w:pPr>
      <w:r w:rsidRPr="00D04401">
        <w:rPr>
          <w:rStyle w:val="markedcontent"/>
          <w:rFonts w:ascii="Arial" w:hAnsi="Arial" w:cs="Arial"/>
          <w:sz w:val="20"/>
          <w:szCs w:val="20"/>
        </w:rPr>
        <w:t>Powierzenie części zamówienia podwykonawcom nie zwalnia Wykonawcy z odpowiedzialności za należyte wykonanie zamówienia.</w:t>
      </w:r>
    </w:p>
    <w:p w14:paraId="5B709289" w14:textId="1727742C" w:rsidR="006D01FA" w:rsidRPr="00D04401" w:rsidRDefault="006D01FA" w:rsidP="00E66C52">
      <w:pPr>
        <w:pStyle w:val="Styl7"/>
        <w:spacing w:before="120" w:line="240" w:lineRule="auto"/>
        <w:ind w:left="567" w:hanging="567"/>
        <w:jc w:val="both"/>
        <w:rPr>
          <w:rStyle w:val="markedcontent"/>
          <w:rFonts w:ascii="Arial" w:hAnsi="Arial" w:cs="Arial"/>
          <w:sz w:val="20"/>
          <w:szCs w:val="20"/>
        </w:rPr>
      </w:pPr>
      <w:r w:rsidRPr="00D04401">
        <w:rPr>
          <w:rStyle w:val="markedcontent"/>
          <w:rFonts w:ascii="Arial" w:hAnsi="Arial" w:cs="Arial"/>
          <w:sz w:val="20"/>
          <w:szCs w:val="20"/>
        </w:rPr>
        <w:t>W stosunku do podwykonawcy (podwykonawców), na którego przypada ponad 10% wartości zamówienia, nie mogą zachodzić przesłanki wykluczeniu z postępowania o udzielenie zamówienia przewidziane w art. 5k rozporządzenia 833/2014 w brzmieniu nadanym rozporządzeniem 2022/576</w:t>
      </w:r>
      <w:r w:rsidR="001F1D12" w:rsidRPr="00D04401">
        <w:rPr>
          <w:rStyle w:val="markedcontent"/>
          <w:rFonts w:ascii="Arial" w:hAnsi="Arial" w:cs="Arial"/>
          <w:sz w:val="20"/>
          <w:szCs w:val="20"/>
        </w:rPr>
        <w:t>.</w:t>
      </w:r>
    </w:p>
    <w:p w14:paraId="5FA0802B" w14:textId="77777777" w:rsidR="001F1D12" w:rsidRPr="00D04401" w:rsidRDefault="001F1D12" w:rsidP="00E66C52">
      <w:pPr>
        <w:pStyle w:val="Styl7"/>
        <w:numPr>
          <w:ilvl w:val="0"/>
          <w:numId w:val="0"/>
        </w:numPr>
        <w:spacing w:before="120" w:line="240" w:lineRule="auto"/>
        <w:ind w:left="567"/>
        <w:jc w:val="both"/>
        <w:rPr>
          <w:rFonts w:ascii="Arial" w:hAnsi="Arial" w:cs="Arial"/>
          <w:sz w:val="20"/>
          <w:szCs w:val="20"/>
        </w:rPr>
      </w:pPr>
    </w:p>
    <w:p w14:paraId="77035387" w14:textId="109ED3F1" w:rsidR="00E31070" w:rsidRPr="00D04401" w:rsidRDefault="001F1D12" w:rsidP="00F420C7">
      <w:pPr>
        <w:pStyle w:val="Nagwek1"/>
        <w:numPr>
          <w:ilvl w:val="0"/>
          <w:numId w:val="0"/>
        </w:numPr>
        <w:spacing w:after="0" w:line="240" w:lineRule="auto"/>
        <w:jc w:val="both"/>
        <w:rPr>
          <w:rFonts w:ascii="Arial" w:hAnsi="Arial" w:cs="Arial"/>
          <w:sz w:val="20"/>
          <w:szCs w:val="20"/>
        </w:rPr>
      </w:pPr>
      <w:bookmarkStart w:id="35" w:name="_Toc131687459"/>
      <w:bookmarkStart w:id="36" w:name="_Toc132275585"/>
      <w:r w:rsidRPr="00D04401">
        <w:rPr>
          <w:rFonts w:ascii="Arial" w:hAnsi="Arial" w:cs="Arial"/>
          <w:sz w:val="20"/>
          <w:szCs w:val="20"/>
        </w:rPr>
        <w:t>ROZDZIAŁ XI.</w:t>
      </w:r>
      <w:r w:rsidRPr="00D04401">
        <w:rPr>
          <w:rFonts w:ascii="Arial" w:hAnsi="Arial" w:cs="Arial"/>
          <w:b w:val="0"/>
          <w:bCs/>
          <w:sz w:val="20"/>
          <w:szCs w:val="20"/>
        </w:rPr>
        <w:t xml:space="preserve"> </w:t>
      </w:r>
      <w:r w:rsidR="00E31070" w:rsidRPr="00D04401">
        <w:rPr>
          <w:rFonts w:ascii="Arial" w:hAnsi="Arial" w:cs="Arial"/>
          <w:sz w:val="20"/>
          <w:szCs w:val="20"/>
        </w:rPr>
        <w:t xml:space="preserve">INFORMACJA O SPOSOBIE POROZUMIEWANIA SIĘ ZAMAWIAJĄCEGO </w:t>
      </w:r>
      <w:r w:rsidR="00F65426" w:rsidRPr="00D04401">
        <w:rPr>
          <w:rFonts w:ascii="Arial" w:hAnsi="Arial" w:cs="Arial"/>
          <w:sz w:val="20"/>
          <w:szCs w:val="20"/>
        </w:rPr>
        <w:br/>
      </w:r>
      <w:r w:rsidR="00E31070" w:rsidRPr="00D04401">
        <w:rPr>
          <w:rFonts w:ascii="Arial" w:hAnsi="Arial" w:cs="Arial"/>
          <w:sz w:val="20"/>
          <w:szCs w:val="20"/>
        </w:rPr>
        <w:t>Z WYKONAWCAMI ORAZ PRZEKAZYWANIA OŚWIADCZEŃ LUB DOKUMENTÓW, A TAKŻE WSKAZANIE OSÓB UPRAWNIONYCH DO POROZUMIEWANIA SIĘ Z WYKONAWCAMI</w:t>
      </w:r>
      <w:bookmarkEnd w:id="35"/>
      <w:bookmarkEnd w:id="36"/>
    </w:p>
    <w:p w14:paraId="0CA43A8F" w14:textId="35873D99" w:rsidR="00666E7B" w:rsidRPr="00D04401" w:rsidRDefault="00666E7B" w:rsidP="00D87511">
      <w:pPr>
        <w:pStyle w:val="Styl7"/>
        <w:numPr>
          <w:ilvl w:val="0"/>
          <w:numId w:val="55"/>
        </w:numPr>
        <w:spacing w:before="120" w:line="240" w:lineRule="auto"/>
        <w:ind w:left="567" w:hanging="567"/>
        <w:jc w:val="both"/>
        <w:rPr>
          <w:rFonts w:ascii="Arial" w:hAnsi="Arial" w:cs="Arial"/>
          <w:color w:val="FF0000"/>
          <w:sz w:val="20"/>
          <w:szCs w:val="20"/>
        </w:rPr>
      </w:pPr>
      <w:r w:rsidRPr="00D04401">
        <w:rPr>
          <w:rFonts w:ascii="Arial" w:hAnsi="Arial" w:cs="Arial"/>
          <w:sz w:val="20"/>
          <w:szCs w:val="20"/>
        </w:rPr>
        <w:t xml:space="preserve">Osobą uprawnioną do kontaktu z Wykonawcami jest Anna Janeczko - Skrzeczkowska – inspektor ds. zamówień publicznych, adres email: </w:t>
      </w:r>
      <w:bookmarkStart w:id="37" w:name="_Hlk117083880"/>
      <w:r w:rsidR="00167785" w:rsidRPr="00D04401">
        <w:rPr>
          <w:rFonts w:ascii="Arial" w:hAnsi="Arial" w:cs="Arial"/>
          <w:sz w:val="20"/>
          <w:szCs w:val="20"/>
        </w:rPr>
        <w:fldChar w:fldCharType="begin"/>
      </w:r>
      <w:r w:rsidR="00167785" w:rsidRPr="00D04401">
        <w:rPr>
          <w:rFonts w:ascii="Arial" w:hAnsi="Arial" w:cs="Arial"/>
          <w:sz w:val="20"/>
          <w:szCs w:val="20"/>
        </w:rPr>
        <w:instrText xml:space="preserve"> HYPERLINK "mailto:a.janeczko@kobylnica.eu" </w:instrText>
      </w:r>
      <w:r w:rsidR="00167785" w:rsidRPr="00D04401">
        <w:rPr>
          <w:rFonts w:ascii="Arial" w:hAnsi="Arial" w:cs="Arial"/>
          <w:sz w:val="20"/>
          <w:szCs w:val="20"/>
        </w:rPr>
      </w:r>
      <w:r w:rsidR="00167785" w:rsidRPr="00D04401">
        <w:rPr>
          <w:rFonts w:ascii="Arial" w:hAnsi="Arial" w:cs="Arial"/>
          <w:sz w:val="20"/>
          <w:szCs w:val="20"/>
        </w:rPr>
        <w:fldChar w:fldCharType="separate"/>
      </w:r>
      <w:r w:rsidR="00167785" w:rsidRPr="00D04401">
        <w:rPr>
          <w:rStyle w:val="Hipercze"/>
          <w:rFonts w:ascii="Arial" w:hAnsi="Arial" w:cs="Arial"/>
          <w:sz w:val="20"/>
          <w:szCs w:val="20"/>
        </w:rPr>
        <w:t>a.janeczko@kobylnica.eu</w:t>
      </w:r>
      <w:bookmarkEnd w:id="37"/>
      <w:r w:rsidR="00167785" w:rsidRPr="00D04401">
        <w:rPr>
          <w:rFonts w:ascii="Arial" w:hAnsi="Arial" w:cs="Arial"/>
          <w:sz w:val="20"/>
          <w:szCs w:val="20"/>
        </w:rPr>
        <w:fldChar w:fldCharType="end"/>
      </w:r>
    </w:p>
    <w:p w14:paraId="7DCE6444" w14:textId="35541F2F" w:rsidR="00167785" w:rsidRPr="00D04401" w:rsidRDefault="00666E7B" w:rsidP="00D87511">
      <w:pPr>
        <w:pStyle w:val="Styl7"/>
        <w:numPr>
          <w:ilvl w:val="0"/>
          <w:numId w:val="55"/>
        </w:numPr>
        <w:spacing w:before="120" w:line="240" w:lineRule="auto"/>
        <w:ind w:left="567" w:hanging="567"/>
        <w:jc w:val="both"/>
        <w:rPr>
          <w:rFonts w:ascii="Arial" w:hAnsi="Arial" w:cs="Arial"/>
          <w:sz w:val="20"/>
          <w:szCs w:val="20"/>
        </w:rPr>
      </w:pPr>
      <w:r w:rsidRPr="00D04401">
        <w:rPr>
          <w:rFonts w:ascii="Arial" w:hAnsi="Arial" w:cs="Arial"/>
          <w:sz w:val="20"/>
          <w:szCs w:val="20"/>
        </w:rPr>
        <w:t xml:space="preserve">Postępowanie prowadzone jest w języku polskim w formie elektronicznej za pośrednictwem </w:t>
      </w:r>
      <w:r w:rsidRPr="00D04401">
        <w:rPr>
          <w:rFonts w:ascii="Arial" w:hAnsi="Arial" w:cs="Arial"/>
          <w:color w:val="1155CC"/>
          <w:sz w:val="20"/>
          <w:szCs w:val="20"/>
          <w:u w:val="single"/>
        </w:rPr>
        <w:t>platformazakupowa.pl</w:t>
      </w:r>
      <w:r w:rsidRPr="00D04401">
        <w:rPr>
          <w:rFonts w:ascii="Arial" w:hAnsi="Arial" w:cs="Arial"/>
          <w:sz w:val="20"/>
          <w:szCs w:val="20"/>
        </w:rPr>
        <w:t xml:space="preserve"> pod adresem: </w:t>
      </w:r>
      <w:hyperlink r:id="rId28" w:history="1">
        <w:r w:rsidR="00167785" w:rsidRPr="00D04401">
          <w:rPr>
            <w:rStyle w:val="Hipercze"/>
            <w:rFonts w:ascii="Arial" w:hAnsi="Arial" w:cs="Arial"/>
            <w:sz w:val="20"/>
            <w:szCs w:val="20"/>
          </w:rPr>
          <w:t>https://platformazakupowa.pl/pn/cuwkobylnica</w:t>
        </w:r>
      </w:hyperlink>
    </w:p>
    <w:p w14:paraId="41B87BA0" w14:textId="77777777" w:rsidR="00E54294" w:rsidRPr="00D04401" w:rsidRDefault="00666E7B" w:rsidP="00D87511">
      <w:pPr>
        <w:pStyle w:val="Styl7"/>
        <w:numPr>
          <w:ilvl w:val="0"/>
          <w:numId w:val="55"/>
        </w:numPr>
        <w:spacing w:before="120" w:line="240" w:lineRule="auto"/>
        <w:ind w:left="567" w:hanging="567"/>
        <w:jc w:val="both"/>
        <w:rPr>
          <w:rFonts w:ascii="Arial" w:hAnsi="Arial" w:cs="Arial"/>
          <w:b/>
          <w:bCs/>
          <w:sz w:val="20"/>
          <w:szCs w:val="20"/>
        </w:rPr>
      </w:pPr>
      <w:r w:rsidRPr="00D04401">
        <w:rPr>
          <w:rFonts w:ascii="Arial" w:hAnsi="Arial" w:cs="Arial"/>
          <w:b/>
          <w:bCs/>
          <w:sz w:val="20"/>
          <w:szCs w:val="20"/>
        </w:rPr>
        <w:t xml:space="preserve">W celu skrócenia czasu udzielenia odpowiedzi na pytania preferuje się, aby komunikacja między Zamawiającym a Wykonawcami, w tym wszelkie oświadczenia, wnioski, wyjaśnienia, zawiadomienia oraz informacje, przekazywane były za pośrednictwem </w:t>
      </w:r>
      <w:hyperlink r:id="rId29">
        <w:r w:rsidRPr="00D04401">
          <w:rPr>
            <w:rFonts w:ascii="Arial" w:hAnsi="Arial" w:cs="Arial"/>
            <w:color w:val="1155CC"/>
            <w:sz w:val="20"/>
            <w:szCs w:val="20"/>
            <w:u w:val="single"/>
          </w:rPr>
          <w:t>platformazakupowa.pl</w:t>
        </w:r>
      </w:hyperlink>
      <w:r w:rsidRPr="00D04401">
        <w:rPr>
          <w:rFonts w:ascii="Arial" w:hAnsi="Arial" w:cs="Arial"/>
          <w:b/>
          <w:bCs/>
          <w:sz w:val="20"/>
          <w:szCs w:val="20"/>
        </w:rPr>
        <w:t xml:space="preserve"> i formularza „Wyślij wiadomość do zamawiającego”. </w:t>
      </w:r>
    </w:p>
    <w:p w14:paraId="2CC523ED" w14:textId="77AD1CBF" w:rsidR="00167785" w:rsidRPr="00D04401" w:rsidRDefault="00666E7B" w:rsidP="00D87511">
      <w:pPr>
        <w:pStyle w:val="Styl7"/>
        <w:numPr>
          <w:ilvl w:val="0"/>
          <w:numId w:val="55"/>
        </w:numPr>
        <w:spacing w:before="120" w:line="240" w:lineRule="auto"/>
        <w:ind w:left="567" w:hanging="567"/>
        <w:jc w:val="both"/>
        <w:rPr>
          <w:rFonts w:ascii="Arial" w:hAnsi="Arial" w:cs="Arial"/>
          <w:b/>
          <w:bCs/>
          <w:sz w:val="20"/>
          <w:szCs w:val="20"/>
        </w:rPr>
      </w:pPr>
      <w:r w:rsidRPr="00D04401">
        <w:rPr>
          <w:rFonts w:ascii="Arial" w:hAnsi="Arial" w:cs="Arial"/>
          <w:sz w:val="20"/>
          <w:szCs w:val="20"/>
        </w:rPr>
        <w:t xml:space="preserve">Za datę przekazania (wpływu) oświadczeń, wniosków, zawiadomień oraz informacji przyjmuje się datę ich przesłania za pośrednictwem </w:t>
      </w:r>
      <w:hyperlink r:id="rId30">
        <w:r w:rsidRPr="00D04401">
          <w:rPr>
            <w:rFonts w:ascii="Arial" w:hAnsi="Arial" w:cs="Arial"/>
            <w:color w:val="1155CC"/>
            <w:sz w:val="20"/>
            <w:szCs w:val="20"/>
            <w:u w:val="single"/>
          </w:rPr>
          <w:t>platformazakupowa.pl</w:t>
        </w:r>
      </w:hyperlink>
      <w:r w:rsidRPr="00D04401">
        <w:rPr>
          <w:rFonts w:ascii="Arial" w:hAnsi="Arial" w:cs="Arial"/>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31" w:history="1">
        <w:r w:rsidR="00167785" w:rsidRPr="00D04401">
          <w:rPr>
            <w:rStyle w:val="Hipercze"/>
            <w:rFonts w:ascii="Arial" w:hAnsi="Arial" w:cs="Arial"/>
            <w:sz w:val="20"/>
            <w:szCs w:val="20"/>
          </w:rPr>
          <w:t>a.janeczko@kobylnica.eu</w:t>
        </w:r>
      </w:hyperlink>
      <w:r w:rsidRPr="00D04401">
        <w:rPr>
          <w:rFonts w:ascii="Arial" w:hAnsi="Arial" w:cs="Arial"/>
          <w:sz w:val="20"/>
          <w:szCs w:val="20"/>
        </w:rPr>
        <w:t xml:space="preserve">, </w:t>
      </w:r>
      <w:hyperlink r:id="rId32" w:history="1">
        <w:r w:rsidR="00167785" w:rsidRPr="00D04401">
          <w:rPr>
            <w:rStyle w:val="Hipercze"/>
            <w:rFonts w:ascii="Arial" w:hAnsi="Arial" w:cs="Arial"/>
            <w:sz w:val="20"/>
            <w:szCs w:val="20"/>
          </w:rPr>
          <w:t>kobylnica@kobylnica.pl</w:t>
        </w:r>
      </w:hyperlink>
    </w:p>
    <w:p w14:paraId="2D473CE2" w14:textId="5069F5DA" w:rsidR="00B03D3C" w:rsidRPr="00D04401" w:rsidRDefault="00666E7B" w:rsidP="00D87511">
      <w:pPr>
        <w:pStyle w:val="Styl7"/>
        <w:numPr>
          <w:ilvl w:val="0"/>
          <w:numId w:val="55"/>
        </w:numPr>
        <w:spacing w:before="120" w:line="240" w:lineRule="auto"/>
        <w:ind w:left="567" w:hanging="567"/>
        <w:jc w:val="both"/>
        <w:rPr>
          <w:rFonts w:ascii="Arial" w:hAnsi="Arial" w:cs="Arial"/>
          <w:sz w:val="20"/>
          <w:szCs w:val="20"/>
        </w:rPr>
      </w:pPr>
      <w:r w:rsidRPr="00D04401">
        <w:rPr>
          <w:rFonts w:ascii="Arial" w:hAnsi="Arial" w:cs="Arial"/>
          <w:sz w:val="20"/>
          <w:szCs w:val="20"/>
        </w:rPr>
        <w:t xml:space="preserve">Zamawiający będzie przekazywał Wykonawcom informacje w formie elektronicznej za pośrednictwem </w:t>
      </w:r>
      <w:hyperlink r:id="rId33">
        <w:r w:rsidRPr="00D04401">
          <w:rPr>
            <w:rFonts w:ascii="Arial" w:hAnsi="Arial" w:cs="Arial"/>
            <w:color w:val="1155CC"/>
            <w:sz w:val="20"/>
            <w:szCs w:val="20"/>
            <w:u w:val="single"/>
          </w:rPr>
          <w:t>platformazakupowa.pl</w:t>
        </w:r>
      </w:hyperlink>
      <w:r w:rsidRPr="00D04401">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bookmarkStart w:id="38" w:name="_Hlk131080970"/>
      <w:r w:rsidRPr="00D04401">
        <w:rPr>
          <w:rFonts w:ascii="Arial" w:hAnsi="Arial" w:cs="Arial"/>
          <w:sz w:val="20"/>
          <w:szCs w:val="20"/>
        </w:rPr>
        <w:fldChar w:fldCharType="begin"/>
      </w:r>
      <w:r w:rsidRPr="00D04401">
        <w:rPr>
          <w:rFonts w:ascii="Arial" w:hAnsi="Arial" w:cs="Arial"/>
          <w:sz w:val="20"/>
          <w:szCs w:val="20"/>
        </w:rPr>
        <w:instrText>HYPERLINK "http://platformazakupowa.pl" \h</w:instrText>
      </w:r>
      <w:r w:rsidRPr="00D04401">
        <w:rPr>
          <w:rFonts w:ascii="Arial" w:hAnsi="Arial" w:cs="Arial"/>
          <w:sz w:val="20"/>
          <w:szCs w:val="20"/>
        </w:rPr>
      </w:r>
      <w:r w:rsidRPr="00D04401">
        <w:rPr>
          <w:rFonts w:ascii="Arial" w:hAnsi="Arial" w:cs="Arial"/>
          <w:sz w:val="20"/>
          <w:szCs w:val="20"/>
        </w:rPr>
        <w:fldChar w:fldCharType="separate"/>
      </w:r>
      <w:r w:rsidRPr="00D04401">
        <w:rPr>
          <w:rFonts w:ascii="Arial" w:hAnsi="Arial" w:cs="Arial"/>
          <w:color w:val="1155CC"/>
          <w:sz w:val="20"/>
          <w:szCs w:val="20"/>
          <w:u w:val="single"/>
        </w:rPr>
        <w:t>platformazakupowa.pl</w:t>
      </w:r>
      <w:r w:rsidRPr="00D04401">
        <w:rPr>
          <w:rFonts w:ascii="Arial" w:hAnsi="Arial" w:cs="Arial"/>
          <w:color w:val="1155CC"/>
          <w:sz w:val="20"/>
          <w:szCs w:val="20"/>
          <w:u w:val="single"/>
        </w:rPr>
        <w:fldChar w:fldCharType="end"/>
      </w:r>
      <w:bookmarkEnd w:id="38"/>
      <w:r w:rsidRPr="00D04401">
        <w:rPr>
          <w:rFonts w:ascii="Arial" w:hAnsi="Arial" w:cs="Arial"/>
          <w:sz w:val="20"/>
          <w:szCs w:val="20"/>
        </w:rPr>
        <w:t xml:space="preserve"> do konkretnego Wykonawcy.</w:t>
      </w:r>
    </w:p>
    <w:p w14:paraId="62287317" w14:textId="77777777" w:rsidR="00B03D3C" w:rsidRPr="00D04401" w:rsidRDefault="00666E7B" w:rsidP="00D87511">
      <w:pPr>
        <w:pStyle w:val="Styl7"/>
        <w:numPr>
          <w:ilvl w:val="0"/>
          <w:numId w:val="55"/>
        </w:numPr>
        <w:spacing w:before="120" w:line="240" w:lineRule="auto"/>
        <w:ind w:left="567" w:hanging="567"/>
        <w:jc w:val="both"/>
        <w:rPr>
          <w:rFonts w:ascii="Arial" w:hAnsi="Arial" w:cs="Arial"/>
          <w:sz w:val="20"/>
          <w:szCs w:val="20"/>
        </w:rPr>
      </w:pPr>
      <w:r w:rsidRPr="00D04401">
        <w:rPr>
          <w:rFonts w:ascii="Arial" w:hAnsi="Arial" w:cs="Arial"/>
          <w:sz w:val="20"/>
          <w:szCs w:val="20"/>
        </w:rPr>
        <w:t xml:space="preserve">Wykonawca jako podmiot profesjonalny ma obowiązek sprawdzania komunikatów </w:t>
      </w:r>
      <w:r w:rsidRPr="00D04401">
        <w:rPr>
          <w:rFonts w:ascii="Arial" w:hAnsi="Arial" w:cs="Arial"/>
          <w:sz w:val="20"/>
          <w:szCs w:val="20"/>
        </w:rPr>
        <w:br/>
        <w:t xml:space="preserve">i wiadomości bezpośrednio na </w:t>
      </w:r>
      <w:hyperlink r:id="rId34">
        <w:r w:rsidR="001F1D12" w:rsidRPr="00D04401">
          <w:rPr>
            <w:rFonts w:ascii="Arial" w:hAnsi="Arial" w:cs="Arial"/>
            <w:color w:val="1155CC"/>
            <w:sz w:val="20"/>
            <w:szCs w:val="20"/>
            <w:u w:val="single"/>
          </w:rPr>
          <w:t>platformazakupowa.pl</w:t>
        </w:r>
      </w:hyperlink>
      <w:r w:rsidR="001F1D12" w:rsidRPr="00D04401">
        <w:rPr>
          <w:rFonts w:ascii="Arial" w:hAnsi="Arial" w:cs="Arial"/>
          <w:color w:val="1155CC"/>
          <w:sz w:val="20"/>
          <w:szCs w:val="20"/>
        </w:rPr>
        <w:t xml:space="preserve"> </w:t>
      </w:r>
      <w:r w:rsidRPr="00D04401">
        <w:rPr>
          <w:rFonts w:ascii="Arial" w:hAnsi="Arial" w:cs="Arial"/>
          <w:sz w:val="20"/>
          <w:szCs w:val="20"/>
        </w:rPr>
        <w:t>przesłanych przez Zamawiającego, gdyż system powiadomień może ulec awarii lub powiadomienie może trafić do folderu SPAM.</w:t>
      </w:r>
    </w:p>
    <w:p w14:paraId="174E17AA" w14:textId="73962578" w:rsidR="00666E7B" w:rsidRPr="00D04401" w:rsidRDefault="00666E7B" w:rsidP="00D87511">
      <w:pPr>
        <w:pStyle w:val="Styl7"/>
        <w:numPr>
          <w:ilvl w:val="0"/>
          <w:numId w:val="55"/>
        </w:numPr>
        <w:spacing w:before="120" w:line="240" w:lineRule="auto"/>
        <w:ind w:left="567" w:hanging="567"/>
        <w:jc w:val="both"/>
        <w:rPr>
          <w:rFonts w:ascii="Arial" w:hAnsi="Arial" w:cs="Arial"/>
          <w:sz w:val="20"/>
          <w:szCs w:val="20"/>
        </w:rPr>
      </w:pPr>
      <w:r w:rsidRPr="00D04401">
        <w:rPr>
          <w:rFonts w:ascii="Arial" w:hAnsi="Arial" w:cs="Arial"/>
          <w:sz w:val="20"/>
          <w:szCs w:val="20"/>
        </w:rPr>
        <w:t xml:space="preserve">Zamawiający, zgodnie z §2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35">
        <w:r w:rsidRPr="00D04401">
          <w:rPr>
            <w:rFonts w:ascii="Arial" w:hAnsi="Arial" w:cs="Arial"/>
            <w:color w:val="1155CC"/>
            <w:sz w:val="20"/>
            <w:szCs w:val="20"/>
            <w:u w:val="single"/>
          </w:rPr>
          <w:t>platformazakupowa.pl</w:t>
        </w:r>
      </w:hyperlink>
      <w:r w:rsidRPr="00D04401">
        <w:rPr>
          <w:rFonts w:ascii="Arial" w:hAnsi="Arial" w:cs="Arial"/>
          <w:sz w:val="20"/>
          <w:szCs w:val="20"/>
        </w:rPr>
        <w:t>, tj.:</w:t>
      </w:r>
    </w:p>
    <w:p w14:paraId="29EE9100" w14:textId="77777777" w:rsidR="00666E7B" w:rsidRPr="00D04401" w:rsidRDefault="00666E7B" w:rsidP="00D87511">
      <w:pPr>
        <w:numPr>
          <w:ilvl w:val="1"/>
          <w:numId w:val="25"/>
        </w:numPr>
        <w:spacing w:before="120" w:after="0" w:line="240" w:lineRule="auto"/>
        <w:ind w:left="1134" w:hanging="425"/>
        <w:jc w:val="both"/>
        <w:rPr>
          <w:rFonts w:ascii="Arial" w:hAnsi="Arial" w:cs="Arial"/>
          <w:sz w:val="20"/>
          <w:szCs w:val="20"/>
        </w:rPr>
      </w:pPr>
      <w:r w:rsidRPr="00D04401">
        <w:rPr>
          <w:rFonts w:ascii="Arial" w:hAnsi="Arial" w:cs="Arial"/>
          <w:sz w:val="20"/>
          <w:szCs w:val="20"/>
        </w:rPr>
        <w:lastRenderedPageBreak/>
        <w:t xml:space="preserve">stały dostęp do sieci Internet o gwarantowanej przepustowości nie mniejszej </w:t>
      </w:r>
      <w:r w:rsidRPr="00D04401">
        <w:rPr>
          <w:rFonts w:ascii="Arial" w:hAnsi="Arial" w:cs="Arial"/>
          <w:sz w:val="20"/>
          <w:szCs w:val="20"/>
        </w:rPr>
        <w:br/>
        <w:t>niż 512 kb/s,</w:t>
      </w:r>
    </w:p>
    <w:p w14:paraId="403D8857" w14:textId="77777777" w:rsidR="00666E7B" w:rsidRPr="00D04401" w:rsidRDefault="00666E7B" w:rsidP="00D87511">
      <w:pPr>
        <w:numPr>
          <w:ilvl w:val="1"/>
          <w:numId w:val="25"/>
        </w:numPr>
        <w:spacing w:before="120" w:after="0" w:line="240" w:lineRule="auto"/>
        <w:ind w:left="1134" w:hanging="425"/>
        <w:jc w:val="both"/>
        <w:rPr>
          <w:rFonts w:ascii="Arial" w:hAnsi="Arial" w:cs="Arial"/>
          <w:sz w:val="20"/>
          <w:szCs w:val="20"/>
        </w:rPr>
      </w:pPr>
      <w:r w:rsidRPr="00D04401">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13A43532" w14:textId="77777777" w:rsidR="00666E7B" w:rsidRPr="00D04401" w:rsidRDefault="00666E7B" w:rsidP="00D87511">
      <w:pPr>
        <w:numPr>
          <w:ilvl w:val="1"/>
          <w:numId w:val="25"/>
        </w:numPr>
        <w:spacing w:before="120" w:after="0" w:line="240" w:lineRule="auto"/>
        <w:ind w:left="1134" w:hanging="425"/>
        <w:jc w:val="both"/>
        <w:rPr>
          <w:rFonts w:ascii="Arial" w:hAnsi="Arial" w:cs="Arial"/>
          <w:sz w:val="20"/>
          <w:szCs w:val="20"/>
        </w:rPr>
      </w:pPr>
      <w:r w:rsidRPr="00D04401">
        <w:rPr>
          <w:rFonts w:ascii="Arial" w:hAnsi="Arial" w:cs="Arial"/>
          <w:sz w:val="20"/>
          <w:szCs w:val="20"/>
        </w:rPr>
        <w:t>zainstalowana dowolna przeglądarka internetowa, w przypadku Internet Explorer minimalnie wersja 10.0,</w:t>
      </w:r>
    </w:p>
    <w:p w14:paraId="1D996C80" w14:textId="77777777" w:rsidR="00666E7B" w:rsidRPr="00D04401" w:rsidRDefault="00666E7B" w:rsidP="00D87511">
      <w:pPr>
        <w:numPr>
          <w:ilvl w:val="1"/>
          <w:numId w:val="25"/>
        </w:numPr>
        <w:spacing w:before="120" w:after="0" w:line="240" w:lineRule="auto"/>
        <w:ind w:left="1134" w:hanging="425"/>
        <w:jc w:val="both"/>
        <w:rPr>
          <w:rFonts w:ascii="Arial" w:hAnsi="Arial" w:cs="Arial"/>
          <w:sz w:val="20"/>
          <w:szCs w:val="20"/>
        </w:rPr>
      </w:pPr>
      <w:r w:rsidRPr="00D04401">
        <w:rPr>
          <w:rFonts w:ascii="Arial" w:hAnsi="Arial" w:cs="Arial"/>
          <w:sz w:val="20"/>
          <w:szCs w:val="20"/>
        </w:rPr>
        <w:t>włączona obsługa JavaScript,</w:t>
      </w:r>
    </w:p>
    <w:p w14:paraId="21E419DB" w14:textId="77777777" w:rsidR="00666E7B" w:rsidRPr="00D04401" w:rsidRDefault="00666E7B" w:rsidP="00D87511">
      <w:pPr>
        <w:numPr>
          <w:ilvl w:val="1"/>
          <w:numId w:val="25"/>
        </w:numPr>
        <w:spacing w:before="120" w:after="0" w:line="240" w:lineRule="auto"/>
        <w:ind w:left="1134" w:hanging="425"/>
        <w:jc w:val="both"/>
        <w:rPr>
          <w:rFonts w:ascii="Arial" w:hAnsi="Arial" w:cs="Arial"/>
          <w:sz w:val="20"/>
          <w:szCs w:val="20"/>
        </w:rPr>
      </w:pPr>
      <w:r w:rsidRPr="00D04401">
        <w:rPr>
          <w:rFonts w:ascii="Arial" w:hAnsi="Arial" w:cs="Arial"/>
          <w:sz w:val="20"/>
          <w:szCs w:val="20"/>
        </w:rPr>
        <w:t>zainstalowany program Adobe Acrobat Reader lub inny obsługujący format plików .pdf,</w:t>
      </w:r>
    </w:p>
    <w:p w14:paraId="46C0B89B" w14:textId="3F7CFC60" w:rsidR="00666E7B" w:rsidRPr="00D04401" w:rsidRDefault="00763385" w:rsidP="00D87511">
      <w:pPr>
        <w:numPr>
          <w:ilvl w:val="1"/>
          <w:numId w:val="25"/>
        </w:numPr>
        <w:spacing w:before="120" w:after="0" w:line="240" w:lineRule="auto"/>
        <w:ind w:left="1134" w:hanging="425"/>
        <w:jc w:val="both"/>
        <w:rPr>
          <w:rFonts w:ascii="Arial" w:hAnsi="Arial" w:cs="Arial"/>
          <w:sz w:val="20"/>
          <w:szCs w:val="20"/>
        </w:rPr>
      </w:pPr>
      <w:hyperlink r:id="rId36">
        <w:r w:rsidR="001F1D12" w:rsidRPr="00D04401">
          <w:rPr>
            <w:rFonts w:ascii="Arial" w:hAnsi="Arial" w:cs="Arial"/>
            <w:color w:val="1155CC"/>
            <w:sz w:val="20"/>
            <w:szCs w:val="20"/>
            <w:u w:val="single"/>
          </w:rPr>
          <w:t>platformazakupowa.pl</w:t>
        </w:r>
      </w:hyperlink>
      <w:r w:rsidR="00666E7B" w:rsidRPr="00D04401">
        <w:rPr>
          <w:rFonts w:ascii="Arial" w:hAnsi="Arial" w:cs="Arial"/>
          <w:color w:val="0070C0"/>
          <w:sz w:val="20"/>
          <w:szCs w:val="20"/>
        </w:rPr>
        <w:t xml:space="preserve"> </w:t>
      </w:r>
      <w:r w:rsidR="00666E7B" w:rsidRPr="00D04401">
        <w:rPr>
          <w:rFonts w:ascii="Arial" w:hAnsi="Arial" w:cs="Arial"/>
          <w:sz w:val="20"/>
          <w:szCs w:val="20"/>
        </w:rPr>
        <w:t>działa według standardu przyjętego w komunikacji sieciowej – kodowanie UTF8,</w:t>
      </w:r>
    </w:p>
    <w:p w14:paraId="6A76E82D" w14:textId="77777777" w:rsidR="00666E7B" w:rsidRPr="00D04401" w:rsidRDefault="00666E7B" w:rsidP="00D87511">
      <w:pPr>
        <w:numPr>
          <w:ilvl w:val="1"/>
          <w:numId w:val="25"/>
        </w:numPr>
        <w:spacing w:before="120" w:after="0" w:line="240" w:lineRule="auto"/>
        <w:ind w:left="1134" w:hanging="425"/>
        <w:jc w:val="both"/>
        <w:rPr>
          <w:rFonts w:ascii="Arial" w:hAnsi="Arial" w:cs="Arial"/>
          <w:sz w:val="20"/>
          <w:szCs w:val="20"/>
        </w:rPr>
      </w:pPr>
      <w:r w:rsidRPr="00D04401">
        <w:rPr>
          <w:rFonts w:ascii="Arial" w:hAnsi="Arial" w:cs="Arial"/>
          <w:sz w:val="20"/>
          <w:szCs w:val="20"/>
        </w:rPr>
        <w:t>Oznaczenie czasu odbioru danych przez platformę zakupową stanowi datę oraz dokładny czas (hh:mm:ss) generowany wg. czasu lokalnego serwera synchronizowanego z zegarem Głównego Urzędu Miar.</w:t>
      </w:r>
    </w:p>
    <w:p w14:paraId="6EB5E654" w14:textId="77777777" w:rsidR="00666E7B" w:rsidRPr="00D04401" w:rsidRDefault="00666E7B" w:rsidP="00D87511">
      <w:pPr>
        <w:pStyle w:val="Styl7"/>
        <w:numPr>
          <w:ilvl w:val="0"/>
          <w:numId w:val="55"/>
        </w:numPr>
        <w:spacing w:before="120" w:line="240" w:lineRule="auto"/>
        <w:ind w:left="567" w:hanging="567"/>
        <w:jc w:val="both"/>
        <w:rPr>
          <w:rFonts w:ascii="Arial" w:hAnsi="Arial" w:cs="Arial"/>
          <w:sz w:val="20"/>
          <w:szCs w:val="20"/>
        </w:rPr>
      </w:pPr>
      <w:r w:rsidRPr="00D04401">
        <w:rPr>
          <w:rFonts w:ascii="Arial" w:hAnsi="Arial" w:cs="Arial"/>
          <w:sz w:val="20"/>
          <w:szCs w:val="20"/>
        </w:rPr>
        <w:t>Wykonawca, przystępując do niniejszego postępowania o udzielenie zamówienia publicznego:</w:t>
      </w:r>
    </w:p>
    <w:p w14:paraId="53521881" w14:textId="77777777" w:rsidR="00666E7B" w:rsidRPr="00D04401" w:rsidRDefault="00666E7B" w:rsidP="00D87511">
      <w:pPr>
        <w:numPr>
          <w:ilvl w:val="1"/>
          <w:numId w:val="24"/>
        </w:numPr>
        <w:spacing w:before="120" w:after="0" w:line="240" w:lineRule="auto"/>
        <w:ind w:left="1134" w:hanging="425"/>
        <w:jc w:val="both"/>
        <w:rPr>
          <w:rFonts w:ascii="Arial" w:hAnsi="Arial" w:cs="Arial"/>
          <w:sz w:val="20"/>
          <w:szCs w:val="20"/>
        </w:rPr>
      </w:pPr>
      <w:r w:rsidRPr="00D04401">
        <w:rPr>
          <w:rFonts w:ascii="Arial" w:hAnsi="Arial" w:cs="Arial"/>
          <w:sz w:val="20"/>
          <w:szCs w:val="20"/>
        </w:rPr>
        <w:t xml:space="preserve">akceptuje warunki korzystania z </w:t>
      </w:r>
      <w:hyperlink r:id="rId37">
        <w:r w:rsidRPr="00D04401">
          <w:rPr>
            <w:rFonts w:ascii="Arial" w:hAnsi="Arial" w:cs="Arial"/>
            <w:color w:val="1155CC"/>
            <w:sz w:val="20"/>
            <w:szCs w:val="20"/>
            <w:u w:val="single"/>
          </w:rPr>
          <w:t>platformazakupowa.pl</w:t>
        </w:r>
      </w:hyperlink>
      <w:r w:rsidRPr="00D04401">
        <w:rPr>
          <w:rFonts w:ascii="Arial" w:hAnsi="Arial" w:cs="Arial"/>
          <w:sz w:val="20"/>
          <w:szCs w:val="20"/>
        </w:rPr>
        <w:t xml:space="preserve"> określone w Regulaminie zamieszczonym na stronie internetowej </w:t>
      </w:r>
      <w:hyperlink r:id="rId38">
        <w:r w:rsidRPr="00D04401">
          <w:rPr>
            <w:rFonts w:ascii="Arial" w:hAnsi="Arial" w:cs="Arial"/>
            <w:sz w:val="20"/>
            <w:szCs w:val="20"/>
          </w:rPr>
          <w:t>pod linkiem</w:t>
        </w:r>
      </w:hyperlink>
      <w:r w:rsidRPr="00D04401">
        <w:rPr>
          <w:rFonts w:ascii="Arial" w:hAnsi="Arial" w:cs="Arial"/>
          <w:sz w:val="20"/>
          <w:szCs w:val="20"/>
        </w:rPr>
        <w:t xml:space="preserve"> w zakładce „Regulamin" oraz uznaje go za wiążący,</w:t>
      </w:r>
    </w:p>
    <w:p w14:paraId="0F82ED99" w14:textId="77777777" w:rsidR="00666E7B" w:rsidRPr="00D04401" w:rsidRDefault="00666E7B" w:rsidP="00D87511">
      <w:pPr>
        <w:numPr>
          <w:ilvl w:val="1"/>
          <w:numId w:val="24"/>
        </w:numPr>
        <w:spacing w:before="120" w:after="0" w:line="240" w:lineRule="auto"/>
        <w:ind w:left="1134" w:hanging="425"/>
        <w:jc w:val="both"/>
        <w:rPr>
          <w:rFonts w:ascii="Arial" w:hAnsi="Arial" w:cs="Arial"/>
          <w:sz w:val="20"/>
          <w:szCs w:val="20"/>
        </w:rPr>
      </w:pPr>
      <w:r w:rsidRPr="00D04401">
        <w:rPr>
          <w:rFonts w:ascii="Arial" w:hAnsi="Arial" w:cs="Arial"/>
          <w:sz w:val="20"/>
          <w:szCs w:val="20"/>
        </w:rPr>
        <w:t xml:space="preserve">zapoznał i stosuje się do Instrukcji składania ofert/wniosków dostępnej </w:t>
      </w:r>
      <w:hyperlink r:id="rId39">
        <w:r w:rsidRPr="00D04401">
          <w:rPr>
            <w:rFonts w:ascii="Arial" w:hAnsi="Arial" w:cs="Arial"/>
            <w:color w:val="1155CC"/>
            <w:sz w:val="20"/>
            <w:szCs w:val="20"/>
            <w:u w:val="single"/>
          </w:rPr>
          <w:t>pod linkiem</w:t>
        </w:r>
      </w:hyperlink>
      <w:r w:rsidRPr="00D04401">
        <w:rPr>
          <w:rFonts w:ascii="Arial" w:hAnsi="Arial" w:cs="Arial"/>
          <w:sz w:val="20"/>
          <w:szCs w:val="20"/>
        </w:rPr>
        <w:t xml:space="preserve">. </w:t>
      </w:r>
    </w:p>
    <w:p w14:paraId="2CE1CD2A" w14:textId="578C80D6" w:rsidR="00666E7B" w:rsidRPr="00D04401" w:rsidRDefault="00666E7B" w:rsidP="00D87511">
      <w:pPr>
        <w:pStyle w:val="Styl7"/>
        <w:numPr>
          <w:ilvl w:val="0"/>
          <w:numId w:val="55"/>
        </w:numPr>
        <w:spacing w:before="120" w:line="240" w:lineRule="auto"/>
        <w:ind w:left="567" w:hanging="567"/>
        <w:jc w:val="both"/>
        <w:rPr>
          <w:rFonts w:ascii="Arial" w:eastAsia="Calibri" w:hAnsi="Arial" w:cs="Arial"/>
          <w:sz w:val="20"/>
          <w:szCs w:val="20"/>
        </w:rPr>
      </w:pPr>
      <w:r w:rsidRPr="00D04401">
        <w:rPr>
          <w:rFonts w:ascii="Arial" w:hAnsi="Arial" w:cs="Arial"/>
          <w:b/>
          <w:sz w:val="20"/>
          <w:szCs w:val="20"/>
        </w:rPr>
        <w:t xml:space="preserve">Zamawiający nie ponosi odpowiedzialności za złożenie oferty w sposób niezgodny z Instrukcją korzystania </w:t>
      </w:r>
      <w:r w:rsidRPr="00D04401">
        <w:rPr>
          <w:rFonts w:ascii="Arial" w:hAnsi="Arial" w:cs="Arial"/>
          <w:bCs/>
          <w:sz w:val="20"/>
          <w:szCs w:val="20"/>
        </w:rPr>
        <w:t>z</w:t>
      </w:r>
      <w:r w:rsidRPr="00D04401">
        <w:rPr>
          <w:rFonts w:ascii="Arial" w:hAnsi="Arial" w:cs="Arial"/>
          <w:b/>
          <w:sz w:val="20"/>
          <w:szCs w:val="20"/>
        </w:rPr>
        <w:t xml:space="preserve"> </w:t>
      </w:r>
      <w:hyperlink r:id="rId40">
        <w:r w:rsidRPr="00D04401">
          <w:rPr>
            <w:rFonts w:ascii="Arial" w:hAnsi="Arial" w:cs="Arial"/>
            <w:color w:val="1155CC"/>
            <w:sz w:val="20"/>
            <w:szCs w:val="20"/>
            <w:u w:val="single"/>
          </w:rPr>
          <w:t>platformazakupowa.pl</w:t>
        </w:r>
      </w:hyperlink>
      <w:r w:rsidRPr="00D04401">
        <w:rPr>
          <w:rFonts w:ascii="Arial" w:hAnsi="Arial" w:cs="Arial"/>
          <w:sz w:val="20"/>
          <w:szCs w:val="20"/>
        </w:rPr>
        <w:t xml:space="preserve">, w szczególności za sytuację, gdy Zamawiający zapozna się z treścią oferty przed upływem terminu składania ofert </w:t>
      </w:r>
      <w:r w:rsidRPr="00D04401">
        <w:rPr>
          <w:rFonts w:ascii="Arial" w:hAnsi="Arial" w:cs="Arial"/>
          <w:sz w:val="20"/>
          <w:szCs w:val="20"/>
        </w:rPr>
        <w:br/>
        <w:t xml:space="preserve">(np. złożenie oferty w zakładce „Wyślij wiadomość do zamawiającego”). </w:t>
      </w:r>
      <w:r w:rsidRPr="00D04401">
        <w:rPr>
          <w:rFonts w:ascii="Arial" w:hAnsi="Arial" w:cs="Arial"/>
          <w:sz w:val="20"/>
          <w:szCs w:val="20"/>
        </w:rPr>
        <w:br/>
        <w:t xml:space="preserve">Taka oferta zostanie uznana przez Zamawiającego za ofertę handlową i nie będzie brana pod uwagę w przedmiotowym </w:t>
      </w:r>
      <w:r w:rsidR="00E54294" w:rsidRPr="00D04401">
        <w:rPr>
          <w:rFonts w:ascii="Arial" w:hAnsi="Arial" w:cs="Arial"/>
          <w:sz w:val="20"/>
          <w:szCs w:val="20"/>
        </w:rPr>
        <w:t>postępowaniu,</w:t>
      </w:r>
      <w:r w:rsidRPr="00D04401">
        <w:rPr>
          <w:rFonts w:ascii="Arial" w:hAnsi="Arial" w:cs="Arial"/>
          <w:sz w:val="20"/>
          <w:szCs w:val="20"/>
        </w:rPr>
        <w:t xml:space="preserve"> ponieważ nie został spełniony obowiązek narzucony w art. 221 ustawy Pzp.</w:t>
      </w:r>
    </w:p>
    <w:p w14:paraId="62C36F51" w14:textId="77777777" w:rsidR="00B03D3C" w:rsidRPr="00D04401" w:rsidRDefault="00666E7B" w:rsidP="00D87511">
      <w:pPr>
        <w:pStyle w:val="Styl7"/>
        <w:numPr>
          <w:ilvl w:val="0"/>
          <w:numId w:val="55"/>
        </w:numPr>
        <w:spacing w:before="120" w:line="240" w:lineRule="auto"/>
        <w:ind w:left="567" w:hanging="567"/>
        <w:jc w:val="both"/>
        <w:rPr>
          <w:rFonts w:ascii="Arial" w:hAnsi="Arial" w:cs="Arial"/>
          <w:sz w:val="20"/>
          <w:szCs w:val="20"/>
        </w:rPr>
      </w:pPr>
      <w:r w:rsidRPr="00D04401">
        <w:rPr>
          <w:rFonts w:ascii="Arial" w:hAnsi="Arial" w:cs="Arial"/>
          <w:sz w:val="20"/>
          <w:szCs w:val="20"/>
        </w:rPr>
        <w:t xml:space="preserve">Zamawiający informuje, że instrukcje korzystania z </w:t>
      </w:r>
      <w:hyperlink r:id="rId41">
        <w:r w:rsidRPr="00D04401">
          <w:rPr>
            <w:rFonts w:ascii="Arial" w:hAnsi="Arial" w:cs="Arial"/>
            <w:color w:val="1155CC"/>
            <w:sz w:val="20"/>
            <w:szCs w:val="20"/>
            <w:u w:val="single"/>
          </w:rPr>
          <w:t>platformazakupowa.pl</w:t>
        </w:r>
      </w:hyperlink>
      <w:r w:rsidRPr="00D04401">
        <w:rPr>
          <w:rFonts w:ascii="Arial" w:hAnsi="Arial" w:cs="Arial"/>
          <w:sz w:val="20"/>
          <w:szCs w:val="20"/>
        </w:rPr>
        <w:t xml:space="preserve"> dotyczące </w:t>
      </w:r>
      <w:r w:rsidRPr="00D04401">
        <w:rPr>
          <w:rFonts w:ascii="Arial" w:hAnsi="Arial" w:cs="Arial"/>
          <w:sz w:val="20"/>
          <w:szCs w:val="20"/>
        </w:rPr>
        <w:br/>
        <w:t xml:space="preserve">w szczególności logowania, składania wniosków o wyjaśnienie treści SWZ, składania ofert oraz innych czynności podejmowanych w niniejszym postępowaniu przy użyciu </w:t>
      </w:r>
      <w:hyperlink r:id="rId42">
        <w:r w:rsidRPr="00D04401">
          <w:rPr>
            <w:rFonts w:ascii="Arial" w:hAnsi="Arial" w:cs="Arial"/>
            <w:color w:val="1155CC"/>
            <w:sz w:val="20"/>
            <w:szCs w:val="20"/>
            <w:u w:val="single"/>
          </w:rPr>
          <w:t>platformazakupowa.pl</w:t>
        </w:r>
      </w:hyperlink>
      <w:r w:rsidRPr="00D04401">
        <w:rPr>
          <w:rFonts w:ascii="Arial" w:hAnsi="Arial" w:cs="Arial"/>
          <w:sz w:val="20"/>
          <w:szCs w:val="20"/>
        </w:rPr>
        <w:t xml:space="preserve"> znajdują się w zakładce „Instrukcje dla Wykonawców" na stronie internetowej pod adresem: </w:t>
      </w:r>
      <w:hyperlink r:id="rId43">
        <w:r w:rsidRPr="00D04401">
          <w:rPr>
            <w:rFonts w:ascii="Arial" w:hAnsi="Arial" w:cs="Arial"/>
            <w:color w:val="1155CC"/>
            <w:sz w:val="20"/>
            <w:szCs w:val="20"/>
            <w:u w:val="single"/>
          </w:rPr>
          <w:t>https://platformazakupowa.pl/strona/45-instrukcje</w:t>
        </w:r>
      </w:hyperlink>
    </w:p>
    <w:p w14:paraId="4678415B" w14:textId="546C88A8" w:rsidR="00E95F5B" w:rsidRPr="00D04401" w:rsidRDefault="00E31070" w:rsidP="00D87511">
      <w:pPr>
        <w:pStyle w:val="Styl7"/>
        <w:numPr>
          <w:ilvl w:val="0"/>
          <w:numId w:val="55"/>
        </w:numPr>
        <w:spacing w:before="120" w:line="240" w:lineRule="auto"/>
        <w:ind w:left="567" w:hanging="567"/>
        <w:jc w:val="both"/>
        <w:rPr>
          <w:rFonts w:ascii="Arial" w:hAnsi="Arial" w:cs="Arial"/>
          <w:sz w:val="20"/>
          <w:szCs w:val="20"/>
        </w:rPr>
      </w:pPr>
      <w:r w:rsidRPr="00D04401">
        <w:rPr>
          <w:rFonts w:ascii="Arial" w:hAnsi="Arial" w:cs="Arial"/>
          <w:sz w:val="20"/>
          <w:szCs w:val="20"/>
        </w:rPr>
        <w:t>Osoby uprawnione do porozumiewania się z Wykonawcami:</w:t>
      </w:r>
    </w:p>
    <w:p w14:paraId="0E7015DB" w14:textId="70A2D150" w:rsidR="00E95F5B" w:rsidRPr="00D04401" w:rsidRDefault="00E31070" w:rsidP="00D87511">
      <w:pPr>
        <w:pStyle w:val="Styl8"/>
        <w:numPr>
          <w:ilvl w:val="0"/>
          <w:numId w:val="18"/>
        </w:numPr>
        <w:spacing w:before="120" w:line="240" w:lineRule="auto"/>
        <w:ind w:left="1134" w:hanging="425"/>
        <w:jc w:val="both"/>
        <w:rPr>
          <w:rFonts w:ascii="Arial" w:hAnsi="Arial" w:cs="Arial"/>
          <w:sz w:val="20"/>
          <w:szCs w:val="20"/>
        </w:rPr>
      </w:pPr>
      <w:r w:rsidRPr="00D04401">
        <w:rPr>
          <w:rFonts w:ascii="Arial" w:hAnsi="Arial" w:cs="Arial"/>
          <w:sz w:val="20"/>
          <w:szCs w:val="20"/>
        </w:rPr>
        <w:t xml:space="preserve">w zakresie przedmiotu zamówienia: Izabela Hubert, tel. 59 842 90 70, wew. 249, </w:t>
      </w:r>
      <w:r w:rsidR="003738FC" w:rsidRPr="00D04401">
        <w:rPr>
          <w:rFonts w:ascii="Arial" w:hAnsi="Arial" w:cs="Arial"/>
          <w:sz w:val="20"/>
          <w:szCs w:val="20"/>
        </w:rPr>
        <w:br/>
      </w:r>
      <w:r w:rsidRPr="00D04401">
        <w:rPr>
          <w:rFonts w:ascii="Arial" w:hAnsi="Arial" w:cs="Arial"/>
          <w:sz w:val="20"/>
          <w:szCs w:val="20"/>
        </w:rPr>
        <w:t xml:space="preserve">e-mail: </w:t>
      </w:r>
      <w:hyperlink r:id="rId44" w:history="1">
        <w:r w:rsidR="003B73DB" w:rsidRPr="00D04401">
          <w:rPr>
            <w:rStyle w:val="Hipercze"/>
            <w:rFonts w:ascii="Arial" w:hAnsi="Arial" w:cs="Arial"/>
            <w:sz w:val="20"/>
            <w:szCs w:val="20"/>
          </w:rPr>
          <w:t>i.hubert@kobylnica.eu</w:t>
        </w:r>
      </w:hyperlink>
      <w:r w:rsidR="003B73DB" w:rsidRPr="00D04401">
        <w:rPr>
          <w:rFonts w:ascii="Arial" w:hAnsi="Arial" w:cs="Arial"/>
          <w:sz w:val="20"/>
          <w:szCs w:val="20"/>
        </w:rPr>
        <w:t xml:space="preserve"> </w:t>
      </w:r>
    </w:p>
    <w:p w14:paraId="46B08626" w14:textId="3B801F84" w:rsidR="001E6636" w:rsidRPr="00D04401" w:rsidRDefault="00E31070" w:rsidP="00D87511">
      <w:pPr>
        <w:pStyle w:val="Styl8"/>
        <w:numPr>
          <w:ilvl w:val="0"/>
          <w:numId w:val="18"/>
        </w:numPr>
        <w:spacing w:before="120" w:line="240" w:lineRule="auto"/>
        <w:ind w:left="1134" w:hanging="425"/>
        <w:jc w:val="both"/>
        <w:rPr>
          <w:rFonts w:ascii="Arial" w:hAnsi="Arial" w:cs="Arial"/>
          <w:sz w:val="20"/>
          <w:szCs w:val="20"/>
        </w:rPr>
      </w:pPr>
      <w:r w:rsidRPr="00D04401">
        <w:rPr>
          <w:rFonts w:ascii="Arial" w:hAnsi="Arial" w:cs="Arial"/>
          <w:sz w:val="20"/>
          <w:szCs w:val="20"/>
        </w:rPr>
        <w:t xml:space="preserve">w zakresie procedury: </w:t>
      </w:r>
      <w:r w:rsidR="00666E7B" w:rsidRPr="00D04401">
        <w:rPr>
          <w:rFonts w:ascii="Arial" w:hAnsi="Arial" w:cs="Arial"/>
          <w:sz w:val="20"/>
          <w:szCs w:val="20"/>
        </w:rPr>
        <w:t>Anna Janeczko - Skrzeczkowska</w:t>
      </w:r>
      <w:r w:rsidRPr="00D04401">
        <w:rPr>
          <w:rFonts w:ascii="Arial" w:hAnsi="Arial" w:cs="Arial"/>
          <w:sz w:val="20"/>
          <w:szCs w:val="20"/>
        </w:rPr>
        <w:t>, tel. 59</w:t>
      </w:r>
      <w:r w:rsidR="001E6636" w:rsidRPr="00D04401">
        <w:rPr>
          <w:rFonts w:ascii="Arial" w:hAnsi="Arial" w:cs="Arial"/>
          <w:sz w:val="20"/>
          <w:szCs w:val="20"/>
        </w:rPr>
        <w:t> 810 96 87</w:t>
      </w:r>
      <w:r w:rsidRPr="00D04401">
        <w:rPr>
          <w:rFonts w:ascii="Arial" w:hAnsi="Arial" w:cs="Arial"/>
          <w:sz w:val="20"/>
          <w:szCs w:val="20"/>
        </w:rPr>
        <w:t xml:space="preserve">, </w:t>
      </w:r>
      <w:r w:rsidR="003738FC" w:rsidRPr="00D04401">
        <w:rPr>
          <w:rFonts w:ascii="Arial" w:hAnsi="Arial" w:cs="Arial"/>
          <w:sz w:val="20"/>
          <w:szCs w:val="20"/>
        </w:rPr>
        <w:br/>
      </w:r>
      <w:r w:rsidRPr="00D04401">
        <w:rPr>
          <w:rFonts w:ascii="Arial" w:hAnsi="Arial" w:cs="Arial"/>
          <w:sz w:val="20"/>
          <w:szCs w:val="20"/>
        </w:rPr>
        <w:t>e</w:t>
      </w:r>
      <w:r w:rsidR="001E6636" w:rsidRPr="00D04401">
        <w:rPr>
          <w:rFonts w:ascii="Arial" w:hAnsi="Arial" w:cs="Arial"/>
          <w:sz w:val="20"/>
          <w:szCs w:val="20"/>
        </w:rPr>
        <w:t>-</w:t>
      </w:r>
      <w:r w:rsidRPr="00D04401">
        <w:rPr>
          <w:rFonts w:ascii="Arial" w:hAnsi="Arial" w:cs="Arial"/>
          <w:sz w:val="20"/>
          <w:szCs w:val="20"/>
        </w:rPr>
        <w:t xml:space="preserve">mail: </w:t>
      </w:r>
      <w:hyperlink r:id="rId45" w:history="1">
        <w:r w:rsidR="001E6636" w:rsidRPr="00D04401">
          <w:rPr>
            <w:rStyle w:val="Hipercze"/>
            <w:rFonts w:ascii="Arial" w:hAnsi="Arial" w:cs="Arial"/>
            <w:sz w:val="20"/>
            <w:szCs w:val="20"/>
          </w:rPr>
          <w:t>a.janeczko@kobylnica.eu</w:t>
        </w:r>
      </w:hyperlink>
    </w:p>
    <w:p w14:paraId="7D032535" w14:textId="02CB2754" w:rsidR="00E31070" w:rsidRPr="00D04401" w:rsidRDefault="003B73DB" w:rsidP="00F420C7">
      <w:pPr>
        <w:pStyle w:val="Styl8"/>
        <w:numPr>
          <w:ilvl w:val="0"/>
          <w:numId w:val="0"/>
        </w:numPr>
        <w:spacing w:before="120" w:line="240" w:lineRule="auto"/>
        <w:ind w:left="1211"/>
        <w:jc w:val="both"/>
        <w:rPr>
          <w:rFonts w:ascii="Arial" w:hAnsi="Arial" w:cs="Arial"/>
          <w:sz w:val="20"/>
          <w:szCs w:val="20"/>
        </w:rPr>
      </w:pPr>
      <w:r w:rsidRPr="00D04401">
        <w:rPr>
          <w:rFonts w:ascii="Arial" w:hAnsi="Arial" w:cs="Arial"/>
          <w:sz w:val="20"/>
          <w:szCs w:val="20"/>
        </w:rPr>
        <w:t xml:space="preserve"> </w:t>
      </w:r>
    </w:p>
    <w:p w14:paraId="7CB75A5C" w14:textId="5AAC7D68" w:rsidR="00E31070" w:rsidRPr="00D04401" w:rsidRDefault="00B03D3C" w:rsidP="00F420C7">
      <w:pPr>
        <w:pStyle w:val="Nagwek1"/>
        <w:numPr>
          <w:ilvl w:val="0"/>
          <w:numId w:val="0"/>
        </w:numPr>
        <w:spacing w:after="0" w:line="240" w:lineRule="auto"/>
        <w:jc w:val="both"/>
        <w:rPr>
          <w:rFonts w:ascii="Arial" w:hAnsi="Arial" w:cs="Arial"/>
          <w:sz w:val="20"/>
          <w:szCs w:val="20"/>
        </w:rPr>
      </w:pPr>
      <w:bookmarkStart w:id="39" w:name="_Toc131687460"/>
      <w:bookmarkStart w:id="40" w:name="_Toc132275586"/>
      <w:r w:rsidRPr="00D04401">
        <w:rPr>
          <w:rFonts w:ascii="Arial" w:hAnsi="Arial" w:cs="Arial"/>
          <w:sz w:val="20"/>
          <w:szCs w:val="20"/>
        </w:rPr>
        <w:t>ROZDZIAŁ XII.</w:t>
      </w:r>
      <w:r w:rsidRPr="00D04401">
        <w:rPr>
          <w:rFonts w:ascii="Arial" w:hAnsi="Arial" w:cs="Arial"/>
          <w:b w:val="0"/>
          <w:bCs/>
          <w:sz w:val="20"/>
          <w:szCs w:val="20"/>
        </w:rPr>
        <w:t xml:space="preserve"> </w:t>
      </w:r>
      <w:r w:rsidR="00E31070" w:rsidRPr="00D04401">
        <w:rPr>
          <w:rFonts w:ascii="Arial" w:hAnsi="Arial" w:cs="Arial"/>
          <w:sz w:val="20"/>
          <w:szCs w:val="20"/>
        </w:rPr>
        <w:t>WYMAGANIA DOTYCZĄCE WADIUM</w:t>
      </w:r>
      <w:bookmarkEnd w:id="39"/>
      <w:bookmarkEnd w:id="40"/>
    </w:p>
    <w:p w14:paraId="07D2A07B" w14:textId="575A7D7E" w:rsidR="009257FF" w:rsidRPr="00D04401" w:rsidRDefault="00E31070" w:rsidP="00D87511">
      <w:pPr>
        <w:pStyle w:val="Styl9"/>
        <w:numPr>
          <w:ilvl w:val="0"/>
          <w:numId w:val="56"/>
        </w:numPr>
        <w:spacing w:before="120" w:line="240" w:lineRule="auto"/>
        <w:ind w:left="567" w:hanging="567"/>
        <w:jc w:val="both"/>
        <w:rPr>
          <w:rFonts w:ascii="Arial" w:hAnsi="Arial" w:cs="Arial"/>
          <w:sz w:val="20"/>
          <w:szCs w:val="20"/>
        </w:rPr>
      </w:pPr>
      <w:r w:rsidRPr="00D04401">
        <w:rPr>
          <w:rFonts w:ascii="Arial" w:hAnsi="Arial" w:cs="Arial"/>
          <w:sz w:val="20"/>
          <w:szCs w:val="20"/>
        </w:rPr>
        <w:t xml:space="preserve">Zamawiający </w:t>
      </w:r>
      <w:r w:rsidR="009257FF" w:rsidRPr="00D04401">
        <w:rPr>
          <w:rFonts w:ascii="Arial" w:hAnsi="Arial" w:cs="Arial"/>
          <w:sz w:val="20"/>
          <w:szCs w:val="20"/>
        </w:rPr>
        <w:t xml:space="preserve">nie </w:t>
      </w:r>
      <w:r w:rsidRPr="00D04401">
        <w:rPr>
          <w:rFonts w:ascii="Arial" w:hAnsi="Arial" w:cs="Arial"/>
          <w:sz w:val="20"/>
          <w:szCs w:val="20"/>
        </w:rPr>
        <w:t xml:space="preserve">żąda </w:t>
      </w:r>
      <w:r w:rsidR="009257FF" w:rsidRPr="00D04401">
        <w:rPr>
          <w:rFonts w:ascii="Arial" w:hAnsi="Arial" w:cs="Arial"/>
          <w:sz w:val="20"/>
          <w:szCs w:val="20"/>
        </w:rPr>
        <w:t xml:space="preserve">wniesienia </w:t>
      </w:r>
      <w:r w:rsidRPr="00D04401">
        <w:rPr>
          <w:rFonts w:ascii="Arial" w:hAnsi="Arial" w:cs="Arial"/>
          <w:sz w:val="20"/>
          <w:szCs w:val="20"/>
        </w:rPr>
        <w:t>wadium</w:t>
      </w:r>
      <w:r w:rsidR="009257FF" w:rsidRPr="00D04401">
        <w:rPr>
          <w:rFonts w:ascii="Arial" w:hAnsi="Arial" w:cs="Arial"/>
          <w:sz w:val="20"/>
          <w:szCs w:val="20"/>
        </w:rPr>
        <w:t>.</w:t>
      </w:r>
    </w:p>
    <w:p w14:paraId="458D286F" w14:textId="77777777" w:rsidR="00B03D3C" w:rsidRPr="00D04401" w:rsidRDefault="00B03D3C" w:rsidP="00F420C7">
      <w:pPr>
        <w:pStyle w:val="Styl9"/>
        <w:numPr>
          <w:ilvl w:val="0"/>
          <w:numId w:val="0"/>
        </w:numPr>
        <w:spacing w:before="120" w:line="240" w:lineRule="auto"/>
        <w:ind w:left="567"/>
        <w:jc w:val="both"/>
        <w:rPr>
          <w:rFonts w:ascii="Arial" w:hAnsi="Arial" w:cs="Arial"/>
          <w:sz w:val="20"/>
          <w:szCs w:val="20"/>
        </w:rPr>
      </w:pPr>
    </w:p>
    <w:p w14:paraId="253514BF" w14:textId="4AB3795C" w:rsidR="00E31070" w:rsidRPr="00D04401" w:rsidRDefault="00B03D3C" w:rsidP="00F420C7">
      <w:pPr>
        <w:pStyle w:val="Nagwek1"/>
        <w:numPr>
          <w:ilvl w:val="0"/>
          <w:numId w:val="0"/>
        </w:numPr>
        <w:spacing w:after="0" w:line="240" w:lineRule="auto"/>
        <w:jc w:val="both"/>
        <w:rPr>
          <w:rFonts w:ascii="Arial" w:hAnsi="Arial" w:cs="Arial"/>
          <w:sz w:val="20"/>
          <w:szCs w:val="20"/>
        </w:rPr>
      </w:pPr>
      <w:bookmarkStart w:id="41" w:name="_Toc131687461"/>
      <w:bookmarkStart w:id="42" w:name="_Toc132275587"/>
      <w:r w:rsidRPr="00D04401">
        <w:rPr>
          <w:rFonts w:ascii="Arial" w:hAnsi="Arial" w:cs="Arial"/>
          <w:sz w:val="20"/>
          <w:szCs w:val="20"/>
        </w:rPr>
        <w:t>ROZDZIAŁ XIII.</w:t>
      </w:r>
      <w:r w:rsidRPr="00D04401">
        <w:rPr>
          <w:rFonts w:ascii="Arial" w:hAnsi="Arial" w:cs="Arial"/>
          <w:b w:val="0"/>
          <w:bCs/>
          <w:sz w:val="20"/>
          <w:szCs w:val="20"/>
        </w:rPr>
        <w:t xml:space="preserve"> </w:t>
      </w:r>
      <w:r w:rsidR="00E31070" w:rsidRPr="00D04401">
        <w:rPr>
          <w:rFonts w:ascii="Arial" w:hAnsi="Arial" w:cs="Arial"/>
          <w:sz w:val="20"/>
          <w:szCs w:val="20"/>
        </w:rPr>
        <w:t>TERMIN ZWIĄZANIA OFERTĄ</w:t>
      </w:r>
      <w:bookmarkEnd w:id="41"/>
      <w:bookmarkEnd w:id="42"/>
    </w:p>
    <w:p w14:paraId="7B06F98B" w14:textId="0301A1A4" w:rsidR="00B03D3C" w:rsidRPr="00D04401" w:rsidRDefault="009257FF" w:rsidP="00D87511">
      <w:pPr>
        <w:pStyle w:val="Styl7"/>
        <w:numPr>
          <w:ilvl w:val="0"/>
          <w:numId w:val="57"/>
        </w:numPr>
        <w:spacing w:before="120" w:line="240" w:lineRule="auto"/>
        <w:ind w:left="567" w:hanging="567"/>
        <w:jc w:val="both"/>
        <w:rPr>
          <w:rStyle w:val="markedcontent"/>
          <w:rFonts w:ascii="Arial" w:hAnsi="Arial" w:cs="Arial"/>
          <w:b/>
          <w:bCs/>
          <w:i/>
          <w:iCs/>
          <w:sz w:val="20"/>
          <w:szCs w:val="20"/>
        </w:rPr>
      </w:pPr>
      <w:r w:rsidRPr="00D04401">
        <w:rPr>
          <w:rStyle w:val="markedcontent"/>
          <w:rFonts w:ascii="Arial" w:hAnsi="Arial" w:cs="Arial"/>
          <w:b/>
          <w:bCs/>
          <w:sz w:val="20"/>
          <w:szCs w:val="20"/>
        </w:rPr>
        <w:t>Wykonawca będzie związany ofertą od dnia upływu terminu składania ofert, przy czym pierwszym</w:t>
      </w:r>
      <w:r w:rsidR="00B03D3C" w:rsidRPr="00D04401">
        <w:rPr>
          <w:rStyle w:val="markedcontent"/>
          <w:rFonts w:ascii="Arial" w:hAnsi="Arial" w:cs="Arial"/>
          <w:b/>
          <w:bCs/>
          <w:sz w:val="20"/>
          <w:szCs w:val="20"/>
        </w:rPr>
        <w:t xml:space="preserve"> </w:t>
      </w:r>
      <w:r w:rsidRPr="00D04401">
        <w:rPr>
          <w:rStyle w:val="markedcontent"/>
          <w:rFonts w:ascii="Arial" w:hAnsi="Arial" w:cs="Arial"/>
          <w:b/>
          <w:bCs/>
          <w:sz w:val="20"/>
          <w:szCs w:val="20"/>
        </w:rPr>
        <w:t>dniem terminu związania ofertą jest dzień, w którym upływa termin składania ofert, przez okres</w:t>
      </w:r>
      <w:r w:rsidR="00B03D3C" w:rsidRPr="00D04401">
        <w:rPr>
          <w:rStyle w:val="markedcontent"/>
          <w:rFonts w:ascii="Arial" w:hAnsi="Arial" w:cs="Arial"/>
          <w:b/>
          <w:bCs/>
          <w:sz w:val="20"/>
          <w:szCs w:val="20"/>
        </w:rPr>
        <w:t xml:space="preserve"> </w:t>
      </w:r>
      <w:r w:rsidRPr="00D04401">
        <w:rPr>
          <w:rStyle w:val="markedcontent"/>
          <w:rFonts w:ascii="Arial" w:hAnsi="Arial" w:cs="Arial"/>
          <w:b/>
          <w:bCs/>
          <w:sz w:val="20"/>
          <w:szCs w:val="20"/>
        </w:rPr>
        <w:t xml:space="preserve">90 dni, tj. do dnia </w:t>
      </w:r>
      <w:r w:rsidR="003738FC" w:rsidRPr="00D04401">
        <w:rPr>
          <w:rStyle w:val="markedcontent"/>
          <w:rFonts w:ascii="Arial" w:hAnsi="Arial" w:cs="Arial"/>
          <w:b/>
          <w:bCs/>
          <w:sz w:val="20"/>
          <w:szCs w:val="20"/>
        </w:rPr>
        <w:t>13.08.2023</w:t>
      </w:r>
      <w:r w:rsidRPr="00D04401">
        <w:rPr>
          <w:rStyle w:val="markedcontent"/>
          <w:rFonts w:ascii="Arial" w:hAnsi="Arial" w:cs="Arial"/>
          <w:b/>
          <w:bCs/>
          <w:sz w:val="20"/>
          <w:szCs w:val="20"/>
        </w:rPr>
        <w:t xml:space="preserve"> r.</w:t>
      </w:r>
    </w:p>
    <w:p w14:paraId="5D39767F" w14:textId="15FE6108" w:rsidR="00B03D3C" w:rsidRPr="00D04401" w:rsidRDefault="009257FF" w:rsidP="00D87511">
      <w:pPr>
        <w:pStyle w:val="Styl7"/>
        <w:numPr>
          <w:ilvl w:val="0"/>
          <w:numId w:val="57"/>
        </w:numPr>
        <w:spacing w:before="120" w:line="240" w:lineRule="auto"/>
        <w:ind w:left="567" w:hanging="567"/>
        <w:jc w:val="both"/>
        <w:rPr>
          <w:rStyle w:val="markedcontent"/>
          <w:rFonts w:ascii="Arial" w:hAnsi="Arial" w:cs="Arial"/>
          <w:i/>
          <w:iCs/>
          <w:sz w:val="20"/>
          <w:szCs w:val="20"/>
        </w:rPr>
      </w:pPr>
      <w:r w:rsidRPr="00D04401">
        <w:rPr>
          <w:rStyle w:val="markedcontent"/>
          <w:rFonts w:ascii="Arial" w:hAnsi="Arial" w:cs="Arial"/>
          <w:sz w:val="20"/>
          <w:szCs w:val="20"/>
        </w:rPr>
        <w:t xml:space="preserve">W przypadku gdy wybór najkorzystniejszej oferty nie nastąpi przed upływem terminu związania ofertą, o którym mowa w pkt </w:t>
      </w:r>
      <w:r w:rsidR="00F620EE" w:rsidRPr="00D04401">
        <w:rPr>
          <w:rStyle w:val="markedcontent"/>
          <w:rFonts w:ascii="Arial" w:hAnsi="Arial" w:cs="Arial"/>
          <w:sz w:val="20"/>
          <w:szCs w:val="20"/>
        </w:rPr>
        <w:t>13.</w:t>
      </w:r>
      <w:r w:rsidRPr="00D04401">
        <w:rPr>
          <w:rStyle w:val="markedcontent"/>
          <w:rFonts w:ascii="Arial" w:hAnsi="Arial" w:cs="Arial"/>
          <w:sz w:val="20"/>
          <w:szCs w:val="20"/>
        </w:rPr>
        <w:t>1, Zamawiający przed upływem terminu związania ofertą, zwróci się jednokrotnie do Wykonawców o wyrażenie zgody na przedłużenie tego terminu o wskazywany przez niego okres, nie dłuższy niż 60 dni.</w:t>
      </w:r>
    </w:p>
    <w:p w14:paraId="6DE90F0A" w14:textId="37F42ECF" w:rsidR="009257FF" w:rsidRPr="00D04401" w:rsidRDefault="009257FF" w:rsidP="00D87511">
      <w:pPr>
        <w:pStyle w:val="Styl7"/>
        <w:numPr>
          <w:ilvl w:val="0"/>
          <w:numId w:val="57"/>
        </w:numPr>
        <w:spacing w:before="120" w:line="240" w:lineRule="auto"/>
        <w:ind w:left="567" w:hanging="567"/>
        <w:jc w:val="both"/>
        <w:rPr>
          <w:rStyle w:val="markedcontent"/>
          <w:rFonts w:ascii="Arial" w:hAnsi="Arial" w:cs="Arial"/>
          <w:i/>
          <w:iCs/>
          <w:sz w:val="20"/>
          <w:szCs w:val="20"/>
        </w:rPr>
      </w:pPr>
      <w:r w:rsidRPr="00D04401">
        <w:rPr>
          <w:rStyle w:val="markedcontent"/>
          <w:rFonts w:ascii="Arial" w:hAnsi="Arial" w:cs="Arial"/>
          <w:sz w:val="20"/>
          <w:szCs w:val="20"/>
        </w:rPr>
        <w:lastRenderedPageBreak/>
        <w:t xml:space="preserve">Przedłużenie terminu związania ofertą, o którym mowa w </w:t>
      </w:r>
      <w:r w:rsidR="00F620EE" w:rsidRPr="00D04401">
        <w:rPr>
          <w:rStyle w:val="markedcontent"/>
          <w:rFonts w:ascii="Arial" w:hAnsi="Arial" w:cs="Arial"/>
          <w:sz w:val="20"/>
          <w:szCs w:val="20"/>
        </w:rPr>
        <w:t>pkt 13.2</w:t>
      </w:r>
      <w:r w:rsidRPr="00D04401">
        <w:rPr>
          <w:rStyle w:val="markedcontent"/>
          <w:rFonts w:ascii="Arial" w:hAnsi="Arial" w:cs="Arial"/>
          <w:sz w:val="20"/>
          <w:szCs w:val="20"/>
        </w:rPr>
        <w:t>, wymaga złożenia przez Wykonawcę pisemnego oświadczenia o wyrażeniu zgody na przedłużenie terminu związania ofertą.</w:t>
      </w:r>
    </w:p>
    <w:p w14:paraId="3E7DE4E0" w14:textId="77777777" w:rsidR="003738FC" w:rsidRPr="00D04401" w:rsidRDefault="003738FC" w:rsidP="003738FC">
      <w:pPr>
        <w:pStyle w:val="Styl7"/>
        <w:numPr>
          <w:ilvl w:val="0"/>
          <w:numId w:val="0"/>
        </w:numPr>
        <w:spacing w:before="120" w:line="240" w:lineRule="auto"/>
        <w:ind w:left="567"/>
        <w:jc w:val="both"/>
        <w:rPr>
          <w:rFonts w:ascii="Arial" w:hAnsi="Arial" w:cs="Arial"/>
          <w:i/>
          <w:iCs/>
          <w:sz w:val="20"/>
          <w:szCs w:val="20"/>
        </w:rPr>
      </w:pPr>
    </w:p>
    <w:p w14:paraId="385274FD" w14:textId="1D2E95A0" w:rsidR="00E31070" w:rsidRPr="00D04401" w:rsidRDefault="003B6EEE" w:rsidP="00F420C7">
      <w:pPr>
        <w:pStyle w:val="Nagwek1"/>
        <w:numPr>
          <w:ilvl w:val="0"/>
          <w:numId w:val="0"/>
        </w:numPr>
        <w:spacing w:after="0" w:line="240" w:lineRule="auto"/>
        <w:jc w:val="both"/>
        <w:rPr>
          <w:rFonts w:ascii="Arial" w:hAnsi="Arial" w:cs="Arial"/>
          <w:sz w:val="20"/>
          <w:szCs w:val="20"/>
        </w:rPr>
      </w:pPr>
      <w:bookmarkStart w:id="43" w:name="_Toc131687462"/>
      <w:bookmarkStart w:id="44" w:name="_Toc132275588"/>
      <w:r w:rsidRPr="00D04401">
        <w:rPr>
          <w:rFonts w:ascii="Arial" w:hAnsi="Arial" w:cs="Arial"/>
          <w:sz w:val="20"/>
          <w:szCs w:val="20"/>
        </w:rPr>
        <w:t>ROZDZIAŁ XIV.</w:t>
      </w:r>
      <w:r w:rsidRPr="00D04401">
        <w:rPr>
          <w:rFonts w:ascii="Arial" w:hAnsi="Arial" w:cs="Arial"/>
          <w:b w:val="0"/>
          <w:bCs/>
          <w:sz w:val="20"/>
          <w:szCs w:val="20"/>
        </w:rPr>
        <w:t xml:space="preserve"> </w:t>
      </w:r>
      <w:r w:rsidR="00E31070" w:rsidRPr="00D04401">
        <w:rPr>
          <w:rFonts w:ascii="Arial" w:hAnsi="Arial" w:cs="Arial"/>
          <w:sz w:val="20"/>
          <w:szCs w:val="20"/>
        </w:rPr>
        <w:t>OPIS SPOSOBU PRZYGOTOWYWANIA OFERTY</w:t>
      </w:r>
      <w:bookmarkStart w:id="45" w:name="_Hlk131513203"/>
      <w:r w:rsidR="00B56AB1" w:rsidRPr="00D04401">
        <w:rPr>
          <w:rFonts w:ascii="Arial" w:hAnsi="Arial" w:cs="Arial"/>
          <w:sz w:val="20"/>
          <w:szCs w:val="20"/>
        </w:rPr>
        <w:t xml:space="preserve"> ORAZ DOKUMENTÓW WYMAGANYCH PRZEZ ZAMAWIAJĄCEGO W SWZ</w:t>
      </w:r>
      <w:bookmarkEnd w:id="43"/>
      <w:bookmarkEnd w:id="44"/>
    </w:p>
    <w:bookmarkEnd w:id="45"/>
    <w:p w14:paraId="3E8D60E9" w14:textId="4F08F479" w:rsidR="0063664B" w:rsidRPr="00D04401" w:rsidRDefault="0063664B" w:rsidP="00D87511">
      <w:pPr>
        <w:pStyle w:val="Styl11"/>
        <w:numPr>
          <w:ilvl w:val="0"/>
          <w:numId w:val="74"/>
        </w:numPr>
        <w:spacing w:before="120" w:line="240" w:lineRule="auto"/>
        <w:ind w:left="567" w:hanging="641"/>
        <w:jc w:val="both"/>
        <w:rPr>
          <w:rStyle w:val="markedcontent"/>
          <w:rFonts w:ascii="Arial" w:hAnsi="Arial" w:cs="Arial"/>
          <w:sz w:val="20"/>
          <w:szCs w:val="20"/>
        </w:rPr>
      </w:pPr>
      <w:r w:rsidRPr="00D04401">
        <w:rPr>
          <w:rStyle w:val="markedcontent"/>
          <w:rFonts w:ascii="Arial" w:hAnsi="Arial" w:cs="Arial"/>
          <w:sz w:val="20"/>
          <w:szCs w:val="20"/>
        </w:rPr>
        <w:t xml:space="preserve">Oferta powinna być złożona przy użyciu środków komunikacji elektronicznej tzn. za pośrednictwem </w:t>
      </w:r>
      <w:hyperlink r:id="rId46">
        <w:r w:rsidR="00B56AB1" w:rsidRPr="00D04401">
          <w:rPr>
            <w:rFonts w:ascii="Arial" w:hAnsi="Arial" w:cs="Arial"/>
            <w:color w:val="1155CC"/>
            <w:sz w:val="20"/>
            <w:szCs w:val="20"/>
            <w:u w:val="single"/>
          </w:rPr>
          <w:t>platformazakupowa.pl</w:t>
        </w:r>
      </w:hyperlink>
    </w:p>
    <w:p w14:paraId="379B1821" w14:textId="761291AD" w:rsidR="0063664B" w:rsidRPr="00D04401" w:rsidRDefault="0063664B" w:rsidP="00D87511">
      <w:pPr>
        <w:pStyle w:val="Akapitzlist"/>
        <w:numPr>
          <w:ilvl w:val="0"/>
          <w:numId w:val="74"/>
        </w:numPr>
        <w:spacing w:before="120" w:after="0" w:line="240" w:lineRule="auto"/>
        <w:ind w:left="567" w:hanging="641"/>
        <w:contextualSpacing w:val="0"/>
        <w:jc w:val="both"/>
        <w:rPr>
          <w:rStyle w:val="markedcontent"/>
          <w:rFonts w:ascii="Arial" w:hAnsi="Arial" w:cs="Arial"/>
          <w:sz w:val="20"/>
          <w:szCs w:val="20"/>
        </w:rPr>
      </w:pPr>
      <w:r w:rsidRPr="00D04401">
        <w:rPr>
          <w:rStyle w:val="markedcontent"/>
          <w:rFonts w:ascii="Arial" w:hAnsi="Arial" w:cs="Arial"/>
          <w:sz w:val="20"/>
          <w:szCs w:val="20"/>
        </w:rPr>
        <w:t>Ofertę wraz z załącznikami</w:t>
      </w:r>
      <w:r w:rsidR="00D82DBD" w:rsidRPr="00D04401">
        <w:rPr>
          <w:rStyle w:val="markedcontent"/>
          <w:rFonts w:ascii="Arial" w:hAnsi="Arial" w:cs="Arial"/>
          <w:sz w:val="20"/>
          <w:szCs w:val="20"/>
        </w:rPr>
        <w:t xml:space="preserve"> wskazanymi w Rozdziale VII pkt 1, podmiotowe środki dowodowe oraz oświadczenie z art. 125 ust. 1 ustawy Pzp,</w:t>
      </w:r>
      <w:r w:rsidRPr="00D04401">
        <w:rPr>
          <w:rStyle w:val="markedcontent"/>
          <w:rFonts w:ascii="Arial" w:hAnsi="Arial" w:cs="Arial"/>
          <w:sz w:val="20"/>
          <w:szCs w:val="20"/>
        </w:rPr>
        <w:t xml:space="preserve">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14:paraId="5A1EBA10" w14:textId="74B18DC5" w:rsidR="009222B8" w:rsidRPr="00D04401" w:rsidRDefault="00B56AB1" w:rsidP="00D87511">
      <w:pPr>
        <w:numPr>
          <w:ilvl w:val="0"/>
          <w:numId w:val="78"/>
        </w:numPr>
        <w:tabs>
          <w:tab w:val="left" w:pos="993"/>
        </w:tabs>
        <w:spacing w:before="120" w:after="0" w:line="240" w:lineRule="auto"/>
        <w:ind w:left="993" w:hanging="426"/>
        <w:jc w:val="both"/>
        <w:rPr>
          <w:rFonts w:ascii="Arial" w:eastAsia="Times New Roman" w:hAnsi="Arial" w:cs="Arial"/>
          <w:color w:val="000000"/>
          <w:sz w:val="20"/>
          <w:szCs w:val="20"/>
          <w:lang w:eastAsia="pl-PL"/>
        </w:rPr>
      </w:pPr>
      <w:r w:rsidRPr="00D04401">
        <w:rPr>
          <w:rFonts w:ascii="Arial" w:eastAsia="Times New Roman" w:hAnsi="Arial" w:cs="Arial"/>
          <w:b/>
          <w:color w:val="000000"/>
          <w:sz w:val="20"/>
          <w:szCs w:val="20"/>
        </w:rPr>
        <w:t>o</w:t>
      </w:r>
      <w:r w:rsidR="009222B8" w:rsidRPr="00D04401">
        <w:rPr>
          <w:rFonts w:ascii="Arial" w:eastAsia="Times New Roman" w:hAnsi="Arial" w:cs="Arial"/>
          <w:b/>
          <w:color w:val="000000"/>
          <w:sz w:val="20"/>
          <w:szCs w:val="20"/>
        </w:rPr>
        <w:t>fertę</w:t>
      </w:r>
      <w:r w:rsidRPr="00D04401">
        <w:rPr>
          <w:rFonts w:ascii="Arial" w:eastAsia="Times New Roman" w:hAnsi="Arial" w:cs="Arial"/>
          <w:b/>
          <w:color w:val="000000"/>
          <w:sz w:val="20"/>
          <w:szCs w:val="20"/>
        </w:rPr>
        <w:t>, formularz cenowy</w:t>
      </w:r>
      <w:r w:rsidR="009222B8" w:rsidRPr="00D04401">
        <w:rPr>
          <w:rFonts w:ascii="Arial" w:eastAsia="Times New Roman" w:hAnsi="Arial" w:cs="Arial"/>
          <w:b/>
          <w:color w:val="000000"/>
          <w:sz w:val="20"/>
          <w:szCs w:val="20"/>
        </w:rPr>
        <w:t xml:space="preserve"> i oświadczenie, o których mowa w art. 125 ust. 1 ustawy PZP (JEDZ)</w:t>
      </w:r>
      <w:r w:rsidR="009222B8" w:rsidRPr="00D04401">
        <w:rPr>
          <w:rFonts w:ascii="Arial" w:eastAsia="Times New Roman" w:hAnsi="Arial" w:cs="Arial"/>
          <w:color w:val="000000"/>
          <w:sz w:val="20"/>
          <w:szCs w:val="20"/>
        </w:rPr>
        <w:t xml:space="preserve">, składa się pod rygorem nieważności w formie elektronicznej i opatruje </w:t>
      </w:r>
      <w:r w:rsidR="009222B8" w:rsidRPr="00D04401">
        <w:rPr>
          <w:rFonts w:ascii="Arial" w:eastAsia="Times New Roman" w:hAnsi="Arial" w:cs="Arial"/>
          <w:b/>
          <w:color w:val="000000"/>
          <w:sz w:val="20"/>
          <w:szCs w:val="20"/>
        </w:rPr>
        <w:t>kwalifikowanym podpisem elektronicznym</w:t>
      </w:r>
      <w:r w:rsidR="009222B8" w:rsidRPr="00D04401">
        <w:rPr>
          <w:rFonts w:ascii="Arial" w:eastAsia="Times New Roman" w:hAnsi="Arial" w:cs="Arial"/>
          <w:color w:val="000000"/>
          <w:sz w:val="20"/>
          <w:szCs w:val="20"/>
        </w:rPr>
        <w:t>;</w:t>
      </w:r>
    </w:p>
    <w:p w14:paraId="67D4CC8E" w14:textId="352C14E4" w:rsidR="009222B8" w:rsidRPr="00D04401" w:rsidRDefault="004250EA" w:rsidP="004F7B9A">
      <w:pPr>
        <w:numPr>
          <w:ilvl w:val="0"/>
          <w:numId w:val="78"/>
        </w:numPr>
        <w:tabs>
          <w:tab w:val="left" w:pos="993"/>
        </w:tabs>
        <w:spacing w:before="120" w:after="0" w:line="240" w:lineRule="auto"/>
        <w:ind w:left="993" w:hanging="426"/>
        <w:jc w:val="both"/>
        <w:rPr>
          <w:rFonts w:ascii="Arial" w:eastAsia="Times New Roman" w:hAnsi="Arial" w:cs="Arial"/>
          <w:color w:val="000000"/>
          <w:sz w:val="20"/>
          <w:szCs w:val="20"/>
          <w:lang w:eastAsia="pl-PL"/>
        </w:rPr>
      </w:pPr>
      <w:r w:rsidRPr="00D04401">
        <w:rPr>
          <w:rFonts w:ascii="Arial" w:eastAsia="Times New Roman" w:hAnsi="Arial" w:cs="Arial"/>
          <w:b/>
          <w:color w:val="000000"/>
          <w:sz w:val="20"/>
          <w:szCs w:val="20"/>
          <w:lang w:eastAsia="pl-PL"/>
        </w:rPr>
        <w:t>f</w:t>
      </w:r>
      <w:r w:rsidR="009222B8" w:rsidRPr="00D04401">
        <w:rPr>
          <w:rFonts w:ascii="Arial" w:eastAsia="Times New Roman" w:hAnsi="Arial" w:cs="Arial"/>
          <w:b/>
          <w:color w:val="000000"/>
          <w:sz w:val="20"/>
          <w:szCs w:val="20"/>
          <w:lang w:eastAsia="pl-PL"/>
        </w:rPr>
        <w:t>orma dokumentów i oświadczeń</w:t>
      </w:r>
      <w:r w:rsidR="009222B8" w:rsidRPr="00D04401">
        <w:rPr>
          <w:rFonts w:ascii="Arial" w:eastAsia="Times New Roman" w:hAnsi="Arial" w:cs="Arial"/>
          <w:color w:val="000000"/>
          <w:sz w:val="20"/>
          <w:szCs w:val="20"/>
          <w:lang w:eastAsia="pl-PL"/>
        </w:rPr>
        <w:t>:</w:t>
      </w:r>
    </w:p>
    <w:p w14:paraId="40BA557B" w14:textId="77777777" w:rsidR="00DB0CE0" w:rsidRPr="00D04401" w:rsidRDefault="00DB0CE0" w:rsidP="004F7B9A">
      <w:pPr>
        <w:pStyle w:val="Akapitzlist"/>
        <w:numPr>
          <w:ilvl w:val="0"/>
          <w:numId w:val="76"/>
        </w:numPr>
        <w:spacing w:before="120" w:after="0" w:line="240" w:lineRule="auto"/>
        <w:ind w:hanging="361"/>
        <w:contextualSpacing w:val="0"/>
        <w:rPr>
          <w:rFonts w:ascii="Arial" w:eastAsia="Times New Roman" w:hAnsi="Arial" w:cs="Arial"/>
          <w:color w:val="000000"/>
          <w:sz w:val="20"/>
          <w:szCs w:val="20"/>
          <w:lang w:eastAsia="pl-PL"/>
        </w:rPr>
      </w:pPr>
      <w:r w:rsidRPr="00D04401">
        <w:rPr>
          <w:rFonts w:ascii="Arial" w:eastAsia="Times New Roman" w:hAnsi="Arial" w:cs="Arial"/>
          <w:color w:val="000000"/>
          <w:sz w:val="20"/>
          <w:szCs w:val="20"/>
          <w:lang w:eastAsia="pl-PL"/>
        </w:rPr>
        <w:t>podmiotowe środki dowodowe oraz pełnomocnictwo przekazuje się w postaci elektronicznej i opatruje się kwalifikowanym podpisem elektronicznym;</w:t>
      </w:r>
    </w:p>
    <w:p w14:paraId="17A58C32" w14:textId="77777777" w:rsidR="004F7B9A" w:rsidRPr="00D04401" w:rsidRDefault="00DB0CE0" w:rsidP="004F7B9A">
      <w:pPr>
        <w:numPr>
          <w:ilvl w:val="0"/>
          <w:numId w:val="76"/>
        </w:numPr>
        <w:spacing w:before="120" w:after="0" w:line="240" w:lineRule="auto"/>
        <w:ind w:left="1560" w:hanging="426"/>
        <w:jc w:val="both"/>
        <w:rPr>
          <w:rFonts w:ascii="Arial" w:eastAsia="Times New Roman" w:hAnsi="Arial" w:cs="Arial"/>
          <w:color w:val="000000"/>
          <w:sz w:val="20"/>
          <w:szCs w:val="20"/>
        </w:rPr>
      </w:pPr>
      <w:r w:rsidRPr="00D04401">
        <w:rPr>
          <w:rFonts w:ascii="Arial" w:eastAsia="Times New Roman" w:hAnsi="Arial" w:cs="Arial"/>
          <w:color w:val="000000"/>
          <w:sz w:val="20"/>
          <w:szCs w:val="20"/>
        </w:rPr>
        <w:t xml:space="preserve">w przypadku gdy podmiotowe środki dowodowe lub pełnomocnictwo zostały sporządzone jako dokument w postaci papierowej i opatrzone własnoręcznym podpisem, przekazuje się cyfrowe odwzorowanie tego dokumentu opatrzone </w:t>
      </w:r>
      <w:r w:rsidRPr="00D04401">
        <w:rPr>
          <w:rFonts w:ascii="Arial" w:eastAsia="Times New Roman" w:hAnsi="Arial" w:cs="Arial"/>
          <w:b/>
          <w:color w:val="000000"/>
          <w:sz w:val="20"/>
          <w:szCs w:val="20"/>
        </w:rPr>
        <w:t>kwalifikowanym podpisem elektronicznym</w:t>
      </w:r>
      <w:r w:rsidRPr="00D04401">
        <w:rPr>
          <w:rFonts w:ascii="Arial" w:eastAsia="Times New Roman" w:hAnsi="Arial" w:cs="Arial"/>
          <w:color w:val="000000"/>
          <w:sz w:val="20"/>
          <w:szCs w:val="20"/>
        </w:rPr>
        <w:t>, poświadczającym zgodność cyfrowego odwzorowania z dokumentem w postaci papierowej;</w:t>
      </w:r>
    </w:p>
    <w:p w14:paraId="617F7E12" w14:textId="1C94E86E" w:rsidR="009222B8" w:rsidRPr="00D04401" w:rsidRDefault="009222B8" w:rsidP="004F7B9A">
      <w:pPr>
        <w:numPr>
          <w:ilvl w:val="0"/>
          <w:numId w:val="76"/>
        </w:numPr>
        <w:spacing w:before="120" w:after="0" w:line="240" w:lineRule="auto"/>
        <w:ind w:left="1560" w:hanging="426"/>
        <w:jc w:val="both"/>
        <w:rPr>
          <w:rFonts w:ascii="Arial" w:eastAsia="Times New Roman" w:hAnsi="Arial" w:cs="Arial"/>
          <w:color w:val="000000"/>
          <w:sz w:val="20"/>
          <w:szCs w:val="20"/>
        </w:rPr>
      </w:pPr>
      <w:r w:rsidRPr="00D04401">
        <w:rPr>
          <w:rFonts w:ascii="Arial" w:eastAsia="Times New Roman" w:hAnsi="Arial" w:cs="Arial"/>
          <w:color w:val="000000"/>
          <w:sz w:val="20"/>
          <w:szCs w:val="20"/>
          <w:lang w:eastAsia="pl-PL"/>
        </w:rPr>
        <w:t xml:space="preserve">poświadczenia zgodności cyfrowego odwzorowania z dokumentem w postaci papierowej, o którym mowa w lit. b dokonuje w przypadku: </w:t>
      </w:r>
    </w:p>
    <w:p w14:paraId="731473F1" w14:textId="0B688B8E" w:rsidR="009222B8" w:rsidRPr="00D04401" w:rsidRDefault="009222B8" w:rsidP="004F7B9A">
      <w:pPr>
        <w:numPr>
          <w:ilvl w:val="0"/>
          <w:numId w:val="77"/>
        </w:numPr>
        <w:tabs>
          <w:tab w:val="left" w:pos="1701"/>
        </w:tabs>
        <w:spacing w:before="120" w:after="0" w:line="240" w:lineRule="auto"/>
        <w:ind w:left="1701" w:hanging="283"/>
        <w:jc w:val="both"/>
        <w:rPr>
          <w:rFonts w:ascii="Arial" w:eastAsia="Times New Roman" w:hAnsi="Arial" w:cs="Arial"/>
          <w:color w:val="000000"/>
          <w:sz w:val="20"/>
          <w:szCs w:val="20"/>
          <w:lang w:eastAsia="pl-PL"/>
        </w:rPr>
      </w:pPr>
      <w:r w:rsidRPr="00D04401">
        <w:rPr>
          <w:rFonts w:ascii="Arial" w:eastAsia="Times New Roman" w:hAnsi="Arial" w:cs="Arial"/>
          <w:color w:val="000000"/>
          <w:sz w:val="20"/>
          <w:szCs w:val="20"/>
          <w:lang w:eastAsia="pl-PL"/>
        </w:rPr>
        <w:t xml:space="preserve">podmiotowych środków dowodowych – odpowiednio Wykonawca, </w:t>
      </w:r>
      <w:r w:rsidR="004250EA" w:rsidRPr="00D04401">
        <w:rPr>
          <w:rFonts w:ascii="Arial" w:eastAsia="Times New Roman" w:hAnsi="Arial" w:cs="Arial"/>
          <w:color w:val="000000"/>
          <w:sz w:val="20"/>
          <w:szCs w:val="20"/>
          <w:lang w:eastAsia="pl-PL"/>
        </w:rPr>
        <w:t>w</w:t>
      </w:r>
      <w:r w:rsidRPr="00D04401">
        <w:rPr>
          <w:rFonts w:ascii="Arial" w:eastAsia="Times New Roman" w:hAnsi="Arial" w:cs="Arial"/>
          <w:color w:val="000000"/>
          <w:sz w:val="20"/>
          <w:szCs w:val="20"/>
          <w:lang w:eastAsia="pl-PL"/>
        </w:rPr>
        <w:t>ykonawc</w:t>
      </w:r>
      <w:r w:rsidR="004250EA" w:rsidRPr="00D04401">
        <w:rPr>
          <w:rFonts w:ascii="Arial" w:eastAsia="Times New Roman" w:hAnsi="Arial" w:cs="Arial"/>
          <w:color w:val="000000"/>
          <w:sz w:val="20"/>
          <w:szCs w:val="20"/>
          <w:lang w:eastAsia="pl-PL"/>
        </w:rPr>
        <w:t>y</w:t>
      </w:r>
      <w:r w:rsidRPr="00D04401">
        <w:rPr>
          <w:rFonts w:ascii="Arial" w:eastAsia="Times New Roman" w:hAnsi="Arial" w:cs="Arial"/>
          <w:color w:val="000000"/>
          <w:sz w:val="20"/>
          <w:szCs w:val="20"/>
          <w:lang w:eastAsia="pl-PL"/>
        </w:rPr>
        <w:t xml:space="preserve"> wspólnie ubiegający się o udzielenie zamówienia</w:t>
      </w:r>
      <w:r w:rsidR="00DB0CE0" w:rsidRPr="00D04401">
        <w:rPr>
          <w:rFonts w:ascii="Arial" w:eastAsia="Times New Roman" w:hAnsi="Arial" w:cs="Arial"/>
          <w:color w:val="000000"/>
          <w:sz w:val="20"/>
          <w:szCs w:val="20"/>
          <w:lang w:eastAsia="pl-PL"/>
        </w:rPr>
        <w:t xml:space="preserve"> </w:t>
      </w:r>
      <w:r w:rsidRPr="00D04401">
        <w:rPr>
          <w:rFonts w:ascii="Arial" w:eastAsia="Times New Roman" w:hAnsi="Arial" w:cs="Arial"/>
          <w:color w:val="000000"/>
          <w:sz w:val="20"/>
          <w:szCs w:val="20"/>
          <w:lang w:eastAsia="pl-PL"/>
        </w:rPr>
        <w:t xml:space="preserve">lub podwykonawca, w zakresie podmiotowych środków dowodowych, które każdego z nich dotyczą; </w:t>
      </w:r>
    </w:p>
    <w:p w14:paraId="08332734" w14:textId="77777777" w:rsidR="009222B8" w:rsidRPr="00D04401" w:rsidRDefault="009222B8" w:rsidP="00D87511">
      <w:pPr>
        <w:numPr>
          <w:ilvl w:val="0"/>
          <w:numId w:val="77"/>
        </w:numPr>
        <w:tabs>
          <w:tab w:val="left" w:pos="1701"/>
        </w:tabs>
        <w:spacing w:before="120" w:after="0" w:line="240" w:lineRule="auto"/>
        <w:ind w:left="1701" w:hanging="283"/>
        <w:jc w:val="both"/>
        <w:rPr>
          <w:rFonts w:ascii="Arial" w:eastAsia="Times New Roman" w:hAnsi="Arial" w:cs="Arial"/>
          <w:color w:val="000000"/>
          <w:sz w:val="20"/>
          <w:szCs w:val="20"/>
          <w:lang w:eastAsia="pl-PL"/>
        </w:rPr>
      </w:pPr>
      <w:r w:rsidRPr="00D04401">
        <w:rPr>
          <w:rFonts w:ascii="Arial" w:eastAsia="Times New Roman" w:hAnsi="Arial" w:cs="Arial"/>
          <w:color w:val="000000"/>
          <w:sz w:val="20"/>
          <w:szCs w:val="20"/>
          <w:lang w:eastAsia="pl-PL"/>
        </w:rPr>
        <w:t>pełnomocnictwa – mocodawca;</w:t>
      </w:r>
    </w:p>
    <w:p w14:paraId="2D73BA27" w14:textId="3775BB3B" w:rsidR="009222B8" w:rsidRPr="00D04401" w:rsidRDefault="009222B8" w:rsidP="004F7B9A">
      <w:pPr>
        <w:numPr>
          <w:ilvl w:val="0"/>
          <w:numId w:val="76"/>
        </w:numPr>
        <w:tabs>
          <w:tab w:val="left" w:pos="1560"/>
        </w:tabs>
        <w:spacing w:before="120" w:after="0" w:line="240" w:lineRule="auto"/>
        <w:ind w:left="1560" w:hanging="426"/>
        <w:jc w:val="both"/>
        <w:rPr>
          <w:rFonts w:ascii="Arial" w:eastAsia="Times New Roman" w:hAnsi="Arial" w:cs="Arial"/>
          <w:color w:val="000000"/>
          <w:sz w:val="20"/>
          <w:szCs w:val="20"/>
          <w:lang w:eastAsia="pl-PL"/>
        </w:rPr>
      </w:pPr>
      <w:r w:rsidRPr="00D04401">
        <w:rPr>
          <w:rFonts w:ascii="Arial" w:eastAsia="Times New Roman" w:hAnsi="Arial" w:cs="Arial"/>
          <w:color w:val="000000"/>
          <w:sz w:val="20"/>
          <w:szCs w:val="20"/>
          <w:lang w:eastAsia="pl-PL"/>
        </w:rPr>
        <w:t>poświadczenia zgodności cyfrowego odwzorowania z dokumentem w postaci papierowej, o którym mowa w lit. b może dokonać również notariusz;</w:t>
      </w:r>
    </w:p>
    <w:p w14:paraId="4BB92FDA" w14:textId="77777777" w:rsidR="009222B8" w:rsidRPr="00D04401" w:rsidRDefault="009222B8" w:rsidP="004F7B9A">
      <w:pPr>
        <w:numPr>
          <w:ilvl w:val="0"/>
          <w:numId w:val="76"/>
        </w:numPr>
        <w:tabs>
          <w:tab w:val="left" w:pos="1560"/>
        </w:tabs>
        <w:spacing w:before="120" w:after="0" w:line="240" w:lineRule="auto"/>
        <w:ind w:left="1560" w:hanging="426"/>
        <w:jc w:val="both"/>
        <w:rPr>
          <w:rFonts w:ascii="Arial" w:eastAsia="Times New Roman" w:hAnsi="Arial" w:cs="Arial"/>
          <w:color w:val="000000"/>
          <w:sz w:val="20"/>
          <w:szCs w:val="20"/>
          <w:lang w:eastAsia="pl-PL"/>
        </w:rPr>
      </w:pPr>
      <w:r w:rsidRPr="00D04401">
        <w:rPr>
          <w:rFonts w:ascii="Arial" w:eastAsia="Times New Roman" w:hAnsi="Arial" w:cs="Arial"/>
          <w:color w:val="000000"/>
          <w:sz w:val="20"/>
          <w:szCs w:val="20"/>
          <w:lang w:eastAsia="pl-PL"/>
        </w:rPr>
        <w:t xml:space="preserve">w zakresie nieuregulowanym SWZ, zastosowanie mają przepisy rozporządzenia Ministra Rozwoju, Pracy i Technologii z dnia 23 grudnia 2020 r. </w:t>
      </w:r>
      <w:r w:rsidRPr="00D04401">
        <w:rPr>
          <w:rFonts w:ascii="Arial" w:eastAsia="Times New Roman" w:hAnsi="Arial" w:cs="Arial"/>
          <w:iCs/>
          <w:color w:val="000000"/>
          <w:sz w:val="20"/>
          <w:szCs w:val="20"/>
          <w:lang w:eastAsia="pl-PL"/>
        </w:rPr>
        <w:t xml:space="preserve">w sprawie podmiotowych środków dowodowych oraz innych dokumentów lub oświadczeń, jakich może żądać zamawiający od wykonawcy </w:t>
      </w:r>
      <w:r w:rsidRPr="00D04401">
        <w:rPr>
          <w:rFonts w:ascii="Arial" w:eastAsia="Times New Roman" w:hAnsi="Arial" w:cs="Arial"/>
          <w:color w:val="000000"/>
          <w:sz w:val="20"/>
          <w:szCs w:val="20"/>
          <w:lang w:eastAsia="pl-PL"/>
        </w:rPr>
        <w:t xml:space="preserve">(Dz. U. z 2020 r., poz. 2415). </w:t>
      </w:r>
    </w:p>
    <w:p w14:paraId="50E69329" w14:textId="77777777" w:rsidR="00B56AB1" w:rsidRPr="00D04401" w:rsidRDefault="009222B8" w:rsidP="00D87511">
      <w:pPr>
        <w:numPr>
          <w:ilvl w:val="0"/>
          <w:numId w:val="75"/>
        </w:numPr>
        <w:pBdr>
          <w:top w:val="nil"/>
          <w:left w:val="nil"/>
          <w:bottom w:val="nil"/>
          <w:right w:val="nil"/>
          <w:between w:val="nil"/>
        </w:pBdr>
        <w:spacing w:before="120" w:after="0" w:line="240" w:lineRule="auto"/>
        <w:ind w:left="567" w:hanging="578"/>
        <w:jc w:val="both"/>
        <w:rPr>
          <w:rFonts w:ascii="Arial" w:eastAsia="Lucida Sans Unicode" w:hAnsi="Arial" w:cs="Arial"/>
          <w:iCs/>
          <w:sz w:val="20"/>
          <w:szCs w:val="20"/>
          <w:lang w:eastAsia="pl-PL"/>
        </w:rPr>
      </w:pPr>
      <w:r w:rsidRPr="00D04401">
        <w:rPr>
          <w:rFonts w:ascii="Arial" w:eastAsia="Arial" w:hAnsi="Arial" w:cs="Arial"/>
          <w:sz w:val="20"/>
          <w:szCs w:val="20"/>
          <w:lang w:eastAsia="pl-PL"/>
        </w:rPr>
        <w:t>W procesie składania oferty, w tym przedmiotowych środków dowodowych na platformie, kwalifikowany podpis elektroniczny Wykonawca może złożyć bezpośrednio na dokumencie, który następnie przesyła do systemu (</w:t>
      </w:r>
      <w:r w:rsidRPr="00D04401">
        <w:rPr>
          <w:rFonts w:ascii="Arial" w:eastAsia="Arial" w:hAnsi="Arial" w:cs="Arial"/>
          <w:b/>
          <w:sz w:val="20"/>
          <w:szCs w:val="20"/>
          <w:lang w:eastAsia="pl-PL"/>
        </w:rPr>
        <w:t xml:space="preserve">opcja rekomendowana </w:t>
      </w:r>
      <w:r w:rsidRPr="00D04401">
        <w:rPr>
          <w:rFonts w:ascii="Arial" w:eastAsia="Arial" w:hAnsi="Arial" w:cs="Arial"/>
          <w:sz w:val="20"/>
          <w:szCs w:val="20"/>
          <w:lang w:eastAsia="pl-PL"/>
        </w:rPr>
        <w:t>przez</w:t>
      </w:r>
      <w:r w:rsidRPr="00D04401">
        <w:rPr>
          <w:rFonts w:ascii="Arial" w:eastAsia="Arial" w:hAnsi="Arial" w:cs="Arial"/>
          <w:b/>
          <w:sz w:val="20"/>
          <w:szCs w:val="20"/>
          <w:lang w:eastAsia="pl-PL"/>
        </w:rPr>
        <w:t xml:space="preserve"> </w:t>
      </w:r>
      <w:hyperlink r:id="rId47">
        <w:r w:rsidRPr="00D04401">
          <w:rPr>
            <w:rFonts w:ascii="Arial" w:eastAsia="Arial" w:hAnsi="Arial" w:cs="Arial"/>
            <w:b/>
            <w:color w:val="1155CC"/>
            <w:sz w:val="20"/>
            <w:szCs w:val="20"/>
            <w:u w:val="single"/>
            <w:lang w:eastAsia="pl-PL"/>
          </w:rPr>
          <w:t>platformazakupowa.pl</w:t>
        </w:r>
      </w:hyperlink>
      <w:r w:rsidRPr="00D04401">
        <w:rPr>
          <w:rFonts w:ascii="Arial" w:eastAsia="Arial" w:hAnsi="Arial" w:cs="Arial"/>
          <w:sz w:val="20"/>
          <w:szCs w:val="20"/>
          <w:lang w:eastAsia="pl-PL"/>
        </w:rPr>
        <w:t xml:space="preserve">) oraz dodatkowo dla całego pakietu dokumentów w kroku 2 </w:t>
      </w:r>
      <w:r w:rsidRPr="00D04401">
        <w:rPr>
          <w:rFonts w:ascii="Arial" w:eastAsia="Arial" w:hAnsi="Arial" w:cs="Arial"/>
          <w:b/>
          <w:sz w:val="20"/>
          <w:szCs w:val="20"/>
          <w:lang w:eastAsia="pl-PL"/>
        </w:rPr>
        <w:t xml:space="preserve">Formularza składania oferty lub wniosku </w:t>
      </w:r>
      <w:r w:rsidRPr="00D04401">
        <w:rPr>
          <w:rFonts w:ascii="Arial" w:eastAsia="Arial" w:hAnsi="Arial" w:cs="Arial"/>
          <w:sz w:val="20"/>
          <w:szCs w:val="20"/>
          <w:lang w:eastAsia="pl-PL"/>
        </w:rPr>
        <w:t xml:space="preserve">(po kliknięciu w przycisk </w:t>
      </w:r>
      <w:r w:rsidRPr="00D04401">
        <w:rPr>
          <w:rFonts w:ascii="Arial" w:eastAsia="Arial" w:hAnsi="Arial" w:cs="Arial"/>
          <w:b/>
          <w:sz w:val="20"/>
          <w:szCs w:val="20"/>
          <w:lang w:eastAsia="pl-PL"/>
        </w:rPr>
        <w:t>Przejdź do podsumowania</w:t>
      </w:r>
      <w:r w:rsidRPr="00D04401">
        <w:rPr>
          <w:rFonts w:ascii="Arial" w:eastAsia="Arial" w:hAnsi="Arial" w:cs="Arial"/>
          <w:sz w:val="20"/>
          <w:szCs w:val="20"/>
          <w:lang w:eastAsia="pl-PL"/>
        </w:rPr>
        <w:t>).</w:t>
      </w:r>
    </w:p>
    <w:p w14:paraId="790127DA" w14:textId="0FB9405B" w:rsidR="009222B8" w:rsidRPr="00D04401" w:rsidRDefault="009222B8" w:rsidP="00D87511">
      <w:pPr>
        <w:numPr>
          <w:ilvl w:val="0"/>
          <w:numId w:val="75"/>
        </w:numPr>
        <w:pBdr>
          <w:top w:val="nil"/>
          <w:left w:val="nil"/>
          <w:bottom w:val="nil"/>
          <w:right w:val="nil"/>
          <w:between w:val="nil"/>
        </w:pBdr>
        <w:spacing w:before="120" w:after="0" w:line="240" w:lineRule="auto"/>
        <w:ind w:left="567" w:hanging="578"/>
        <w:jc w:val="both"/>
        <w:rPr>
          <w:rFonts w:ascii="Arial" w:eastAsia="Lucida Sans Unicode" w:hAnsi="Arial" w:cs="Arial"/>
          <w:iCs/>
          <w:sz w:val="20"/>
          <w:szCs w:val="20"/>
          <w:lang w:eastAsia="pl-PL"/>
        </w:rPr>
      </w:pPr>
      <w:r w:rsidRPr="00D04401">
        <w:rPr>
          <w:rFonts w:ascii="Arial" w:eastAsia="Arial" w:hAnsi="Arial" w:cs="Arial"/>
          <w:sz w:val="20"/>
          <w:szCs w:val="2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C62D918" w14:textId="77777777" w:rsidR="009222B8" w:rsidRPr="00D04401" w:rsidRDefault="009222B8" w:rsidP="00D87511">
      <w:pPr>
        <w:numPr>
          <w:ilvl w:val="0"/>
          <w:numId w:val="75"/>
        </w:numPr>
        <w:pBdr>
          <w:top w:val="nil"/>
          <w:left w:val="nil"/>
          <w:bottom w:val="nil"/>
          <w:right w:val="nil"/>
          <w:between w:val="nil"/>
        </w:pBdr>
        <w:spacing w:before="120" w:after="0" w:line="240" w:lineRule="auto"/>
        <w:ind w:left="567" w:hanging="567"/>
        <w:jc w:val="both"/>
        <w:rPr>
          <w:rFonts w:ascii="Arial" w:eastAsia="Arial" w:hAnsi="Arial" w:cs="Arial"/>
          <w:sz w:val="20"/>
          <w:szCs w:val="20"/>
          <w:lang w:eastAsia="pl-PL"/>
        </w:rPr>
      </w:pPr>
      <w:r w:rsidRPr="00D04401">
        <w:rPr>
          <w:rFonts w:ascii="Arial" w:eastAsia="Arial" w:hAnsi="Arial" w:cs="Arial"/>
          <w:sz w:val="20"/>
          <w:szCs w:val="20"/>
          <w:lang w:eastAsia="pl-PL"/>
        </w:rPr>
        <w:t>W przypadku wykorzystania formatu podpisu XAdES zewnętrzny, Zamawiający wymaga dołączenia odpowiedniej ilości plików tj. podpisywanych plików z danymi oraz plików XAdES.</w:t>
      </w:r>
    </w:p>
    <w:p w14:paraId="2DBBF4E5" w14:textId="7EC22EA7" w:rsidR="009222B8" w:rsidRPr="00D04401" w:rsidRDefault="009222B8" w:rsidP="00D87511">
      <w:pPr>
        <w:numPr>
          <w:ilvl w:val="0"/>
          <w:numId w:val="75"/>
        </w:numPr>
        <w:pBdr>
          <w:top w:val="nil"/>
          <w:left w:val="nil"/>
          <w:bottom w:val="nil"/>
          <w:right w:val="nil"/>
          <w:between w:val="nil"/>
        </w:pBdr>
        <w:spacing w:before="120" w:after="0" w:line="240" w:lineRule="auto"/>
        <w:ind w:left="567" w:hanging="567"/>
        <w:jc w:val="both"/>
        <w:rPr>
          <w:rFonts w:ascii="Arial" w:eastAsia="Lucida Sans Unicode" w:hAnsi="Arial" w:cs="Arial"/>
          <w:iCs/>
          <w:sz w:val="20"/>
          <w:szCs w:val="20"/>
          <w:lang w:eastAsia="pl-PL"/>
        </w:rPr>
      </w:pPr>
      <w:r w:rsidRPr="00D04401">
        <w:rPr>
          <w:rFonts w:ascii="Arial" w:eastAsia="Times New Roman" w:hAnsi="Arial" w:cs="Arial"/>
          <w:color w:val="000000"/>
          <w:sz w:val="20"/>
          <w:szCs w:val="20"/>
        </w:rPr>
        <w:t xml:space="preserve">Wszelkie informacje stanowiące tajemnicę przedsiębiorstwa w rozumieniu ustawy z dnia 16 kwietnia 1993 r. o zwalczaniu nieuczciwej konkurencji (Dz.U. z 2020 r. poz. 1913 z późn. zm.), które Wykonawca zastrzeże jako tajemnicę przedsiębiorstwa, powinny zostać złożone </w:t>
      </w:r>
      <w:r w:rsidR="00B56AB1" w:rsidRPr="00D04401">
        <w:rPr>
          <w:rFonts w:ascii="Arial" w:eastAsia="Times New Roman" w:hAnsi="Arial" w:cs="Arial"/>
          <w:color w:val="000000"/>
          <w:sz w:val="20"/>
          <w:szCs w:val="20"/>
        </w:rPr>
        <w:br/>
      </w:r>
      <w:r w:rsidRPr="00D04401">
        <w:rPr>
          <w:rFonts w:ascii="Arial" w:eastAsia="Times New Roman" w:hAnsi="Arial" w:cs="Arial"/>
          <w:color w:val="000000"/>
          <w:sz w:val="20"/>
          <w:szCs w:val="20"/>
        </w:rPr>
        <w:lastRenderedPageBreak/>
        <w:t xml:space="preserve">w osobnym pliku, oznaczonym jako </w:t>
      </w:r>
      <w:r w:rsidRPr="00D04401">
        <w:rPr>
          <w:rFonts w:ascii="Arial" w:eastAsia="Times New Roman" w:hAnsi="Arial" w:cs="Arial"/>
          <w:i/>
          <w:color w:val="000000"/>
          <w:sz w:val="20"/>
          <w:szCs w:val="20"/>
        </w:rPr>
        <w:t>„Informacje stanowiące tajemnicę przedsiębiorstwa”</w:t>
      </w:r>
      <w:r w:rsidRPr="00D04401">
        <w:rPr>
          <w:rFonts w:ascii="Arial" w:eastAsia="Times New Roman" w:hAnsi="Arial" w:cs="Arial"/>
          <w:color w:val="000000"/>
          <w:sz w:val="20"/>
          <w:szCs w:val="20"/>
        </w:rPr>
        <w:t xml:space="preserve">, </w:t>
      </w:r>
      <w:r w:rsidR="003738FC" w:rsidRPr="00D04401">
        <w:rPr>
          <w:rFonts w:ascii="Arial" w:eastAsia="Times New Roman" w:hAnsi="Arial" w:cs="Arial"/>
          <w:color w:val="000000"/>
          <w:sz w:val="20"/>
          <w:szCs w:val="20"/>
        </w:rPr>
        <w:br/>
      </w:r>
      <w:r w:rsidRPr="00D04401">
        <w:rPr>
          <w:rFonts w:ascii="Arial" w:eastAsia="Times New Roman" w:hAnsi="Arial" w:cs="Arial"/>
          <w:color w:val="000000"/>
          <w:sz w:val="20"/>
          <w:szCs w:val="20"/>
        </w:rPr>
        <w:t>a następnie wraz z plikami stanowiącymi jawną część skompresowane do jednego pliku archiwum (ZIP).</w:t>
      </w:r>
    </w:p>
    <w:p w14:paraId="1EAECCC9" w14:textId="77777777" w:rsidR="009222B8" w:rsidRPr="00D04401" w:rsidRDefault="009222B8" w:rsidP="00D87511">
      <w:pPr>
        <w:numPr>
          <w:ilvl w:val="0"/>
          <w:numId w:val="75"/>
        </w:numPr>
        <w:pBdr>
          <w:top w:val="nil"/>
          <w:left w:val="nil"/>
          <w:bottom w:val="nil"/>
          <w:right w:val="nil"/>
          <w:between w:val="nil"/>
        </w:pBdr>
        <w:spacing w:before="120" w:after="0" w:line="240" w:lineRule="auto"/>
        <w:ind w:left="567" w:hanging="567"/>
        <w:jc w:val="both"/>
        <w:rPr>
          <w:rFonts w:ascii="Arial" w:eastAsia="Arial" w:hAnsi="Arial" w:cs="Arial"/>
          <w:sz w:val="20"/>
          <w:szCs w:val="20"/>
          <w:lang w:eastAsia="pl-PL"/>
        </w:rPr>
      </w:pPr>
      <w:r w:rsidRPr="00D04401">
        <w:rPr>
          <w:rFonts w:ascii="Arial" w:eastAsia="Arial" w:hAnsi="Arial" w:cs="Arial"/>
          <w:sz w:val="20"/>
          <w:szCs w:val="20"/>
          <w:lang w:eastAsia="pl-PL"/>
        </w:rPr>
        <w:t xml:space="preserve">Zgodnie z art. 18 ust. 3 ustawy Pzp, nie ujawnia się informacji stanowiących </w:t>
      </w:r>
      <w:r w:rsidRPr="00D04401">
        <w:rPr>
          <w:rFonts w:ascii="Arial" w:eastAsia="Arial" w:hAnsi="Arial" w:cs="Arial"/>
          <w:b/>
          <w:bCs/>
          <w:sz w:val="20"/>
          <w:szCs w:val="20"/>
          <w:lang w:eastAsia="pl-PL"/>
        </w:rPr>
        <w:t xml:space="preserve">tajemnicę przedsiębiorstwa, </w:t>
      </w:r>
      <w:r w:rsidRPr="00D04401">
        <w:rPr>
          <w:rFonts w:ascii="Arial" w:eastAsia="Arial" w:hAnsi="Arial" w:cs="Arial"/>
          <w:sz w:val="20"/>
          <w:szCs w:val="20"/>
          <w:lang w:eastAsia="pl-PL"/>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2F2FB76" w14:textId="77777777" w:rsidR="009222B8" w:rsidRPr="00D04401" w:rsidRDefault="009222B8" w:rsidP="00D87511">
      <w:pPr>
        <w:numPr>
          <w:ilvl w:val="0"/>
          <w:numId w:val="75"/>
        </w:numPr>
        <w:pBdr>
          <w:top w:val="nil"/>
          <w:left w:val="nil"/>
          <w:bottom w:val="nil"/>
          <w:right w:val="nil"/>
          <w:between w:val="nil"/>
        </w:pBdr>
        <w:spacing w:before="120" w:after="0" w:line="240" w:lineRule="auto"/>
        <w:ind w:left="567" w:hanging="567"/>
        <w:jc w:val="both"/>
        <w:rPr>
          <w:rFonts w:ascii="Arial" w:eastAsia="Lucida Sans Unicode" w:hAnsi="Arial" w:cs="Arial"/>
          <w:iCs/>
          <w:sz w:val="20"/>
          <w:szCs w:val="20"/>
          <w:lang w:eastAsia="pl-PL"/>
        </w:rPr>
      </w:pPr>
      <w:r w:rsidRPr="00D04401">
        <w:rPr>
          <w:rFonts w:ascii="Arial" w:eastAsia="Arial" w:hAnsi="Arial" w:cs="Arial"/>
          <w:sz w:val="20"/>
          <w:szCs w:val="20"/>
          <w:lang w:eastAsia="pl-PL"/>
        </w:rPr>
        <w:t>W zakresie nieuregulowanym ustawą Pzp lub niniejszą SWZ do oświadczeń i dokumentów składanych przez Wykonawcę w postępowaniu zastosowanie mają w szczególności przepisy:</w:t>
      </w:r>
    </w:p>
    <w:p w14:paraId="2EA59970" w14:textId="77777777" w:rsidR="009222B8" w:rsidRPr="00D04401" w:rsidRDefault="009222B8" w:rsidP="00D87511">
      <w:pPr>
        <w:pStyle w:val="Akapitzlist"/>
        <w:numPr>
          <w:ilvl w:val="0"/>
          <w:numId w:val="93"/>
        </w:numPr>
        <w:pBdr>
          <w:top w:val="nil"/>
          <w:left w:val="nil"/>
          <w:bottom w:val="nil"/>
          <w:right w:val="nil"/>
          <w:between w:val="nil"/>
        </w:pBdr>
        <w:suppressAutoHyphens/>
        <w:spacing w:before="120" w:after="0" w:line="240" w:lineRule="auto"/>
        <w:ind w:left="993" w:hanging="426"/>
        <w:jc w:val="both"/>
        <w:rPr>
          <w:rFonts w:ascii="Arial" w:eastAsia="Cambria" w:hAnsi="Arial" w:cs="Arial"/>
          <w:sz w:val="20"/>
          <w:szCs w:val="20"/>
          <w:lang w:val="x-none"/>
        </w:rPr>
      </w:pPr>
      <w:r w:rsidRPr="00D04401">
        <w:rPr>
          <w:rFonts w:ascii="Arial" w:eastAsia="Cambria" w:hAnsi="Arial" w:cs="Arial"/>
          <w:sz w:val="20"/>
          <w:szCs w:val="20"/>
          <w:lang w:val="x-none"/>
        </w:rPr>
        <w:t xml:space="preserve">rozporządzenia Ministra Rozwoju Pracy i Technologii z dnia 23 grudnia 2020 r. w sprawie podmiotowych środków dowodowych oraz innych dokumentów lub oświadczeń, jakich może żądać zamawiający od wykonawcy oraz </w:t>
      </w:r>
    </w:p>
    <w:p w14:paraId="21FC20AD" w14:textId="77777777" w:rsidR="009222B8" w:rsidRPr="00D04401" w:rsidRDefault="009222B8" w:rsidP="00D87511">
      <w:pPr>
        <w:pStyle w:val="Akapitzlist"/>
        <w:numPr>
          <w:ilvl w:val="0"/>
          <w:numId w:val="93"/>
        </w:numPr>
        <w:pBdr>
          <w:top w:val="nil"/>
          <w:left w:val="nil"/>
          <w:bottom w:val="nil"/>
          <w:right w:val="nil"/>
          <w:between w:val="nil"/>
        </w:pBdr>
        <w:suppressAutoHyphens/>
        <w:spacing w:before="120" w:after="0" w:line="240" w:lineRule="auto"/>
        <w:ind w:left="993" w:hanging="426"/>
        <w:jc w:val="both"/>
        <w:rPr>
          <w:rFonts w:ascii="Arial" w:eastAsia="Cambria" w:hAnsi="Arial" w:cs="Arial"/>
          <w:bCs/>
          <w:sz w:val="20"/>
          <w:szCs w:val="20"/>
          <w:lang w:val="x-none"/>
        </w:rPr>
      </w:pPr>
      <w:r w:rsidRPr="00D04401">
        <w:rPr>
          <w:rFonts w:ascii="Arial" w:eastAsia="Cambria" w:hAnsi="Arial" w:cs="Arial"/>
          <w:sz w:val="20"/>
          <w:szCs w:val="20"/>
          <w:lang w:val="x-none"/>
        </w:rPr>
        <w:t>rozporządzenia Prezesa Rady Ministrów z dnia 30</w:t>
      </w:r>
      <w:r w:rsidRPr="00D04401">
        <w:rPr>
          <w:rFonts w:ascii="Arial" w:eastAsia="Cambria" w:hAnsi="Arial" w:cs="Arial"/>
          <w:smallCaps/>
          <w:sz w:val="20"/>
          <w:szCs w:val="20"/>
          <w:lang w:val="x-none"/>
        </w:rPr>
        <w:t xml:space="preserve"> </w:t>
      </w:r>
      <w:r w:rsidRPr="00D04401">
        <w:rPr>
          <w:rFonts w:ascii="Arial" w:eastAsia="Cambria" w:hAnsi="Arial" w:cs="Arial"/>
          <w:sz w:val="20"/>
          <w:szCs w:val="20"/>
          <w:lang w:val="x-none"/>
        </w:rPr>
        <w:t xml:space="preserve">grudnia 2020 r. w sprawie sposobu sporządzania i przekazywania informacji oraz wymagań technicznych dla dokumentów elektronicznych oraz środków komunikacji elektronicznej w postępowaniu o udzielenie zamówienia publicznego lub konkursie w szczególności </w:t>
      </w:r>
      <w:bookmarkStart w:id="46" w:name="_Hlk65660686"/>
      <w:r w:rsidRPr="00D04401">
        <w:rPr>
          <w:rFonts w:ascii="Arial" w:eastAsia="Cambria" w:hAnsi="Arial" w:cs="Arial"/>
          <w:bCs/>
          <w:sz w:val="20"/>
          <w:szCs w:val="20"/>
          <w:lang w:val="x-none"/>
        </w:rPr>
        <w:t>§</w:t>
      </w:r>
      <w:bookmarkEnd w:id="46"/>
      <w:r w:rsidRPr="00D04401">
        <w:rPr>
          <w:rFonts w:ascii="Arial" w:eastAsia="Cambria" w:hAnsi="Arial" w:cs="Arial"/>
          <w:bCs/>
          <w:sz w:val="20"/>
          <w:szCs w:val="20"/>
          <w:lang w:val="x-none"/>
        </w:rPr>
        <w:t xml:space="preserve"> 6 i § 7</w:t>
      </w:r>
      <w:r w:rsidRPr="00D04401">
        <w:rPr>
          <w:rFonts w:ascii="Arial" w:eastAsia="Cambria" w:hAnsi="Arial" w:cs="Arial"/>
          <w:sz w:val="20"/>
          <w:szCs w:val="20"/>
          <w:lang w:val="x-none"/>
        </w:rPr>
        <w:t xml:space="preserve"> </w:t>
      </w:r>
      <w:r w:rsidRPr="00D04401">
        <w:rPr>
          <w:rFonts w:ascii="Arial" w:eastAsia="Cambria" w:hAnsi="Arial" w:cs="Arial"/>
          <w:bCs/>
          <w:sz w:val="20"/>
          <w:szCs w:val="20"/>
          <w:lang w:val="x-none"/>
        </w:rPr>
        <w:t>rozporządzenia.</w:t>
      </w:r>
    </w:p>
    <w:p w14:paraId="1E74AE5C" w14:textId="77777777" w:rsidR="00514ABA" w:rsidRPr="00D04401" w:rsidRDefault="009222B8" w:rsidP="00D87511">
      <w:pPr>
        <w:numPr>
          <w:ilvl w:val="0"/>
          <w:numId w:val="75"/>
        </w:numPr>
        <w:pBdr>
          <w:top w:val="nil"/>
          <w:left w:val="nil"/>
          <w:bottom w:val="nil"/>
          <w:right w:val="nil"/>
          <w:between w:val="nil"/>
        </w:pBdr>
        <w:spacing w:before="120" w:after="0" w:line="240" w:lineRule="auto"/>
        <w:ind w:left="567" w:hanging="567"/>
        <w:jc w:val="both"/>
        <w:rPr>
          <w:rFonts w:ascii="Arial" w:eastAsia="Arial" w:hAnsi="Arial" w:cs="Arial"/>
          <w:sz w:val="20"/>
          <w:szCs w:val="20"/>
          <w:lang w:eastAsia="pl-PL"/>
        </w:rPr>
      </w:pPr>
      <w:r w:rsidRPr="00D04401">
        <w:rPr>
          <w:rFonts w:ascii="Arial" w:eastAsia="Arial" w:hAnsi="Arial" w:cs="Arial"/>
          <w:sz w:val="20"/>
          <w:szCs w:val="20"/>
          <w:lang w:eastAsia="pl-PL"/>
        </w:rPr>
        <w:t xml:space="preserve">Wykonawca, za pośrednictwem </w:t>
      </w:r>
      <w:hyperlink r:id="rId48">
        <w:r w:rsidRPr="00D04401">
          <w:rPr>
            <w:rFonts w:ascii="Arial" w:eastAsia="Arial" w:hAnsi="Arial" w:cs="Arial"/>
            <w:color w:val="1155CC"/>
            <w:sz w:val="20"/>
            <w:szCs w:val="20"/>
            <w:u w:val="single"/>
            <w:lang w:eastAsia="pl-PL"/>
          </w:rPr>
          <w:t>platformazakupowa.pl</w:t>
        </w:r>
      </w:hyperlink>
      <w:r w:rsidRPr="00D04401">
        <w:rPr>
          <w:rFonts w:ascii="Arial" w:eastAsia="Arial" w:hAnsi="Arial" w:cs="Arial"/>
          <w:sz w:val="20"/>
          <w:szCs w:val="20"/>
          <w:lang w:eastAsia="pl-PL"/>
        </w:rPr>
        <w:t xml:space="preserve"> może przed upływem terminu do składania ofert zmienić lub wycofać ofertę. Sposób dokonywania zmiany lub wycofania oferty zamieszczono w instrukcji zamieszczonej na stronie internetowej pod adresem: </w:t>
      </w:r>
      <w:hyperlink r:id="rId49">
        <w:r w:rsidRPr="00D04401">
          <w:rPr>
            <w:rFonts w:ascii="Arial" w:eastAsia="Arial" w:hAnsi="Arial" w:cs="Arial"/>
            <w:color w:val="1155CC"/>
            <w:sz w:val="20"/>
            <w:szCs w:val="20"/>
            <w:u w:val="single"/>
            <w:lang w:eastAsia="pl-PL"/>
          </w:rPr>
          <w:t>https://platformazakupowa.pl/strona/45-instrukcje</w:t>
        </w:r>
      </w:hyperlink>
    </w:p>
    <w:p w14:paraId="68E008F3" w14:textId="050B52D0" w:rsidR="00514ABA" w:rsidRPr="00D04401" w:rsidRDefault="00514ABA" w:rsidP="00D87511">
      <w:pPr>
        <w:numPr>
          <w:ilvl w:val="0"/>
          <w:numId w:val="75"/>
        </w:numPr>
        <w:pBdr>
          <w:top w:val="nil"/>
          <w:left w:val="nil"/>
          <w:bottom w:val="nil"/>
          <w:right w:val="nil"/>
          <w:between w:val="nil"/>
        </w:pBdr>
        <w:spacing w:before="120" w:after="0" w:line="240" w:lineRule="auto"/>
        <w:ind w:left="567" w:hanging="567"/>
        <w:jc w:val="both"/>
        <w:rPr>
          <w:rFonts w:ascii="Arial" w:eastAsia="Arial" w:hAnsi="Arial" w:cs="Arial"/>
          <w:sz w:val="20"/>
          <w:szCs w:val="20"/>
          <w:lang w:eastAsia="pl-PL"/>
        </w:rPr>
      </w:pPr>
      <w:r w:rsidRPr="00D04401">
        <w:rPr>
          <w:rFonts w:ascii="Arial" w:hAnsi="Arial" w:cs="Arial"/>
          <w:sz w:val="20"/>
          <w:szCs w:val="20"/>
        </w:rPr>
        <w:t>Wykonawca po upływie terminu do składania ofert nie może skutecznie dokonać zmiany ani wycofać złożonej oferty.</w:t>
      </w:r>
    </w:p>
    <w:p w14:paraId="68AFA837" w14:textId="0238FECB" w:rsidR="009222B8" w:rsidRPr="00D04401" w:rsidRDefault="009222B8" w:rsidP="00D87511">
      <w:pPr>
        <w:numPr>
          <w:ilvl w:val="0"/>
          <w:numId w:val="75"/>
        </w:numPr>
        <w:pBdr>
          <w:top w:val="nil"/>
          <w:left w:val="nil"/>
          <w:bottom w:val="nil"/>
          <w:right w:val="nil"/>
          <w:between w:val="nil"/>
        </w:pBdr>
        <w:spacing w:before="120" w:after="0" w:line="240" w:lineRule="auto"/>
        <w:ind w:left="567" w:hanging="567"/>
        <w:jc w:val="both"/>
        <w:rPr>
          <w:rFonts w:ascii="Arial" w:eastAsia="Arial" w:hAnsi="Arial" w:cs="Arial"/>
          <w:sz w:val="20"/>
          <w:szCs w:val="20"/>
          <w:lang w:eastAsia="pl-PL"/>
        </w:rPr>
      </w:pPr>
      <w:r w:rsidRPr="00D04401">
        <w:rPr>
          <w:rFonts w:ascii="Arial" w:eastAsia="Arial" w:hAnsi="Arial" w:cs="Arial"/>
          <w:sz w:val="20"/>
          <w:szCs w:val="20"/>
          <w:lang w:eastAsia="pl-PL"/>
        </w:rPr>
        <w:t>Każdy z Wykonawców może złożyć tylko jedną ofertę. Złożenie większej liczby ofert lub oferty zawierającej propozycje wariantowe spowoduje odrzucenie ofert/y.</w:t>
      </w:r>
    </w:p>
    <w:p w14:paraId="35D53B65" w14:textId="77777777" w:rsidR="009222B8" w:rsidRPr="00D04401" w:rsidRDefault="009222B8" w:rsidP="00D87511">
      <w:pPr>
        <w:numPr>
          <w:ilvl w:val="0"/>
          <w:numId w:val="75"/>
        </w:numPr>
        <w:pBdr>
          <w:top w:val="nil"/>
          <w:left w:val="nil"/>
          <w:bottom w:val="nil"/>
          <w:right w:val="nil"/>
          <w:between w:val="nil"/>
        </w:pBdr>
        <w:spacing w:before="120" w:after="0" w:line="240" w:lineRule="auto"/>
        <w:ind w:left="567" w:hanging="567"/>
        <w:jc w:val="both"/>
        <w:rPr>
          <w:rFonts w:ascii="Arial" w:eastAsia="Arial" w:hAnsi="Arial" w:cs="Arial"/>
          <w:sz w:val="20"/>
          <w:szCs w:val="20"/>
          <w:lang w:eastAsia="pl-PL"/>
        </w:rPr>
      </w:pPr>
      <w:r w:rsidRPr="00D04401">
        <w:rPr>
          <w:rFonts w:ascii="Arial" w:eastAsia="Arial" w:hAnsi="Arial" w:cs="Arial"/>
          <w:sz w:val="20"/>
          <w:szCs w:val="20"/>
          <w:lang w:eastAsia="pl-PL"/>
        </w:rPr>
        <w:t>Ceny oferty muszą zawierać wszystkie koszty, jakie musi ponieść Wykonawca, aby zrealizować zamówienie z najwyższą starannością oraz ewentualne rabaty.</w:t>
      </w:r>
    </w:p>
    <w:p w14:paraId="50545D5E" w14:textId="77777777" w:rsidR="009222B8" w:rsidRPr="00D04401" w:rsidRDefault="009222B8" w:rsidP="00D87511">
      <w:pPr>
        <w:numPr>
          <w:ilvl w:val="0"/>
          <w:numId w:val="75"/>
        </w:numPr>
        <w:pBdr>
          <w:top w:val="nil"/>
          <w:left w:val="nil"/>
          <w:bottom w:val="nil"/>
          <w:right w:val="nil"/>
          <w:between w:val="nil"/>
        </w:pBdr>
        <w:spacing w:before="120" w:after="0" w:line="240" w:lineRule="auto"/>
        <w:ind w:left="567" w:hanging="567"/>
        <w:jc w:val="both"/>
        <w:rPr>
          <w:rFonts w:ascii="Arial" w:eastAsia="Arial" w:hAnsi="Arial" w:cs="Arial"/>
          <w:sz w:val="20"/>
          <w:szCs w:val="20"/>
          <w:lang w:eastAsia="pl-PL"/>
        </w:rPr>
      </w:pPr>
      <w:r w:rsidRPr="00D04401">
        <w:rPr>
          <w:rFonts w:ascii="Arial" w:eastAsia="Arial" w:hAnsi="Arial" w:cs="Arial"/>
          <w:sz w:val="20"/>
          <w:szCs w:val="20"/>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F8ECA85" w14:textId="77777777" w:rsidR="009222B8" w:rsidRPr="00D04401" w:rsidRDefault="009222B8" w:rsidP="00D87511">
      <w:pPr>
        <w:numPr>
          <w:ilvl w:val="0"/>
          <w:numId w:val="75"/>
        </w:numPr>
        <w:pBdr>
          <w:top w:val="nil"/>
          <w:left w:val="nil"/>
          <w:bottom w:val="nil"/>
          <w:right w:val="nil"/>
          <w:between w:val="nil"/>
        </w:pBdr>
        <w:spacing w:before="120" w:after="0" w:line="240" w:lineRule="auto"/>
        <w:ind w:left="567" w:hanging="567"/>
        <w:jc w:val="both"/>
        <w:rPr>
          <w:rFonts w:ascii="Arial" w:eastAsia="Arial" w:hAnsi="Arial" w:cs="Arial"/>
          <w:sz w:val="20"/>
          <w:szCs w:val="20"/>
          <w:lang w:eastAsia="pl-PL"/>
        </w:rPr>
      </w:pPr>
      <w:r w:rsidRPr="00D04401">
        <w:rPr>
          <w:rFonts w:ascii="Arial" w:eastAsia="Arial" w:hAnsi="Arial" w:cs="Arial"/>
          <w:sz w:val="20"/>
          <w:szCs w:val="20"/>
          <w:lang w:eastAsia="pl-PL"/>
        </w:rPr>
        <w:t>Zgodnie z definicją dokumentu elektronicznego z art. 3 pkt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9E47F6E" w14:textId="77777777" w:rsidR="00514ABA" w:rsidRPr="00D04401" w:rsidRDefault="009222B8" w:rsidP="00D87511">
      <w:pPr>
        <w:numPr>
          <w:ilvl w:val="0"/>
          <w:numId w:val="75"/>
        </w:numPr>
        <w:pBdr>
          <w:top w:val="nil"/>
          <w:left w:val="nil"/>
          <w:bottom w:val="nil"/>
          <w:right w:val="nil"/>
          <w:between w:val="nil"/>
        </w:pBdr>
        <w:spacing w:before="120" w:after="0" w:line="240" w:lineRule="auto"/>
        <w:ind w:left="567" w:hanging="567"/>
        <w:jc w:val="both"/>
        <w:rPr>
          <w:rFonts w:ascii="Arial" w:eastAsia="Arial" w:hAnsi="Arial" w:cs="Arial"/>
          <w:sz w:val="20"/>
          <w:szCs w:val="20"/>
          <w:lang w:eastAsia="pl-PL"/>
        </w:rPr>
      </w:pPr>
      <w:r w:rsidRPr="00D04401">
        <w:rPr>
          <w:rFonts w:ascii="Arial" w:eastAsia="Arial" w:hAnsi="Arial" w:cs="Arial"/>
          <w:sz w:val="20"/>
          <w:szCs w:val="20"/>
          <w:lang w:eastAsia="pl-PL"/>
        </w:rPr>
        <w:t>Maksymalny rozmiar jednego pliku przesyłanego za pośrednictwem dedykowanych formularzy do: złożenia, zmiany, wycofania oferty wynosi 150 MB natomiast przy komunikacji wielkość pliku to maksymalnie 500 MB.</w:t>
      </w:r>
    </w:p>
    <w:p w14:paraId="1AE2F5EC" w14:textId="1FEFB44C" w:rsidR="005F7621" w:rsidRPr="00D04401" w:rsidRDefault="00E31070" w:rsidP="00D87511">
      <w:pPr>
        <w:numPr>
          <w:ilvl w:val="0"/>
          <w:numId w:val="75"/>
        </w:numPr>
        <w:pBdr>
          <w:top w:val="nil"/>
          <w:left w:val="nil"/>
          <w:bottom w:val="nil"/>
          <w:right w:val="nil"/>
          <w:between w:val="nil"/>
        </w:pBdr>
        <w:spacing w:before="120" w:after="0" w:line="240" w:lineRule="auto"/>
        <w:ind w:left="567" w:hanging="567"/>
        <w:jc w:val="both"/>
        <w:rPr>
          <w:rFonts w:ascii="Arial" w:eastAsia="Arial" w:hAnsi="Arial" w:cs="Arial"/>
          <w:sz w:val="20"/>
          <w:szCs w:val="20"/>
          <w:lang w:eastAsia="pl-PL"/>
        </w:rPr>
      </w:pPr>
      <w:r w:rsidRPr="00D04401">
        <w:rPr>
          <w:rFonts w:ascii="Arial" w:hAnsi="Arial" w:cs="Arial"/>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4F43604C" w14:textId="77777777" w:rsidR="003738FC" w:rsidRPr="00D04401" w:rsidRDefault="003738FC" w:rsidP="003738FC">
      <w:pPr>
        <w:pBdr>
          <w:top w:val="nil"/>
          <w:left w:val="nil"/>
          <w:bottom w:val="nil"/>
          <w:right w:val="nil"/>
          <w:between w:val="nil"/>
        </w:pBdr>
        <w:spacing w:before="120" w:after="0" w:line="240" w:lineRule="auto"/>
        <w:ind w:left="567"/>
        <w:jc w:val="both"/>
        <w:rPr>
          <w:rFonts w:ascii="Arial" w:eastAsia="Arial" w:hAnsi="Arial" w:cs="Arial"/>
          <w:sz w:val="20"/>
          <w:szCs w:val="20"/>
          <w:lang w:eastAsia="pl-PL"/>
        </w:rPr>
      </w:pPr>
    </w:p>
    <w:p w14:paraId="105C57E7" w14:textId="43CF19C1" w:rsidR="0073291E" w:rsidRPr="00D04401" w:rsidRDefault="0073291E" w:rsidP="00076DFB">
      <w:pPr>
        <w:pStyle w:val="Nagwek1"/>
        <w:numPr>
          <w:ilvl w:val="0"/>
          <w:numId w:val="0"/>
        </w:numPr>
        <w:spacing w:after="0" w:line="240" w:lineRule="auto"/>
        <w:jc w:val="both"/>
        <w:rPr>
          <w:rFonts w:ascii="Arial" w:hAnsi="Arial" w:cs="Arial"/>
          <w:sz w:val="20"/>
          <w:szCs w:val="20"/>
        </w:rPr>
      </w:pPr>
      <w:bookmarkStart w:id="47" w:name="_Hlk132179490"/>
      <w:bookmarkStart w:id="48" w:name="_Toc131687463"/>
      <w:bookmarkStart w:id="49" w:name="_Toc132275589"/>
      <w:r w:rsidRPr="00D04401">
        <w:rPr>
          <w:rFonts w:ascii="Arial" w:hAnsi="Arial" w:cs="Arial"/>
          <w:sz w:val="20"/>
          <w:szCs w:val="20"/>
        </w:rPr>
        <w:t>ROZDZIAŁ XV.</w:t>
      </w:r>
      <w:r w:rsidRPr="00D04401">
        <w:rPr>
          <w:rFonts w:ascii="Arial" w:hAnsi="Arial" w:cs="Arial"/>
          <w:b w:val="0"/>
          <w:bCs/>
          <w:sz w:val="20"/>
          <w:szCs w:val="20"/>
        </w:rPr>
        <w:t xml:space="preserve"> </w:t>
      </w:r>
      <w:bookmarkEnd w:id="47"/>
      <w:r w:rsidRPr="00D04401">
        <w:rPr>
          <w:rFonts w:ascii="Arial" w:hAnsi="Arial" w:cs="Arial"/>
          <w:sz w:val="20"/>
          <w:szCs w:val="20"/>
        </w:rPr>
        <w:t>MIEJSCE I TERMIN SKŁADANIA OFERT</w:t>
      </w:r>
      <w:bookmarkEnd w:id="48"/>
      <w:bookmarkEnd w:id="49"/>
    </w:p>
    <w:p w14:paraId="63270E3E" w14:textId="6B890D7B" w:rsidR="0073291E" w:rsidRPr="00D04401" w:rsidRDefault="0071318C" w:rsidP="00D87511">
      <w:pPr>
        <w:pStyle w:val="Styl11"/>
        <w:numPr>
          <w:ilvl w:val="0"/>
          <w:numId w:val="61"/>
        </w:numPr>
        <w:spacing w:before="120" w:line="240" w:lineRule="auto"/>
        <w:ind w:left="709" w:hanging="709"/>
        <w:jc w:val="both"/>
        <w:rPr>
          <w:rFonts w:ascii="Arial" w:hAnsi="Arial" w:cs="Arial"/>
          <w:b/>
          <w:bCs/>
          <w:sz w:val="20"/>
          <w:szCs w:val="20"/>
        </w:rPr>
      </w:pPr>
      <w:r w:rsidRPr="00D04401">
        <w:rPr>
          <w:rFonts w:ascii="Arial" w:hAnsi="Arial" w:cs="Arial"/>
          <w:sz w:val="20"/>
          <w:szCs w:val="20"/>
        </w:rPr>
        <w:t xml:space="preserve">Ofertę wraz z wymaganymi dokumentami należy złożyć na </w:t>
      </w:r>
      <w:hyperlink r:id="rId50">
        <w:r w:rsidRPr="00D04401">
          <w:rPr>
            <w:rFonts w:ascii="Arial" w:hAnsi="Arial" w:cs="Arial"/>
            <w:color w:val="1155CC"/>
            <w:sz w:val="20"/>
            <w:szCs w:val="20"/>
            <w:u w:val="single"/>
          </w:rPr>
          <w:t>platformazakupowa.pl</w:t>
        </w:r>
      </w:hyperlink>
      <w:r w:rsidRPr="00D04401">
        <w:rPr>
          <w:rFonts w:ascii="Arial" w:hAnsi="Arial" w:cs="Arial"/>
          <w:sz w:val="20"/>
          <w:szCs w:val="20"/>
        </w:rPr>
        <w:t xml:space="preserve"> pod adresem: </w:t>
      </w:r>
      <w:bookmarkStart w:id="50" w:name="_Hlk130989257"/>
      <w:r w:rsidRPr="00D04401">
        <w:fldChar w:fldCharType="begin"/>
      </w:r>
      <w:r w:rsidRPr="00D04401">
        <w:rPr>
          <w:rFonts w:ascii="Arial" w:hAnsi="Arial" w:cs="Arial"/>
          <w:sz w:val="20"/>
          <w:szCs w:val="20"/>
        </w:rPr>
        <w:instrText>HYPERLINK "https://platformazakupowa.pl/pn/cuwkobylnica"</w:instrText>
      </w:r>
      <w:r w:rsidRPr="00D04401">
        <w:fldChar w:fldCharType="separate"/>
      </w:r>
      <w:r w:rsidRPr="00D04401">
        <w:rPr>
          <w:rStyle w:val="Hipercze"/>
          <w:rFonts w:ascii="Arial" w:hAnsi="Arial" w:cs="Arial"/>
          <w:sz w:val="20"/>
          <w:szCs w:val="20"/>
        </w:rPr>
        <w:t>https://platformazakupowa.pl/pn/cuwkobylnica</w:t>
      </w:r>
      <w:r w:rsidRPr="00D04401">
        <w:rPr>
          <w:rStyle w:val="Hipercze"/>
          <w:rFonts w:ascii="Arial" w:hAnsi="Arial" w:cs="Arial"/>
          <w:sz w:val="20"/>
          <w:szCs w:val="20"/>
        </w:rPr>
        <w:fldChar w:fldCharType="end"/>
      </w:r>
      <w:bookmarkEnd w:id="50"/>
      <w:r w:rsidRPr="00D04401">
        <w:rPr>
          <w:rFonts w:ascii="Arial" w:hAnsi="Arial" w:cs="Arial"/>
          <w:sz w:val="20"/>
          <w:szCs w:val="20"/>
        </w:rPr>
        <w:t xml:space="preserve"> do dnia </w:t>
      </w:r>
      <w:r w:rsidR="00D6137F" w:rsidRPr="00D04401">
        <w:rPr>
          <w:rFonts w:ascii="Arial" w:hAnsi="Arial" w:cs="Arial"/>
          <w:b/>
          <w:bCs/>
          <w:sz w:val="20"/>
          <w:szCs w:val="20"/>
        </w:rPr>
        <w:t>16.05.2023</w:t>
      </w:r>
      <w:r w:rsidRPr="00D04401">
        <w:rPr>
          <w:rFonts w:ascii="Arial" w:hAnsi="Arial" w:cs="Arial"/>
          <w:b/>
          <w:bCs/>
          <w:sz w:val="20"/>
          <w:szCs w:val="20"/>
        </w:rPr>
        <w:t xml:space="preserve"> r. do godz</w:t>
      </w:r>
      <w:r w:rsidR="00F620EE" w:rsidRPr="00D04401">
        <w:rPr>
          <w:rFonts w:ascii="Arial" w:hAnsi="Arial" w:cs="Arial"/>
          <w:b/>
          <w:bCs/>
          <w:sz w:val="20"/>
          <w:szCs w:val="20"/>
        </w:rPr>
        <w:t>.</w:t>
      </w:r>
      <w:r w:rsidRPr="00D04401">
        <w:rPr>
          <w:rFonts w:ascii="Arial" w:hAnsi="Arial" w:cs="Arial"/>
          <w:b/>
          <w:bCs/>
          <w:sz w:val="20"/>
          <w:szCs w:val="20"/>
        </w:rPr>
        <w:t xml:space="preserve"> </w:t>
      </w:r>
      <w:r w:rsidR="00D6137F" w:rsidRPr="00D04401">
        <w:rPr>
          <w:rFonts w:ascii="Arial" w:hAnsi="Arial" w:cs="Arial"/>
          <w:b/>
          <w:bCs/>
          <w:sz w:val="20"/>
          <w:szCs w:val="20"/>
        </w:rPr>
        <w:t>10:00.</w:t>
      </w:r>
    </w:p>
    <w:p w14:paraId="6CC7B271" w14:textId="4208B57B" w:rsidR="0073291E" w:rsidRPr="00D04401" w:rsidRDefault="0071318C" w:rsidP="00D87511">
      <w:pPr>
        <w:pStyle w:val="Styl11"/>
        <w:numPr>
          <w:ilvl w:val="0"/>
          <w:numId w:val="61"/>
        </w:numPr>
        <w:spacing w:before="120" w:line="240" w:lineRule="auto"/>
        <w:ind w:left="709" w:hanging="709"/>
        <w:jc w:val="both"/>
        <w:rPr>
          <w:rFonts w:ascii="Arial" w:hAnsi="Arial" w:cs="Arial"/>
          <w:sz w:val="20"/>
          <w:szCs w:val="20"/>
        </w:rPr>
      </w:pPr>
      <w:r w:rsidRPr="00D04401">
        <w:rPr>
          <w:rFonts w:ascii="Arial" w:hAnsi="Arial" w:cs="Arial"/>
          <w:sz w:val="20"/>
          <w:szCs w:val="20"/>
        </w:rPr>
        <w:t>Do oferty należy dołączyć wszystkie wymagane w SWZ dokumenty.</w:t>
      </w:r>
    </w:p>
    <w:p w14:paraId="47BD417D" w14:textId="77777777" w:rsidR="007300D6" w:rsidRPr="00D04401" w:rsidRDefault="0071318C" w:rsidP="00D87511">
      <w:pPr>
        <w:pStyle w:val="Styl11"/>
        <w:numPr>
          <w:ilvl w:val="0"/>
          <w:numId w:val="61"/>
        </w:numPr>
        <w:spacing w:before="120" w:line="240" w:lineRule="auto"/>
        <w:ind w:left="709" w:hanging="709"/>
        <w:jc w:val="both"/>
        <w:rPr>
          <w:rFonts w:ascii="Arial" w:hAnsi="Arial" w:cs="Arial"/>
          <w:sz w:val="20"/>
          <w:szCs w:val="20"/>
        </w:rPr>
      </w:pPr>
      <w:r w:rsidRPr="00D04401">
        <w:rPr>
          <w:rFonts w:ascii="Arial" w:hAnsi="Arial" w:cs="Arial"/>
          <w:sz w:val="20"/>
          <w:szCs w:val="20"/>
        </w:rPr>
        <w:lastRenderedPageBreak/>
        <w:t>Po wypełnieniu Formularza składania oferty lub wniosku i dołączeni</w:t>
      </w:r>
      <w:r w:rsidR="000F4DF4" w:rsidRPr="00D04401">
        <w:rPr>
          <w:rFonts w:ascii="Arial" w:hAnsi="Arial" w:cs="Arial"/>
          <w:sz w:val="20"/>
          <w:szCs w:val="20"/>
        </w:rPr>
        <w:t>u</w:t>
      </w:r>
      <w:r w:rsidRPr="00D04401">
        <w:rPr>
          <w:rFonts w:ascii="Arial" w:hAnsi="Arial" w:cs="Arial"/>
          <w:sz w:val="20"/>
          <w:szCs w:val="20"/>
        </w:rPr>
        <w:t xml:space="preserve"> wszystkich wymaganych załączników należy kliknąć przycisk „Przejdź do podsumowania”.</w:t>
      </w:r>
    </w:p>
    <w:p w14:paraId="08568451" w14:textId="77777777" w:rsidR="00514ABA" w:rsidRPr="00D04401" w:rsidRDefault="0071318C" w:rsidP="00D87511">
      <w:pPr>
        <w:pStyle w:val="Styl11"/>
        <w:numPr>
          <w:ilvl w:val="0"/>
          <w:numId w:val="61"/>
        </w:numPr>
        <w:spacing w:before="120" w:line="240" w:lineRule="auto"/>
        <w:ind w:left="709" w:hanging="709"/>
        <w:jc w:val="both"/>
        <w:rPr>
          <w:rFonts w:ascii="Arial" w:hAnsi="Arial" w:cs="Arial"/>
          <w:sz w:val="20"/>
          <w:szCs w:val="20"/>
        </w:rPr>
      </w:pPr>
      <w:r w:rsidRPr="00D04401">
        <w:rPr>
          <w:rFonts w:ascii="Arial" w:hAnsi="Arial" w:cs="Arial"/>
          <w:sz w:val="20"/>
          <w:szCs w:val="20"/>
        </w:rPr>
        <w:t xml:space="preserve">Oferta składana elektronicznie musi zostać podpisana </w:t>
      </w:r>
      <w:r w:rsidR="000F4DF4" w:rsidRPr="00D04401">
        <w:rPr>
          <w:rFonts w:ascii="Arial" w:hAnsi="Arial" w:cs="Arial"/>
          <w:sz w:val="20"/>
          <w:szCs w:val="20"/>
        </w:rPr>
        <w:t>elektronicznym podpisem kwalifikowanym</w:t>
      </w:r>
      <w:r w:rsidR="00514ABA" w:rsidRPr="00D04401">
        <w:rPr>
          <w:rFonts w:ascii="Arial" w:hAnsi="Arial" w:cs="Arial"/>
          <w:sz w:val="20"/>
          <w:szCs w:val="20"/>
        </w:rPr>
        <w:t xml:space="preserve">. </w:t>
      </w:r>
      <w:r w:rsidRPr="00D04401">
        <w:rPr>
          <w:rFonts w:ascii="Arial" w:hAnsi="Arial" w:cs="Arial"/>
          <w:sz w:val="20"/>
          <w:szCs w:val="20"/>
        </w:rPr>
        <w:t xml:space="preserve">W procesie składania oferty za pośrednictwem </w:t>
      </w:r>
      <w:hyperlink r:id="rId51">
        <w:r w:rsidRPr="00D04401">
          <w:rPr>
            <w:rFonts w:ascii="Arial" w:hAnsi="Arial" w:cs="Arial"/>
            <w:color w:val="1155CC"/>
            <w:sz w:val="20"/>
            <w:szCs w:val="20"/>
            <w:u w:val="single"/>
          </w:rPr>
          <w:t>platformazakupowa.pl</w:t>
        </w:r>
      </w:hyperlink>
      <w:r w:rsidRPr="00D04401">
        <w:rPr>
          <w:rFonts w:ascii="Arial" w:hAnsi="Arial" w:cs="Arial"/>
          <w:sz w:val="20"/>
          <w:szCs w:val="20"/>
        </w:rPr>
        <w:t xml:space="preserve">, Wykonawca powinien złożyć podpis bezpośrednio na dokumentach przesłanych za pośrednictwem </w:t>
      </w:r>
      <w:hyperlink r:id="rId52">
        <w:r w:rsidRPr="00D04401">
          <w:rPr>
            <w:rFonts w:ascii="Arial" w:hAnsi="Arial" w:cs="Arial"/>
            <w:color w:val="1155CC"/>
            <w:sz w:val="20"/>
            <w:szCs w:val="20"/>
            <w:u w:val="single"/>
          </w:rPr>
          <w:t>platformazakupowa.pl</w:t>
        </w:r>
      </w:hyperlink>
      <w:r w:rsidRPr="00D04401">
        <w:rPr>
          <w:rFonts w:ascii="Arial" w:hAnsi="Arial" w:cs="Arial"/>
          <w:sz w:val="20"/>
          <w:szCs w:val="20"/>
        </w:rPr>
        <w:t xml:space="preserve"> </w:t>
      </w:r>
    </w:p>
    <w:p w14:paraId="3C1C1892" w14:textId="0AB9AD53" w:rsidR="0071318C" w:rsidRPr="00D04401" w:rsidRDefault="0071318C" w:rsidP="00514ABA">
      <w:pPr>
        <w:pStyle w:val="Styl11"/>
        <w:spacing w:before="120" w:line="240" w:lineRule="auto"/>
        <w:ind w:left="709"/>
        <w:jc w:val="both"/>
        <w:rPr>
          <w:rFonts w:ascii="Arial" w:hAnsi="Arial" w:cs="Arial"/>
          <w:sz w:val="20"/>
          <w:szCs w:val="20"/>
        </w:rPr>
      </w:pPr>
      <w:r w:rsidRPr="00D04401">
        <w:rPr>
          <w:rFonts w:ascii="Arial" w:hAnsi="Arial" w:cs="Arial"/>
          <w:b/>
          <w:bCs/>
          <w:sz w:val="20"/>
          <w:szCs w:val="20"/>
        </w:rPr>
        <w:t>Uwaga:</w:t>
      </w:r>
      <w:r w:rsidRPr="00D04401">
        <w:rPr>
          <w:rFonts w:ascii="Arial" w:hAnsi="Arial" w:cs="Arial"/>
          <w:sz w:val="20"/>
          <w:szCs w:val="20"/>
        </w:rPr>
        <w:t xml:space="preserve"> Zalecamy stosowanie podpisu na każdym załączonym pliku osobno, </w:t>
      </w:r>
      <w:r w:rsidRPr="00D04401">
        <w:rPr>
          <w:rFonts w:ascii="Arial" w:hAnsi="Arial" w:cs="Arial"/>
          <w:sz w:val="20"/>
          <w:szCs w:val="20"/>
        </w:rPr>
        <w:br/>
        <w:t>w szczególności wskazanych w art. 63 ust.</w:t>
      </w:r>
      <w:r w:rsidR="000F4DF4" w:rsidRPr="00D04401">
        <w:rPr>
          <w:rFonts w:ascii="Arial" w:hAnsi="Arial" w:cs="Arial"/>
          <w:sz w:val="20"/>
          <w:szCs w:val="20"/>
        </w:rPr>
        <w:t xml:space="preserve"> 1 </w:t>
      </w:r>
      <w:r w:rsidRPr="00D04401">
        <w:rPr>
          <w:rFonts w:ascii="Arial" w:hAnsi="Arial" w:cs="Arial"/>
          <w:sz w:val="20"/>
          <w:szCs w:val="20"/>
        </w:rPr>
        <w:t>ustawy Pzp, gdzie zaznaczono, iż oferty, wnioski o dopuszczenie do udziału w postępowaniu oraz oświadczenie, o którym mowa w art. 125 ust.</w:t>
      </w:r>
      <w:r w:rsidR="000F4DF4" w:rsidRPr="00D04401">
        <w:rPr>
          <w:rFonts w:ascii="Arial" w:hAnsi="Arial" w:cs="Arial"/>
          <w:sz w:val="20"/>
          <w:szCs w:val="20"/>
        </w:rPr>
        <w:t xml:space="preserve"> </w:t>
      </w:r>
      <w:r w:rsidRPr="00D04401">
        <w:rPr>
          <w:rFonts w:ascii="Arial" w:hAnsi="Arial" w:cs="Arial"/>
          <w:sz w:val="20"/>
          <w:szCs w:val="20"/>
        </w:rPr>
        <w:t>1 sporządza się, pod rygorem nieważności, w formie elektronicznej</w:t>
      </w:r>
      <w:r w:rsidR="000F4DF4" w:rsidRPr="00D04401">
        <w:rPr>
          <w:rFonts w:ascii="Arial" w:hAnsi="Arial" w:cs="Arial"/>
          <w:sz w:val="20"/>
          <w:szCs w:val="20"/>
        </w:rPr>
        <w:t xml:space="preserve"> </w:t>
      </w:r>
    </w:p>
    <w:p w14:paraId="1CE77AE6" w14:textId="77777777" w:rsidR="0071318C" w:rsidRPr="00D04401" w:rsidRDefault="0071318C" w:rsidP="00D87511">
      <w:pPr>
        <w:pStyle w:val="Styl11"/>
        <w:numPr>
          <w:ilvl w:val="0"/>
          <w:numId w:val="61"/>
        </w:numPr>
        <w:spacing w:before="120" w:line="240" w:lineRule="auto"/>
        <w:ind w:left="709" w:hanging="709"/>
        <w:jc w:val="both"/>
        <w:rPr>
          <w:rFonts w:ascii="Arial" w:hAnsi="Arial" w:cs="Arial"/>
          <w:sz w:val="20"/>
          <w:szCs w:val="20"/>
        </w:rPr>
      </w:pPr>
      <w:r w:rsidRPr="00D04401">
        <w:rPr>
          <w:rFonts w:ascii="Arial"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77628592" w14:textId="77777777" w:rsidR="0071318C" w:rsidRPr="00D04401" w:rsidRDefault="0071318C" w:rsidP="00D87511">
      <w:pPr>
        <w:pStyle w:val="Styl11"/>
        <w:numPr>
          <w:ilvl w:val="0"/>
          <w:numId w:val="61"/>
        </w:numPr>
        <w:spacing w:before="120" w:line="240" w:lineRule="auto"/>
        <w:ind w:left="709" w:hanging="709"/>
        <w:jc w:val="both"/>
        <w:rPr>
          <w:rStyle w:val="Hipercze"/>
          <w:rFonts w:ascii="Arial" w:hAnsi="Arial" w:cs="Arial"/>
          <w:color w:val="auto"/>
          <w:sz w:val="20"/>
          <w:szCs w:val="20"/>
          <w:u w:val="none"/>
        </w:rPr>
      </w:pPr>
      <w:r w:rsidRPr="00D04401">
        <w:rPr>
          <w:rFonts w:ascii="Arial" w:hAnsi="Arial" w:cs="Arial"/>
          <w:sz w:val="20"/>
          <w:szCs w:val="20"/>
        </w:rPr>
        <w:t xml:space="preserve">Szczegółowa instrukcja dla Wykonawców dotycząca złożenia, zmiany i wycofania oferty znajduje się na stronie internetowej pod adresem: </w:t>
      </w:r>
      <w:hyperlink r:id="rId53" w:history="1">
        <w:r w:rsidRPr="00D04401">
          <w:rPr>
            <w:rStyle w:val="Hipercze"/>
            <w:rFonts w:ascii="Arial" w:hAnsi="Arial" w:cs="Arial"/>
            <w:sz w:val="20"/>
            <w:szCs w:val="20"/>
          </w:rPr>
          <w:t>https://platformazakupowa.pl/strona/45-instrukcje</w:t>
        </w:r>
      </w:hyperlink>
    </w:p>
    <w:p w14:paraId="54BE2A0D" w14:textId="77777777" w:rsidR="003738FC" w:rsidRPr="00D04401" w:rsidRDefault="003738FC" w:rsidP="003738FC">
      <w:pPr>
        <w:pStyle w:val="Styl11"/>
        <w:spacing w:before="120" w:line="240" w:lineRule="auto"/>
        <w:ind w:left="709"/>
        <w:jc w:val="both"/>
        <w:rPr>
          <w:rFonts w:ascii="Arial" w:hAnsi="Arial" w:cs="Arial"/>
          <w:sz w:val="20"/>
          <w:szCs w:val="20"/>
        </w:rPr>
      </w:pPr>
    </w:p>
    <w:p w14:paraId="2F834EA0" w14:textId="6430731B" w:rsidR="007300D6" w:rsidRPr="00D04401" w:rsidRDefault="007300D6" w:rsidP="00D87511">
      <w:pPr>
        <w:pStyle w:val="Nagwek1"/>
        <w:numPr>
          <w:ilvl w:val="0"/>
          <w:numId w:val="0"/>
        </w:numPr>
        <w:spacing w:after="0" w:line="240" w:lineRule="auto"/>
        <w:jc w:val="both"/>
        <w:rPr>
          <w:rFonts w:ascii="Arial" w:hAnsi="Arial" w:cs="Arial"/>
          <w:sz w:val="20"/>
          <w:szCs w:val="20"/>
        </w:rPr>
      </w:pPr>
      <w:bookmarkStart w:id="51" w:name="_Hlk131513785"/>
      <w:bookmarkStart w:id="52" w:name="_Toc131687464"/>
      <w:bookmarkStart w:id="53" w:name="_Toc132275590"/>
      <w:r w:rsidRPr="00D04401">
        <w:rPr>
          <w:rFonts w:ascii="Arial" w:hAnsi="Arial" w:cs="Arial"/>
          <w:sz w:val="20"/>
          <w:szCs w:val="20"/>
        </w:rPr>
        <w:t>ROZDZIAŁ XVI.</w:t>
      </w:r>
      <w:r w:rsidRPr="00D04401">
        <w:rPr>
          <w:rFonts w:ascii="Arial" w:hAnsi="Arial" w:cs="Arial"/>
          <w:b w:val="0"/>
          <w:bCs/>
          <w:sz w:val="20"/>
          <w:szCs w:val="20"/>
        </w:rPr>
        <w:t xml:space="preserve"> </w:t>
      </w:r>
      <w:bookmarkEnd w:id="51"/>
      <w:r w:rsidRPr="00D04401">
        <w:rPr>
          <w:rFonts w:ascii="Arial" w:hAnsi="Arial" w:cs="Arial"/>
          <w:sz w:val="20"/>
          <w:szCs w:val="20"/>
        </w:rPr>
        <w:t>OTWARCIE OFERT</w:t>
      </w:r>
      <w:bookmarkEnd w:id="52"/>
      <w:bookmarkEnd w:id="53"/>
    </w:p>
    <w:p w14:paraId="3E87FDC5" w14:textId="35139947" w:rsidR="0071318C" w:rsidRPr="00D04401" w:rsidRDefault="0071318C" w:rsidP="00D87511">
      <w:pPr>
        <w:numPr>
          <w:ilvl w:val="0"/>
          <w:numId w:val="26"/>
        </w:numPr>
        <w:spacing w:before="120" w:after="0" w:line="240" w:lineRule="auto"/>
        <w:ind w:left="709" w:hanging="709"/>
        <w:jc w:val="both"/>
        <w:rPr>
          <w:rFonts w:ascii="Arial" w:hAnsi="Arial" w:cs="Arial"/>
          <w:b/>
          <w:bCs/>
          <w:sz w:val="20"/>
          <w:szCs w:val="20"/>
        </w:rPr>
      </w:pPr>
      <w:r w:rsidRPr="00D04401">
        <w:rPr>
          <w:rFonts w:ascii="Arial" w:hAnsi="Arial" w:cs="Arial"/>
          <w:sz w:val="20"/>
          <w:szCs w:val="20"/>
        </w:rPr>
        <w:t>Otwarcie ofert nast</w:t>
      </w:r>
      <w:r w:rsidR="000F4DF4" w:rsidRPr="00D04401">
        <w:rPr>
          <w:rFonts w:ascii="Arial" w:hAnsi="Arial" w:cs="Arial"/>
          <w:sz w:val="20"/>
          <w:szCs w:val="20"/>
        </w:rPr>
        <w:t>ąpi</w:t>
      </w:r>
      <w:r w:rsidRPr="00D04401">
        <w:rPr>
          <w:rFonts w:ascii="Arial" w:hAnsi="Arial" w:cs="Arial"/>
          <w:sz w:val="20"/>
          <w:szCs w:val="20"/>
        </w:rPr>
        <w:t xml:space="preserve"> niezwłocznie po upływie terminu składania ofert, nie później niż następnego dnia po dniu, w którym upłynął termin składania ofert tj. w dniu </w:t>
      </w:r>
      <w:r w:rsidR="00D6137F" w:rsidRPr="00D04401">
        <w:rPr>
          <w:rFonts w:ascii="Arial" w:hAnsi="Arial" w:cs="Arial"/>
          <w:b/>
          <w:bCs/>
          <w:sz w:val="20"/>
          <w:szCs w:val="20"/>
        </w:rPr>
        <w:t>16.05.2023</w:t>
      </w:r>
      <w:r w:rsidRPr="00D04401">
        <w:rPr>
          <w:rFonts w:ascii="Arial" w:hAnsi="Arial" w:cs="Arial"/>
          <w:b/>
          <w:bCs/>
          <w:sz w:val="20"/>
          <w:szCs w:val="20"/>
        </w:rPr>
        <w:t xml:space="preserve"> r. </w:t>
      </w:r>
      <w:r w:rsidRPr="00D04401">
        <w:rPr>
          <w:rFonts w:ascii="Arial" w:hAnsi="Arial" w:cs="Arial"/>
          <w:b/>
          <w:bCs/>
          <w:sz w:val="20"/>
          <w:szCs w:val="20"/>
        </w:rPr>
        <w:br/>
        <w:t xml:space="preserve">o godz. </w:t>
      </w:r>
      <w:r w:rsidR="00D6137F" w:rsidRPr="00D04401">
        <w:rPr>
          <w:rFonts w:ascii="Arial" w:hAnsi="Arial" w:cs="Arial"/>
          <w:b/>
          <w:bCs/>
          <w:sz w:val="20"/>
          <w:szCs w:val="20"/>
        </w:rPr>
        <w:t>10:05.</w:t>
      </w:r>
    </w:p>
    <w:p w14:paraId="021F4530" w14:textId="5E7718C9" w:rsidR="0071318C" w:rsidRPr="00D04401" w:rsidRDefault="0071318C" w:rsidP="00D87511">
      <w:pPr>
        <w:numPr>
          <w:ilvl w:val="0"/>
          <w:numId w:val="26"/>
        </w:numPr>
        <w:pBdr>
          <w:top w:val="nil"/>
          <w:left w:val="nil"/>
          <w:bottom w:val="nil"/>
          <w:right w:val="nil"/>
          <w:between w:val="nil"/>
        </w:pBdr>
        <w:spacing w:before="120" w:after="0" w:line="240" w:lineRule="auto"/>
        <w:ind w:left="709" w:hanging="709"/>
        <w:jc w:val="both"/>
        <w:rPr>
          <w:rFonts w:ascii="Arial" w:hAnsi="Arial" w:cs="Arial"/>
          <w:sz w:val="20"/>
          <w:szCs w:val="20"/>
        </w:rPr>
      </w:pPr>
      <w:r w:rsidRPr="00D04401">
        <w:rPr>
          <w:rFonts w:ascii="Arial" w:hAnsi="Arial" w:cs="Arial"/>
          <w:sz w:val="20"/>
          <w:szCs w:val="20"/>
        </w:rPr>
        <w:t xml:space="preserve">Jeżeli otwarcie ofert następuje przy użyciu systemu teleinformatycznego, w przypadku awarii tego systemu, która powoduje brak możliwości otwarcia ofert w terminie określonym przez </w:t>
      </w:r>
      <w:r w:rsidR="000F4DF4" w:rsidRPr="00D04401">
        <w:rPr>
          <w:rFonts w:ascii="Arial" w:hAnsi="Arial" w:cs="Arial"/>
          <w:sz w:val="20"/>
          <w:szCs w:val="20"/>
        </w:rPr>
        <w:t>Z</w:t>
      </w:r>
      <w:r w:rsidRPr="00D04401">
        <w:rPr>
          <w:rFonts w:ascii="Arial" w:hAnsi="Arial" w:cs="Arial"/>
          <w:sz w:val="20"/>
          <w:szCs w:val="20"/>
        </w:rPr>
        <w:t>amawiającego, otwarcie ofert następuje niezwłocznie po usunięciu awarii.</w:t>
      </w:r>
    </w:p>
    <w:p w14:paraId="04ADF505" w14:textId="77777777" w:rsidR="0071318C" w:rsidRPr="00D04401" w:rsidRDefault="0071318C" w:rsidP="00D87511">
      <w:pPr>
        <w:numPr>
          <w:ilvl w:val="0"/>
          <w:numId w:val="26"/>
        </w:numPr>
        <w:pBdr>
          <w:top w:val="nil"/>
          <w:left w:val="nil"/>
          <w:bottom w:val="nil"/>
          <w:right w:val="nil"/>
          <w:between w:val="nil"/>
        </w:pBdr>
        <w:spacing w:before="120" w:after="0" w:line="240" w:lineRule="auto"/>
        <w:ind w:left="709" w:hanging="709"/>
        <w:jc w:val="both"/>
        <w:rPr>
          <w:rFonts w:ascii="Arial" w:hAnsi="Arial" w:cs="Arial"/>
          <w:sz w:val="20"/>
          <w:szCs w:val="20"/>
        </w:rPr>
      </w:pPr>
      <w:r w:rsidRPr="00D04401">
        <w:rPr>
          <w:rFonts w:ascii="Arial" w:hAnsi="Arial" w:cs="Arial"/>
          <w:sz w:val="20"/>
          <w:szCs w:val="20"/>
        </w:rPr>
        <w:t>Zamawiający poinformuje o zmianie terminu otwarcia ofert na stronie internetowej prowadzonego postępowania.</w:t>
      </w:r>
    </w:p>
    <w:p w14:paraId="209D653C" w14:textId="77777777" w:rsidR="0071318C" w:rsidRPr="00D04401" w:rsidRDefault="0071318C" w:rsidP="00D87511">
      <w:pPr>
        <w:numPr>
          <w:ilvl w:val="0"/>
          <w:numId w:val="26"/>
        </w:numPr>
        <w:pBdr>
          <w:top w:val="nil"/>
          <w:left w:val="nil"/>
          <w:bottom w:val="nil"/>
          <w:right w:val="nil"/>
          <w:between w:val="nil"/>
        </w:pBdr>
        <w:spacing w:before="120" w:after="0" w:line="240" w:lineRule="auto"/>
        <w:ind w:left="709" w:hanging="709"/>
        <w:jc w:val="both"/>
        <w:rPr>
          <w:rFonts w:ascii="Arial" w:hAnsi="Arial" w:cs="Arial"/>
          <w:sz w:val="20"/>
          <w:szCs w:val="20"/>
        </w:rPr>
      </w:pPr>
      <w:r w:rsidRPr="00D04401">
        <w:rPr>
          <w:rFonts w:ascii="Arial" w:hAnsi="Arial" w:cs="Arial"/>
          <w:sz w:val="20"/>
          <w:szCs w:val="20"/>
        </w:rPr>
        <w:t>Zamawiający, najpóźniej przed otwarciem ofert, udostępnia na stronie internetowej prowadzonego postępowania informację o kwocie, jaką zamierza przeznaczyć na sfinansowanie zamówienia.</w:t>
      </w:r>
    </w:p>
    <w:p w14:paraId="514183E8" w14:textId="77777777" w:rsidR="0071318C" w:rsidRPr="00D04401" w:rsidRDefault="0071318C" w:rsidP="00D87511">
      <w:pPr>
        <w:numPr>
          <w:ilvl w:val="0"/>
          <w:numId w:val="26"/>
        </w:numPr>
        <w:pBdr>
          <w:top w:val="nil"/>
          <w:left w:val="nil"/>
          <w:bottom w:val="nil"/>
          <w:right w:val="nil"/>
          <w:between w:val="nil"/>
        </w:pBdr>
        <w:spacing w:before="120" w:after="0" w:line="240" w:lineRule="auto"/>
        <w:ind w:left="709" w:hanging="709"/>
        <w:jc w:val="both"/>
        <w:rPr>
          <w:rFonts w:ascii="Arial" w:hAnsi="Arial" w:cs="Arial"/>
          <w:sz w:val="20"/>
          <w:szCs w:val="20"/>
        </w:rPr>
      </w:pPr>
      <w:r w:rsidRPr="00D04401">
        <w:rPr>
          <w:rFonts w:ascii="Arial" w:hAnsi="Arial" w:cs="Arial"/>
          <w:sz w:val="20"/>
          <w:szCs w:val="20"/>
        </w:rPr>
        <w:t>Zamawiający, niezwłocznie po otwarciu ofert, udostępnia na stronie internetowej prowadzonego postępowania informacje o:</w:t>
      </w:r>
    </w:p>
    <w:p w14:paraId="596E330F" w14:textId="77777777" w:rsidR="0071318C" w:rsidRPr="00D04401" w:rsidRDefault="0071318C" w:rsidP="00D87511">
      <w:pPr>
        <w:pStyle w:val="Akapitzlist"/>
        <w:numPr>
          <w:ilvl w:val="0"/>
          <w:numId w:val="27"/>
        </w:numPr>
        <w:shd w:val="clear" w:color="auto" w:fill="FFFFFF"/>
        <w:suppressAutoHyphens/>
        <w:spacing w:before="120" w:after="0" w:line="240" w:lineRule="auto"/>
        <w:ind w:left="1276" w:hanging="425"/>
        <w:contextualSpacing w:val="0"/>
        <w:jc w:val="both"/>
        <w:rPr>
          <w:rFonts w:ascii="Arial" w:hAnsi="Arial" w:cs="Arial"/>
          <w:sz w:val="20"/>
          <w:szCs w:val="20"/>
        </w:rPr>
      </w:pPr>
      <w:r w:rsidRPr="00D04401">
        <w:rPr>
          <w:rFonts w:ascii="Arial" w:hAnsi="Arial" w:cs="Arial"/>
          <w:sz w:val="20"/>
          <w:szCs w:val="20"/>
        </w:rPr>
        <w:t>nazwach albo imionach i nazwiskach oraz siedzibach lub miejscach prowadzonej działalności gospodarczej albo miejscach zamieszkania Wykonawców, których oferty zostały otwarte,</w:t>
      </w:r>
    </w:p>
    <w:p w14:paraId="73A9AB73" w14:textId="77777777" w:rsidR="0071318C" w:rsidRPr="00D04401" w:rsidRDefault="0071318C" w:rsidP="00D87511">
      <w:pPr>
        <w:pStyle w:val="Akapitzlist"/>
        <w:numPr>
          <w:ilvl w:val="0"/>
          <w:numId w:val="27"/>
        </w:numPr>
        <w:shd w:val="clear" w:color="auto" w:fill="FFFFFF"/>
        <w:suppressAutoHyphens/>
        <w:spacing w:before="120" w:after="0" w:line="240" w:lineRule="auto"/>
        <w:ind w:left="1276" w:hanging="425"/>
        <w:contextualSpacing w:val="0"/>
        <w:jc w:val="both"/>
        <w:rPr>
          <w:rFonts w:ascii="Arial" w:hAnsi="Arial" w:cs="Arial"/>
          <w:sz w:val="20"/>
          <w:szCs w:val="20"/>
        </w:rPr>
      </w:pPr>
      <w:r w:rsidRPr="00D04401">
        <w:rPr>
          <w:rFonts w:ascii="Arial" w:hAnsi="Arial" w:cs="Arial"/>
          <w:sz w:val="20"/>
          <w:szCs w:val="20"/>
        </w:rPr>
        <w:t>cenach lub kosztach zawartych w ofertach.</w:t>
      </w:r>
    </w:p>
    <w:p w14:paraId="4F235549" w14:textId="398B7E29" w:rsidR="0071318C" w:rsidRPr="00D04401" w:rsidRDefault="0071318C" w:rsidP="00D87511">
      <w:pPr>
        <w:pStyle w:val="Akapitzlist"/>
        <w:numPr>
          <w:ilvl w:val="0"/>
          <w:numId w:val="62"/>
        </w:numPr>
        <w:shd w:val="clear" w:color="auto" w:fill="FFFFFF"/>
        <w:suppressAutoHyphens/>
        <w:spacing w:before="120" w:after="0" w:line="240" w:lineRule="auto"/>
        <w:ind w:left="709" w:hanging="709"/>
        <w:contextualSpacing w:val="0"/>
        <w:jc w:val="both"/>
        <w:rPr>
          <w:rFonts w:ascii="Arial" w:hAnsi="Arial" w:cs="Arial"/>
          <w:sz w:val="20"/>
          <w:szCs w:val="20"/>
        </w:rPr>
      </w:pPr>
      <w:r w:rsidRPr="00D04401">
        <w:rPr>
          <w:rFonts w:ascii="Arial" w:hAnsi="Arial" w:cs="Arial"/>
          <w:sz w:val="20"/>
          <w:szCs w:val="20"/>
        </w:rPr>
        <w:t>Informacja zostanie opublikowana na stronie postępowania na</w:t>
      </w:r>
      <w:hyperlink r:id="rId54">
        <w:r w:rsidRPr="00D04401">
          <w:rPr>
            <w:rFonts w:ascii="Arial" w:hAnsi="Arial" w:cs="Arial"/>
            <w:color w:val="1155CC"/>
            <w:sz w:val="20"/>
            <w:szCs w:val="20"/>
          </w:rPr>
          <w:t xml:space="preserve"> </w:t>
        </w:r>
        <w:r w:rsidRPr="00D04401">
          <w:rPr>
            <w:rFonts w:ascii="Arial" w:hAnsi="Arial" w:cs="Arial"/>
            <w:color w:val="1155CC"/>
            <w:sz w:val="20"/>
            <w:szCs w:val="20"/>
            <w:u w:val="single"/>
          </w:rPr>
          <w:t>platformazakupowa.pl</w:t>
        </w:r>
      </w:hyperlink>
      <w:r w:rsidRPr="00D04401">
        <w:rPr>
          <w:rFonts w:ascii="Arial" w:hAnsi="Arial" w:cs="Arial"/>
          <w:sz w:val="20"/>
          <w:szCs w:val="20"/>
        </w:rPr>
        <w:t xml:space="preserve"> </w:t>
      </w:r>
      <w:r w:rsidRPr="00D04401">
        <w:rPr>
          <w:rFonts w:ascii="Arial" w:hAnsi="Arial" w:cs="Arial"/>
          <w:sz w:val="20"/>
          <w:szCs w:val="20"/>
        </w:rPr>
        <w:br/>
        <w:t>w sekcji „Komunikaty”.</w:t>
      </w:r>
    </w:p>
    <w:p w14:paraId="3773BF6A" w14:textId="77777777" w:rsidR="009408FB" w:rsidRPr="00D04401" w:rsidRDefault="009408FB" w:rsidP="00F420C7">
      <w:pPr>
        <w:pStyle w:val="Akapitzlist"/>
        <w:shd w:val="clear" w:color="auto" w:fill="FFFFFF"/>
        <w:suppressAutoHyphens/>
        <w:spacing w:before="120" w:after="0" w:line="240" w:lineRule="auto"/>
        <w:ind w:left="709"/>
        <w:contextualSpacing w:val="0"/>
        <w:jc w:val="both"/>
        <w:rPr>
          <w:rFonts w:ascii="Arial" w:hAnsi="Arial" w:cs="Arial"/>
          <w:sz w:val="20"/>
          <w:szCs w:val="20"/>
        </w:rPr>
      </w:pPr>
    </w:p>
    <w:p w14:paraId="0E15C549" w14:textId="5AD345AD" w:rsidR="00E31070" w:rsidRPr="00D04401" w:rsidRDefault="009408FB" w:rsidP="00D87511">
      <w:pPr>
        <w:pStyle w:val="Nagwek1"/>
        <w:numPr>
          <w:ilvl w:val="0"/>
          <w:numId w:val="0"/>
        </w:numPr>
        <w:rPr>
          <w:rFonts w:ascii="Arial" w:hAnsi="Arial" w:cs="Arial"/>
          <w:sz w:val="20"/>
          <w:szCs w:val="20"/>
        </w:rPr>
      </w:pPr>
      <w:bookmarkStart w:id="54" w:name="_Toc132275591"/>
      <w:r w:rsidRPr="00D04401">
        <w:rPr>
          <w:rFonts w:ascii="Arial" w:hAnsi="Arial" w:cs="Arial"/>
          <w:sz w:val="20"/>
          <w:szCs w:val="20"/>
        </w:rPr>
        <w:t xml:space="preserve">ROZDZIAŁ XVII. </w:t>
      </w:r>
      <w:r w:rsidR="00E31070" w:rsidRPr="00D04401">
        <w:rPr>
          <w:rFonts w:ascii="Arial" w:hAnsi="Arial" w:cs="Arial"/>
          <w:sz w:val="20"/>
          <w:szCs w:val="20"/>
        </w:rPr>
        <w:t>OPIS SPOSOBU OBLICZENIA CENY</w:t>
      </w:r>
      <w:bookmarkEnd w:id="54"/>
    </w:p>
    <w:p w14:paraId="743E2E8C" w14:textId="1A4A72BE" w:rsidR="00FC572A" w:rsidRPr="00D04401" w:rsidRDefault="00E31070" w:rsidP="00F420C7">
      <w:pPr>
        <w:pStyle w:val="Styl13"/>
        <w:spacing w:before="120" w:line="240" w:lineRule="auto"/>
        <w:ind w:left="709" w:hanging="709"/>
        <w:jc w:val="both"/>
        <w:rPr>
          <w:rFonts w:ascii="Arial" w:hAnsi="Arial" w:cs="Arial"/>
          <w:b/>
          <w:bCs/>
          <w:sz w:val="20"/>
          <w:szCs w:val="20"/>
        </w:rPr>
      </w:pPr>
      <w:r w:rsidRPr="00D04401">
        <w:rPr>
          <w:rFonts w:ascii="Arial" w:hAnsi="Arial" w:cs="Arial"/>
          <w:sz w:val="20"/>
          <w:szCs w:val="20"/>
        </w:rPr>
        <w:t>Cenę za wykonanie przedmiotu zamówienia stanowi suma odsetek za okres kredytowania naliczona w oparciu o stawkę WIBOR 1M i stałej marży banku.</w:t>
      </w:r>
      <w:r w:rsidR="009408FB" w:rsidRPr="00D04401">
        <w:rPr>
          <w:rFonts w:ascii="Arial" w:hAnsi="Arial" w:cs="Arial"/>
          <w:sz w:val="20"/>
          <w:szCs w:val="20"/>
        </w:rPr>
        <w:t xml:space="preserve"> </w:t>
      </w:r>
      <w:r w:rsidRPr="00D04401">
        <w:rPr>
          <w:rFonts w:ascii="Arial" w:hAnsi="Arial" w:cs="Arial"/>
          <w:b/>
          <w:bCs/>
          <w:sz w:val="20"/>
          <w:szCs w:val="20"/>
        </w:rPr>
        <w:t xml:space="preserve">Wykonawca przedkłada ofertę wg treści wzoru formularza oferty, stanowiącego </w:t>
      </w:r>
      <w:r w:rsidR="0080133B" w:rsidRPr="00D04401">
        <w:rPr>
          <w:rFonts w:ascii="Arial" w:hAnsi="Arial" w:cs="Arial"/>
          <w:b/>
          <w:bCs/>
          <w:sz w:val="20"/>
          <w:szCs w:val="20"/>
        </w:rPr>
        <w:t>z</w:t>
      </w:r>
      <w:r w:rsidRPr="00D04401">
        <w:rPr>
          <w:rFonts w:ascii="Arial" w:hAnsi="Arial" w:cs="Arial"/>
          <w:b/>
          <w:bCs/>
          <w:sz w:val="20"/>
          <w:szCs w:val="20"/>
        </w:rPr>
        <w:t xml:space="preserve">ałącznik </w:t>
      </w:r>
      <w:r w:rsidR="0080133B" w:rsidRPr="00D04401">
        <w:rPr>
          <w:rFonts w:ascii="Arial" w:hAnsi="Arial" w:cs="Arial"/>
          <w:b/>
          <w:bCs/>
          <w:sz w:val="20"/>
          <w:szCs w:val="20"/>
        </w:rPr>
        <w:t>n</w:t>
      </w:r>
      <w:r w:rsidRPr="00D04401">
        <w:rPr>
          <w:rFonts w:ascii="Arial" w:hAnsi="Arial" w:cs="Arial"/>
          <w:b/>
          <w:bCs/>
          <w:sz w:val="20"/>
          <w:szCs w:val="20"/>
        </w:rPr>
        <w:t>r 1 do SWZ oraz formularza cenow</w:t>
      </w:r>
      <w:r w:rsidR="00BC45D1" w:rsidRPr="00D04401">
        <w:rPr>
          <w:rFonts w:ascii="Arial" w:hAnsi="Arial" w:cs="Arial"/>
          <w:b/>
          <w:bCs/>
          <w:sz w:val="20"/>
          <w:szCs w:val="20"/>
        </w:rPr>
        <w:t>ego</w:t>
      </w:r>
      <w:r w:rsidR="00D6137F" w:rsidRPr="00D04401">
        <w:rPr>
          <w:rFonts w:ascii="Arial" w:hAnsi="Arial" w:cs="Arial"/>
          <w:b/>
          <w:bCs/>
          <w:sz w:val="20"/>
          <w:szCs w:val="20"/>
        </w:rPr>
        <w:t xml:space="preserve"> z harmonogramem uruchomienia/spłaty kredytu</w:t>
      </w:r>
      <w:r w:rsidR="00BC45D1" w:rsidRPr="00D04401">
        <w:rPr>
          <w:rFonts w:ascii="Arial" w:hAnsi="Arial" w:cs="Arial"/>
          <w:b/>
          <w:bCs/>
          <w:sz w:val="20"/>
          <w:szCs w:val="20"/>
        </w:rPr>
        <w:t xml:space="preserve">, stanowiącego </w:t>
      </w:r>
      <w:r w:rsidR="0080133B" w:rsidRPr="00D04401">
        <w:rPr>
          <w:rFonts w:ascii="Arial" w:hAnsi="Arial" w:cs="Arial"/>
          <w:b/>
          <w:bCs/>
          <w:sz w:val="20"/>
          <w:szCs w:val="20"/>
        </w:rPr>
        <w:t>z</w:t>
      </w:r>
      <w:r w:rsidR="00BC45D1" w:rsidRPr="00D04401">
        <w:rPr>
          <w:rFonts w:ascii="Arial" w:hAnsi="Arial" w:cs="Arial"/>
          <w:b/>
          <w:bCs/>
          <w:sz w:val="20"/>
          <w:szCs w:val="20"/>
        </w:rPr>
        <w:t xml:space="preserve">ałącznik </w:t>
      </w:r>
      <w:r w:rsidR="0080133B" w:rsidRPr="00D04401">
        <w:rPr>
          <w:rFonts w:ascii="Arial" w:hAnsi="Arial" w:cs="Arial"/>
          <w:b/>
          <w:bCs/>
          <w:sz w:val="20"/>
          <w:szCs w:val="20"/>
        </w:rPr>
        <w:t>n</w:t>
      </w:r>
      <w:r w:rsidR="00BC45D1" w:rsidRPr="00D04401">
        <w:rPr>
          <w:rFonts w:ascii="Arial" w:hAnsi="Arial" w:cs="Arial"/>
          <w:b/>
          <w:bCs/>
          <w:sz w:val="20"/>
          <w:szCs w:val="20"/>
        </w:rPr>
        <w:t xml:space="preserve">r </w:t>
      </w:r>
      <w:r w:rsidR="00D6137F" w:rsidRPr="00D04401">
        <w:rPr>
          <w:rFonts w:ascii="Arial" w:hAnsi="Arial" w:cs="Arial"/>
          <w:b/>
          <w:bCs/>
          <w:sz w:val="20"/>
          <w:szCs w:val="20"/>
        </w:rPr>
        <w:t>2</w:t>
      </w:r>
      <w:r w:rsidRPr="00D04401">
        <w:rPr>
          <w:rFonts w:ascii="Arial" w:hAnsi="Arial" w:cs="Arial"/>
          <w:b/>
          <w:bCs/>
          <w:sz w:val="20"/>
          <w:szCs w:val="20"/>
        </w:rPr>
        <w:t xml:space="preserve"> do SWZ.</w:t>
      </w:r>
    </w:p>
    <w:p w14:paraId="108CB76F" w14:textId="22976F3D" w:rsidR="00FC572A" w:rsidRPr="00D04401" w:rsidRDefault="00FC572A" w:rsidP="00F420C7">
      <w:pPr>
        <w:pStyle w:val="Styl13"/>
        <w:spacing w:before="120" w:line="240" w:lineRule="auto"/>
        <w:ind w:left="709" w:hanging="709"/>
        <w:jc w:val="both"/>
        <w:rPr>
          <w:rFonts w:ascii="Arial" w:hAnsi="Arial" w:cs="Arial"/>
          <w:sz w:val="20"/>
          <w:szCs w:val="20"/>
        </w:rPr>
      </w:pPr>
      <w:r w:rsidRPr="00D04401">
        <w:rPr>
          <w:rFonts w:ascii="Arial" w:hAnsi="Arial" w:cs="Arial"/>
          <w:sz w:val="20"/>
          <w:szCs w:val="20"/>
        </w:rPr>
        <w:t>W</w:t>
      </w:r>
      <w:r w:rsidR="00E31070" w:rsidRPr="00D04401">
        <w:rPr>
          <w:rFonts w:ascii="Arial" w:hAnsi="Arial" w:cs="Arial"/>
          <w:sz w:val="20"/>
          <w:szCs w:val="20"/>
        </w:rPr>
        <w:t xml:space="preserve"> proponowanej marży bank powinien ująć wszystkie koszty związane z udzieleniem kredytu. Wykonawca przez cały</w:t>
      </w:r>
      <w:r w:rsidR="0080133B" w:rsidRPr="00D04401">
        <w:rPr>
          <w:rFonts w:ascii="Arial" w:hAnsi="Arial" w:cs="Arial"/>
          <w:sz w:val="20"/>
          <w:szCs w:val="20"/>
        </w:rPr>
        <w:t xml:space="preserve"> okres</w:t>
      </w:r>
      <w:r w:rsidR="00E31070" w:rsidRPr="00D04401">
        <w:rPr>
          <w:rFonts w:ascii="Arial" w:hAnsi="Arial" w:cs="Arial"/>
          <w:sz w:val="20"/>
          <w:szCs w:val="20"/>
        </w:rPr>
        <w:t xml:space="preserve"> </w:t>
      </w:r>
      <w:r w:rsidR="0080133B" w:rsidRPr="00D04401">
        <w:rPr>
          <w:rFonts w:ascii="Arial" w:hAnsi="Arial" w:cs="Arial"/>
          <w:sz w:val="20"/>
          <w:szCs w:val="20"/>
        </w:rPr>
        <w:t>obowiązywania</w:t>
      </w:r>
      <w:r w:rsidR="00E31070" w:rsidRPr="00D04401">
        <w:rPr>
          <w:rFonts w:ascii="Arial" w:hAnsi="Arial" w:cs="Arial"/>
          <w:sz w:val="20"/>
          <w:szCs w:val="20"/>
        </w:rPr>
        <w:t xml:space="preserve"> umowy nie będzie naliczał dodatkowych opłat – nie dopuszcza się w ofercie dodatkowych elementów kosztowych.</w:t>
      </w:r>
    </w:p>
    <w:p w14:paraId="0165D97F" w14:textId="42F99441" w:rsidR="00FC572A" w:rsidRPr="00D04401" w:rsidRDefault="00E31070" w:rsidP="00F420C7">
      <w:pPr>
        <w:pStyle w:val="Styl13"/>
        <w:spacing w:before="120" w:line="240" w:lineRule="auto"/>
        <w:ind w:left="709" w:hanging="709"/>
        <w:jc w:val="both"/>
        <w:rPr>
          <w:rFonts w:ascii="Arial" w:hAnsi="Arial" w:cs="Arial"/>
          <w:b/>
          <w:bCs/>
          <w:sz w:val="20"/>
          <w:szCs w:val="20"/>
        </w:rPr>
      </w:pPr>
      <w:r w:rsidRPr="00D04401">
        <w:rPr>
          <w:rFonts w:ascii="Arial" w:hAnsi="Arial" w:cs="Arial"/>
          <w:b/>
          <w:bCs/>
          <w:sz w:val="20"/>
          <w:szCs w:val="20"/>
        </w:rPr>
        <w:t>W celu zapewnienia porównywalności ofert dla obliczenia sumy odsetek kredytu należy przyjąć stawkę WIBOR 1M z dnia 1</w:t>
      </w:r>
      <w:r w:rsidR="0080133B" w:rsidRPr="00D04401">
        <w:rPr>
          <w:rFonts w:ascii="Arial" w:hAnsi="Arial" w:cs="Arial"/>
          <w:b/>
          <w:bCs/>
          <w:sz w:val="20"/>
          <w:szCs w:val="20"/>
        </w:rPr>
        <w:t>0</w:t>
      </w:r>
      <w:r w:rsidRPr="00D04401">
        <w:rPr>
          <w:rFonts w:ascii="Arial" w:hAnsi="Arial" w:cs="Arial"/>
          <w:b/>
          <w:bCs/>
          <w:sz w:val="20"/>
          <w:szCs w:val="20"/>
        </w:rPr>
        <w:t>.03.202</w:t>
      </w:r>
      <w:r w:rsidR="0080133B" w:rsidRPr="00D04401">
        <w:rPr>
          <w:rFonts w:ascii="Arial" w:hAnsi="Arial" w:cs="Arial"/>
          <w:b/>
          <w:bCs/>
          <w:sz w:val="20"/>
          <w:szCs w:val="20"/>
        </w:rPr>
        <w:t>3</w:t>
      </w:r>
      <w:r w:rsidRPr="00D04401">
        <w:rPr>
          <w:rFonts w:ascii="Arial" w:hAnsi="Arial" w:cs="Arial"/>
          <w:b/>
          <w:bCs/>
          <w:sz w:val="20"/>
          <w:szCs w:val="20"/>
        </w:rPr>
        <w:t xml:space="preserve">r. w wysokości </w:t>
      </w:r>
      <w:r w:rsidR="0080133B" w:rsidRPr="00D04401">
        <w:rPr>
          <w:rFonts w:ascii="Arial" w:hAnsi="Arial" w:cs="Arial"/>
          <w:b/>
          <w:bCs/>
          <w:sz w:val="20"/>
          <w:szCs w:val="20"/>
        </w:rPr>
        <w:t>6,88</w:t>
      </w:r>
      <w:r w:rsidRPr="00D04401">
        <w:rPr>
          <w:rFonts w:ascii="Arial" w:hAnsi="Arial" w:cs="Arial"/>
          <w:b/>
          <w:bCs/>
          <w:sz w:val="20"/>
          <w:szCs w:val="20"/>
        </w:rPr>
        <w:t xml:space="preserve">% jako wielkość stałą w </w:t>
      </w:r>
      <w:r w:rsidRPr="00D04401">
        <w:rPr>
          <w:rFonts w:ascii="Arial" w:hAnsi="Arial" w:cs="Arial"/>
          <w:b/>
          <w:bCs/>
          <w:sz w:val="20"/>
          <w:szCs w:val="20"/>
        </w:rPr>
        <w:lastRenderedPageBreak/>
        <w:t>całym okresie kredytowania i jego spłaty. Wysokość, terminy spłat rat kapitałowych i odsetek oraz pozostałe warunki przedstawiono w opisie przedmiotu zamówienia.</w:t>
      </w:r>
    </w:p>
    <w:p w14:paraId="3B558B25" w14:textId="77777777" w:rsidR="00FC572A" w:rsidRPr="00D04401" w:rsidRDefault="00E31070" w:rsidP="00F420C7">
      <w:pPr>
        <w:pStyle w:val="Styl13"/>
        <w:spacing w:before="120" w:line="240" w:lineRule="auto"/>
        <w:ind w:left="709" w:hanging="709"/>
        <w:jc w:val="both"/>
        <w:rPr>
          <w:rFonts w:ascii="Arial" w:hAnsi="Arial" w:cs="Arial"/>
          <w:sz w:val="20"/>
          <w:szCs w:val="20"/>
        </w:rPr>
      </w:pPr>
      <w:r w:rsidRPr="00D04401">
        <w:rPr>
          <w:rFonts w:ascii="Arial" w:hAnsi="Arial" w:cs="Arial"/>
          <w:sz w:val="20"/>
          <w:szCs w:val="20"/>
        </w:rPr>
        <w:t>Cenę oferty należy podać w PLN zgodnie z polskim systemem płatniczym, z dokładnością do dwóch miejsc po przecinku.</w:t>
      </w:r>
    </w:p>
    <w:p w14:paraId="5BC7D226" w14:textId="77777777" w:rsidR="00FC572A" w:rsidRPr="00D04401" w:rsidRDefault="00E31070" w:rsidP="00F420C7">
      <w:pPr>
        <w:pStyle w:val="Styl13"/>
        <w:spacing w:before="120" w:line="240" w:lineRule="auto"/>
        <w:ind w:left="709" w:hanging="709"/>
        <w:jc w:val="both"/>
        <w:rPr>
          <w:rFonts w:ascii="Arial" w:hAnsi="Arial" w:cs="Arial"/>
          <w:sz w:val="20"/>
          <w:szCs w:val="20"/>
        </w:rPr>
      </w:pPr>
      <w:r w:rsidRPr="00D04401">
        <w:rPr>
          <w:rFonts w:ascii="Arial" w:hAnsi="Arial" w:cs="Arial"/>
          <w:sz w:val="20"/>
          <w:szCs w:val="20"/>
        </w:rPr>
        <w:t>Cena oferty musi zawierać również wszystkie koszty niezbędne do zrealizowania niniejszego zamówienia.</w:t>
      </w:r>
    </w:p>
    <w:p w14:paraId="1BD5DA97" w14:textId="596F3B44" w:rsidR="00E31070" w:rsidRPr="00D04401" w:rsidRDefault="00E31070" w:rsidP="00076DFB">
      <w:pPr>
        <w:pStyle w:val="Styl13"/>
        <w:spacing w:before="120" w:line="240" w:lineRule="auto"/>
        <w:ind w:left="709" w:hanging="709"/>
        <w:jc w:val="both"/>
        <w:rPr>
          <w:rFonts w:ascii="Arial" w:hAnsi="Arial" w:cs="Arial"/>
          <w:sz w:val="20"/>
          <w:szCs w:val="20"/>
        </w:rPr>
      </w:pPr>
      <w:r w:rsidRPr="00D04401">
        <w:rPr>
          <w:rFonts w:ascii="Arial" w:hAnsi="Arial" w:cs="Arial"/>
          <w:sz w:val="20"/>
          <w:szCs w:val="20"/>
        </w:rPr>
        <w:t>Wykonawca ponosić będzie skutki finansowe jakichkolwiek błędów w ofercie wynikających z nieuwzględnienia okoliczności, które mogą wpłynąć na cenę zamówienia.</w:t>
      </w:r>
    </w:p>
    <w:p w14:paraId="3DA66FB7" w14:textId="3BED9281" w:rsidR="00045531" w:rsidRPr="00D04401" w:rsidRDefault="00045531" w:rsidP="00076DFB">
      <w:pPr>
        <w:pStyle w:val="Styl13"/>
        <w:spacing w:before="120" w:line="240" w:lineRule="auto"/>
        <w:ind w:left="709" w:hanging="709"/>
        <w:jc w:val="both"/>
        <w:rPr>
          <w:rFonts w:ascii="Arial" w:hAnsi="Arial" w:cs="Arial"/>
          <w:sz w:val="20"/>
          <w:szCs w:val="20"/>
        </w:rPr>
      </w:pPr>
      <w:r w:rsidRPr="00D04401">
        <w:rPr>
          <w:rFonts w:ascii="Arial" w:hAnsi="Arial" w:cs="Arial"/>
          <w:sz w:val="20"/>
          <w:szCs w:val="20"/>
        </w:rPr>
        <w:t>Zgodnie z brzmieniem art. 43 ust. 1 pkt 38 ustawy</w:t>
      </w:r>
      <w:r w:rsidR="005C6003" w:rsidRPr="00D04401">
        <w:rPr>
          <w:rFonts w:ascii="Arial" w:hAnsi="Arial" w:cs="Arial"/>
          <w:sz w:val="20"/>
          <w:szCs w:val="20"/>
        </w:rPr>
        <w:t xml:space="preserve"> z dnia 11 marca 2004 r. o podatku od towarów i usług</w:t>
      </w:r>
      <w:r w:rsidRPr="00D04401">
        <w:rPr>
          <w:rFonts w:ascii="Arial" w:hAnsi="Arial" w:cs="Arial"/>
          <w:sz w:val="20"/>
          <w:szCs w:val="20"/>
        </w:rPr>
        <w:t xml:space="preserve"> (Dz.U. z 2022r. poz. 931 ze zm.) zwolnione od podatku są usługi udzielania kredytów lub pożyczek pieniężnych oraz usługi pośrednictwa w świadczeniu usług udzielania kredytów lub pożyczek pieniężnych, a także zarządzanie kredytami lub pożyczkami pieniężnymi przez kredytodawcę lub pożyczkodawcę.</w:t>
      </w:r>
    </w:p>
    <w:p w14:paraId="241A20D7" w14:textId="1518A8A7" w:rsidR="005C6003" w:rsidRPr="00D04401" w:rsidRDefault="005C6003" w:rsidP="00076DFB">
      <w:pPr>
        <w:pStyle w:val="Styl13"/>
        <w:spacing w:before="120" w:line="240" w:lineRule="auto"/>
        <w:ind w:left="709" w:hanging="709"/>
        <w:jc w:val="both"/>
        <w:rPr>
          <w:rFonts w:ascii="Arial" w:hAnsi="Arial" w:cs="Arial"/>
          <w:sz w:val="20"/>
          <w:szCs w:val="20"/>
        </w:rPr>
      </w:pPr>
      <w:r w:rsidRPr="00D04401">
        <w:rPr>
          <w:rStyle w:val="markedcontent"/>
          <w:rFonts w:ascii="Arial" w:hAnsi="Arial" w:cs="Arial"/>
          <w:sz w:val="20"/>
          <w:szCs w:val="20"/>
        </w:rPr>
        <w:t xml:space="preserve">Wzór formularza ofertowego został opracowany przy założeniu, iż wybór oferty nie będzie prowadzić do powstania u Zamawiającego obowiązku podatkowego w zakresie podatku VAT. W przypadku powstania u Zamawiającego obowiązku podatkowego, Wykonawca zobowiązany jest złożyć oświadczenie w pkt </w:t>
      </w:r>
      <w:r w:rsidR="00A94891" w:rsidRPr="00D04401">
        <w:rPr>
          <w:rStyle w:val="markedcontent"/>
          <w:rFonts w:ascii="Arial" w:hAnsi="Arial" w:cs="Arial"/>
          <w:sz w:val="20"/>
          <w:szCs w:val="20"/>
        </w:rPr>
        <w:t>8</w:t>
      </w:r>
      <w:r w:rsidRPr="00D04401">
        <w:rPr>
          <w:rStyle w:val="markedcontent"/>
          <w:rFonts w:ascii="Arial" w:hAnsi="Arial" w:cs="Arial"/>
          <w:sz w:val="20"/>
          <w:szCs w:val="20"/>
        </w:rPr>
        <w:t xml:space="preserve"> formularza oferty.</w:t>
      </w:r>
    </w:p>
    <w:p w14:paraId="1B4192B8" w14:textId="77777777" w:rsidR="00045531" w:rsidRPr="00D04401" w:rsidRDefault="00045531" w:rsidP="00F420C7">
      <w:pPr>
        <w:pStyle w:val="Styl13"/>
        <w:numPr>
          <w:ilvl w:val="0"/>
          <w:numId w:val="0"/>
        </w:numPr>
        <w:tabs>
          <w:tab w:val="left" w:pos="0"/>
          <w:tab w:val="left" w:pos="426"/>
        </w:tabs>
        <w:spacing w:before="120" w:line="240" w:lineRule="auto"/>
        <w:jc w:val="both"/>
        <w:rPr>
          <w:rFonts w:ascii="Arial" w:hAnsi="Arial" w:cs="Arial"/>
          <w:b/>
          <w:bCs/>
          <w:sz w:val="20"/>
          <w:szCs w:val="20"/>
        </w:rPr>
      </w:pPr>
    </w:p>
    <w:p w14:paraId="762FA413" w14:textId="3B67C256" w:rsidR="00E31070" w:rsidRPr="00D04401" w:rsidRDefault="009408FB" w:rsidP="00D87511">
      <w:pPr>
        <w:pStyle w:val="Nagwek1"/>
        <w:numPr>
          <w:ilvl w:val="0"/>
          <w:numId w:val="0"/>
        </w:numPr>
        <w:jc w:val="both"/>
        <w:rPr>
          <w:rFonts w:ascii="Arial" w:hAnsi="Arial" w:cs="Arial"/>
          <w:sz w:val="20"/>
          <w:szCs w:val="28"/>
        </w:rPr>
      </w:pPr>
      <w:bookmarkStart w:id="55" w:name="_Toc132275592"/>
      <w:r w:rsidRPr="00D04401">
        <w:rPr>
          <w:rFonts w:ascii="Arial" w:hAnsi="Arial" w:cs="Arial"/>
          <w:sz w:val="20"/>
          <w:szCs w:val="28"/>
        </w:rPr>
        <w:t xml:space="preserve">ROZDZIAŁ XVIII. </w:t>
      </w:r>
      <w:r w:rsidR="00E31070" w:rsidRPr="00D04401">
        <w:rPr>
          <w:rFonts w:ascii="Arial" w:hAnsi="Arial" w:cs="Arial"/>
          <w:sz w:val="20"/>
          <w:szCs w:val="28"/>
        </w:rPr>
        <w:t>OPIS KRYTERIÓW, KTÓRYMI ZAMAWIAJĄCY BĘDZIE SIĘ KIEROWAŁ PRZY WYBORZE OFERTY WRAZ Z PODANIEM WAG TYCH KRYTERIÓW I SPOSOBU</w:t>
      </w:r>
      <w:bookmarkEnd w:id="55"/>
    </w:p>
    <w:p w14:paraId="0D849D17" w14:textId="77777777" w:rsidR="001E6636" w:rsidRPr="00D04401" w:rsidRDefault="00E31070" w:rsidP="00D87511">
      <w:pPr>
        <w:pStyle w:val="Styl14"/>
        <w:numPr>
          <w:ilvl w:val="0"/>
          <w:numId w:val="63"/>
        </w:numPr>
        <w:spacing w:before="120" w:line="240" w:lineRule="auto"/>
        <w:ind w:left="709" w:hanging="709"/>
        <w:jc w:val="both"/>
        <w:rPr>
          <w:rFonts w:ascii="Arial" w:hAnsi="Arial" w:cs="Arial"/>
          <w:sz w:val="20"/>
          <w:szCs w:val="20"/>
        </w:rPr>
      </w:pPr>
      <w:r w:rsidRPr="00D04401">
        <w:rPr>
          <w:rFonts w:ascii="Arial" w:hAnsi="Arial" w:cs="Arial"/>
          <w:sz w:val="20"/>
          <w:szCs w:val="20"/>
        </w:rPr>
        <w:t>Kryteria i ich znaczenie:</w:t>
      </w:r>
    </w:p>
    <w:p w14:paraId="6DFE75F3" w14:textId="77777777" w:rsidR="001E6636" w:rsidRPr="00D04401" w:rsidRDefault="00E31070" w:rsidP="00F420C7">
      <w:pPr>
        <w:pStyle w:val="Styl14"/>
        <w:spacing w:before="120" w:line="240" w:lineRule="auto"/>
        <w:ind w:left="851"/>
        <w:jc w:val="both"/>
        <w:rPr>
          <w:rFonts w:ascii="Arial" w:hAnsi="Arial" w:cs="Arial"/>
          <w:sz w:val="20"/>
          <w:szCs w:val="20"/>
        </w:rPr>
      </w:pPr>
      <w:r w:rsidRPr="00D04401">
        <w:rPr>
          <w:rFonts w:ascii="Arial" w:hAnsi="Arial" w:cs="Arial"/>
          <w:sz w:val="20"/>
          <w:szCs w:val="20"/>
        </w:rPr>
        <w:t>Kryterium 1: Cena C – waga punktowa 60 pkt</w:t>
      </w:r>
    </w:p>
    <w:p w14:paraId="1CB66936" w14:textId="00C3AE32" w:rsidR="00FE257A" w:rsidRPr="00D04401" w:rsidRDefault="00E31070" w:rsidP="00F420C7">
      <w:pPr>
        <w:pStyle w:val="Styl14"/>
        <w:spacing w:before="120" w:line="240" w:lineRule="auto"/>
        <w:ind w:left="851"/>
        <w:jc w:val="both"/>
        <w:rPr>
          <w:rFonts w:ascii="Arial" w:hAnsi="Arial" w:cs="Arial"/>
          <w:sz w:val="20"/>
          <w:szCs w:val="20"/>
        </w:rPr>
      </w:pPr>
      <w:r w:rsidRPr="00D04401">
        <w:rPr>
          <w:rFonts w:ascii="Arial" w:hAnsi="Arial" w:cs="Arial"/>
          <w:sz w:val="20"/>
          <w:szCs w:val="20"/>
        </w:rPr>
        <w:t>Kryterium 2: Termin wypłaty poszczególnych transz kredytu T – waga punktowa 40 pkt</w:t>
      </w:r>
    </w:p>
    <w:p w14:paraId="1CEEFD48" w14:textId="77777777" w:rsidR="002518C2" w:rsidRPr="00D04401" w:rsidRDefault="002518C2" w:rsidP="00F420C7">
      <w:pPr>
        <w:pStyle w:val="Styl14"/>
        <w:spacing w:before="120" w:line="240" w:lineRule="auto"/>
        <w:ind w:left="851"/>
        <w:jc w:val="both"/>
        <w:rPr>
          <w:rFonts w:ascii="Arial" w:hAnsi="Arial" w:cs="Arial"/>
          <w:sz w:val="20"/>
          <w:szCs w:val="20"/>
        </w:rPr>
      </w:pPr>
      <w:r w:rsidRPr="00D04401">
        <w:rPr>
          <w:rFonts w:ascii="Arial" w:hAnsi="Arial" w:cs="Arial"/>
          <w:sz w:val="20"/>
          <w:szCs w:val="20"/>
        </w:rPr>
        <w:t>Ocenie w oparciu o ww. kryteria oceny ofert poddawane są wyłącznie oferty niepodlegające odrzuceniu.</w:t>
      </w:r>
    </w:p>
    <w:p w14:paraId="47E6FAB5" w14:textId="77777777" w:rsidR="00076DFB" w:rsidRPr="00D04401" w:rsidRDefault="00E31070" w:rsidP="00D87511">
      <w:pPr>
        <w:pStyle w:val="Akapitzlist"/>
        <w:numPr>
          <w:ilvl w:val="0"/>
          <w:numId w:val="63"/>
        </w:numPr>
        <w:spacing w:before="120" w:after="0" w:line="240" w:lineRule="auto"/>
        <w:ind w:left="709" w:hanging="709"/>
        <w:contextualSpacing w:val="0"/>
        <w:jc w:val="both"/>
        <w:rPr>
          <w:rFonts w:ascii="Arial" w:eastAsia="Times New Roman" w:hAnsi="Arial" w:cs="Arial"/>
          <w:sz w:val="20"/>
          <w:szCs w:val="20"/>
        </w:rPr>
      </w:pPr>
      <w:r w:rsidRPr="00D04401">
        <w:rPr>
          <w:rFonts w:ascii="Arial" w:hAnsi="Arial" w:cs="Arial"/>
          <w:sz w:val="20"/>
          <w:szCs w:val="20"/>
        </w:rPr>
        <w:t>Sposób oceny ofert.</w:t>
      </w:r>
    </w:p>
    <w:p w14:paraId="177783A2" w14:textId="7BC4CC85" w:rsidR="002518C2" w:rsidRPr="00D04401" w:rsidRDefault="002518C2" w:rsidP="00076DFB">
      <w:pPr>
        <w:pStyle w:val="Akapitzlist"/>
        <w:spacing w:before="120" w:after="0" w:line="240" w:lineRule="auto"/>
        <w:ind w:left="709"/>
        <w:contextualSpacing w:val="0"/>
        <w:jc w:val="both"/>
        <w:rPr>
          <w:rFonts w:ascii="Arial" w:eastAsia="Times New Roman" w:hAnsi="Arial" w:cs="Arial"/>
          <w:sz w:val="20"/>
          <w:szCs w:val="20"/>
        </w:rPr>
      </w:pPr>
      <w:r w:rsidRPr="00D04401">
        <w:rPr>
          <w:rFonts w:ascii="Arial" w:hAnsi="Arial" w:cs="Arial"/>
          <w:sz w:val="20"/>
          <w:szCs w:val="20"/>
        </w:rPr>
        <w:t>Ilość punktów dla kolejno ocenianych ofert, zostanie przyznana według wzoru:</w:t>
      </w:r>
    </w:p>
    <w:p w14:paraId="5F019479" w14:textId="36BFDA7D" w:rsidR="002518C2" w:rsidRPr="00D04401" w:rsidRDefault="004075E3" w:rsidP="00D00E09">
      <w:pPr>
        <w:widowControl w:val="0"/>
        <w:spacing w:before="120" w:after="0" w:line="240" w:lineRule="auto"/>
        <w:ind w:left="567" w:firstLine="142"/>
        <w:jc w:val="both"/>
        <w:rPr>
          <w:rFonts w:ascii="Arial" w:hAnsi="Arial" w:cs="Arial"/>
          <w:sz w:val="20"/>
          <w:szCs w:val="20"/>
        </w:rPr>
      </w:pPr>
      <w:r w:rsidRPr="00D04401">
        <w:rPr>
          <w:noProof/>
        </w:rPr>
        <mc:AlternateContent>
          <mc:Choice Requires="wps">
            <w:drawing>
              <wp:anchor distT="45720" distB="45720" distL="114300" distR="114300" simplePos="0" relativeHeight="251660288" behindDoc="0" locked="0" layoutInCell="1" allowOverlap="1" wp14:anchorId="4BCE6072" wp14:editId="152E92BB">
                <wp:simplePos x="0" y="0"/>
                <wp:positionH relativeFrom="margin">
                  <wp:align>right</wp:align>
                </wp:positionH>
                <wp:positionV relativeFrom="paragraph">
                  <wp:posOffset>198120</wp:posOffset>
                </wp:positionV>
                <wp:extent cx="5638800" cy="352425"/>
                <wp:effectExtent l="0" t="0" r="0" b="0"/>
                <wp:wrapSquare wrapText="bothSides"/>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352425"/>
                        </a:xfrm>
                        <a:prstGeom prst="rect">
                          <a:avLst/>
                        </a:prstGeom>
                        <a:solidFill>
                          <a:srgbClr val="FFFFFF"/>
                        </a:solidFill>
                        <a:ln w="9525">
                          <a:noFill/>
                          <a:miter lim="800000"/>
                          <a:headEnd/>
                          <a:tailEnd/>
                        </a:ln>
                      </wps:spPr>
                      <wps:txbx>
                        <w:txbxContent>
                          <w:p w14:paraId="3FF798D5" w14:textId="77777777" w:rsidR="00942862" w:rsidRPr="00A54F7A" w:rsidRDefault="00942862" w:rsidP="002518C2">
                            <m:oMathPara>
                              <m:oMathParaPr>
                                <m:jc m:val="center"/>
                              </m:oMathParaPr>
                              <m:oMath>
                                <m:r>
                                  <w:rPr>
                                    <w:rFonts w:ascii="Cambria Math" w:hAnsi="Cambria Math" w:cs="Arial"/>
                                  </w:rPr>
                                  <m:t>P=C+T</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E6072" id="_x0000_t202" coordsize="21600,21600" o:spt="202" path="m,l,21600r21600,l21600,xe">
                <v:stroke joinstyle="miter"/>
                <v:path gradientshapeok="t" o:connecttype="rect"/>
              </v:shapetype>
              <v:shape id="Pole tekstowe 6" o:spid="_x0000_s1026" type="#_x0000_t202" style="position:absolute;left:0;text-align:left;margin-left:392.8pt;margin-top:15.6pt;width:444pt;height:27.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" stroked="f">
                <v:textbox>
                  <w:txbxContent>
                    <w:p w14:paraId="3FF798D5" w14:textId="77777777" w:rsidR="00942862" w:rsidRPr="00A54F7A" w:rsidRDefault="00942862" w:rsidP="002518C2">
                      <m:oMathPara>
                        <m:oMathParaPr>
                          <m:jc m:val="center"/>
                        </m:oMathParaPr>
                        <m:oMath>
                          <m:r>
                            <w:rPr>
                              <w:rFonts w:ascii="Cambria Math" w:hAnsi="Cambria Math" w:cs="Arial"/>
                            </w:rPr>
                            <m:t>P=C+T</m:t>
                          </m:r>
                        </m:oMath>
                      </m:oMathPara>
                    </w:p>
                  </w:txbxContent>
                </v:textbox>
                <w10:wrap type="square" anchorx="margin"/>
              </v:shape>
            </w:pict>
          </mc:Fallback>
        </mc:AlternateContent>
      </w:r>
      <w:r w:rsidR="002518C2" w:rsidRPr="00D04401">
        <w:rPr>
          <w:rFonts w:ascii="Arial" w:hAnsi="Arial" w:cs="Arial"/>
          <w:sz w:val="20"/>
          <w:szCs w:val="20"/>
        </w:rPr>
        <w:t>gdzie poszczególne symbole oznaczają:</w:t>
      </w:r>
    </w:p>
    <w:p w14:paraId="5AA9CFC1" w14:textId="77777777" w:rsidR="002518C2" w:rsidRPr="00D04401" w:rsidRDefault="002518C2" w:rsidP="00D00E09">
      <w:pPr>
        <w:widowControl w:val="0"/>
        <w:spacing w:before="120" w:after="0" w:line="240" w:lineRule="auto"/>
        <w:ind w:left="709"/>
        <w:jc w:val="both"/>
        <w:rPr>
          <w:rFonts w:ascii="Arial" w:hAnsi="Arial" w:cs="Arial"/>
          <w:sz w:val="20"/>
          <w:szCs w:val="20"/>
        </w:rPr>
      </w:pPr>
      <w:r w:rsidRPr="00D04401">
        <w:rPr>
          <w:rFonts w:ascii="Arial" w:hAnsi="Arial" w:cs="Arial"/>
          <w:i/>
          <w:iCs/>
          <w:sz w:val="20"/>
          <w:szCs w:val="20"/>
        </w:rPr>
        <w:t>P</w:t>
      </w:r>
      <w:r w:rsidRPr="00D04401">
        <w:rPr>
          <w:rFonts w:ascii="Arial" w:hAnsi="Arial" w:cs="Arial"/>
          <w:sz w:val="20"/>
          <w:szCs w:val="20"/>
        </w:rPr>
        <w:t xml:space="preserve"> – suma punktów otrzymanych przez badaną ofertę uzyskanych na podstawie kryteriów ceny oferty </w:t>
      </w:r>
      <w:r w:rsidRPr="00D04401">
        <w:rPr>
          <w:rFonts w:ascii="Arial" w:hAnsi="Arial" w:cs="Arial"/>
          <w:i/>
          <w:iCs/>
          <w:sz w:val="20"/>
          <w:szCs w:val="20"/>
        </w:rPr>
        <w:t>C</w:t>
      </w:r>
      <w:r w:rsidRPr="00D04401">
        <w:rPr>
          <w:rFonts w:ascii="Arial" w:hAnsi="Arial" w:cs="Arial"/>
          <w:sz w:val="20"/>
          <w:szCs w:val="20"/>
        </w:rPr>
        <w:t>, i t</w:t>
      </w:r>
      <w:r w:rsidR="00506BC2" w:rsidRPr="00D04401">
        <w:rPr>
          <w:rFonts w:ascii="Arial" w:hAnsi="Arial" w:cs="Arial"/>
          <w:bCs/>
          <w:iCs/>
          <w:sz w:val="20"/>
          <w:szCs w:val="20"/>
        </w:rPr>
        <w:t>ermin wypłaty poszczególnych transz kredytu</w:t>
      </w:r>
      <w:r w:rsidRPr="00D04401">
        <w:rPr>
          <w:rFonts w:ascii="Arial" w:hAnsi="Arial" w:cs="Arial"/>
          <w:bCs/>
          <w:iCs/>
          <w:sz w:val="20"/>
          <w:szCs w:val="20"/>
        </w:rPr>
        <w:t xml:space="preserve"> </w:t>
      </w:r>
      <w:r w:rsidRPr="00D04401">
        <w:rPr>
          <w:rFonts w:ascii="Arial" w:hAnsi="Arial" w:cs="Arial"/>
          <w:bCs/>
          <w:i/>
          <w:sz w:val="20"/>
          <w:szCs w:val="20"/>
        </w:rPr>
        <w:t>T</w:t>
      </w:r>
      <w:r w:rsidRPr="00D04401">
        <w:rPr>
          <w:rFonts w:ascii="Arial" w:hAnsi="Arial" w:cs="Arial"/>
          <w:i/>
          <w:sz w:val="20"/>
          <w:szCs w:val="20"/>
        </w:rPr>
        <w:t>.</w:t>
      </w:r>
    </w:p>
    <w:p w14:paraId="3F940B3C" w14:textId="463427D4" w:rsidR="002518C2" w:rsidRPr="00D04401" w:rsidRDefault="004075E3" w:rsidP="00D00E09">
      <w:pPr>
        <w:widowControl w:val="0"/>
        <w:tabs>
          <w:tab w:val="left" w:pos="284"/>
        </w:tabs>
        <w:suppressAutoHyphens/>
        <w:spacing w:before="120" w:after="0" w:line="240" w:lineRule="auto"/>
        <w:ind w:left="709"/>
        <w:jc w:val="both"/>
        <w:rPr>
          <w:rFonts w:ascii="Arial" w:hAnsi="Arial" w:cs="Arial"/>
          <w:bCs/>
          <w:iCs/>
          <w:sz w:val="20"/>
          <w:szCs w:val="20"/>
        </w:rPr>
      </w:pPr>
      <w:r w:rsidRPr="00D04401">
        <w:rPr>
          <w:noProof/>
        </w:rPr>
        <mc:AlternateContent>
          <mc:Choice Requires="wps">
            <w:drawing>
              <wp:anchor distT="45720" distB="45720" distL="114300" distR="114300" simplePos="0" relativeHeight="251661312" behindDoc="0" locked="0" layoutInCell="1" allowOverlap="1" wp14:anchorId="0AB8357D" wp14:editId="2F01EF84">
                <wp:simplePos x="0" y="0"/>
                <wp:positionH relativeFrom="margin">
                  <wp:align>center</wp:align>
                </wp:positionH>
                <wp:positionV relativeFrom="paragraph">
                  <wp:posOffset>631825</wp:posOffset>
                </wp:positionV>
                <wp:extent cx="5162550" cy="45085"/>
                <wp:effectExtent l="0" t="0" r="0" b="0"/>
                <wp:wrapSquare wrapText="bothSides"/>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45085"/>
                        </a:xfrm>
                        <a:prstGeom prst="rect">
                          <a:avLst/>
                        </a:prstGeom>
                        <a:solidFill>
                          <a:srgbClr val="FFFFFF"/>
                        </a:solidFill>
                        <a:ln>
                          <a:noFill/>
                        </a:ln>
                      </wps:spPr>
                      <wps:txbx>
                        <w:txbxContent>
                          <w:p w14:paraId="0C323F26" w14:textId="77777777" w:rsidR="00942862" w:rsidRPr="009C7370" w:rsidRDefault="00942862" w:rsidP="002518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B8357D" id="Pole tekstowe 5" o:spid="_x0000_s1027" type="#_x0000_t202" style="position:absolute;left:0;text-align:left;margin-left:0;margin-top:49.75pt;width:406.5pt;height:3.5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" stroked="f">
                <v:textbox>
                  <w:txbxContent>
                    <w:p w14:paraId="0C323F26" w14:textId="77777777" w:rsidR="00942862" w:rsidRPr="009C7370" w:rsidRDefault="00942862" w:rsidP="002518C2"/>
                  </w:txbxContent>
                </v:textbox>
                <w10:wrap type="square" anchorx="margin"/>
              </v:shape>
            </w:pict>
          </mc:Fallback>
        </mc:AlternateContent>
      </w:r>
      <w:r w:rsidR="002518C2" w:rsidRPr="00D04401">
        <w:rPr>
          <w:rFonts w:ascii="Arial" w:hAnsi="Arial" w:cs="Arial"/>
          <w:b/>
          <w:sz w:val="20"/>
          <w:szCs w:val="20"/>
        </w:rPr>
        <w:t xml:space="preserve">Kryterium cena oferty </w:t>
      </w:r>
      <w:r w:rsidR="002518C2" w:rsidRPr="00D04401">
        <w:rPr>
          <w:rFonts w:ascii="Arial" w:hAnsi="Arial" w:cs="Arial"/>
          <w:b/>
          <w:i/>
          <w:iCs/>
          <w:sz w:val="20"/>
          <w:szCs w:val="20"/>
        </w:rPr>
        <w:t>C</w:t>
      </w:r>
      <w:r w:rsidR="002518C2" w:rsidRPr="00D04401">
        <w:rPr>
          <w:rFonts w:ascii="Arial" w:hAnsi="Arial" w:cs="Arial"/>
          <w:sz w:val="20"/>
          <w:szCs w:val="20"/>
        </w:rPr>
        <w:t xml:space="preserve"> badana będzie dla poszczególnych ofert na podstawie zaoferowanej przez </w:t>
      </w:r>
      <w:r w:rsidR="00F90898" w:rsidRPr="00D04401">
        <w:rPr>
          <w:rFonts w:ascii="Arial" w:hAnsi="Arial" w:cs="Arial"/>
          <w:sz w:val="20"/>
          <w:szCs w:val="20"/>
        </w:rPr>
        <w:t xml:space="preserve">Wykonawcę łącznej ceny </w:t>
      </w:r>
      <w:r w:rsidR="00D77CD2" w:rsidRPr="00D04401">
        <w:rPr>
          <w:rFonts w:ascii="Arial" w:hAnsi="Arial" w:cs="Arial"/>
          <w:sz w:val="20"/>
          <w:szCs w:val="20"/>
        </w:rPr>
        <w:t>brutto oferty</w:t>
      </w:r>
      <w:r w:rsidR="00F90898" w:rsidRPr="00D04401">
        <w:rPr>
          <w:rFonts w:ascii="Arial" w:hAnsi="Arial" w:cs="Arial"/>
          <w:sz w:val="20"/>
          <w:szCs w:val="20"/>
        </w:rPr>
        <w:t xml:space="preserve"> za realizację przedmiotu zamów</w:t>
      </w:r>
      <w:r w:rsidR="002518C2" w:rsidRPr="00D04401">
        <w:rPr>
          <w:rFonts w:ascii="Arial" w:hAnsi="Arial" w:cs="Arial"/>
          <w:sz w:val="20"/>
          <w:szCs w:val="20"/>
        </w:rPr>
        <w:t xml:space="preserve">ienia </w:t>
      </w:r>
      <w:r w:rsidR="00F90898" w:rsidRPr="00D04401">
        <w:rPr>
          <w:rFonts w:ascii="Arial" w:hAnsi="Arial" w:cs="Arial"/>
          <w:sz w:val="20"/>
          <w:szCs w:val="20"/>
        </w:rPr>
        <w:t xml:space="preserve">wskazaną </w:t>
      </w:r>
      <w:r w:rsidR="0078232E" w:rsidRPr="00D04401">
        <w:rPr>
          <w:rFonts w:ascii="Arial" w:hAnsi="Arial" w:cs="Arial"/>
          <w:sz w:val="20"/>
          <w:szCs w:val="20"/>
        </w:rPr>
        <w:br/>
      </w:r>
      <w:r w:rsidR="002518C2" w:rsidRPr="00D04401">
        <w:rPr>
          <w:rFonts w:ascii="Arial" w:hAnsi="Arial" w:cs="Arial"/>
          <w:sz w:val="20"/>
          <w:szCs w:val="20"/>
        </w:rPr>
        <w:t xml:space="preserve">w </w:t>
      </w:r>
      <w:r w:rsidR="002518C2" w:rsidRPr="00D04401">
        <w:rPr>
          <w:rFonts w:ascii="Arial" w:hAnsi="Arial" w:cs="Arial"/>
          <w:bCs/>
          <w:sz w:val="20"/>
          <w:szCs w:val="20"/>
        </w:rPr>
        <w:t>Formularzu oferty</w:t>
      </w:r>
      <w:r w:rsidR="002518C2" w:rsidRPr="00D04401">
        <w:rPr>
          <w:rFonts w:ascii="Arial" w:hAnsi="Arial" w:cs="Arial"/>
          <w:b/>
          <w:sz w:val="20"/>
          <w:szCs w:val="20"/>
        </w:rPr>
        <w:t xml:space="preserve"> </w:t>
      </w:r>
      <w:r w:rsidR="002518C2" w:rsidRPr="00D04401">
        <w:rPr>
          <w:rFonts w:ascii="Arial" w:hAnsi="Arial" w:cs="Arial"/>
          <w:sz w:val="20"/>
          <w:szCs w:val="20"/>
        </w:rPr>
        <w:t>według</w:t>
      </w:r>
      <w:r w:rsidR="002518C2" w:rsidRPr="00D04401">
        <w:rPr>
          <w:rFonts w:ascii="Arial" w:hAnsi="Arial" w:cs="Arial"/>
          <w:bCs/>
          <w:iCs/>
          <w:sz w:val="20"/>
          <w:szCs w:val="20"/>
        </w:rPr>
        <w:t xml:space="preserve"> wzoru:</w:t>
      </w:r>
    </w:p>
    <w:p w14:paraId="2D7FDAC2" w14:textId="1CCBA967" w:rsidR="00F90898" w:rsidRPr="00D04401" w:rsidRDefault="004075E3" w:rsidP="00F420C7">
      <w:pPr>
        <w:widowControl w:val="0"/>
        <w:tabs>
          <w:tab w:val="left" w:pos="284"/>
        </w:tabs>
        <w:suppressAutoHyphens/>
        <w:spacing w:before="120" w:after="0" w:line="240" w:lineRule="auto"/>
        <w:jc w:val="both"/>
        <w:rPr>
          <w:rFonts w:ascii="Arial" w:hAnsi="Arial" w:cs="Arial"/>
          <w:b/>
          <w:bCs/>
          <w:i/>
          <w:sz w:val="20"/>
          <w:szCs w:val="20"/>
        </w:rPr>
      </w:pPr>
      <w:r w:rsidRPr="00D04401">
        <w:rPr>
          <w:noProof/>
        </w:rPr>
        <mc:AlternateContent>
          <mc:Choice Requires="wps">
            <w:drawing>
              <wp:anchor distT="0" distB="0" distL="114300" distR="114300" simplePos="0" relativeHeight="251663360" behindDoc="0" locked="0" layoutInCell="1" allowOverlap="1" wp14:anchorId="759D5C42" wp14:editId="52FF0766">
                <wp:simplePos x="0" y="0"/>
                <wp:positionH relativeFrom="column">
                  <wp:align>center</wp:align>
                </wp:positionH>
                <wp:positionV relativeFrom="paragraph">
                  <wp:posOffset>0</wp:posOffset>
                </wp:positionV>
                <wp:extent cx="5445760" cy="466725"/>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760" cy="466725"/>
                        </a:xfrm>
                        <a:prstGeom prst="rect">
                          <a:avLst/>
                        </a:prstGeom>
                        <a:solidFill>
                          <a:srgbClr val="FFFFFF"/>
                        </a:solidFill>
                        <a:ln>
                          <a:noFill/>
                        </a:ln>
                      </wps:spPr>
                      <wps:txbx>
                        <w:txbxContent>
                          <w:p w14:paraId="59479D7D" w14:textId="77777777" w:rsidR="00F90898" w:rsidRPr="009C7370" w:rsidRDefault="00F90898" w:rsidP="00F90898">
                            <m:oMathPara>
                              <m:oMath>
                                <m:r>
                                  <w:rPr>
                                    <w:rFonts w:ascii="Cambria Math" w:hAnsi="Cambria Math"/>
                                  </w:rPr>
                                  <m:t>C=</m:t>
                                </m:r>
                                <m:f>
                                  <m:fPr>
                                    <m:ctrlPr>
                                      <w:rPr>
                                        <w:rFonts w:ascii="Cambria Math" w:hAnsi="Cambria Math"/>
                                        <w:i/>
                                        <w:sz w:val="24"/>
                                      </w:rPr>
                                    </m:ctrlPr>
                                  </m:fPr>
                                  <m:num>
                                    <m:sSub>
                                      <m:sSubPr>
                                        <m:ctrlPr>
                                          <w:rPr>
                                            <w:rFonts w:ascii="Cambria Math" w:hAnsi="Cambria Math"/>
                                            <w:i/>
                                            <w:sz w:val="24"/>
                                          </w:rPr>
                                        </m:ctrlPr>
                                      </m:sSubPr>
                                      <m:e>
                                        <m:r>
                                          <w:rPr>
                                            <w:rFonts w:ascii="Cambria Math" w:hAnsi="Cambria Math"/>
                                          </w:rPr>
                                          <m:t>C</m:t>
                                        </m:r>
                                      </m:e>
                                      <m:sub>
                                        <m:r>
                                          <w:rPr>
                                            <w:rFonts w:ascii="Cambria Math" w:hAnsi="Cambria Math"/>
                                          </w:rPr>
                                          <m:t>n</m:t>
                                        </m:r>
                                      </m:sub>
                                    </m:sSub>
                                  </m:num>
                                  <m:den>
                                    <m:sSub>
                                      <m:sSubPr>
                                        <m:ctrlPr>
                                          <w:rPr>
                                            <w:rFonts w:ascii="Cambria Math" w:hAnsi="Cambria Math"/>
                                            <w:i/>
                                            <w:sz w:val="24"/>
                                          </w:rPr>
                                        </m:ctrlPr>
                                      </m:sSubPr>
                                      <m:e>
                                        <m:r>
                                          <w:rPr>
                                            <w:rFonts w:ascii="Cambria Math" w:hAnsi="Cambria Math"/>
                                          </w:rPr>
                                          <m:t>C</m:t>
                                        </m:r>
                                      </m:e>
                                      <m:sub>
                                        <m:r>
                                          <w:rPr>
                                            <w:rFonts w:ascii="Cambria Math" w:hAnsi="Cambria Math"/>
                                          </w:rPr>
                                          <m:t>b</m:t>
                                        </m:r>
                                      </m:sub>
                                    </m:sSub>
                                  </m:den>
                                </m:f>
                                <m:r>
                                  <w:rPr>
                                    <w:rFonts w:ascii="Cambria Math" w:hAnsi="Cambria Math"/>
                                  </w:rPr>
                                  <m:t>∙60</m:t>
                                </m:r>
                              </m:oMath>
                            </m:oMathPara>
                          </w:p>
                          <w:p w14:paraId="2B71BA20" w14:textId="77777777" w:rsidR="00F90898" w:rsidRDefault="00F908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9D5C42" id="Pole tekstowe 4" o:spid="_x0000_s1028" type="#_x0000_t202" style="position:absolute;left:0;text-align:left;margin-left:0;margin-top:0;width:428.8pt;height:36.7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" stroked="f">
                <v:textbox>
                  <w:txbxContent>
                    <w:p w14:paraId="59479D7D" w14:textId="77777777" w:rsidR="00F90898" w:rsidRPr="009C7370" w:rsidRDefault="00F90898" w:rsidP="00F90898">
                      <m:oMathPara>
                        <m:oMath>
                          <m:r>
                            <w:rPr>
                              <w:rFonts w:ascii="Cambria Math" w:hAnsi="Cambria Math"/>
                            </w:rPr>
                            <m:t>C=</m:t>
                          </m:r>
                          <m:f>
                            <m:fPr>
                              <m:ctrlPr>
                                <w:rPr>
                                  <w:rFonts w:ascii="Cambria Math" w:hAnsi="Cambria Math"/>
                                  <w:i/>
                                  <w:sz w:val="24"/>
                                </w:rPr>
                              </m:ctrlPr>
                            </m:fPr>
                            <m:num>
                              <m:sSub>
                                <m:sSubPr>
                                  <m:ctrlPr>
                                    <w:rPr>
                                      <w:rFonts w:ascii="Cambria Math" w:hAnsi="Cambria Math"/>
                                      <w:i/>
                                      <w:sz w:val="24"/>
                                    </w:rPr>
                                  </m:ctrlPr>
                                </m:sSubPr>
                                <m:e>
                                  <m:r>
                                    <w:rPr>
                                      <w:rFonts w:ascii="Cambria Math" w:hAnsi="Cambria Math"/>
                                    </w:rPr>
                                    <m:t>C</m:t>
                                  </m:r>
                                </m:e>
                                <m:sub>
                                  <m:r>
                                    <w:rPr>
                                      <w:rFonts w:ascii="Cambria Math" w:hAnsi="Cambria Math"/>
                                    </w:rPr>
                                    <m:t>n</m:t>
                                  </m:r>
                                </m:sub>
                              </m:sSub>
                            </m:num>
                            <m:den>
                              <m:sSub>
                                <m:sSubPr>
                                  <m:ctrlPr>
                                    <w:rPr>
                                      <w:rFonts w:ascii="Cambria Math" w:hAnsi="Cambria Math"/>
                                      <w:i/>
                                      <w:sz w:val="24"/>
                                    </w:rPr>
                                  </m:ctrlPr>
                                </m:sSubPr>
                                <m:e>
                                  <m:r>
                                    <w:rPr>
                                      <w:rFonts w:ascii="Cambria Math" w:hAnsi="Cambria Math"/>
                                    </w:rPr>
                                    <m:t>C</m:t>
                                  </m:r>
                                </m:e>
                                <m:sub>
                                  <m:r>
                                    <w:rPr>
                                      <w:rFonts w:ascii="Cambria Math" w:hAnsi="Cambria Math"/>
                                    </w:rPr>
                                    <m:t>b</m:t>
                                  </m:r>
                                </m:sub>
                              </m:sSub>
                            </m:den>
                          </m:f>
                          <m:r>
                            <w:rPr>
                              <w:rFonts w:ascii="Cambria Math" w:hAnsi="Cambria Math"/>
                            </w:rPr>
                            <m:t>∙60</m:t>
                          </m:r>
                        </m:oMath>
                      </m:oMathPara>
                    </w:p>
                    <w:p w14:paraId="2B71BA20" w14:textId="77777777" w:rsidR="00F90898" w:rsidRDefault="00F90898"/>
                  </w:txbxContent>
                </v:textbox>
              </v:shape>
            </w:pict>
          </mc:Fallback>
        </mc:AlternateContent>
      </w:r>
    </w:p>
    <w:p w14:paraId="661B92E6" w14:textId="77777777" w:rsidR="00D77CD2" w:rsidRPr="00D04401" w:rsidRDefault="00D77CD2" w:rsidP="00F420C7">
      <w:pPr>
        <w:widowControl w:val="0"/>
        <w:spacing w:before="120" w:after="0" w:line="240" w:lineRule="auto"/>
        <w:ind w:left="567"/>
        <w:jc w:val="both"/>
        <w:rPr>
          <w:rFonts w:ascii="Arial" w:hAnsi="Arial" w:cs="Arial"/>
          <w:bCs/>
          <w:iCs/>
          <w:sz w:val="20"/>
          <w:szCs w:val="20"/>
        </w:rPr>
      </w:pPr>
    </w:p>
    <w:p w14:paraId="1CF815C7" w14:textId="14B7B15A" w:rsidR="002518C2" w:rsidRPr="00D04401" w:rsidRDefault="002518C2" w:rsidP="0078232E">
      <w:pPr>
        <w:widowControl w:val="0"/>
        <w:spacing w:before="120" w:after="0" w:line="240" w:lineRule="auto"/>
        <w:ind w:left="709"/>
        <w:jc w:val="both"/>
        <w:rPr>
          <w:rFonts w:ascii="Arial" w:hAnsi="Arial" w:cs="Arial"/>
          <w:bCs/>
          <w:iCs/>
          <w:sz w:val="20"/>
          <w:szCs w:val="20"/>
        </w:rPr>
      </w:pPr>
      <w:r w:rsidRPr="00D04401">
        <w:rPr>
          <w:rFonts w:ascii="Arial" w:hAnsi="Arial" w:cs="Arial"/>
          <w:bCs/>
          <w:iCs/>
          <w:sz w:val="20"/>
          <w:szCs w:val="20"/>
        </w:rPr>
        <w:t>gdzie:</w:t>
      </w:r>
    </w:p>
    <w:p w14:paraId="746829D7" w14:textId="77777777" w:rsidR="002518C2" w:rsidRPr="00D04401" w:rsidRDefault="002518C2" w:rsidP="0078232E">
      <w:pPr>
        <w:widowControl w:val="0"/>
        <w:spacing w:before="120" w:after="0" w:line="240" w:lineRule="auto"/>
        <w:ind w:left="709"/>
        <w:jc w:val="both"/>
        <w:rPr>
          <w:rFonts w:ascii="Arial" w:hAnsi="Arial" w:cs="Arial"/>
          <w:bCs/>
          <w:iCs/>
          <w:sz w:val="20"/>
          <w:szCs w:val="20"/>
        </w:rPr>
      </w:pPr>
      <w:r w:rsidRPr="00D04401">
        <w:rPr>
          <w:rFonts w:ascii="Arial" w:hAnsi="Arial" w:cs="Arial"/>
          <w:bCs/>
          <w:i/>
          <w:sz w:val="20"/>
          <w:szCs w:val="20"/>
        </w:rPr>
        <w:t xml:space="preserve">C </w:t>
      </w:r>
      <w:r w:rsidRPr="00D04401">
        <w:rPr>
          <w:rFonts w:ascii="Arial" w:eastAsiaTheme="minorEastAsia" w:hAnsi="Arial" w:cs="Arial"/>
          <w:sz w:val="20"/>
          <w:szCs w:val="20"/>
        </w:rPr>
        <w:t>–</w:t>
      </w:r>
      <w:r w:rsidRPr="00D04401">
        <w:rPr>
          <w:rFonts w:ascii="Arial" w:hAnsi="Arial" w:cs="Arial"/>
          <w:bCs/>
          <w:iCs/>
          <w:sz w:val="20"/>
          <w:szCs w:val="20"/>
        </w:rPr>
        <w:t xml:space="preserve"> ilość punktów przyznana badanej ofercie </w:t>
      </w:r>
    </w:p>
    <w:p w14:paraId="5B19FFEF" w14:textId="77777777" w:rsidR="002518C2" w:rsidRPr="00D04401" w:rsidRDefault="002518C2" w:rsidP="0078232E">
      <w:pPr>
        <w:widowControl w:val="0"/>
        <w:tabs>
          <w:tab w:val="num" w:pos="426"/>
        </w:tabs>
        <w:spacing w:before="120" w:after="0" w:line="240" w:lineRule="auto"/>
        <w:ind w:left="709"/>
        <w:jc w:val="both"/>
        <w:rPr>
          <w:rFonts w:ascii="Arial" w:hAnsi="Arial" w:cs="Arial"/>
          <w:bCs/>
          <w:iCs/>
          <w:sz w:val="20"/>
          <w:szCs w:val="20"/>
        </w:rPr>
      </w:pPr>
      <w:r w:rsidRPr="00D04401">
        <w:rPr>
          <w:rFonts w:ascii="Arial" w:hAnsi="Arial" w:cs="Arial"/>
          <w:bCs/>
          <w:i/>
          <w:sz w:val="20"/>
          <w:szCs w:val="20"/>
        </w:rPr>
        <w:t>C</w:t>
      </w:r>
      <w:r w:rsidRPr="00D04401">
        <w:rPr>
          <w:rFonts w:ascii="Arial" w:hAnsi="Arial" w:cs="Arial"/>
          <w:bCs/>
          <w:i/>
          <w:sz w:val="20"/>
          <w:szCs w:val="20"/>
          <w:vertAlign w:val="subscript"/>
        </w:rPr>
        <w:t>n</w:t>
      </w:r>
      <w:r w:rsidRPr="00D04401">
        <w:rPr>
          <w:rFonts w:ascii="Arial" w:hAnsi="Arial" w:cs="Arial"/>
          <w:bCs/>
          <w:iCs/>
          <w:sz w:val="20"/>
          <w:szCs w:val="20"/>
        </w:rPr>
        <w:t xml:space="preserve"> </w:t>
      </w:r>
      <w:r w:rsidRPr="00D04401">
        <w:rPr>
          <w:rFonts w:ascii="Arial" w:eastAsiaTheme="minorEastAsia" w:hAnsi="Arial" w:cs="Arial"/>
          <w:sz w:val="20"/>
          <w:szCs w:val="20"/>
        </w:rPr>
        <w:t>–</w:t>
      </w:r>
      <w:r w:rsidRPr="00D04401">
        <w:rPr>
          <w:rFonts w:ascii="Arial" w:hAnsi="Arial" w:cs="Arial"/>
          <w:bCs/>
          <w:iCs/>
          <w:sz w:val="20"/>
          <w:szCs w:val="20"/>
        </w:rPr>
        <w:t xml:space="preserve"> najniższa cena brutto wśród ofert badanych ofert</w:t>
      </w:r>
    </w:p>
    <w:p w14:paraId="0F7C6425" w14:textId="0FB5B6A9" w:rsidR="002518C2" w:rsidRPr="00D04401" w:rsidRDefault="002518C2" w:rsidP="0078232E">
      <w:pPr>
        <w:widowControl w:val="0"/>
        <w:tabs>
          <w:tab w:val="num" w:pos="1276"/>
        </w:tabs>
        <w:spacing w:before="120" w:after="0" w:line="240" w:lineRule="auto"/>
        <w:ind w:left="709"/>
        <w:jc w:val="both"/>
        <w:rPr>
          <w:rFonts w:ascii="Arial" w:hAnsi="Arial" w:cs="Arial"/>
          <w:sz w:val="20"/>
          <w:szCs w:val="20"/>
        </w:rPr>
      </w:pPr>
      <w:r w:rsidRPr="00D04401">
        <w:rPr>
          <w:rFonts w:ascii="Arial" w:hAnsi="Arial" w:cs="Arial"/>
          <w:bCs/>
          <w:i/>
          <w:sz w:val="20"/>
          <w:szCs w:val="20"/>
        </w:rPr>
        <w:t>C</w:t>
      </w:r>
      <w:r w:rsidRPr="00D04401">
        <w:rPr>
          <w:rFonts w:ascii="Arial" w:hAnsi="Arial" w:cs="Arial"/>
          <w:bCs/>
          <w:i/>
          <w:sz w:val="20"/>
          <w:szCs w:val="20"/>
          <w:vertAlign w:val="subscript"/>
        </w:rPr>
        <w:t>b</w:t>
      </w:r>
      <w:r w:rsidRPr="00D04401">
        <w:rPr>
          <w:rFonts w:ascii="Arial" w:hAnsi="Arial" w:cs="Arial"/>
          <w:bCs/>
          <w:iCs/>
          <w:sz w:val="20"/>
          <w:szCs w:val="20"/>
        </w:rPr>
        <w:t xml:space="preserve"> </w:t>
      </w:r>
      <w:r w:rsidRPr="00D04401">
        <w:rPr>
          <w:rFonts w:ascii="Arial" w:eastAsiaTheme="minorEastAsia" w:hAnsi="Arial" w:cs="Arial"/>
          <w:sz w:val="20"/>
          <w:szCs w:val="20"/>
        </w:rPr>
        <w:t>–</w:t>
      </w:r>
      <w:r w:rsidRPr="00D04401">
        <w:rPr>
          <w:rFonts w:ascii="Arial" w:hAnsi="Arial" w:cs="Arial"/>
          <w:bCs/>
          <w:iCs/>
          <w:sz w:val="20"/>
          <w:szCs w:val="20"/>
        </w:rPr>
        <w:t xml:space="preserve"> cena brutto badanej oferty</w:t>
      </w:r>
    </w:p>
    <w:p w14:paraId="321A9DA2" w14:textId="21E55481" w:rsidR="002518C2" w:rsidRPr="00D04401" w:rsidRDefault="002518C2" w:rsidP="00B577A8">
      <w:pPr>
        <w:widowControl w:val="0"/>
        <w:suppressAutoHyphens/>
        <w:spacing w:before="120" w:after="0" w:line="240" w:lineRule="auto"/>
        <w:ind w:left="567"/>
        <w:jc w:val="both"/>
        <w:rPr>
          <w:rFonts w:ascii="Arial" w:hAnsi="Arial" w:cs="Arial"/>
          <w:sz w:val="20"/>
          <w:szCs w:val="20"/>
        </w:rPr>
      </w:pPr>
      <w:r w:rsidRPr="00D04401">
        <w:rPr>
          <w:rFonts w:ascii="Arial" w:hAnsi="Arial" w:cs="Arial"/>
          <w:b/>
          <w:sz w:val="20"/>
          <w:szCs w:val="20"/>
        </w:rPr>
        <w:t xml:space="preserve">Kryterium </w:t>
      </w:r>
      <w:r w:rsidR="00F90898" w:rsidRPr="00D04401">
        <w:rPr>
          <w:rFonts w:ascii="Arial" w:hAnsi="Arial" w:cs="Arial"/>
          <w:b/>
          <w:bCs/>
          <w:iCs/>
          <w:sz w:val="20"/>
          <w:szCs w:val="20"/>
        </w:rPr>
        <w:t>T</w:t>
      </w:r>
      <w:r w:rsidRPr="00D04401">
        <w:rPr>
          <w:rFonts w:ascii="Arial" w:hAnsi="Arial" w:cs="Arial"/>
          <w:b/>
          <w:bCs/>
          <w:iCs/>
          <w:sz w:val="20"/>
          <w:szCs w:val="20"/>
        </w:rPr>
        <w:t xml:space="preserve">ermin </w:t>
      </w:r>
      <w:r w:rsidR="00506BC2" w:rsidRPr="00D04401">
        <w:rPr>
          <w:rFonts w:ascii="Arial" w:hAnsi="Arial" w:cs="Arial"/>
          <w:b/>
          <w:bCs/>
          <w:iCs/>
          <w:sz w:val="20"/>
          <w:szCs w:val="20"/>
        </w:rPr>
        <w:t xml:space="preserve">wypłaty poszczególnych transz </w:t>
      </w:r>
      <w:r w:rsidR="001E4EEE" w:rsidRPr="00D04401">
        <w:rPr>
          <w:rFonts w:ascii="Arial" w:hAnsi="Arial" w:cs="Arial"/>
          <w:b/>
          <w:bCs/>
          <w:iCs/>
          <w:sz w:val="20"/>
          <w:szCs w:val="20"/>
        </w:rPr>
        <w:t xml:space="preserve">kredytu </w:t>
      </w:r>
      <w:r w:rsidRPr="00D04401">
        <w:rPr>
          <w:rFonts w:ascii="Arial" w:hAnsi="Arial" w:cs="Arial"/>
          <w:b/>
          <w:bCs/>
          <w:i/>
          <w:sz w:val="20"/>
          <w:szCs w:val="20"/>
        </w:rPr>
        <w:t>T</w:t>
      </w:r>
      <w:r w:rsidRPr="00D04401">
        <w:rPr>
          <w:rFonts w:ascii="Arial" w:hAnsi="Arial" w:cs="Arial"/>
          <w:b/>
          <w:bCs/>
          <w:iCs/>
          <w:sz w:val="20"/>
          <w:szCs w:val="20"/>
        </w:rPr>
        <w:t xml:space="preserve"> – </w:t>
      </w:r>
      <w:r w:rsidRPr="00D04401">
        <w:rPr>
          <w:rFonts w:ascii="Arial" w:hAnsi="Arial" w:cs="Arial"/>
          <w:bCs/>
          <w:iCs/>
          <w:sz w:val="20"/>
          <w:szCs w:val="20"/>
        </w:rPr>
        <w:t xml:space="preserve">ocenie zostanie </w:t>
      </w:r>
      <w:r w:rsidR="00506BC2" w:rsidRPr="00D04401">
        <w:rPr>
          <w:rFonts w:ascii="Arial" w:hAnsi="Arial" w:cs="Arial"/>
          <w:bCs/>
          <w:iCs/>
          <w:sz w:val="20"/>
          <w:szCs w:val="20"/>
        </w:rPr>
        <w:t xml:space="preserve">poddany termin wypłaty poszczególnych </w:t>
      </w:r>
      <w:r w:rsidR="00446857" w:rsidRPr="00D04401">
        <w:rPr>
          <w:rFonts w:ascii="Arial" w:hAnsi="Arial" w:cs="Arial"/>
          <w:bCs/>
          <w:iCs/>
          <w:sz w:val="20"/>
          <w:szCs w:val="20"/>
        </w:rPr>
        <w:t>transz wskazany</w:t>
      </w:r>
      <w:r w:rsidRPr="00D04401">
        <w:rPr>
          <w:rFonts w:ascii="Arial" w:hAnsi="Arial" w:cs="Arial"/>
          <w:bCs/>
          <w:iCs/>
          <w:sz w:val="20"/>
          <w:szCs w:val="20"/>
        </w:rPr>
        <w:t xml:space="preserve"> </w:t>
      </w:r>
      <w:r w:rsidRPr="00D04401">
        <w:rPr>
          <w:rFonts w:ascii="Arial" w:eastAsia="Lucida Sans Unicode" w:hAnsi="Arial" w:cs="Arial"/>
          <w:sz w:val="20"/>
          <w:szCs w:val="20"/>
        </w:rPr>
        <w:t xml:space="preserve">przez Wykonawcę w </w:t>
      </w:r>
      <w:r w:rsidR="00446857" w:rsidRPr="00D04401">
        <w:rPr>
          <w:rFonts w:ascii="Arial" w:eastAsia="Lucida Sans Unicode" w:hAnsi="Arial" w:cs="Arial"/>
          <w:sz w:val="20"/>
          <w:szCs w:val="20"/>
        </w:rPr>
        <w:t>f</w:t>
      </w:r>
      <w:r w:rsidRPr="00D04401">
        <w:rPr>
          <w:rFonts w:ascii="Arial" w:eastAsia="Lucida Sans Unicode" w:hAnsi="Arial" w:cs="Arial"/>
          <w:sz w:val="20"/>
          <w:szCs w:val="20"/>
        </w:rPr>
        <w:t xml:space="preserve">ormularzu oferty. </w:t>
      </w:r>
      <w:r w:rsidRPr="00D04401">
        <w:rPr>
          <w:rFonts w:ascii="Arial" w:hAnsi="Arial" w:cs="Arial"/>
          <w:sz w:val="20"/>
          <w:szCs w:val="20"/>
        </w:rPr>
        <w:t>Punkty zostaną przyznane według następujących zasad:</w:t>
      </w:r>
    </w:p>
    <w:p w14:paraId="421E208D" w14:textId="0C2AD903" w:rsidR="002518C2" w:rsidRPr="00D04401" w:rsidRDefault="00506BC2" w:rsidP="0078232E">
      <w:pPr>
        <w:pStyle w:val="Akapitzlist"/>
        <w:spacing w:before="120" w:after="0" w:line="240" w:lineRule="auto"/>
        <w:ind w:left="567"/>
        <w:contextualSpacing w:val="0"/>
        <w:jc w:val="both"/>
        <w:rPr>
          <w:rFonts w:ascii="Arial" w:eastAsiaTheme="minorEastAsia" w:hAnsi="Arial" w:cs="Arial"/>
          <w:sz w:val="20"/>
          <w:szCs w:val="20"/>
        </w:rPr>
      </w:pPr>
      <w:r w:rsidRPr="00D04401">
        <w:rPr>
          <w:rFonts w:ascii="Arial" w:eastAsiaTheme="minorEastAsia" w:hAnsi="Arial" w:cs="Arial"/>
          <w:sz w:val="20"/>
          <w:szCs w:val="20"/>
        </w:rPr>
        <w:lastRenderedPageBreak/>
        <w:t>1 dzień</w:t>
      </w:r>
      <w:r w:rsidR="002518C2" w:rsidRPr="00D04401">
        <w:rPr>
          <w:rFonts w:ascii="Arial" w:eastAsiaTheme="minorEastAsia" w:hAnsi="Arial" w:cs="Arial"/>
          <w:sz w:val="20"/>
          <w:szCs w:val="20"/>
        </w:rPr>
        <w:t xml:space="preserve"> </w:t>
      </w:r>
      <w:bookmarkStart w:id="56" w:name="_Hlk24456245"/>
      <w:r w:rsidR="00BD5C88" w:rsidRPr="00D04401">
        <w:rPr>
          <w:rFonts w:ascii="Arial" w:eastAsiaTheme="minorEastAsia" w:hAnsi="Arial" w:cs="Arial"/>
          <w:sz w:val="20"/>
          <w:szCs w:val="20"/>
        </w:rPr>
        <w:t>roboczy</w:t>
      </w:r>
      <w:r w:rsidR="002518C2" w:rsidRPr="00D04401">
        <w:rPr>
          <w:rFonts w:ascii="Arial" w:eastAsiaTheme="minorEastAsia" w:hAnsi="Arial" w:cs="Arial"/>
          <w:sz w:val="20"/>
          <w:szCs w:val="20"/>
        </w:rPr>
        <w:t>–</w:t>
      </w:r>
      <w:bookmarkEnd w:id="56"/>
      <w:r w:rsidR="002518C2" w:rsidRPr="00D04401">
        <w:rPr>
          <w:rFonts w:ascii="Arial" w:eastAsiaTheme="minorEastAsia" w:hAnsi="Arial" w:cs="Arial"/>
          <w:sz w:val="20"/>
          <w:szCs w:val="20"/>
        </w:rPr>
        <w:t xml:space="preserve"> </w:t>
      </w:r>
      <w:r w:rsidRPr="00D04401">
        <w:rPr>
          <w:rFonts w:ascii="Arial" w:eastAsiaTheme="minorEastAsia" w:hAnsi="Arial" w:cs="Arial"/>
          <w:sz w:val="20"/>
          <w:szCs w:val="20"/>
        </w:rPr>
        <w:t xml:space="preserve">40 </w:t>
      </w:r>
      <w:r w:rsidR="002518C2" w:rsidRPr="00D04401">
        <w:rPr>
          <w:rFonts w:ascii="Arial" w:eastAsiaTheme="minorEastAsia" w:hAnsi="Arial" w:cs="Arial"/>
          <w:sz w:val="20"/>
          <w:szCs w:val="20"/>
        </w:rPr>
        <w:t>punktów</w:t>
      </w:r>
    </w:p>
    <w:p w14:paraId="18D38CC1" w14:textId="50DBC72C" w:rsidR="002518C2" w:rsidRPr="00D04401" w:rsidRDefault="00506BC2" w:rsidP="00F420C7">
      <w:pPr>
        <w:spacing w:before="120" w:after="0" w:line="240" w:lineRule="auto"/>
        <w:ind w:left="567"/>
        <w:jc w:val="both"/>
        <w:rPr>
          <w:rFonts w:ascii="Arial" w:eastAsiaTheme="minorEastAsia" w:hAnsi="Arial" w:cs="Arial"/>
          <w:sz w:val="20"/>
          <w:szCs w:val="20"/>
        </w:rPr>
      </w:pPr>
      <w:r w:rsidRPr="00D04401">
        <w:rPr>
          <w:rFonts w:ascii="Arial" w:eastAsiaTheme="minorEastAsia" w:hAnsi="Arial" w:cs="Arial"/>
          <w:sz w:val="20"/>
          <w:szCs w:val="20"/>
        </w:rPr>
        <w:t>2 dni</w:t>
      </w:r>
      <w:r w:rsidR="00BD5C88" w:rsidRPr="00D04401">
        <w:rPr>
          <w:rFonts w:ascii="Arial" w:eastAsiaTheme="minorEastAsia" w:hAnsi="Arial" w:cs="Arial"/>
          <w:sz w:val="20"/>
          <w:szCs w:val="20"/>
        </w:rPr>
        <w:t xml:space="preserve"> robocze</w:t>
      </w:r>
      <w:r w:rsidRPr="00D04401">
        <w:rPr>
          <w:rFonts w:ascii="Arial" w:eastAsiaTheme="minorEastAsia" w:hAnsi="Arial" w:cs="Arial"/>
          <w:sz w:val="20"/>
          <w:szCs w:val="20"/>
        </w:rPr>
        <w:t xml:space="preserve"> – </w:t>
      </w:r>
      <w:bookmarkStart w:id="57" w:name="_Hlk23233914"/>
      <w:r w:rsidRPr="00D04401">
        <w:rPr>
          <w:rFonts w:ascii="Arial" w:eastAsiaTheme="minorEastAsia" w:hAnsi="Arial" w:cs="Arial"/>
          <w:sz w:val="20"/>
          <w:szCs w:val="20"/>
        </w:rPr>
        <w:t xml:space="preserve">30 </w:t>
      </w:r>
      <w:r w:rsidR="002518C2" w:rsidRPr="00D04401">
        <w:rPr>
          <w:rFonts w:ascii="Arial" w:eastAsiaTheme="minorEastAsia" w:hAnsi="Arial" w:cs="Arial"/>
          <w:sz w:val="20"/>
          <w:szCs w:val="20"/>
        </w:rPr>
        <w:t>punktów</w:t>
      </w:r>
      <w:bookmarkEnd w:id="57"/>
    </w:p>
    <w:p w14:paraId="06CB7F30" w14:textId="49C0FDDE" w:rsidR="00506BC2" w:rsidRPr="00D04401" w:rsidRDefault="00506BC2" w:rsidP="00F420C7">
      <w:pPr>
        <w:spacing w:before="120" w:after="0" w:line="240" w:lineRule="auto"/>
        <w:ind w:left="567"/>
        <w:jc w:val="both"/>
        <w:rPr>
          <w:rFonts w:ascii="Arial" w:eastAsiaTheme="minorEastAsia" w:hAnsi="Arial" w:cs="Arial"/>
          <w:sz w:val="20"/>
          <w:szCs w:val="20"/>
        </w:rPr>
      </w:pPr>
      <w:r w:rsidRPr="00D04401">
        <w:rPr>
          <w:rFonts w:ascii="Arial" w:eastAsiaTheme="minorEastAsia" w:hAnsi="Arial" w:cs="Arial"/>
          <w:sz w:val="20"/>
          <w:szCs w:val="20"/>
        </w:rPr>
        <w:t>3 dni</w:t>
      </w:r>
      <w:r w:rsidR="00BD5C88" w:rsidRPr="00D04401">
        <w:rPr>
          <w:rFonts w:ascii="Arial" w:eastAsiaTheme="minorEastAsia" w:hAnsi="Arial" w:cs="Arial"/>
          <w:sz w:val="20"/>
          <w:szCs w:val="20"/>
        </w:rPr>
        <w:t xml:space="preserve"> robocze</w:t>
      </w:r>
      <w:r w:rsidRPr="00D04401">
        <w:rPr>
          <w:rFonts w:ascii="Arial" w:eastAsiaTheme="minorEastAsia" w:hAnsi="Arial" w:cs="Arial"/>
          <w:sz w:val="20"/>
          <w:szCs w:val="20"/>
        </w:rPr>
        <w:t xml:space="preserve"> – 2</w:t>
      </w:r>
      <w:r w:rsidR="002518C2" w:rsidRPr="00D04401">
        <w:rPr>
          <w:rFonts w:ascii="Arial" w:eastAsiaTheme="minorEastAsia" w:hAnsi="Arial" w:cs="Arial"/>
          <w:sz w:val="20"/>
          <w:szCs w:val="20"/>
        </w:rPr>
        <w:t>0 punktów</w:t>
      </w:r>
    </w:p>
    <w:p w14:paraId="47DB1B52" w14:textId="74D083CD" w:rsidR="00F90898" w:rsidRPr="00D04401" w:rsidRDefault="00A73F55" w:rsidP="00F420C7">
      <w:pPr>
        <w:spacing w:before="120" w:after="0" w:line="240" w:lineRule="auto"/>
        <w:ind w:left="567"/>
        <w:jc w:val="both"/>
        <w:rPr>
          <w:rFonts w:ascii="Arial" w:eastAsiaTheme="minorEastAsia" w:hAnsi="Arial" w:cs="Arial"/>
          <w:sz w:val="20"/>
          <w:szCs w:val="20"/>
        </w:rPr>
      </w:pPr>
      <w:r w:rsidRPr="00D04401">
        <w:rPr>
          <w:rFonts w:ascii="Arial" w:eastAsiaTheme="minorEastAsia" w:hAnsi="Arial" w:cs="Arial"/>
          <w:sz w:val="20"/>
          <w:szCs w:val="20"/>
        </w:rPr>
        <w:t>4 dni</w:t>
      </w:r>
      <w:r w:rsidR="00BD5C88" w:rsidRPr="00D04401">
        <w:rPr>
          <w:rFonts w:ascii="Arial" w:eastAsiaTheme="minorEastAsia" w:hAnsi="Arial" w:cs="Arial"/>
          <w:sz w:val="20"/>
          <w:szCs w:val="20"/>
        </w:rPr>
        <w:t xml:space="preserve"> robocze</w:t>
      </w:r>
      <w:r w:rsidRPr="00D04401">
        <w:rPr>
          <w:rFonts w:ascii="Arial" w:eastAsiaTheme="minorEastAsia" w:hAnsi="Arial" w:cs="Arial"/>
          <w:sz w:val="20"/>
          <w:szCs w:val="20"/>
        </w:rPr>
        <w:t>– 1</w:t>
      </w:r>
      <w:r w:rsidR="002518C2" w:rsidRPr="00D04401">
        <w:rPr>
          <w:rFonts w:ascii="Arial" w:eastAsiaTheme="minorEastAsia" w:hAnsi="Arial" w:cs="Arial"/>
          <w:sz w:val="20"/>
          <w:szCs w:val="20"/>
        </w:rPr>
        <w:t>0 punktów</w:t>
      </w:r>
    </w:p>
    <w:p w14:paraId="3BB3EC2F" w14:textId="08CE26A4" w:rsidR="002518C2" w:rsidRPr="00D04401" w:rsidRDefault="00F90898" w:rsidP="00F420C7">
      <w:pPr>
        <w:spacing w:before="120" w:after="0" w:line="240" w:lineRule="auto"/>
        <w:ind w:left="567"/>
        <w:jc w:val="both"/>
        <w:rPr>
          <w:rFonts w:ascii="Arial" w:eastAsiaTheme="minorEastAsia" w:hAnsi="Arial" w:cs="Arial"/>
          <w:sz w:val="20"/>
          <w:szCs w:val="20"/>
        </w:rPr>
      </w:pPr>
      <w:r w:rsidRPr="00D04401">
        <w:rPr>
          <w:rFonts w:ascii="Arial" w:eastAsiaTheme="minorEastAsia" w:hAnsi="Arial" w:cs="Arial"/>
          <w:sz w:val="20"/>
          <w:szCs w:val="20"/>
        </w:rPr>
        <w:t>5 dni</w:t>
      </w:r>
      <w:r w:rsidR="00BD5C88" w:rsidRPr="00D04401">
        <w:rPr>
          <w:rFonts w:ascii="Arial" w:eastAsiaTheme="minorEastAsia" w:hAnsi="Arial" w:cs="Arial"/>
          <w:sz w:val="20"/>
          <w:szCs w:val="20"/>
        </w:rPr>
        <w:t xml:space="preserve"> roboczych</w:t>
      </w:r>
      <w:r w:rsidRPr="00D04401">
        <w:rPr>
          <w:rFonts w:ascii="Arial" w:eastAsiaTheme="minorEastAsia" w:hAnsi="Arial" w:cs="Arial"/>
          <w:sz w:val="20"/>
          <w:szCs w:val="20"/>
        </w:rPr>
        <w:t xml:space="preserve"> i więcej – 0 punktów</w:t>
      </w:r>
      <w:r w:rsidR="002518C2" w:rsidRPr="00D04401">
        <w:rPr>
          <w:rFonts w:ascii="Arial" w:eastAsiaTheme="minorEastAsia" w:hAnsi="Arial" w:cs="Arial"/>
          <w:sz w:val="20"/>
          <w:szCs w:val="20"/>
        </w:rPr>
        <w:t>.</w:t>
      </w:r>
    </w:p>
    <w:p w14:paraId="0078A749" w14:textId="6DFB009C" w:rsidR="00E31070" w:rsidRPr="00D04401" w:rsidRDefault="002518C2" w:rsidP="00F420C7">
      <w:pPr>
        <w:widowControl w:val="0"/>
        <w:spacing w:before="120" w:after="0" w:line="240" w:lineRule="auto"/>
        <w:ind w:left="567"/>
        <w:jc w:val="both"/>
        <w:rPr>
          <w:rFonts w:ascii="Arial" w:hAnsi="Arial" w:cs="Arial"/>
          <w:bCs/>
          <w:iCs/>
          <w:sz w:val="20"/>
          <w:szCs w:val="20"/>
        </w:rPr>
      </w:pPr>
      <w:r w:rsidRPr="00D04401">
        <w:rPr>
          <w:rFonts w:ascii="Arial" w:hAnsi="Arial" w:cs="Arial"/>
          <w:bCs/>
          <w:iCs/>
          <w:sz w:val="20"/>
          <w:szCs w:val="20"/>
        </w:rPr>
        <w:t xml:space="preserve">Maksymalnie w tym kryterium </w:t>
      </w:r>
      <w:r w:rsidR="00D00E09" w:rsidRPr="00D04401">
        <w:rPr>
          <w:rFonts w:ascii="Arial" w:hAnsi="Arial" w:cs="Arial"/>
          <w:bCs/>
          <w:iCs/>
          <w:sz w:val="20"/>
          <w:szCs w:val="20"/>
        </w:rPr>
        <w:t>W</w:t>
      </w:r>
      <w:r w:rsidRPr="00D04401">
        <w:rPr>
          <w:rFonts w:ascii="Arial" w:hAnsi="Arial" w:cs="Arial"/>
          <w:bCs/>
          <w:iCs/>
          <w:sz w:val="20"/>
          <w:szCs w:val="20"/>
        </w:rPr>
        <w:t xml:space="preserve">ykonawca może otrzymać </w:t>
      </w:r>
      <w:r w:rsidRPr="00D04401">
        <w:rPr>
          <w:rFonts w:ascii="Arial" w:hAnsi="Arial" w:cs="Arial"/>
          <w:b/>
          <w:bCs/>
          <w:iCs/>
          <w:sz w:val="20"/>
          <w:szCs w:val="20"/>
        </w:rPr>
        <w:t>40 punktów</w:t>
      </w:r>
      <w:r w:rsidRPr="00D04401">
        <w:rPr>
          <w:rFonts w:ascii="Arial" w:hAnsi="Arial" w:cs="Arial"/>
          <w:bCs/>
          <w:iCs/>
          <w:sz w:val="20"/>
          <w:szCs w:val="20"/>
        </w:rPr>
        <w:t>.</w:t>
      </w:r>
    </w:p>
    <w:p w14:paraId="2FB657B0" w14:textId="281AFB18" w:rsidR="00A36B46" w:rsidRPr="00D04401" w:rsidRDefault="00F90898" w:rsidP="00F420C7">
      <w:pPr>
        <w:pStyle w:val="Styl14"/>
        <w:spacing w:before="120" w:line="240" w:lineRule="auto"/>
        <w:ind w:left="568"/>
        <w:jc w:val="both"/>
        <w:rPr>
          <w:rFonts w:ascii="Arial" w:hAnsi="Arial" w:cs="Arial"/>
          <w:b/>
          <w:sz w:val="20"/>
          <w:szCs w:val="20"/>
        </w:rPr>
      </w:pPr>
      <w:r w:rsidRPr="00D04401">
        <w:rPr>
          <w:rFonts w:ascii="Arial" w:hAnsi="Arial" w:cs="Arial"/>
          <w:b/>
          <w:bCs/>
          <w:sz w:val="20"/>
          <w:szCs w:val="20"/>
        </w:rPr>
        <w:t>W kryterium</w:t>
      </w:r>
      <w:r w:rsidRPr="00D04401">
        <w:rPr>
          <w:rFonts w:ascii="Arial" w:hAnsi="Arial" w:cs="Arial"/>
          <w:b/>
          <w:sz w:val="20"/>
          <w:szCs w:val="20"/>
        </w:rPr>
        <w:t xml:space="preserve"> Termin wypłaty </w:t>
      </w:r>
      <w:r w:rsidR="00B577A8" w:rsidRPr="00D04401">
        <w:rPr>
          <w:rFonts w:ascii="Arial" w:hAnsi="Arial" w:cs="Arial"/>
          <w:b/>
          <w:bCs/>
          <w:iCs/>
          <w:sz w:val="20"/>
          <w:szCs w:val="20"/>
        </w:rPr>
        <w:t xml:space="preserve">poszczególnych transz kredytu </w:t>
      </w:r>
      <w:r w:rsidRPr="00D04401">
        <w:rPr>
          <w:rFonts w:ascii="Arial" w:hAnsi="Arial" w:cs="Arial"/>
          <w:b/>
          <w:i/>
          <w:sz w:val="20"/>
          <w:szCs w:val="20"/>
        </w:rPr>
        <w:t>T</w:t>
      </w:r>
      <w:r w:rsidRPr="00D04401">
        <w:rPr>
          <w:rFonts w:ascii="Arial" w:hAnsi="Arial" w:cs="Arial"/>
          <w:b/>
          <w:sz w:val="20"/>
          <w:szCs w:val="20"/>
        </w:rPr>
        <w:t xml:space="preserve"> </w:t>
      </w:r>
      <w:r w:rsidR="00E31070" w:rsidRPr="00D04401">
        <w:rPr>
          <w:rFonts w:ascii="Arial" w:hAnsi="Arial" w:cs="Arial"/>
          <w:b/>
          <w:sz w:val="20"/>
          <w:szCs w:val="20"/>
        </w:rPr>
        <w:t>Zamawiający wymaga od Wykonawcy aby termin wypłaty poszczególnych transz kredytu był nie krótszy niż 1 dzień roboczy i nie dłuższy niż 4 dni robocze od dnia przekazania faksem lub e-mailem dyspozycji wypłaty</w:t>
      </w:r>
      <w:r w:rsidRPr="00D04401">
        <w:rPr>
          <w:rFonts w:ascii="Arial" w:hAnsi="Arial" w:cs="Arial"/>
          <w:b/>
          <w:sz w:val="20"/>
          <w:szCs w:val="20"/>
        </w:rPr>
        <w:t>. T</w:t>
      </w:r>
      <w:r w:rsidR="00E31070" w:rsidRPr="00D04401">
        <w:rPr>
          <w:rFonts w:ascii="Arial" w:hAnsi="Arial" w:cs="Arial"/>
          <w:b/>
          <w:sz w:val="20"/>
          <w:szCs w:val="20"/>
        </w:rPr>
        <w:t>ermin podanym</w:t>
      </w:r>
      <w:r w:rsidR="00B577A8" w:rsidRPr="00D04401">
        <w:rPr>
          <w:rFonts w:ascii="Arial" w:hAnsi="Arial" w:cs="Arial"/>
          <w:b/>
          <w:sz w:val="20"/>
          <w:szCs w:val="20"/>
        </w:rPr>
        <w:t xml:space="preserve"> </w:t>
      </w:r>
      <w:r w:rsidR="000F3E69" w:rsidRPr="00D04401">
        <w:rPr>
          <w:rFonts w:ascii="Arial" w:hAnsi="Arial" w:cs="Arial"/>
          <w:b/>
          <w:sz w:val="20"/>
          <w:szCs w:val="20"/>
        </w:rPr>
        <w:t xml:space="preserve">w </w:t>
      </w:r>
      <w:r w:rsidR="00446857" w:rsidRPr="00D04401">
        <w:rPr>
          <w:rFonts w:ascii="Arial" w:hAnsi="Arial" w:cs="Arial"/>
          <w:b/>
          <w:sz w:val="20"/>
          <w:szCs w:val="20"/>
        </w:rPr>
        <w:t>f</w:t>
      </w:r>
      <w:r w:rsidR="000F3E69" w:rsidRPr="00D04401">
        <w:rPr>
          <w:rFonts w:ascii="Arial" w:hAnsi="Arial" w:cs="Arial"/>
          <w:b/>
          <w:sz w:val="20"/>
          <w:szCs w:val="20"/>
        </w:rPr>
        <w:t xml:space="preserve">ormularzu oferty </w:t>
      </w:r>
      <w:r w:rsidR="00506BC2" w:rsidRPr="00D04401">
        <w:rPr>
          <w:rFonts w:ascii="Arial" w:hAnsi="Arial" w:cs="Arial"/>
          <w:b/>
          <w:sz w:val="20"/>
          <w:szCs w:val="20"/>
        </w:rPr>
        <w:t xml:space="preserve">będzie </w:t>
      </w:r>
      <w:r w:rsidR="001E4EEE" w:rsidRPr="00D04401">
        <w:rPr>
          <w:rFonts w:ascii="Arial" w:hAnsi="Arial" w:cs="Arial"/>
          <w:b/>
          <w:sz w:val="20"/>
          <w:szCs w:val="20"/>
        </w:rPr>
        <w:t xml:space="preserve">następnie </w:t>
      </w:r>
      <w:r w:rsidR="00506BC2" w:rsidRPr="00D04401">
        <w:rPr>
          <w:rFonts w:ascii="Arial" w:hAnsi="Arial" w:cs="Arial"/>
          <w:b/>
          <w:sz w:val="20"/>
          <w:szCs w:val="20"/>
        </w:rPr>
        <w:t xml:space="preserve">podlegał ocenie w </w:t>
      </w:r>
      <w:r w:rsidR="001E4EEE" w:rsidRPr="00D04401">
        <w:rPr>
          <w:rFonts w:ascii="Arial" w:hAnsi="Arial" w:cs="Arial"/>
          <w:b/>
          <w:sz w:val="20"/>
          <w:szCs w:val="20"/>
        </w:rPr>
        <w:t xml:space="preserve">kryterium </w:t>
      </w:r>
      <w:r w:rsidR="000F3E69" w:rsidRPr="00D04401">
        <w:rPr>
          <w:rFonts w:ascii="Arial" w:hAnsi="Arial" w:cs="Arial"/>
          <w:b/>
          <w:sz w:val="20"/>
          <w:szCs w:val="20"/>
        </w:rPr>
        <w:t xml:space="preserve">Termin </w:t>
      </w:r>
      <w:r w:rsidR="001E4EEE" w:rsidRPr="00D04401">
        <w:rPr>
          <w:rFonts w:ascii="Arial" w:hAnsi="Arial" w:cs="Arial"/>
          <w:b/>
          <w:sz w:val="20"/>
          <w:szCs w:val="20"/>
        </w:rPr>
        <w:t>wypłaty poszczególnych transz kredytu T</w:t>
      </w:r>
      <w:r w:rsidR="000F3E69" w:rsidRPr="00D04401">
        <w:rPr>
          <w:rFonts w:ascii="Arial" w:hAnsi="Arial" w:cs="Arial"/>
          <w:b/>
          <w:sz w:val="20"/>
          <w:szCs w:val="20"/>
        </w:rPr>
        <w:t xml:space="preserve"> według punktacji wskazanej w </w:t>
      </w:r>
      <w:r w:rsidR="00446857" w:rsidRPr="00D04401">
        <w:rPr>
          <w:rFonts w:ascii="Arial" w:hAnsi="Arial" w:cs="Arial"/>
          <w:b/>
          <w:sz w:val="20"/>
          <w:szCs w:val="20"/>
        </w:rPr>
        <w:t>pkt</w:t>
      </w:r>
      <w:r w:rsidR="000F3E69" w:rsidRPr="00D04401">
        <w:rPr>
          <w:rFonts w:ascii="Arial" w:hAnsi="Arial" w:cs="Arial"/>
          <w:b/>
          <w:sz w:val="20"/>
          <w:szCs w:val="20"/>
        </w:rPr>
        <w:t xml:space="preserve"> 1</w:t>
      </w:r>
      <w:r w:rsidR="00BD5C88" w:rsidRPr="00D04401">
        <w:rPr>
          <w:rFonts w:ascii="Arial" w:hAnsi="Arial" w:cs="Arial"/>
          <w:b/>
          <w:sz w:val="20"/>
          <w:szCs w:val="20"/>
        </w:rPr>
        <w:t>8</w:t>
      </w:r>
      <w:r w:rsidR="000F3E69" w:rsidRPr="00D04401">
        <w:rPr>
          <w:rFonts w:ascii="Arial" w:hAnsi="Arial" w:cs="Arial"/>
          <w:b/>
          <w:sz w:val="20"/>
          <w:szCs w:val="20"/>
        </w:rPr>
        <w:t>.2</w:t>
      </w:r>
      <w:r w:rsidR="006E660B" w:rsidRPr="00D04401">
        <w:rPr>
          <w:rFonts w:ascii="Arial" w:hAnsi="Arial" w:cs="Arial"/>
          <w:b/>
          <w:sz w:val="20"/>
          <w:szCs w:val="20"/>
        </w:rPr>
        <w:t xml:space="preserve"> SWZ</w:t>
      </w:r>
      <w:r w:rsidR="001E4EEE" w:rsidRPr="00D04401">
        <w:rPr>
          <w:rFonts w:ascii="Arial" w:hAnsi="Arial" w:cs="Arial"/>
          <w:b/>
          <w:sz w:val="20"/>
          <w:szCs w:val="20"/>
        </w:rPr>
        <w:t>.</w:t>
      </w:r>
      <w:r w:rsidR="00E31070" w:rsidRPr="00D04401">
        <w:rPr>
          <w:rFonts w:ascii="Arial" w:hAnsi="Arial" w:cs="Arial"/>
          <w:b/>
          <w:sz w:val="20"/>
          <w:szCs w:val="20"/>
        </w:rPr>
        <w:t xml:space="preserve"> W przypadku gdy zaproponowany termin wypłaty poszczególnych transz będzie </w:t>
      </w:r>
      <w:r w:rsidR="00BD5C88" w:rsidRPr="00D04401">
        <w:rPr>
          <w:rFonts w:ascii="Arial" w:hAnsi="Arial" w:cs="Arial"/>
          <w:b/>
          <w:sz w:val="20"/>
          <w:szCs w:val="20"/>
        </w:rPr>
        <w:t xml:space="preserve">równy lub </w:t>
      </w:r>
      <w:r w:rsidR="00E31070" w:rsidRPr="00D04401">
        <w:rPr>
          <w:rFonts w:ascii="Arial" w:hAnsi="Arial" w:cs="Arial"/>
          <w:b/>
          <w:sz w:val="20"/>
          <w:szCs w:val="20"/>
        </w:rPr>
        <w:t xml:space="preserve">dłuższy niż </w:t>
      </w:r>
      <w:r w:rsidR="00BD5C88" w:rsidRPr="00D04401">
        <w:rPr>
          <w:rFonts w:ascii="Arial" w:hAnsi="Arial" w:cs="Arial"/>
          <w:b/>
          <w:sz w:val="20"/>
          <w:szCs w:val="20"/>
        </w:rPr>
        <w:t>5</w:t>
      </w:r>
      <w:r w:rsidR="00E31070" w:rsidRPr="00D04401">
        <w:rPr>
          <w:rFonts w:ascii="Arial" w:hAnsi="Arial" w:cs="Arial"/>
          <w:b/>
          <w:sz w:val="20"/>
          <w:szCs w:val="20"/>
        </w:rPr>
        <w:t xml:space="preserve"> dni robocz</w:t>
      </w:r>
      <w:r w:rsidR="00BD5C88" w:rsidRPr="00D04401">
        <w:rPr>
          <w:rFonts w:ascii="Arial" w:hAnsi="Arial" w:cs="Arial"/>
          <w:b/>
          <w:sz w:val="20"/>
          <w:szCs w:val="20"/>
        </w:rPr>
        <w:t>ych</w:t>
      </w:r>
      <w:r w:rsidR="00E31070" w:rsidRPr="00D04401">
        <w:rPr>
          <w:rFonts w:ascii="Arial" w:hAnsi="Arial" w:cs="Arial"/>
          <w:b/>
          <w:sz w:val="20"/>
          <w:szCs w:val="20"/>
        </w:rPr>
        <w:t>, Wykonawca otrzyma w tym kryterium 0 punktów.</w:t>
      </w:r>
    </w:p>
    <w:p w14:paraId="014ECF50" w14:textId="77777777" w:rsidR="00CE6B4D" w:rsidRPr="00D04401" w:rsidRDefault="00E31070" w:rsidP="00D87511">
      <w:pPr>
        <w:pStyle w:val="Styl14"/>
        <w:numPr>
          <w:ilvl w:val="0"/>
          <w:numId w:val="64"/>
        </w:numPr>
        <w:spacing w:before="120" w:line="240" w:lineRule="auto"/>
        <w:ind w:left="567" w:hanging="578"/>
        <w:jc w:val="both"/>
        <w:rPr>
          <w:rFonts w:ascii="Arial" w:hAnsi="Arial" w:cs="Arial"/>
          <w:b/>
          <w:sz w:val="20"/>
          <w:szCs w:val="20"/>
        </w:rPr>
      </w:pPr>
      <w:r w:rsidRPr="00D04401">
        <w:rPr>
          <w:rFonts w:ascii="Arial" w:hAnsi="Arial" w:cs="Arial"/>
          <w:b/>
          <w:sz w:val="20"/>
          <w:szCs w:val="20"/>
        </w:rPr>
        <w:t>W toku oceny ofert Zamawiający zastosuje zaokrąglenie wszystkich wyników do dwóch miejsc po przecinku.</w:t>
      </w:r>
    </w:p>
    <w:p w14:paraId="4773DCE8" w14:textId="77777777" w:rsidR="00CE6B4D" w:rsidRPr="00D04401" w:rsidRDefault="00E31070" w:rsidP="00D87511">
      <w:pPr>
        <w:pStyle w:val="Styl14"/>
        <w:numPr>
          <w:ilvl w:val="0"/>
          <w:numId w:val="64"/>
        </w:numPr>
        <w:spacing w:before="120" w:line="240" w:lineRule="auto"/>
        <w:ind w:left="567" w:hanging="567"/>
        <w:jc w:val="both"/>
        <w:rPr>
          <w:rFonts w:ascii="Arial" w:hAnsi="Arial" w:cs="Arial"/>
          <w:sz w:val="20"/>
          <w:szCs w:val="20"/>
        </w:rPr>
      </w:pPr>
      <w:r w:rsidRPr="00D04401">
        <w:rPr>
          <w:rFonts w:ascii="Arial" w:hAnsi="Arial" w:cs="Arial"/>
          <w:sz w:val="20"/>
          <w:szCs w:val="20"/>
        </w:rPr>
        <w:t>Zamawiający nie przewiduje wyboru najkorzystniejszej oferty z zastosowaniem aukcji elektronicznej.</w:t>
      </w:r>
    </w:p>
    <w:p w14:paraId="42EE9240" w14:textId="0159491F" w:rsidR="00CE6B4D" w:rsidRPr="00D04401" w:rsidRDefault="00E31070" w:rsidP="00D87511">
      <w:pPr>
        <w:pStyle w:val="Styl14"/>
        <w:numPr>
          <w:ilvl w:val="0"/>
          <w:numId w:val="64"/>
        </w:numPr>
        <w:spacing w:before="120" w:line="240" w:lineRule="auto"/>
        <w:ind w:left="567" w:hanging="567"/>
        <w:jc w:val="both"/>
        <w:rPr>
          <w:rFonts w:ascii="Arial" w:hAnsi="Arial" w:cs="Arial"/>
          <w:sz w:val="20"/>
          <w:szCs w:val="20"/>
        </w:rPr>
      </w:pPr>
      <w:r w:rsidRPr="00D04401">
        <w:rPr>
          <w:rFonts w:ascii="Arial" w:hAnsi="Arial" w:cs="Arial"/>
          <w:sz w:val="20"/>
          <w:szCs w:val="20"/>
        </w:rPr>
        <w:t>W toku badania i oceny ofert Zamawiający może żądać od Wykonawców wyjaśnień dotyczących treści złożonych ofert. Niedopuszczalne jest prowadzenie między Zamawiającym a Wykonawcą negocjacji dotyczących złożonej oferty oraz z zastrzeżeniem pkt 1</w:t>
      </w:r>
      <w:r w:rsidR="00BD5C88" w:rsidRPr="00D04401">
        <w:rPr>
          <w:rFonts w:ascii="Arial" w:hAnsi="Arial" w:cs="Arial"/>
          <w:sz w:val="20"/>
          <w:szCs w:val="20"/>
        </w:rPr>
        <w:t>8</w:t>
      </w:r>
      <w:r w:rsidRPr="00D04401">
        <w:rPr>
          <w:rFonts w:ascii="Arial" w:hAnsi="Arial" w:cs="Arial"/>
          <w:sz w:val="20"/>
          <w:szCs w:val="20"/>
        </w:rPr>
        <w:t>.6 SWZ, dokonywanie jakiejkolwiek zmiany w jej treści.</w:t>
      </w:r>
    </w:p>
    <w:p w14:paraId="556D8667" w14:textId="77777777" w:rsidR="00E31070" w:rsidRPr="00D04401" w:rsidRDefault="00E31070" w:rsidP="00D87511">
      <w:pPr>
        <w:pStyle w:val="Styl14"/>
        <w:numPr>
          <w:ilvl w:val="0"/>
          <w:numId w:val="64"/>
        </w:numPr>
        <w:spacing w:before="120" w:line="240" w:lineRule="auto"/>
        <w:ind w:left="567" w:hanging="567"/>
        <w:jc w:val="both"/>
        <w:rPr>
          <w:rFonts w:ascii="Arial" w:hAnsi="Arial" w:cs="Arial"/>
          <w:sz w:val="20"/>
          <w:szCs w:val="20"/>
        </w:rPr>
      </w:pPr>
      <w:r w:rsidRPr="00D04401">
        <w:rPr>
          <w:rFonts w:ascii="Arial" w:hAnsi="Arial" w:cs="Arial"/>
          <w:sz w:val="20"/>
          <w:szCs w:val="20"/>
        </w:rPr>
        <w:t>Zamawiający poprawia w ofercie:</w:t>
      </w:r>
    </w:p>
    <w:p w14:paraId="16B90E5F" w14:textId="480B1949" w:rsidR="00BD5C88" w:rsidRPr="00D04401" w:rsidRDefault="00BD5C88" w:rsidP="00D87511">
      <w:pPr>
        <w:pStyle w:val="Akapitzlist"/>
        <w:numPr>
          <w:ilvl w:val="0"/>
          <w:numId w:val="80"/>
        </w:numPr>
        <w:spacing w:before="120" w:after="0" w:line="240" w:lineRule="auto"/>
        <w:contextualSpacing w:val="0"/>
        <w:jc w:val="both"/>
        <w:rPr>
          <w:rFonts w:ascii="Arial" w:eastAsia="Times New Roman" w:hAnsi="Arial" w:cs="Arial"/>
          <w:sz w:val="20"/>
          <w:szCs w:val="20"/>
          <w:lang w:eastAsia="pl-PL"/>
        </w:rPr>
      </w:pPr>
      <w:r w:rsidRPr="00D04401">
        <w:rPr>
          <w:rFonts w:ascii="Arial" w:eastAsia="Times New Roman" w:hAnsi="Arial" w:cs="Arial"/>
          <w:sz w:val="20"/>
          <w:szCs w:val="20"/>
          <w:lang w:eastAsia="pl-PL"/>
        </w:rPr>
        <w:t>oczywiste omyłki pisarskie,</w:t>
      </w:r>
    </w:p>
    <w:p w14:paraId="5D95DB61" w14:textId="77777777" w:rsidR="00BD5C88" w:rsidRPr="00D04401" w:rsidRDefault="00BD5C88" w:rsidP="00D87511">
      <w:pPr>
        <w:pStyle w:val="Akapitzlist"/>
        <w:numPr>
          <w:ilvl w:val="0"/>
          <w:numId w:val="80"/>
        </w:numPr>
        <w:spacing w:before="120" w:after="0" w:line="240" w:lineRule="auto"/>
        <w:contextualSpacing w:val="0"/>
        <w:jc w:val="both"/>
        <w:rPr>
          <w:rFonts w:ascii="Arial" w:eastAsia="Times New Roman" w:hAnsi="Arial" w:cs="Arial"/>
          <w:sz w:val="20"/>
          <w:szCs w:val="20"/>
          <w:lang w:eastAsia="pl-PL"/>
        </w:rPr>
      </w:pPr>
      <w:r w:rsidRPr="00D04401">
        <w:rPr>
          <w:rFonts w:ascii="Arial" w:eastAsia="Times New Roman" w:hAnsi="Arial" w:cs="Arial"/>
          <w:sz w:val="20"/>
          <w:szCs w:val="20"/>
          <w:lang w:eastAsia="pl-PL"/>
        </w:rPr>
        <w:t>oczywiste omyłki rachunkowe, z uwzględnieniem konsekwencji rachunkowych dokonanych poprawek,</w:t>
      </w:r>
    </w:p>
    <w:p w14:paraId="0B14AC83" w14:textId="77777777" w:rsidR="00BD5C88" w:rsidRPr="00D04401" w:rsidRDefault="00BD5C88" w:rsidP="00D87511">
      <w:pPr>
        <w:pStyle w:val="Akapitzlist"/>
        <w:numPr>
          <w:ilvl w:val="0"/>
          <w:numId w:val="80"/>
        </w:numPr>
        <w:spacing w:before="120" w:after="0" w:line="240" w:lineRule="auto"/>
        <w:contextualSpacing w:val="0"/>
        <w:jc w:val="both"/>
        <w:rPr>
          <w:rFonts w:ascii="Arial" w:eastAsia="Times New Roman" w:hAnsi="Arial" w:cs="Arial"/>
          <w:sz w:val="20"/>
          <w:szCs w:val="20"/>
          <w:lang w:eastAsia="pl-PL"/>
        </w:rPr>
      </w:pPr>
      <w:r w:rsidRPr="00D04401">
        <w:rPr>
          <w:rFonts w:ascii="Arial" w:eastAsia="Times New Roman" w:hAnsi="Arial" w:cs="Arial"/>
          <w:sz w:val="20"/>
          <w:szCs w:val="20"/>
          <w:lang w:eastAsia="pl-PL"/>
        </w:rPr>
        <w:t>inne omyłki polegające na niezgodności oferty z dokumentami zamówienia, niepowodujące istotnych zmian w treści oferty</w:t>
      </w:r>
    </w:p>
    <w:p w14:paraId="332AE153" w14:textId="3DDDC8C3" w:rsidR="00BD5C88" w:rsidRPr="00D04401" w:rsidRDefault="00BD5C88" w:rsidP="00BD5C88">
      <w:pPr>
        <w:pStyle w:val="Akapitzlist"/>
        <w:spacing w:before="120" w:after="0" w:line="240" w:lineRule="auto"/>
        <w:ind w:left="1080" w:hanging="371"/>
        <w:contextualSpacing w:val="0"/>
        <w:jc w:val="both"/>
        <w:rPr>
          <w:rFonts w:ascii="Arial" w:eastAsia="Times New Roman" w:hAnsi="Arial" w:cs="Arial"/>
          <w:sz w:val="20"/>
          <w:szCs w:val="20"/>
          <w:lang w:eastAsia="pl-PL"/>
        </w:rPr>
      </w:pPr>
      <w:r w:rsidRPr="00D04401">
        <w:rPr>
          <w:rFonts w:ascii="Arial" w:eastAsia="Times New Roman" w:hAnsi="Arial" w:cs="Arial"/>
          <w:sz w:val="20"/>
          <w:szCs w:val="20"/>
          <w:lang w:eastAsia="pl-PL"/>
        </w:rPr>
        <w:t xml:space="preserve">- niezwłocznie zawiadamiając o tym </w:t>
      </w:r>
      <w:r w:rsidR="0078232E" w:rsidRPr="00D04401">
        <w:rPr>
          <w:rFonts w:ascii="Arial" w:eastAsia="Times New Roman" w:hAnsi="Arial" w:cs="Arial"/>
          <w:sz w:val="20"/>
          <w:szCs w:val="20"/>
          <w:lang w:eastAsia="pl-PL"/>
        </w:rPr>
        <w:t>W</w:t>
      </w:r>
      <w:r w:rsidRPr="00D04401">
        <w:rPr>
          <w:rFonts w:ascii="Arial" w:eastAsia="Times New Roman" w:hAnsi="Arial" w:cs="Arial"/>
          <w:sz w:val="20"/>
          <w:szCs w:val="20"/>
          <w:lang w:eastAsia="pl-PL"/>
        </w:rPr>
        <w:t>ykonawcę, którego oferta została poprawiona.</w:t>
      </w:r>
    </w:p>
    <w:p w14:paraId="0F0F442C" w14:textId="006BB537" w:rsidR="00A36B46" w:rsidRPr="00D04401" w:rsidRDefault="00E31070" w:rsidP="00D87511">
      <w:pPr>
        <w:pStyle w:val="Styl14"/>
        <w:numPr>
          <w:ilvl w:val="0"/>
          <w:numId w:val="64"/>
        </w:numPr>
        <w:spacing w:before="120" w:line="240" w:lineRule="auto"/>
        <w:ind w:hanging="720"/>
        <w:jc w:val="both"/>
        <w:rPr>
          <w:rFonts w:ascii="Arial" w:hAnsi="Arial" w:cs="Arial"/>
          <w:sz w:val="20"/>
          <w:szCs w:val="20"/>
        </w:rPr>
      </w:pPr>
      <w:r w:rsidRPr="00D04401">
        <w:rPr>
          <w:rFonts w:ascii="Arial" w:hAnsi="Arial" w:cs="Arial"/>
          <w:sz w:val="20"/>
          <w:szCs w:val="20"/>
        </w:rPr>
        <w:t xml:space="preserve">Jeżeli cena oferty lub jej istotna część składowa, wydaje się rażąco niska w stosunku do przedmiotu zamówienia i budzi wątpliwości Zamawiającego co do możliwości wykonania przedmiotu zamówienia zgodnie z wymaganiami określonymi przez Zamawiającego lub wynikającymi z odrębnych przepisów, Zamawiający zwraca się o udzielenie wyjaśnień, w tym złożenie dowodów, dotyczących elementów oferty mających wpływ na wysokość ceny, </w:t>
      </w:r>
      <w:r w:rsidR="0078232E" w:rsidRPr="00D04401">
        <w:rPr>
          <w:rFonts w:ascii="Arial" w:hAnsi="Arial" w:cs="Arial"/>
          <w:sz w:val="20"/>
          <w:szCs w:val="20"/>
        </w:rPr>
        <w:br/>
      </w:r>
      <w:r w:rsidRPr="00D04401">
        <w:rPr>
          <w:rFonts w:ascii="Arial" w:hAnsi="Arial" w:cs="Arial"/>
          <w:sz w:val="20"/>
          <w:szCs w:val="20"/>
        </w:rPr>
        <w:t>w szczególności w zakresie:</w:t>
      </w:r>
    </w:p>
    <w:p w14:paraId="57B714D0" w14:textId="77777777" w:rsidR="00A36B46" w:rsidRPr="00D04401" w:rsidRDefault="00E31070" w:rsidP="00D87511">
      <w:pPr>
        <w:pStyle w:val="Styl14"/>
        <w:numPr>
          <w:ilvl w:val="0"/>
          <w:numId w:val="13"/>
        </w:numPr>
        <w:spacing w:before="120" w:line="240" w:lineRule="auto"/>
        <w:jc w:val="both"/>
        <w:rPr>
          <w:rFonts w:ascii="Arial" w:hAnsi="Arial" w:cs="Arial"/>
          <w:sz w:val="20"/>
          <w:szCs w:val="20"/>
        </w:rPr>
      </w:pPr>
      <w:r w:rsidRPr="00D04401">
        <w:rPr>
          <w:rFonts w:ascii="Arial" w:hAnsi="Arial" w:cs="Arial"/>
          <w:sz w:val="20"/>
          <w:szCs w:val="20"/>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w:t>
      </w:r>
      <w:r w:rsidR="00A36B46" w:rsidRPr="00D04401">
        <w:rPr>
          <w:rFonts w:ascii="Arial" w:hAnsi="Arial" w:cs="Arial"/>
          <w:sz w:val="20"/>
          <w:szCs w:val="20"/>
        </w:rPr>
        <w:t xml:space="preserve"> </w:t>
      </w:r>
      <w:r w:rsidRPr="00D04401">
        <w:rPr>
          <w:rFonts w:ascii="Arial" w:hAnsi="Arial" w:cs="Arial"/>
          <w:sz w:val="20"/>
          <w:szCs w:val="20"/>
        </w:rPr>
        <w:t>minimalnego wynagrodzenia za pracę albo minimalnej stawki godzinowej, ustalonych na podstawie przepisów ustawy z dnia 10 października 2002 r. o minimalnym wynagrodzeniu za pracę,</w:t>
      </w:r>
    </w:p>
    <w:p w14:paraId="25A65EAF" w14:textId="77777777" w:rsidR="00A36B46" w:rsidRPr="00D04401" w:rsidRDefault="00E31070" w:rsidP="00D87511">
      <w:pPr>
        <w:pStyle w:val="Styl14"/>
        <w:numPr>
          <w:ilvl w:val="0"/>
          <w:numId w:val="13"/>
        </w:numPr>
        <w:spacing w:before="120" w:line="240" w:lineRule="auto"/>
        <w:jc w:val="both"/>
        <w:rPr>
          <w:rFonts w:ascii="Arial" w:hAnsi="Arial" w:cs="Arial"/>
          <w:sz w:val="20"/>
          <w:szCs w:val="20"/>
        </w:rPr>
      </w:pPr>
      <w:r w:rsidRPr="00D04401">
        <w:rPr>
          <w:rFonts w:ascii="Arial" w:hAnsi="Arial" w:cs="Arial"/>
          <w:sz w:val="20"/>
          <w:szCs w:val="20"/>
        </w:rPr>
        <w:t>pomocy publicznej udzielonej na podstawie odrębnych przepisów;</w:t>
      </w:r>
    </w:p>
    <w:p w14:paraId="7A8B215C" w14:textId="77777777" w:rsidR="00A36B46" w:rsidRPr="00D04401" w:rsidRDefault="00E31070" w:rsidP="00D87511">
      <w:pPr>
        <w:pStyle w:val="Styl14"/>
        <w:numPr>
          <w:ilvl w:val="0"/>
          <w:numId w:val="13"/>
        </w:numPr>
        <w:spacing w:before="120" w:line="240" w:lineRule="auto"/>
        <w:jc w:val="both"/>
        <w:rPr>
          <w:rFonts w:ascii="Arial" w:hAnsi="Arial" w:cs="Arial"/>
          <w:sz w:val="20"/>
          <w:szCs w:val="20"/>
        </w:rPr>
      </w:pPr>
      <w:r w:rsidRPr="00D04401">
        <w:rPr>
          <w:rFonts w:ascii="Arial" w:hAnsi="Arial" w:cs="Arial"/>
          <w:sz w:val="20"/>
          <w:szCs w:val="20"/>
        </w:rPr>
        <w:t>wynikającym z przepisów prawa pracy i przepisów o zabezpieczeniu społecznym, obowiązujących w miejscu, w którym realizowane jest zamówienie;</w:t>
      </w:r>
    </w:p>
    <w:p w14:paraId="468BB2B1" w14:textId="77777777" w:rsidR="00A36B46" w:rsidRPr="00D04401" w:rsidRDefault="00E31070" w:rsidP="00D87511">
      <w:pPr>
        <w:pStyle w:val="Styl14"/>
        <w:numPr>
          <w:ilvl w:val="0"/>
          <w:numId w:val="13"/>
        </w:numPr>
        <w:spacing w:before="120" w:line="240" w:lineRule="auto"/>
        <w:jc w:val="both"/>
        <w:rPr>
          <w:rFonts w:ascii="Arial" w:hAnsi="Arial" w:cs="Arial"/>
          <w:sz w:val="20"/>
          <w:szCs w:val="20"/>
        </w:rPr>
      </w:pPr>
      <w:r w:rsidRPr="00D04401">
        <w:rPr>
          <w:rFonts w:ascii="Arial" w:hAnsi="Arial" w:cs="Arial"/>
          <w:sz w:val="20"/>
          <w:szCs w:val="20"/>
        </w:rPr>
        <w:t>wynikającym z przepisów prawa ochrony środowiska;</w:t>
      </w:r>
    </w:p>
    <w:p w14:paraId="78531C45" w14:textId="77777777" w:rsidR="00EC1288" w:rsidRPr="00D04401" w:rsidRDefault="00E31070" w:rsidP="00F420C7">
      <w:pPr>
        <w:pStyle w:val="Styl14"/>
        <w:spacing w:before="120" w:line="240" w:lineRule="auto"/>
        <w:ind w:left="1211"/>
        <w:jc w:val="both"/>
        <w:rPr>
          <w:rFonts w:ascii="Arial" w:hAnsi="Arial" w:cs="Arial"/>
          <w:sz w:val="20"/>
          <w:szCs w:val="20"/>
        </w:rPr>
      </w:pPr>
      <w:r w:rsidRPr="00D04401">
        <w:rPr>
          <w:rFonts w:ascii="Arial" w:hAnsi="Arial" w:cs="Arial"/>
          <w:sz w:val="20"/>
          <w:szCs w:val="20"/>
        </w:rPr>
        <w:t>powierzenia wykonania części zamówienia podwykonawcy.</w:t>
      </w:r>
    </w:p>
    <w:p w14:paraId="27707974" w14:textId="4DCBEF71" w:rsidR="00E31070" w:rsidRPr="00D04401" w:rsidRDefault="00E31070" w:rsidP="00D87511">
      <w:pPr>
        <w:pStyle w:val="Styl14"/>
        <w:numPr>
          <w:ilvl w:val="0"/>
          <w:numId w:val="64"/>
        </w:numPr>
        <w:spacing w:before="120" w:line="240" w:lineRule="auto"/>
        <w:ind w:hanging="720"/>
        <w:jc w:val="both"/>
        <w:rPr>
          <w:rFonts w:ascii="Arial" w:hAnsi="Arial" w:cs="Arial"/>
          <w:sz w:val="20"/>
          <w:szCs w:val="20"/>
        </w:rPr>
      </w:pPr>
      <w:r w:rsidRPr="00D04401">
        <w:rPr>
          <w:rFonts w:ascii="Arial" w:hAnsi="Arial" w:cs="Arial"/>
          <w:sz w:val="20"/>
          <w:szCs w:val="20"/>
        </w:rPr>
        <w:t>Obowiązek wykazania, że oferta nie zawiera rażąco niskiej ceny, spoczywa na Wykonawcy.</w:t>
      </w:r>
    </w:p>
    <w:p w14:paraId="20F030AF" w14:textId="016DCB11" w:rsidR="00E31070" w:rsidRPr="00D04401" w:rsidRDefault="0020610C" w:rsidP="00D87511">
      <w:pPr>
        <w:pStyle w:val="Nagwek1"/>
        <w:numPr>
          <w:ilvl w:val="0"/>
          <w:numId w:val="0"/>
        </w:numPr>
        <w:jc w:val="both"/>
      </w:pPr>
      <w:bookmarkStart w:id="58" w:name="_Toc132275593"/>
      <w:r w:rsidRPr="00D04401">
        <w:lastRenderedPageBreak/>
        <w:t xml:space="preserve">ROZDZIAŁ XIX. </w:t>
      </w:r>
      <w:r w:rsidR="00E31070" w:rsidRPr="00D04401">
        <w:t>INFORMACJA O FORMALNOŚCIACH, JAKIE POWINNY ZOSTAĆ DOPEŁNIONE PO WYBORZE OFERTY W CELU ZAWARCIA UMOWY W SPRAWIE ZAMÓWIENIA PUBLICZNEGO</w:t>
      </w:r>
      <w:bookmarkEnd w:id="58"/>
    </w:p>
    <w:p w14:paraId="05E51A39" w14:textId="77777777" w:rsidR="00881F88" w:rsidRPr="00D04401" w:rsidRDefault="00881F88" w:rsidP="00881F88">
      <w:pPr>
        <w:pStyle w:val="Styl15"/>
        <w:spacing w:before="120" w:line="240" w:lineRule="auto"/>
        <w:ind w:left="709" w:hanging="709"/>
        <w:jc w:val="both"/>
        <w:rPr>
          <w:rFonts w:ascii="Arial" w:hAnsi="Arial" w:cs="Arial"/>
          <w:sz w:val="20"/>
          <w:szCs w:val="20"/>
          <w:lang w:eastAsia="pl-PL"/>
        </w:rPr>
      </w:pPr>
      <w:r w:rsidRPr="00D04401">
        <w:rPr>
          <w:lang w:eastAsia="pl-PL"/>
        </w:rPr>
        <w:t xml:space="preserve">Niezwłocznie po wyborze </w:t>
      </w:r>
      <w:r w:rsidRPr="00D04401">
        <w:rPr>
          <w:rFonts w:ascii="Arial" w:hAnsi="Arial" w:cs="Arial"/>
          <w:sz w:val="20"/>
          <w:szCs w:val="20"/>
          <w:lang w:eastAsia="pl-PL"/>
        </w:rPr>
        <w:t>najkorzystniejszej oferty zamawiający informuje równocześnie wykonawców, którzy złożyli oferty, o:</w:t>
      </w:r>
    </w:p>
    <w:p w14:paraId="44FE8224" w14:textId="5AF9B75F" w:rsidR="00881F88" w:rsidRPr="00D04401" w:rsidRDefault="00881F88" w:rsidP="00D87511">
      <w:pPr>
        <w:pStyle w:val="Styl15"/>
        <w:numPr>
          <w:ilvl w:val="0"/>
          <w:numId w:val="81"/>
        </w:numPr>
        <w:spacing w:before="120" w:line="240" w:lineRule="auto"/>
        <w:ind w:left="1276" w:hanging="425"/>
        <w:jc w:val="both"/>
        <w:rPr>
          <w:rFonts w:ascii="Arial" w:hAnsi="Arial" w:cs="Arial"/>
          <w:sz w:val="20"/>
          <w:szCs w:val="20"/>
          <w:lang w:eastAsia="pl-PL"/>
        </w:rPr>
      </w:pPr>
      <w:r w:rsidRPr="00D04401">
        <w:rPr>
          <w:rFonts w:ascii="Arial" w:hAnsi="Arial" w:cs="Arial"/>
          <w:sz w:val="20"/>
          <w:szCs w:val="20"/>
          <w:lang w:eastAsia="pl-PL"/>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Pr="00D04401">
        <w:rPr>
          <w:rFonts w:ascii="Arial" w:hAnsi="Arial" w:cs="Arial"/>
          <w:sz w:val="20"/>
          <w:szCs w:val="20"/>
          <w:lang w:eastAsia="pl-PL"/>
        </w:rPr>
        <w:br/>
        <w:t>i łączną punktację,</w:t>
      </w:r>
    </w:p>
    <w:p w14:paraId="36DB1525" w14:textId="77777777" w:rsidR="00881F88" w:rsidRPr="00D04401" w:rsidRDefault="00881F88" w:rsidP="00D87511">
      <w:pPr>
        <w:pStyle w:val="Styl15"/>
        <w:numPr>
          <w:ilvl w:val="0"/>
          <w:numId w:val="81"/>
        </w:numPr>
        <w:spacing w:before="120" w:line="240" w:lineRule="auto"/>
        <w:ind w:left="1276" w:hanging="425"/>
        <w:jc w:val="both"/>
        <w:rPr>
          <w:rFonts w:ascii="Arial" w:hAnsi="Arial" w:cs="Arial"/>
          <w:sz w:val="20"/>
          <w:szCs w:val="20"/>
          <w:lang w:eastAsia="pl-PL"/>
        </w:rPr>
      </w:pPr>
      <w:r w:rsidRPr="00D04401">
        <w:rPr>
          <w:rFonts w:ascii="Arial" w:hAnsi="Arial" w:cs="Arial"/>
          <w:sz w:val="20"/>
          <w:szCs w:val="20"/>
          <w:lang w:eastAsia="pl-PL"/>
        </w:rPr>
        <w:t>wykonawcach, których oferty zostały odrzucone</w:t>
      </w:r>
    </w:p>
    <w:p w14:paraId="0DC70A7B" w14:textId="77777777" w:rsidR="00881F88" w:rsidRPr="00D04401" w:rsidRDefault="00881F88" w:rsidP="00881F88">
      <w:pPr>
        <w:pStyle w:val="Styl15"/>
        <w:numPr>
          <w:ilvl w:val="0"/>
          <w:numId w:val="0"/>
        </w:numPr>
        <w:spacing w:before="120" w:line="240" w:lineRule="auto"/>
        <w:ind w:left="1276" w:hanging="425"/>
        <w:jc w:val="both"/>
        <w:rPr>
          <w:rFonts w:ascii="Arial" w:hAnsi="Arial" w:cs="Arial"/>
          <w:sz w:val="20"/>
          <w:szCs w:val="20"/>
          <w:lang w:eastAsia="pl-PL"/>
        </w:rPr>
      </w:pPr>
      <w:r w:rsidRPr="00D04401">
        <w:rPr>
          <w:rFonts w:ascii="Arial" w:hAnsi="Arial" w:cs="Arial"/>
          <w:sz w:val="20"/>
          <w:szCs w:val="20"/>
          <w:lang w:eastAsia="pl-PL"/>
        </w:rPr>
        <w:t>- podając uzasadnienie faktyczne i prawne.</w:t>
      </w:r>
    </w:p>
    <w:p w14:paraId="3CA7CBD5" w14:textId="38DE0E9A" w:rsidR="00CD1E19" w:rsidRPr="00D04401" w:rsidRDefault="00CD1E19" w:rsidP="00881F88">
      <w:pPr>
        <w:pStyle w:val="Styl15"/>
        <w:spacing w:before="120" w:line="240" w:lineRule="auto"/>
        <w:ind w:left="709" w:hanging="709"/>
        <w:jc w:val="both"/>
        <w:rPr>
          <w:rStyle w:val="markedcontent"/>
          <w:rFonts w:ascii="Arial" w:hAnsi="Arial" w:cs="Arial"/>
          <w:sz w:val="20"/>
          <w:szCs w:val="20"/>
        </w:rPr>
      </w:pPr>
      <w:r w:rsidRPr="00D04401">
        <w:rPr>
          <w:rStyle w:val="markedcontent"/>
          <w:rFonts w:ascii="Arial" w:hAnsi="Arial" w:cs="Arial"/>
          <w:sz w:val="20"/>
          <w:szCs w:val="20"/>
        </w:rPr>
        <w:t xml:space="preserve">Zamawiający udostępnia informacje, o których mowa w pkt </w:t>
      </w:r>
      <w:r w:rsidR="00881F88" w:rsidRPr="00D04401">
        <w:rPr>
          <w:rStyle w:val="markedcontent"/>
          <w:rFonts w:ascii="Arial" w:hAnsi="Arial" w:cs="Arial"/>
          <w:sz w:val="20"/>
          <w:szCs w:val="20"/>
        </w:rPr>
        <w:t>19.</w:t>
      </w:r>
      <w:r w:rsidRPr="00D04401">
        <w:rPr>
          <w:rStyle w:val="markedcontent"/>
          <w:rFonts w:ascii="Arial" w:hAnsi="Arial" w:cs="Arial"/>
          <w:sz w:val="20"/>
          <w:szCs w:val="20"/>
        </w:rPr>
        <w:t>1 ppkt 1</w:t>
      </w:r>
      <w:r w:rsidR="00881F88" w:rsidRPr="00D04401">
        <w:rPr>
          <w:rStyle w:val="markedcontent"/>
          <w:rFonts w:ascii="Arial" w:hAnsi="Arial" w:cs="Arial"/>
          <w:sz w:val="20"/>
          <w:szCs w:val="20"/>
        </w:rPr>
        <w:t xml:space="preserve"> SWZ</w:t>
      </w:r>
      <w:r w:rsidRPr="00D04401">
        <w:rPr>
          <w:rStyle w:val="markedcontent"/>
          <w:rFonts w:ascii="Arial" w:hAnsi="Arial" w:cs="Arial"/>
          <w:sz w:val="20"/>
          <w:szCs w:val="20"/>
        </w:rPr>
        <w:t xml:space="preserve"> na stronie internetowej:</w:t>
      </w:r>
      <w:r w:rsidR="00881F88" w:rsidRPr="00D04401">
        <w:rPr>
          <w:rStyle w:val="markedcontent"/>
          <w:rFonts w:ascii="Arial" w:hAnsi="Arial" w:cs="Arial"/>
          <w:sz w:val="20"/>
          <w:szCs w:val="20"/>
        </w:rPr>
        <w:t xml:space="preserve"> </w:t>
      </w:r>
      <w:r w:rsidRPr="00D04401">
        <w:rPr>
          <w:rStyle w:val="markedcontent"/>
          <w:rFonts w:ascii="Arial" w:hAnsi="Arial" w:cs="Arial"/>
          <w:sz w:val="20"/>
          <w:szCs w:val="20"/>
        </w:rPr>
        <w:t xml:space="preserve">platformazakupowa.pl w sekcji „Komunikaty” na stronie </w:t>
      </w:r>
      <w:r w:rsidR="00881F88" w:rsidRPr="00D04401">
        <w:rPr>
          <w:rStyle w:val="markedcontent"/>
          <w:rFonts w:ascii="Arial" w:hAnsi="Arial" w:cs="Arial"/>
          <w:sz w:val="20"/>
          <w:szCs w:val="20"/>
        </w:rPr>
        <w:t>prowadzonego</w:t>
      </w:r>
      <w:r w:rsidRPr="00D04401">
        <w:rPr>
          <w:rStyle w:val="markedcontent"/>
          <w:rFonts w:ascii="Arial" w:hAnsi="Arial" w:cs="Arial"/>
          <w:sz w:val="20"/>
          <w:szCs w:val="20"/>
        </w:rPr>
        <w:t xml:space="preserve"> postępowania</w:t>
      </w:r>
    </w:p>
    <w:p w14:paraId="78906525" w14:textId="76C45561" w:rsidR="00F049E3" w:rsidRPr="00D04401" w:rsidRDefault="00CD1E19" w:rsidP="00881F88">
      <w:pPr>
        <w:pStyle w:val="Styl15"/>
        <w:spacing w:before="120" w:line="240" w:lineRule="auto"/>
        <w:ind w:left="709" w:hanging="709"/>
        <w:jc w:val="both"/>
        <w:rPr>
          <w:rStyle w:val="markedcontent"/>
          <w:rFonts w:ascii="Arial" w:hAnsi="Arial" w:cs="Arial"/>
          <w:sz w:val="20"/>
          <w:szCs w:val="20"/>
        </w:rPr>
      </w:pPr>
      <w:r w:rsidRPr="00D04401">
        <w:rPr>
          <w:rStyle w:val="markedcontent"/>
          <w:rFonts w:ascii="Arial" w:hAnsi="Arial" w:cs="Arial"/>
          <w:sz w:val="20"/>
          <w:szCs w:val="20"/>
        </w:rPr>
        <w:t xml:space="preserve">Zamawiający może nie ujawniać informacji, o których mowa w </w:t>
      </w:r>
      <w:r w:rsidR="00881F88" w:rsidRPr="00D04401">
        <w:rPr>
          <w:rStyle w:val="markedcontent"/>
          <w:rFonts w:ascii="Arial" w:hAnsi="Arial" w:cs="Arial"/>
          <w:sz w:val="20"/>
          <w:szCs w:val="20"/>
        </w:rPr>
        <w:t>pkt 19.1 SWZ</w:t>
      </w:r>
      <w:r w:rsidRPr="00D04401">
        <w:rPr>
          <w:rStyle w:val="markedcontent"/>
          <w:rFonts w:ascii="Arial" w:hAnsi="Arial" w:cs="Arial"/>
          <w:sz w:val="20"/>
          <w:szCs w:val="20"/>
        </w:rPr>
        <w:t>, jeżeli ich ujawnienie byłoby</w:t>
      </w:r>
      <w:r w:rsidR="00F049E3" w:rsidRPr="00D04401">
        <w:rPr>
          <w:rStyle w:val="markedcontent"/>
          <w:rFonts w:ascii="Arial" w:hAnsi="Arial" w:cs="Arial"/>
          <w:sz w:val="20"/>
          <w:szCs w:val="20"/>
        </w:rPr>
        <w:t xml:space="preserve"> </w:t>
      </w:r>
      <w:r w:rsidRPr="00D04401">
        <w:rPr>
          <w:rStyle w:val="markedcontent"/>
          <w:rFonts w:ascii="Arial" w:hAnsi="Arial" w:cs="Arial"/>
          <w:sz w:val="20"/>
          <w:szCs w:val="20"/>
        </w:rPr>
        <w:t>sprzeczne z ważnym interesem publicznym.</w:t>
      </w:r>
    </w:p>
    <w:p w14:paraId="0D11E96D" w14:textId="77777777" w:rsidR="00A148FD" w:rsidRPr="00D04401" w:rsidRDefault="00CD1E19" w:rsidP="00F420C7">
      <w:pPr>
        <w:pStyle w:val="Styl15"/>
        <w:spacing w:before="120" w:line="240" w:lineRule="auto"/>
        <w:ind w:left="709" w:hanging="709"/>
        <w:jc w:val="both"/>
        <w:rPr>
          <w:rStyle w:val="markedcontent"/>
          <w:rFonts w:ascii="Arial" w:hAnsi="Arial" w:cs="Arial"/>
          <w:sz w:val="20"/>
          <w:szCs w:val="20"/>
        </w:rPr>
      </w:pPr>
      <w:r w:rsidRPr="00D04401">
        <w:rPr>
          <w:rStyle w:val="markedcontent"/>
          <w:rFonts w:ascii="Arial" w:hAnsi="Arial" w:cs="Arial"/>
          <w:sz w:val="20"/>
          <w:szCs w:val="20"/>
        </w:rPr>
        <w:t>Zamawiający zawiera umowę w sprawie zamówienia publicznego w terminie nie krótszym niż 10</w:t>
      </w:r>
      <w:r w:rsidR="00A148FD" w:rsidRPr="00D04401">
        <w:rPr>
          <w:rStyle w:val="markedcontent"/>
          <w:rFonts w:ascii="Arial" w:hAnsi="Arial" w:cs="Arial"/>
          <w:sz w:val="20"/>
          <w:szCs w:val="20"/>
        </w:rPr>
        <w:t xml:space="preserve"> </w:t>
      </w:r>
      <w:r w:rsidRPr="00D04401">
        <w:rPr>
          <w:rStyle w:val="markedcontent"/>
          <w:rFonts w:ascii="Arial" w:hAnsi="Arial" w:cs="Arial"/>
          <w:sz w:val="20"/>
          <w:szCs w:val="20"/>
        </w:rPr>
        <w:t>dni od dnia przesłania zawiadomienia o wyborze najkorzystniejszej oferty.</w:t>
      </w:r>
    </w:p>
    <w:p w14:paraId="573477F7" w14:textId="08D30F3D" w:rsidR="00A148FD" w:rsidRPr="00D04401" w:rsidRDefault="00CD1E19" w:rsidP="00F420C7">
      <w:pPr>
        <w:pStyle w:val="Styl15"/>
        <w:spacing w:before="120" w:line="240" w:lineRule="auto"/>
        <w:ind w:left="709" w:hanging="709"/>
        <w:jc w:val="both"/>
        <w:rPr>
          <w:rStyle w:val="markedcontent"/>
          <w:rFonts w:ascii="Arial" w:hAnsi="Arial" w:cs="Arial"/>
          <w:sz w:val="20"/>
          <w:szCs w:val="20"/>
        </w:rPr>
      </w:pPr>
      <w:r w:rsidRPr="00D04401">
        <w:rPr>
          <w:rStyle w:val="markedcontent"/>
          <w:rFonts w:ascii="Arial" w:hAnsi="Arial" w:cs="Arial"/>
          <w:sz w:val="20"/>
          <w:szCs w:val="20"/>
        </w:rPr>
        <w:t>Zamawiający może zawrzeć umowę w sprawie zamówienia publicznego przed upływem terminu,</w:t>
      </w:r>
      <w:r w:rsidR="00A148FD" w:rsidRPr="00D04401">
        <w:rPr>
          <w:rStyle w:val="markedcontent"/>
          <w:rFonts w:ascii="Arial" w:hAnsi="Arial" w:cs="Arial"/>
          <w:sz w:val="20"/>
          <w:szCs w:val="20"/>
        </w:rPr>
        <w:t xml:space="preserve"> </w:t>
      </w:r>
      <w:r w:rsidRPr="00D04401">
        <w:rPr>
          <w:rStyle w:val="markedcontent"/>
          <w:rFonts w:ascii="Arial" w:hAnsi="Arial" w:cs="Arial"/>
          <w:sz w:val="20"/>
          <w:szCs w:val="20"/>
        </w:rPr>
        <w:t xml:space="preserve">o którym mowa w </w:t>
      </w:r>
      <w:r w:rsidR="00881F88" w:rsidRPr="00D04401">
        <w:rPr>
          <w:rStyle w:val="markedcontent"/>
          <w:rFonts w:ascii="Arial" w:hAnsi="Arial" w:cs="Arial"/>
          <w:sz w:val="20"/>
          <w:szCs w:val="20"/>
        </w:rPr>
        <w:t>pkt 19.</w:t>
      </w:r>
      <w:r w:rsidRPr="00D04401">
        <w:rPr>
          <w:rStyle w:val="markedcontent"/>
          <w:rFonts w:ascii="Arial" w:hAnsi="Arial" w:cs="Arial"/>
          <w:sz w:val="20"/>
          <w:szCs w:val="20"/>
        </w:rPr>
        <w:t>4</w:t>
      </w:r>
      <w:r w:rsidR="00881F88" w:rsidRPr="00D04401">
        <w:rPr>
          <w:rStyle w:val="markedcontent"/>
          <w:rFonts w:ascii="Arial" w:hAnsi="Arial" w:cs="Arial"/>
          <w:sz w:val="20"/>
          <w:szCs w:val="20"/>
        </w:rPr>
        <w:t xml:space="preserve"> SWZ</w:t>
      </w:r>
      <w:r w:rsidRPr="00D04401">
        <w:rPr>
          <w:rStyle w:val="markedcontent"/>
          <w:rFonts w:ascii="Arial" w:hAnsi="Arial" w:cs="Arial"/>
          <w:sz w:val="20"/>
          <w:szCs w:val="20"/>
        </w:rPr>
        <w:t>, jeżeli w postępowaniu o udzielenie zamówienia prowadzonym w trybie</w:t>
      </w:r>
      <w:r w:rsidR="00A148FD" w:rsidRPr="00D04401">
        <w:rPr>
          <w:rStyle w:val="markedcontent"/>
          <w:rFonts w:ascii="Arial" w:hAnsi="Arial" w:cs="Arial"/>
          <w:sz w:val="20"/>
          <w:szCs w:val="20"/>
        </w:rPr>
        <w:t xml:space="preserve"> </w:t>
      </w:r>
      <w:r w:rsidRPr="00D04401">
        <w:rPr>
          <w:rStyle w:val="markedcontent"/>
          <w:rFonts w:ascii="Arial" w:hAnsi="Arial" w:cs="Arial"/>
          <w:sz w:val="20"/>
          <w:szCs w:val="20"/>
        </w:rPr>
        <w:t>przetargu nieograniczonego złożono tylko jedną ofertę.</w:t>
      </w:r>
    </w:p>
    <w:p w14:paraId="4903AF91" w14:textId="17FE058B" w:rsidR="00A148FD" w:rsidRPr="00D04401" w:rsidRDefault="00CD1E19" w:rsidP="00F420C7">
      <w:pPr>
        <w:pStyle w:val="Styl15"/>
        <w:spacing w:before="120" w:line="240" w:lineRule="auto"/>
        <w:ind w:left="709" w:hanging="709"/>
        <w:jc w:val="both"/>
        <w:rPr>
          <w:rStyle w:val="markedcontent"/>
          <w:rFonts w:ascii="Arial" w:hAnsi="Arial" w:cs="Arial"/>
          <w:sz w:val="20"/>
          <w:szCs w:val="20"/>
        </w:rPr>
      </w:pPr>
      <w:r w:rsidRPr="00D04401">
        <w:rPr>
          <w:rStyle w:val="markedcontent"/>
          <w:rFonts w:ascii="Arial" w:hAnsi="Arial" w:cs="Arial"/>
          <w:sz w:val="20"/>
          <w:szCs w:val="20"/>
        </w:rPr>
        <w:t xml:space="preserve">Wykonawca, którego oferta zostanie wybrana jako najkorzystniejsza, przed podpisaniem </w:t>
      </w:r>
      <w:r w:rsidR="00A148FD" w:rsidRPr="00D04401">
        <w:rPr>
          <w:rStyle w:val="markedcontent"/>
          <w:rFonts w:ascii="Arial" w:hAnsi="Arial" w:cs="Arial"/>
          <w:sz w:val="20"/>
          <w:szCs w:val="20"/>
        </w:rPr>
        <w:t>u</w:t>
      </w:r>
      <w:r w:rsidRPr="00D04401">
        <w:rPr>
          <w:rStyle w:val="markedcontent"/>
          <w:rFonts w:ascii="Arial" w:hAnsi="Arial" w:cs="Arial"/>
          <w:sz w:val="20"/>
          <w:szCs w:val="20"/>
        </w:rPr>
        <w:t>mowy</w:t>
      </w:r>
      <w:r w:rsidR="00A148FD" w:rsidRPr="00D04401">
        <w:rPr>
          <w:rStyle w:val="markedcontent"/>
          <w:rFonts w:ascii="Arial" w:hAnsi="Arial" w:cs="Arial"/>
          <w:sz w:val="20"/>
          <w:szCs w:val="20"/>
        </w:rPr>
        <w:t xml:space="preserve"> </w:t>
      </w:r>
      <w:r w:rsidRPr="00D04401">
        <w:rPr>
          <w:rStyle w:val="markedcontent"/>
          <w:rFonts w:ascii="Arial" w:hAnsi="Arial" w:cs="Arial"/>
          <w:sz w:val="20"/>
          <w:szCs w:val="20"/>
        </w:rPr>
        <w:t>zobowiązany jest przedłożyć Zamawiającemu, potwierdzoną za zgodność z oryginałem, kopię</w:t>
      </w:r>
      <w:r w:rsidR="00A148FD" w:rsidRPr="00D04401">
        <w:rPr>
          <w:rStyle w:val="markedcontent"/>
          <w:rFonts w:ascii="Arial" w:hAnsi="Arial" w:cs="Arial"/>
          <w:sz w:val="20"/>
          <w:szCs w:val="20"/>
        </w:rPr>
        <w:t xml:space="preserve"> u</w:t>
      </w:r>
      <w:r w:rsidRPr="00D04401">
        <w:rPr>
          <w:rStyle w:val="markedcontent"/>
          <w:rFonts w:ascii="Arial" w:hAnsi="Arial" w:cs="Arial"/>
          <w:sz w:val="20"/>
          <w:szCs w:val="20"/>
        </w:rPr>
        <w:t xml:space="preserve">mowy regulującej współpracę </w:t>
      </w:r>
      <w:r w:rsidR="00881F88" w:rsidRPr="00D04401">
        <w:rPr>
          <w:rStyle w:val="markedcontent"/>
          <w:rFonts w:ascii="Arial" w:hAnsi="Arial" w:cs="Arial"/>
          <w:sz w:val="20"/>
          <w:szCs w:val="20"/>
        </w:rPr>
        <w:t>w</w:t>
      </w:r>
      <w:r w:rsidRPr="00D04401">
        <w:rPr>
          <w:rStyle w:val="markedcontent"/>
          <w:rFonts w:ascii="Arial" w:hAnsi="Arial" w:cs="Arial"/>
          <w:sz w:val="20"/>
          <w:szCs w:val="20"/>
        </w:rPr>
        <w:t>ykonawców wspólnie ubiegających się o udzielenie zamówienia,</w:t>
      </w:r>
      <w:r w:rsidR="00A148FD" w:rsidRPr="00D04401">
        <w:rPr>
          <w:rStyle w:val="markedcontent"/>
          <w:rFonts w:ascii="Arial" w:hAnsi="Arial" w:cs="Arial"/>
          <w:sz w:val="20"/>
          <w:szCs w:val="20"/>
        </w:rPr>
        <w:t xml:space="preserve"> </w:t>
      </w:r>
      <w:r w:rsidRPr="00D04401">
        <w:rPr>
          <w:rStyle w:val="markedcontent"/>
          <w:rFonts w:ascii="Arial" w:hAnsi="Arial" w:cs="Arial"/>
          <w:sz w:val="20"/>
          <w:szCs w:val="20"/>
        </w:rPr>
        <w:t xml:space="preserve">jeżeli oferta wybrana jako najkorzystniejsza została złożona przez </w:t>
      </w:r>
      <w:r w:rsidR="00881F88" w:rsidRPr="00D04401">
        <w:rPr>
          <w:rStyle w:val="markedcontent"/>
          <w:rFonts w:ascii="Arial" w:hAnsi="Arial" w:cs="Arial"/>
          <w:sz w:val="20"/>
          <w:szCs w:val="20"/>
        </w:rPr>
        <w:t>w</w:t>
      </w:r>
      <w:r w:rsidRPr="00D04401">
        <w:rPr>
          <w:rStyle w:val="markedcontent"/>
          <w:rFonts w:ascii="Arial" w:hAnsi="Arial" w:cs="Arial"/>
          <w:sz w:val="20"/>
          <w:szCs w:val="20"/>
        </w:rPr>
        <w:t>ykonawców wspólnie</w:t>
      </w:r>
      <w:r w:rsidR="00A148FD" w:rsidRPr="00D04401">
        <w:rPr>
          <w:rStyle w:val="markedcontent"/>
          <w:rFonts w:ascii="Arial" w:hAnsi="Arial" w:cs="Arial"/>
          <w:sz w:val="20"/>
          <w:szCs w:val="20"/>
        </w:rPr>
        <w:t xml:space="preserve"> </w:t>
      </w:r>
      <w:r w:rsidRPr="00D04401">
        <w:rPr>
          <w:rStyle w:val="markedcontent"/>
          <w:rFonts w:ascii="Arial" w:hAnsi="Arial" w:cs="Arial"/>
          <w:sz w:val="20"/>
          <w:szCs w:val="20"/>
        </w:rPr>
        <w:t>ubiegających się o udzielenie zamówienia.</w:t>
      </w:r>
    </w:p>
    <w:p w14:paraId="3119D4CC" w14:textId="5F3B9939" w:rsidR="00A148FD" w:rsidRPr="00D04401" w:rsidRDefault="00CD1E19" w:rsidP="00F420C7">
      <w:pPr>
        <w:pStyle w:val="Styl15"/>
        <w:spacing w:before="120" w:line="240" w:lineRule="auto"/>
        <w:ind w:left="709" w:hanging="709"/>
        <w:jc w:val="both"/>
        <w:rPr>
          <w:rStyle w:val="markedcontent"/>
          <w:rFonts w:ascii="Arial" w:hAnsi="Arial" w:cs="Arial"/>
          <w:sz w:val="20"/>
          <w:szCs w:val="20"/>
        </w:rPr>
      </w:pPr>
      <w:r w:rsidRPr="00D04401">
        <w:rPr>
          <w:rStyle w:val="markedcontent"/>
          <w:rFonts w:ascii="Arial" w:hAnsi="Arial" w:cs="Arial"/>
          <w:sz w:val="20"/>
          <w:szCs w:val="20"/>
        </w:rPr>
        <w:t>Wybrany Wykonawca jest zobowiązany przygotować wzór umowy, który zawiera wszystkie</w:t>
      </w:r>
      <w:r w:rsidR="00A148FD" w:rsidRPr="00D04401">
        <w:rPr>
          <w:rStyle w:val="markedcontent"/>
          <w:rFonts w:ascii="Arial" w:hAnsi="Arial" w:cs="Arial"/>
          <w:sz w:val="20"/>
          <w:szCs w:val="20"/>
        </w:rPr>
        <w:t xml:space="preserve"> </w:t>
      </w:r>
      <w:r w:rsidRPr="00D04401">
        <w:rPr>
          <w:rStyle w:val="markedcontent"/>
          <w:rFonts w:ascii="Arial" w:hAnsi="Arial" w:cs="Arial"/>
          <w:sz w:val="20"/>
          <w:szCs w:val="20"/>
        </w:rPr>
        <w:t>projektowane postanowienia umowne opisane w rozdziale XX</w:t>
      </w:r>
      <w:r w:rsidR="004A5A6D" w:rsidRPr="00D04401">
        <w:rPr>
          <w:rStyle w:val="markedcontent"/>
          <w:rFonts w:ascii="Arial" w:hAnsi="Arial" w:cs="Arial"/>
          <w:sz w:val="20"/>
          <w:szCs w:val="20"/>
        </w:rPr>
        <w:t>I</w:t>
      </w:r>
      <w:r w:rsidRPr="00D04401">
        <w:rPr>
          <w:rStyle w:val="markedcontent"/>
          <w:rFonts w:ascii="Arial" w:hAnsi="Arial" w:cs="Arial"/>
          <w:sz w:val="20"/>
          <w:szCs w:val="20"/>
        </w:rPr>
        <w:t xml:space="preserve"> SWZ, a następnie przedstawi do</w:t>
      </w:r>
      <w:r w:rsidR="00A148FD" w:rsidRPr="00D04401">
        <w:rPr>
          <w:rStyle w:val="markedcontent"/>
          <w:rFonts w:ascii="Arial" w:hAnsi="Arial" w:cs="Arial"/>
          <w:sz w:val="20"/>
          <w:szCs w:val="20"/>
        </w:rPr>
        <w:t xml:space="preserve"> </w:t>
      </w:r>
      <w:r w:rsidRPr="00D04401">
        <w:rPr>
          <w:rStyle w:val="markedcontent"/>
          <w:rFonts w:ascii="Arial" w:hAnsi="Arial" w:cs="Arial"/>
          <w:sz w:val="20"/>
          <w:szCs w:val="20"/>
        </w:rPr>
        <w:t>akceptacji Zamawiającego.</w:t>
      </w:r>
    </w:p>
    <w:p w14:paraId="1EA675D7" w14:textId="77777777" w:rsidR="00A148FD" w:rsidRPr="00D04401" w:rsidRDefault="00CD1E19" w:rsidP="00F420C7">
      <w:pPr>
        <w:pStyle w:val="Styl15"/>
        <w:spacing w:before="120" w:line="240" w:lineRule="auto"/>
        <w:ind w:left="709" w:hanging="709"/>
        <w:jc w:val="both"/>
        <w:rPr>
          <w:rStyle w:val="markedcontent"/>
          <w:rFonts w:ascii="Arial" w:hAnsi="Arial" w:cs="Arial"/>
          <w:sz w:val="20"/>
          <w:szCs w:val="20"/>
        </w:rPr>
      </w:pPr>
      <w:r w:rsidRPr="00D04401">
        <w:rPr>
          <w:rStyle w:val="markedcontent"/>
          <w:rFonts w:ascii="Arial" w:hAnsi="Arial" w:cs="Arial"/>
          <w:sz w:val="20"/>
          <w:szCs w:val="20"/>
        </w:rPr>
        <w:t>Wykonawca będzie zobowiązany do podpisania umowy w miejscu i terminie wskazanym przez</w:t>
      </w:r>
      <w:r w:rsidR="00A148FD" w:rsidRPr="00D04401">
        <w:rPr>
          <w:rStyle w:val="markedcontent"/>
          <w:rFonts w:ascii="Arial" w:hAnsi="Arial" w:cs="Arial"/>
          <w:sz w:val="20"/>
          <w:szCs w:val="20"/>
        </w:rPr>
        <w:t xml:space="preserve"> </w:t>
      </w:r>
      <w:r w:rsidRPr="00D04401">
        <w:rPr>
          <w:rStyle w:val="markedcontent"/>
          <w:rFonts w:ascii="Arial" w:hAnsi="Arial" w:cs="Arial"/>
          <w:sz w:val="20"/>
          <w:szCs w:val="20"/>
        </w:rPr>
        <w:t>Zamawiającego.</w:t>
      </w:r>
    </w:p>
    <w:p w14:paraId="2D808DEF" w14:textId="6BCA8F91" w:rsidR="00A148FD" w:rsidRPr="00D04401" w:rsidRDefault="00CD1E19" w:rsidP="00F420C7">
      <w:pPr>
        <w:pStyle w:val="Styl15"/>
        <w:spacing w:before="120" w:line="240" w:lineRule="auto"/>
        <w:ind w:left="709" w:hanging="709"/>
        <w:jc w:val="both"/>
        <w:rPr>
          <w:rStyle w:val="markedcontent"/>
          <w:rFonts w:ascii="Arial" w:hAnsi="Arial" w:cs="Arial"/>
          <w:sz w:val="20"/>
          <w:szCs w:val="20"/>
        </w:rPr>
      </w:pPr>
      <w:r w:rsidRPr="00D04401">
        <w:rPr>
          <w:rStyle w:val="markedcontent"/>
          <w:rFonts w:ascii="Arial" w:hAnsi="Arial" w:cs="Arial"/>
          <w:sz w:val="20"/>
          <w:szCs w:val="20"/>
        </w:rPr>
        <w:t xml:space="preserve">Jeżeli </w:t>
      </w:r>
      <w:r w:rsidR="00881F88" w:rsidRPr="00D04401">
        <w:rPr>
          <w:rStyle w:val="markedcontent"/>
          <w:rFonts w:ascii="Arial" w:hAnsi="Arial" w:cs="Arial"/>
          <w:sz w:val="20"/>
          <w:szCs w:val="20"/>
        </w:rPr>
        <w:t>W</w:t>
      </w:r>
      <w:r w:rsidRPr="00D04401">
        <w:rPr>
          <w:rStyle w:val="markedcontent"/>
          <w:rFonts w:ascii="Arial" w:hAnsi="Arial" w:cs="Arial"/>
          <w:sz w:val="20"/>
          <w:szCs w:val="20"/>
        </w:rPr>
        <w:t>ykonawca, którego oferta została wybrana jako najkorzystniejsza, uchyla się od zawarcia</w:t>
      </w:r>
      <w:r w:rsidR="00A148FD" w:rsidRPr="00D04401">
        <w:rPr>
          <w:rStyle w:val="markedcontent"/>
          <w:rFonts w:ascii="Arial" w:hAnsi="Arial" w:cs="Arial"/>
          <w:sz w:val="20"/>
          <w:szCs w:val="20"/>
        </w:rPr>
        <w:t xml:space="preserve"> </w:t>
      </w:r>
      <w:r w:rsidRPr="00D04401">
        <w:rPr>
          <w:rStyle w:val="markedcontent"/>
          <w:rFonts w:ascii="Arial" w:hAnsi="Arial" w:cs="Arial"/>
          <w:sz w:val="20"/>
          <w:szCs w:val="20"/>
        </w:rPr>
        <w:t>umowy w sprawie zamówienia publicznego Zamawiający kontynuuje procedurę ponownego badania</w:t>
      </w:r>
      <w:r w:rsidR="00A148FD" w:rsidRPr="00D04401">
        <w:rPr>
          <w:rStyle w:val="markedcontent"/>
          <w:rFonts w:ascii="Arial" w:hAnsi="Arial" w:cs="Arial"/>
          <w:sz w:val="20"/>
          <w:szCs w:val="20"/>
        </w:rPr>
        <w:t xml:space="preserve"> </w:t>
      </w:r>
      <w:r w:rsidRPr="00D04401">
        <w:rPr>
          <w:rStyle w:val="markedcontent"/>
          <w:rFonts w:ascii="Arial" w:hAnsi="Arial" w:cs="Arial"/>
          <w:sz w:val="20"/>
          <w:szCs w:val="20"/>
        </w:rPr>
        <w:t xml:space="preserve">i oceny ofert, w odniesieniu do ofert </w:t>
      </w:r>
      <w:r w:rsidR="00881F88" w:rsidRPr="00D04401">
        <w:rPr>
          <w:rStyle w:val="markedcontent"/>
          <w:rFonts w:ascii="Arial" w:hAnsi="Arial" w:cs="Arial"/>
          <w:sz w:val="20"/>
          <w:szCs w:val="20"/>
        </w:rPr>
        <w:t>W</w:t>
      </w:r>
      <w:r w:rsidRPr="00D04401">
        <w:rPr>
          <w:rStyle w:val="markedcontent"/>
          <w:rFonts w:ascii="Arial" w:hAnsi="Arial" w:cs="Arial"/>
          <w:sz w:val="20"/>
          <w:szCs w:val="20"/>
        </w:rPr>
        <w:t>ykonawców pozostałych</w:t>
      </w:r>
      <w:r w:rsidR="00A148FD" w:rsidRPr="00D04401">
        <w:rPr>
          <w:rStyle w:val="markedcontent"/>
          <w:rFonts w:ascii="Arial" w:hAnsi="Arial" w:cs="Arial"/>
          <w:sz w:val="20"/>
          <w:szCs w:val="20"/>
        </w:rPr>
        <w:t xml:space="preserve"> </w:t>
      </w:r>
      <w:r w:rsidRPr="00D04401">
        <w:rPr>
          <w:rStyle w:val="markedcontent"/>
          <w:rFonts w:ascii="Arial" w:hAnsi="Arial" w:cs="Arial"/>
          <w:sz w:val="20"/>
          <w:szCs w:val="20"/>
        </w:rPr>
        <w:t>w postępowaniu, a następnie dokonuje kwalifikacji podmiotowej wykonawcy, którego oferta została</w:t>
      </w:r>
      <w:r w:rsidR="00A148FD" w:rsidRPr="00D04401">
        <w:rPr>
          <w:rStyle w:val="markedcontent"/>
          <w:rFonts w:ascii="Arial" w:hAnsi="Arial" w:cs="Arial"/>
          <w:sz w:val="20"/>
          <w:szCs w:val="20"/>
        </w:rPr>
        <w:t xml:space="preserve"> </w:t>
      </w:r>
      <w:r w:rsidRPr="00D04401">
        <w:rPr>
          <w:rStyle w:val="markedcontent"/>
          <w:rFonts w:ascii="Arial" w:hAnsi="Arial" w:cs="Arial"/>
          <w:sz w:val="20"/>
          <w:szCs w:val="20"/>
        </w:rPr>
        <w:t>najwyżej oceniona, w zakresie braku podstaw wykluczenia oraz spełniania warunków udziału</w:t>
      </w:r>
      <w:r w:rsidR="00A148FD" w:rsidRPr="00D04401">
        <w:rPr>
          <w:rStyle w:val="markedcontent"/>
          <w:rFonts w:ascii="Arial" w:hAnsi="Arial" w:cs="Arial"/>
          <w:sz w:val="20"/>
          <w:szCs w:val="20"/>
        </w:rPr>
        <w:t xml:space="preserve"> </w:t>
      </w:r>
      <w:r w:rsidRPr="00D04401">
        <w:rPr>
          <w:rStyle w:val="markedcontent"/>
          <w:rFonts w:ascii="Arial" w:hAnsi="Arial" w:cs="Arial"/>
          <w:sz w:val="20"/>
          <w:szCs w:val="20"/>
        </w:rPr>
        <w:t>w postępowaniu, do momentu wyboru najkorzystniejszej oferty albo unieważnienia postępowania</w:t>
      </w:r>
      <w:r w:rsidR="00A148FD" w:rsidRPr="00D04401">
        <w:rPr>
          <w:rStyle w:val="markedcontent"/>
          <w:rFonts w:ascii="Arial" w:hAnsi="Arial" w:cs="Arial"/>
          <w:sz w:val="20"/>
          <w:szCs w:val="20"/>
        </w:rPr>
        <w:t xml:space="preserve"> </w:t>
      </w:r>
      <w:r w:rsidRPr="00D04401">
        <w:rPr>
          <w:rStyle w:val="markedcontent"/>
          <w:rFonts w:ascii="Arial" w:hAnsi="Arial" w:cs="Arial"/>
          <w:sz w:val="20"/>
          <w:szCs w:val="20"/>
        </w:rPr>
        <w:t>o udzielenie zamówienia.</w:t>
      </w:r>
    </w:p>
    <w:p w14:paraId="351FC998" w14:textId="77777777" w:rsidR="00881F88" w:rsidRDefault="00CD1E19" w:rsidP="00F420C7">
      <w:pPr>
        <w:pStyle w:val="Styl15"/>
        <w:spacing w:before="120" w:line="240" w:lineRule="auto"/>
        <w:ind w:left="709" w:hanging="709"/>
        <w:jc w:val="both"/>
        <w:rPr>
          <w:rStyle w:val="markedcontent"/>
          <w:rFonts w:ascii="Arial" w:hAnsi="Arial" w:cs="Arial"/>
          <w:sz w:val="20"/>
          <w:szCs w:val="20"/>
        </w:rPr>
      </w:pPr>
      <w:r w:rsidRPr="00D04401">
        <w:rPr>
          <w:rStyle w:val="markedcontent"/>
          <w:rFonts w:ascii="Arial" w:hAnsi="Arial" w:cs="Arial"/>
          <w:sz w:val="20"/>
          <w:szCs w:val="20"/>
        </w:rPr>
        <w:t>Dwukrotny brak stawienia się przedstawicieli/pełnomocników Wykonawcy na wezwanie</w:t>
      </w:r>
      <w:r w:rsidRPr="00D04401">
        <w:rPr>
          <w:rFonts w:ascii="Arial" w:hAnsi="Arial" w:cs="Arial"/>
          <w:sz w:val="20"/>
          <w:szCs w:val="20"/>
        </w:rPr>
        <w:br/>
      </w:r>
      <w:r w:rsidRPr="00D04401">
        <w:rPr>
          <w:rStyle w:val="markedcontent"/>
          <w:rFonts w:ascii="Arial" w:hAnsi="Arial" w:cs="Arial"/>
          <w:sz w:val="20"/>
          <w:szCs w:val="20"/>
        </w:rPr>
        <w:t>Zamawiającego skierowane do Wykonawcy - celem zawarcia umowy w miejscu i terminie</w:t>
      </w:r>
      <w:r w:rsidRPr="00D04401">
        <w:rPr>
          <w:rFonts w:ascii="Arial" w:hAnsi="Arial" w:cs="Arial"/>
          <w:sz w:val="20"/>
          <w:szCs w:val="20"/>
        </w:rPr>
        <w:br/>
      </w:r>
      <w:r w:rsidRPr="00D04401">
        <w:rPr>
          <w:rStyle w:val="markedcontent"/>
          <w:rFonts w:ascii="Arial" w:hAnsi="Arial" w:cs="Arial"/>
          <w:sz w:val="20"/>
          <w:szCs w:val="20"/>
        </w:rPr>
        <w:t>określonym przez Zamawiającego traktowany będzie jako odmowa zawarcia umowy</w:t>
      </w:r>
      <w:r w:rsidR="00881F88" w:rsidRPr="00D04401">
        <w:rPr>
          <w:rStyle w:val="markedcontent"/>
          <w:rFonts w:ascii="Arial" w:hAnsi="Arial" w:cs="Arial"/>
          <w:sz w:val="20"/>
          <w:szCs w:val="20"/>
        </w:rPr>
        <w:t>.</w:t>
      </w:r>
    </w:p>
    <w:p w14:paraId="3E1FE186" w14:textId="77777777" w:rsidR="00D04401" w:rsidRDefault="00D04401" w:rsidP="00D04401">
      <w:pPr>
        <w:pStyle w:val="Styl15"/>
        <w:numPr>
          <w:ilvl w:val="0"/>
          <w:numId w:val="0"/>
        </w:numPr>
        <w:spacing w:before="120" w:line="240" w:lineRule="auto"/>
        <w:ind w:left="709"/>
        <w:jc w:val="both"/>
        <w:rPr>
          <w:rStyle w:val="markedcontent"/>
          <w:rFonts w:ascii="Arial" w:hAnsi="Arial" w:cs="Arial"/>
          <w:sz w:val="20"/>
          <w:szCs w:val="20"/>
        </w:rPr>
      </w:pPr>
    </w:p>
    <w:p w14:paraId="01F1561A" w14:textId="72CCC2AD" w:rsidR="00D04401" w:rsidRDefault="00D04401" w:rsidP="00D04401">
      <w:pPr>
        <w:pStyle w:val="Nagwek1"/>
        <w:numPr>
          <w:ilvl w:val="0"/>
          <w:numId w:val="0"/>
        </w:numPr>
        <w:jc w:val="both"/>
        <w:rPr>
          <w:bCs/>
          <w:szCs w:val="22"/>
        </w:rPr>
      </w:pPr>
      <w:bookmarkStart w:id="59" w:name="_Toc132275594"/>
      <w:r w:rsidRPr="00D04401">
        <w:rPr>
          <w:rFonts w:ascii="Arial" w:hAnsi="Arial" w:cs="Arial"/>
          <w:sz w:val="20"/>
          <w:szCs w:val="20"/>
        </w:rPr>
        <w:t xml:space="preserve">ROZDZIAŁ XX. </w:t>
      </w:r>
      <w:r w:rsidRPr="00EE005C">
        <w:rPr>
          <w:bCs/>
          <w:szCs w:val="22"/>
        </w:rPr>
        <w:t>WYMAGANIA DOTYCZĄCE ZABEZPIECZENIA NALEŻYTEGO WYKONANIA UMOWY</w:t>
      </w:r>
      <w:bookmarkEnd w:id="59"/>
    </w:p>
    <w:p w14:paraId="3CB3D6F8" w14:textId="438DB099" w:rsidR="00D04401" w:rsidRDefault="00D04401" w:rsidP="00D04401">
      <w:pPr>
        <w:pStyle w:val="Styl17"/>
        <w:spacing w:before="120" w:line="240" w:lineRule="auto"/>
        <w:ind w:hanging="720"/>
      </w:pPr>
      <w:r w:rsidRPr="00EE005C">
        <w:t>Zamawiający</w:t>
      </w:r>
      <w:r>
        <w:t xml:space="preserve"> w niniejszym postępowaniu nie</w:t>
      </w:r>
      <w:r w:rsidRPr="00EE005C">
        <w:t xml:space="preserve"> żąda zabezpieczenia należytego wykonania umowy</w:t>
      </w:r>
      <w:r>
        <w:t>.</w:t>
      </w:r>
    </w:p>
    <w:p w14:paraId="08FD1A14" w14:textId="77777777" w:rsidR="00D04401" w:rsidRPr="00D04401" w:rsidRDefault="00D04401" w:rsidP="00D04401">
      <w:pPr>
        <w:pStyle w:val="Styl17"/>
        <w:numPr>
          <w:ilvl w:val="0"/>
          <w:numId w:val="0"/>
        </w:numPr>
        <w:ind w:left="720"/>
      </w:pPr>
    </w:p>
    <w:p w14:paraId="600FD968" w14:textId="3DBCCF9D" w:rsidR="00CD1E19" w:rsidRPr="00D04401" w:rsidRDefault="00A148FD" w:rsidP="00D87511">
      <w:pPr>
        <w:pStyle w:val="Nagwek1"/>
        <w:numPr>
          <w:ilvl w:val="0"/>
          <w:numId w:val="0"/>
        </w:numPr>
        <w:jc w:val="both"/>
        <w:rPr>
          <w:rFonts w:ascii="Arial" w:hAnsi="Arial" w:cs="Arial"/>
          <w:sz w:val="20"/>
          <w:szCs w:val="20"/>
        </w:rPr>
      </w:pPr>
      <w:bookmarkStart w:id="60" w:name="_Toc132275595"/>
      <w:r w:rsidRPr="00D04401">
        <w:rPr>
          <w:rFonts w:ascii="Arial" w:hAnsi="Arial" w:cs="Arial"/>
          <w:sz w:val="20"/>
          <w:szCs w:val="20"/>
        </w:rPr>
        <w:lastRenderedPageBreak/>
        <w:t>ROZDZIAŁ XXI. PROJEKTOWANE POSTANOWIENIA UMOWY W SPRAWIE ZAMÓWIENIA PUBLICZNEGO, KTÓRE ZOSTANĄ WPROWADZONE DO UMOWY</w:t>
      </w:r>
      <w:bookmarkEnd w:id="60"/>
    </w:p>
    <w:p w14:paraId="17772A63" w14:textId="0F759B68" w:rsidR="00551E23" w:rsidRPr="00D04401" w:rsidRDefault="00CD1E19" w:rsidP="00D87511">
      <w:pPr>
        <w:pStyle w:val="Styl16"/>
        <w:numPr>
          <w:ilvl w:val="0"/>
          <w:numId w:val="89"/>
        </w:numPr>
        <w:spacing w:before="120" w:line="240" w:lineRule="auto"/>
        <w:ind w:left="567" w:hanging="567"/>
        <w:jc w:val="both"/>
        <w:rPr>
          <w:rFonts w:ascii="Arial" w:hAnsi="Arial" w:cs="Arial"/>
          <w:sz w:val="20"/>
          <w:szCs w:val="20"/>
        </w:rPr>
      </w:pPr>
      <w:r w:rsidRPr="00D04401">
        <w:rPr>
          <w:rStyle w:val="markedcontent"/>
          <w:rFonts w:ascii="Arial" w:hAnsi="Arial" w:cs="Arial"/>
          <w:sz w:val="20"/>
          <w:szCs w:val="20"/>
        </w:rPr>
        <w:t>Wybrany Wykonawca jest zobowiązany do zawarcia umowy w sprawie zamówienia publicznego</w:t>
      </w:r>
      <w:r w:rsidR="0073291E" w:rsidRPr="00D04401">
        <w:rPr>
          <w:rStyle w:val="markedcontent"/>
          <w:rFonts w:ascii="Arial" w:hAnsi="Arial" w:cs="Arial"/>
          <w:sz w:val="20"/>
          <w:szCs w:val="20"/>
        </w:rPr>
        <w:t xml:space="preserve"> </w:t>
      </w:r>
      <w:r w:rsidR="0073291E" w:rsidRPr="00D04401">
        <w:rPr>
          <w:rFonts w:ascii="Arial" w:hAnsi="Arial" w:cs="Arial"/>
          <w:sz w:val="20"/>
          <w:szCs w:val="20"/>
        </w:rPr>
        <w:t>zgodnie z postanowieniami SWZ</w:t>
      </w:r>
      <w:r w:rsidRPr="00D04401">
        <w:rPr>
          <w:rStyle w:val="markedcontent"/>
          <w:rFonts w:ascii="Arial" w:hAnsi="Arial" w:cs="Arial"/>
          <w:sz w:val="20"/>
          <w:szCs w:val="20"/>
        </w:rPr>
        <w:t xml:space="preserve"> </w:t>
      </w:r>
      <w:r w:rsidR="0073291E" w:rsidRPr="00D04401">
        <w:rPr>
          <w:rStyle w:val="markedcontent"/>
          <w:rFonts w:ascii="Arial" w:hAnsi="Arial" w:cs="Arial"/>
          <w:sz w:val="20"/>
          <w:szCs w:val="20"/>
        </w:rPr>
        <w:t xml:space="preserve">oraz </w:t>
      </w:r>
      <w:r w:rsidRPr="00D04401">
        <w:rPr>
          <w:rStyle w:val="markedcontent"/>
          <w:rFonts w:ascii="Arial" w:hAnsi="Arial" w:cs="Arial"/>
          <w:sz w:val="20"/>
          <w:szCs w:val="20"/>
        </w:rPr>
        <w:t>na</w:t>
      </w:r>
      <w:r w:rsidR="00551E23" w:rsidRPr="00D04401">
        <w:rPr>
          <w:rStyle w:val="markedcontent"/>
          <w:rFonts w:ascii="Arial" w:hAnsi="Arial" w:cs="Arial"/>
          <w:sz w:val="20"/>
          <w:szCs w:val="20"/>
        </w:rPr>
        <w:t xml:space="preserve"> </w:t>
      </w:r>
      <w:r w:rsidRPr="00D04401">
        <w:rPr>
          <w:rStyle w:val="markedcontent"/>
          <w:rFonts w:ascii="Arial" w:hAnsi="Arial" w:cs="Arial"/>
          <w:sz w:val="20"/>
          <w:szCs w:val="20"/>
        </w:rPr>
        <w:t>warunkach określonych w niniejszym rozdziale.</w:t>
      </w:r>
    </w:p>
    <w:p w14:paraId="4139D78A" w14:textId="77777777" w:rsidR="00551E23" w:rsidRPr="00D04401" w:rsidRDefault="00CD1E19" w:rsidP="00D87511">
      <w:pPr>
        <w:pStyle w:val="Styl16"/>
        <w:numPr>
          <w:ilvl w:val="0"/>
          <w:numId w:val="89"/>
        </w:numPr>
        <w:spacing w:before="120" w:line="240" w:lineRule="auto"/>
        <w:ind w:left="567" w:hanging="567"/>
        <w:jc w:val="both"/>
        <w:rPr>
          <w:rStyle w:val="markedcontent"/>
          <w:rFonts w:ascii="Arial" w:hAnsi="Arial" w:cs="Arial"/>
          <w:sz w:val="20"/>
          <w:szCs w:val="20"/>
        </w:rPr>
      </w:pPr>
      <w:r w:rsidRPr="00D04401">
        <w:rPr>
          <w:rStyle w:val="markedcontent"/>
          <w:rFonts w:ascii="Arial" w:hAnsi="Arial" w:cs="Arial"/>
          <w:sz w:val="20"/>
          <w:szCs w:val="20"/>
        </w:rPr>
        <w:t>Wybrany Wykonawca jest zobowiązany przygotować wzór umowy, który zawiera wszystkie</w:t>
      </w:r>
      <w:r w:rsidR="00551E23" w:rsidRPr="00D04401">
        <w:rPr>
          <w:rStyle w:val="markedcontent"/>
          <w:rFonts w:ascii="Arial" w:hAnsi="Arial" w:cs="Arial"/>
          <w:sz w:val="20"/>
          <w:szCs w:val="20"/>
        </w:rPr>
        <w:t xml:space="preserve"> </w:t>
      </w:r>
      <w:r w:rsidRPr="00D04401">
        <w:rPr>
          <w:rStyle w:val="markedcontent"/>
          <w:rFonts w:ascii="Arial" w:hAnsi="Arial" w:cs="Arial"/>
          <w:sz w:val="20"/>
          <w:szCs w:val="20"/>
        </w:rPr>
        <w:t>projektowane postanowienia umowne opisane w niniejszym rozdziale, a następnie przedstawi do</w:t>
      </w:r>
      <w:r w:rsidR="00551E23" w:rsidRPr="00D04401">
        <w:rPr>
          <w:rStyle w:val="markedcontent"/>
          <w:rFonts w:ascii="Arial" w:hAnsi="Arial" w:cs="Arial"/>
          <w:sz w:val="20"/>
          <w:szCs w:val="20"/>
        </w:rPr>
        <w:t xml:space="preserve"> </w:t>
      </w:r>
      <w:r w:rsidRPr="00D04401">
        <w:rPr>
          <w:rStyle w:val="markedcontent"/>
          <w:rFonts w:ascii="Arial" w:hAnsi="Arial" w:cs="Arial"/>
          <w:sz w:val="20"/>
          <w:szCs w:val="20"/>
        </w:rPr>
        <w:t>akceptacji Zamawiającego.</w:t>
      </w:r>
    </w:p>
    <w:p w14:paraId="7D6B72D1" w14:textId="77777777" w:rsidR="00A148FD" w:rsidRPr="00D04401" w:rsidRDefault="00CD1E19" w:rsidP="00D87511">
      <w:pPr>
        <w:pStyle w:val="Styl16"/>
        <w:numPr>
          <w:ilvl w:val="0"/>
          <w:numId w:val="89"/>
        </w:numPr>
        <w:spacing w:before="120" w:line="240" w:lineRule="auto"/>
        <w:ind w:left="567" w:hanging="567"/>
        <w:jc w:val="both"/>
        <w:rPr>
          <w:rFonts w:ascii="Arial" w:hAnsi="Arial" w:cs="Arial"/>
          <w:sz w:val="20"/>
          <w:szCs w:val="20"/>
        </w:rPr>
      </w:pPr>
      <w:r w:rsidRPr="00D04401">
        <w:rPr>
          <w:rStyle w:val="markedcontent"/>
          <w:rFonts w:ascii="Arial" w:hAnsi="Arial" w:cs="Arial"/>
          <w:sz w:val="20"/>
          <w:szCs w:val="20"/>
        </w:rPr>
        <w:t>Zakres świadczenia Wykonawcy wynikający z umowy jest tożsamy z jego zobowiązaniem zawartym</w:t>
      </w:r>
      <w:r w:rsidR="00551E23" w:rsidRPr="00D04401">
        <w:rPr>
          <w:rStyle w:val="markedcontent"/>
          <w:rFonts w:ascii="Arial" w:hAnsi="Arial" w:cs="Arial"/>
          <w:sz w:val="20"/>
          <w:szCs w:val="20"/>
        </w:rPr>
        <w:t xml:space="preserve"> </w:t>
      </w:r>
      <w:r w:rsidRPr="00D04401">
        <w:rPr>
          <w:rStyle w:val="markedcontent"/>
          <w:rFonts w:ascii="Arial" w:hAnsi="Arial" w:cs="Arial"/>
          <w:sz w:val="20"/>
          <w:szCs w:val="20"/>
        </w:rPr>
        <w:t>w ofercie.</w:t>
      </w:r>
    </w:p>
    <w:p w14:paraId="1733E2A6" w14:textId="17464255" w:rsidR="00CD1E19" w:rsidRPr="00D04401" w:rsidRDefault="00CD1E19" w:rsidP="00D87511">
      <w:pPr>
        <w:pStyle w:val="Styl16"/>
        <w:numPr>
          <w:ilvl w:val="0"/>
          <w:numId w:val="89"/>
        </w:numPr>
        <w:spacing w:before="120" w:line="240" w:lineRule="auto"/>
        <w:ind w:left="567" w:hanging="567"/>
        <w:jc w:val="both"/>
        <w:rPr>
          <w:rStyle w:val="markedcontent"/>
          <w:rFonts w:ascii="Arial" w:hAnsi="Arial" w:cs="Arial"/>
          <w:b/>
          <w:bCs/>
          <w:sz w:val="20"/>
          <w:szCs w:val="20"/>
        </w:rPr>
      </w:pPr>
      <w:bookmarkStart w:id="61" w:name="_Hlk131683252"/>
      <w:r w:rsidRPr="00D04401">
        <w:rPr>
          <w:rStyle w:val="markedcontent"/>
          <w:rFonts w:ascii="Arial" w:hAnsi="Arial" w:cs="Arial"/>
          <w:b/>
          <w:bCs/>
          <w:sz w:val="20"/>
          <w:szCs w:val="20"/>
        </w:rPr>
        <w:t>Umowa musi zawierać następujące zapisy:</w:t>
      </w:r>
    </w:p>
    <w:p w14:paraId="151DC4B8" w14:textId="333B3085" w:rsidR="00551E23" w:rsidRPr="00D04401" w:rsidRDefault="002A67EB" w:rsidP="00D87511">
      <w:pPr>
        <w:numPr>
          <w:ilvl w:val="2"/>
          <w:numId w:val="28"/>
        </w:numPr>
        <w:spacing w:before="120" w:after="0" w:line="240" w:lineRule="auto"/>
        <w:jc w:val="both"/>
        <w:rPr>
          <w:rStyle w:val="markedcontent"/>
          <w:rFonts w:ascii="Arial" w:hAnsi="Arial" w:cs="Arial"/>
          <w:sz w:val="20"/>
          <w:szCs w:val="20"/>
        </w:rPr>
      </w:pPr>
      <w:r w:rsidRPr="00D04401">
        <w:rPr>
          <w:rStyle w:val="markedcontent"/>
          <w:rFonts w:ascii="Arial" w:hAnsi="Arial" w:cs="Arial"/>
          <w:sz w:val="20"/>
          <w:szCs w:val="20"/>
        </w:rPr>
        <w:t>określenie Stron umowy tj.:</w:t>
      </w:r>
    </w:p>
    <w:p w14:paraId="209EA4FF" w14:textId="77777777" w:rsidR="00416CB8" w:rsidRPr="00D04401" w:rsidRDefault="002A67EB" w:rsidP="00D87511">
      <w:pPr>
        <w:pStyle w:val="Akapitzlist"/>
        <w:numPr>
          <w:ilvl w:val="0"/>
          <w:numId w:val="30"/>
        </w:numPr>
        <w:spacing w:before="120" w:after="0" w:line="240" w:lineRule="auto"/>
        <w:ind w:left="1276" w:hanging="436"/>
        <w:contextualSpacing w:val="0"/>
        <w:jc w:val="both"/>
        <w:rPr>
          <w:rStyle w:val="markedcontent"/>
          <w:rFonts w:ascii="Arial" w:hAnsi="Arial" w:cs="Arial"/>
          <w:sz w:val="20"/>
          <w:szCs w:val="20"/>
        </w:rPr>
      </w:pPr>
      <w:r w:rsidRPr="00D04401">
        <w:rPr>
          <w:rStyle w:val="markedcontent"/>
          <w:rFonts w:ascii="Arial" w:hAnsi="Arial" w:cs="Arial"/>
          <w:sz w:val="20"/>
          <w:szCs w:val="20"/>
        </w:rPr>
        <w:t>Zamawiający (</w:t>
      </w:r>
      <w:r w:rsidRPr="00D04401">
        <w:rPr>
          <w:rFonts w:ascii="Arial" w:hAnsi="Arial" w:cs="Arial"/>
          <w:sz w:val="20"/>
          <w:szCs w:val="20"/>
        </w:rPr>
        <w:t>Gmina Kobylnica, ulica Główna 20, 76-251 Kobylnica, NIP 8391719997</w:t>
      </w:r>
      <w:r w:rsidR="00416CB8" w:rsidRPr="00D04401">
        <w:rPr>
          <w:rFonts w:ascii="Arial" w:hAnsi="Arial" w:cs="Arial"/>
          <w:sz w:val="20"/>
          <w:szCs w:val="20"/>
        </w:rPr>
        <w:t xml:space="preserve">, osoba </w:t>
      </w:r>
      <w:r w:rsidRPr="00D04401">
        <w:rPr>
          <w:rFonts w:ascii="Arial" w:hAnsi="Arial" w:cs="Arial"/>
          <w:sz w:val="20"/>
          <w:szCs w:val="20"/>
        </w:rPr>
        <w:t>reprezent</w:t>
      </w:r>
      <w:r w:rsidR="00416CB8" w:rsidRPr="00D04401">
        <w:rPr>
          <w:rFonts w:ascii="Arial" w:hAnsi="Arial" w:cs="Arial"/>
          <w:sz w:val="20"/>
          <w:szCs w:val="20"/>
        </w:rPr>
        <w:t xml:space="preserve">ująca </w:t>
      </w:r>
      <w:r w:rsidRPr="00D04401">
        <w:rPr>
          <w:rFonts w:ascii="Arial" w:hAnsi="Arial" w:cs="Arial"/>
          <w:sz w:val="20"/>
          <w:szCs w:val="20"/>
        </w:rPr>
        <w:t>Lesz</w:t>
      </w:r>
      <w:r w:rsidR="00416CB8" w:rsidRPr="00D04401">
        <w:rPr>
          <w:rFonts w:ascii="Arial" w:hAnsi="Arial" w:cs="Arial"/>
          <w:sz w:val="20"/>
          <w:szCs w:val="20"/>
        </w:rPr>
        <w:t>e</w:t>
      </w:r>
      <w:r w:rsidRPr="00D04401">
        <w:rPr>
          <w:rFonts w:ascii="Arial" w:hAnsi="Arial" w:cs="Arial"/>
          <w:sz w:val="20"/>
          <w:szCs w:val="20"/>
        </w:rPr>
        <w:t>k Kuliński – Wójt Gminy Kobylnica przy kontrasygnacie Izabeli Hubert - Skarbnika Gminy</w:t>
      </w:r>
      <w:r w:rsidRPr="00D04401">
        <w:rPr>
          <w:rStyle w:val="markedcontent"/>
          <w:rFonts w:ascii="Arial" w:hAnsi="Arial" w:cs="Arial"/>
          <w:sz w:val="20"/>
          <w:szCs w:val="20"/>
        </w:rPr>
        <w:t>)</w:t>
      </w:r>
    </w:p>
    <w:p w14:paraId="00C13071" w14:textId="41A90765" w:rsidR="002A67EB" w:rsidRPr="00D04401" w:rsidRDefault="002A67EB" w:rsidP="00D87511">
      <w:pPr>
        <w:pStyle w:val="Akapitzlist"/>
        <w:numPr>
          <w:ilvl w:val="0"/>
          <w:numId w:val="30"/>
        </w:numPr>
        <w:spacing w:before="120" w:after="0" w:line="240" w:lineRule="auto"/>
        <w:ind w:left="1276" w:hanging="436"/>
        <w:contextualSpacing w:val="0"/>
        <w:jc w:val="both"/>
        <w:rPr>
          <w:rFonts w:ascii="Arial" w:hAnsi="Arial" w:cs="Arial"/>
          <w:sz w:val="20"/>
          <w:szCs w:val="20"/>
        </w:rPr>
      </w:pPr>
      <w:r w:rsidRPr="00D04401">
        <w:rPr>
          <w:rStyle w:val="markedcontent"/>
          <w:rFonts w:ascii="Arial" w:hAnsi="Arial" w:cs="Arial"/>
          <w:sz w:val="20"/>
          <w:szCs w:val="20"/>
        </w:rPr>
        <w:t>Wykonawca (nazwa, adres, numer NIP, numer KRS, osoby reprezentujące wykonawcę</w:t>
      </w:r>
      <w:r w:rsidR="00F85F4A" w:rsidRPr="00D04401">
        <w:rPr>
          <w:rStyle w:val="markedcontent"/>
          <w:rFonts w:ascii="Arial" w:hAnsi="Arial" w:cs="Arial"/>
          <w:sz w:val="20"/>
          <w:szCs w:val="20"/>
        </w:rPr>
        <w:t>),</w:t>
      </w:r>
    </w:p>
    <w:p w14:paraId="0113439B" w14:textId="77777777" w:rsidR="00E215B6" w:rsidRPr="00D04401" w:rsidRDefault="00551E23" w:rsidP="00D87511">
      <w:pPr>
        <w:pStyle w:val="Akapitzlist"/>
        <w:numPr>
          <w:ilvl w:val="0"/>
          <w:numId w:val="86"/>
        </w:numPr>
        <w:tabs>
          <w:tab w:val="left" w:pos="709"/>
        </w:tabs>
        <w:spacing w:before="120" w:after="0" w:line="240" w:lineRule="auto"/>
        <w:ind w:left="709" w:hanging="709"/>
        <w:contextualSpacing w:val="0"/>
        <w:jc w:val="both"/>
        <w:rPr>
          <w:rFonts w:ascii="Arial" w:hAnsi="Arial" w:cs="Arial"/>
          <w:sz w:val="20"/>
          <w:szCs w:val="20"/>
        </w:rPr>
      </w:pPr>
      <w:r w:rsidRPr="00D04401">
        <w:rPr>
          <w:rFonts w:ascii="Arial" w:hAnsi="Arial" w:cs="Arial"/>
          <w:sz w:val="20"/>
          <w:szCs w:val="20"/>
        </w:rPr>
        <w:t xml:space="preserve">W wyniku przedmiotowego postępowania o udzielenie zamówienia publicznego Wykonawca udziela Zamawiającemu złotowego kredytu długoterminowego zwanego dalej kredytem, w kwocie 15.000.000,00 zł </w:t>
      </w:r>
      <w:r w:rsidRPr="00D04401">
        <w:rPr>
          <w:rFonts w:ascii="Arial" w:hAnsi="Arial" w:cs="Arial"/>
          <w:i/>
          <w:sz w:val="20"/>
          <w:szCs w:val="20"/>
        </w:rPr>
        <w:t xml:space="preserve">(słownie: </w:t>
      </w:r>
      <w:r w:rsidR="00416CB8" w:rsidRPr="00D04401">
        <w:rPr>
          <w:rFonts w:ascii="Arial" w:hAnsi="Arial" w:cs="Arial"/>
          <w:i/>
          <w:sz w:val="20"/>
          <w:szCs w:val="20"/>
        </w:rPr>
        <w:t>piętnaście milionów</w:t>
      </w:r>
      <w:r w:rsidRPr="00D04401">
        <w:rPr>
          <w:rFonts w:ascii="Arial" w:hAnsi="Arial" w:cs="Arial"/>
          <w:i/>
          <w:sz w:val="20"/>
          <w:szCs w:val="20"/>
        </w:rPr>
        <w:t xml:space="preserve"> złotych)</w:t>
      </w:r>
      <w:r w:rsidRPr="00D04401">
        <w:rPr>
          <w:rFonts w:ascii="Arial" w:hAnsi="Arial" w:cs="Arial"/>
          <w:sz w:val="20"/>
          <w:szCs w:val="20"/>
        </w:rPr>
        <w:t xml:space="preserve"> na okres od dnia uruchomienia kredytu tj. od dnia  ……… 2023 r. do 20 grudnia 2037 r. na zasadach określonych w niniejszej umowie, bez odrębnego wniosku kredytowego Zamawiającego. </w:t>
      </w:r>
    </w:p>
    <w:p w14:paraId="2D135292" w14:textId="77777777" w:rsidR="00E215B6" w:rsidRPr="00D04401" w:rsidRDefault="00551E23" w:rsidP="00D87511">
      <w:pPr>
        <w:pStyle w:val="Akapitzlist"/>
        <w:numPr>
          <w:ilvl w:val="0"/>
          <w:numId w:val="86"/>
        </w:numPr>
        <w:tabs>
          <w:tab w:val="left" w:pos="709"/>
        </w:tabs>
        <w:spacing w:before="120" w:after="0" w:line="240" w:lineRule="auto"/>
        <w:ind w:left="709" w:hanging="709"/>
        <w:contextualSpacing w:val="0"/>
        <w:jc w:val="both"/>
        <w:rPr>
          <w:rFonts w:ascii="Arial" w:hAnsi="Arial" w:cs="Arial"/>
          <w:sz w:val="20"/>
          <w:szCs w:val="20"/>
        </w:rPr>
      </w:pPr>
      <w:r w:rsidRPr="00D04401">
        <w:rPr>
          <w:rFonts w:ascii="Arial" w:hAnsi="Arial" w:cs="Arial"/>
          <w:bCs/>
          <w:sz w:val="20"/>
          <w:szCs w:val="20"/>
        </w:rPr>
        <w:t>Kredyt przeznaczony jest na sfinansowanie planowanego deficytu Gminy na 2023 rok</w:t>
      </w:r>
      <w:r w:rsidRPr="00D04401">
        <w:rPr>
          <w:rFonts w:ascii="Arial" w:hAnsi="Arial" w:cs="Arial"/>
          <w:sz w:val="20"/>
          <w:szCs w:val="20"/>
        </w:rPr>
        <w:t xml:space="preserve"> w kwocie 9.326.364 zł z przeznaczeniem na finansowanie zadań inwestycyjnych oraz spłatę zobowiązań z tytułu zaciągniętych kredytów, pożyczek i wyemitowanych papierów wartościowych w kwocie 5.673.636 zł.</w:t>
      </w:r>
    </w:p>
    <w:p w14:paraId="0B29D99A" w14:textId="77777777" w:rsidR="00E215B6" w:rsidRPr="00D04401" w:rsidRDefault="00551E23" w:rsidP="00D87511">
      <w:pPr>
        <w:pStyle w:val="Akapitzlist"/>
        <w:numPr>
          <w:ilvl w:val="0"/>
          <w:numId w:val="86"/>
        </w:numPr>
        <w:tabs>
          <w:tab w:val="left" w:pos="709"/>
        </w:tabs>
        <w:spacing w:before="120" w:after="0" w:line="240" w:lineRule="auto"/>
        <w:ind w:left="709" w:hanging="709"/>
        <w:contextualSpacing w:val="0"/>
        <w:jc w:val="both"/>
        <w:rPr>
          <w:rFonts w:ascii="Arial" w:hAnsi="Arial" w:cs="Arial"/>
          <w:sz w:val="20"/>
          <w:szCs w:val="20"/>
        </w:rPr>
      </w:pPr>
      <w:r w:rsidRPr="00D04401">
        <w:rPr>
          <w:rFonts w:ascii="Arial" w:hAnsi="Arial" w:cs="Arial"/>
          <w:sz w:val="20"/>
          <w:szCs w:val="20"/>
        </w:rPr>
        <w:t>Waluta kredytu: PLN</w:t>
      </w:r>
    </w:p>
    <w:p w14:paraId="6CEBED9C" w14:textId="77777777" w:rsidR="00E215B6" w:rsidRPr="00D04401" w:rsidRDefault="00551E23" w:rsidP="00D87511">
      <w:pPr>
        <w:pStyle w:val="Akapitzlist"/>
        <w:numPr>
          <w:ilvl w:val="0"/>
          <w:numId w:val="86"/>
        </w:numPr>
        <w:tabs>
          <w:tab w:val="left" w:pos="709"/>
        </w:tabs>
        <w:spacing w:before="120" w:after="0" w:line="240" w:lineRule="auto"/>
        <w:ind w:left="709" w:hanging="709"/>
        <w:contextualSpacing w:val="0"/>
        <w:jc w:val="both"/>
        <w:rPr>
          <w:rFonts w:ascii="Arial" w:hAnsi="Arial" w:cs="Arial"/>
          <w:sz w:val="20"/>
          <w:szCs w:val="20"/>
        </w:rPr>
      </w:pPr>
      <w:r w:rsidRPr="00D04401">
        <w:rPr>
          <w:rFonts w:ascii="Arial" w:hAnsi="Arial" w:cs="Arial"/>
          <w:sz w:val="20"/>
          <w:szCs w:val="20"/>
        </w:rPr>
        <w:t>Bank postawi do dyspozycji Zamawiającego kredyt w wysokości 15.000.000,00 zł w terminie narzuconym przez Zamawiającego tj. w terminie 3 dni licząc od dnia podpisania umowy.</w:t>
      </w:r>
    </w:p>
    <w:p w14:paraId="4CEA4D64" w14:textId="77777777" w:rsidR="00E215B6" w:rsidRPr="00D04401" w:rsidRDefault="00551E23" w:rsidP="00D87511">
      <w:pPr>
        <w:pStyle w:val="Akapitzlist"/>
        <w:numPr>
          <w:ilvl w:val="0"/>
          <w:numId w:val="86"/>
        </w:numPr>
        <w:tabs>
          <w:tab w:val="left" w:pos="709"/>
        </w:tabs>
        <w:spacing w:before="120" w:after="0" w:line="240" w:lineRule="auto"/>
        <w:ind w:left="709" w:hanging="709"/>
        <w:contextualSpacing w:val="0"/>
        <w:jc w:val="both"/>
        <w:rPr>
          <w:rFonts w:ascii="Arial" w:hAnsi="Arial" w:cs="Arial"/>
          <w:sz w:val="20"/>
          <w:szCs w:val="20"/>
        </w:rPr>
      </w:pPr>
      <w:r w:rsidRPr="00D04401">
        <w:rPr>
          <w:rFonts w:ascii="Arial" w:hAnsi="Arial" w:cs="Arial"/>
          <w:sz w:val="20"/>
          <w:szCs w:val="20"/>
        </w:rPr>
        <w:t xml:space="preserve">Uruchomienie środków kredytowych następować będzie na podstawie dyspozycji płatniczych Zamawiającego złożonych za pośrednictwem faxu lub poczty elektronicznej, poprzez przekazanie środków na rachunek bieżący Zamawiającego w Banku Spółdzielczym w Sławnie Filia w Kobylnicy </w:t>
      </w:r>
      <w:r w:rsidR="00416CB8" w:rsidRPr="00D04401">
        <w:rPr>
          <w:rFonts w:ascii="Arial" w:hAnsi="Arial" w:cs="Arial"/>
          <w:sz w:val="20"/>
          <w:szCs w:val="20"/>
        </w:rPr>
        <w:t>nr 73</w:t>
      </w:r>
      <w:r w:rsidRPr="00D04401">
        <w:rPr>
          <w:rFonts w:ascii="Arial" w:hAnsi="Arial" w:cs="Arial"/>
          <w:sz w:val="20"/>
          <w:szCs w:val="20"/>
        </w:rPr>
        <w:t xml:space="preserve"> 9317 0002 0090 0733 2000 0010.</w:t>
      </w:r>
    </w:p>
    <w:p w14:paraId="3FEE9DDD" w14:textId="77777777" w:rsidR="00E215B6" w:rsidRPr="00D04401" w:rsidRDefault="00551E23" w:rsidP="00D87511">
      <w:pPr>
        <w:pStyle w:val="Akapitzlist"/>
        <w:numPr>
          <w:ilvl w:val="0"/>
          <w:numId w:val="86"/>
        </w:numPr>
        <w:tabs>
          <w:tab w:val="left" w:pos="709"/>
        </w:tabs>
        <w:spacing w:before="120" w:after="0" w:line="240" w:lineRule="auto"/>
        <w:ind w:left="709" w:hanging="709"/>
        <w:contextualSpacing w:val="0"/>
        <w:jc w:val="both"/>
        <w:rPr>
          <w:rFonts w:ascii="Arial" w:hAnsi="Arial" w:cs="Arial"/>
          <w:sz w:val="20"/>
          <w:szCs w:val="20"/>
        </w:rPr>
      </w:pPr>
      <w:r w:rsidRPr="00D04401">
        <w:rPr>
          <w:rFonts w:ascii="Arial" w:hAnsi="Arial" w:cs="Arial"/>
          <w:sz w:val="20"/>
          <w:szCs w:val="20"/>
        </w:rPr>
        <w:t>Zakończenie okresu wykorzystania kredytu przypada na dzień 30.12.2023 r. lub na dzień następny po dniu złożenia przez Zamawiającego pisemnego oświadczenia o rezygnacji z dalszego wykorzystania kredytu.</w:t>
      </w:r>
    </w:p>
    <w:p w14:paraId="2636405D" w14:textId="77777777" w:rsidR="00E215B6" w:rsidRPr="00D04401" w:rsidRDefault="00551E23" w:rsidP="00D87511">
      <w:pPr>
        <w:pStyle w:val="Akapitzlist"/>
        <w:numPr>
          <w:ilvl w:val="0"/>
          <w:numId w:val="86"/>
        </w:numPr>
        <w:tabs>
          <w:tab w:val="left" w:pos="709"/>
        </w:tabs>
        <w:spacing w:before="120" w:after="0" w:line="240" w:lineRule="auto"/>
        <w:ind w:left="709" w:hanging="709"/>
        <w:contextualSpacing w:val="0"/>
        <w:jc w:val="both"/>
        <w:rPr>
          <w:rFonts w:ascii="Arial" w:hAnsi="Arial" w:cs="Arial"/>
          <w:sz w:val="20"/>
          <w:szCs w:val="20"/>
        </w:rPr>
      </w:pPr>
      <w:r w:rsidRPr="00D04401">
        <w:rPr>
          <w:rFonts w:ascii="Arial" w:hAnsi="Arial" w:cs="Arial"/>
          <w:sz w:val="20"/>
          <w:szCs w:val="20"/>
        </w:rPr>
        <w:t xml:space="preserve">Zamawiający zastrzega sobie prawo do rezygnacji z wykorzystania części kredytu bez ponoszenia z tego tytułu dodatkowych kosztów. </w:t>
      </w:r>
    </w:p>
    <w:p w14:paraId="58BCD786" w14:textId="77777777" w:rsidR="00E215B6" w:rsidRPr="00D04401" w:rsidRDefault="00551E23" w:rsidP="00D87511">
      <w:pPr>
        <w:pStyle w:val="Akapitzlist"/>
        <w:numPr>
          <w:ilvl w:val="0"/>
          <w:numId w:val="86"/>
        </w:numPr>
        <w:tabs>
          <w:tab w:val="left" w:pos="709"/>
        </w:tabs>
        <w:spacing w:before="120" w:after="0" w:line="240" w:lineRule="auto"/>
        <w:ind w:left="709" w:hanging="709"/>
        <w:contextualSpacing w:val="0"/>
        <w:jc w:val="both"/>
        <w:rPr>
          <w:rFonts w:ascii="Arial" w:hAnsi="Arial" w:cs="Arial"/>
          <w:sz w:val="20"/>
          <w:szCs w:val="20"/>
        </w:rPr>
      </w:pPr>
      <w:r w:rsidRPr="00D04401">
        <w:rPr>
          <w:rFonts w:ascii="Arial" w:hAnsi="Arial" w:cs="Arial"/>
          <w:sz w:val="20"/>
          <w:szCs w:val="20"/>
        </w:rPr>
        <w:t>Zamawiający zastrzega sobie prawo do wcześniejszej spłaty części kredytu bez ponoszenia z tego tytułu dodatkowych kosztów. Zamawiający poinformuje bank o zamiarze wcześniejszej spłaty kredytu na 14 dni roboczych przed planowaną spłatą.</w:t>
      </w:r>
    </w:p>
    <w:p w14:paraId="55C10C3D" w14:textId="77777777" w:rsidR="00E215B6" w:rsidRPr="00D04401" w:rsidRDefault="00551E23" w:rsidP="00D87511">
      <w:pPr>
        <w:pStyle w:val="Akapitzlist"/>
        <w:numPr>
          <w:ilvl w:val="0"/>
          <w:numId w:val="86"/>
        </w:numPr>
        <w:tabs>
          <w:tab w:val="left" w:pos="709"/>
        </w:tabs>
        <w:spacing w:before="120" w:after="0" w:line="240" w:lineRule="auto"/>
        <w:ind w:left="851" w:hanging="851"/>
        <w:contextualSpacing w:val="0"/>
        <w:jc w:val="both"/>
        <w:rPr>
          <w:rFonts w:ascii="Arial" w:hAnsi="Arial" w:cs="Arial"/>
          <w:sz w:val="20"/>
          <w:szCs w:val="20"/>
        </w:rPr>
      </w:pPr>
      <w:r w:rsidRPr="00D04401">
        <w:rPr>
          <w:rFonts w:ascii="Arial" w:hAnsi="Arial" w:cs="Arial"/>
          <w:sz w:val="20"/>
          <w:szCs w:val="20"/>
        </w:rPr>
        <w:t xml:space="preserve">Zamawiający będzie wykorzystywał kredyt w walucie polskiej, w formie bezgotówkowej i do wysokości udzielonego kredytu na rachunek bieżący Zamawiającego w Banku Spółdzielczym w Sławnie Filia w Kobylnicy </w:t>
      </w:r>
      <w:r w:rsidR="00416CB8" w:rsidRPr="00D04401">
        <w:rPr>
          <w:rFonts w:ascii="Arial" w:hAnsi="Arial" w:cs="Arial"/>
          <w:sz w:val="20"/>
          <w:szCs w:val="20"/>
        </w:rPr>
        <w:t>nr 73</w:t>
      </w:r>
      <w:r w:rsidRPr="00D04401">
        <w:rPr>
          <w:rFonts w:ascii="Arial" w:hAnsi="Arial" w:cs="Arial"/>
          <w:sz w:val="20"/>
          <w:szCs w:val="20"/>
        </w:rPr>
        <w:t xml:space="preserve"> 9317 0002 0090 0733 2000 0010.</w:t>
      </w:r>
    </w:p>
    <w:p w14:paraId="22F7654D" w14:textId="77777777" w:rsidR="00E215B6" w:rsidRPr="00D04401" w:rsidRDefault="00551E23" w:rsidP="00D87511">
      <w:pPr>
        <w:pStyle w:val="Akapitzlist"/>
        <w:numPr>
          <w:ilvl w:val="0"/>
          <w:numId w:val="86"/>
        </w:numPr>
        <w:tabs>
          <w:tab w:val="left" w:pos="709"/>
        </w:tabs>
        <w:spacing w:before="120" w:after="0" w:line="240" w:lineRule="auto"/>
        <w:ind w:left="851" w:hanging="851"/>
        <w:contextualSpacing w:val="0"/>
        <w:jc w:val="both"/>
        <w:rPr>
          <w:rFonts w:ascii="Arial" w:hAnsi="Arial" w:cs="Arial"/>
          <w:sz w:val="20"/>
          <w:szCs w:val="20"/>
        </w:rPr>
      </w:pPr>
      <w:r w:rsidRPr="00D04401">
        <w:rPr>
          <w:rFonts w:ascii="Arial" w:hAnsi="Arial" w:cs="Arial"/>
          <w:sz w:val="20"/>
          <w:szCs w:val="20"/>
        </w:rPr>
        <w:t>Kwota wykorzystanego kredytu jest oprocentowana w stosunku rocznym według zmiennej stopy procentowej. Stopa procentowa kalkulowana jest w oparciu o stawkę WIBOR 1M powiększoną o stałą w całym okresie kredytowania marżę banku. Aktualizacja stopy procentowej następuje pierwszego dnia roboczego każdego miesiąca kalendarzowego przy użyciu stawki WIBOR 1M z ostatniego dnia roboczego poprzedniego miesiąca kalendarzowego.</w:t>
      </w:r>
    </w:p>
    <w:p w14:paraId="561FDDB0" w14:textId="77777777" w:rsidR="00E215B6" w:rsidRPr="00D04401" w:rsidRDefault="00551E23" w:rsidP="00D87511">
      <w:pPr>
        <w:pStyle w:val="Akapitzlist"/>
        <w:numPr>
          <w:ilvl w:val="0"/>
          <w:numId w:val="86"/>
        </w:numPr>
        <w:tabs>
          <w:tab w:val="left" w:pos="709"/>
        </w:tabs>
        <w:spacing w:before="120" w:after="0" w:line="240" w:lineRule="auto"/>
        <w:ind w:left="851" w:hanging="851"/>
        <w:contextualSpacing w:val="0"/>
        <w:jc w:val="both"/>
        <w:rPr>
          <w:rFonts w:ascii="Arial" w:hAnsi="Arial" w:cs="Arial"/>
          <w:sz w:val="20"/>
          <w:szCs w:val="20"/>
        </w:rPr>
      </w:pPr>
      <w:r w:rsidRPr="00D04401">
        <w:rPr>
          <w:rFonts w:ascii="Arial" w:hAnsi="Arial" w:cs="Arial"/>
          <w:sz w:val="20"/>
          <w:szCs w:val="20"/>
        </w:rPr>
        <w:t>W dniu podpisania umowy stopa procentowa wynosi ..... % w stosunku rocznym. Stopa procentowa uwzględnia niezmienną marżę banku w wysokości  .......%.</w:t>
      </w:r>
    </w:p>
    <w:p w14:paraId="2823A5AA" w14:textId="77777777" w:rsidR="00E215B6" w:rsidRPr="00D04401" w:rsidRDefault="00551E23" w:rsidP="00D87511">
      <w:pPr>
        <w:pStyle w:val="Akapitzlist"/>
        <w:numPr>
          <w:ilvl w:val="0"/>
          <w:numId w:val="86"/>
        </w:numPr>
        <w:tabs>
          <w:tab w:val="left" w:pos="709"/>
        </w:tabs>
        <w:spacing w:before="120" w:after="0" w:line="240" w:lineRule="auto"/>
        <w:ind w:left="851" w:hanging="851"/>
        <w:contextualSpacing w:val="0"/>
        <w:jc w:val="both"/>
        <w:rPr>
          <w:rFonts w:ascii="Arial" w:hAnsi="Arial" w:cs="Arial"/>
          <w:sz w:val="20"/>
          <w:szCs w:val="20"/>
        </w:rPr>
      </w:pPr>
      <w:r w:rsidRPr="00D04401">
        <w:rPr>
          <w:rFonts w:ascii="Arial" w:hAnsi="Arial" w:cs="Arial"/>
          <w:sz w:val="20"/>
          <w:szCs w:val="20"/>
        </w:rPr>
        <w:lastRenderedPageBreak/>
        <w:t xml:space="preserve">Ustala się okres karencji w spłacie kapitału do dnia 30.01.2024 r. Spłata pierwszej raty nastąpi 31.01.2024 r. </w:t>
      </w:r>
    </w:p>
    <w:p w14:paraId="1938C84F" w14:textId="77777777" w:rsidR="00E215B6" w:rsidRPr="00D04401" w:rsidRDefault="00551E23" w:rsidP="00D87511">
      <w:pPr>
        <w:pStyle w:val="Akapitzlist"/>
        <w:numPr>
          <w:ilvl w:val="0"/>
          <w:numId w:val="86"/>
        </w:numPr>
        <w:tabs>
          <w:tab w:val="left" w:pos="709"/>
        </w:tabs>
        <w:spacing w:before="120" w:after="0" w:line="240" w:lineRule="auto"/>
        <w:ind w:left="851" w:hanging="851"/>
        <w:contextualSpacing w:val="0"/>
        <w:jc w:val="both"/>
        <w:rPr>
          <w:rFonts w:ascii="Arial" w:hAnsi="Arial" w:cs="Arial"/>
          <w:sz w:val="20"/>
          <w:szCs w:val="20"/>
        </w:rPr>
      </w:pPr>
      <w:r w:rsidRPr="00D04401">
        <w:rPr>
          <w:rFonts w:ascii="Arial" w:hAnsi="Arial" w:cs="Arial"/>
          <w:sz w:val="20"/>
          <w:szCs w:val="20"/>
        </w:rPr>
        <w:t xml:space="preserve">Kredyt będzie spłacany w miesięcznych ratach, zgodnie z harmonogramem spłaty, określonym </w:t>
      </w:r>
      <w:r w:rsidR="00416CB8" w:rsidRPr="00D04401">
        <w:rPr>
          <w:rFonts w:ascii="Arial" w:hAnsi="Arial" w:cs="Arial"/>
          <w:sz w:val="20"/>
          <w:szCs w:val="20"/>
        </w:rPr>
        <w:t>formularzu cenowym, stanowiącym z</w:t>
      </w:r>
      <w:r w:rsidRPr="00D04401">
        <w:rPr>
          <w:rFonts w:ascii="Arial" w:hAnsi="Arial" w:cs="Arial"/>
          <w:sz w:val="20"/>
          <w:szCs w:val="20"/>
        </w:rPr>
        <w:t xml:space="preserve">ałącznik </w:t>
      </w:r>
      <w:r w:rsidR="00416CB8" w:rsidRPr="00D04401">
        <w:rPr>
          <w:rFonts w:ascii="Arial" w:hAnsi="Arial" w:cs="Arial"/>
          <w:sz w:val="20"/>
          <w:szCs w:val="20"/>
        </w:rPr>
        <w:t>n</w:t>
      </w:r>
      <w:r w:rsidRPr="00D04401">
        <w:rPr>
          <w:rFonts w:ascii="Arial" w:hAnsi="Arial" w:cs="Arial"/>
          <w:sz w:val="20"/>
          <w:szCs w:val="20"/>
        </w:rPr>
        <w:t xml:space="preserve">r </w:t>
      </w:r>
      <w:r w:rsidR="00416CB8" w:rsidRPr="00D04401">
        <w:rPr>
          <w:rFonts w:ascii="Arial" w:hAnsi="Arial" w:cs="Arial"/>
          <w:sz w:val="20"/>
          <w:szCs w:val="20"/>
        </w:rPr>
        <w:t>….</w:t>
      </w:r>
      <w:r w:rsidRPr="00D04401">
        <w:rPr>
          <w:rFonts w:ascii="Arial" w:hAnsi="Arial" w:cs="Arial"/>
          <w:sz w:val="20"/>
          <w:szCs w:val="20"/>
        </w:rPr>
        <w:t xml:space="preserve"> do </w:t>
      </w:r>
      <w:r w:rsidR="00416CB8" w:rsidRPr="00D04401">
        <w:rPr>
          <w:rFonts w:ascii="Arial" w:hAnsi="Arial" w:cs="Arial"/>
          <w:sz w:val="20"/>
          <w:szCs w:val="20"/>
        </w:rPr>
        <w:t>umowy</w:t>
      </w:r>
      <w:r w:rsidRPr="00D04401">
        <w:rPr>
          <w:rFonts w:ascii="Arial" w:hAnsi="Arial" w:cs="Arial"/>
          <w:sz w:val="20"/>
          <w:szCs w:val="20"/>
        </w:rPr>
        <w:t>. Spłaty kapitału w latach 2024-2036 wynosić będą po 1.071.420 zł, a w roku 2037 – 1.071.540 zł.</w:t>
      </w:r>
    </w:p>
    <w:p w14:paraId="16B43E25" w14:textId="77777777" w:rsidR="00E215B6" w:rsidRPr="00D04401" w:rsidRDefault="00551E23" w:rsidP="00D87511">
      <w:pPr>
        <w:pStyle w:val="Akapitzlist"/>
        <w:numPr>
          <w:ilvl w:val="0"/>
          <w:numId w:val="86"/>
        </w:numPr>
        <w:tabs>
          <w:tab w:val="left" w:pos="709"/>
        </w:tabs>
        <w:spacing w:before="120" w:after="0" w:line="240" w:lineRule="auto"/>
        <w:ind w:left="851" w:hanging="851"/>
        <w:contextualSpacing w:val="0"/>
        <w:jc w:val="both"/>
        <w:rPr>
          <w:rFonts w:ascii="Arial" w:hAnsi="Arial" w:cs="Arial"/>
          <w:sz w:val="20"/>
          <w:szCs w:val="20"/>
        </w:rPr>
      </w:pPr>
      <w:r w:rsidRPr="00D04401">
        <w:rPr>
          <w:rFonts w:ascii="Arial" w:hAnsi="Arial" w:cs="Arial"/>
          <w:sz w:val="20"/>
          <w:szCs w:val="20"/>
        </w:rPr>
        <w:t xml:space="preserve">Spłata odsetek będzie następowała w okresach miesięcznych w ostatnim dniu roboczym miesiąca kalendarzowego, począwszy od miesiąca, w którym kredyt zostanie uruchomiony, na podstawie pisemnych informacji przekazywanych przez bank najpóźniej na 3 dni robocze przed datą spłaty odsetek, z zastrzeżeniem, że w miesiącu grudniu informacja zostanie przekazana do dnia 24 grudnia każdego roku. </w:t>
      </w:r>
    </w:p>
    <w:p w14:paraId="7787BDFE" w14:textId="77777777" w:rsidR="00E215B6" w:rsidRPr="00D04401" w:rsidRDefault="00551E23" w:rsidP="00D87511">
      <w:pPr>
        <w:pStyle w:val="Akapitzlist"/>
        <w:numPr>
          <w:ilvl w:val="0"/>
          <w:numId w:val="86"/>
        </w:numPr>
        <w:tabs>
          <w:tab w:val="left" w:pos="709"/>
        </w:tabs>
        <w:spacing w:before="120" w:after="0" w:line="240" w:lineRule="auto"/>
        <w:ind w:left="851" w:hanging="851"/>
        <w:contextualSpacing w:val="0"/>
        <w:jc w:val="both"/>
        <w:rPr>
          <w:rFonts w:ascii="Arial" w:hAnsi="Arial" w:cs="Arial"/>
          <w:sz w:val="20"/>
          <w:szCs w:val="20"/>
        </w:rPr>
      </w:pPr>
      <w:r w:rsidRPr="00D04401">
        <w:rPr>
          <w:rFonts w:ascii="Arial" w:hAnsi="Arial" w:cs="Arial"/>
          <w:sz w:val="20"/>
          <w:szCs w:val="20"/>
        </w:rPr>
        <w:t>Spłata kapitału będzie następowała w okresach miesięcznych w ostatnim dniu roboczym miesiąca kalendarzowego.</w:t>
      </w:r>
    </w:p>
    <w:p w14:paraId="64F461C3" w14:textId="77777777" w:rsidR="00E215B6" w:rsidRPr="00D04401" w:rsidRDefault="00551E23" w:rsidP="00D87511">
      <w:pPr>
        <w:pStyle w:val="Akapitzlist"/>
        <w:numPr>
          <w:ilvl w:val="0"/>
          <w:numId w:val="86"/>
        </w:numPr>
        <w:tabs>
          <w:tab w:val="left" w:pos="709"/>
        </w:tabs>
        <w:spacing w:before="120" w:after="0" w:line="240" w:lineRule="auto"/>
        <w:ind w:left="851" w:hanging="851"/>
        <w:contextualSpacing w:val="0"/>
        <w:jc w:val="both"/>
        <w:rPr>
          <w:rFonts w:ascii="Arial" w:hAnsi="Arial" w:cs="Arial"/>
          <w:sz w:val="20"/>
          <w:szCs w:val="20"/>
        </w:rPr>
      </w:pPr>
      <w:r w:rsidRPr="00D04401">
        <w:rPr>
          <w:rFonts w:ascii="Arial" w:hAnsi="Arial" w:cs="Arial"/>
          <w:sz w:val="20"/>
          <w:szCs w:val="20"/>
        </w:rPr>
        <w:t>Wysokość i termin spłaty kredytu/raty kredytu mogą być, w szczególnie uzasadnionym przypadku, zmienione, w drodze aneksu do umowy, na pisemny wniosek zamawiającego złożony wraz z odpowiednim uzasadnieniem na 15 dni przed terminem płatności raty kapitałowej. Oznaczony czas przesunięcia raty kapitałowej nie może wykraczać poza okres 1 roku kalendarzowego w poszczególnych latach kredytowania. Rata kapitałowa, której termin spłaty został przesunięty, wchodzi w skład niespłaconej części kapitału i jest oprocentowana na zasadach określonych w umowie kredytu.</w:t>
      </w:r>
    </w:p>
    <w:p w14:paraId="317CC813" w14:textId="77777777" w:rsidR="00E215B6" w:rsidRPr="00D04401" w:rsidRDefault="00551E23" w:rsidP="00D87511">
      <w:pPr>
        <w:pStyle w:val="Akapitzlist"/>
        <w:numPr>
          <w:ilvl w:val="0"/>
          <w:numId w:val="86"/>
        </w:numPr>
        <w:tabs>
          <w:tab w:val="left" w:pos="709"/>
        </w:tabs>
        <w:spacing w:before="120" w:after="0" w:line="240" w:lineRule="auto"/>
        <w:ind w:left="851" w:hanging="851"/>
        <w:contextualSpacing w:val="0"/>
        <w:jc w:val="both"/>
        <w:rPr>
          <w:rFonts w:ascii="Arial" w:hAnsi="Arial" w:cs="Arial"/>
          <w:sz w:val="20"/>
          <w:szCs w:val="20"/>
        </w:rPr>
      </w:pPr>
      <w:r w:rsidRPr="00D04401">
        <w:rPr>
          <w:rFonts w:ascii="Arial" w:hAnsi="Arial" w:cs="Arial"/>
          <w:sz w:val="20"/>
          <w:szCs w:val="20"/>
        </w:rPr>
        <w:t>Jeżeli termin spłaty odsetek lub rat kapitałowych przypada w sobotę, niedzielę, święto lub inny dzień ustawowo wolny od pracy, spłata odsetek lub rat kapitałowych nastąpi w dniu roboczym poprzedzającym ten dzień. Jako termin spłaty raty kapitałowej i odsetek przyjmuje się dzień obciążenia rachunku Zamawiającego, z zastrzeżeniem, że spłata dokonana będzie z wykorzystaniem systemu SORBNET pozwalającego na uznanie rachunku kredytowego wykonawcy w ciągu tego samego dnia. W pozostałych przypadkach jako termin spłaty raty kapitałowej i odsetek, przyjmuje się dzień uznania rachunku Wykonawcy.</w:t>
      </w:r>
    </w:p>
    <w:p w14:paraId="5FB51583" w14:textId="77777777" w:rsidR="00E215B6" w:rsidRPr="00D04401" w:rsidRDefault="00551E23" w:rsidP="00D87511">
      <w:pPr>
        <w:pStyle w:val="Akapitzlist"/>
        <w:numPr>
          <w:ilvl w:val="0"/>
          <w:numId w:val="86"/>
        </w:numPr>
        <w:tabs>
          <w:tab w:val="left" w:pos="709"/>
        </w:tabs>
        <w:spacing w:before="120" w:after="0" w:line="240" w:lineRule="auto"/>
        <w:ind w:left="851" w:hanging="851"/>
        <w:contextualSpacing w:val="0"/>
        <w:jc w:val="both"/>
        <w:rPr>
          <w:rFonts w:ascii="Arial" w:hAnsi="Arial" w:cs="Arial"/>
          <w:sz w:val="20"/>
          <w:szCs w:val="20"/>
        </w:rPr>
      </w:pPr>
      <w:r w:rsidRPr="00D04401">
        <w:rPr>
          <w:rFonts w:ascii="Arial" w:hAnsi="Arial" w:cs="Arial"/>
          <w:sz w:val="20"/>
          <w:szCs w:val="20"/>
        </w:rPr>
        <w:t>Odsetki naliczane będą miesięcznie, od faktycznie wykorzystanych środków; do obliczenia kwoty odsetek przyjmuje się rzeczywistą liczbę dni wykorzystania kredytu w stosunku do 365 lub 366 dni w roku.</w:t>
      </w:r>
    </w:p>
    <w:p w14:paraId="493BE0BD" w14:textId="77777777" w:rsidR="00E215B6" w:rsidRPr="00D04401" w:rsidRDefault="00551E23" w:rsidP="00D87511">
      <w:pPr>
        <w:pStyle w:val="Akapitzlist"/>
        <w:numPr>
          <w:ilvl w:val="0"/>
          <w:numId w:val="86"/>
        </w:numPr>
        <w:tabs>
          <w:tab w:val="left" w:pos="709"/>
        </w:tabs>
        <w:spacing w:before="120" w:after="0" w:line="240" w:lineRule="auto"/>
        <w:ind w:left="851" w:hanging="851"/>
        <w:contextualSpacing w:val="0"/>
        <w:jc w:val="both"/>
        <w:rPr>
          <w:rFonts w:ascii="Arial" w:hAnsi="Arial" w:cs="Arial"/>
          <w:sz w:val="20"/>
          <w:szCs w:val="20"/>
        </w:rPr>
      </w:pPr>
      <w:r w:rsidRPr="00D04401">
        <w:rPr>
          <w:rFonts w:ascii="Arial" w:hAnsi="Arial" w:cs="Arial"/>
          <w:sz w:val="20"/>
          <w:szCs w:val="20"/>
        </w:rPr>
        <w:t>Ustala się prowizję kredytową od przyznanego kredytu w wysokości  ..............% pobieraną każdorazowo od kwoty uruchomionego kredytu. Kredytobiorca zobowiązuje się do pokrycia kosztów prowizji ze środków własnych, w formie przelewu na rachunek nr ....................................... w terminie 7 dni od daty przekazania transzy kredytu.</w:t>
      </w:r>
    </w:p>
    <w:p w14:paraId="56BE9575" w14:textId="4DA83667" w:rsidR="00551E23" w:rsidRPr="00D04401" w:rsidRDefault="00551E23" w:rsidP="00D87511">
      <w:pPr>
        <w:pStyle w:val="Akapitzlist"/>
        <w:numPr>
          <w:ilvl w:val="0"/>
          <w:numId w:val="86"/>
        </w:numPr>
        <w:tabs>
          <w:tab w:val="left" w:pos="709"/>
        </w:tabs>
        <w:spacing w:before="120" w:after="0" w:line="240" w:lineRule="auto"/>
        <w:ind w:left="851" w:hanging="851"/>
        <w:contextualSpacing w:val="0"/>
        <w:jc w:val="both"/>
        <w:rPr>
          <w:rFonts w:ascii="Arial" w:hAnsi="Arial" w:cs="Arial"/>
          <w:sz w:val="20"/>
          <w:szCs w:val="20"/>
        </w:rPr>
      </w:pPr>
      <w:r w:rsidRPr="00D04401">
        <w:rPr>
          <w:rFonts w:ascii="Arial" w:hAnsi="Arial" w:cs="Arial"/>
          <w:sz w:val="20"/>
          <w:szCs w:val="20"/>
        </w:rPr>
        <w:t>Ustanawia się zabezpieczenie kredytu w formie weksla in blanco wraz z deklaracją wekslową – przy kontrasygnacie Skarbnika Gminy. Zamawiający zaakceptuje wzór deklaracji wekslowej obowiązującej w banku Wykonawcy.</w:t>
      </w:r>
    </w:p>
    <w:p w14:paraId="736E1B43" w14:textId="6819CAC3" w:rsidR="00A23674" w:rsidRPr="00D04401" w:rsidRDefault="00A23674" w:rsidP="00D87511">
      <w:pPr>
        <w:pStyle w:val="Styl16"/>
        <w:numPr>
          <w:ilvl w:val="0"/>
          <w:numId w:val="87"/>
        </w:numPr>
        <w:spacing w:before="120" w:line="240" w:lineRule="auto"/>
        <w:ind w:left="851" w:hanging="851"/>
        <w:rPr>
          <w:rStyle w:val="markedcontent"/>
          <w:rFonts w:ascii="Arial" w:hAnsi="Arial" w:cs="Arial"/>
          <w:sz w:val="20"/>
          <w:szCs w:val="20"/>
          <w:u w:val="single"/>
        </w:rPr>
      </w:pPr>
      <w:r w:rsidRPr="00D04401">
        <w:rPr>
          <w:rStyle w:val="markedcontent"/>
          <w:rFonts w:ascii="Arial" w:hAnsi="Arial" w:cs="Arial"/>
          <w:sz w:val="20"/>
          <w:szCs w:val="20"/>
        </w:rPr>
        <w:t>Zamawiający przewiduje możliwość zmiany zawartej umowy w stosunku do treści wybranej oferty w zakresie uregulowanym w art. 454-455 ustawy Pzp w przypadku</w:t>
      </w:r>
      <w:r w:rsidR="00C35493" w:rsidRPr="00D04401">
        <w:rPr>
          <w:rStyle w:val="markedcontent"/>
          <w:rFonts w:ascii="Arial" w:hAnsi="Arial" w:cs="Arial"/>
          <w:sz w:val="20"/>
          <w:szCs w:val="20"/>
        </w:rPr>
        <w:t xml:space="preserve"> gdy</w:t>
      </w:r>
      <w:r w:rsidRPr="00D04401">
        <w:rPr>
          <w:rStyle w:val="markedcontent"/>
          <w:rFonts w:ascii="Arial" w:hAnsi="Arial" w:cs="Arial"/>
          <w:sz w:val="20"/>
          <w:szCs w:val="20"/>
        </w:rPr>
        <w:t>:</w:t>
      </w:r>
    </w:p>
    <w:p w14:paraId="0B32DBB3" w14:textId="351841E6" w:rsidR="00A23674" w:rsidRPr="00D04401" w:rsidRDefault="00A23674" w:rsidP="00D87511">
      <w:pPr>
        <w:pStyle w:val="Akapitzlist"/>
        <w:numPr>
          <w:ilvl w:val="0"/>
          <w:numId w:val="84"/>
        </w:numPr>
        <w:shd w:val="clear" w:color="auto" w:fill="FFFFFF"/>
        <w:spacing w:before="120" w:after="0" w:line="240" w:lineRule="auto"/>
        <w:ind w:left="1276" w:hanging="283"/>
        <w:contextualSpacing w:val="0"/>
        <w:jc w:val="both"/>
        <w:rPr>
          <w:rStyle w:val="markedcontent"/>
          <w:rFonts w:ascii="Arial" w:hAnsi="Arial" w:cs="Arial"/>
          <w:sz w:val="20"/>
          <w:szCs w:val="20"/>
          <w:u w:val="single"/>
        </w:rPr>
      </w:pPr>
      <w:r w:rsidRPr="00D04401">
        <w:rPr>
          <w:rStyle w:val="markedcontent"/>
          <w:rFonts w:ascii="Arial" w:hAnsi="Arial" w:cs="Arial"/>
          <w:sz w:val="20"/>
          <w:szCs w:val="20"/>
        </w:rPr>
        <w:t xml:space="preserve">wystąpi siła wyższa uniemożliwiająca Wykonawcy wykonanie przedmiotu zamówienia. W takim przypadku </w:t>
      </w:r>
      <w:r w:rsidR="00C35493" w:rsidRPr="00D04401">
        <w:rPr>
          <w:rStyle w:val="markedcontent"/>
          <w:rFonts w:ascii="Arial" w:hAnsi="Arial" w:cs="Arial"/>
          <w:sz w:val="20"/>
          <w:szCs w:val="20"/>
        </w:rPr>
        <w:t>S</w:t>
      </w:r>
      <w:r w:rsidRPr="00D04401">
        <w:rPr>
          <w:rStyle w:val="markedcontent"/>
          <w:rFonts w:ascii="Arial" w:hAnsi="Arial" w:cs="Arial"/>
          <w:sz w:val="20"/>
          <w:szCs w:val="20"/>
        </w:rPr>
        <w:t>trony mogą przesunąć termin zakończenia umowy o czas w jakim siła wyższa uniemożliwiła wykonanie obowiązków Stron,</w:t>
      </w:r>
    </w:p>
    <w:p w14:paraId="484CD035" w14:textId="5896CF64" w:rsidR="00A23674" w:rsidRPr="00D04401" w:rsidRDefault="00A23674" w:rsidP="00D87511">
      <w:pPr>
        <w:pStyle w:val="Akapitzlist"/>
        <w:numPr>
          <w:ilvl w:val="0"/>
          <w:numId w:val="84"/>
        </w:numPr>
        <w:shd w:val="clear" w:color="auto" w:fill="FFFFFF"/>
        <w:spacing w:before="120" w:after="0" w:line="240" w:lineRule="auto"/>
        <w:ind w:left="1276" w:hanging="283"/>
        <w:contextualSpacing w:val="0"/>
        <w:jc w:val="both"/>
        <w:rPr>
          <w:rStyle w:val="markedcontent"/>
          <w:rFonts w:ascii="Arial" w:hAnsi="Arial" w:cs="Arial"/>
          <w:sz w:val="20"/>
          <w:szCs w:val="20"/>
          <w:u w:val="single"/>
        </w:rPr>
      </w:pPr>
      <w:r w:rsidRPr="00D04401">
        <w:rPr>
          <w:rStyle w:val="markedcontent"/>
          <w:rFonts w:ascii="Arial" w:hAnsi="Arial" w:cs="Arial"/>
          <w:sz w:val="20"/>
          <w:szCs w:val="20"/>
        </w:rPr>
        <w:t xml:space="preserve">wystąpi konieczność zmiany osób koordynujących (osób odpowiedzialnych za realizacje umowy ze strony Wykonawcy lub Zamawiającego), </w:t>
      </w:r>
    </w:p>
    <w:p w14:paraId="2F46F8D6" w14:textId="2F0AD51E" w:rsidR="00A23674" w:rsidRPr="00D04401" w:rsidRDefault="00A23674" w:rsidP="00D87511">
      <w:pPr>
        <w:pStyle w:val="Akapitzlist"/>
        <w:numPr>
          <w:ilvl w:val="0"/>
          <w:numId w:val="84"/>
        </w:numPr>
        <w:shd w:val="clear" w:color="auto" w:fill="FFFFFF"/>
        <w:spacing w:before="120" w:after="0" w:line="240" w:lineRule="auto"/>
        <w:ind w:left="1276" w:hanging="283"/>
        <w:contextualSpacing w:val="0"/>
        <w:jc w:val="both"/>
        <w:rPr>
          <w:rStyle w:val="markedcontent"/>
          <w:rFonts w:ascii="Arial" w:hAnsi="Arial" w:cs="Arial"/>
          <w:sz w:val="20"/>
          <w:szCs w:val="20"/>
          <w:u w:val="single"/>
        </w:rPr>
      </w:pPr>
      <w:r w:rsidRPr="00D04401">
        <w:rPr>
          <w:rStyle w:val="markedcontent"/>
          <w:rFonts w:ascii="Arial" w:hAnsi="Arial" w:cs="Arial"/>
          <w:sz w:val="20"/>
          <w:szCs w:val="20"/>
        </w:rPr>
        <w:t>wystąpi konieczność wprowadzenia innych zmian, które są niezbędne do wykonania umowy, a których nie dało się przewidzieć w chwili zawarcia umowy oraz nie są zmianami istotnych postanowień umowy,</w:t>
      </w:r>
    </w:p>
    <w:p w14:paraId="5CE724FF" w14:textId="77777777" w:rsidR="00A23674" w:rsidRPr="00D04401" w:rsidRDefault="00A23674" w:rsidP="00D87511">
      <w:pPr>
        <w:pStyle w:val="Akapitzlist"/>
        <w:numPr>
          <w:ilvl w:val="0"/>
          <w:numId w:val="84"/>
        </w:numPr>
        <w:shd w:val="clear" w:color="auto" w:fill="FFFFFF"/>
        <w:spacing w:before="120" w:after="0" w:line="240" w:lineRule="auto"/>
        <w:ind w:left="1276" w:hanging="283"/>
        <w:contextualSpacing w:val="0"/>
        <w:jc w:val="both"/>
        <w:rPr>
          <w:rStyle w:val="markedcontent"/>
          <w:rFonts w:ascii="Arial" w:hAnsi="Arial" w:cs="Arial"/>
          <w:sz w:val="20"/>
          <w:szCs w:val="20"/>
          <w:u w:val="single"/>
        </w:rPr>
      </w:pPr>
      <w:r w:rsidRPr="00D04401">
        <w:rPr>
          <w:rStyle w:val="markedcontent"/>
          <w:rFonts w:ascii="Arial" w:hAnsi="Arial" w:cs="Arial"/>
          <w:sz w:val="20"/>
          <w:szCs w:val="20"/>
        </w:rPr>
        <w:t>wystąpi zmiana przepisów prawa, a w szczególności taka, która powoduje, że wykonanie zobowiązania wiąże się z rażąco wysokimi kosztami, wówczas dopuszczalna jest zmian wynagrodzenia,</w:t>
      </w:r>
    </w:p>
    <w:p w14:paraId="2D1797E6" w14:textId="77777777" w:rsidR="000540BB" w:rsidRPr="00D04401" w:rsidRDefault="00A23674" w:rsidP="00D87511">
      <w:pPr>
        <w:pStyle w:val="Akapitzlist"/>
        <w:numPr>
          <w:ilvl w:val="0"/>
          <w:numId w:val="84"/>
        </w:numPr>
        <w:shd w:val="clear" w:color="auto" w:fill="FFFFFF"/>
        <w:spacing w:before="120" w:after="0" w:line="240" w:lineRule="auto"/>
        <w:ind w:left="1276" w:hanging="283"/>
        <w:contextualSpacing w:val="0"/>
        <w:jc w:val="both"/>
        <w:rPr>
          <w:rStyle w:val="markedcontent"/>
          <w:rFonts w:ascii="Arial" w:hAnsi="Arial" w:cs="Arial"/>
          <w:sz w:val="20"/>
          <w:szCs w:val="20"/>
          <w:u w:val="single"/>
        </w:rPr>
      </w:pPr>
      <w:r w:rsidRPr="00D04401">
        <w:rPr>
          <w:rStyle w:val="markedcontent"/>
          <w:rFonts w:ascii="Arial" w:hAnsi="Arial" w:cs="Arial"/>
          <w:sz w:val="20"/>
          <w:szCs w:val="20"/>
        </w:rPr>
        <w:t>wystąpi, wynikająca z uwarunkowań budżetowych Zamawiającego, konieczność zmiany terminu wykorzystania kredytu, terminu spłaty kredytu lub terminu spłaty poszczególnych rat kredytu, wówczas ww. terminy mogą ulec zmianie</w:t>
      </w:r>
      <w:r w:rsidR="000540BB" w:rsidRPr="00D04401">
        <w:rPr>
          <w:rStyle w:val="markedcontent"/>
          <w:rFonts w:ascii="Arial" w:hAnsi="Arial" w:cs="Arial"/>
          <w:sz w:val="20"/>
          <w:szCs w:val="20"/>
        </w:rPr>
        <w:t>,</w:t>
      </w:r>
    </w:p>
    <w:p w14:paraId="71B4D807" w14:textId="77777777" w:rsidR="008869A5" w:rsidRPr="00D04401" w:rsidRDefault="000540BB" w:rsidP="00D87511">
      <w:pPr>
        <w:pStyle w:val="Akapitzlist"/>
        <w:numPr>
          <w:ilvl w:val="0"/>
          <w:numId w:val="84"/>
        </w:numPr>
        <w:shd w:val="clear" w:color="auto" w:fill="FFFFFF"/>
        <w:spacing w:before="120" w:after="0" w:line="240" w:lineRule="auto"/>
        <w:ind w:left="1276" w:hanging="283"/>
        <w:contextualSpacing w:val="0"/>
        <w:jc w:val="both"/>
        <w:rPr>
          <w:rFonts w:ascii="Arial" w:hAnsi="Arial" w:cs="Arial"/>
          <w:sz w:val="20"/>
          <w:szCs w:val="20"/>
          <w:u w:val="single"/>
        </w:rPr>
      </w:pPr>
      <w:r w:rsidRPr="00D04401">
        <w:rPr>
          <w:rStyle w:val="markedcontent"/>
          <w:rFonts w:ascii="Arial" w:hAnsi="Arial" w:cs="Arial"/>
          <w:sz w:val="20"/>
          <w:szCs w:val="20"/>
        </w:rPr>
        <w:lastRenderedPageBreak/>
        <w:t xml:space="preserve">wystąpi konieczność </w:t>
      </w:r>
      <w:r w:rsidRPr="00D04401">
        <w:rPr>
          <w:rFonts w:ascii="Arial" w:eastAsia="Calibri" w:hAnsi="Arial" w:cs="Arial"/>
          <w:sz w:val="20"/>
          <w:szCs w:val="20"/>
        </w:rPr>
        <w:t>wydłużenia lub skrócenia terminu realizacji przedmiotu umowy w zakresie udzielonego kredytu</w:t>
      </w:r>
      <w:r w:rsidR="008869A5" w:rsidRPr="00D04401">
        <w:rPr>
          <w:rFonts w:ascii="Arial" w:eastAsia="Calibri" w:hAnsi="Arial" w:cs="Arial"/>
          <w:sz w:val="20"/>
          <w:szCs w:val="20"/>
        </w:rPr>
        <w:t>,</w:t>
      </w:r>
    </w:p>
    <w:p w14:paraId="3A88B1ED" w14:textId="2DAA1A04" w:rsidR="008869A5" w:rsidRPr="00D04401" w:rsidRDefault="008869A5" w:rsidP="00D87511">
      <w:pPr>
        <w:pStyle w:val="Akapitzlist"/>
        <w:numPr>
          <w:ilvl w:val="0"/>
          <w:numId w:val="84"/>
        </w:numPr>
        <w:shd w:val="clear" w:color="auto" w:fill="FFFFFF"/>
        <w:spacing w:before="120" w:after="0" w:line="240" w:lineRule="auto"/>
        <w:ind w:left="1276" w:hanging="283"/>
        <w:contextualSpacing w:val="0"/>
        <w:jc w:val="both"/>
        <w:rPr>
          <w:rFonts w:ascii="Arial" w:hAnsi="Arial" w:cs="Arial"/>
          <w:sz w:val="20"/>
          <w:szCs w:val="20"/>
          <w:u w:val="single"/>
        </w:rPr>
      </w:pPr>
      <w:r w:rsidRPr="00D04401">
        <w:rPr>
          <w:rFonts w:ascii="Arial" w:hAnsi="Arial" w:cs="Arial"/>
          <w:sz w:val="20"/>
          <w:szCs w:val="20"/>
        </w:rPr>
        <w:t>pogorszenia sytuacji ekonomiczno - finansowej Zamawiającego powodującego zagrożenie dla terminowej spłaty kredytu lub spełnienia przez Zamawiającego warunków określonych ustawą o finansach publicznych.</w:t>
      </w:r>
    </w:p>
    <w:p w14:paraId="740FB636" w14:textId="77777777" w:rsidR="00A23674" w:rsidRPr="00D04401" w:rsidRDefault="00A23674" w:rsidP="00D87511">
      <w:pPr>
        <w:pStyle w:val="Styl16"/>
        <w:numPr>
          <w:ilvl w:val="0"/>
          <w:numId w:val="87"/>
        </w:numPr>
        <w:spacing w:before="120" w:line="240" w:lineRule="auto"/>
        <w:ind w:left="851" w:hanging="851"/>
        <w:jc w:val="both"/>
        <w:rPr>
          <w:rStyle w:val="markedcontent"/>
          <w:rFonts w:ascii="Arial" w:hAnsi="Arial" w:cs="Arial"/>
          <w:sz w:val="20"/>
          <w:szCs w:val="20"/>
          <w:u w:val="single"/>
        </w:rPr>
      </w:pPr>
      <w:r w:rsidRPr="00D04401">
        <w:rPr>
          <w:rStyle w:val="markedcontent"/>
          <w:rFonts w:ascii="Arial" w:hAnsi="Arial" w:cs="Arial"/>
          <w:sz w:val="20"/>
          <w:szCs w:val="20"/>
        </w:rPr>
        <w:t>Zgodnie z art. 436 pkt 4 lit. b ustawy Prawo zamówień publicznych, wysokość wynagrodzenia należnego Wykonawcy może podlegać waloryzacji, w przypadku zmiany:</w:t>
      </w:r>
    </w:p>
    <w:p w14:paraId="60B7C4CD" w14:textId="77777777" w:rsidR="00A23674" w:rsidRPr="00D04401" w:rsidRDefault="00A23674" w:rsidP="00D87511">
      <w:pPr>
        <w:pStyle w:val="Akapitzlist"/>
        <w:numPr>
          <w:ilvl w:val="0"/>
          <w:numId w:val="85"/>
        </w:numPr>
        <w:shd w:val="clear" w:color="auto" w:fill="FFFFFF"/>
        <w:spacing w:before="120" w:after="0" w:line="240" w:lineRule="auto"/>
        <w:contextualSpacing w:val="0"/>
        <w:jc w:val="both"/>
        <w:rPr>
          <w:rStyle w:val="markedcontent"/>
          <w:rFonts w:ascii="Arial" w:hAnsi="Arial" w:cs="Arial"/>
          <w:sz w:val="20"/>
          <w:szCs w:val="20"/>
          <w:u w:val="single"/>
        </w:rPr>
      </w:pPr>
      <w:r w:rsidRPr="00D04401">
        <w:rPr>
          <w:rStyle w:val="markedcontent"/>
          <w:rFonts w:ascii="Arial" w:hAnsi="Arial" w:cs="Arial"/>
          <w:sz w:val="20"/>
          <w:szCs w:val="20"/>
        </w:rPr>
        <w:t>stawki podatku od towarów i usług oraz podatku akcyzowego,</w:t>
      </w:r>
    </w:p>
    <w:p w14:paraId="314BEC3B" w14:textId="77777777" w:rsidR="00A23674" w:rsidRPr="00D04401" w:rsidRDefault="00A23674" w:rsidP="00D87511">
      <w:pPr>
        <w:pStyle w:val="Akapitzlist"/>
        <w:numPr>
          <w:ilvl w:val="0"/>
          <w:numId w:val="85"/>
        </w:numPr>
        <w:shd w:val="clear" w:color="auto" w:fill="FFFFFF"/>
        <w:spacing w:before="120" w:after="0" w:line="240" w:lineRule="auto"/>
        <w:contextualSpacing w:val="0"/>
        <w:jc w:val="both"/>
        <w:rPr>
          <w:rStyle w:val="markedcontent"/>
          <w:rFonts w:ascii="Arial" w:hAnsi="Arial" w:cs="Arial"/>
          <w:sz w:val="20"/>
          <w:szCs w:val="20"/>
          <w:u w:val="single"/>
        </w:rPr>
      </w:pPr>
      <w:r w:rsidRPr="00D04401">
        <w:rPr>
          <w:rStyle w:val="markedcontent"/>
          <w:rFonts w:ascii="Arial" w:hAnsi="Arial" w:cs="Arial"/>
          <w:sz w:val="20"/>
          <w:szCs w:val="20"/>
        </w:rPr>
        <w:t>wysokości minimalnego wynagrodzenia za pracę albo wysokości minimalnej stawki godzinowej, ustalonych na podstawie przepisów ustawy z dnia 10 października 2002 r. o minimalnym wynagrodzeniu za pracę,</w:t>
      </w:r>
    </w:p>
    <w:p w14:paraId="747026CF" w14:textId="77777777" w:rsidR="00A23674" w:rsidRPr="00D04401" w:rsidRDefault="00A23674" w:rsidP="00D87511">
      <w:pPr>
        <w:pStyle w:val="Akapitzlist"/>
        <w:numPr>
          <w:ilvl w:val="0"/>
          <w:numId w:val="85"/>
        </w:numPr>
        <w:shd w:val="clear" w:color="auto" w:fill="FFFFFF"/>
        <w:spacing w:before="120" w:after="0" w:line="240" w:lineRule="auto"/>
        <w:contextualSpacing w:val="0"/>
        <w:jc w:val="both"/>
        <w:rPr>
          <w:rStyle w:val="markedcontent"/>
          <w:rFonts w:ascii="Arial" w:hAnsi="Arial" w:cs="Arial"/>
          <w:sz w:val="20"/>
          <w:szCs w:val="20"/>
          <w:u w:val="single"/>
        </w:rPr>
      </w:pPr>
      <w:r w:rsidRPr="00D04401">
        <w:rPr>
          <w:rStyle w:val="markedcontent"/>
          <w:rFonts w:ascii="Arial" w:hAnsi="Arial" w:cs="Arial"/>
          <w:sz w:val="20"/>
          <w:szCs w:val="20"/>
        </w:rPr>
        <w:t>zasad podlegania ubezpieczeniom społecznym lub ubezpieczeniu zdrowotnemu lub wysokości składki na ubezpieczenia społeczne lub zdrowotne,</w:t>
      </w:r>
    </w:p>
    <w:p w14:paraId="230037DA" w14:textId="77777777" w:rsidR="00A23674" w:rsidRPr="00D04401" w:rsidRDefault="00A23674" w:rsidP="00D87511">
      <w:pPr>
        <w:pStyle w:val="Akapitzlist"/>
        <w:numPr>
          <w:ilvl w:val="0"/>
          <w:numId w:val="85"/>
        </w:numPr>
        <w:shd w:val="clear" w:color="auto" w:fill="FFFFFF"/>
        <w:spacing w:before="120" w:after="0" w:line="240" w:lineRule="auto"/>
        <w:contextualSpacing w:val="0"/>
        <w:jc w:val="both"/>
        <w:rPr>
          <w:rStyle w:val="markedcontent"/>
          <w:rFonts w:ascii="Arial" w:hAnsi="Arial" w:cs="Arial"/>
          <w:sz w:val="20"/>
          <w:szCs w:val="20"/>
          <w:u w:val="single"/>
        </w:rPr>
      </w:pPr>
      <w:r w:rsidRPr="00D04401">
        <w:rPr>
          <w:rStyle w:val="markedcontent"/>
          <w:rFonts w:ascii="Arial" w:hAnsi="Arial" w:cs="Arial"/>
          <w:sz w:val="20"/>
          <w:szCs w:val="20"/>
        </w:rPr>
        <w:t>zasad gromadzenia i wysokości wpłat do pracowniczych planów kapitałowych, o których mowa w ustawie z dnia 4 października 2018 r. o pracowniczych planach kapitałowych- jeżeli zmiany te będą miały wpływ na koszty wykonania zamówienia przez Wykonawcę.</w:t>
      </w:r>
    </w:p>
    <w:p w14:paraId="104BFA94" w14:textId="1CD61B2A" w:rsidR="00BF67CE" w:rsidRPr="00D04401" w:rsidRDefault="00A23674" w:rsidP="00D87511">
      <w:pPr>
        <w:pStyle w:val="Akapitzlist"/>
        <w:numPr>
          <w:ilvl w:val="0"/>
          <w:numId w:val="88"/>
        </w:numPr>
        <w:shd w:val="clear" w:color="auto" w:fill="FFFFFF"/>
        <w:spacing w:before="120" w:after="0" w:line="240" w:lineRule="auto"/>
        <w:ind w:left="851" w:hanging="851"/>
        <w:contextualSpacing w:val="0"/>
        <w:jc w:val="both"/>
        <w:rPr>
          <w:rStyle w:val="markedcontent"/>
          <w:rFonts w:ascii="Arial" w:hAnsi="Arial" w:cs="Arial"/>
          <w:sz w:val="20"/>
          <w:szCs w:val="20"/>
          <w:u w:val="single"/>
        </w:rPr>
      </w:pPr>
      <w:r w:rsidRPr="00D04401">
        <w:rPr>
          <w:rStyle w:val="markedcontent"/>
          <w:rFonts w:ascii="Arial" w:hAnsi="Arial" w:cs="Arial"/>
          <w:sz w:val="20"/>
          <w:szCs w:val="20"/>
        </w:rPr>
        <w:t xml:space="preserve">W przypadku zmiany, o której mowa </w:t>
      </w:r>
      <w:bookmarkStart w:id="62" w:name="_Hlk131669588"/>
      <w:r w:rsidRPr="00D04401">
        <w:rPr>
          <w:rStyle w:val="markedcontent"/>
          <w:rFonts w:ascii="Arial" w:hAnsi="Arial" w:cs="Arial"/>
          <w:sz w:val="20"/>
          <w:szCs w:val="20"/>
        </w:rPr>
        <w:t xml:space="preserve">w </w:t>
      </w:r>
      <w:r w:rsidR="00C17635" w:rsidRPr="00D04401">
        <w:rPr>
          <w:rStyle w:val="markedcontent"/>
          <w:rFonts w:ascii="Arial" w:hAnsi="Arial" w:cs="Arial"/>
          <w:sz w:val="20"/>
          <w:szCs w:val="20"/>
        </w:rPr>
        <w:t xml:space="preserve">pkt </w:t>
      </w:r>
      <w:bookmarkStart w:id="63" w:name="_Hlk131677752"/>
      <w:r w:rsidR="00C17635" w:rsidRPr="00D04401">
        <w:rPr>
          <w:rStyle w:val="markedcontent"/>
          <w:rFonts w:ascii="Arial" w:hAnsi="Arial" w:cs="Arial"/>
          <w:sz w:val="20"/>
          <w:szCs w:val="20"/>
        </w:rPr>
        <w:t>21.</w:t>
      </w:r>
      <w:r w:rsidR="000540BB" w:rsidRPr="00D04401">
        <w:rPr>
          <w:rStyle w:val="markedcontent"/>
          <w:rFonts w:ascii="Arial" w:hAnsi="Arial" w:cs="Arial"/>
          <w:sz w:val="20"/>
          <w:szCs w:val="20"/>
        </w:rPr>
        <w:t>4.23</w:t>
      </w:r>
      <w:r w:rsidR="00C17635" w:rsidRPr="00D04401">
        <w:rPr>
          <w:rStyle w:val="markedcontent"/>
          <w:rFonts w:ascii="Arial" w:hAnsi="Arial" w:cs="Arial"/>
          <w:sz w:val="20"/>
          <w:szCs w:val="20"/>
        </w:rPr>
        <w:t xml:space="preserve"> </w:t>
      </w:r>
      <w:bookmarkEnd w:id="63"/>
      <w:r w:rsidR="00C17635" w:rsidRPr="00D04401">
        <w:rPr>
          <w:rStyle w:val="markedcontent"/>
          <w:rFonts w:ascii="Arial" w:hAnsi="Arial" w:cs="Arial"/>
          <w:sz w:val="20"/>
          <w:szCs w:val="20"/>
        </w:rPr>
        <w:t>p</w:t>
      </w:r>
      <w:r w:rsidRPr="00D04401">
        <w:rPr>
          <w:rStyle w:val="markedcontent"/>
          <w:rFonts w:ascii="Arial" w:hAnsi="Arial" w:cs="Arial"/>
          <w:sz w:val="20"/>
          <w:szCs w:val="20"/>
        </w:rPr>
        <w:t>pkt</w:t>
      </w:r>
      <w:bookmarkEnd w:id="62"/>
      <w:r w:rsidRPr="00D04401">
        <w:rPr>
          <w:rStyle w:val="markedcontent"/>
          <w:rFonts w:ascii="Arial" w:hAnsi="Arial" w:cs="Arial"/>
          <w:sz w:val="20"/>
          <w:szCs w:val="20"/>
        </w:rPr>
        <w:t xml:space="preserve"> 1</w:t>
      </w:r>
      <w:r w:rsidR="00C17635" w:rsidRPr="00D04401">
        <w:rPr>
          <w:rStyle w:val="markedcontent"/>
          <w:rFonts w:ascii="Arial" w:hAnsi="Arial" w:cs="Arial"/>
          <w:sz w:val="20"/>
          <w:szCs w:val="20"/>
        </w:rPr>
        <w:t xml:space="preserve"> SWZ</w:t>
      </w:r>
      <w:r w:rsidRPr="00D04401">
        <w:rPr>
          <w:rStyle w:val="markedcontent"/>
          <w:rFonts w:ascii="Arial" w:hAnsi="Arial" w:cs="Arial"/>
          <w:sz w:val="20"/>
          <w:szCs w:val="20"/>
        </w:rPr>
        <w:t>, wartość netto wynagrodzenia Wykonawcy nie ulegnie zmianie, a określona w aneksie do umowy wartość brutto wynagrodzenia zostanie wyliczona na podstawie nowych przepisów dotyczących podatku od towarów i usług lub podatku akcyzowego.</w:t>
      </w:r>
    </w:p>
    <w:p w14:paraId="41ECA6F4" w14:textId="2E13CA69" w:rsidR="00BF67CE" w:rsidRPr="00D04401" w:rsidRDefault="00A23674" w:rsidP="00D87511">
      <w:pPr>
        <w:pStyle w:val="Akapitzlist"/>
        <w:numPr>
          <w:ilvl w:val="0"/>
          <w:numId w:val="88"/>
        </w:numPr>
        <w:shd w:val="clear" w:color="auto" w:fill="FFFFFF"/>
        <w:spacing w:before="120" w:after="0" w:line="240" w:lineRule="auto"/>
        <w:ind w:left="851" w:hanging="851"/>
        <w:contextualSpacing w:val="0"/>
        <w:jc w:val="both"/>
        <w:rPr>
          <w:rStyle w:val="markedcontent"/>
          <w:rFonts w:ascii="Arial" w:hAnsi="Arial" w:cs="Arial"/>
          <w:sz w:val="20"/>
          <w:szCs w:val="20"/>
          <w:u w:val="single"/>
        </w:rPr>
      </w:pPr>
      <w:r w:rsidRPr="00D04401">
        <w:rPr>
          <w:rStyle w:val="markedcontent"/>
          <w:rFonts w:ascii="Arial" w:hAnsi="Arial" w:cs="Arial"/>
          <w:sz w:val="20"/>
          <w:szCs w:val="20"/>
        </w:rPr>
        <w:t xml:space="preserve">W przypadku zmiany, o której mowa w </w:t>
      </w:r>
      <w:r w:rsidR="00943BD3" w:rsidRPr="00D04401">
        <w:rPr>
          <w:rStyle w:val="markedcontent"/>
          <w:rFonts w:ascii="Arial" w:hAnsi="Arial" w:cs="Arial"/>
          <w:sz w:val="20"/>
          <w:szCs w:val="20"/>
        </w:rPr>
        <w:t xml:space="preserve">pkt </w:t>
      </w:r>
      <w:r w:rsidR="000540BB" w:rsidRPr="00D04401">
        <w:rPr>
          <w:rStyle w:val="markedcontent"/>
          <w:rFonts w:ascii="Arial" w:hAnsi="Arial" w:cs="Arial"/>
          <w:sz w:val="20"/>
          <w:szCs w:val="20"/>
        </w:rPr>
        <w:t xml:space="preserve">21.4.23 </w:t>
      </w:r>
      <w:r w:rsidR="00943BD3" w:rsidRPr="00D04401">
        <w:rPr>
          <w:rStyle w:val="markedcontent"/>
          <w:rFonts w:ascii="Arial" w:hAnsi="Arial" w:cs="Arial"/>
          <w:sz w:val="20"/>
          <w:szCs w:val="20"/>
        </w:rPr>
        <w:t>ppkt</w:t>
      </w:r>
      <w:r w:rsidRPr="00D04401">
        <w:rPr>
          <w:rStyle w:val="markedcontent"/>
          <w:rFonts w:ascii="Arial" w:hAnsi="Arial" w:cs="Arial"/>
          <w:sz w:val="20"/>
          <w:szCs w:val="20"/>
        </w:rPr>
        <w:t xml:space="preserve"> 2</w:t>
      </w:r>
      <w:r w:rsidR="00943BD3" w:rsidRPr="00D04401">
        <w:rPr>
          <w:rStyle w:val="markedcontent"/>
          <w:rFonts w:ascii="Arial" w:hAnsi="Arial" w:cs="Arial"/>
          <w:sz w:val="20"/>
          <w:szCs w:val="20"/>
        </w:rPr>
        <w:t xml:space="preserve"> SWZ</w:t>
      </w:r>
      <w:r w:rsidRPr="00D04401">
        <w:rPr>
          <w:rStyle w:val="markedcontent"/>
          <w:rFonts w:ascii="Arial" w:hAnsi="Arial" w:cs="Arial"/>
          <w:sz w:val="20"/>
          <w:szCs w:val="20"/>
        </w:rPr>
        <w:t>, Wykonawca zobligowany będzie przedłożyć Zamawiającemu wykaz zatrudnionych do realizacji umowy pracowników, dla których ma zastosowanie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6A1CD859" w14:textId="342D0279" w:rsidR="00BF67CE" w:rsidRPr="00D04401" w:rsidRDefault="00A23674" w:rsidP="00D87511">
      <w:pPr>
        <w:pStyle w:val="Akapitzlist"/>
        <w:numPr>
          <w:ilvl w:val="0"/>
          <w:numId w:val="88"/>
        </w:numPr>
        <w:shd w:val="clear" w:color="auto" w:fill="FFFFFF"/>
        <w:spacing w:before="120" w:after="0" w:line="240" w:lineRule="auto"/>
        <w:ind w:left="851" w:hanging="851"/>
        <w:contextualSpacing w:val="0"/>
        <w:jc w:val="both"/>
        <w:rPr>
          <w:rStyle w:val="markedcontent"/>
          <w:rFonts w:ascii="Arial" w:hAnsi="Arial" w:cs="Arial"/>
          <w:sz w:val="20"/>
          <w:szCs w:val="20"/>
          <w:u w:val="single"/>
        </w:rPr>
      </w:pPr>
      <w:r w:rsidRPr="00D04401">
        <w:rPr>
          <w:rStyle w:val="markedcontent"/>
          <w:rFonts w:ascii="Arial" w:hAnsi="Arial" w:cs="Arial"/>
          <w:sz w:val="20"/>
          <w:szCs w:val="20"/>
        </w:rPr>
        <w:t xml:space="preserve">W przypadku zmiany, o której mowa w </w:t>
      </w:r>
      <w:r w:rsidR="00943BD3" w:rsidRPr="00D04401">
        <w:rPr>
          <w:rStyle w:val="markedcontent"/>
          <w:rFonts w:ascii="Arial" w:hAnsi="Arial" w:cs="Arial"/>
          <w:sz w:val="20"/>
          <w:szCs w:val="20"/>
        </w:rPr>
        <w:t xml:space="preserve">pkt </w:t>
      </w:r>
      <w:r w:rsidR="000540BB" w:rsidRPr="00D04401">
        <w:rPr>
          <w:rStyle w:val="markedcontent"/>
          <w:rFonts w:ascii="Arial" w:hAnsi="Arial" w:cs="Arial"/>
          <w:sz w:val="20"/>
          <w:szCs w:val="20"/>
        </w:rPr>
        <w:t xml:space="preserve">21.4.23 </w:t>
      </w:r>
      <w:r w:rsidR="00943BD3" w:rsidRPr="00D04401">
        <w:rPr>
          <w:rStyle w:val="markedcontent"/>
          <w:rFonts w:ascii="Arial" w:hAnsi="Arial" w:cs="Arial"/>
          <w:sz w:val="20"/>
          <w:szCs w:val="20"/>
        </w:rPr>
        <w:t>ppkt</w:t>
      </w:r>
      <w:r w:rsidRPr="00D04401">
        <w:rPr>
          <w:rStyle w:val="markedcontent"/>
          <w:rFonts w:ascii="Arial" w:hAnsi="Arial" w:cs="Arial"/>
          <w:sz w:val="20"/>
          <w:szCs w:val="20"/>
        </w:rPr>
        <w:t xml:space="preserve"> 3 i 4</w:t>
      </w:r>
      <w:r w:rsidR="00943BD3" w:rsidRPr="00D04401">
        <w:rPr>
          <w:rStyle w:val="markedcontent"/>
          <w:rFonts w:ascii="Arial" w:hAnsi="Arial" w:cs="Arial"/>
          <w:sz w:val="20"/>
          <w:szCs w:val="20"/>
        </w:rPr>
        <w:t xml:space="preserve"> SWZ</w:t>
      </w:r>
      <w:r w:rsidRPr="00D04401">
        <w:rPr>
          <w:rStyle w:val="markedcontent"/>
          <w:rFonts w:ascii="Arial" w:hAnsi="Arial" w:cs="Arial"/>
          <w:sz w:val="20"/>
          <w:szCs w:val="20"/>
        </w:rPr>
        <w:t>, Wykonawca zobligowany będzie przedłożyć Zamawiającemu wykaz</w:t>
      </w:r>
      <w:r w:rsidR="000540BB" w:rsidRPr="00D04401">
        <w:rPr>
          <w:rStyle w:val="markedcontent"/>
          <w:rFonts w:ascii="Arial" w:hAnsi="Arial" w:cs="Arial"/>
          <w:sz w:val="20"/>
          <w:szCs w:val="20"/>
        </w:rPr>
        <w:t xml:space="preserve"> umów</w:t>
      </w:r>
      <w:r w:rsidRPr="00D04401">
        <w:rPr>
          <w:rStyle w:val="markedcontent"/>
          <w:rFonts w:ascii="Arial" w:hAnsi="Arial" w:cs="Arial"/>
          <w:sz w:val="20"/>
          <w:szCs w:val="20"/>
        </w:rPr>
        <w:t xml:space="preserve"> zatrudnionych do realizacji</w:t>
      </w:r>
      <w:r w:rsidR="000540BB" w:rsidRPr="00D04401">
        <w:rPr>
          <w:rStyle w:val="markedcontent"/>
          <w:rFonts w:ascii="Arial" w:hAnsi="Arial" w:cs="Arial"/>
          <w:sz w:val="20"/>
          <w:szCs w:val="20"/>
        </w:rPr>
        <w:t xml:space="preserve"> zamówienia</w:t>
      </w:r>
      <w:r w:rsidRPr="00D04401">
        <w:rPr>
          <w:rStyle w:val="markedcontent"/>
          <w:rFonts w:ascii="Arial" w:hAnsi="Arial" w:cs="Arial"/>
          <w:sz w:val="20"/>
          <w:szCs w:val="20"/>
        </w:rPr>
        <w:t xml:space="preserve"> </w:t>
      </w:r>
      <w:r w:rsidR="000540BB" w:rsidRPr="00D04401">
        <w:rPr>
          <w:rStyle w:val="markedcontent"/>
          <w:rFonts w:ascii="Arial" w:hAnsi="Arial" w:cs="Arial"/>
          <w:sz w:val="20"/>
          <w:szCs w:val="20"/>
        </w:rPr>
        <w:t>praco</w:t>
      </w:r>
      <w:r w:rsidRPr="00D04401">
        <w:rPr>
          <w:rStyle w:val="markedcontent"/>
          <w:rFonts w:ascii="Arial" w:hAnsi="Arial" w:cs="Arial"/>
          <w:sz w:val="20"/>
          <w:szCs w:val="20"/>
        </w:rPr>
        <w:t xml:space="preserve">wników, dla których ma zastosowanie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w:t>
      </w:r>
      <w:r w:rsidR="00943BD3" w:rsidRPr="00D04401">
        <w:rPr>
          <w:rStyle w:val="markedcontent"/>
          <w:rFonts w:ascii="Arial" w:hAnsi="Arial" w:cs="Arial"/>
          <w:sz w:val="20"/>
          <w:szCs w:val="20"/>
        </w:rPr>
        <w:t xml:space="preserve">pkt </w:t>
      </w:r>
      <w:r w:rsidR="000540BB" w:rsidRPr="00D04401">
        <w:rPr>
          <w:rStyle w:val="markedcontent"/>
          <w:rFonts w:ascii="Arial" w:hAnsi="Arial" w:cs="Arial"/>
          <w:sz w:val="20"/>
          <w:szCs w:val="20"/>
        </w:rPr>
        <w:t xml:space="preserve">21.4.23 </w:t>
      </w:r>
      <w:r w:rsidR="00943BD3" w:rsidRPr="00D04401">
        <w:rPr>
          <w:rStyle w:val="markedcontent"/>
          <w:rFonts w:ascii="Arial" w:hAnsi="Arial" w:cs="Arial"/>
          <w:sz w:val="20"/>
          <w:szCs w:val="20"/>
        </w:rPr>
        <w:t xml:space="preserve">ppkt </w:t>
      </w:r>
      <w:r w:rsidRPr="00D04401">
        <w:rPr>
          <w:rStyle w:val="markedcontent"/>
          <w:rFonts w:ascii="Arial" w:hAnsi="Arial" w:cs="Arial"/>
          <w:sz w:val="20"/>
          <w:szCs w:val="20"/>
        </w:rPr>
        <w:t>3 i 4</w:t>
      </w:r>
      <w:r w:rsidR="00943BD3" w:rsidRPr="00D04401">
        <w:rPr>
          <w:rStyle w:val="markedcontent"/>
          <w:rFonts w:ascii="Arial" w:hAnsi="Arial" w:cs="Arial"/>
          <w:sz w:val="20"/>
          <w:szCs w:val="20"/>
        </w:rPr>
        <w:t xml:space="preserve"> SWZ</w:t>
      </w:r>
      <w:r w:rsidRPr="00D04401">
        <w:rPr>
          <w:rStyle w:val="markedcontent"/>
          <w:rFonts w:ascii="Arial" w:hAnsi="Arial" w:cs="Arial"/>
          <w:sz w:val="20"/>
          <w:szCs w:val="20"/>
        </w:rPr>
        <w:t>, przy zachowaniu dotychczasowej kwoty netto wynagrodzenia osób bezpośrednio wykonujących zamówienie na rzecz Zamawiającego.</w:t>
      </w:r>
    </w:p>
    <w:p w14:paraId="06D8917A" w14:textId="0DA6B730" w:rsidR="00BF67CE" w:rsidRPr="00D04401" w:rsidRDefault="00A23674" w:rsidP="00D87511">
      <w:pPr>
        <w:pStyle w:val="Akapitzlist"/>
        <w:numPr>
          <w:ilvl w:val="0"/>
          <w:numId w:val="88"/>
        </w:numPr>
        <w:shd w:val="clear" w:color="auto" w:fill="FFFFFF"/>
        <w:spacing w:before="120" w:after="0" w:line="240" w:lineRule="auto"/>
        <w:ind w:left="851" w:hanging="851"/>
        <w:contextualSpacing w:val="0"/>
        <w:jc w:val="both"/>
        <w:rPr>
          <w:rStyle w:val="markedcontent"/>
          <w:rFonts w:ascii="Arial" w:hAnsi="Arial" w:cs="Arial"/>
          <w:sz w:val="20"/>
          <w:szCs w:val="20"/>
          <w:u w:val="single"/>
        </w:rPr>
      </w:pPr>
      <w:r w:rsidRPr="00D04401">
        <w:rPr>
          <w:rStyle w:val="markedcontent"/>
          <w:rFonts w:ascii="Arial" w:hAnsi="Arial" w:cs="Arial"/>
          <w:sz w:val="20"/>
          <w:szCs w:val="20"/>
        </w:rPr>
        <w:t xml:space="preserve">Podstawą do dokonania zmiany wynagrodzenia w przypadkach, o których mowa </w:t>
      </w:r>
      <w:r w:rsidR="000540BB" w:rsidRPr="00D04401">
        <w:rPr>
          <w:rStyle w:val="markedcontent"/>
          <w:rFonts w:ascii="Arial" w:hAnsi="Arial" w:cs="Arial"/>
          <w:sz w:val="20"/>
          <w:szCs w:val="20"/>
        </w:rPr>
        <w:br/>
      </w:r>
      <w:r w:rsidRPr="00D04401">
        <w:rPr>
          <w:rStyle w:val="markedcontent"/>
          <w:rFonts w:ascii="Arial" w:hAnsi="Arial" w:cs="Arial"/>
          <w:sz w:val="20"/>
          <w:szCs w:val="20"/>
        </w:rPr>
        <w:t xml:space="preserve">w </w:t>
      </w:r>
      <w:r w:rsidR="00943BD3" w:rsidRPr="00D04401">
        <w:rPr>
          <w:rStyle w:val="markedcontent"/>
          <w:rFonts w:ascii="Arial" w:hAnsi="Arial" w:cs="Arial"/>
          <w:sz w:val="20"/>
          <w:szCs w:val="20"/>
        </w:rPr>
        <w:t xml:space="preserve">pkt </w:t>
      </w:r>
      <w:r w:rsidR="000540BB" w:rsidRPr="00D04401">
        <w:rPr>
          <w:rStyle w:val="markedcontent"/>
          <w:rFonts w:ascii="Arial" w:hAnsi="Arial" w:cs="Arial"/>
          <w:sz w:val="20"/>
          <w:szCs w:val="20"/>
        </w:rPr>
        <w:t xml:space="preserve">21.4.23 </w:t>
      </w:r>
      <w:r w:rsidR="00943BD3" w:rsidRPr="00D04401">
        <w:rPr>
          <w:rStyle w:val="markedcontent"/>
          <w:rFonts w:ascii="Arial" w:hAnsi="Arial" w:cs="Arial"/>
          <w:sz w:val="20"/>
          <w:szCs w:val="20"/>
        </w:rPr>
        <w:t>ppkt 3 SWZ</w:t>
      </w:r>
      <w:r w:rsidRPr="00D04401">
        <w:rPr>
          <w:rStyle w:val="markedcontent"/>
          <w:rFonts w:ascii="Arial" w:hAnsi="Arial" w:cs="Arial"/>
          <w:sz w:val="20"/>
          <w:szCs w:val="20"/>
        </w:rPr>
        <w:t xml:space="preserve">, jest pisemny wniosek Wykonawcy lub Zamawiającego, złożony drugiej Stronie umowy najpóźniej w terminie do 30 dni od wejścia w życie nowych przepisów, zawierający dokładny opis proponowanej zmiany wraz z uzasadnieniem </w:t>
      </w:r>
      <w:r w:rsidR="000540BB" w:rsidRPr="00D04401">
        <w:rPr>
          <w:rStyle w:val="markedcontent"/>
          <w:rFonts w:ascii="Arial" w:hAnsi="Arial" w:cs="Arial"/>
          <w:sz w:val="20"/>
          <w:szCs w:val="20"/>
        </w:rPr>
        <w:br/>
      </w:r>
      <w:r w:rsidRPr="00D04401">
        <w:rPr>
          <w:rStyle w:val="markedcontent"/>
          <w:rFonts w:ascii="Arial" w:hAnsi="Arial" w:cs="Arial"/>
          <w:sz w:val="20"/>
          <w:szCs w:val="20"/>
        </w:rPr>
        <w:t>i szczegółową kalkulacją kosztów oraz zasadami sporządzenia takiej kalkulacji.</w:t>
      </w:r>
    </w:p>
    <w:p w14:paraId="1228502F" w14:textId="3B64E421" w:rsidR="00BF67CE" w:rsidRPr="00D04401" w:rsidRDefault="00A23674" w:rsidP="00D87511">
      <w:pPr>
        <w:pStyle w:val="Akapitzlist"/>
        <w:numPr>
          <w:ilvl w:val="0"/>
          <w:numId w:val="88"/>
        </w:numPr>
        <w:shd w:val="clear" w:color="auto" w:fill="FFFFFF"/>
        <w:spacing w:before="120" w:after="0" w:line="240" w:lineRule="auto"/>
        <w:ind w:left="851" w:hanging="851"/>
        <w:contextualSpacing w:val="0"/>
        <w:jc w:val="both"/>
        <w:rPr>
          <w:rStyle w:val="markedcontent"/>
          <w:rFonts w:ascii="Arial" w:hAnsi="Arial" w:cs="Arial"/>
          <w:sz w:val="20"/>
          <w:szCs w:val="20"/>
          <w:u w:val="single"/>
        </w:rPr>
      </w:pPr>
      <w:r w:rsidRPr="00D04401">
        <w:rPr>
          <w:rStyle w:val="markedcontent"/>
          <w:rFonts w:ascii="Arial" w:hAnsi="Arial" w:cs="Arial"/>
          <w:sz w:val="20"/>
          <w:szCs w:val="20"/>
        </w:rPr>
        <w:t xml:space="preserve">Wykonawca zobowiązany jest wykazać we wniosku i udowodnić Zamawiającemu, że zmiana przepisów, wskazanych w </w:t>
      </w:r>
      <w:r w:rsidR="00C53DDC" w:rsidRPr="00D04401">
        <w:rPr>
          <w:rStyle w:val="markedcontent"/>
          <w:rFonts w:ascii="Arial" w:hAnsi="Arial" w:cs="Arial"/>
          <w:sz w:val="20"/>
          <w:szCs w:val="20"/>
        </w:rPr>
        <w:t xml:space="preserve">pkt </w:t>
      </w:r>
      <w:r w:rsidR="000540BB" w:rsidRPr="00D04401">
        <w:rPr>
          <w:rStyle w:val="markedcontent"/>
          <w:rFonts w:ascii="Arial" w:hAnsi="Arial" w:cs="Arial"/>
          <w:sz w:val="20"/>
          <w:szCs w:val="20"/>
        </w:rPr>
        <w:t xml:space="preserve">21.4.23 </w:t>
      </w:r>
      <w:r w:rsidR="00C53DDC" w:rsidRPr="00D04401">
        <w:rPr>
          <w:rStyle w:val="markedcontent"/>
          <w:rFonts w:ascii="Arial" w:hAnsi="Arial" w:cs="Arial"/>
          <w:sz w:val="20"/>
          <w:szCs w:val="20"/>
        </w:rPr>
        <w:t>ppkt 3 SWZ</w:t>
      </w:r>
      <w:r w:rsidRPr="00D04401">
        <w:rPr>
          <w:rStyle w:val="markedcontent"/>
          <w:rFonts w:ascii="Arial" w:hAnsi="Arial" w:cs="Arial"/>
          <w:sz w:val="20"/>
          <w:szCs w:val="20"/>
        </w:rPr>
        <w:t>, będzie miała wpływ na koszty wykonania przez niego zamówienia.</w:t>
      </w:r>
    </w:p>
    <w:p w14:paraId="72DAD5CE" w14:textId="77777777" w:rsidR="00BF67CE" w:rsidRPr="00D04401" w:rsidRDefault="00A23674" w:rsidP="00D87511">
      <w:pPr>
        <w:pStyle w:val="Akapitzlist"/>
        <w:numPr>
          <w:ilvl w:val="0"/>
          <w:numId w:val="88"/>
        </w:numPr>
        <w:shd w:val="clear" w:color="auto" w:fill="FFFFFF"/>
        <w:spacing w:before="120" w:after="0" w:line="240" w:lineRule="auto"/>
        <w:ind w:left="851" w:hanging="851"/>
        <w:contextualSpacing w:val="0"/>
        <w:jc w:val="both"/>
        <w:rPr>
          <w:rStyle w:val="markedcontent"/>
          <w:rFonts w:ascii="Arial" w:hAnsi="Arial" w:cs="Arial"/>
          <w:sz w:val="20"/>
          <w:szCs w:val="20"/>
          <w:u w:val="single"/>
        </w:rPr>
      </w:pPr>
      <w:r w:rsidRPr="00D04401">
        <w:rPr>
          <w:rStyle w:val="markedcontent"/>
          <w:rFonts w:ascii="Arial" w:hAnsi="Arial" w:cs="Arial"/>
          <w:sz w:val="20"/>
          <w:szCs w:val="20"/>
        </w:rPr>
        <w:t>Wniosek Wykonawcy wraz z załączonymi dokumentami podlegać będzie weryfikacji ze strony Zamawiającego, który w terminie 14 dni od otrzymania wniosku może zwrócić się do Wykonawcy z wezwaniem o jego uzupełnienie, poprzez przekazanie dodatkowych wyjaśnień, informacji lub dokumentów. Wykonawca jest zobowiązany odpowiedzieć na wezwanie Zamawiającego wyczerpująco i zgodnie ze stanem faktycznym, w terminie 7 dni od dnia otrzymania wezwania. Zamawiający w terminie 30 dni od otrzymania kompletnego wniosku, informacji i wyjaśnień zajmie pisemne stanowisko w sprawie; za dzień przekazania stanowiska, uznaje się dzień jego wysłania na adres właściwy dla doręczeń pism dla Wykonawcy.</w:t>
      </w:r>
    </w:p>
    <w:p w14:paraId="5F9202B4" w14:textId="77777777" w:rsidR="00BF67CE" w:rsidRPr="00D04401" w:rsidRDefault="00A23674" w:rsidP="00D87511">
      <w:pPr>
        <w:pStyle w:val="Akapitzlist"/>
        <w:numPr>
          <w:ilvl w:val="0"/>
          <w:numId w:val="88"/>
        </w:numPr>
        <w:shd w:val="clear" w:color="auto" w:fill="FFFFFF"/>
        <w:spacing w:before="120" w:after="0" w:line="240" w:lineRule="auto"/>
        <w:ind w:left="851" w:hanging="851"/>
        <w:contextualSpacing w:val="0"/>
        <w:jc w:val="both"/>
        <w:rPr>
          <w:rStyle w:val="markedcontent"/>
          <w:rFonts w:ascii="Arial" w:hAnsi="Arial" w:cs="Arial"/>
          <w:sz w:val="20"/>
          <w:szCs w:val="20"/>
          <w:u w:val="single"/>
        </w:rPr>
      </w:pPr>
      <w:r w:rsidRPr="00D04401">
        <w:rPr>
          <w:rStyle w:val="markedcontent"/>
          <w:rFonts w:ascii="Arial" w:hAnsi="Arial" w:cs="Arial"/>
          <w:sz w:val="20"/>
          <w:szCs w:val="20"/>
        </w:rPr>
        <w:lastRenderedPageBreak/>
        <w:t>W przypadku wniosku składanego przez Zamawiającego, wniosek taki powinien zawierać co najmniej propozycję zmiany umowy w zakresie wysokości wynagrodzenia należnego Wykonawcy oraz powołanie się na podstawę prawną zmiany przepisów.</w:t>
      </w:r>
    </w:p>
    <w:p w14:paraId="477E4763" w14:textId="1A2661B6" w:rsidR="00BF67CE" w:rsidRPr="00D04401" w:rsidRDefault="00A23674" w:rsidP="00D87511">
      <w:pPr>
        <w:pStyle w:val="Akapitzlist"/>
        <w:numPr>
          <w:ilvl w:val="0"/>
          <w:numId w:val="88"/>
        </w:numPr>
        <w:shd w:val="clear" w:color="auto" w:fill="FFFFFF"/>
        <w:spacing w:before="120" w:after="0" w:line="240" w:lineRule="auto"/>
        <w:ind w:left="851" w:hanging="851"/>
        <w:contextualSpacing w:val="0"/>
        <w:jc w:val="both"/>
        <w:rPr>
          <w:rStyle w:val="markedcontent"/>
          <w:rFonts w:ascii="Arial" w:hAnsi="Arial" w:cs="Arial"/>
          <w:sz w:val="20"/>
          <w:szCs w:val="20"/>
          <w:u w:val="single"/>
        </w:rPr>
      </w:pPr>
      <w:r w:rsidRPr="00D04401">
        <w:rPr>
          <w:rStyle w:val="markedcontent"/>
          <w:rFonts w:ascii="Arial" w:hAnsi="Arial" w:cs="Arial"/>
          <w:sz w:val="20"/>
          <w:szCs w:val="20"/>
        </w:rPr>
        <w:t xml:space="preserve">Przed przekazaniem wniosku, o którym mowa w </w:t>
      </w:r>
      <w:r w:rsidR="00C53DDC" w:rsidRPr="00D04401">
        <w:rPr>
          <w:rStyle w:val="markedcontent"/>
          <w:rFonts w:ascii="Arial" w:hAnsi="Arial" w:cs="Arial"/>
          <w:sz w:val="20"/>
          <w:szCs w:val="20"/>
        </w:rPr>
        <w:t>pkt 21.</w:t>
      </w:r>
      <w:r w:rsidR="00730933" w:rsidRPr="00D04401">
        <w:rPr>
          <w:rStyle w:val="markedcontent"/>
          <w:rFonts w:ascii="Arial" w:hAnsi="Arial" w:cs="Arial"/>
          <w:sz w:val="20"/>
          <w:szCs w:val="20"/>
        </w:rPr>
        <w:t>4.29</w:t>
      </w:r>
      <w:r w:rsidR="00C53DDC" w:rsidRPr="00D04401">
        <w:rPr>
          <w:rStyle w:val="markedcontent"/>
          <w:rFonts w:ascii="Arial" w:hAnsi="Arial" w:cs="Arial"/>
          <w:sz w:val="20"/>
          <w:szCs w:val="20"/>
        </w:rPr>
        <w:t xml:space="preserve"> SWZ</w:t>
      </w:r>
      <w:r w:rsidRPr="00D04401">
        <w:rPr>
          <w:rStyle w:val="markedcontent"/>
          <w:rFonts w:ascii="Arial" w:hAnsi="Arial" w:cs="Arial"/>
          <w:sz w:val="20"/>
          <w:szCs w:val="20"/>
        </w:rPr>
        <w:t xml:space="preserve">, Zamawiający może zwrócić się do Wykonawcy o udzielenie informacji lub przekazanie wyjaśnień lub dokumentów niezbędnych do oceny przez Zamawiającego, czy zmiany w zakresie przepisów przywołanych </w:t>
      </w:r>
      <w:bookmarkStart w:id="64" w:name="_Hlk131678319"/>
      <w:r w:rsidRPr="00D04401">
        <w:rPr>
          <w:rStyle w:val="markedcontent"/>
          <w:rFonts w:ascii="Arial" w:hAnsi="Arial" w:cs="Arial"/>
          <w:sz w:val="20"/>
          <w:szCs w:val="20"/>
        </w:rPr>
        <w:t xml:space="preserve">w </w:t>
      </w:r>
      <w:r w:rsidR="00730933" w:rsidRPr="00D04401">
        <w:rPr>
          <w:rStyle w:val="markedcontent"/>
          <w:rFonts w:ascii="Arial" w:hAnsi="Arial" w:cs="Arial"/>
          <w:sz w:val="20"/>
          <w:szCs w:val="20"/>
        </w:rPr>
        <w:t>pkt 21.4.23 ppkt 3 SWZ</w:t>
      </w:r>
      <w:bookmarkEnd w:id="64"/>
      <w:r w:rsidRPr="00D04401">
        <w:rPr>
          <w:rStyle w:val="markedcontent"/>
          <w:rFonts w:ascii="Arial" w:hAnsi="Arial" w:cs="Arial"/>
          <w:sz w:val="20"/>
          <w:szCs w:val="20"/>
        </w:rPr>
        <w:t xml:space="preserve">, mają wpływ na koszty wykonania umowy przez Wykonawcę oraz w jakim stopniu zmiany tych kosztów uzasadniają zmianę wysokości wynagrodzenia; rodzaj i zakres tych informacji określi Zamawiający w wezwaniu. Jeżeli w trakcie trwania procedury opisanej powyżej zostanie wykazane bezsprzecznie, że zmiany przywołanych </w:t>
      </w:r>
      <w:r w:rsidR="00730933" w:rsidRPr="00D04401">
        <w:rPr>
          <w:rStyle w:val="markedcontent"/>
          <w:rFonts w:ascii="Arial" w:hAnsi="Arial" w:cs="Arial"/>
          <w:sz w:val="20"/>
          <w:szCs w:val="20"/>
        </w:rPr>
        <w:t xml:space="preserve">w pkt 21.4.23 ppkt 3 SWZ </w:t>
      </w:r>
      <w:r w:rsidRPr="00D04401">
        <w:rPr>
          <w:rStyle w:val="markedcontent"/>
          <w:rFonts w:ascii="Arial" w:hAnsi="Arial" w:cs="Arial"/>
          <w:sz w:val="20"/>
          <w:szCs w:val="20"/>
        </w:rPr>
        <w:t>przepisów uzasadniają zmianę wysokości wynagrodzenia należnego Wykonawcy, Strony umowy zawrą stosowny aneks do umowy, określający nową wysokość wynagrodzenia Wykonawcy, z uwzględnieniem dowiedzionych zmian.</w:t>
      </w:r>
    </w:p>
    <w:p w14:paraId="16233E6D" w14:textId="77777777" w:rsidR="00BF67CE" w:rsidRPr="00D04401" w:rsidRDefault="00A23674" w:rsidP="00D87511">
      <w:pPr>
        <w:pStyle w:val="Akapitzlist"/>
        <w:numPr>
          <w:ilvl w:val="0"/>
          <w:numId w:val="88"/>
        </w:numPr>
        <w:shd w:val="clear" w:color="auto" w:fill="FFFFFF"/>
        <w:spacing w:before="120" w:after="0" w:line="240" w:lineRule="auto"/>
        <w:ind w:left="851" w:hanging="851"/>
        <w:contextualSpacing w:val="0"/>
        <w:jc w:val="both"/>
        <w:rPr>
          <w:rStyle w:val="markedcontent"/>
          <w:rFonts w:ascii="Arial" w:hAnsi="Arial" w:cs="Arial"/>
          <w:sz w:val="20"/>
          <w:szCs w:val="20"/>
          <w:u w:val="single"/>
        </w:rPr>
      </w:pPr>
      <w:r w:rsidRPr="00D04401">
        <w:rPr>
          <w:rStyle w:val="markedcontent"/>
          <w:rFonts w:ascii="Arial" w:hAnsi="Arial" w:cs="Arial"/>
          <w:sz w:val="20"/>
          <w:szCs w:val="20"/>
        </w:rPr>
        <w:t xml:space="preserve">Zmiana wynagrodzenia należnego Wykonawcy może nastąpić nie wcześniej niż z dniem wejścia w życie przepisów, stanowiących podstawę do wystąpienia z wnioskiem o zmianę </w:t>
      </w:r>
      <w:r w:rsidR="00C53DDC" w:rsidRPr="00D04401">
        <w:rPr>
          <w:rStyle w:val="markedcontent"/>
          <w:rFonts w:ascii="Arial" w:hAnsi="Arial" w:cs="Arial"/>
          <w:sz w:val="20"/>
          <w:szCs w:val="20"/>
        </w:rPr>
        <w:br/>
      </w:r>
      <w:r w:rsidRPr="00D04401">
        <w:rPr>
          <w:rStyle w:val="markedcontent"/>
          <w:rFonts w:ascii="Arial" w:hAnsi="Arial" w:cs="Arial"/>
          <w:sz w:val="20"/>
          <w:szCs w:val="20"/>
        </w:rPr>
        <w:t>i nie wcześniej niż po upływie 12 miesięcy od daty rozpoczęcia realizacji zamówienia.</w:t>
      </w:r>
    </w:p>
    <w:p w14:paraId="0B68BD72" w14:textId="0EA613ED" w:rsidR="00BF67CE" w:rsidRPr="00D04401" w:rsidRDefault="00A23674" w:rsidP="00D87511">
      <w:pPr>
        <w:pStyle w:val="Akapitzlist"/>
        <w:numPr>
          <w:ilvl w:val="0"/>
          <w:numId w:val="88"/>
        </w:numPr>
        <w:shd w:val="clear" w:color="auto" w:fill="FFFFFF"/>
        <w:spacing w:before="120" w:after="0" w:line="240" w:lineRule="auto"/>
        <w:ind w:left="851" w:hanging="851"/>
        <w:contextualSpacing w:val="0"/>
        <w:jc w:val="both"/>
        <w:rPr>
          <w:rStyle w:val="markedcontent"/>
          <w:rFonts w:ascii="Arial" w:hAnsi="Arial" w:cs="Arial"/>
          <w:sz w:val="20"/>
          <w:szCs w:val="20"/>
          <w:u w:val="single"/>
        </w:rPr>
      </w:pPr>
      <w:r w:rsidRPr="00D04401">
        <w:rPr>
          <w:rStyle w:val="markedcontent"/>
          <w:rFonts w:ascii="Arial" w:hAnsi="Arial" w:cs="Arial"/>
          <w:sz w:val="20"/>
          <w:szCs w:val="20"/>
        </w:rPr>
        <w:t>W związku z art. 44 ustawy z dnia 27 sierpnia 2009 r. o finansach publicznych, Zamawiający określa maksymalną wartość zmiany wynagrodzenia należnego Wykonawcy w całym okresie realizacji</w:t>
      </w:r>
      <w:r w:rsidR="00596F38" w:rsidRPr="00D04401">
        <w:rPr>
          <w:rStyle w:val="markedcontent"/>
          <w:rFonts w:ascii="Arial" w:hAnsi="Arial" w:cs="Arial"/>
          <w:sz w:val="20"/>
          <w:szCs w:val="20"/>
        </w:rPr>
        <w:t xml:space="preserve"> </w:t>
      </w:r>
      <w:r w:rsidRPr="00D04401">
        <w:rPr>
          <w:rStyle w:val="markedcontent"/>
          <w:rFonts w:ascii="Arial" w:hAnsi="Arial" w:cs="Arial"/>
          <w:sz w:val="20"/>
          <w:szCs w:val="20"/>
        </w:rPr>
        <w:t xml:space="preserve">zamówienia, w przypadkach określonych w </w:t>
      </w:r>
      <w:r w:rsidR="008869A5" w:rsidRPr="00D04401">
        <w:rPr>
          <w:rStyle w:val="markedcontent"/>
          <w:rFonts w:ascii="Arial" w:hAnsi="Arial" w:cs="Arial"/>
          <w:sz w:val="20"/>
          <w:szCs w:val="20"/>
        </w:rPr>
        <w:t>pkt 21.4.23</w:t>
      </w:r>
      <w:r w:rsidRPr="00D04401">
        <w:rPr>
          <w:rStyle w:val="markedcontent"/>
          <w:rFonts w:ascii="Arial" w:hAnsi="Arial" w:cs="Arial"/>
          <w:sz w:val="20"/>
          <w:szCs w:val="20"/>
        </w:rPr>
        <w:t xml:space="preserve"> powyżej, na poziomie do 10% ceny wybranej oferty.</w:t>
      </w:r>
    </w:p>
    <w:p w14:paraId="050F3FF6" w14:textId="6FFB012B" w:rsidR="00596F38" w:rsidRPr="00D04401" w:rsidRDefault="00A23674" w:rsidP="00D87511">
      <w:pPr>
        <w:pStyle w:val="Akapitzlist"/>
        <w:numPr>
          <w:ilvl w:val="0"/>
          <w:numId w:val="88"/>
        </w:numPr>
        <w:shd w:val="clear" w:color="auto" w:fill="FFFFFF"/>
        <w:spacing w:before="120" w:after="0" w:line="240" w:lineRule="auto"/>
        <w:ind w:left="851" w:hanging="851"/>
        <w:contextualSpacing w:val="0"/>
        <w:jc w:val="both"/>
        <w:rPr>
          <w:rStyle w:val="markedcontent"/>
          <w:rFonts w:ascii="Arial" w:hAnsi="Arial" w:cs="Arial"/>
          <w:sz w:val="20"/>
          <w:szCs w:val="20"/>
          <w:u w:val="single"/>
        </w:rPr>
      </w:pPr>
      <w:r w:rsidRPr="00D04401">
        <w:rPr>
          <w:rStyle w:val="markedcontent"/>
          <w:rFonts w:ascii="Arial" w:hAnsi="Arial" w:cs="Arial"/>
          <w:sz w:val="20"/>
          <w:szCs w:val="20"/>
        </w:rPr>
        <w:t>Zgodnie z art. 439 ustawy Prawo zamówień publicznych, wysokość wynagrodzenia należnego</w:t>
      </w:r>
      <w:r w:rsidR="00596F38" w:rsidRPr="00D04401">
        <w:rPr>
          <w:rStyle w:val="markedcontent"/>
          <w:rFonts w:ascii="Arial" w:hAnsi="Arial" w:cs="Arial"/>
          <w:sz w:val="20"/>
          <w:szCs w:val="20"/>
        </w:rPr>
        <w:t xml:space="preserve"> </w:t>
      </w:r>
      <w:r w:rsidRPr="00D04401">
        <w:rPr>
          <w:rStyle w:val="markedcontent"/>
          <w:rFonts w:ascii="Arial" w:hAnsi="Arial" w:cs="Arial"/>
          <w:sz w:val="20"/>
          <w:szCs w:val="20"/>
        </w:rPr>
        <w:t>Wykonawcy może podlegać waloryzacji w przypadku zmiany ceny materiałów lub kosztów</w:t>
      </w:r>
      <w:r w:rsidR="00596F38" w:rsidRPr="00D04401">
        <w:rPr>
          <w:rStyle w:val="markedcontent"/>
          <w:rFonts w:ascii="Arial" w:hAnsi="Arial" w:cs="Arial"/>
          <w:sz w:val="20"/>
          <w:szCs w:val="20"/>
        </w:rPr>
        <w:t xml:space="preserve"> </w:t>
      </w:r>
      <w:r w:rsidRPr="00D04401">
        <w:rPr>
          <w:rStyle w:val="markedcontent"/>
          <w:rFonts w:ascii="Arial" w:hAnsi="Arial" w:cs="Arial"/>
          <w:sz w:val="20"/>
          <w:szCs w:val="20"/>
        </w:rPr>
        <w:t>związanych z realizacją zamówienia.</w:t>
      </w:r>
    </w:p>
    <w:p w14:paraId="63158127" w14:textId="4CAD05C0" w:rsidR="00596F38" w:rsidRPr="00D04401" w:rsidRDefault="00A23674" w:rsidP="00D87511">
      <w:pPr>
        <w:pStyle w:val="Akapitzlist"/>
        <w:numPr>
          <w:ilvl w:val="1"/>
          <w:numId w:val="82"/>
        </w:numPr>
        <w:shd w:val="clear" w:color="auto" w:fill="FFFFFF"/>
        <w:spacing w:before="120" w:after="0" w:line="240" w:lineRule="auto"/>
        <w:ind w:left="1276" w:hanging="425"/>
        <w:contextualSpacing w:val="0"/>
        <w:jc w:val="both"/>
        <w:rPr>
          <w:rFonts w:ascii="Arial" w:hAnsi="Arial" w:cs="Arial"/>
          <w:sz w:val="20"/>
          <w:szCs w:val="20"/>
          <w:u w:val="single"/>
        </w:rPr>
      </w:pPr>
      <w:r w:rsidRPr="00D04401">
        <w:rPr>
          <w:rStyle w:val="markedcontent"/>
          <w:rFonts w:ascii="Arial" w:hAnsi="Arial" w:cs="Arial"/>
          <w:sz w:val="20"/>
          <w:szCs w:val="20"/>
        </w:rPr>
        <w:t>Przez zmianę ceny materiałów lub kosztów rozumie się wzrost odpowiednio cen lub kosztów, jak</w:t>
      </w:r>
      <w:r w:rsidR="00596F38" w:rsidRPr="00D04401">
        <w:rPr>
          <w:rStyle w:val="markedcontent"/>
          <w:rFonts w:ascii="Arial" w:hAnsi="Arial" w:cs="Arial"/>
          <w:sz w:val="20"/>
          <w:szCs w:val="20"/>
        </w:rPr>
        <w:t xml:space="preserve"> </w:t>
      </w:r>
      <w:r w:rsidRPr="00D04401">
        <w:rPr>
          <w:rStyle w:val="markedcontent"/>
          <w:rFonts w:ascii="Arial" w:hAnsi="Arial" w:cs="Arial"/>
          <w:sz w:val="20"/>
          <w:szCs w:val="20"/>
        </w:rPr>
        <w:t>i ich obniżenie, względem ceny lub kosztu przyjętych w celu ustalenia wynagrodzenia Wykonawcy</w:t>
      </w:r>
      <w:r w:rsidR="002C068C" w:rsidRPr="00D04401">
        <w:rPr>
          <w:rStyle w:val="markedcontent"/>
          <w:rFonts w:ascii="Arial" w:hAnsi="Arial" w:cs="Arial"/>
          <w:sz w:val="20"/>
          <w:szCs w:val="20"/>
        </w:rPr>
        <w:t xml:space="preserve"> </w:t>
      </w:r>
      <w:r w:rsidRPr="00D04401">
        <w:rPr>
          <w:rStyle w:val="markedcontent"/>
          <w:rFonts w:ascii="Arial" w:hAnsi="Arial" w:cs="Arial"/>
          <w:sz w:val="20"/>
          <w:szCs w:val="20"/>
        </w:rPr>
        <w:t>zawartego w ofercie.</w:t>
      </w:r>
    </w:p>
    <w:p w14:paraId="6A0BB031" w14:textId="77777777" w:rsidR="002C068C" w:rsidRPr="00D04401" w:rsidRDefault="00A23674" w:rsidP="00D87511">
      <w:pPr>
        <w:pStyle w:val="Akapitzlist"/>
        <w:numPr>
          <w:ilvl w:val="1"/>
          <w:numId w:val="82"/>
        </w:numPr>
        <w:shd w:val="clear" w:color="auto" w:fill="FFFFFF"/>
        <w:spacing w:before="120" w:after="0" w:line="240" w:lineRule="auto"/>
        <w:ind w:left="1276" w:hanging="425"/>
        <w:contextualSpacing w:val="0"/>
        <w:jc w:val="both"/>
        <w:rPr>
          <w:rStyle w:val="markedcontent"/>
          <w:rFonts w:ascii="Arial" w:hAnsi="Arial" w:cs="Arial"/>
          <w:sz w:val="20"/>
          <w:szCs w:val="20"/>
          <w:u w:val="single"/>
        </w:rPr>
      </w:pPr>
      <w:r w:rsidRPr="00D04401">
        <w:rPr>
          <w:rStyle w:val="markedcontent"/>
          <w:rFonts w:ascii="Arial" w:hAnsi="Arial" w:cs="Arial"/>
          <w:sz w:val="20"/>
          <w:szCs w:val="20"/>
        </w:rPr>
        <w:t>Zamawiający ustala następujące zasady, stanowiące podstawę wprowadzenia zmiany wysokości</w:t>
      </w:r>
      <w:r w:rsidR="002C068C" w:rsidRPr="00D04401">
        <w:rPr>
          <w:rStyle w:val="markedcontent"/>
          <w:rFonts w:ascii="Arial" w:hAnsi="Arial" w:cs="Arial"/>
          <w:sz w:val="20"/>
          <w:szCs w:val="20"/>
        </w:rPr>
        <w:t xml:space="preserve"> </w:t>
      </w:r>
      <w:r w:rsidRPr="00D04401">
        <w:rPr>
          <w:rStyle w:val="markedcontent"/>
          <w:rFonts w:ascii="Arial" w:hAnsi="Arial" w:cs="Arial"/>
          <w:sz w:val="20"/>
          <w:szCs w:val="20"/>
        </w:rPr>
        <w:t>wynagrodzenia należnego Wykonawcy</w:t>
      </w:r>
      <w:r w:rsidR="002C068C" w:rsidRPr="00D04401">
        <w:rPr>
          <w:rStyle w:val="markedcontent"/>
          <w:rFonts w:ascii="Arial" w:hAnsi="Arial" w:cs="Arial"/>
          <w:sz w:val="20"/>
          <w:szCs w:val="20"/>
        </w:rPr>
        <w:t>:</w:t>
      </w:r>
    </w:p>
    <w:p w14:paraId="7CA48A64" w14:textId="026422E2" w:rsidR="002C068C" w:rsidRPr="00D04401" w:rsidRDefault="00A23674" w:rsidP="00D87511">
      <w:pPr>
        <w:pStyle w:val="Akapitzlist"/>
        <w:numPr>
          <w:ilvl w:val="0"/>
          <w:numId w:val="83"/>
        </w:numPr>
        <w:shd w:val="clear" w:color="auto" w:fill="FFFFFF"/>
        <w:spacing w:before="120" w:after="0" w:line="240" w:lineRule="auto"/>
        <w:ind w:left="1560" w:hanging="284"/>
        <w:contextualSpacing w:val="0"/>
        <w:jc w:val="both"/>
        <w:rPr>
          <w:rStyle w:val="markedcontent"/>
          <w:rFonts w:ascii="Arial" w:hAnsi="Arial" w:cs="Arial"/>
          <w:sz w:val="20"/>
          <w:szCs w:val="20"/>
          <w:u w:val="single"/>
        </w:rPr>
      </w:pPr>
      <w:r w:rsidRPr="00D04401">
        <w:rPr>
          <w:rStyle w:val="markedcontent"/>
          <w:rFonts w:ascii="Arial" w:hAnsi="Arial" w:cs="Arial"/>
          <w:sz w:val="20"/>
          <w:szCs w:val="20"/>
        </w:rPr>
        <w:t>poziom zmiany ceny materiałów lub kosztów, uprawniający Strony umowy do żądania zmiany</w:t>
      </w:r>
      <w:r w:rsidR="002C068C" w:rsidRPr="00D04401">
        <w:rPr>
          <w:rStyle w:val="markedcontent"/>
          <w:rFonts w:ascii="Arial" w:hAnsi="Arial" w:cs="Arial"/>
          <w:sz w:val="20"/>
          <w:szCs w:val="20"/>
        </w:rPr>
        <w:t xml:space="preserve"> </w:t>
      </w:r>
      <w:r w:rsidRPr="00D04401">
        <w:rPr>
          <w:rStyle w:val="markedcontent"/>
          <w:rFonts w:ascii="Arial" w:hAnsi="Arial" w:cs="Arial"/>
          <w:sz w:val="20"/>
          <w:szCs w:val="20"/>
        </w:rPr>
        <w:t>wynagrodzenia należnego Wykonawcy, ustala się na poziomie powyżej 15% w stosunku</w:t>
      </w:r>
      <w:r w:rsidR="00BD2D51" w:rsidRPr="00D04401">
        <w:rPr>
          <w:rStyle w:val="markedcontent"/>
          <w:rFonts w:ascii="Arial" w:hAnsi="Arial" w:cs="Arial"/>
          <w:sz w:val="20"/>
          <w:szCs w:val="20"/>
        </w:rPr>
        <w:t xml:space="preserve"> </w:t>
      </w:r>
      <w:r w:rsidRPr="00D04401">
        <w:rPr>
          <w:rStyle w:val="markedcontent"/>
          <w:rFonts w:ascii="Arial" w:hAnsi="Arial" w:cs="Arial"/>
          <w:sz w:val="20"/>
          <w:szCs w:val="20"/>
        </w:rPr>
        <w:t>do cen lub kosztów obowiązujących w terminie składania oferty,</w:t>
      </w:r>
    </w:p>
    <w:p w14:paraId="29A5619A" w14:textId="77777777" w:rsidR="002C068C" w:rsidRPr="00D04401" w:rsidRDefault="00A23674" w:rsidP="00D87511">
      <w:pPr>
        <w:pStyle w:val="Akapitzlist"/>
        <w:numPr>
          <w:ilvl w:val="0"/>
          <w:numId w:val="83"/>
        </w:numPr>
        <w:shd w:val="clear" w:color="auto" w:fill="FFFFFF"/>
        <w:spacing w:before="120" w:after="0" w:line="240" w:lineRule="auto"/>
        <w:ind w:left="1560" w:hanging="284"/>
        <w:contextualSpacing w:val="0"/>
        <w:jc w:val="both"/>
        <w:rPr>
          <w:rFonts w:ascii="Arial" w:hAnsi="Arial" w:cs="Arial"/>
          <w:sz w:val="20"/>
          <w:szCs w:val="20"/>
          <w:u w:val="single"/>
        </w:rPr>
      </w:pPr>
      <w:r w:rsidRPr="00D04401">
        <w:rPr>
          <w:rStyle w:val="markedcontent"/>
          <w:rFonts w:ascii="Arial" w:hAnsi="Arial" w:cs="Arial"/>
          <w:sz w:val="20"/>
          <w:szCs w:val="20"/>
        </w:rPr>
        <w:t>początkowy termin ustalania zmiany wynagrodzenia należnego Wykonawcy określa się na 90</w:t>
      </w:r>
      <w:r w:rsidR="002C068C" w:rsidRPr="00D04401">
        <w:rPr>
          <w:rStyle w:val="markedcontent"/>
          <w:rFonts w:ascii="Arial" w:hAnsi="Arial" w:cs="Arial"/>
          <w:sz w:val="20"/>
          <w:szCs w:val="20"/>
        </w:rPr>
        <w:t xml:space="preserve"> </w:t>
      </w:r>
      <w:r w:rsidRPr="00D04401">
        <w:rPr>
          <w:rStyle w:val="markedcontent"/>
          <w:rFonts w:ascii="Arial" w:hAnsi="Arial" w:cs="Arial"/>
          <w:sz w:val="20"/>
          <w:szCs w:val="20"/>
        </w:rPr>
        <w:t>dzień od rozpoczęcia realizacji zamówienia,</w:t>
      </w:r>
    </w:p>
    <w:p w14:paraId="2FF1B5B5" w14:textId="569AE668" w:rsidR="002C068C" w:rsidRPr="00D04401" w:rsidRDefault="00A23674" w:rsidP="00D87511">
      <w:pPr>
        <w:pStyle w:val="Akapitzlist"/>
        <w:numPr>
          <w:ilvl w:val="0"/>
          <w:numId w:val="83"/>
        </w:numPr>
        <w:shd w:val="clear" w:color="auto" w:fill="FFFFFF"/>
        <w:spacing w:before="120" w:after="0" w:line="240" w:lineRule="auto"/>
        <w:ind w:left="1560" w:hanging="284"/>
        <w:contextualSpacing w:val="0"/>
        <w:jc w:val="both"/>
        <w:rPr>
          <w:rStyle w:val="markedcontent"/>
          <w:rFonts w:ascii="Arial" w:hAnsi="Arial" w:cs="Arial"/>
          <w:sz w:val="20"/>
          <w:szCs w:val="20"/>
          <w:u w:val="single"/>
        </w:rPr>
      </w:pPr>
      <w:r w:rsidRPr="00D04401">
        <w:rPr>
          <w:rStyle w:val="markedcontent"/>
          <w:rFonts w:ascii="Arial" w:hAnsi="Arial" w:cs="Arial"/>
          <w:sz w:val="20"/>
          <w:szCs w:val="20"/>
        </w:rPr>
        <w:t xml:space="preserve">za podstawę do żądania zmiany wynagrodzenia należnego Wykonawcy </w:t>
      </w:r>
      <w:r w:rsidR="00BD2D51" w:rsidRPr="00D04401">
        <w:rPr>
          <w:rStyle w:val="markedcontent"/>
          <w:rFonts w:ascii="Arial" w:hAnsi="Arial" w:cs="Arial"/>
          <w:sz w:val="20"/>
          <w:szCs w:val="20"/>
        </w:rPr>
        <w:br/>
      </w:r>
      <w:r w:rsidRPr="00D04401">
        <w:rPr>
          <w:rStyle w:val="markedcontent"/>
          <w:rFonts w:ascii="Arial" w:hAnsi="Arial" w:cs="Arial"/>
          <w:sz w:val="20"/>
          <w:szCs w:val="20"/>
        </w:rPr>
        <w:t>i określenia</w:t>
      </w:r>
      <w:r w:rsidR="002C068C" w:rsidRPr="00D04401">
        <w:rPr>
          <w:rStyle w:val="markedcontent"/>
          <w:rFonts w:ascii="Arial" w:hAnsi="Arial" w:cs="Arial"/>
          <w:sz w:val="20"/>
          <w:szCs w:val="20"/>
        </w:rPr>
        <w:t xml:space="preserve"> </w:t>
      </w:r>
      <w:r w:rsidRPr="00D04401">
        <w:rPr>
          <w:rStyle w:val="markedcontent"/>
          <w:rFonts w:ascii="Arial" w:hAnsi="Arial" w:cs="Arial"/>
          <w:sz w:val="20"/>
          <w:szCs w:val="20"/>
        </w:rPr>
        <w:t>wysokości takiej zmiany, Strony umowy przyjmują wskaźnik zmiany ceny materiałów lub</w:t>
      </w:r>
      <w:r w:rsidR="002C068C" w:rsidRPr="00D04401">
        <w:rPr>
          <w:rStyle w:val="markedcontent"/>
          <w:rFonts w:ascii="Arial" w:hAnsi="Arial" w:cs="Arial"/>
          <w:sz w:val="20"/>
          <w:szCs w:val="20"/>
        </w:rPr>
        <w:t xml:space="preserve"> </w:t>
      </w:r>
      <w:r w:rsidRPr="00D04401">
        <w:rPr>
          <w:rStyle w:val="markedcontent"/>
          <w:rFonts w:ascii="Arial" w:hAnsi="Arial" w:cs="Arial"/>
          <w:sz w:val="20"/>
          <w:szCs w:val="20"/>
        </w:rPr>
        <w:t>kosztów, ogłaszany w komunikacie Prezesa Głównego Urzędu Statystycznego, informujący</w:t>
      </w:r>
      <w:r w:rsidR="002C068C" w:rsidRPr="00D04401">
        <w:rPr>
          <w:rStyle w:val="markedcontent"/>
          <w:rFonts w:ascii="Arial" w:hAnsi="Arial" w:cs="Arial"/>
          <w:sz w:val="20"/>
          <w:szCs w:val="20"/>
        </w:rPr>
        <w:t xml:space="preserve"> </w:t>
      </w:r>
      <w:r w:rsidRPr="00D04401">
        <w:rPr>
          <w:rStyle w:val="markedcontent"/>
          <w:rFonts w:ascii="Arial" w:hAnsi="Arial" w:cs="Arial"/>
          <w:sz w:val="20"/>
          <w:szCs w:val="20"/>
        </w:rPr>
        <w:t>czy nastąpiły zmiany cen lub kosztów i w jakiej wysokości,</w:t>
      </w:r>
    </w:p>
    <w:p w14:paraId="4896FFDF" w14:textId="77777777" w:rsidR="00BD2D51" w:rsidRPr="00D04401" w:rsidRDefault="00A23674" w:rsidP="00D87511">
      <w:pPr>
        <w:pStyle w:val="Akapitzlist"/>
        <w:numPr>
          <w:ilvl w:val="0"/>
          <w:numId w:val="83"/>
        </w:numPr>
        <w:shd w:val="clear" w:color="auto" w:fill="FFFFFF"/>
        <w:spacing w:before="120" w:after="0" w:line="240" w:lineRule="auto"/>
        <w:ind w:left="1560" w:hanging="284"/>
        <w:contextualSpacing w:val="0"/>
        <w:jc w:val="both"/>
        <w:rPr>
          <w:rStyle w:val="markedcontent"/>
          <w:rFonts w:ascii="Arial" w:hAnsi="Arial" w:cs="Arial"/>
          <w:sz w:val="20"/>
          <w:szCs w:val="20"/>
          <w:u w:val="single"/>
        </w:rPr>
      </w:pPr>
      <w:r w:rsidRPr="00D04401">
        <w:rPr>
          <w:rStyle w:val="markedcontent"/>
          <w:rFonts w:ascii="Arial" w:hAnsi="Arial" w:cs="Arial"/>
          <w:sz w:val="20"/>
          <w:szCs w:val="20"/>
        </w:rPr>
        <w:t>Strona umowy żądająca zmiany wysokości wynagrodzenia należnego Wykonawcy,</w:t>
      </w:r>
      <w:r w:rsidR="002C068C" w:rsidRPr="00D04401">
        <w:rPr>
          <w:rStyle w:val="markedcontent"/>
          <w:rFonts w:ascii="Arial" w:hAnsi="Arial" w:cs="Arial"/>
          <w:sz w:val="20"/>
          <w:szCs w:val="20"/>
        </w:rPr>
        <w:t xml:space="preserve"> </w:t>
      </w:r>
      <w:r w:rsidRPr="00D04401">
        <w:rPr>
          <w:rStyle w:val="markedcontent"/>
          <w:rFonts w:ascii="Arial" w:hAnsi="Arial" w:cs="Arial"/>
          <w:sz w:val="20"/>
          <w:szCs w:val="20"/>
        </w:rPr>
        <w:t>przedstawia drugiej Stronie odpowiednio uzasadniony wniosek, nie później niż do 30 dnia od</w:t>
      </w:r>
      <w:r w:rsidR="002C068C" w:rsidRPr="00D04401">
        <w:rPr>
          <w:rStyle w:val="markedcontent"/>
          <w:rFonts w:ascii="Arial" w:hAnsi="Arial" w:cs="Arial"/>
          <w:sz w:val="20"/>
          <w:szCs w:val="20"/>
        </w:rPr>
        <w:t xml:space="preserve"> </w:t>
      </w:r>
      <w:r w:rsidRPr="00D04401">
        <w:rPr>
          <w:rStyle w:val="markedcontent"/>
          <w:rFonts w:ascii="Arial" w:hAnsi="Arial" w:cs="Arial"/>
          <w:sz w:val="20"/>
          <w:szCs w:val="20"/>
        </w:rPr>
        <w:t>daty publikacji komunikatu Prezesa Głównego Urzędu Statystycznego, zawierający dokładny</w:t>
      </w:r>
      <w:r w:rsidR="002C068C" w:rsidRPr="00D04401">
        <w:rPr>
          <w:rStyle w:val="markedcontent"/>
          <w:rFonts w:ascii="Arial" w:hAnsi="Arial" w:cs="Arial"/>
          <w:sz w:val="20"/>
          <w:szCs w:val="20"/>
        </w:rPr>
        <w:t xml:space="preserve"> </w:t>
      </w:r>
      <w:r w:rsidRPr="00D04401">
        <w:rPr>
          <w:rStyle w:val="markedcontent"/>
          <w:rFonts w:ascii="Arial" w:hAnsi="Arial" w:cs="Arial"/>
          <w:sz w:val="20"/>
          <w:szCs w:val="20"/>
        </w:rPr>
        <w:t>opis proponowanej zmiany wraz ze szczegółową kalkulacją kosztów oraz zasadami</w:t>
      </w:r>
      <w:r w:rsidR="002C068C" w:rsidRPr="00D04401">
        <w:rPr>
          <w:rStyle w:val="markedcontent"/>
          <w:rFonts w:ascii="Arial" w:hAnsi="Arial" w:cs="Arial"/>
          <w:sz w:val="20"/>
          <w:szCs w:val="20"/>
        </w:rPr>
        <w:t xml:space="preserve"> </w:t>
      </w:r>
      <w:r w:rsidRPr="00D04401">
        <w:rPr>
          <w:rStyle w:val="markedcontent"/>
          <w:rFonts w:ascii="Arial" w:hAnsi="Arial" w:cs="Arial"/>
          <w:sz w:val="20"/>
          <w:szCs w:val="20"/>
        </w:rPr>
        <w:t>sporządzenia takiej kalkulacji</w:t>
      </w:r>
      <w:r w:rsidR="00BD2D51" w:rsidRPr="00D04401">
        <w:rPr>
          <w:rStyle w:val="markedcontent"/>
          <w:rFonts w:ascii="Arial" w:hAnsi="Arial" w:cs="Arial"/>
          <w:sz w:val="20"/>
          <w:szCs w:val="20"/>
        </w:rPr>
        <w:t>,</w:t>
      </w:r>
    </w:p>
    <w:p w14:paraId="7584BF38" w14:textId="77777777" w:rsidR="00BD2D51" w:rsidRPr="00D04401" w:rsidRDefault="00A23674" w:rsidP="00D87511">
      <w:pPr>
        <w:pStyle w:val="Akapitzlist"/>
        <w:numPr>
          <w:ilvl w:val="0"/>
          <w:numId w:val="83"/>
        </w:numPr>
        <w:shd w:val="clear" w:color="auto" w:fill="FFFFFF"/>
        <w:spacing w:before="120" w:after="0" w:line="240" w:lineRule="auto"/>
        <w:ind w:left="1560" w:hanging="284"/>
        <w:contextualSpacing w:val="0"/>
        <w:jc w:val="both"/>
        <w:rPr>
          <w:rStyle w:val="markedcontent"/>
          <w:rFonts w:ascii="Arial" w:hAnsi="Arial" w:cs="Arial"/>
          <w:sz w:val="20"/>
          <w:szCs w:val="20"/>
          <w:u w:val="single"/>
        </w:rPr>
      </w:pPr>
      <w:r w:rsidRPr="00D04401">
        <w:rPr>
          <w:rStyle w:val="markedcontent"/>
          <w:rFonts w:ascii="Arial" w:hAnsi="Arial" w:cs="Arial"/>
          <w:sz w:val="20"/>
          <w:szCs w:val="20"/>
        </w:rPr>
        <w:t>wniosek musi zawierać dowody jednoznacznie wskazujące, że zmiana cen materiałów lub</w:t>
      </w:r>
      <w:r w:rsidR="00BD2D51" w:rsidRPr="00D04401">
        <w:rPr>
          <w:rStyle w:val="markedcontent"/>
          <w:rFonts w:ascii="Arial" w:hAnsi="Arial" w:cs="Arial"/>
          <w:sz w:val="20"/>
          <w:szCs w:val="20"/>
        </w:rPr>
        <w:t xml:space="preserve"> </w:t>
      </w:r>
      <w:r w:rsidRPr="00D04401">
        <w:rPr>
          <w:rStyle w:val="markedcontent"/>
          <w:rFonts w:ascii="Arial" w:hAnsi="Arial" w:cs="Arial"/>
          <w:sz w:val="20"/>
          <w:szCs w:val="20"/>
        </w:rPr>
        <w:t>kosztów o ponad 15% w stosunku do cen lub kosztów obowiązujących w terminie składania</w:t>
      </w:r>
      <w:r w:rsidR="00BD2D51" w:rsidRPr="00D04401">
        <w:rPr>
          <w:rStyle w:val="markedcontent"/>
          <w:rFonts w:ascii="Arial" w:hAnsi="Arial" w:cs="Arial"/>
          <w:sz w:val="20"/>
          <w:szCs w:val="20"/>
        </w:rPr>
        <w:t xml:space="preserve"> </w:t>
      </w:r>
      <w:r w:rsidRPr="00D04401">
        <w:rPr>
          <w:rStyle w:val="markedcontent"/>
          <w:rFonts w:ascii="Arial" w:hAnsi="Arial" w:cs="Arial"/>
          <w:sz w:val="20"/>
          <w:szCs w:val="20"/>
        </w:rPr>
        <w:t>oferty, wpłynęła na koszty wykonania zamówienia,</w:t>
      </w:r>
    </w:p>
    <w:p w14:paraId="2FF78CD6" w14:textId="57B46AFF" w:rsidR="00BD2D51" w:rsidRPr="00D04401" w:rsidRDefault="00A23674" w:rsidP="00D87511">
      <w:pPr>
        <w:pStyle w:val="Akapitzlist"/>
        <w:numPr>
          <w:ilvl w:val="0"/>
          <w:numId w:val="83"/>
        </w:numPr>
        <w:shd w:val="clear" w:color="auto" w:fill="FFFFFF"/>
        <w:spacing w:before="120" w:after="0" w:line="240" w:lineRule="auto"/>
        <w:ind w:left="1560" w:hanging="284"/>
        <w:contextualSpacing w:val="0"/>
        <w:jc w:val="both"/>
        <w:rPr>
          <w:rStyle w:val="markedcontent"/>
          <w:rFonts w:ascii="Arial" w:hAnsi="Arial" w:cs="Arial"/>
          <w:sz w:val="20"/>
          <w:szCs w:val="20"/>
          <w:u w:val="single"/>
        </w:rPr>
      </w:pPr>
      <w:r w:rsidRPr="00D04401">
        <w:rPr>
          <w:rStyle w:val="markedcontent"/>
          <w:rFonts w:ascii="Arial" w:hAnsi="Arial" w:cs="Arial"/>
          <w:sz w:val="20"/>
          <w:szCs w:val="20"/>
        </w:rPr>
        <w:t xml:space="preserve">w terminie 30 dni od otrzymania wniosku, o którym mowa w </w:t>
      </w:r>
      <w:r w:rsidR="008869A5" w:rsidRPr="00D04401">
        <w:rPr>
          <w:rStyle w:val="markedcontent"/>
          <w:rFonts w:ascii="Arial" w:hAnsi="Arial" w:cs="Arial"/>
          <w:sz w:val="20"/>
          <w:szCs w:val="20"/>
        </w:rPr>
        <w:t>lit.</w:t>
      </w:r>
      <w:r w:rsidRPr="00D04401">
        <w:rPr>
          <w:rStyle w:val="markedcontent"/>
          <w:rFonts w:ascii="Arial" w:hAnsi="Arial" w:cs="Arial"/>
          <w:sz w:val="20"/>
          <w:szCs w:val="20"/>
        </w:rPr>
        <w:t xml:space="preserve"> d, Strona umowy, której</w:t>
      </w:r>
      <w:r w:rsidR="00BD2D51" w:rsidRPr="00D04401">
        <w:rPr>
          <w:rStyle w:val="markedcontent"/>
          <w:rFonts w:ascii="Arial" w:hAnsi="Arial" w:cs="Arial"/>
          <w:sz w:val="20"/>
          <w:szCs w:val="20"/>
        </w:rPr>
        <w:t xml:space="preserve"> </w:t>
      </w:r>
      <w:r w:rsidRPr="00D04401">
        <w:rPr>
          <w:rStyle w:val="markedcontent"/>
          <w:rFonts w:ascii="Arial" w:hAnsi="Arial" w:cs="Arial"/>
          <w:sz w:val="20"/>
          <w:szCs w:val="20"/>
        </w:rPr>
        <w:t>przedłożono wniosek, może zwrócić się do drugiej Strony z wezwaniem o jego uzupełnienie,</w:t>
      </w:r>
      <w:r w:rsidR="00BD2D51" w:rsidRPr="00D04401">
        <w:rPr>
          <w:rStyle w:val="markedcontent"/>
          <w:rFonts w:ascii="Arial" w:hAnsi="Arial" w:cs="Arial"/>
          <w:sz w:val="20"/>
          <w:szCs w:val="20"/>
        </w:rPr>
        <w:t xml:space="preserve"> </w:t>
      </w:r>
      <w:r w:rsidRPr="00D04401">
        <w:rPr>
          <w:rStyle w:val="markedcontent"/>
          <w:rFonts w:ascii="Arial" w:hAnsi="Arial" w:cs="Arial"/>
          <w:sz w:val="20"/>
          <w:szCs w:val="20"/>
        </w:rPr>
        <w:t>poprzez przekazanie dodatkowych wyjaśnień, informacji lub dokumentów; wnioskodawca</w:t>
      </w:r>
      <w:r w:rsidR="00BD2D51" w:rsidRPr="00D04401">
        <w:rPr>
          <w:rStyle w:val="markedcontent"/>
          <w:rFonts w:ascii="Arial" w:hAnsi="Arial" w:cs="Arial"/>
          <w:sz w:val="20"/>
          <w:szCs w:val="20"/>
        </w:rPr>
        <w:t xml:space="preserve"> </w:t>
      </w:r>
      <w:r w:rsidRPr="00D04401">
        <w:rPr>
          <w:rStyle w:val="markedcontent"/>
          <w:rFonts w:ascii="Arial" w:hAnsi="Arial" w:cs="Arial"/>
          <w:sz w:val="20"/>
          <w:szCs w:val="20"/>
        </w:rPr>
        <w:t>zobowiązany jest odpowiedzieć na wezwanie wyczerpująco i zgodnie ze stanem faktycznym,</w:t>
      </w:r>
      <w:r w:rsidR="00BD2D51" w:rsidRPr="00D04401">
        <w:rPr>
          <w:rStyle w:val="markedcontent"/>
          <w:rFonts w:ascii="Arial" w:hAnsi="Arial" w:cs="Arial"/>
          <w:sz w:val="20"/>
          <w:szCs w:val="20"/>
        </w:rPr>
        <w:t xml:space="preserve"> </w:t>
      </w:r>
      <w:r w:rsidRPr="00D04401">
        <w:rPr>
          <w:rStyle w:val="markedcontent"/>
          <w:rFonts w:ascii="Arial" w:hAnsi="Arial" w:cs="Arial"/>
          <w:sz w:val="20"/>
          <w:szCs w:val="20"/>
        </w:rPr>
        <w:t>w terminie 7 dni od dnia otrzymania wezwania,</w:t>
      </w:r>
    </w:p>
    <w:p w14:paraId="3E9B4A90" w14:textId="77777777" w:rsidR="00BD2D51" w:rsidRPr="00D04401" w:rsidRDefault="00A23674" w:rsidP="00D87511">
      <w:pPr>
        <w:pStyle w:val="Akapitzlist"/>
        <w:numPr>
          <w:ilvl w:val="0"/>
          <w:numId w:val="83"/>
        </w:numPr>
        <w:shd w:val="clear" w:color="auto" w:fill="FFFFFF"/>
        <w:spacing w:before="120" w:after="0" w:line="240" w:lineRule="auto"/>
        <w:ind w:left="1560" w:hanging="284"/>
        <w:contextualSpacing w:val="0"/>
        <w:jc w:val="both"/>
        <w:rPr>
          <w:rStyle w:val="markedcontent"/>
          <w:rFonts w:ascii="Arial" w:hAnsi="Arial" w:cs="Arial"/>
          <w:sz w:val="20"/>
          <w:szCs w:val="20"/>
          <w:u w:val="single"/>
        </w:rPr>
      </w:pPr>
      <w:r w:rsidRPr="00D04401">
        <w:rPr>
          <w:rStyle w:val="markedcontent"/>
          <w:rFonts w:ascii="Arial" w:hAnsi="Arial" w:cs="Arial"/>
          <w:sz w:val="20"/>
          <w:szCs w:val="20"/>
        </w:rPr>
        <w:t>Strona umowy, której przedłożono wniosek, w terminie 30 dni od otrzymania kompletnego</w:t>
      </w:r>
      <w:r w:rsidR="00BD2D51" w:rsidRPr="00D04401">
        <w:rPr>
          <w:rStyle w:val="markedcontent"/>
          <w:rFonts w:ascii="Arial" w:hAnsi="Arial" w:cs="Arial"/>
          <w:sz w:val="20"/>
          <w:szCs w:val="20"/>
        </w:rPr>
        <w:t xml:space="preserve"> </w:t>
      </w:r>
      <w:r w:rsidRPr="00D04401">
        <w:rPr>
          <w:rStyle w:val="markedcontent"/>
          <w:rFonts w:ascii="Arial" w:hAnsi="Arial" w:cs="Arial"/>
          <w:sz w:val="20"/>
          <w:szCs w:val="20"/>
        </w:rPr>
        <w:t xml:space="preserve">wniosku, informacji i wyjaśnień, zajmie pisemne stanowisko w sprawie; </w:t>
      </w:r>
      <w:r w:rsidRPr="00D04401">
        <w:rPr>
          <w:rStyle w:val="markedcontent"/>
          <w:rFonts w:ascii="Arial" w:hAnsi="Arial" w:cs="Arial"/>
          <w:sz w:val="20"/>
          <w:szCs w:val="20"/>
        </w:rPr>
        <w:lastRenderedPageBreak/>
        <w:t>za dzień przekazania</w:t>
      </w:r>
      <w:r w:rsidR="00BD2D51" w:rsidRPr="00D04401">
        <w:rPr>
          <w:rStyle w:val="markedcontent"/>
          <w:rFonts w:ascii="Arial" w:hAnsi="Arial" w:cs="Arial"/>
          <w:sz w:val="20"/>
          <w:szCs w:val="20"/>
        </w:rPr>
        <w:t xml:space="preserve"> </w:t>
      </w:r>
      <w:r w:rsidRPr="00D04401">
        <w:rPr>
          <w:rStyle w:val="markedcontent"/>
          <w:rFonts w:ascii="Arial" w:hAnsi="Arial" w:cs="Arial"/>
          <w:sz w:val="20"/>
          <w:szCs w:val="20"/>
        </w:rPr>
        <w:t>stanowiska, uznaje się dzień jego wysłania na adres właściwy dla doręczeń pism odpowiednio</w:t>
      </w:r>
      <w:r w:rsidR="00BD2D51" w:rsidRPr="00D04401">
        <w:rPr>
          <w:rStyle w:val="markedcontent"/>
          <w:rFonts w:ascii="Arial" w:hAnsi="Arial" w:cs="Arial"/>
          <w:sz w:val="20"/>
          <w:szCs w:val="20"/>
        </w:rPr>
        <w:t xml:space="preserve"> </w:t>
      </w:r>
      <w:r w:rsidRPr="00D04401">
        <w:rPr>
          <w:rStyle w:val="markedcontent"/>
          <w:rFonts w:ascii="Arial" w:hAnsi="Arial" w:cs="Arial"/>
          <w:sz w:val="20"/>
          <w:szCs w:val="20"/>
        </w:rPr>
        <w:t>do Zamawiającego lub Wykonawcy,</w:t>
      </w:r>
    </w:p>
    <w:p w14:paraId="59B78DD8" w14:textId="77777777" w:rsidR="00BD2D51" w:rsidRPr="00D04401" w:rsidRDefault="00A23674" w:rsidP="00D87511">
      <w:pPr>
        <w:pStyle w:val="Akapitzlist"/>
        <w:numPr>
          <w:ilvl w:val="0"/>
          <w:numId w:val="83"/>
        </w:numPr>
        <w:shd w:val="clear" w:color="auto" w:fill="FFFFFF"/>
        <w:spacing w:before="120" w:after="0" w:line="240" w:lineRule="auto"/>
        <w:ind w:left="1560" w:hanging="284"/>
        <w:contextualSpacing w:val="0"/>
        <w:jc w:val="both"/>
        <w:rPr>
          <w:rStyle w:val="markedcontent"/>
          <w:rFonts w:ascii="Arial" w:hAnsi="Arial" w:cs="Arial"/>
          <w:sz w:val="20"/>
          <w:szCs w:val="20"/>
          <w:u w:val="single"/>
        </w:rPr>
      </w:pPr>
      <w:r w:rsidRPr="00D04401">
        <w:rPr>
          <w:rStyle w:val="markedcontent"/>
          <w:rFonts w:ascii="Arial" w:hAnsi="Arial" w:cs="Arial"/>
          <w:sz w:val="20"/>
          <w:szCs w:val="20"/>
        </w:rPr>
        <w:t>jeżeli bezsprzecznie zostanie wykazane, że zmiany ceny materiałów lub kosztów związanych</w:t>
      </w:r>
      <w:r w:rsidR="00BD2D51" w:rsidRPr="00D04401">
        <w:rPr>
          <w:rStyle w:val="markedcontent"/>
          <w:rFonts w:ascii="Arial" w:hAnsi="Arial" w:cs="Arial"/>
          <w:sz w:val="20"/>
          <w:szCs w:val="20"/>
        </w:rPr>
        <w:t xml:space="preserve"> </w:t>
      </w:r>
      <w:r w:rsidRPr="00D04401">
        <w:rPr>
          <w:rStyle w:val="markedcontent"/>
          <w:rFonts w:ascii="Arial" w:hAnsi="Arial" w:cs="Arial"/>
          <w:sz w:val="20"/>
          <w:szCs w:val="20"/>
        </w:rPr>
        <w:t>z realizacją zamówienia uzasadniają zmianę wysokości wynagrodzenia należnego</w:t>
      </w:r>
      <w:r w:rsidR="00BD2D51" w:rsidRPr="00D04401">
        <w:rPr>
          <w:rStyle w:val="markedcontent"/>
          <w:rFonts w:ascii="Arial" w:hAnsi="Arial" w:cs="Arial"/>
          <w:sz w:val="20"/>
          <w:szCs w:val="20"/>
        </w:rPr>
        <w:t xml:space="preserve"> </w:t>
      </w:r>
      <w:r w:rsidRPr="00D04401">
        <w:rPr>
          <w:rStyle w:val="markedcontent"/>
          <w:rFonts w:ascii="Arial" w:hAnsi="Arial" w:cs="Arial"/>
          <w:sz w:val="20"/>
          <w:szCs w:val="20"/>
        </w:rPr>
        <w:t>Wykonawcy, Strony umowy zawrą stosowny aneks do umowy, określający nową wysokość</w:t>
      </w:r>
      <w:r w:rsidR="00BD2D51" w:rsidRPr="00D04401">
        <w:rPr>
          <w:rStyle w:val="markedcontent"/>
          <w:rFonts w:ascii="Arial" w:hAnsi="Arial" w:cs="Arial"/>
          <w:sz w:val="20"/>
          <w:szCs w:val="20"/>
        </w:rPr>
        <w:t xml:space="preserve"> </w:t>
      </w:r>
      <w:r w:rsidRPr="00D04401">
        <w:rPr>
          <w:rStyle w:val="markedcontent"/>
          <w:rFonts w:ascii="Arial" w:hAnsi="Arial" w:cs="Arial"/>
          <w:sz w:val="20"/>
          <w:szCs w:val="20"/>
        </w:rPr>
        <w:t>wynagrodzenia Wykonawcy, z uwzględnieniem dowiedzionych zmian.</w:t>
      </w:r>
      <w:r w:rsidR="00BD2D51" w:rsidRPr="00D04401">
        <w:rPr>
          <w:rStyle w:val="markedcontent"/>
          <w:rFonts w:ascii="Arial" w:hAnsi="Arial" w:cs="Arial"/>
          <w:sz w:val="20"/>
          <w:szCs w:val="20"/>
        </w:rPr>
        <w:t xml:space="preserve"> </w:t>
      </w:r>
    </w:p>
    <w:p w14:paraId="2F26422C" w14:textId="2D1615BF" w:rsidR="00BD2D51" w:rsidRPr="00D04401" w:rsidRDefault="008869A5" w:rsidP="00D87511">
      <w:pPr>
        <w:pStyle w:val="Akapitzlist"/>
        <w:numPr>
          <w:ilvl w:val="0"/>
          <w:numId w:val="83"/>
        </w:numPr>
        <w:shd w:val="clear" w:color="auto" w:fill="FFFFFF"/>
        <w:spacing w:before="120" w:after="0" w:line="240" w:lineRule="auto"/>
        <w:ind w:left="1560" w:hanging="284"/>
        <w:contextualSpacing w:val="0"/>
        <w:jc w:val="both"/>
        <w:rPr>
          <w:rStyle w:val="markedcontent"/>
          <w:rFonts w:ascii="Arial" w:hAnsi="Arial" w:cs="Arial"/>
          <w:sz w:val="20"/>
          <w:szCs w:val="20"/>
          <w:u w:val="single"/>
        </w:rPr>
      </w:pPr>
      <w:r w:rsidRPr="00D04401">
        <w:rPr>
          <w:rStyle w:val="markedcontent"/>
          <w:rFonts w:ascii="Arial" w:hAnsi="Arial" w:cs="Arial"/>
          <w:sz w:val="20"/>
          <w:szCs w:val="20"/>
        </w:rPr>
        <w:t>p</w:t>
      </w:r>
      <w:r w:rsidR="00A23674" w:rsidRPr="00D04401">
        <w:rPr>
          <w:rStyle w:val="markedcontent"/>
          <w:rFonts w:ascii="Arial" w:hAnsi="Arial" w:cs="Arial"/>
          <w:sz w:val="20"/>
          <w:szCs w:val="20"/>
        </w:rPr>
        <w:t>ierwsza zmiana wynagrodzenia należnego Wykonawcy może nastąpić nie wcześniej niż po upływie 12 miesięcy od daty rozpoczęcia realizacji zamówienia - z uwzględnieniem początku</w:t>
      </w:r>
      <w:r w:rsidR="00BD2D51" w:rsidRPr="00D04401">
        <w:rPr>
          <w:rStyle w:val="markedcontent"/>
          <w:rFonts w:ascii="Arial" w:hAnsi="Arial" w:cs="Arial"/>
          <w:sz w:val="20"/>
          <w:szCs w:val="20"/>
        </w:rPr>
        <w:t xml:space="preserve"> </w:t>
      </w:r>
      <w:r w:rsidR="00A23674" w:rsidRPr="00D04401">
        <w:rPr>
          <w:rStyle w:val="markedcontent"/>
          <w:rFonts w:ascii="Arial" w:hAnsi="Arial" w:cs="Arial"/>
          <w:sz w:val="20"/>
          <w:szCs w:val="20"/>
        </w:rPr>
        <w:t xml:space="preserve">okresu waloryzacji, wskazanego w </w:t>
      </w:r>
      <w:r w:rsidRPr="00D04401">
        <w:rPr>
          <w:rStyle w:val="markedcontent"/>
          <w:rFonts w:ascii="Arial" w:hAnsi="Arial" w:cs="Arial"/>
          <w:sz w:val="20"/>
          <w:szCs w:val="20"/>
        </w:rPr>
        <w:t>p</w:t>
      </w:r>
      <w:r w:rsidR="00A23674" w:rsidRPr="00D04401">
        <w:rPr>
          <w:rStyle w:val="markedcontent"/>
          <w:rFonts w:ascii="Arial" w:hAnsi="Arial" w:cs="Arial"/>
          <w:sz w:val="20"/>
          <w:szCs w:val="20"/>
        </w:rPr>
        <w:t>pkt 2 lit. b powyżej. Każda kolejna waloryzacja</w:t>
      </w:r>
      <w:r w:rsidR="00BD2D51" w:rsidRPr="00D04401">
        <w:rPr>
          <w:rStyle w:val="markedcontent"/>
          <w:rFonts w:ascii="Arial" w:hAnsi="Arial" w:cs="Arial"/>
          <w:sz w:val="20"/>
          <w:szCs w:val="20"/>
        </w:rPr>
        <w:t xml:space="preserve"> </w:t>
      </w:r>
      <w:r w:rsidR="00A23674" w:rsidRPr="00D04401">
        <w:rPr>
          <w:rStyle w:val="markedcontent"/>
          <w:rFonts w:ascii="Arial" w:hAnsi="Arial" w:cs="Arial"/>
          <w:sz w:val="20"/>
          <w:szCs w:val="20"/>
        </w:rPr>
        <w:t>dokonywana będzie</w:t>
      </w:r>
      <w:r w:rsidR="00BD2D51" w:rsidRPr="00D04401">
        <w:rPr>
          <w:rStyle w:val="markedcontent"/>
          <w:rFonts w:ascii="Arial" w:hAnsi="Arial" w:cs="Arial"/>
          <w:sz w:val="20"/>
          <w:szCs w:val="20"/>
        </w:rPr>
        <w:t xml:space="preserve"> </w:t>
      </w:r>
      <w:r w:rsidR="00A23674" w:rsidRPr="00D04401">
        <w:rPr>
          <w:rStyle w:val="markedcontent"/>
          <w:rFonts w:ascii="Arial" w:hAnsi="Arial" w:cs="Arial"/>
          <w:sz w:val="20"/>
          <w:szCs w:val="20"/>
        </w:rPr>
        <w:t>po upływie 6 miesięcy od poprzedniej waloryzacji i będzie wyliczana jako średnia</w:t>
      </w:r>
      <w:r w:rsidR="00BD2D51" w:rsidRPr="00D04401">
        <w:rPr>
          <w:rStyle w:val="markedcontent"/>
          <w:rFonts w:ascii="Arial" w:hAnsi="Arial" w:cs="Arial"/>
          <w:sz w:val="20"/>
          <w:szCs w:val="20"/>
        </w:rPr>
        <w:t xml:space="preserve"> </w:t>
      </w:r>
      <w:r w:rsidR="00A23674" w:rsidRPr="00D04401">
        <w:rPr>
          <w:rStyle w:val="markedcontent"/>
          <w:rFonts w:ascii="Arial" w:hAnsi="Arial" w:cs="Arial"/>
          <w:sz w:val="20"/>
          <w:szCs w:val="20"/>
        </w:rPr>
        <w:t>arytmetyczna</w:t>
      </w:r>
      <w:r w:rsidR="00BD2D51" w:rsidRPr="00D04401">
        <w:rPr>
          <w:rStyle w:val="markedcontent"/>
          <w:rFonts w:ascii="Arial" w:hAnsi="Arial" w:cs="Arial"/>
          <w:sz w:val="20"/>
          <w:szCs w:val="20"/>
        </w:rPr>
        <w:t xml:space="preserve"> </w:t>
      </w:r>
      <w:r w:rsidR="00A23674" w:rsidRPr="00D04401">
        <w:rPr>
          <w:rStyle w:val="markedcontent"/>
          <w:rFonts w:ascii="Arial" w:hAnsi="Arial" w:cs="Arial"/>
          <w:sz w:val="20"/>
          <w:szCs w:val="20"/>
        </w:rPr>
        <w:t>ze wskaźnika publikowanego przez Prezesa Głównego Urzędu Statystycznego za okres, który</w:t>
      </w:r>
      <w:r w:rsidR="00BD2D51" w:rsidRPr="00D04401">
        <w:rPr>
          <w:rStyle w:val="markedcontent"/>
          <w:rFonts w:ascii="Arial" w:hAnsi="Arial" w:cs="Arial"/>
          <w:sz w:val="20"/>
          <w:szCs w:val="20"/>
        </w:rPr>
        <w:t xml:space="preserve"> </w:t>
      </w:r>
      <w:r w:rsidR="00A23674" w:rsidRPr="00D04401">
        <w:rPr>
          <w:rStyle w:val="markedcontent"/>
          <w:rFonts w:ascii="Arial" w:hAnsi="Arial" w:cs="Arial"/>
          <w:sz w:val="20"/>
          <w:szCs w:val="20"/>
        </w:rPr>
        <w:t>upłynął od poprzedniej waloryzacji</w:t>
      </w:r>
      <w:r w:rsidR="00BD2D51" w:rsidRPr="00D04401">
        <w:rPr>
          <w:rStyle w:val="markedcontent"/>
          <w:rFonts w:ascii="Arial" w:hAnsi="Arial" w:cs="Arial"/>
          <w:sz w:val="20"/>
          <w:szCs w:val="20"/>
        </w:rPr>
        <w:t>,</w:t>
      </w:r>
    </w:p>
    <w:p w14:paraId="16DB91E0" w14:textId="77777777" w:rsidR="00BD2D51" w:rsidRPr="00D04401" w:rsidRDefault="00A23674" w:rsidP="00D87511">
      <w:pPr>
        <w:pStyle w:val="Akapitzlist"/>
        <w:numPr>
          <w:ilvl w:val="0"/>
          <w:numId w:val="83"/>
        </w:numPr>
        <w:shd w:val="clear" w:color="auto" w:fill="FFFFFF"/>
        <w:spacing w:before="120" w:after="0" w:line="240" w:lineRule="auto"/>
        <w:ind w:left="1560" w:hanging="284"/>
        <w:contextualSpacing w:val="0"/>
        <w:jc w:val="both"/>
        <w:rPr>
          <w:rStyle w:val="markedcontent"/>
          <w:rFonts w:ascii="Arial" w:hAnsi="Arial" w:cs="Arial"/>
          <w:sz w:val="20"/>
          <w:szCs w:val="20"/>
          <w:u w:val="single"/>
        </w:rPr>
      </w:pPr>
      <w:r w:rsidRPr="00D04401">
        <w:rPr>
          <w:rStyle w:val="markedcontent"/>
          <w:rFonts w:ascii="Arial" w:hAnsi="Arial" w:cs="Arial"/>
          <w:sz w:val="20"/>
          <w:szCs w:val="20"/>
        </w:rPr>
        <w:t>Wykonawca, którego wynagrodzenie zostało zmienione, zobowiązany jest do zmiany</w:t>
      </w:r>
      <w:r w:rsidR="00BD2D51" w:rsidRPr="00D04401">
        <w:rPr>
          <w:rStyle w:val="markedcontent"/>
          <w:rFonts w:ascii="Arial" w:hAnsi="Arial" w:cs="Arial"/>
          <w:sz w:val="20"/>
          <w:szCs w:val="20"/>
        </w:rPr>
        <w:t xml:space="preserve"> </w:t>
      </w:r>
      <w:r w:rsidRPr="00D04401">
        <w:rPr>
          <w:rStyle w:val="markedcontent"/>
          <w:rFonts w:ascii="Arial" w:hAnsi="Arial" w:cs="Arial"/>
          <w:sz w:val="20"/>
          <w:szCs w:val="20"/>
        </w:rPr>
        <w:t>wynagrodzenia przysługującego podwykonawcy, z którym zawarł umowę, w zakresie</w:t>
      </w:r>
      <w:r w:rsidR="00BD2D51" w:rsidRPr="00D04401">
        <w:rPr>
          <w:rStyle w:val="markedcontent"/>
          <w:rFonts w:ascii="Arial" w:hAnsi="Arial" w:cs="Arial"/>
          <w:sz w:val="20"/>
          <w:szCs w:val="20"/>
        </w:rPr>
        <w:t xml:space="preserve"> </w:t>
      </w:r>
      <w:r w:rsidRPr="00D04401">
        <w:rPr>
          <w:rStyle w:val="markedcontent"/>
          <w:rFonts w:ascii="Arial" w:hAnsi="Arial" w:cs="Arial"/>
          <w:sz w:val="20"/>
          <w:szCs w:val="20"/>
        </w:rPr>
        <w:t>odpowiadającym zmianom cen materiałów lub kosztów dotyczących zobowiązania</w:t>
      </w:r>
      <w:r w:rsidR="00BD2D51" w:rsidRPr="00D04401">
        <w:rPr>
          <w:rStyle w:val="markedcontent"/>
          <w:rFonts w:ascii="Arial" w:hAnsi="Arial" w:cs="Arial"/>
          <w:sz w:val="20"/>
          <w:szCs w:val="20"/>
        </w:rPr>
        <w:t xml:space="preserve"> </w:t>
      </w:r>
      <w:r w:rsidRPr="00D04401">
        <w:rPr>
          <w:rStyle w:val="markedcontent"/>
          <w:rFonts w:ascii="Arial" w:hAnsi="Arial" w:cs="Arial"/>
          <w:sz w:val="20"/>
          <w:szCs w:val="20"/>
        </w:rPr>
        <w:t>podwykonawcy.</w:t>
      </w:r>
    </w:p>
    <w:p w14:paraId="27CC06D0" w14:textId="1C8CD57F" w:rsidR="00A23674" w:rsidRPr="00D04401" w:rsidRDefault="00A23674" w:rsidP="00D87511">
      <w:pPr>
        <w:pStyle w:val="Akapitzlist"/>
        <w:numPr>
          <w:ilvl w:val="0"/>
          <w:numId w:val="83"/>
        </w:numPr>
        <w:shd w:val="clear" w:color="auto" w:fill="FFFFFF"/>
        <w:spacing w:before="120" w:after="0" w:line="240" w:lineRule="auto"/>
        <w:ind w:left="1560" w:hanging="284"/>
        <w:contextualSpacing w:val="0"/>
        <w:jc w:val="both"/>
        <w:rPr>
          <w:rStyle w:val="markedcontent"/>
          <w:rFonts w:ascii="Arial" w:hAnsi="Arial" w:cs="Arial"/>
          <w:sz w:val="20"/>
          <w:szCs w:val="20"/>
          <w:u w:val="single"/>
        </w:rPr>
      </w:pPr>
      <w:r w:rsidRPr="00D04401">
        <w:rPr>
          <w:rStyle w:val="markedcontent"/>
          <w:rFonts w:ascii="Arial" w:hAnsi="Arial" w:cs="Arial"/>
          <w:sz w:val="20"/>
          <w:szCs w:val="20"/>
        </w:rPr>
        <w:t>Na podstawie art. 439 ust. 2 pkt 4 ustawy Prawo zamówień publicznych, Zamawiający określa</w:t>
      </w:r>
      <w:r w:rsidR="00BD2D51" w:rsidRPr="00D04401">
        <w:rPr>
          <w:rStyle w:val="markedcontent"/>
          <w:rFonts w:ascii="Arial" w:hAnsi="Arial" w:cs="Arial"/>
          <w:sz w:val="20"/>
          <w:szCs w:val="20"/>
        </w:rPr>
        <w:t xml:space="preserve"> </w:t>
      </w:r>
      <w:r w:rsidRPr="00D04401">
        <w:rPr>
          <w:rStyle w:val="markedcontent"/>
          <w:rFonts w:ascii="Arial" w:hAnsi="Arial" w:cs="Arial"/>
          <w:sz w:val="20"/>
          <w:szCs w:val="20"/>
        </w:rPr>
        <w:t>maksymalną, dopuszczalną wartość zmiany wynagrodzenia należnego Wykonawcy w całym</w:t>
      </w:r>
      <w:r w:rsidR="00BD2D51" w:rsidRPr="00D04401">
        <w:rPr>
          <w:rStyle w:val="markedcontent"/>
          <w:rFonts w:ascii="Arial" w:hAnsi="Arial" w:cs="Arial"/>
          <w:sz w:val="20"/>
          <w:szCs w:val="20"/>
        </w:rPr>
        <w:t xml:space="preserve"> </w:t>
      </w:r>
      <w:r w:rsidRPr="00D04401">
        <w:rPr>
          <w:rStyle w:val="markedcontent"/>
          <w:rFonts w:ascii="Arial" w:hAnsi="Arial" w:cs="Arial"/>
          <w:sz w:val="20"/>
          <w:szCs w:val="20"/>
        </w:rPr>
        <w:t xml:space="preserve">okresie realizacji zamówienia, w wyniku zastosowania postanowień, o których mowa w </w:t>
      </w:r>
      <w:r w:rsidR="008869A5" w:rsidRPr="00D04401">
        <w:rPr>
          <w:rStyle w:val="markedcontent"/>
          <w:rFonts w:ascii="Arial" w:hAnsi="Arial" w:cs="Arial"/>
          <w:sz w:val="20"/>
          <w:szCs w:val="20"/>
        </w:rPr>
        <w:t>ppkt</w:t>
      </w:r>
      <w:r w:rsidR="00BD2D51" w:rsidRPr="00D04401">
        <w:rPr>
          <w:rStyle w:val="markedcontent"/>
          <w:rFonts w:ascii="Arial" w:hAnsi="Arial" w:cs="Arial"/>
          <w:sz w:val="20"/>
          <w:szCs w:val="20"/>
        </w:rPr>
        <w:t xml:space="preserve"> </w:t>
      </w:r>
      <w:r w:rsidRPr="00D04401">
        <w:rPr>
          <w:rStyle w:val="markedcontent"/>
          <w:rFonts w:ascii="Arial" w:hAnsi="Arial" w:cs="Arial"/>
          <w:sz w:val="20"/>
          <w:szCs w:val="20"/>
        </w:rPr>
        <w:t>2 powyżej, na poziomie 5% ceny wybranej oferty.</w:t>
      </w:r>
    </w:p>
    <w:p w14:paraId="6EDC662B" w14:textId="346B62D3" w:rsidR="006C1624" w:rsidRPr="00D04401" w:rsidRDefault="006C1624" w:rsidP="00D87511">
      <w:pPr>
        <w:widowControl w:val="0"/>
        <w:numPr>
          <w:ilvl w:val="0"/>
          <w:numId w:val="90"/>
        </w:numPr>
        <w:shd w:val="clear" w:color="auto" w:fill="FFFFFF"/>
        <w:suppressAutoHyphens/>
        <w:spacing w:before="120" w:after="0" w:line="240" w:lineRule="auto"/>
        <w:ind w:left="851" w:right="38" w:hanging="851"/>
        <w:jc w:val="both"/>
        <w:rPr>
          <w:rStyle w:val="markedcontent"/>
          <w:rFonts w:ascii="Arial" w:hAnsi="Arial" w:cs="Arial"/>
          <w:sz w:val="20"/>
          <w:szCs w:val="20"/>
        </w:rPr>
      </w:pPr>
      <w:r w:rsidRPr="00D04401">
        <w:rPr>
          <w:rStyle w:val="markedcontent"/>
          <w:rFonts w:ascii="Arial" w:hAnsi="Arial" w:cs="Arial"/>
          <w:sz w:val="20"/>
          <w:szCs w:val="20"/>
        </w:rPr>
        <w:t>Na podstawie art. 95 ust. 1 ustawy</w:t>
      </w:r>
      <w:r w:rsidR="00C81209" w:rsidRPr="00D04401">
        <w:rPr>
          <w:rStyle w:val="markedcontent"/>
          <w:rFonts w:ascii="Arial" w:hAnsi="Arial" w:cs="Arial"/>
          <w:sz w:val="20"/>
          <w:szCs w:val="20"/>
        </w:rPr>
        <w:t xml:space="preserve"> Pzp</w:t>
      </w:r>
      <w:r w:rsidRPr="00D04401">
        <w:rPr>
          <w:rStyle w:val="markedcontent"/>
          <w:rFonts w:ascii="Arial" w:hAnsi="Arial" w:cs="Arial"/>
          <w:sz w:val="20"/>
          <w:szCs w:val="20"/>
        </w:rPr>
        <w:t xml:space="preserve">, Zamawiający wymaga zatrudnienia na podstawie umowy o pracę przez Wykonawcę osób wykonujących czynności: rachunkowo-księgowe oraz osoby wyznaczone do kontaktu z Zamawiającym, jeżeli wykonywanie tych czynności polega na wykonywaniu pracy w rozumieniu art. 22 § 1 ustawy z dnia 26 czerwca 1974 r. Kodeks pracy (tj. Dz. U. z 2022 r., poz. 1510 ze zm.). </w:t>
      </w:r>
    </w:p>
    <w:p w14:paraId="18487484" w14:textId="685B750F" w:rsidR="006C1624" w:rsidRPr="00D04401" w:rsidRDefault="006C1624" w:rsidP="00D87511">
      <w:pPr>
        <w:pStyle w:val="Akapitzlist"/>
        <w:widowControl w:val="0"/>
        <w:numPr>
          <w:ilvl w:val="0"/>
          <w:numId w:val="90"/>
        </w:numPr>
        <w:shd w:val="clear" w:color="auto" w:fill="FFFFFF"/>
        <w:suppressAutoHyphens/>
        <w:spacing w:before="120" w:after="0" w:line="240" w:lineRule="auto"/>
        <w:ind w:left="851" w:right="38" w:hanging="851"/>
        <w:contextualSpacing w:val="0"/>
        <w:jc w:val="both"/>
        <w:rPr>
          <w:rStyle w:val="markedcontent"/>
          <w:rFonts w:ascii="Arial" w:hAnsi="Arial" w:cs="Arial"/>
          <w:sz w:val="20"/>
          <w:szCs w:val="20"/>
        </w:rPr>
      </w:pPr>
      <w:r w:rsidRPr="00D04401">
        <w:rPr>
          <w:rStyle w:val="markedcontent"/>
          <w:rFonts w:ascii="Arial" w:hAnsi="Arial" w:cs="Arial"/>
          <w:sz w:val="20"/>
          <w:szCs w:val="20"/>
        </w:rPr>
        <w:t>Obowiązek określony w pkt 21.4.35 powyżej dotyczy również podwykonawców. W każdej umowie o podwykonawstwo Wykonawca jest zobowiązany zawrzeć postanowienia zobowiązujące podwykonawców do zatrudnienia na umowę o pracę wszystkich osób, które wykonują czynności wskazane w pkt 21.4.35 powyżej.</w:t>
      </w:r>
    </w:p>
    <w:p w14:paraId="2EAA9DEF" w14:textId="6C61E230" w:rsidR="006C1624" w:rsidRPr="00D04401" w:rsidRDefault="006C1624" w:rsidP="00D87511">
      <w:pPr>
        <w:pStyle w:val="Akapitzlist"/>
        <w:widowControl w:val="0"/>
        <w:numPr>
          <w:ilvl w:val="0"/>
          <w:numId w:val="90"/>
        </w:numPr>
        <w:shd w:val="clear" w:color="auto" w:fill="FFFFFF"/>
        <w:suppressAutoHyphens/>
        <w:spacing w:before="120" w:after="0" w:line="240" w:lineRule="auto"/>
        <w:ind w:left="851" w:right="38" w:hanging="851"/>
        <w:contextualSpacing w:val="0"/>
        <w:jc w:val="both"/>
        <w:rPr>
          <w:rStyle w:val="markedcontent"/>
          <w:rFonts w:ascii="Arial" w:hAnsi="Arial" w:cs="Arial"/>
          <w:sz w:val="20"/>
          <w:szCs w:val="20"/>
        </w:rPr>
      </w:pPr>
      <w:r w:rsidRPr="00D04401">
        <w:rPr>
          <w:rStyle w:val="markedcontent"/>
          <w:rFonts w:ascii="Arial" w:hAnsi="Arial" w:cs="Arial"/>
          <w:sz w:val="20"/>
          <w:szCs w:val="20"/>
        </w:rPr>
        <w:t xml:space="preserve">Wykonawca w ciągu 14 dni od dnia podpisania niniejszej umowy przekaże Zamawiającemu wykaz osób, które realizują przedmiot umowy wraz z oświadczeniem, że są one zatrudnione na podstawie umowy o pracę. Wykonawca zobowiązany jest do aktualizacji wykazu </w:t>
      </w:r>
      <w:r w:rsidRPr="00D04401">
        <w:rPr>
          <w:rStyle w:val="markedcontent"/>
          <w:rFonts w:ascii="Arial" w:hAnsi="Arial" w:cs="Arial"/>
          <w:sz w:val="20"/>
          <w:szCs w:val="20"/>
        </w:rPr>
        <w:br/>
        <w:t>i przekazywania jej Zamawiającemu w ciągu 5 dni od dnia dokonania zmiany osoby wskazanej w wykazie. Zmiana osób wymienionych w wykazie nie wymaga aneksu do umowy.</w:t>
      </w:r>
    </w:p>
    <w:p w14:paraId="62799338" w14:textId="77777777" w:rsidR="006C1624" w:rsidRPr="00D04401" w:rsidRDefault="006C1624" w:rsidP="00D87511">
      <w:pPr>
        <w:pStyle w:val="Akapitzlist"/>
        <w:widowControl w:val="0"/>
        <w:numPr>
          <w:ilvl w:val="0"/>
          <w:numId w:val="90"/>
        </w:numPr>
        <w:shd w:val="clear" w:color="auto" w:fill="FFFFFF"/>
        <w:suppressAutoHyphens/>
        <w:spacing w:before="120" w:after="0" w:line="240" w:lineRule="auto"/>
        <w:ind w:left="851" w:right="38" w:hanging="851"/>
        <w:contextualSpacing w:val="0"/>
        <w:jc w:val="both"/>
        <w:rPr>
          <w:rStyle w:val="markedcontent"/>
          <w:rFonts w:ascii="Arial" w:hAnsi="Arial" w:cs="Arial"/>
          <w:sz w:val="20"/>
          <w:szCs w:val="20"/>
        </w:rPr>
      </w:pPr>
      <w:r w:rsidRPr="00D04401">
        <w:rPr>
          <w:rStyle w:val="markedcontent"/>
          <w:rFonts w:ascii="Arial" w:hAnsi="Arial" w:cs="Arial"/>
          <w:sz w:val="20"/>
          <w:szCs w:val="20"/>
        </w:rPr>
        <w:t>Zamawiający uprawniony jest w szczególności do:</w:t>
      </w:r>
    </w:p>
    <w:p w14:paraId="6D11AA6D" w14:textId="77777777" w:rsidR="006C1624" w:rsidRPr="00D04401" w:rsidRDefault="006C1624" w:rsidP="00D87511">
      <w:pPr>
        <w:pStyle w:val="Styl6"/>
        <w:numPr>
          <w:ilvl w:val="0"/>
          <w:numId w:val="58"/>
        </w:numPr>
        <w:spacing w:before="120" w:line="240" w:lineRule="auto"/>
        <w:jc w:val="both"/>
        <w:rPr>
          <w:rFonts w:ascii="Arial" w:hAnsi="Arial" w:cs="Arial"/>
          <w:sz w:val="20"/>
          <w:szCs w:val="20"/>
        </w:rPr>
      </w:pPr>
      <w:r w:rsidRPr="00D04401">
        <w:rPr>
          <w:rStyle w:val="markedcontent"/>
          <w:rFonts w:ascii="Arial" w:hAnsi="Arial" w:cs="Arial"/>
          <w:sz w:val="20"/>
          <w:szCs w:val="20"/>
        </w:rPr>
        <w:t>żądania oświadczeń zatrudnionych pracowników, oświadczeń wykonawcy i/lub podwykonawcy o zatrudnieniu pracowników na umowę o pracę, poświadczonych za zgodność z oryginałem kopii umów o pracę zatrudnionych pracowników oraz innych dokumentów w zakresie potwierdzenia spełniania wymogu zatrudnienia na podstawie</w:t>
      </w:r>
      <w:r w:rsidRPr="00D04401">
        <w:rPr>
          <w:rFonts w:ascii="Arial" w:hAnsi="Arial" w:cs="Arial"/>
          <w:sz w:val="20"/>
          <w:szCs w:val="20"/>
        </w:rPr>
        <w:br/>
      </w:r>
      <w:r w:rsidRPr="00D04401">
        <w:rPr>
          <w:rStyle w:val="markedcontent"/>
          <w:rFonts w:ascii="Arial" w:hAnsi="Arial" w:cs="Arial"/>
          <w:sz w:val="20"/>
          <w:szCs w:val="20"/>
        </w:rPr>
        <w:t>umowy o pracę i dokonywania jego oceny,</w:t>
      </w:r>
    </w:p>
    <w:p w14:paraId="59C404B1" w14:textId="77777777" w:rsidR="006C1624" w:rsidRPr="00D04401" w:rsidRDefault="006C1624" w:rsidP="00D87511">
      <w:pPr>
        <w:pStyle w:val="Styl6"/>
        <w:numPr>
          <w:ilvl w:val="0"/>
          <w:numId w:val="58"/>
        </w:numPr>
        <w:spacing w:before="120" w:line="240" w:lineRule="auto"/>
        <w:jc w:val="both"/>
        <w:rPr>
          <w:rStyle w:val="markedcontent"/>
          <w:rFonts w:ascii="Arial" w:hAnsi="Arial" w:cs="Arial"/>
          <w:sz w:val="20"/>
          <w:szCs w:val="20"/>
        </w:rPr>
      </w:pPr>
      <w:r w:rsidRPr="00D04401">
        <w:rPr>
          <w:rStyle w:val="markedcontent"/>
          <w:rFonts w:ascii="Arial" w:hAnsi="Arial" w:cs="Arial"/>
          <w:sz w:val="20"/>
          <w:szCs w:val="20"/>
        </w:rPr>
        <w:t>żądania wyjaśnień w przypadku wątpliwości w zakresie potwierdzania spełniania ww. wymogu przeprowadzania kontroli na miejscu wykonywania świadczenia.</w:t>
      </w:r>
    </w:p>
    <w:p w14:paraId="4FF4E61F" w14:textId="4ADA4B21" w:rsidR="006C1624" w:rsidRPr="00D04401" w:rsidRDefault="006C1624" w:rsidP="00D87511">
      <w:pPr>
        <w:pStyle w:val="Styl6"/>
        <w:numPr>
          <w:ilvl w:val="0"/>
          <w:numId w:val="90"/>
        </w:numPr>
        <w:spacing w:before="120" w:line="240" w:lineRule="auto"/>
        <w:ind w:left="851" w:hanging="851"/>
        <w:jc w:val="both"/>
        <w:rPr>
          <w:rFonts w:ascii="Arial" w:hAnsi="Arial" w:cs="Arial"/>
          <w:sz w:val="20"/>
          <w:szCs w:val="20"/>
        </w:rPr>
      </w:pPr>
      <w:r w:rsidRPr="00D04401">
        <w:rPr>
          <w:rStyle w:val="markedcontent"/>
          <w:rFonts w:ascii="Arial" w:hAnsi="Arial" w:cs="Arial"/>
          <w:sz w:val="20"/>
          <w:szCs w:val="20"/>
        </w:rPr>
        <w:t>Wykonawca każdorazowo na wezwanie Zamawiającego jest zobowiązany przedstawić</w:t>
      </w:r>
      <w:r w:rsidR="00961659" w:rsidRPr="00D04401">
        <w:rPr>
          <w:rStyle w:val="markedcontent"/>
          <w:rFonts w:ascii="Arial" w:hAnsi="Arial" w:cs="Arial"/>
          <w:sz w:val="20"/>
          <w:szCs w:val="20"/>
        </w:rPr>
        <w:t xml:space="preserve"> </w:t>
      </w:r>
      <w:r w:rsidRPr="00D04401">
        <w:rPr>
          <w:rStyle w:val="markedcontent"/>
          <w:rFonts w:ascii="Arial" w:hAnsi="Arial" w:cs="Arial"/>
          <w:sz w:val="20"/>
          <w:szCs w:val="20"/>
        </w:rPr>
        <w:t xml:space="preserve">dowody zatrudnienia na podstawie umowy o pracę osób wskazanych w wykazie, o którym mowa w </w:t>
      </w:r>
      <w:r w:rsidR="00961659" w:rsidRPr="00D04401">
        <w:rPr>
          <w:rStyle w:val="markedcontent"/>
          <w:rFonts w:ascii="Arial" w:hAnsi="Arial" w:cs="Arial"/>
          <w:sz w:val="20"/>
          <w:szCs w:val="20"/>
        </w:rPr>
        <w:t>pkt 21.4.37 SWZ</w:t>
      </w:r>
      <w:r w:rsidRPr="00D04401">
        <w:rPr>
          <w:rStyle w:val="markedcontent"/>
          <w:rFonts w:ascii="Arial" w:hAnsi="Arial" w:cs="Arial"/>
          <w:sz w:val="20"/>
          <w:szCs w:val="20"/>
        </w:rPr>
        <w:t xml:space="preserve"> w terminie wskazanym przez Zamawiającego, lecz nie krótszym niż 7 dni.</w:t>
      </w:r>
    </w:p>
    <w:p w14:paraId="012D1BB7" w14:textId="4AFF51CE" w:rsidR="006C1624" w:rsidRPr="00D04401" w:rsidRDefault="006C1624" w:rsidP="00D87511">
      <w:pPr>
        <w:pStyle w:val="Styl6"/>
        <w:numPr>
          <w:ilvl w:val="0"/>
          <w:numId w:val="90"/>
        </w:numPr>
        <w:spacing w:before="120" w:line="240" w:lineRule="auto"/>
        <w:ind w:left="851" w:hanging="851"/>
        <w:jc w:val="both"/>
        <w:rPr>
          <w:rStyle w:val="markedcontent"/>
          <w:rFonts w:ascii="Arial" w:hAnsi="Arial" w:cs="Arial"/>
          <w:sz w:val="20"/>
          <w:szCs w:val="20"/>
        </w:rPr>
      </w:pPr>
      <w:r w:rsidRPr="00D04401">
        <w:rPr>
          <w:rStyle w:val="markedcontent"/>
          <w:rFonts w:ascii="Arial" w:hAnsi="Arial" w:cs="Arial"/>
          <w:sz w:val="20"/>
          <w:szCs w:val="20"/>
        </w:rPr>
        <w:t xml:space="preserve">W trakcie realizacji zamówienia na każde wezwanie Zamawiającego w terminie, o którym mowa w </w:t>
      </w:r>
      <w:r w:rsidR="00961659" w:rsidRPr="00D04401">
        <w:rPr>
          <w:rStyle w:val="markedcontent"/>
          <w:rFonts w:ascii="Arial" w:hAnsi="Arial" w:cs="Arial"/>
          <w:sz w:val="20"/>
          <w:szCs w:val="20"/>
        </w:rPr>
        <w:t>pkt 21.4.39</w:t>
      </w:r>
      <w:r w:rsidRPr="00D04401">
        <w:rPr>
          <w:rStyle w:val="markedcontent"/>
          <w:rFonts w:ascii="Arial" w:hAnsi="Arial" w:cs="Arial"/>
          <w:sz w:val="20"/>
          <w:szCs w:val="20"/>
        </w:rPr>
        <w:t xml:space="preserve"> powyżej, Wykonawca przedłoży Zamawiającemu wskazane poniżej dowody w celu potwierdzenia spełniania wymogu zatrudnienia na podstawie umowy o pracę przez Wykonawcę lub podwykonawcę w trakcie realizacji zamówienia</w:t>
      </w:r>
    </w:p>
    <w:p w14:paraId="3A8CF6E6" w14:textId="4F50D6C2" w:rsidR="006C1624" w:rsidRPr="00D04401" w:rsidRDefault="006C1624" w:rsidP="00D87511">
      <w:pPr>
        <w:pStyle w:val="Styl6"/>
        <w:numPr>
          <w:ilvl w:val="0"/>
          <w:numId w:val="59"/>
        </w:numPr>
        <w:spacing w:before="120" w:line="240" w:lineRule="auto"/>
        <w:ind w:left="1418" w:hanging="425"/>
        <w:jc w:val="both"/>
        <w:rPr>
          <w:rStyle w:val="markedcontent"/>
          <w:rFonts w:ascii="Arial" w:hAnsi="Arial" w:cs="Arial"/>
          <w:sz w:val="20"/>
          <w:szCs w:val="20"/>
        </w:rPr>
      </w:pPr>
      <w:r w:rsidRPr="00D04401">
        <w:rPr>
          <w:rStyle w:val="markedcontent"/>
          <w:rFonts w:ascii="Arial" w:hAnsi="Arial" w:cs="Arial"/>
          <w:sz w:val="20"/>
          <w:szCs w:val="20"/>
        </w:rPr>
        <w:lastRenderedPageBreak/>
        <w:t xml:space="preserve">oświadczenie zatrudnionych pracowników zawierające informacje, w tym dane osobowe, niezbędne do weryfikacji zatrudnienia na podstawie umowy o pracę, </w:t>
      </w:r>
      <w:r w:rsidR="00961659" w:rsidRPr="00D04401">
        <w:rPr>
          <w:rStyle w:val="markedcontent"/>
          <w:rFonts w:ascii="Arial" w:hAnsi="Arial" w:cs="Arial"/>
          <w:sz w:val="20"/>
          <w:szCs w:val="20"/>
        </w:rPr>
        <w:br/>
      </w:r>
      <w:r w:rsidRPr="00D04401">
        <w:rPr>
          <w:rStyle w:val="markedcontent"/>
          <w:rFonts w:ascii="Arial" w:hAnsi="Arial" w:cs="Arial"/>
          <w:sz w:val="20"/>
          <w:szCs w:val="20"/>
        </w:rPr>
        <w:t xml:space="preserve">w szczególności imię i nazwisko zatrudnionego pracownika, datę zawarcia umowy </w:t>
      </w:r>
      <w:r w:rsidR="00961659" w:rsidRPr="00D04401">
        <w:rPr>
          <w:rStyle w:val="markedcontent"/>
          <w:rFonts w:ascii="Arial" w:hAnsi="Arial" w:cs="Arial"/>
          <w:sz w:val="20"/>
          <w:szCs w:val="20"/>
        </w:rPr>
        <w:br/>
      </w:r>
      <w:r w:rsidRPr="00D04401">
        <w:rPr>
          <w:rStyle w:val="markedcontent"/>
          <w:rFonts w:ascii="Arial" w:hAnsi="Arial" w:cs="Arial"/>
          <w:sz w:val="20"/>
          <w:szCs w:val="20"/>
        </w:rPr>
        <w:t xml:space="preserve">o pracę, rodzaj umowy o pracę i zakres obowiązków pracownika, </w:t>
      </w:r>
    </w:p>
    <w:p w14:paraId="4CE8B0F8" w14:textId="37D13D80" w:rsidR="006C1624" w:rsidRPr="00D04401" w:rsidRDefault="006C1624" w:rsidP="00D87511">
      <w:pPr>
        <w:pStyle w:val="Styl6"/>
        <w:numPr>
          <w:ilvl w:val="0"/>
          <w:numId w:val="59"/>
        </w:numPr>
        <w:spacing w:before="120" w:line="240" w:lineRule="auto"/>
        <w:ind w:left="1418" w:hanging="425"/>
        <w:jc w:val="both"/>
        <w:rPr>
          <w:rStyle w:val="markedcontent"/>
          <w:rFonts w:ascii="Arial" w:hAnsi="Arial" w:cs="Arial"/>
          <w:sz w:val="20"/>
          <w:szCs w:val="20"/>
        </w:rPr>
      </w:pPr>
      <w:r w:rsidRPr="00D04401">
        <w:rPr>
          <w:rStyle w:val="markedcontent"/>
          <w:rFonts w:ascii="Arial" w:hAnsi="Arial" w:cs="Arial"/>
          <w:sz w:val="20"/>
          <w:szCs w:val="20"/>
        </w:rPr>
        <w:t>oświadczenie Wykonawcy lub podwykonawcy o zatrudnieniu na podstawie umowy</w:t>
      </w:r>
      <w:r w:rsidR="00961659" w:rsidRPr="00D04401">
        <w:rPr>
          <w:rStyle w:val="markedcontent"/>
          <w:rFonts w:ascii="Arial" w:hAnsi="Arial" w:cs="Arial"/>
          <w:sz w:val="20"/>
          <w:szCs w:val="20"/>
        </w:rPr>
        <w:t xml:space="preserve"> </w:t>
      </w:r>
      <w:r w:rsidR="00961659" w:rsidRPr="00D04401">
        <w:rPr>
          <w:rStyle w:val="markedcontent"/>
          <w:rFonts w:ascii="Arial" w:hAnsi="Arial" w:cs="Arial"/>
          <w:sz w:val="20"/>
          <w:szCs w:val="20"/>
        </w:rPr>
        <w:br/>
      </w:r>
      <w:r w:rsidRPr="00D04401">
        <w:rPr>
          <w:rStyle w:val="markedcontent"/>
          <w:rFonts w:ascii="Arial" w:hAnsi="Arial" w:cs="Arial"/>
          <w:sz w:val="20"/>
          <w:szCs w:val="20"/>
        </w:rPr>
        <w:t>o pracę osób wykonujących czynności, których dotyczy wezwanie Zamawiającego; oświadczenie to powinno w szczególności zawierać: dokładne określenie podmiotu składającego oświadczenie, datę złożenia oświadczenia, wskazanie, że objęte wezwaniem czynności wykonują osoby zatrudnione na podstawie umowy o pracę wraz ze wskazaniem liczby tych osób, imion i nazwisk tych osób, daty zawarcia umowy o pracę, rodzaju umowy o pracę i wymiaru etatu, zakresu obowiązków pracownika oraz podpis osoby upoważnionej do złożenia oświadczenia w imieniu Wykonawcy lub podwykonawcy;</w:t>
      </w:r>
    </w:p>
    <w:p w14:paraId="15D9F01D" w14:textId="7481613B" w:rsidR="006C1624" w:rsidRPr="00D04401" w:rsidRDefault="006C1624" w:rsidP="00D87511">
      <w:pPr>
        <w:pStyle w:val="Styl6"/>
        <w:numPr>
          <w:ilvl w:val="0"/>
          <w:numId w:val="59"/>
        </w:numPr>
        <w:spacing w:before="120" w:line="240" w:lineRule="auto"/>
        <w:ind w:left="1418" w:hanging="425"/>
        <w:jc w:val="both"/>
        <w:rPr>
          <w:rStyle w:val="markedcontent"/>
          <w:rFonts w:ascii="Arial" w:hAnsi="Arial" w:cs="Arial"/>
          <w:sz w:val="20"/>
          <w:szCs w:val="20"/>
        </w:rPr>
      </w:pPr>
      <w:r w:rsidRPr="00D04401">
        <w:rPr>
          <w:rStyle w:val="markedcontent"/>
          <w:rFonts w:ascii="Arial" w:hAnsi="Arial" w:cs="Arial"/>
          <w:sz w:val="20"/>
          <w:szCs w:val="20"/>
        </w:rPr>
        <w:t>poświadczoną za zgodność z oryginałem odpowiednio przez Wykonawcę lub</w:t>
      </w:r>
      <w:r w:rsidR="00961659" w:rsidRPr="00D04401">
        <w:rPr>
          <w:rStyle w:val="markedcontent"/>
          <w:rFonts w:ascii="Arial" w:hAnsi="Arial" w:cs="Arial"/>
          <w:sz w:val="20"/>
          <w:szCs w:val="20"/>
        </w:rPr>
        <w:t xml:space="preserve"> </w:t>
      </w:r>
      <w:r w:rsidRPr="00D04401">
        <w:rPr>
          <w:rStyle w:val="markedcontent"/>
          <w:rFonts w:ascii="Arial" w:hAnsi="Arial" w:cs="Arial"/>
          <w:sz w:val="20"/>
          <w:szCs w:val="20"/>
        </w:rPr>
        <w:t xml:space="preserve">podwykonawcę kopię umowy/umów o pracę osób wykonujących w trakcie realizacji zamówienia czynności, których dotyczy ww. oświadczenie Wykonawcy lub podwykonawcy (wraz z dokumentem regulującym zakres obowiązków, jeśli został sporządzony). Kopia umowy/umów powinna zostać zanonimizowana w sposób zapewniający ochronę danych osobowych pracowników, zgodnie z przepisami ustawy z dnia 10 maja 2018 r. o ochronie danych osobowych, tj. w szczególności bez adresów, nr PESEL pracowników, nr konta bankowego; imię i nazwisko pracownika nie podlega anonimizacji; informacje takie jak: data zawarcia umowy, rodzaj umowy </w:t>
      </w:r>
      <w:r w:rsidR="00961659" w:rsidRPr="00D04401">
        <w:rPr>
          <w:rStyle w:val="markedcontent"/>
          <w:rFonts w:ascii="Arial" w:hAnsi="Arial" w:cs="Arial"/>
          <w:sz w:val="20"/>
          <w:szCs w:val="20"/>
        </w:rPr>
        <w:br/>
      </w:r>
      <w:r w:rsidRPr="00D04401">
        <w:rPr>
          <w:rStyle w:val="markedcontent"/>
          <w:rFonts w:ascii="Arial" w:hAnsi="Arial" w:cs="Arial"/>
          <w:sz w:val="20"/>
          <w:szCs w:val="20"/>
        </w:rPr>
        <w:t>o pracę i wymiar etatu oraz zakres obowiązków pracownika powinny być możliwe do zidentyfikowania;</w:t>
      </w:r>
    </w:p>
    <w:p w14:paraId="64DD5017" w14:textId="594904C5" w:rsidR="006C1624" w:rsidRPr="00D04401" w:rsidRDefault="006C1624" w:rsidP="00D87511">
      <w:pPr>
        <w:pStyle w:val="Styl6"/>
        <w:numPr>
          <w:ilvl w:val="0"/>
          <w:numId w:val="59"/>
        </w:numPr>
        <w:spacing w:before="120" w:line="240" w:lineRule="auto"/>
        <w:ind w:left="1418" w:hanging="425"/>
        <w:jc w:val="both"/>
        <w:rPr>
          <w:rStyle w:val="markedcontent"/>
          <w:rFonts w:ascii="Arial" w:hAnsi="Arial" w:cs="Arial"/>
          <w:sz w:val="20"/>
          <w:szCs w:val="20"/>
        </w:rPr>
      </w:pPr>
      <w:r w:rsidRPr="00D04401">
        <w:rPr>
          <w:rStyle w:val="markedcontent"/>
          <w:rFonts w:ascii="Arial" w:hAnsi="Arial" w:cs="Arial"/>
          <w:sz w:val="20"/>
          <w:szCs w:val="20"/>
        </w:rPr>
        <w:t xml:space="preserve">zaświadczenie właściwego oddziału ZUS, potwierdzające opłacanie przez Wykonawcę lub podwykonawcę składek na ubezpieczenie społeczne i zdrowotne </w:t>
      </w:r>
      <w:r w:rsidR="00961659" w:rsidRPr="00D04401">
        <w:rPr>
          <w:rStyle w:val="markedcontent"/>
          <w:rFonts w:ascii="Arial" w:hAnsi="Arial" w:cs="Arial"/>
          <w:sz w:val="20"/>
          <w:szCs w:val="20"/>
        </w:rPr>
        <w:br/>
      </w:r>
      <w:r w:rsidRPr="00D04401">
        <w:rPr>
          <w:rStyle w:val="markedcontent"/>
          <w:rFonts w:ascii="Arial" w:hAnsi="Arial" w:cs="Arial"/>
          <w:sz w:val="20"/>
          <w:szCs w:val="20"/>
        </w:rPr>
        <w:t>z tytułu zatrudnienia na podstawie umów o pracę za ostatni okres rozliczeniowy,</w:t>
      </w:r>
    </w:p>
    <w:p w14:paraId="19566E1B" w14:textId="7958A89A" w:rsidR="006C1624" w:rsidRPr="00D04401" w:rsidRDefault="006C1624" w:rsidP="00D87511">
      <w:pPr>
        <w:pStyle w:val="Styl6"/>
        <w:numPr>
          <w:ilvl w:val="0"/>
          <w:numId w:val="59"/>
        </w:numPr>
        <w:spacing w:before="120" w:line="240" w:lineRule="auto"/>
        <w:ind w:left="1418" w:hanging="425"/>
        <w:jc w:val="both"/>
        <w:rPr>
          <w:rStyle w:val="markedcontent"/>
          <w:rFonts w:ascii="Arial" w:hAnsi="Arial" w:cs="Arial"/>
          <w:sz w:val="20"/>
          <w:szCs w:val="20"/>
        </w:rPr>
      </w:pPr>
      <w:r w:rsidRPr="00D04401">
        <w:rPr>
          <w:rStyle w:val="markedcontent"/>
          <w:rFonts w:ascii="Arial" w:hAnsi="Arial" w:cs="Arial"/>
          <w:sz w:val="20"/>
          <w:szCs w:val="20"/>
        </w:rPr>
        <w:t>poświadczoną za zgodność z oryginałem odpowiednio przez Wykonawcę lub podwykonawcę kopię dowodu potwierdzającego zgłoszenie pracownika przez pracodawcę do ubezpieczeń, zanonimizowaną w sposób zapewniający ochronę</w:t>
      </w:r>
      <w:r w:rsidR="00961659" w:rsidRPr="00D04401">
        <w:rPr>
          <w:rStyle w:val="markedcontent"/>
          <w:rFonts w:ascii="Arial" w:hAnsi="Arial" w:cs="Arial"/>
          <w:sz w:val="20"/>
          <w:szCs w:val="20"/>
        </w:rPr>
        <w:t xml:space="preserve"> </w:t>
      </w:r>
      <w:r w:rsidRPr="00D04401">
        <w:rPr>
          <w:rStyle w:val="markedcontent"/>
          <w:rFonts w:ascii="Arial" w:hAnsi="Arial" w:cs="Arial"/>
          <w:sz w:val="20"/>
          <w:szCs w:val="20"/>
        </w:rPr>
        <w:t xml:space="preserve">danych osobowych pracowników, zgodnie z przepisami ustawy z dnia 10 maja 2018 r. o ochronie danych osobowych; imię i nazwisko pracownika nie podlega anonimizacji. </w:t>
      </w:r>
    </w:p>
    <w:p w14:paraId="23CABCEE" w14:textId="72D915A1" w:rsidR="006C1624" w:rsidRPr="00D04401" w:rsidRDefault="006C1624" w:rsidP="00D87511">
      <w:pPr>
        <w:pStyle w:val="Styl6"/>
        <w:numPr>
          <w:ilvl w:val="0"/>
          <w:numId w:val="90"/>
        </w:numPr>
        <w:spacing w:before="120" w:line="240" w:lineRule="auto"/>
        <w:ind w:left="851" w:hanging="851"/>
        <w:jc w:val="both"/>
        <w:rPr>
          <w:rStyle w:val="markedcontent"/>
          <w:rFonts w:ascii="Arial" w:hAnsi="Arial" w:cs="Arial"/>
          <w:sz w:val="20"/>
          <w:szCs w:val="20"/>
        </w:rPr>
      </w:pPr>
      <w:r w:rsidRPr="00D04401">
        <w:rPr>
          <w:rStyle w:val="markedcontent"/>
          <w:rFonts w:ascii="Arial" w:hAnsi="Arial" w:cs="Arial"/>
          <w:sz w:val="20"/>
          <w:szCs w:val="20"/>
        </w:rPr>
        <w:t>Zamawiający może żądać przedłożenia jednocześnie wszystkich lub też każdego z osobna</w:t>
      </w:r>
      <w:r w:rsidRPr="00D04401">
        <w:rPr>
          <w:rFonts w:ascii="Arial" w:hAnsi="Arial" w:cs="Arial"/>
          <w:sz w:val="20"/>
          <w:szCs w:val="20"/>
        </w:rPr>
        <w:br/>
      </w:r>
      <w:r w:rsidRPr="00D04401">
        <w:rPr>
          <w:rStyle w:val="markedcontent"/>
          <w:rFonts w:ascii="Arial" w:hAnsi="Arial" w:cs="Arial"/>
          <w:sz w:val="20"/>
          <w:szCs w:val="20"/>
        </w:rPr>
        <w:t xml:space="preserve">dowodów określonych w </w:t>
      </w:r>
      <w:r w:rsidR="00961659" w:rsidRPr="00D04401">
        <w:rPr>
          <w:rStyle w:val="markedcontent"/>
          <w:rFonts w:ascii="Arial" w:hAnsi="Arial" w:cs="Arial"/>
          <w:sz w:val="20"/>
          <w:szCs w:val="20"/>
        </w:rPr>
        <w:t>pkt 21.4.40</w:t>
      </w:r>
      <w:r w:rsidRPr="00D04401">
        <w:rPr>
          <w:rStyle w:val="markedcontent"/>
          <w:rFonts w:ascii="Arial" w:hAnsi="Arial" w:cs="Arial"/>
          <w:sz w:val="20"/>
          <w:szCs w:val="20"/>
        </w:rPr>
        <w:t xml:space="preserve"> powyżej.</w:t>
      </w:r>
    </w:p>
    <w:p w14:paraId="33BEB600" w14:textId="2ACC5223" w:rsidR="006C1624" w:rsidRPr="00D04401" w:rsidRDefault="006C1624" w:rsidP="00D87511">
      <w:pPr>
        <w:pStyle w:val="Styl6"/>
        <w:numPr>
          <w:ilvl w:val="0"/>
          <w:numId w:val="90"/>
        </w:numPr>
        <w:spacing w:before="120" w:line="240" w:lineRule="auto"/>
        <w:ind w:left="851" w:hanging="851"/>
        <w:jc w:val="both"/>
        <w:rPr>
          <w:rStyle w:val="markedcontent"/>
          <w:rFonts w:ascii="Arial" w:hAnsi="Arial" w:cs="Arial"/>
          <w:sz w:val="20"/>
          <w:szCs w:val="20"/>
        </w:rPr>
      </w:pPr>
      <w:r w:rsidRPr="00D04401">
        <w:rPr>
          <w:rStyle w:val="markedcontent"/>
          <w:rFonts w:ascii="Arial" w:hAnsi="Arial" w:cs="Arial"/>
          <w:sz w:val="20"/>
          <w:szCs w:val="20"/>
        </w:rPr>
        <w:t xml:space="preserve">Brak przedłożenia Zamawiającemu dowodów określonych w </w:t>
      </w:r>
      <w:r w:rsidR="00961659" w:rsidRPr="00D04401">
        <w:rPr>
          <w:rStyle w:val="markedcontent"/>
          <w:rFonts w:ascii="Arial" w:hAnsi="Arial" w:cs="Arial"/>
          <w:sz w:val="20"/>
          <w:szCs w:val="20"/>
        </w:rPr>
        <w:t>pkt 21.4.40</w:t>
      </w:r>
      <w:r w:rsidRPr="00D04401">
        <w:rPr>
          <w:rStyle w:val="markedcontent"/>
          <w:rFonts w:ascii="Arial" w:hAnsi="Arial" w:cs="Arial"/>
          <w:sz w:val="20"/>
          <w:szCs w:val="20"/>
        </w:rPr>
        <w:t xml:space="preserve"> powyżej, w terminie wyznaczonym przez Zamawiającego, Zamawiający uzna za brak zatrudnienia na podstawie umowy o pracę.</w:t>
      </w:r>
    </w:p>
    <w:p w14:paraId="3658F90A" w14:textId="516D6B89" w:rsidR="006C1624" w:rsidRPr="00D04401" w:rsidRDefault="006C1624" w:rsidP="00D87511">
      <w:pPr>
        <w:pStyle w:val="Styl6"/>
        <w:numPr>
          <w:ilvl w:val="0"/>
          <w:numId w:val="90"/>
        </w:numPr>
        <w:spacing w:before="120" w:line="240" w:lineRule="auto"/>
        <w:ind w:left="851" w:hanging="851"/>
        <w:jc w:val="both"/>
        <w:rPr>
          <w:rStyle w:val="markedcontent"/>
          <w:rFonts w:ascii="Arial" w:hAnsi="Arial" w:cs="Arial"/>
          <w:sz w:val="20"/>
          <w:szCs w:val="20"/>
        </w:rPr>
      </w:pPr>
      <w:r w:rsidRPr="00D04401">
        <w:rPr>
          <w:rStyle w:val="markedcontent"/>
          <w:rFonts w:ascii="Arial" w:hAnsi="Arial" w:cs="Arial"/>
          <w:sz w:val="20"/>
          <w:szCs w:val="20"/>
        </w:rPr>
        <w:t xml:space="preserve">Zamawiający zastrzega sobie prawo przeprowadzenia kontroli na miejscu wykonywania </w:t>
      </w:r>
      <w:r w:rsidR="00961659" w:rsidRPr="00D04401">
        <w:rPr>
          <w:rStyle w:val="markedcontent"/>
          <w:rFonts w:ascii="Arial" w:hAnsi="Arial" w:cs="Arial"/>
          <w:sz w:val="20"/>
          <w:szCs w:val="20"/>
        </w:rPr>
        <w:t>usługi</w:t>
      </w:r>
      <w:r w:rsidRPr="00D04401">
        <w:rPr>
          <w:rStyle w:val="markedcontent"/>
          <w:rFonts w:ascii="Arial" w:hAnsi="Arial" w:cs="Arial"/>
          <w:sz w:val="20"/>
          <w:szCs w:val="20"/>
        </w:rPr>
        <w:t xml:space="preserve"> w celu zweryfikowania faktu, czy osoby wykonujące określone w </w:t>
      </w:r>
      <w:r w:rsidR="00961659" w:rsidRPr="00D04401">
        <w:rPr>
          <w:rStyle w:val="markedcontent"/>
          <w:rFonts w:ascii="Arial" w:hAnsi="Arial" w:cs="Arial"/>
          <w:sz w:val="20"/>
          <w:szCs w:val="20"/>
        </w:rPr>
        <w:t>pkt 21.4.35 SWZ</w:t>
      </w:r>
      <w:r w:rsidRPr="00D04401">
        <w:rPr>
          <w:rStyle w:val="markedcontent"/>
          <w:rFonts w:ascii="Arial" w:hAnsi="Arial" w:cs="Arial"/>
          <w:sz w:val="20"/>
          <w:szCs w:val="20"/>
        </w:rPr>
        <w:t xml:space="preserve"> czynności są osobami wskazanymi w wykazie osób, o którym mowa w</w:t>
      </w:r>
      <w:r w:rsidR="00961659" w:rsidRPr="00D04401">
        <w:rPr>
          <w:rStyle w:val="markedcontent"/>
          <w:rFonts w:ascii="Arial" w:hAnsi="Arial" w:cs="Arial"/>
          <w:sz w:val="20"/>
          <w:szCs w:val="20"/>
        </w:rPr>
        <w:t xml:space="preserve"> pkt</w:t>
      </w:r>
      <w:r w:rsidRPr="00D04401">
        <w:rPr>
          <w:rStyle w:val="markedcontent"/>
          <w:rFonts w:ascii="Arial" w:hAnsi="Arial" w:cs="Arial"/>
          <w:sz w:val="20"/>
          <w:szCs w:val="20"/>
        </w:rPr>
        <w:t xml:space="preserve"> </w:t>
      </w:r>
      <w:r w:rsidR="00961659" w:rsidRPr="00D04401">
        <w:rPr>
          <w:rStyle w:val="markedcontent"/>
          <w:rFonts w:ascii="Arial" w:hAnsi="Arial" w:cs="Arial"/>
          <w:sz w:val="20"/>
          <w:szCs w:val="20"/>
        </w:rPr>
        <w:t>21.4.37 SWZ</w:t>
      </w:r>
      <w:r w:rsidRPr="00D04401">
        <w:rPr>
          <w:rStyle w:val="markedcontent"/>
          <w:rFonts w:ascii="Arial" w:hAnsi="Arial" w:cs="Arial"/>
          <w:sz w:val="20"/>
          <w:szCs w:val="20"/>
        </w:rPr>
        <w:t>.</w:t>
      </w:r>
    </w:p>
    <w:p w14:paraId="52ED8BA4" w14:textId="77777777" w:rsidR="00C81209" w:rsidRPr="00D04401" w:rsidRDefault="006C1624" w:rsidP="00D87511">
      <w:pPr>
        <w:pStyle w:val="Styl6"/>
        <w:numPr>
          <w:ilvl w:val="0"/>
          <w:numId w:val="90"/>
        </w:numPr>
        <w:spacing w:before="120" w:line="240" w:lineRule="auto"/>
        <w:ind w:left="851" w:hanging="851"/>
        <w:jc w:val="both"/>
        <w:rPr>
          <w:rStyle w:val="markedcontent"/>
          <w:rFonts w:ascii="Arial" w:hAnsi="Arial" w:cs="Arial"/>
          <w:sz w:val="20"/>
          <w:szCs w:val="20"/>
        </w:rPr>
      </w:pPr>
      <w:r w:rsidRPr="00D04401">
        <w:rPr>
          <w:rStyle w:val="markedcontent"/>
          <w:rFonts w:ascii="Arial" w:hAnsi="Arial" w:cs="Arial"/>
          <w:sz w:val="20"/>
          <w:szCs w:val="20"/>
        </w:rPr>
        <w:t>W przypadku uzasadnionych wątpliwości, co do przestrzegania prawa pracy przez</w:t>
      </w:r>
      <w:r w:rsidRPr="00D04401">
        <w:rPr>
          <w:rFonts w:ascii="Arial" w:hAnsi="Arial" w:cs="Arial"/>
          <w:sz w:val="20"/>
          <w:szCs w:val="20"/>
        </w:rPr>
        <w:br/>
      </w:r>
      <w:r w:rsidRPr="00D04401">
        <w:rPr>
          <w:rStyle w:val="markedcontent"/>
          <w:rFonts w:ascii="Arial" w:hAnsi="Arial" w:cs="Arial"/>
          <w:sz w:val="20"/>
          <w:szCs w:val="20"/>
        </w:rPr>
        <w:t>Wykonawcę lub podwykonawcę, Zamawiający może zwrócić się o przeprowadzenie kontroli</w:t>
      </w:r>
      <w:r w:rsidRPr="00D04401">
        <w:rPr>
          <w:rFonts w:ascii="Arial" w:hAnsi="Arial" w:cs="Arial"/>
          <w:sz w:val="20"/>
          <w:szCs w:val="20"/>
        </w:rPr>
        <w:br/>
      </w:r>
      <w:r w:rsidRPr="00D04401">
        <w:rPr>
          <w:rStyle w:val="markedcontent"/>
          <w:rFonts w:ascii="Arial" w:hAnsi="Arial" w:cs="Arial"/>
          <w:sz w:val="20"/>
          <w:szCs w:val="20"/>
        </w:rPr>
        <w:t>przez Państwową Inspekcję Pracy</w:t>
      </w:r>
      <w:r w:rsidR="00C81209" w:rsidRPr="00D04401">
        <w:rPr>
          <w:rStyle w:val="markedcontent"/>
          <w:rFonts w:ascii="Arial" w:hAnsi="Arial" w:cs="Arial"/>
          <w:sz w:val="20"/>
          <w:szCs w:val="20"/>
        </w:rPr>
        <w:t>.</w:t>
      </w:r>
    </w:p>
    <w:p w14:paraId="09DD0A33" w14:textId="78D65E53" w:rsidR="00C81209" w:rsidRPr="00D04401" w:rsidRDefault="00C81209" w:rsidP="00D87511">
      <w:pPr>
        <w:pStyle w:val="Styl6"/>
        <w:numPr>
          <w:ilvl w:val="0"/>
          <w:numId w:val="90"/>
        </w:numPr>
        <w:spacing w:before="120" w:line="240" w:lineRule="auto"/>
        <w:ind w:left="851" w:hanging="851"/>
        <w:jc w:val="both"/>
        <w:rPr>
          <w:rFonts w:ascii="Arial" w:hAnsi="Arial" w:cs="Arial"/>
          <w:sz w:val="20"/>
          <w:szCs w:val="20"/>
        </w:rPr>
      </w:pPr>
      <w:r w:rsidRPr="00D04401">
        <w:rPr>
          <w:rFonts w:ascii="Arial" w:hAnsi="Arial" w:cs="Arial"/>
          <w:sz w:val="20"/>
          <w:szCs w:val="20"/>
        </w:rPr>
        <w:t>Sprawy sporne wynikające z zawartej umowy, rozstrzyga sąd właściwy dla siedziby Zamawiającego.</w:t>
      </w:r>
    </w:p>
    <w:p w14:paraId="155045BA" w14:textId="77777777" w:rsidR="0001367E" w:rsidRPr="00D04401" w:rsidRDefault="0001367E" w:rsidP="00D87511">
      <w:pPr>
        <w:widowControl w:val="0"/>
        <w:numPr>
          <w:ilvl w:val="0"/>
          <w:numId w:val="90"/>
        </w:numPr>
        <w:shd w:val="clear" w:color="auto" w:fill="FFFFFF"/>
        <w:suppressAutoHyphens/>
        <w:spacing w:before="120" w:after="0" w:line="240" w:lineRule="auto"/>
        <w:ind w:left="851" w:right="38" w:hanging="851"/>
        <w:jc w:val="both"/>
        <w:rPr>
          <w:rFonts w:ascii="Arial" w:hAnsi="Arial" w:cs="Arial"/>
          <w:sz w:val="20"/>
          <w:szCs w:val="20"/>
        </w:rPr>
      </w:pPr>
      <w:r w:rsidRPr="00D04401">
        <w:rPr>
          <w:rStyle w:val="markedcontent"/>
          <w:rFonts w:ascii="Arial" w:hAnsi="Arial" w:cs="Arial"/>
          <w:sz w:val="20"/>
          <w:szCs w:val="20"/>
        </w:rPr>
        <w:t>W razie zaistnienia istotnej zmiany okoliczności powodującej, że wykonanie umowy nie leży</w:t>
      </w:r>
      <w:r w:rsidRPr="00D04401">
        <w:rPr>
          <w:rFonts w:ascii="Arial" w:hAnsi="Arial" w:cs="Arial"/>
          <w:sz w:val="20"/>
          <w:szCs w:val="20"/>
        </w:rPr>
        <w:br/>
      </w:r>
      <w:r w:rsidRPr="00D04401">
        <w:rPr>
          <w:rStyle w:val="markedcontent"/>
          <w:rFonts w:ascii="Arial" w:hAnsi="Arial" w:cs="Arial"/>
          <w:sz w:val="20"/>
          <w:szCs w:val="20"/>
        </w:rPr>
        <w:t>w interesie publicznym, Zamawiający odstąpi od umowy w terminie 30 dni od powzięcia wiadomości o tych okolicznościach. W takim przypadku Wykonawca może żądać jedynie wynagrodzenia należnego mu z tytułu wykonania części umowy.</w:t>
      </w:r>
    </w:p>
    <w:p w14:paraId="7FF2D670" w14:textId="77777777" w:rsidR="0001367E" w:rsidRPr="00D04401" w:rsidRDefault="0001367E" w:rsidP="00D87511">
      <w:pPr>
        <w:widowControl w:val="0"/>
        <w:numPr>
          <w:ilvl w:val="0"/>
          <w:numId w:val="90"/>
        </w:numPr>
        <w:shd w:val="clear" w:color="auto" w:fill="FFFFFF"/>
        <w:suppressAutoHyphens/>
        <w:spacing w:before="120" w:after="0" w:line="240" w:lineRule="auto"/>
        <w:ind w:left="851" w:right="38" w:hanging="851"/>
        <w:jc w:val="both"/>
        <w:rPr>
          <w:rStyle w:val="markedcontent"/>
          <w:rFonts w:ascii="Arial" w:hAnsi="Arial" w:cs="Arial"/>
          <w:sz w:val="20"/>
          <w:szCs w:val="20"/>
        </w:rPr>
      </w:pPr>
      <w:r w:rsidRPr="00D04401">
        <w:rPr>
          <w:rStyle w:val="markedcontent"/>
          <w:rFonts w:ascii="Arial" w:hAnsi="Arial" w:cs="Arial"/>
          <w:sz w:val="20"/>
          <w:szCs w:val="20"/>
        </w:rPr>
        <w:t>W przypadku, o którym mowa powyżej Wykonawca może żądać wyłącznie wynagrodzenia należnego z tytułu wykonania części umowy.</w:t>
      </w:r>
    </w:p>
    <w:p w14:paraId="564986A3" w14:textId="17A3BF69" w:rsidR="0001367E" w:rsidRPr="00D04401" w:rsidRDefault="0001367E" w:rsidP="00D87511">
      <w:pPr>
        <w:widowControl w:val="0"/>
        <w:numPr>
          <w:ilvl w:val="0"/>
          <w:numId w:val="90"/>
        </w:numPr>
        <w:shd w:val="clear" w:color="auto" w:fill="FFFFFF"/>
        <w:suppressAutoHyphens/>
        <w:spacing w:before="120" w:after="0" w:line="240" w:lineRule="auto"/>
        <w:ind w:left="851" w:right="38" w:hanging="851"/>
        <w:jc w:val="both"/>
        <w:rPr>
          <w:rStyle w:val="markedcontent"/>
          <w:rFonts w:ascii="Arial" w:hAnsi="Arial" w:cs="Arial"/>
          <w:sz w:val="20"/>
          <w:szCs w:val="20"/>
        </w:rPr>
      </w:pPr>
      <w:r w:rsidRPr="00D04401">
        <w:rPr>
          <w:rStyle w:val="markedcontent"/>
          <w:rFonts w:ascii="Arial" w:hAnsi="Arial" w:cs="Arial"/>
          <w:sz w:val="20"/>
          <w:szCs w:val="20"/>
        </w:rPr>
        <w:t>Zamawiający nie będzie ponosił żadnych opłat z tytułu:</w:t>
      </w:r>
    </w:p>
    <w:p w14:paraId="5DBF0889" w14:textId="77777777" w:rsidR="0001367E" w:rsidRPr="00D04401" w:rsidRDefault="0001367E" w:rsidP="00D87511">
      <w:pPr>
        <w:pStyle w:val="Akapitzlist"/>
        <w:widowControl w:val="0"/>
        <w:numPr>
          <w:ilvl w:val="4"/>
          <w:numId w:val="50"/>
        </w:numPr>
        <w:shd w:val="clear" w:color="auto" w:fill="FFFFFF"/>
        <w:suppressAutoHyphens/>
        <w:spacing w:before="120" w:after="0" w:line="240" w:lineRule="auto"/>
        <w:ind w:right="38"/>
        <w:contextualSpacing w:val="0"/>
        <w:jc w:val="both"/>
        <w:rPr>
          <w:rStyle w:val="markedcontent"/>
          <w:rFonts w:ascii="Arial" w:hAnsi="Arial" w:cs="Arial"/>
          <w:sz w:val="20"/>
          <w:szCs w:val="20"/>
        </w:rPr>
      </w:pPr>
      <w:r w:rsidRPr="00D04401">
        <w:rPr>
          <w:rStyle w:val="markedcontent"/>
          <w:rFonts w:ascii="Arial" w:hAnsi="Arial" w:cs="Arial"/>
          <w:sz w:val="20"/>
          <w:szCs w:val="20"/>
        </w:rPr>
        <w:t>rezygnacji z części kredytu,</w:t>
      </w:r>
    </w:p>
    <w:p w14:paraId="04B74A23" w14:textId="77777777" w:rsidR="0001367E" w:rsidRPr="00D04401" w:rsidRDefault="0001367E" w:rsidP="00D87511">
      <w:pPr>
        <w:pStyle w:val="Akapitzlist"/>
        <w:widowControl w:val="0"/>
        <w:numPr>
          <w:ilvl w:val="4"/>
          <w:numId w:val="50"/>
        </w:numPr>
        <w:shd w:val="clear" w:color="auto" w:fill="FFFFFF"/>
        <w:suppressAutoHyphens/>
        <w:spacing w:before="120" w:after="0" w:line="240" w:lineRule="auto"/>
        <w:ind w:right="38"/>
        <w:contextualSpacing w:val="0"/>
        <w:jc w:val="both"/>
        <w:rPr>
          <w:rStyle w:val="markedcontent"/>
          <w:rFonts w:ascii="Arial" w:hAnsi="Arial" w:cs="Arial"/>
          <w:sz w:val="20"/>
          <w:szCs w:val="20"/>
        </w:rPr>
      </w:pPr>
      <w:r w:rsidRPr="00D04401">
        <w:rPr>
          <w:rStyle w:val="markedcontent"/>
          <w:rFonts w:ascii="Arial" w:hAnsi="Arial" w:cs="Arial"/>
          <w:sz w:val="20"/>
          <w:szCs w:val="20"/>
        </w:rPr>
        <w:lastRenderedPageBreak/>
        <w:t xml:space="preserve">zmiany spłaty rat kapitałowych w zakresie kwot i terminów, </w:t>
      </w:r>
    </w:p>
    <w:p w14:paraId="06A3D671" w14:textId="77777777" w:rsidR="0001367E" w:rsidRPr="00D04401" w:rsidRDefault="0001367E" w:rsidP="00D87511">
      <w:pPr>
        <w:pStyle w:val="Akapitzlist"/>
        <w:widowControl w:val="0"/>
        <w:numPr>
          <w:ilvl w:val="4"/>
          <w:numId w:val="50"/>
        </w:numPr>
        <w:shd w:val="clear" w:color="auto" w:fill="FFFFFF"/>
        <w:suppressAutoHyphens/>
        <w:spacing w:before="120" w:after="0" w:line="240" w:lineRule="auto"/>
        <w:ind w:right="38"/>
        <w:contextualSpacing w:val="0"/>
        <w:jc w:val="both"/>
        <w:rPr>
          <w:rStyle w:val="markedcontent"/>
          <w:rFonts w:ascii="Arial" w:hAnsi="Arial" w:cs="Arial"/>
          <w:sz w:val="20"/>
          <w:szCs w:val="20"/>
        </w:rPr>
      </w:pPr>
      <w:r w:rsidRPr="00D04401">
        <w:rPr>
          <w:rStyle w:val="markedcontent"/>
          <w:rFonts w:ascii="Arial" w:hAnsi="Arial" w:cs="Arial"/>
          <w:sz w:val="20"/>
          <w:szCs w:val="20"/>
        </w:rPr>
        <w:t xml:space="preserve">wcześniejszej spłaty kredytu, </w:t>
      </w:r>
    </w:p>
    <w:p w14:paraId="56666998" w14:textId="77777777" w:rsidR="0001367E" w:rsidRPr="00D04401" w:rsidRDefault="0001367E" w:rsidP="00D87511">
      <w:pPr>
        <w:pStyle w:val="Akapitzlist"/>
        <w:widowControl w:val="0"/>
        <w:numPr>
          <w:ilvl w:val="4"/>
          <w:numId w:val="50"/>
        </w:numPr>
        <w:shd w:val="clear" w:color="auto" w:fill="FFFFFF"/>
        <w:suppressAutoHyphens/>
        <w:spacing w:before="120" w:after="0" w:line="240" w:lineRule="auto"/>
        <w:ind w:right="38"/>
        <w:contextualSpacing w:val="0"/>
        <w:jc w:val="both"/>
        <w:rPr>
          <w:rStyle w:val="markedcontent"/>
          <w:rFonts w:ascii="Arial" w:hAnsi="Arial" w:cs="Arial"/>
          <w:sz w:val="20"/>
          <w:szCs w:val="20"/>
        </w:rPr>
      </w:pPr>
      <w:r w:rsidRPr="00D04401">
        <w:rPr>
          <w:rStyle w:val="markedcontent"/>
          <w:rFonts w:ascii="Arial" w:hAnsi="Arial" w:cs="Arial"/>
          <w:sz w:val="20"/>
          <w:szCs w:val="20"/>
        </w:rPr>
        <w:t>prolongaty w spłacie kredytu;</w:t>
      </w:r>
    </w:p>
    <w:p w14:paraId="31EDBD11" w14:textId="77777777" w:rsidR="0001367E" w:rsidRPr="00D04401" w:rsidRDefault="0001367E" w:rsidP="00D87511">
      <w:pPr>
        <w:pStyle w:val="Akapitzlist"/>
        <w:widowControl w:val="0"/>
        <w:numPr>
          <w:ilvl w:val="4"/>
          <w:numId w:val="50"/>
        </w:numPr>
        <w:shd w:val="clear" w:color="auto" w:fill="FFFFFF"/>
        <w:suppressAutoHyphens/>
        <w:spacing w:before="120" w:after="0" w:line="240" w:lineRule="auto"/>
        <w:ind w:right="38"/>
        <w:contextualSpacing w:val="0"/>
        <w:jc w:val="both"/>
        <w:rPr>
          <w:rFonts w:ascii="Arial" w:hAnsi="Arial" w:cs="Arial"/>
          <w:sz w:val="20"/>
          <w:szCs w:val="20"/>
        </w:rPr>
      </w:pPr>
      <w:r w:rsidRPr="00D04401">
        <w:rPr>
          <w:rStyle w:val="markedcontent"/>
          <w:rFonts w:ascii="Arial" w:hAnsi="Arial" w:cs="Arial"/>
          <w:sz w:val="20"/>
          <w:szCs w:val="20"/>
        </w:rPr>
        <w:t>innych kosztów związanych z realizacja kredytu nie wymienionych w ofercie Banku.</w:t>
      </w:r>
    </w:p>
    <w:p w14:paraId="1BCB56E9" w14:textId="77777777" w:rsidR="0001367E" w:rsidRPr="00D04401" w:rsidRDefault="0001367E" w:rsidP="00D87511">
      <w:pPr>
        <w:pStyle w:val="Akapitzlist"/>
        <w:widowControl w:val="0"/>
        <w:numPr>
          <w:ilvl w:val="0"/>
          <w:numId w:val="90"/>
        </w:numPr>
        <w:shd w:val="clear" w:color="auto" w:fill="FFFFFF"/>
        <w:suppressAutoHyphens/>
        <w:spacing w:before="120" w:after="0" w:line="240" w:lineRule="auto"/>
        <w:ind w:left="851" w:right="38" w:hanging="851"/>
        <w:contextualSpacing w:val="0"/>
        <w:jc w:val="both"/>
        <w:rPr>
          <w:rStyle w:val="markedcontent"/>
          <w:rFonts w:ascii="Arial" w:hAnsi="Arial" w:cs="Arial"/>
          <w:sz w:val="20"/>
          <w:szCs w:val="20"/>
        </w:rPr>
      </w:pPr>
      <w:r w:rsidRPr="00D04401">
        <w:rPr>
          <w:rStyle w:val="markedcontent"/>
          <w:rFonts w:ascii="Arial" w:hAnsi="Arial" w:cs="Arial"/>
          <w:sz w:val="20"/>
          <w:szCs w:val="20"/>
        </w:rPr>
        <w:t>W sprawach nieuregulowanych umową będą miały zastosowanie przepisy ustawy Prawo</w:t>
      </w:r>
      <w:r w:rsidRPr="00D04401">
        <w:rPr>
          <w:rFonts w:ascii="Arial" w:hAnsi="Arial" w:cs="Arial"/>
          <w:sz w:val="20"/>
          <w:szCs w:val="20"/>
        </w:rPr>
        <w:br/>
      </w:r>
      <w:r w:rsidRPr="00D04401">
        <w:rPr>
          <w:rStyle w:val="markedcontent"/>
          <w:rFonts w:ascii="Arial" w:hAnsi="Arial" w:cs="Arial"/>
          <w:sz w:val="20"/>
          <w:szCs w:val="20"/>
        </w:rPr>
        <w:t>zamówień publicznych, kodeksu cywilnego, prawa bankowego oraz wekslowego i czekowego.</w:t>
      </w:r>
    </w:p>
    <w:p w14:paraId="73ED7EC5" w14:textId="6F57F127" w:rsidR="0001367E" w:rsidRPr="00D04401" w:rsidRDefault="0001367E" w:rsidP="00D87511">
      <w:pPr>
        <w:pStyle w:val="Akapitzlist"/>
        <w:widowControl w:val="0"/>
        <w:numPr>
          <w:ilvl w:val="0"/>
          <w:numId w:val="90"/>
        </w:numPr>
        <w:shd w:val="clear" w:color="auto" w:fill="FFFFFF"/>
        <w:suppressAutoHyphens/>
        <w:spacing w:before="120" w:after="0" w:line="240" w:lineRule="auto"/>
        <w:ind w:left="851" w:right="38" w:hanging="851"/>
        <w:contextualSpacing w:val="0"/>
        <w:jc w:val="both"/>
        <w:rPr>
          <w:rFonts w:ascii="Arial" w:hAnsi="Arial" w:cs="Arial"/>
          <w:sz w:val="20"/>
          <w:szCs w:val="20"/>
        </w:rPr>
      </w:pPr>
      <w:r w:rsidRPr="00D04401">
        <w:rPr>
          <w:rStyle w:val="markedcontent"/>
          <w:rFonts w:ascii="Arial" w:hAnsi="Arial" w:cs="Arial"/>
          <w:sz w:val="20"/>
          <w:szCs w:val="20"/>
        </w:rPr>
        <w:t>Umowa nie może być sprzeczna z ustawą Prawo zamówień publicznych, istotnymi postanowieniami umowy zawartymi w specyfikacji warunków zamówienia oraz prawem bankowym.</w:t>
      </w:r>
    </w:p>
    <w:p w14:paraId="31787DEF" w14:textId="3338D808" w:rsidR="006C1624" w:rsidRPr="00D04401" w:rsidRDefault="006C1624" w:rsidP="00D87511">
      <w:pPr>
        <w:pStyle w:val="Styl6"/>
        <w:numPr>
          <w:ilvl w:val="0"/>
          <w:numId w:val="90"/>
        </w:numPr>
        <w:spacing w:before="120" w:line="240" w:lineRule="auto"/>
        <w:ind w:left="851" w:hanging="851"/>
        <w:jc w:val="both"/>
        <w:rPr>
          <w:rStyle w:val="markedcontent"/>
          <w:rFonts w:ascii="Arial" w:hAnsi="Arial" w:cs="Arial"/>
          <w:sz w:val="20"/>
          <w:szCs w:val="20"/>
        </w:rPr>
      </w:pPr>
      <w:r w:rsidRPr="00D04401">
        <w:rPr>
          <w:rStyle w:val="markedcontent"/>
          <w:rFonts w:ascii="Arial" w:hAnsi="Arial" w:cs="Arial"/>
          <w:sz w:val="20"/>
          <w:szCs w:val="20"/>
        </w:rPr>
        <w:t>Wykonawca uwzględni w umowie kary umowne:</w:t>
      </w:r>
    </w:p>
    <w:p w14:paraId="76840E0A" w14:textId="6B44AF2D" w:rsidR="006C1624" w:rsidRPr="00D04401" w:rsidRDefault="006C1624" w:rsidP="00D87511">
      <w:pPr>
        <w:pStyle w:val="Styl6"/>
        <w:numPr>
          <w:ilvl w:val="0"/>
          <w:numId w:val="60"/>
        </w:numPr>
        <w:spacing w:before="120" w:line="240" w:lineRule="auto"/>
        <w:jc w:val="both"/>
        <w:rPr>
          <w:rStyle w:val="markedcontent"/>
          <w:rFonts w:ascii="Arial" w:hAnsi="Arial" w:cs="Arial"/>
          <w:sz w:val="20"/>
          <w:szCs w:val="20"/>
        </w:rPr>
      </w:pPr>
      <w:r w:rsidRPr="00D04401">
        <w:rPr>
          <w:rStyle w:val="markedcontent"/>
          <w:rFonts w:ascii="Arial" w:hAnsi="Arial" w:cs="Arial"/>
          <w:sz w:val="20"/>
          <w:szCs w:val="20"/>
        </w:rPr>
        <w:t>w przypadku braku zatrudnienia na podstawie umowy o pracę osób wskazanych</w:t>
      </w:r>
      <w:r w:rsidRPr="00D04401">
        <w:rPr>
          <w:rFonts w:ascii="Arial" w:hAnsi="Arial" w:cs="Arial"/>
          <w:sz w:val="20"/>
          <w:szCs w:val="20"/>
        </w:rPr>
        <w:br/>
      </w:r>
      <w:r w:rsidRPr="00D04401">
        <w:rPr>
          <w:rStyle w:val="markedcontent"/>
          <w:rFonts w:ascii="Arial" w:hAnsi="Arial" w:cs="Arial"/>
          <w:sz w:val="20"/>
          <w:szCs w:val="20"/>
        </w:rPr>
        <w:t>w wykazie</w:t>
      </w:r>
      <w:r w:rsidR="00961659" w:rsidRPr="00D04401">
        <w:rPr>
          <w:rStyle w:val="markedcontent"/>
          <w:rFonts w:ascii="Arial" w:hAnsi="Arial" w:cs="Arial"/>
          <w:sz w:val="20"/>
          <w:szCs w:val="20"/>
        </w:rPr>
        <w:t xml:space="preserve"> i na zasadach</w:t>
      </w:r>
      <w:r w:rsidRPr="00D04401">
        <w:rPr>
          <w:rStyle w:val="markedcontent"/>
          <w:rFonts w:ascii="Arial" w:hAnsi="Arial" w:cs="Arial"/>
          <w:sz w:val="20"/>
          <w:szCs w:val="20"/>
        </w:rPr>
        <w:t>, o który</w:t>
      </w:r>
      <w:r w:rsidR="00961659" w:rsidRPr="00D04401">
        <w:rPr>
          <w:rStyle w:val="markedcontent"/>
          <w:rFonts w:ascii="Arial" w:hAnsi="Arial" w:cs="Arial"/>
          <w:sz w:val="20"/>
          <w:szCs w:val="20"/>
        </w:rPr>
        <w:t xml:space="preserve">ch </w:t>
      </w:r>
      <w:r w:rsidRPr="00D04401">
        <w:rPr>
          <w:rStyle w:val="markedcontent"/>
          <w:rFonts w:ascii="Arial" w:hAnsi="Arial" w:cs="Arial"/>
          <w:sz w:val="20"/>
          <w:szCs w:val="20"/>
        </w:rPr>
        <w:t xml:space="preserve">mowa w </w:t>
      </w:r>
      <w:r w:rsidR="00961659" w:rsidRPr="00D04401">
        <w:rPr>
          <w:rStyle w:val="markedcontent"/>
          <w:rFonts w:ascii="Arial" w:hAnsi="Arial" w:cs="Arial"/>
          <w:sz w:val="20"/>
          <w:szCs w:val="20"/>
        </w:rPr>
        <w:t xml:space="preserve">pkt 21.4.35 </w:t>
      </w:r>
      <w:r w:rsidR="00D557A3" w:rsidRPr="00D04401">
        <w:rPr>
          <w:rStyle w:val="markedcontent"/>
          <w:rFonts w:ascii="Arial" w:hAnsi="Arial" w:cs="Arial"/>
          <w:sz w:val="20"/>
          <w:szCs w:val="20"/>
        </w:rPr>
        <w:t>– 21.4.43</w:t>
      </w:r>
      <w:r w:rsidRPr="00D04401">
        <w:rPr>
          <w:rStyle w:val="markedcontent"/>
          <w:rFonts w:ascii="Arial" w:hAnsi="Arial" w:cs="Arial"/>
          <w:sz w:val="20"/>
          <w:szCs w:val="20"/>
        </w:rPr>
        <w:t xml:space="preserve"> SWZ w wysokości </w:t>
      </w:r>
      <w:r w:rsidR="00961659" w:rsidRPr="00D04401">
        <w:rPr>
          <w:rStyle w:val="markedcontent"/>
          <w:rFonts w:ascii="Arial" w:hAnsi="Arial" w:cs="Arial"/>
          <w:sz w:val="20"/>
          <w:szCs w:val="20"/>
        </w:rPr>
        <w:t>4 000,00</w:t>
      </w:r>
      <w:r w:rsidRPr="00D04401">
        <w:rPr>
          <w:rStyle w:val="markedcontent"/>
          <w:rFonts w:ascii="Arial" w:hAnsi="Arial" w:cs="Arial"/>
          <w:sz w:val="20"/>
          <w:szCs w:val="20"/>
        </w:rPr>
        <w:t xml:space="preserve"> zł liczone za każdy rozpoczęty miesiąc w okresie trwania umowy, w którym nie dopełniono przedmiotowego wymogu – liczone za każdą osobę;</w:t>
      </w:r>
    </w:p>
    <w:p w14:paraId="431B9C21" w14:textId="44C64F88" w:rsidR="006C1624" w:rsidRPr="00D04401" w:rsidRDefault="006C1624" w:rsidP="00D87511">
      <w:pPr>
        <w:pStyle w:val="Styl6"/>
        <w:numPr>
          <w:ilvl w:val="0"/>
          <w:numId w:val="60"/>
        </w:numPr>
        <w:spacing w:before="120" w:line="240" w:lineRule="auto"/>
        <w:jc w:val="both"/>
        <w:rPr>
          <w:rStyle w:val="markedcontent"/>
          <w:rFonts w:ascii="Arial" w:hAnsi="Arial" w:cs="Arial"/>
          <w:sz w:val="20"/>
          <w:szCs w:val="20"/>
        </w:rPr>
      </w:pPr>
      <w:r w:rsidRPr="00D04401">
        <w:rPr>
          <w:rStyle w:val="markedcontent"/>
          <w:rFonts w:ascii="Arial" w:hAnsi="Arial" w:cs="Arial"/>
          <w:sz w:val="20"/>
          <w:szCs w:val="20"/>
        </w:rPr>
        <w:t>tytułu braku zapłaty lub nieterminowej zapłaty wynagrodzenia należnego podwykonawcom z tytułu zmiany wysokości wynagrodzenia Wykonawcy na podstawie pkt 18 lit. g w wysokości 3</w:t>
      </w:r>
      <w:r w:rsidR="00961659" w:rsidRPr="00D04401">
        <w:rPr>
          <w:rStyle w:val="markedcontent"/>
          <w:rFonts w:ascii="Arial" w:hAnsi="Arial" w:cs="Arial"/>
          <w:sz w:val="20"/>
          <w:szCs w:val="20"/>
        </w:rPr>
        <w:t> </w:t>
      </w:r>
      <w:r w:rsidRPr="00D04401">
        <w:rPr>
          <w:rStyle w:val="markedcontent"/>
          <w:rFonts w:ascii="Arial" w:hAnsi="Arial" w:cs="Arial"/>
          <w:sz w:val="20"/>
          <w:szCs w:val="20"/>
        </w:rPr>
        <w:t>000</w:t>
      </w:r>
      <w:r w:rsidR="00961659" w:rsidRPr="00D04401">
        <w:rPr>
          <w:rStyle w:val="markedcontent"/>
          <w:rFonts w:ascii="Arial" w:hAnsi="Arial" w:cs="Arial"/>
          <w:sz w:val="20"/>
          <w:szCs w:val="20"/>
        </w:rPr>
        <w:t>,00</w:t>
      </w:r>
      <w:r w:rsidRPr="00D04401">
        <w:rPr>
          <w:rStyle w:val="markedcontent"/>
          <w:rFonts w:ascii="Arial" w:hAnsi="Arial" w:cs="Arial"/>
          <w:sz w:val="20"/>
          <w:szCs w:val="20"/>
        </w:rPr>
        <w:t xml:space="preserve"> zł za każdy stwierdzony przypadek</w:t>
      </w:r>
    </w:p>
    <w:p w14:paraId="51ADAACE" w14:textId="77777777" w:rsidR="00551E23" w:rsidRPr="00D04401" w:rsidRDefault="00551E23" w:rsidP="00D87511">
      <w:pPr>
        <w:pStyle w:val="Akapitzlist"/>
        <w:numPr>
          <w:ilvl w:val="0"/>
          <w:numId w:val="92"/>
        </w:numPr>
        <w:shd w:val="clear" w:color="auto" w:fill="FFFFFF"/>
        <w:spacing w:before="120" w:after="0" w:line="240" w:lineRule="auto"/>
        <w:ind w:left="851" w:hanging="851"/>
        <w:contextualSpacing w:val="0"/>
        <w:jc w:val="both"/>
        <w:rPr>
          <w:rFonts w:ascii="Arial" w:hAnsi="Arial" w:cs="Arial"/>
          <w:sz w:val="20"/>
          <w:szCs w:val="20"/>
          <w:u w:val="single"/>
        </w:rPr>
      </w:pPr>
      <w:r w:rsidRPr="00D04401">
        <w:rPr>
          <w:rFonts w:ascii="Arial" w:eastAsia="Calibri" w:hAnsi="Arial" w:cs="Arial"/>
          <w:sz w:val="20"/>
          <w:szCs w:val="20"/>
        </w:rPr>
        <w:t>Zamawiający informuje, że warunki wprowadzenia zmian do umowy będą następujące:</w:t>
      </w:r>
    </w:p>
    <w:p w14:paraId="0E7E8B9D" w14:textId="77777777" w:rsidR="00551E23" w:rsidRPr="00D04401" w:rsidRDefault="00551E23" w:rsidP="00D87511">
      <w:pPr>
        <w:numPr>
          <w:ilvl w:val="0"/>
          <w:numId w:val="29"/>
        </w:numPr>
        <w:spacing w:before="120" w:after="0" w:line="240" w:lineRule="auto"/>
        <w:jc w:val="both"/>
        <w:rPr>
          <w:rFonts w:ascii="Arial" w:eastAsia="Calibri" w:hAnsi="Arial" w:cs="Arial"/>
          <w:sz w:val="20"/>
          <w:szCs w:val="20"/>
        </w:rPr>
      </w:pPr>
      <w:r w:rsidRPr="00D04401">
        <w:rPr>
          <w:rFonts w:ascii="Arial" w:eastAsia="Calibri" w:hAnsi="Arial" w:cs="Arial"/>
          <w:sz w:val="20"/>
          <w:szCs w:val="20"/>
        </w:rPr>
        <w:t>zmiana może być inicjowana na wniosek złożony wraz z uzasadnieniem oraz wskazaniem podstawy prawnej i umownej,</w:t>
      </w:r>
    </w:p>
    <w:p w14:paraId="27BEB34B" w14:textId="5070AE32" w:rsidR="00551E23" w:rsidRPr="00D04401" w:rsidRDefault="00551E23" w:rsidP="00D87511">
      <w:pPr>
        <w:numPr>
          <w:ilvl w:val="0"/>
          <w:numId w:val="29"/>
        </w:numPr>
        <w:spacing w:before="120" w:after="0" w:line="240" w:lineRule="auto"/>
        <w:jc w:val="both"/>
        <w:rPr>
          <w:rFonts w:ascii="Arial" w:eastAsia="Calibri" w:hAnsi="Arial" w:cs="Arial"/>
          <w:sz w:val="20"/>
          <w:szCs w:val="20"/>
        </w:rPr>
      </w:pPr>
      <w:r w:rsidRPr="00D04401">
        <w:rPr>
          <w:rFonts w:ascii="Arial" w:eastAsia="Calibri" w:hAnsi="Arial" w:cs="Arial"/>
          <w:sz w:val="20"/>
          <w:szCs w:val="20"/>
        </w:rPr>
        <w:t xml:space="preserve">zmiana musi uzyskać aprobatę obu </w:t>
      </w:r>
      <w:r w:rsidR="00416CB8" w:rsidRPr="00D04401">
        <w:rPr>
          <w:rFonts w:ascii="Arial" w:eastAsia="Calibri" w:hAnsi="Arial" w:cs="Arial"/>
          <w:sz w:val="20"/>
          <w:szCs w:val="20"/>
        </w:rPr>
        <w:t>S</w:t>
      </w:r>
      <w:r w:rsidRPr="00D04401">
        <w:rPr>
          <w:rFonts w:ascii="Arial" w:eastAsia="Calibri" w:hAnsi="Arial" w:cs="Arial"/>
          <w:sz w:val="20"/>
          <w:szCs w:val="20"/>
        </w:rPr>
        <w:t>tron umowy,</w:t>
      </w:r>
    </w:p>
    <w:p w14:paraId="59F112FF" w14:textId="77777777" w:rsidR="00551E23" w:rsidRPr="00D04401" w:rsidRDefault="00551E23" w:rsidP="00D87511">
      <w:pPr>
        <w:numPr>
          <w:ilvl w:val="0"/>
          <w:numId w:val="29"/>
        </w:numPr>
        <w:spacing w:before="120" w:after="0" w:line="240" w:lineRule="auto"/>
        <w:jc w:val="both"/>
        <w:rPr>
          <w:rFonts w:ascii="Arial" w:eastAsia="Calibri" w:hAnsi="Arial" w:cs="Arial"/>
          <w:sz w:val="20"/>
          <w:szCs w:val="20"/>
        </w:rPr>
      </w:pPr>
      <w:r w:rsidRPr="00D04401">
        <w:rPr>
          <w:rFonts w:ascii="Arial" w:eastAsia="Calibri" w:hAnsi="Arial" w:cs="Arial"/>
          <w:sz w:val="20"/>
          <w:szCs w:val="20"/>
        </w:rPr>
        <w:t>zmiana musi być wprowadzona w formie pisemnej pod rygorem nieważności,</w:t>
      </w:r>
    </w:p>
    <w:p w14:paraId="107296CF" w14:textId="044B0DEE" w:rsidR="00551E23" w:rsidRPr="00D04401" w:rsidRDefault="00551E23" w:rsidP="00D87511">
      <w:pPr>
        <w:numPr>
          <w:ilvl w:val="0"/>
          <w:numId w:val="29"/>
        </w:numPr>
        <w:spacing w:before="120" w:after="0" w:line="240" w:lineRule="auto"/>
        <w:jc w:val="both"/>
        <w:rPr>
          <w:rFonts w:ascii="Arial" w:eastAsia="Calibri" w:hAnsi="Arial" w:cs="Arial"/>
          <w:sz w:val="20"/>
          <w:szCs w:val="20"/>
        </w:rPr>
      </w:pPr>
      <w:r w:rsidRPr="00D04401">
        <w:rPr>
          <w:rFonts w:ascii="Arial" w:eastAsia="Calibri" w:hAnsi="Arial" w:cs="Arial"/>
          <w:sz w:val="20"/>
          <w:szCs w:val="20"/>
        </w:rPr>
        <w:t>zmiana nie może spowodować wykroczenia usługi poza określenie przedmiotu zamówienia zawarte w SWZ.</w:t>
      </w:r>
    </w:p>
    <w:p w14:paraId="47E515B4" w14:textId="75CDD16E" w:rsidR="0001367E" w:rsidRPr="00D04401" w:rsidRDefault="00551E23" w:rsidP="00D87511">
      <w:pPr>
        <w:pStyle w:val="Akapitzlist"/>
        <w:widowControl w:val="0"/>
        <w:numPr>
          <w:ilvl w:val="0"/>
          <w:numId w:val="91"/>
        </w:numPr>
        <w:shd w:val="clear" w:color="auto" w:fill="FFFFFF"/>
        <w:suppressAutoHyphens/>
        <w:spacing w:before="120" w:after="0" w:line="240" w:lineRule="auto"/>
        <w:ind w:left="851" w:right="40" w:hanging="851"/>
        <w:contextualSpacing w:val="0"/>
        <w:jc w:val="both"/>
        <w:rPr>
          <w:rFonts w:ascii="Arial" w:hAnsi="Arial" w:cs="Arial"/>
          <w:sz w:val="20"/>
          <w:szCs w:val="20"/>
        </w:rPr>
      </w:pPr>
      <w:r w:rsidRPr="00D04401">
        <w:rPr>
          <w:rFonts w:ascii="Arial" w:hAnsi="Arial" w:cs="Arial"/>
          <w:sz w:val="20"/>
          <w:szCs w:val="20"/>
        </w:rPr>
        <w:t xml:space="preserve">Zamawiający zaakceptuje wzór umowy Wykonawcy jedynie w przypadku, gdy będzie on zawierał istotne dla Stron postanowienia zawarte w </w:t>
      </w:r>
      <w:r w:rsidR="0001367E" w:rsidRPr="00D04401">
        <w:rPr>
          <w:rFonts w:ascii="Arial" w:hAnsi="Arial" w:cs="Arial"/>
          <w:sz w:val="20"/>
          <w:szCs w:val="20"/>
        </w:rPr>
        <w:t>pkt 2</w:t>
      </w:r>
      <w:r w:rsidR="00EC183B" w:rsidRPr="00D04401">
        <w:rPr>
          <w:rFonts w:ascii="Arial" w:hAnsi="Arial" w:cs="Arial"/>
          <w:sz w:val="20"/>
          <w:szCs w:val="20"/>
        </w:rPr>
        <w:t>1</w:t>
      </w:r>
      <w:r w:rsidR="0001367E" w:rsidRPr="00D04401">
        <w:rPr>
          <w:rFonts w:ascii="Arial" w:hAnsi="Arial" w:cs="Arial"/>
          <w:sz w:val="20"/>
          <w:szCs w:val="20"/>
        </w:rPr>
        <w:t>.4</w:t>
      </w:r>
      <w:r w:rsidRPr="00D04401">
        <w:rPr>
          <w:rFonts w:ascii="Arial" w:hAnsi="Arial" w:cs="Arial"/>
          <w:sz w:val="20"/>
          <w:szCs w:val="20"/>
        </w:rPr>
        <w:t xml:space="preserve"> SWZ.</w:t>
      </w:r>
    </w:p>
    <w:p w14:paraId="1C773B8E" w14:textId="115D6B2B" w:rsidR="00A36B46" w:rsidRPr="00D04401" w:rsidRDefault="00A36B46" w:rsidP="00D87511">
      <w:pPr>
        <w:pStyle w:val="Akapitzlist"/>
        <w:widowControl w:val="0"/>
        <w:numPr>
          <w:ilvl w:val="0"/>
          <w:numId w:val="91"/>
        </w:numPr>
        <w:shd w:val="clear" w:color="auto" w:fill="FFFFFF"/>
        <w:suppressAutoHyphens/>
        <w:spacing w:before="120" w:after="0" w:line="240" w:lineRule="auto"/>
        <w:ind w:left="851" w:right="40" w:hanging="851"/>
        <w:contextualSpacing w:val="0"/>
        <w:jc w:val="both"/>
        <w:rPr>
          <w:rFonts w:ascii="Arial" w:hAnsi="Arial" w:cs="Arial"/>
          <w:sz w:val="20"/>
          <w:szCs w:val="20"/>
        </w:rPr>
      </w:pPr>
      <w:r w:rsidRPr="00D04401">
        <w:rPr>
          <w:rFonts w:ascii="Arial" w:hAnsi="Arial" w:cs="Arial"/>
          <w:sz w:val="20"/>
          <w:szCs w:val="20"/>
        </w:rPr>
        <w:t>O</w:t>
      </w:r>
      <w:r w:rsidR="00E31070" w:rsidRPr="00D04401">
        <w:rPr>
          <w:rFonts w:ascii="Arial" w:hAnsi="Arial" w:cs="Arial"/>
          <w:sz w:val="20"/>
          <w:szCs w:val="20"/>
        </w:rPr>
        <w:t xml:space="preserve"> miejscu i terminie podpisania umowy Zamawiający powiadomi odrębnym pismem.</w:t>
      </w:r>
    </w:p>
    <w:bookmarkEnd w:id="61"/>
    <w:p w14:paraId="18F63A95" w14:textId="77777777" w:rsidR="00A148FD" w:rsidRPr="00D04401" w:rsidRDefault="00A148FD" w:rsidP="00F420C7">
      <w:pPr>
        <w:pStyle w:val="Styl16"/>
        <w:spacing w:before="120" w:line="240" w:lineRule="auto"/>
        <w:ind w:left="720"/>
        <w:jc w:val="both"/>
        <w:rPr>
          <w:rFonts w:ascii="Arial" w:hAnsi="Arial" w:cs="Arial"/>
          <w:sz w:val="20"/>
          <w:szCs w:val="20"/>
        </w:rPr>
      </w:pPr>
    </w:p>
    <w:p w14:paraId="50BAB59A" w14:textId="74639316" w:rsidR="00E31070" w:rsidRPr="00D04401" w:rsidRDefault="00A148FD" w:rsidP="00EC183B">
      <w:pPr>
        <w:pStyle w:val="Nagwek1"/>
        <w:numPr>
          <w:ilvl w:val="0"/>
          <w:numId w:val="0"/>
        </w:numPr>
        <w:jc w:val="both"/>
        <w:rPr>
          <w:rFonts w:ascii="Arial" w:hAnsi="Arial" w:cs="Arial"/>
          <w:sz w:val="20"/>
          <w:szCs w:val="28"/>
        </w:rPr>
      </w:pPr>
      <w:bookmarkStart w:id="65" w:name="_Toc132275596"/>
      <w:r w:rsidRPr="00D04401">
        <w:rPr>
          <w:rFonts w:ascii="Arial" w:hAnsi="Arial" w:cs="Arial"/>
          <w:sz w:val="20"/>
          <w:szCs w:val="28"/>
        </w:rPr>
        <w:t xml:space="preserve">ROZDZIAŁ XXII. </w:t>
      </w:r>
      <w:r w:rsidR="00E31070" w:rsidRPr="00D04401">
        <w:rPr>
          <w:rFonts w:ascii="Arial" w:hAnsi="Arial" w:cs="Arial"/>
          <w:sz w:val="20"/>
          <w:szCs w:val="28"/>
        </w:rPr>
        <w:t>POUCZENIE O ŚRODKACH OCHRONY PRAWNEJ PRZYSŁUGUJĄCYCH WYKONAWCY W TOKU POSTĘPOWANIA O UDZIELENIE ZAMÓWIENIA</w:t>
      </w:r>
      <w:bookmarkEnd w:id="65"/>
    </w:p>
    <w:p w14:paraId="7C13C3DE" w14:textId="77777777" w:rsidR="00A148FD" w:rsidRPr="00D04401" w:rsidRDefault="00D02C19" w:rsidP="0078232E">
      <w:pPr>
        <w:pStyle w:val="Styl17"/>
        <w:spacing w:before="120" w:line="240" w:lineRule="auto"/>
        <w:ind w:left="709" w:hanging="720"/>
        <w:jc w:val="both"/>
        <w:rPr>
          <w:rFonts w:ascii="Arial" w:hAnsi="Arial" w:cs="Arial"/>
          <w:sz w:val="20"/>
          <w:szCs w:val="20"/>
        </w:rPr>
      </w:pPr>
      <w:r w:rsidRPr="00D04401">
        <w:rPr>
          <w:rStyle w:val="markedcontent"/>
          <w:rFonts w:ascii="Arial" w:hAnsi="Arial" w:cs="Arial"/>
          <w:sz w:val="20"/>
          <w:szCs w:val="20"/>
        </w:rPr>
        <w:t>Środki ochrony prawnej określone w niniejszym dziale przysługują wykonawcy, uczestnikowi konkursu</w:t>
      </w:r>
      <w:r w:rsidR="00A148FD" w:rsidRPr="00D04401">
        <w:rPr>
          <w:rStyle w:val="markedcontent"/>
          <w:rFonts w:ascii="Arial" w:hAnsi="Arial" w:cs="Arial"/>
          <w:sz w:val="20"/>
          <w:szCs w:val="20"/>
        </w:rPr>
        <w:t xml:space="preserve"> </w:t>
      </w:r>
      <w:r w:rsidRPr="00D04401">
        <w:rPr>
          <w:rStyle w:val="markedcontent"/>
          <w:rFonts w:ascii="Arial" w:hAnsi="Arial" w:cs="Arial"/>
          <w:sz w:val="20"/>
          <w:szCs w:val="20"/>
        </w:rPr>
        <w:t>oraz innemu podmiotowi, jeżeli ma lub miał interes w uzyskaniu zamówienia lub nagrody w konkursie</w:t>
      </w:r>
      <w:r w:rsidR="00A148FD" w:rsidRPr="00D04401">
        <w:rPr>
          <w:rStyle w:val="markedcontent"/>
          <w:rFonts w:ascii="Arial" w:hAnsi="Arial" w:cs="Arial"/>
          <w:sz w:val="20"/>
          <w:szCs w:val="20"/>
        </w:rPr>
        <w:t xml:space="preserve"> </w:t>
      </w:r>
      <w:r w:rsidRPr="00D04401">
        <w:rPr>
          <w:rStyle w:val="markedcontent"/>
          <w:rFonts w:ascii="Arial" w:hAnsi="Arial" w:cs="Arial"/>
          <w:sz w:val="20"/>
          <w:szCs w:val="20"/>
        </w:rPr>
        <w:t>oraz poniósł lub może ponieść szkodę w wyniku naruszenia przez zamawiającego przepisów ustawy</w:t>
      </w:r>
      <w:r w:rsidR="00A148FD" w:rsidRPr="00D04401">
        <w:rPr>
          <w:rStyle w:val="markedcontent"/>
          <w:rFonts w:ascii="Arial" w:hAnsi="Arial" w:cs="Arial"/>
          <w:sz w:val="20"/>
          <w:szCs w:val="20"/>
        </w:rPr>
        <w:t xml:space="preserve"> Pzp</w:t>
      </w:r>
      <w:r w:rsidRPr="00D04401">
        <w:rPr>
          <w:rStyle w:val="markedcontent"/>
          <w:rFonts w:ascii="Arial" w:hAnsi="Arial" w:cs="Arial"/>
          <w:sz w:val="20"/>
          <w:szCs w:val="20"/>
        </w:rPr>
        <w:t>.</w:t>
      </w:r>
    </w:p>
    <w:p w14:paraId="23BC3A4A" w14:textId="77777777" w:rsidR="00A148FD" w:rsidRPr="00D04401" w:rsidRDefault="00D02C19" w:rsidP="0078232E">
      <w:pPr>
        <w:pStyle w:val="Styl17"/>
        <w:spacing w:before="120" w:line="240" w:lineRule="auto"/>
        <w:ind w:left="709" w:hanging="720"/>
        <w:jc w:val="both"/>
        <w:rPr>
          <w:rStyle w:val="markedcontent"/>
          <w:rFonts w:ascii="Arial" w:hAnsi="Arial" w:cs="Arial"/>
          <w:sz w:val="20"/>
          <w:szCs w:val="20"/>
        </w:rPr>
      </w:pPr>
      <w:r w:rsidRPr="00D04401">
        <w:rPr>
          <w:rStyle w:val="markedcontent"/>
          <w:rFonts w:ascii="Arial" w:hAnsi="Arial" w:cs="Arial"/>
          <w:sz w:val="20"/>
          <w:szCs w:val="20"/>
        </w:rPr>
        <w:t>Środki ochrony prawnej wobec ogłoszenia wszczynającego postępowanie o udzielenie zamówienia</w:t>
      </w:r>
      <w:r w:rsidR="00A148FD" w:rsidRPr="00D04401">
        <w:rPr>
          <w:rStyle w:val="markedcontent"/>
          <w:rFonts w:ascii="Arial" w:hAnsi="Arial" w:cs="Arial"/>
          <w:sz w:val="20"/>
          <w:szCs w:val="20"/>
        </w:rPr>
        <w:t xml:space="preserve"> </w:t>
      </w:r>
      <w:r w:rsidRPr="00D04401">
        <w:rPr>
          <w:rStyle w:val="markedcontent"/>
          <w:rFonts w:ascii="Arial" w:hAnsi="Arial" w:cs="Arial"/>
          <w:sz w:val="20"/>
          <w:szCs w:val="20"/>
        </w:rPr>
        <w:t>lub ogłoszenia o konkursie oraz dokumentów zamówienia przysługują również organizacjom</w:t>
      </w:r>
      <w:r w:rsidR="00A148FD" w:rsidRPr="00D04401">
        <w:rPr>
          <w:rStyle w:val="markedcontent"/>
          <w:rFonts w:ascii="Arial" w:hAnsi="Arial" w:cs="Arial"/>
          <w:sz w:val="20"/>
          <w:szCs w:val="20"/>
        </w:rPr>
        <w:t xml:space="preserve"> </w:t>
      </w:r>
      <w:r w:rsidRPr="00D04401">
        <w:rPr>
          <w:rStyle w:val="markedcontent"/>
          <w:rFonts w:ascii="Arial" w:hAnsi="Arial" w:cs="Arial"/>
          <w:sz w:val="20"/>
          <w:szCs w:val="20"/>
        </w:rPr>
        <w:t>wpisanym na listę, o której mowa w art. 469 pkt 15 p.z.p. oraz Rzecznikowi Małych i Średnich</w:t>
      </w:r>
      <w:r w:rsidR="00A148FD" w:rsidRPr="00D04401">
        <w:rPr>
          <w:rStyle w:val="markedcontent"/>
          <w:rFonts w:ascii="Arial" w:hAnsi="Arial" w:cs="Arial"/>
          <w:sz w:val="20"/>
          <w:szCs w:val="20"/>
        </w:rPr>
        <w:t xml:space="preserve"> </w:t>
      </w:r>
      <w:r w:rsidRPr="00D04401">
        <w:rPr>
          <w:rStyle w:val="markedcontent"/>
          <w:rFonts w:ascii="Arial" w:hAnsi="Arial" w:cs="Arial"/>
          <w:sz w:val="20"/>
          <w:szCs w:val="20"/>
        </w:rPr>
        <w:t>Przedsiębiorców.</w:t>
      </w:r>
    </w:p>
    <w:p w14:paraId="0AA1E5CD" w14:textId="77777777" w:rsidR="00A37A97" w:rsidRPr="00D04401" w:rsidRDefault="00D02C19" w:rsidP="0078232E">
      <w:pPr>
        <w:pStyle w:val="Styl17"/>
        <w:spacing w:before="120" w:line="240" w:lineRule="auto"/>
        <w:ind w:left="709" w:hanging="720"/>
        <w:jc w:val="both"/>
        <w:rPr>
          <w:rStyle w:val="markedcontent"/>
          <w:rFonts w:ascii="Arial" w:hAnsi="Arial" w:cs="Arial"/>
          <w:sz w:val="20"/>
          <w:szCs w:val="20"/>
        </w:rPr>
      </w:pPr>
      <w:r w:rsidRPr="00D04401">
        <w:rPr>
          <w:rStyle w:val="markedcontent"/>
          <w:rFonts w:ascii="Arial" w:hAnsi="Arial" w:cs="Arial"/>
          <w:sz w:val="20"/>
          <w:szCs w:val="20"/>
        </w:rPr>
        <w:t>Odwołanie przysługuje na:</w:t>
      </w:r>
    </w:p>
    <w:p w14:paraId="492619C6" w14:textId="77777777" w:rsidR="00382654" w:rsidRPr="00D04401" w:rsidRDefault="00D02C19" w:rsidP="00D87511">
      <w:pPr>
        <w:pStyle w:val="Styl17"/>
        <w:numPr>
          <w:ilvl w:val="0"/>
          <w:numId w:val="65"/>
        </w:numPr>
        <w:spacing w:before="120" w:line="240" w:lineRule="auto"/>
        <w:jc w:val="both"/>
        <w:rPr>
          <w:rStyle w:val="markedcontent"/>
          <w:rFonts w:ascii="Arial" w:hAnsi="Arial" w:cs="Arial"/>
          <w:sz w:val="20"/>
          <w:szCs w:val="20"/>
        </w:rPr>
      </w:pPr>
      <w:r w:rsidRPr="00D04401">
        <w:rPr>
          <w:rStyle w:val="markedcontent"/>
          <w:rFonts w:ascii="Arial" w:hAnsi="Arial" w:cs="Arial"/>
          <w:sz w:val="20"/>
          <w:szCs w:val="20"/>
        </w:rPr>
        <w:t>niezgodną z przepisami ustawy czynność Zamawiającego, podjętą w postępowaniu o udzielenie</w:t>
      </w:r>
      <w:r w:rsidR="00382654" w:rsidRPr="00D04401">
        <w:rPr>
          <w:rStyle w:val="markedcontent"/>
          <w:rFonts w:ascii="Arial" w:hAnsi="Arial" w:cs="Arial"/>
          <w:sz w:val="20"/>
          <w:szCs w:val="20"/>
        </w:rPr>
        <w:t xml:space="preserve"> </w:t>
      </w:r>
      <w:r w:rsidRPr="00D04401">
        <w:rPr>
          <w:rStyle w:val="markedcontent"/>
          <w:rFonts w:ascii="Arial" w:hAnsi="Arial" w:cs="Arial"/>
          <w:sz w:val="20"/>
          <w:szCs w:val="20"/>
        </w:rPr>
        <w:t>zamówienia, w tym na projektowane postanowienie umowy;</w:t>
      </w:r>
    </w:p>
    <w:p w14:paraId="200CEF41" w14:textId="77777777" w:rsidR="00382654" w:rsidRPr="00D04401" w:rsidRDefault="00D02C19" w:rsidP="00D87511">
      <w:pPr>
        <w:pStyle w:val="Styl17"/>
        <w:numPr>
          <w:ilvl w:val="0"/>
          <w:numId w:val="65"/>
        </w:numPr>
        <w:spacing w:before="120" w:line="240" w:lineRule="auto"/>
        <w:jc w:val="both"/>
        <w:rPr>
          <w:rStyle w:val="markedcontent"/>
          <w:rFonts w:ascii="Arial" w:hAnsi="Arial" w:cs="Arial"/>
          <w:sz w:val="20"/>
          <w:szCs w:val="20"/>
        </w:rPr>
      </w:pPr>
      <w:r w:rsidRPr="00D04401">
        <w:rPr>
          <w:rStyle w:val="markedcontent"/>
          <w:rFonts w:ascii="Arial" w:hAnsi="Arial" w:cs="Arial"/>
          <w:sz w:val="20"/>
          <w:szCs w:val="20"/>
        </w:rPr>
        <w:t xml:space="preserve"> zaniechanie czynności w postępowaniu o udzielenie zamówienia do której zamawiający był</w:t>
      </w:r>
      <w:r w:rsidR="00382654" w:rsidRPr="00D04401">
        <w:rPr>
          <w:rStyle w:val="markedcontent"/>
          <w:rFonts w:ascii="Arial" w:hAnsi="Arial" w:cs="Arial"/>
          <w:sz w:val="20"/>
          <w:szCs w:val="20"/>
        </w:rPr>
        <w:t xml:space="preserve"> </w:t>
      </w:r>
      <w:r w:rsidRPr="00D04401">
        <w:rPr>
          <w:rStyle w:val="markedcontent"/>
          <w:rFonts w:ascii="Arial" w:hAnsi="Arial" w:cs="Arial"/>
          <w:sz w:val="20"/>
          <w:szCs w:val="20"/>
        </w:rPr>
        <w:t>obowiązany na podstawie ustawy;</w:t>
      </w:r>
    </w:p>
    <w:p w14:paraId="5942F9F7" w14:textId="77777777" w:rsidR="00382654" w:rsidRPr="00D04401" w:rsidRDefault="00D02C19" w:rsidP="00D87511">
      <w:pPr>
        <w:pStyle w:val="Styl17"/>
        <w:numPr>
          <w:ilvl w:val="0"/>
          <w:numId w:val="94"/>
        </w:numPr>
        <w:spacing w:before="120" w:line="240" w:lineRule="auto"/>
        <w:ind w:left="709" w:hanging="709"/>
        <w:jc w:val="both"/>
        <w:rPr>
          <w:rStyle w:val="markedcontent"/>
          <w:rFonts w:ascii="Arial" w:hAnsi="Arial" w:cs="Arial"/>
          <w:sz w:val="20"/>
          <w:szCs w:val="20"/>
        </w:rPr>
      </w:pPr>
      <w:r w:rsidRPr="00D04401">
        <w:rPr>
          <w:rStyle w:val="markedcontent"/>
          <w:rFonts w:ascii="Arial" w:hAnsi="Arial" w:cs="Arial"/>
          <w:sz w:val="20"/>
          <w:szCs w:val="20"/>
        </w:rPr>
        <w:t>Odwołanie wnosi się do Prezesa Izby. Odwołujący przekazuje kopię odwołania zamawiającemu przed</w:t>
      </w:r>
      <w:r w:rsidR="00382654" w:rsidRPr="00D04401">
        <w:rPr>
          <w:rStyle w:val="markedcontent"/>
          <w:rFonts w:ascii="Arial" w:hAnsi="Arial" w:cs="Arial"/>
          <w:sz w:val="20"/>
          <w:szCs w:val="20"/>
        </w:rPr>
        <w:t xml:space="preserve"> </w:t>
      </w:r>
      <w:r w:rsidRPr="00D04401">
        <w:rPr>
          <w:rStyle w:val="markedcontent"/>
          <w:rFonts w:ascii="Arial" w:hAnsi="Arial" w:cs="Arial"/>
          <w:sz w:val="20"/>
          <w:szCs w:val="20"/>
        </w:rPr>
        <w:t>upływem terminu do wniesienia odwołania w taki sposób, aby mógł on zapoznać się z jego treścią</w:t>
      </w:r>
      <w:r w:rsidR="00382654" w:rsidRPr="00D04401">
        <w:rPr>
          <w:rStyle w:val="markedcontent"/>
          <w:rFonts w:ascii="Arial" w:hAnsi="Arial" w:cs="Arial"/>
          <w:sz w:val="20"/>
          <w:szCs w:val="20"/>
        </w:rPr>
        <w:t xml:space="preserve"> </w:t>
      </w:r>
      <w:r w:rsidRPr="00D04401">
        <w:rPr>
          <w:rStyle w:val="markedcontent"/>
          <w:rFonts w:ascii="Arial" w:hAnsi="Arial" w:cs="Arial"/>
          <w:sz w:val="20"/>
          <w:szCs w:val="20"/>
        </w:rPr>
        <w:t>przed upływem tego terminu.</w:t>
      </w:r>
    </w:p>
    <w:p w14:paraId="2B456F8A" w14:textId="77777777" w:rsidR="00382654" w:rsidRPr="00D04401" w:rsidRDefault="00D02C19" w:rsidP="00D87511">
      <w:pPr>
        <w:pStyle w:val="Styl17"/>
        <w:numPr>
          <w:ilvl w:val="0"/>
          <w:numId w:val="94"/>
        </w:numPr>
        <w:spacing w:before="120" w:line="240" w:lineRule="auto"/>
        <w:ind w:left="709" w:hanging="709"/>
        <w:jc w:val="both"/>
        <w:rPr>
          <w:rStyle w:val="markedcontent"/>
          <w:rFonts w:ascii="Arial" w:hAnsi="Arial" w:cs="Arial"/>
          <w:sz w:val="20"/>
          <w:szCs w:val="20"/>
        </w:rPr>
      </w:pPr>
      <w:r w:rsidRPr="00D04401">
        <w:rPr>
          <w:rStyle w:val="markedcontent"/>
          <w:rFonts w:ascii="Arial" w:hAnsi="Arial" w:cs="Arial"/>
          <w:sz w:val="20"/>
          <w:szCs w:val="20"/>
        </w:rPr>
        <w:lastRenderedPageBreak/>
        <w:t>Odwołanie wobec treści ogłoszenia lub treści SWZ wnosi się w terminie 10 dni od dnia publikacji</w:t>
      </w:r>
      <w:r w:rsidR="00382654" w:rsidRPr="00D04401">
        <w:rPr>
          <w:rStyle w:val="markedcontent"/>
          <w:rFonts w:ascii="Arial" w:hAnsi="Arial" w:cs="Arial"/>
          <w:sz w:val="20"/>
          <w:szCs w:val="20"/>
        </w:rPr>
        <w:t xml:space="preserve"> </w:t>
      </w:r>
      <w:r w:rsidRPr="00D04401">
        <w:rPr>
          <w:rStyle w:val="markedcontent"/>
          <w:rFonts w:ascii="Arial" w:hAnsi="Arial" w:cs="Arial"/>
          <w:sz w:val="20"/>
          <w:szCs w:val="20"/>
        </w:rPr>
        <w:t>ogłoszenia w Dzienniku Urzędowym Unii Europejskiej lub zamieszczenia dokumentów zamówienia na</w:t>
      </w:r>
      <w:r w:rsidR="00382654" w:rsidRPr="00D04401">
        <w:rPr>
          <w:rStyle w:val="markedcontent"/>
          <w:rFonts w:ascii="Arial" w:hAnsi="Arial" w:cs="Arial"/>
          <w:sz w:val="20"/>
          <w:szCs w:val="20"/>
        </w:rPr>
        <w:t xml:space="preserve"> </w:t>
      </w:r>
      <w:r w:rsidRPr="00D04401">
        <w:rPr>
          <w:rStyle w:val="markedcontent"/>
          <w:rFonts w:ascii="Arial" w:hAnsi="Arial" w:cs="Arial"/>
          <w:sz w:val="20"/>
          <w:szCs w:val="20"/>
        </w:rPr>
        <w:t>stronie internetowej.</w:t>
      </w:r>
    </w:p>
    <w:p w14:paraId="12F8179C" w14:textId="77777777" w:rsidR="00382654" w:rsidRPr="00D04401" w:rsidRDefault="00D02C19" w:rsidP="00D87511">
      <w:pPr>
        <w:pStyle w:val="Styl17"/>
        <w:numPr>
          <w:ilvl w:val="0"/>
          <w:numId w:val="94"/>
        </w:numPr>
        <w:spacing w:before="120" w:line="240" w:lineRule="auto"/>
        <w:ind w:left="709" w:hanging="709"/>
        <w:jc w:val="both"/>
        <w:rPr>
          <w:rStyle w:val="markedcontent"/>
          <w:rFonts w:ascii="Arial" w:hAnsi="Arial" w:cs="Arial"/>
          <w:sz w:val="20"/>
          <w:szCs w:val="20"/>
        </w:rPr>
      </w:pPr>
      <w:r w:rsidRPr="00D04401">
        <w:rPr>
          <w:rStyle w:val="markedcontent"/>
          <w:rFonts w:ascii="Arial" w:hAnsi="Arial" w:cs="Arial"/>
          <w:sz w:val="20"/>
          <w:szCs w:val="20"/>
        </w:rPr>
        <w:t>Odwołanie wnosi się w terminie 10 dni od dnia przekazania informacji o czynności zamawiającego</w:t>
      </w:r>
      <w:r w:rsidR="00382654" w:rsidRPr="00D04401">
        <w:rPr>
          <w:rStyle w:val="markedcontent"/>
          <w:rFonts w:ascii="Arial" w:hAnsi="Arial" w:cs="Arial"/>
          <w:sz w:val="20"/>
          <w:szCs w:val="20"/>
        </w:rPr>
        <w:t xml:space="preserve"> </w:t>
      </w:r>
      <w:r w:rsidRPr="00D04401">
        <w:rPr>
          <w:rStyle w:val="markedcontent"/>
          <w:rFonts w:ascii="Arial" w:hAnsi="Arial" w:cs="Arial"/>
          <w:sz w:val="20"/>
          <w:szCs w:val="20"/>
        </w:rPr>
        <w:t>stanowiącej podstawę jego wniesienia, jeżeli informacja została przekazana przy użyciu środków</w:t>
      </w:r>
      <w:r w:rsidR="00382654" w:rsidRPr="00D04401">
        <w:rPr>
          <w:rStyle w:val="markedcontent"/>
          <w:rFonts w:ascii="Arial" w:hAnsi="Arial" w:cs="Arial"/>
          <w:sz w:val="20"/>
          <w:szCs w:val="20"/>
        </w:rPr>
        <w:t xml:space="preserve"> </w:t>
      </w:r>
      <w:r w:rsidRPr="00D04401">
        <w:rPr>
          <w:rStyle w:val="markedcontent"/>
          <w:rFonts w:ascii="Arial" w:hAnsi="Arial" w:cs="Arial"/>
          <w:sz w:val="20"/>
          <w:szCs w:val="20"/>
        </w:rPr>
        <w:t>komunikacji elektronicznej</w:t>
      </w:r>
      <w:r w:rsidR="00382654" w:rsidRPr="00D04401">
        <w:rPr>
          <w:rStyle w:val="markedcontent"/>
          <w:rFonts w:ascii="Arial" w:hAnsi="Arial" w:cs="Arial"/>
          <w:sz w:val="20"/>
          <w:szCs w:val="20"/>
        </w:rPr>
        <w:t>.</w:t>
      </w:r>
    </w:p>
    <w:p w14:paraId="6DBFE492" w14:textId="77777777" w:rsidR="00382654" w:rsidRPr="00D04401" w:rsidRDefault="00D02C19" w:rsidP="00D87511">
      <w:pPr>
        <w:pStyle w:val="Styl17"/>
        <w:numPr>
          <w:ilvl w:val="0"/>
          <w:numId w:val="94"/>
        </w:numPr>
        <w:spacing w:before="120" w:line="240" w:lineRule="auto"/>
        <w:ind w:left="709" w:hanging="709"/>
        <w:jc w:val="both"/>
        <w:rPr>
          <w:rStyle w:val="markedcontent"/>
          <w:rFonts w:ascii="Arial" w:hAnsi="Arial" w:cs="Arial"/>
          <w:sz w:val="20"/>
          <w:szCs w:val="20"/>
        </w:rPr>
      </w:pPr>
      <w:r w:rsidRPr="00D04401">
        <w:rPr>
          <w:rStyle w:val="markedcontent"/>
          <w:rFonts w:ascii="Arial" w:hAnsi="Arial" w:cs="Arial"/>
          <w:sz w:val="20"/>
          <w:szCs w:val="20"/>
        </w:rPr>
        <w:t>Odwołanie w przypadkach innych niż określone w pkt 5 i 6 wnosi się w terminie 10 dni od dnia,</w:t>
      </w:r>
      <w:r w:rsidR="00382654" w:rsidRPr="00D04401">
        <w:rPr>
          <w:rStyle w:val="markedcontent"/>
          <w:rFonts w:ascii="Arial" w:hAnsi="Arial" w:cs="Arial"/>
          <w:sz w:val="20"/>
          <w:szCs w:val="20"/>
        </w:rPr>
        <w:t xml:space="preserve"> </w:t>
      </w:r>
      <w:r w:rsidRPr="00D04401">
        <w:rPr>
          <w:rStyle w:val="markedcontent"/>
          <w:rFonts w:ascii="Arial" w:hAnsi="Arial" w:cs="Arial"/>
          <w:sz w:val="20"/>
          <w:szCs w:val="20"/>
        </w:rPr>
        <w:t>w którym powzięto lub przy zachowaniu należytej staranności można było powziąć wiadomość</w:t>
      </w:r>
      <w:r w:rsidR="00382654" w:rsidRPr="00D04401">
        <w:rPr>
          <w:rStyle w:val="markedcontent"/>
          <w:rFonts w:ascii="Arial" w:hAnsi="Arial" w:cs="Arial"/>
          <w:sz w:val="20"/>
          <w:szCs w:val="20"/>
        </w:rPr>
        <w:t xml:space="preserve"> </w:t>
      </w:r>
      <w:r w:rsidRPr="00D04401">
        <w:rPr>
          <w:rStyle w:val="markedcontent"/>
          <w:rFonts w:ascii="Arial" w:hAnsi="Arial" w:cs="Arial"/>
          <w:sz w:val="20"/>
          <w:szCs w:val="20"/>
        </w:rPr>
        <w:t>o okolicznościach stanowiących podstawę jego wniesienia</w:t>
      </w:r>
      <w:r w:rsidR="00382654" w:rsidRPr="00D04401">
        <w:rPr>
          <w:rStyle w:val="markedcontent"/>
          <w:rFonts w:ascii="Arial" w:hAnsi="Arial" w:cs="Arial"/>
          <w:sz w:val="20"/>
          <w:szCs w:val="20"/>
        </w:rPr>
        <w:t xml:space="preserve"> </w:t>
      </w:r>
      <w:r w:rsidRPr="00D04401">
        <w:rPr>
          <w:rStyle w:val="markedcontent"/>
          <w:rFonts w:ascii="Arial" w:hAnsi="Arial" w:cs="Arial"/>
          <w:sz w:val="20"/>
          <w:szCs w:val="20"/>
        </w:rPr>
        <w:t xml:space="preserve">8. Na orzeczenie Izby oraz postanowienie Prezesa Izby, o którym mowa w art. 519 ust. 1 ustawy </w:t>
      </w:r>
      <w:r w:rsidR="00382654" w:rsidRPr="00D04401">
        <w:rPr>
          <w:rStyle w:val="markedcontent"/>
          <w:rFonts w:ascii="Arial" w:hAnsi="Arial" w:cs="Arial"/>
          <w:sz w:val="20"/>
          <w:szCs w:val="20"/>
        </w:rPr>
        <w:t>Pzp</w:t>
      </w:r>
      <w:r w:rsidRPr="00D04401">
        <w:rPr>
          <w:rStyle w:val="markedcontent"/>
          <w:rFonts w:ascii="Arial" w:hAnsi="Arial" w:cs="Arial"/>
          <w:sz w:val="20"/>
          <w:szCs w:val="20"/>
        </w:rPr>
        <w:t>.,</w:t>
      </w:r>
      <w:r w:rsidR="00382654" w:rsidRPr="00D04401">
        <w:rPr>
          <w:rStyle w:val="markedcontent"/>
          <w:rFonts w:ascii="Arial" w:hAnsi="Arial" w:cs="Arial"/>
          <w:sz w:val="20"/>
          <w:szCs w:val="20"/>
        </w:rPr>
        <w:t xml:space="preserve"> </w:t>
      </w:r>
      <w:r w:rsidRPr="00D04401">
        <w:rPr>
          <w:rStyle w:val="markedcontent"/>
          <w:rFonts w:ascii="Arial" w:hAnsi="Arial" w:cs="Arial"/>
          <w:sz w:val="20"/>
          <w:szCs w:val="20"/>
        </w:rPr>
        <w:t>stronom oraz uczestnikom postępowania odwoławczego przysługuje skarga do sądu.</w:t>
      </w:r>
    </w:p>
    <w:p w14:paraId="7C1B7BEB" w14:textId="77777777" w:rsidR="00382654" w:rsidRPr="00D04401" w:rsidRDefault="00D02C19" w:rsidP="00D87511">
      <w:pPr>
        <w:pStyle w:val="Styl17"/>
        <w:numPr>
          <w:ilvl w:val="0"/>
          <w:numId w:val="94"/>
        </w:numPr>
        <w:spacing w:before="120" w:line="240" w:lineRule="auto"/>
        <w:ind w:left="709" w:hanging="709"/>
        <w:jc w:val="both"/>
        <w:rPr>
          <w:rStyle w:val="markedcontent"/>
          <w:rFonts w:ascii="Arial" w:hAnsi="Arial" w:cs="Arial"/>
          <w:sz w:val="20"/>
          <w:szCs w:val="20"/>
        </w:rPr>
      </w:pPr>
      <w:r w:rsidRPr="00D04401">
        <w:rPr>
          <w:rStyle w:val="markedcontent"/>
          <w:rFonts w:ascii="Arial" w:hAnsi="Arial" w:cs="Arial"/>
          <w:sz w:val="20"/>
          <w:szCs w:val="20"/>
        </w:rPr>
        <w:t>W postępowaniu toczącym się wskutek wniesienia skargi stosuje się odpowiednio przepisy ustawy</w:t>
      </w:r>
      <w:r w:rsidR="00382654" w:rsidRPr="00D04401">
        <w:rPr>
          <w:rStyle w:val="markedcontent"/>
          <w:rFonts w:ascii="Arial" w:hAnsi="Arial" w:cs="Arial"/>
          <w:sz w:val="20"/>
          <w:szCs w:val="20"/>
        </w:rPr>
        <w:t xml:space="preserve"> </w:t>
      </w:r>
      <w:r w:rsidRPr="00D04401">
        <w:rPr>
          <w:rStyle w:val="markedcontent"/>
          <w:rFonts w:ascii="Arial" w:hAnsi="Arial" w:cs="Arial"/>
          <w:sz w:val="20"/>
          <w:szCs w:val="20"/>
        </w:rPr>
        <w:t>z dnia 17.11.1964 r. - Kodeks postępowania cywilnego o apelacji, jeżeli przepisy niniejszego rozdziału</w:t>
      </w:r>
      <w:r w:rsidR="00382654" w:rsidRPr="00D04401">
        <w:rPr>
          <w:rStyle w:val="markedcontent"/>
          <w:rFonts w:ascii="Arial" w:hAnsi="Arial" w:cs="Arial"/>
          <w:sz w:val="20"/>
          <w:szCs w:val="20"/>
        </w:rPr>
        <w:t xml:space="preserve"> </w:t>
      </w:r>
      <w:r w:rsidRPr="00D04401">
        <w:rPr>
          <w:rStyle w:val="markedcontent"/>
          <w:rFonts w:ascii="Arial" w:hAnsi="Arial" w:cs="Arial"/>
          <w:sz w:val="20"/>
          <w:szCs w:val="20"/>
        </w:rPr>
        <w:t>nie stanowią inaczej.</w:t>
      </w:r>
    </w:p>
    <w:p w14:paraId="62C4C8A6" w14:textId="77777777" w:rsidR="00382654" w:rsidRPr="00D04401" w:rsidRDefault="00D02C19" w:rsidP="00D87511">
      <w:pPr>
        <w:pStyle w:val="Styl17"/>
        <w:numPr>
          <w:ilvl w:val="0"/>
          <w:numId w:val="94"/>
        </w:numPr>
        <w:spacing w:before="120" w:line="240" w:lineRule="auto"/>
        <w:ind w:left="709" w:hanging="709"/>
        <w:jc w:val="both"/>
        <w:rPr>
          <w:rStyle w:val="markedcontent"/>
          <w:rFonts w:ascii="Arial" w:hAnsi="Arial" w:cs="Arial"/>
          <w:sz w:val="20"/>
          <w:szCs w:val="20"/>
        </w:rPr>
      </w:pPr>
      <w:r w:rsidRPr="00D04401">
        <w:rPr>
          <w:rStyle w:val="markedcontent"/>
          <w:rFonts w:ascii="Arial" w:hAnsi="Arial" w:cs="Arial"/>
          <w:sz w:val="20"/>
          <w:szCs w:val="20"/>
        </w:rPr>
        <w:t>Skargę wnosi się do Sądu Okręgowego w Warszawie - sądu zamówień publicznych, zwanego dalej</w:t>
      </w:r>
      <w:r w:rsidR="00382654" w:rsidRPr="00D04401">
        <w:rPr>
          <w:rStyle w:val="markedcontent"/>
          <w:rFonts w:ascii="Arial" w:hAnsi="Arial" w:cs="Arial"/>
          <w:sz w:val="20"/>
          <w:szCs w:val="20"/>
        </w:rPr>
        <w:t xml:space="preserve"> </w:t>
      </w:r>
      <w:r w:rsidRPr="00D04401">
        <w:rPr>
          <w:rStyle w:val="markedcontent"/>
          <w:rFonts w:ascii="Arial" w:hAnsi="Arial" w:cs="Arial"/>
          <w:sz w:val="20"/>
          <w:szCs w:val="20"/>
        </w:rPr>
        <w:t>"sądem zamówień publicznych".</w:t>
      </w:r>
      <w:r w:rsidR="00382654" w:rsidRPr="00D04401">
        <w:rPr>
          <w:rStyle w:val="markedcontent"/>
          <w:rFonts w:ascii="Arial" w:hAnsi="Arial" w:cs="Arial"/>
          <w:sz w:val="20"/>
          <w:szCs w:val="20"/>
        </w:rPr>
        <w:t xml:space="preserve"> </w:t>
      </w:r>
    </w:p>
    <w:p w14:paraId="3669430F" w14:textId="77777777" w:rsidR="00382654" w:rsidRPr="00D04401" w:rsidRDefault="00D02C19" w:rsidP="00D87511">
      <w:pPr>
        <w:pStyle w:val="Styl17"/>
        <w:numPr>
          <w:ilvl w:val="0"/>
          <w:numId w:val="94"/>
        </w:numPr>
        <w:spacing w:before="120" w:line="240" w:lineRule="auto"/>
        <w:ind w:left="709" w:hanging="709"/>
        <w:jc w:val="both"/>
        <w:rPr>
          <w:rStyle w:val="markedcontent"/>
          <w:rFonts w:ascii="Arial" w:hAnsi="Arial" w:cs="Arial"/>
          <w:sz w:val="20"/>
          <w:szCs w:val="20"/>
        </w:rPr>
      </w:pPr>
      <w:r w:rsidRPr="00D04401">
        <w:rPr>
          <w:rStyle w:val="markedcontent"/>
          <w:rFonts w:ascii="Arial" w:hAnsi="Arial" w:cs="Arial"/>
          <w:sz w:val="20"/>
          <w:szCs w:val="20"/>
        </w:rPr>
        <w:t>Skargę wnosi się za pośrednictwem Prezesa Izby, w terminie 14 dni od dnia doręczenia orzeczenia</w:t>
      </w:r>
      <w:r w:rsidR="00382654" w:rsidRPr="00D04401">
        <w:rPr>
          <w:rStyle w:val="markedcontent"/>
          <w:rFonts w:ascii="Arial" w:hAnsi="Arial" w:cs="Arial"/>
          <w:sz w:val="20"/>
          <w:szCs w:val="20"/>
        </w:rPr>
        <w:t xml:space="preserve"> </w:t>
      </w:r>
      <w:r w:rsidRPr="00D04401">
        <w:rPr>
          <w:rStyle w:val="markedcontent"/>
          <w:rFonts w:ascii="Arial" w:hAnsi="Arial" w:cs="Arial"/>
          <w:sz w:val="20"/>
          <w:szCs w:val="20"/>
        </w:rPr>
        <w:t xml:space="preserve">Izby lub postanowienia Prezesa Izby, o którym mowa w art. 519 ust. 1 ustawy </w:t>
      </w:r>
      <w:r w:rsidR="00382654" w:rsidRPr="00D04401">
        <w:rPr>
          <w:rStyle w:val="markedcontent"/>
          <w:rFonts w:ascii="Arial" w:hAnsi="Arial" w:cs="Arial"/>
          <w:sz w:val="20"/>
          <w:szCs w:val="20"/>
        </w:rPr>
        <w:t xml:space="preserve">Pzp, </w:t>
      </w:r>
      <w:r w:rsidRPr="00D04401">
        <w:rPr>
          <w:rStyle w:val="markedcontent"/>
          <w:rFonts w:ascii="Arial" w:hAnsi="Arial" w:cs="Arial"/>
          <w:sz w:val="20"/>
          <w:szCs w:val="20"/>
        </w:rPr>
        <w:t>przesyłając</w:t>
      </w:r>
      <w:r w:rsidR="00382654" w:rsidRPr="00D04401">
        <w:rPr>
          <w:rStyle w:val="markedcontent"/>
          <w:rFonts w:ascii="Arial" w:hAnsi="Arial" w:cs="Arial"/>
          <w:sz w:val="20"/>
          <w:szCs w:val="20"/>
        </w:rPr>
        <w:t xml:space="preserve"> </w:t>
      </w:r>
      <w:r w:rsidRPr="00D04401">
        <w:rPr>
          <w:rStyle w:val="markedcontent"/>
          <w:rFonts w:ascii="Arial" w:hAnsi="Arial" w:cs="Arial"/>
          <w:sz w:val="20"/>
          <w:szCs w:val="20"/>
        </w:rPr>
        <w:t>jednocześnie jej odpis przeciwnikowi skargi. Złożenie skargi w placówce pocztowej operatora</w:t>
      </w:r>
      <w:r w:rsidR="00382654" w:rsidRPr="00D04401">
        <w:rPr>
          <w:rStyle w:val="markedcontent"/>
          <w:rFonts w:ascii="Arial" w:hAnsi="Arial" w:cs="Arial"/>
          <w:sz w:val="20"/>
          <w:szCs w:val="20"/>
        </w:rPr>
        <w:t xml:space="preserve"> </w:t>
      </w:r>
      <w:r w:rsidRPr="00D04401">
        <w:rPr>
          <w:rStyle w:val="markedcontent"/>
          <w:rFonts w:ascii="Arial" w:hAnsi="Arial" w:cs="Arial"/>
          <w:sz w:val="20"/>
          <w:szCs w:val="20"/>
        </w:rPr>
        <w:t>wyznaczonego w rozumieniu ustawy z dnia 23.11.2012 r. - Prawo pocztowe jest równoznaczne z jej</w:t>
      </w:r>
      <w:r w:rsidR="00382654" w:rsidRPr="00D04401">
        <w:rPr>
          <w:rStyle w:val="markedcontent"/>
          <w:rFonts w:ascii="Arial" w:hAnsi="Arial" w:cs="Arial"/>
          <w:sz w:val="20"/>
          <w:szCs w:val="20"/>
        </w:rPr>
        <w:t xml:space="preserve"> </w:t>
      </w:r>
      <w:r w:rsidRPr="00D04401">
        <w:rPr>
          <w:rStyle w:val="markedcontent"/>
          <w:rFonts w:ascii="Arial" w:hAnsi="Arial" w:cs="Arial"/>
          <w:sz w:val="20"/>
          <w:szCs w:val="20"/>
        </w:rPr>
        <w:t>wniesieniem.</w:t>
      </w:r>
    </w:p>
    <w:p w14:paraId="48D06C70" w14:textId="3A7BB205" w:rsidR="00D02C19" w:rsidRPr="00D04401" w:rsidRDefault="00D02C19" w:rsidP="00D87511">
      <w:pPr>
        <w:pStyle w:val="Styl17"/>
        <w:numPr>
          <w:ilvl w:val="0"/>
          <w:numId w:val="94"/>
        </w:numPr>
        <w:spacing w:before="120" w:line="240" w:lineRule="auto"/>
        <w:ind w:left="709" w:hanging="709"/>
        <w:jc w:val="both"/>
        <w:rPr>
          <w:rStyle w:val="markedcontent"/>
          <w:rFonts w:ascii="Arial" w:hAnsi="Arial" w:cs="Arial"/>
          <w:sz w:val="20"/>
          <w:szCs w:val="20"/>
        </w:rPr>
      </w:pPr>
      <w:r w:rsidRPr="00D04401">
        <w:rPr>
          <w:rStyle w:val="markedcontent"/>
          <w:rFonts w:ascii="Arial" w:hAnsi="Arial" w:cs="Arial"/>
          <w:sz w:val="20"/>
          <w:szCs w:val="20"/>
        </w:rPr>
        <w:t>Prezes Izby przekazuje skargę wraz z aktami postępowania odwoławczego do sądu zamówień</w:t>
      </w:r>
      <w:r w:rsidRPr="00D04401">
        <w:rPr>
          <w:rFonts w:ascii="Arial" w:hAnsi="Arial" w:cs="Arial"/>
          <w:sz w:val="20"/>
          <w:szCs w:val="20"/>
        </w:rPr>
        <w:br/>
      </w:r>
      <w:r w:rsidRPr="00D04401">
        <w:rPr>
          <w:rStyle w:val="markedcontent"/>
          <w:rFonts w:ascii="Arial" w:hAnsi="Arial" w:cs="Arial"/>
          <w:sz w:val="20"/>
          <w:szCs w:val="20"/>
        </w:rPr>
        <w:t>publicznych w terminie 7 dni od dnia jej otrzymania.</w:t>
      </w:r>
    </w:p>
    <w:p w14:paraId="150B50BD" w14:textId="77777777" w:rsidR="00382654" w:rsidRPr="00D04401" w:rsidRDefault="00382654" w:rsidP="00382654">
      <w:pPr>
        <w:pStyle w:val="Styl17"/>
        <w:numPr>
          <w:ilvl w:val="0"/>
          <w:numId w:val="0"/>
        </w:numPr>
        <w:spacing w:before="120" w:line="240" w:lineRule="auto"/>
        <w:ind w:left="709"/>
        <w:jc w:val="both"/>
        <w:rPr>
          <w:rStyle w:val="markedcontent"/>
          <w:rFonts w:ascii="Arial" w:hAnsi="Arial" w:cs="Arial"/>
          <w:sz w:val="20"/>
          <w:szCs w:val="20"/>
        </w:rPr>
      </w:pPr>
    </w:p>
    <w:p w14:paraId="6FD88093" w14:textId="07D04544" w:rsidR="00E31070" w:rsidRPr="00D04401" w:rsidRDefault="00382654" w:rsidP="00D87511">
      <w:pPr>
        <w:pStyle w:val="Nagwek1"/>
        <w:numPr>
          <w:ilvl w:val="0"/>
          <w:numId w:val="0"/>
        </w:numPr>
        <w:jc w:val="both"/>
        <w:rPr>
          <w:rFonts w:ascii="Arial" w:hAnsi="Arial" w:cs="Arial"/>
          <w:sz w:val="20"/>
          <w:szCs w:val="28"/>
        </w:rPr>
      </w:pPr>
      <w:bookmarkStart w:id="66" w:name="_Toc132275597"/>
      <w:r w:rsidRPr="00D04401">
        <w:rPr>
          <w:rFonts w:ascii="Arial" w:hAnsi="Arial" w:cs="Arial"/>
          <w:sz w:val="20"/>
          <w:szCs w:val="28"/>
        </w:rPr>
        <w:t xml:space="preserve">ROZDZIAŁ XXIII. </w:t>
      </w:r>
      <w:r w:rsidR="00E31070" w:rsidRPr="00D04401">
        <w:rPr>
          <w:rFonts w:ascii="Arial" w:hAnsi="Arial" w:cs="Arial"/>
          <w:sz w:val="20"/>
          <w:szCs w:val="28"/>
        </w:rPr>
        <w:t>KLAUZULA INFORMACYJNA Z ART. 13 RODO</w:t>
      </w:r>
      <w:bookmarkEnd w:id="66"/>
    </w:p>
    <w:p w14:paraId="665CF151" w14:textId="6E2519BB" w:rsidR="00D02C19" w:rsidRPr="00D04401" w:rsidRDefault="00D02C19" w:rsidP="00D87511">
      <w:pPr>
        <w:pStyle w:val="Akapitzlist"/>
        <w:numPr>
          <w:ilvl w:val="1"/>
          <w:numId w:val="39"/>
        </w:numPr>
        <w:suppressAutoHyphens/>
        <w:spacing w:before="120" w:after="0" w:line="240" w:lineRule="auto"/>
        <w:ind w:left="709" w:hanging="709"/>
        <w:contextualSpacing w:val="0"/>
        <w:jc w:val="both"/>
        <w:rPr>
          <w:rFonts w:ascii="Arial" w:hAnsi="Arial" w:cs="Arial"/>
          <w:sz w:val="20"/>
          <w:szCs w:val="20"/>
        </w:rPr>
      </w:pPr>
      <w:r w:rsidRPr="00D04401">
        <w:rPr>
          <w:rFonts w:ascii="Arial" w:hAnsi="Arial" w:cs="Arial"/>
          <w:sz w:val="20"/>
          <w:szCs w:val="20"/>
        </w:rPr>
        <w:t xml:space="preserve">Zgodnie z art. 13 ust. 1 i 2 </w:t>
      </w:r>
      <w:bookmarkStart w:id="67" w:name="_Hlk132196055"/>
      <w:r w:rsidRPr="00D04401">
        <w:rPr>
          <w:rFonts w:ascii="Arial"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bookmarkEnd w:id="67"/>
      <w:r w:rsidRPr="00D04401">
        <w:rPr>
          <w:rFonts w:ascii="Arial" w:hAnsi="Arial" w:cs="Arial"/>
          <w:sz w:val="20"/>
          <w:szCs w:val="20"/>
        </w:rPr>
        <w:t xml:space="preserve">(Dz. Urz. UE L 119 z 04.05.2016, str. 1), dalej „RODO”, informuję, że: </w:t>
      </w:r>
    </w:p>
    <w:p w14:paraId="16A2A937" w14:textId="77777777" w:rsidR="00D02C19" w:rsidRPr="00D04401" w:rsidRDefault="00D02C19" w:rsidP="00D87511">
      <w:pPr>
        <w:pStyle w:val="Akapitzlist"/>
        <w:numPr>
          <w:ilvl w:val="0"/>
          <w:numId w:val="31"/>
        </w:numPr>
        <w:suppressAutoHyphens/>
        <w:spacing w:before="120" w:after="0" w:line="240" w:lineRule="auto"/>
        <w:ind w:left="993" w:hanging="426"/>
        <w:contextualSpacing w:val="0"/>
        <w:jc w:val="both"/>
        <w:rPr>
          <w:rFonts w:ascii="Arial" w:hAnsi="Arial" w:cs="Arial"/>
          <w:iCs/>
          <w:sz w:val="20"/>
          <w:szCs w:val="20"/>
        </w:rPr>
      </w:pPr>
      <w:r w:rsidRPr="00D04401">
        <w:rPr>
          <w:rFonts w:ascii="Arial" w:hAnsi="Arial" w:cs="Arial"/>
          <w:sz w:val="20"/>
          <w:szCs w:val="20"/>
        </w:rPr>
        <w:t>Administratorem Pani/Pana danych osobowych jest Gmina Kobylnica z siedzibą</w:t>
      </w:r>
      <w:r w:rsidRPr="00D04401">
        <w:rPr>
          <w:rFonts w:ascii="Arial" w:hAnsi="Arial" w:cs="Arial"/>
          <w:color w:val="FF0000"/>
          <w:sz w:val="20"/>
          <w:szCs w:val="20"/>
        </w:rPr>
        <w:t xml:space="preserve"> </w:t>
      </w:r>
      <w:r w:rsidRPr="00D04401">
        <w:rPr>
          <w:rFonts w:ascii="Arial" w:hAnsi="Arial" w:cs="Arial"/>
          <w:sz w:val="20"/>
          <w:szCs w:val="20"/>
        </w:rPr>
        <w:t xml:space="preserve">w Kobylnicy, ul. Główna 20, 76-251 Kobylnica </w:t>
      </w:r>
      <w:r w:rsidRPr="00D04401">
        <w:rPr>
          <w:rFonts w:ascii="Arial" w:hAnsi="Arial" w:cs="Arial"/>
          <w:sz w:val="20"/>
          <w:szCs w:val="20"/>
          <w:lang w:val="it-IT"/>
        </w:rPr>
        <w:t xml:space="preserve">email: </w:t>
      </w:r>
      <w:hyperlink r:id="rId55">
        <w:r w:rsidRPr="00D04401">
          <w:rPr>
            <w:rStyle w:val="czeinternetowe"/>
            <w:rFonts w:ascii="Arial" w:hAnsi="Arial" w:cs="Arial"/>
            <w:sz w:val="20"/>
            <w:szCs w:val="20"/>
            <w:lang w:val="it-IT"/>
          </w:rPr>
          <w:t>kobylnica@kobylnica.pl</w:t>
        </w:r>
      </w:hyperlink>
      <w:r w:rsidRPr="00D04401">
        <w:rPr>
          <w:rFonts w:ascii="Arial" w:hAnsi="Arial" w:cs="Arial"/>
          <w:i/>
          <w:sz w:val="20"/>
          <w:szCs w:val="20"/>
        </w:rPr>
        <w:t xml:space="preserve"> </w:t>
      </w:r>
      <w:r w:rsidRPr="00D04401">
        <w:rPr>
          <w:rFonts w:ascii="Arial" w:hAnsi="Arial" w:cs="Arial"/>
          <w:iCs/>
          <w:sz w:val="20"/>
          <w:szCs w:val="20"/>
        </w:rPr>
        <w:t xml:space="preserve">tel. 59 858 62 00 </w:t>
      </w:r>
      <w:r w:rsidRPr="00D04401">
        <w:rPr>
          <w:rFonts w:ascii="Arial" w:hAnsi="Arial" w:cs="Arial"/>
          <w:sz w:val="20"/>
          <w:szCs w:val="20"/>
        </w:rPr>
        <w:t>reprezentowana przez Wójta Gminy;</w:t>
      </w:r>
    </w:p>
    <w:p w14:paraId="79424EF6" w14:textId="77777777" w:rsidR="00D02C19" w:rsidRPr="00D04401" w:rsidRDefault="00D02C19" w:rsidP="00D87511">
      <w:pPr>
        <w:pStyle w:val="Akapitzlist"/>
        <w:numPr>
          <w:ilvl w:val="0"/>
          <w:numId w:val="31"/>
        </w:numPr>
        <w:suppressAutoHyphens/>
        <w:spacing w:before="120" w:after="0" w:line="240" w:lineRule="auto"/>
        <w:ind w:left="993" w:hanging="426"/>
        <w:contextualSpacing w:val="0"/>
        <w:jc w:val="both"/>
        <w:rPr>
          <w:rFonts w:ascii="Arial" w:hAnsi="Arial" w:cs="Arial"/>
          <w:iCs/>
          <w:sz w:val="20"/>
          <w:szCs w:val="20"/>
        </w:rPr>
      </w:pPr>
      <w:r w:rsidRPr="00D04401">
        <w:rPr>
          <w:rFonts w:ascii="Arial" w:hAnsi="Arial" w:cs="Arial"/>
          <w:sz w:val="20"/>
          <w:szCs w:val="20"/>
          <w:lang w:eastAsia="ar-SA"/>
        </w:rPr>
        <w:t>Administrator wyznaczył i</w:t>
      </w:r>
      <w:r w:rsidRPr="00D04401">
        <w:rPr>
          <w:rFonts w:ascii="Arial" w:hAnsi="Arial" w:cs="Arial"/>
          <w:sz w:val="20"/>
          <w:szCs w:val="20"/>
        </w:rPr>
        <w:t xml:space="preserve">nspektora ochrony danych, z którym może się Pan/Pani kontaktować pod adresem </w:t>
      </w:r>
      <w:r w:rsidRPr="00D04401">
        <w:rPr>
          <w:rFonts w:ascii="Arial" w:hAnsi="Arial" w:cs="Arial"/>
          <w:sz w:val="20"/>
          <w:szCs w:val="20"/>
          <w:lang w:eastAsia="ar-SA"/>
        </w:rPr>
        <w:t xml:space="preserve">email: </w:t>
      </w:r>
      <w:hyperlink r:id="rId56">
        <w:r w:rsidRPr="00D04401">
          <w:rPr>
            <w:rStyle w:val="czeinternetowe"/>
            <w:rFonts w:ascii="Arial" w:hAnsi="Arial" w:cs="Arial"/>
            <w:sz w:val="20"/>
            <w:szCs w:val="20"/>
            <w:lang w:eastAsia="ar-SA"/>
          </w:rPr>
          <w:t>j.mielczarek@kobylnica.eu</w:t>
        </w:r>
      </w:hyperlink>
      <w:r w:rsidRPr="00D04401">
        <w:rPr>
          <w:rStyle w:val="czeinternetowe"/>
          <w:rFonts w:ascii="Arial" w:hAnsi="Arial" w:cs="Arial"/>
          <w:sz w:val="20"/>
          <w:szCs w:val="20"/>
          <w:lang w:eastAsia="ar-SA"/>
        </w:rPr>
        <w:t xml:space="preserve"> </w:t>
      </w:r>
      <w:r w:rsidRPr="00D04401">
        <w:rPr>
          <w:rFonts w:ascii="Arial" w:hAnsi="Arial" w:cs="Arial"/>
          <w:sz w:val="20"/>
          <w:szCs w:val="20"/>
        </w:rPr>
        <w:t xml:space="preserve">tel. 59 858 62 00 </w:t>
      </w:r>
      <w:r w:rsidRPr="00D04401">
        <w:rPr>
          <w:rFonts w:ascii="Arial" w:hAnsi="Arial" w:cs="Arial"/>
          <w:sz w:val="20"/>
          <w:szCs w:val="20"/>
        </w:rPr>
        <w:br/>
        <w:t>wew. 259;</w:t>
      </w:r>
    </w:p>
    <w:p w14:paraId="7FDC251B" w14:textId="77777777" w:rsidR="00D02C19" w:rsidRPr="00D04401" w:rsidRDefault="00D02C19" w:rsidP="00D87511">
      <w:pPr>
        <w:pStyle w:val="Akapitzlist"/>
        <w:numPr>
          <w:ilvl w:val="0"/>
          <w:numId w:val="31"/>
        </w:numPr>
        <w:suppressAutoHyphens/>
        <w:spacing w:before="120" w:after="0" w:line="240" w:lineRule="auto"/>
        <w:ind w:left="993" w:hanging="426"/>
        <w:contextualSpacing w:val="0"/>
        <w:jc w:val="both"/>
        <w:rPr>
          <w:rFonts w:ascii="Arial" w:hAnsi="Arial" w:cs="Arial"/>
          <w:iCs/>
          <w:sz w:val="20"/>
          <w:szCs w:val="20"/>
        </w:rPr>
      </w:pPr>
      <w:r w:rsidRPr="00D04401">
        <w:rPr>
          <w:rFonts w:ascii="Arial" w:hAnsi="Arial" w:cs="Arial"/>
          <w:sz w:val="20"/>
          <w:szCs w:val="20"/>
        </w:rPr>
        <w:t>Pani/Pana dane osobowe przetwarzane będą na podstawie:</w:t>
      </w:r>
    </w:p>
    <w:p w14:paraId="3B8872D2" w14:textId="77777777" w:rsidR="00D02C19" w:rsidRPr="00D04401" w:rsidRDefault="00D02C19" w:rsidP="00D87511">
      <w:pPr>
        <w:pStyle w:val="Akapitzlist"/>
        <w:numPr>
          <w:ilvl w:val="1"/>
          <w:numId w:val="32"/>
        </w:numPr>
        <w:suppressAutoHyphens/>
        <w:spacing w:before="120" w:after="0" w:line="240" w:lineRule="auto"/>
        <w:ind w:left="1418" w:hanging="425"/>
        <w:contextualSpacing w:val="0"/>
        <w:jc w:val="both"/>
        <w:rPr>
          <w:rFonts w:ascii="Arial" w:hAnsi="Arial" w:cs="Arial"/>
          <w:iCs/>
          <w:sz w:val="20"/>
          <w:szCs w:val="20"/>
        </w:rPr>
      </w:pPr>
      <w:r w:rsidRPr="00D04401">
        <w:rPr>
          <w:rFonts w:ascii="Arial" w:hAnsi="Arial" w:cs="Arial"/>
          <w:sz w:val="20"/>
          <w:szCs w:val="20"/>
        </w:rPr>
        <w:t>art. 6 ust. 1 lit. b, c RODO (Dz. Urz. UE L 119 z 04.05.2016, str. 1),</w:t>
      </w:r>
    </w:p>
    <w:p w14:paraId="7CA9BF6C" w14:textId="77777777" w:rsidR="00D02C19" w:rsidRPr="00D04401" w:rsidRDefault="00D02C19" w:rsidP="00D87511">
      <w:pPr>
        <w:pStyle w:val="Akapitzlist"/>
        <w:numPr>
          <w:ilvl w:val="1"/>
          <w:numId w:val="33"/>
        </w:numPr>
        <w:suppressAutoHyphens/>
        <w:spacing w:before="120" w:after="0" w:line="240" w:lineRule="auto"/>
        <w:ind w:left="1418" w:hanging="425"/>
        <w:contextualSpacing w:val="0"/>
        <w:jc w:val="both"/>
        <w:rPr>
          <w:rFonts w:ascii="Arial" w:hAnsi="Arial" w:cs="Arial"/>
          <w:iCs/>
          <w:sz w:val="20"/>
          <w:szCs w:val="20"/>
        </w:rPr>
      </w:pPr>
      <w:r w:rsidRPr="00D04401">
        <w:rPr>
          <w:rFonts w:ascii="Arial" w:hAnsi="Arial" w:cs="Arial"/>
          <w:sz w:val="20"/>
          <w:szCs w:val="20"/>
        </w:rPr>
        <w:t>art. 18 w zw. z art. 19 ustawy Pzp;</w:t>
      </w:r>
    </w:p>
    <w:p w14:paraId="172189F9" w14:textId="77777777" w:rsidR="00D02C19" w:rsidRPr="00D04401" w:rsidRDefault="00D02C19" w:rsidP="00D87511">
      <w:pPr>
        <w:pStyle w:val="Akapitzlist"/>
        <w:numPr>
          <w:ilvl w:val="0"/>
          <w:numId w:val="31"/>
        </w:numPr>
        <w:suppressAutoHyphens/>
        <w:spacing w:before="120" w:after="0" w:line="240" w:lineRule="auto"/>
        <w:ind w:left="993" w:hanging="426"/>
        <w:contextualSpacing w:val="0"/>
        <w:jc w:val="both"/>
        <w:rPr>
          <w:rFonts w:ascii="Arial" w:hAnsi="Arial" w:cs="Arial"/>
          <w:b/>
          <w:bCs/>
          <w:strike/>
          <w:color w:val="FF0000"/>
          <w:sz w:val="20"/>
          <w:szCs w:val="20"/>
        </w:rPr>
      </w:pPr>
      <w:r w:rsidRPr="00D04401">
        <w:rPr>
          <w:rFonts w:ascii="Arial" w:hAnsi="Arial" w:cs="Arial"/>
          <w:iCs/>
          <w:sz w:val="20"/>
          <w:szCs w:val="20"/>
        </w:rPr>
        <w:t>Wypełnienie obowiązku prawnego polega na prowadzeniu spraw, do których zobowiązana jest Gmina Kobylnica</w:t>
      </w:r>
      <w:r w:rsidRPr="00D04401">
        <w:rPr>
          <w:rFonts w:ascii="Arial" w:hAnsi="Arial" w:cs="Arial"/>
          <w:iCs/>
          <w:color w:val="FF0000"/>
          <w:sz w:val="20"/>
          <w:szCs w:val="20"/>
        </w:rPr>
        <w:t xml:space="preserve"> </w:t>
      </w:r>
      <w:r w:rsidRPr="00D04401">
        <w:rPr>
          <w:rFonts w:ascii="Arial" w:hAnsi="Arial" w:cs="Arial"/>
          <w:iCs/>
          <w:sz w:val="20"/>
          <w:szCs w:val="20"/>
        </w:rPr>
        <w:t>w związku z realizacją zadań dot. realizacji niniejszego zamówienia publicznego;</w:t>
      </w:r>
    </w:p>
    <w:p w14:paraId="7CB6D31F" w14:textId="77777777" w:rsidR="00D02C19" w:rsidRPr="00D04401" w:rsidRDefault="00D02C19" w:rsidP="00D87511">
      <w:pPr>
        <w:pStyle w:val="Akapitzlist"/>
        <w:numPr>
          <w:ilvl w:val="0"/>
          <w:numId w:val="31"/>
        </w:numPr>
        <w:suppressAutoHyphens/>
        <w:spacing w:before="120" w:after="0" w:line="240" w:lineRule="auto"/>
        <w:ind w:left="993" w:hanging="426"/>
        <w:contextualSpacing w:val="0"/>
        <w:jc w:val="both"/>
        <w:rPr>
          <w:rFonts w:ascii="Arial" w:hAnsi="Arial" w:cs="Arial"/>
          <w:b/>
          <w:bCs/>
          <w:color w:val="FF0000"/>
          <w:sz w:val="20"/>
          <w:szCs w:val="20"/>
        </w:rPr>
      </w:pPr>
      <w:r w:rsidRPr="00D04401">
        <w:rPr>
          <w:rFonts w:ascii="Arial" w:hAnsi="Arial" w:cs="Arial"/>
          <w:sz w:val="20"/>
          <w:szCs w:val="20"/>
        </w:rPr>
        <w:t>W związku z przetwarzaniem danych w celach, o których mowa w pkt 3 i 4 odbiorcami danych osobowych mogą być</w:t>
      </w:r>
      <w:r w:rsidRPr="00D04401">
        <w:rPr>
          <w:rFonts w:ascii="Arial" w:hAnsi="Arial" w:cs="Arial"/>
          <w:iCs/>
          <w:sz w:val="20"/>
          <w:szCs w:val="20"/>
        </w:rPr>
        <w:t>:</w:t>
      </w:r>
    </w:p>
    <w:p w14:paraId="0CCE38E9" w14:textId="77777777" w:rsidR="00D02C19" w:rsidRPr="00D04401" w:rsidRDefault="00D02C19" w:rsidP="00D87511">
      <w:pPr>
        <w:pStyle w:val="Akapitzlist"/>
        <w:numPr>
          <w:ilvl w:val="1"/>
          <w:numId w:val="34"/>
        </w:numPr>
        <w:suppressAutoHyphens/>
        <w:spacing w:before="120" w:after="0" w:line="240" w:lineRule="auto"/>
        <w:ind w:left="1418" w:hanging="425"/>
        <w:contextualSpacing w:val="0"/>
        <w:jc w:val="both"/>
        <w:rPr>
          <w:rFonts w:ascii="Arial" w:hAnsi="Arial" w:cs="Arial"/>
          <w:iCs/>
          <w:sz w:val="20"/>
          <w:szCs w:val="20"/>
        </w:rPr>
      </w:pPr>
      <w:r w:rsidRPr="00D04401">
        <w:rPr>
          <w:rFonts w:ascii="Arial" w:hAnsi="Arial" w:cs="Arial"/>
          <w:sz w:val="20"/>
          <w:szCs w:val="20"/>
        </w:rPr>
        <w:t xml:space="preserve">organy władzy publicznej oraz podmioty wykonujące zadania publiczne lub działające na zlecenie organów władzy publicznej, w zakresie i w celach, które wynikają z przepisów powszechnie obowiązującego prawa a w szczególności </w:t>
      </w:r>
      <w:r w:rsidRPr="00D04401">
        <w:rPr>
          <w:rFonts w:ascii="Arial" w:hAnsi="Arial" w:cs="Arial"/>
          <w:sz w:val="20"/>
          <w:szCs w:val="20"/>
        </w:rPr>
        <w:br/>
        <w:t>w oparciu o art. 18 oraz art. 74 ustawy Pzp;</w:t>
      </w:r>
    </w:p>
    <w:p w14:paraId="5E6A04CE" w14:textId="77777777" w:rsidR="00D02C19" w:rsidRPr="00D04401" w:rsidRDefault="00D02C19" w:rsidP="00D87511">
      <w:pPr>
        <w:pStyle w:val="Akapitzlist"/>
        <w:numPr>
          <w:ilvl w:val="1"/>
          <w:numId w:val="35"/>
        </w:numPr>
        <w:suppressAutoHyphens/>
        <w:spacing w:before="120" w:after="0" w:line="240" w:lineRule="auto"/>
        <w:ind w:left="1418" w:hanging="425"/>
        <w:contextualSpacing w:val="0"/>
        <w:jc w:val="both"/>
        <w:rPr>
          <w:rFonts w:ascii="Arial" w:hAnsi="Arial" w:cs="Arial"/>
          <w:iCs/>
          <w:sz w:val="20"/>
          <w:szCs w:val="20"/>
        </w:rPr>
      </w:pPr>
      <w:r w:rsidRPr="00D04401">
        <w:rPr>
          <w:rFonts w:ascii="Arial" w:hAnsi="Arial" w:cs="Arial"/>
          <w:sz w:val="20"/>
          <w:szCs w:val="20"/>
        </w:rPr>
        <w:t>inne podmioty, które na podstawie umów zawartych z Administratorem określonym w pkt 1 świadczące obsługę w tym prawną i informatyczną na rzecz Zamawiającego;</w:t>
      </w:r>
    </w:p>
    <w:p w14:paraId="24473B96" w14:textId="77777777" w:rsidR="00D02C19" w:rsidRPr="00D04401" w:rsidRDefault="00D02C19" w:rsidP="00D87511">
      <w:pPr>
        <w:pStyle w:val="Akapitzlist"/>
        <w:numPr>
          <w:ilvl w:val="0"/>
          <w:numId w:val="31"/>
        </w:numPr>
        <w:suppressAutoHyphens/>
        <w:spacing w:before="120" w:after="0" w:line="240" w:lineRule="auto"/>
        <w:ind w:left="993" w:hanging="426"/>
        <w:contextualSpacing w:val="0"/>
        <w:jc w:val="both"/>
        <w:rPr>
          <w:rFonts w:ascii="Arial" w:hAnsi="Arial" w:cs="Arial"/>
          <w:iCs/>
          <w:sz w:val="20"/>
          <w:szCs w:val="20"/>
        </w:rPr>
      </w:pPr>
      <w:r w:rsidRPr="00D04401">
        <w:rPr>
          <w:rFonts w:ascii="Arial" w:hAnsi="Arial" w:cs="Arial"/>
          <w:iCs/>
          <w:sz w:val="20"/>
          <w:szCs w:val="20"/>
        </w:rPr>
        <w:lastRenderedPageBreak/>
        <w:t>Pani/Pana Pani/Pana dane osobowe będą przechowywane co najmniej zgodnie z art. 78 ustawy Pzp, jednak nie dłużej niż 5 lat zgodnie z Jednolitym Rzeczowym Wykazem Akt obowiązującym w Urzędzie Gminy w Kobylnicy, a jeżeli czas trwania umowy jest dłuższy – okres przechowywania obejmuje cały okres obowiązywania umowy oraz 10 lat od daty wygaśnięcia umowy zgodnie z Jednolitym Rzeczowym Wykazem Akt obowiązującym w Urzędzie Gminy w Kobylnicy;</w:t>
      </w:r>
    </w:p>
    <w:p w14:paraId="5BC5C0C8" w14:textId="77777777" w:rsidR="00D02C19" w:rsidRPr="00D04401" w:rsidRDefault="00D02C19" w:rsidP="00D87511">
      <w:pPr>
        <w:pStyle w:val="Akapitzlist"/>
        <w:numPr>
          <w:ilvl w:val="0"/>
          <w:numId w:val="31"/>
        </w:numPr>
        <w:suppressAutoHyphens/>
        <w:spacing w:before="120" w:after="0" w:line="240" w:lineRule="auto"/>
        <w:ind w:left="993" w:hanging="426"/>
        <w:contextualSpacing w:val="0"/>
        <w:jc w:val="both"/>
        <w:rPr>
          <w:rFonts w:ascii="Arial" w:hAnsi="Arial" w:cs="Arial"/>
          <w:iCs/>
          <w:sz w:val="20"/>
          <w:szCs w:val="20"/>
        </w:rPr>
      </w:pPr>
      <w:r w:rsidRPr="00D04401">
        <w:rPr>
          <w:rFonts w:ascii="Arial" w:hAnsi="Arial" w:cs="Arial"/>
          <w:sz w:val="20"/>
          <w:szCs w:val="20"/>
        </w:rPr>
        <w:t>Obowiązek podania przez Panią/Pana danych osobowych bezpośrednio Pani/Pana dotyczących jest wymogiem ustawowym określonym w przepisach ustawy Pzp, związanym z udziałem postępowaniu o udzielnie zamówienia publicznego, konsekwencją niepodania określonych danych może być odrzucenie oferty;</w:t>
      </w:r>
    </w:p>
    <w:p w14:paraId="4C81A9F3" w14:textId="77777777" w:rsidR="00D02C19" w:rsidRPr="00D04401" w:rsidRDefault="00D02C19" w:rsidP="00D87511">
      <w:pPr>
        <w:pStyle w:val="Akapitzlist"/>
        <w:numPr>
          <w:ilvl w:val="0"/>
          <w:numId w:val="31"/>
        </w:numPr>
        <w:suppressAutoHyphens/>
        <w:spacing w:before="120" w:after="0" w:line="240" w:lineRule="auto"/>
        <w:ind w:left="993" w:hanging="426"/>
        <w:contextualSpacing w:val="0"/>
        <w:jc w:val="both"/>
        <w:rPr>
          <w:rFonts w:ascii="Arial" w:hAnsi="Arial" w:cs="Arial"/>
          <w:iCs/>
          <w:sz w:val="20"/>
          <w:szCs w:val="20"/>
        </w:rPr>
      </w:pPr>
      <w:r w:rsidRPr="00D04401">
        <w:rPr>
          <w:rFonts w:ascii="Arial" w:hAnsi="Arial" w:cs="Arial"/>
          <w:sz w:val="20"/>
          <w:szCs w:val="20"/>
        </w:rPr>
        <w:t>Pana/Pani dane osobowe nie będą podlegały zautomatyzowanemu podejmowaniu decyzji, w tym profilowaniu stosownie do art. 22 RODO;</w:t>
      </w:r>
    </w:p>
    <w:p w14:paraId="25619B55" w14:textId="77777777" w:rsidR="00D02C19" w:rsidRPr="00D04401" w:rsidRDefault="00D02C19" w:rsidP="00D87511">
      <w:pPr>
        <w:pStyle w:val="Akapitzlist"/>
        <w:numPr>
          <w:ilvl w:val="0"/>
          <w:numId w:val="31"/>
        </w:numPr>
        <w:suppressAutoHyphens/>
        <w:spacing w:before="120" w:after="0" w:line="240" w:lineRule="auto"/>
        <w:ind w:left="993" w:hanging="426"/>
        <w:contextualSpacing w:val="0"/>
        <w:jc w:val="both"/>
        <w:rPr>
          <w:rFonts w:ascii="Arial" w:hAnsi="Arial" w:cs="Arial"/>
          <w:iCs/>
          <w:sz w:val="20"/>
          <w:szCs w:val="20"/>
        </w:rPr>
      </w:pPr>
      <w:r w:rsidRPr="00D04401">
        <w:rPr>
          <w:rFonts w:ascii="Arial" w:hAnsi="Arial" w:cs="Arial"/>
          <w:sz w:val="20"/>
          <w:szCs w:val="20"/>
        </w:rPr>
        <w:t>Posiada Pani/Pan:</w:t>
      </w:r>
    </w:p>
    <w:p w14:paraId="2C90CD5E" w14:textId="77777777" w:rsidR="00D02C19" w:rsidRPr="00D04401" w:rsidRDefault="00D02C19" w:rsidP="00D87511">
      <w:pPr>
        <w:pStyle w:val="Akapitzlist"/>
        <w:numPr>
          <w:ilvl w:val="0"/>
          <w:numId w:val="36"/>
        </w:numPr>
        <w:tabs>
          <w:tab w:val="left" w:pos="567"/>
          <w:tab w:val="left" w:pos="709"/>
        </w:tabs>
        <w:suppressAutoHyphens/>
        <w:spacing w:before="120" w:after="0" w:line="240" w:lineRule="auto"/>
        <w:ind w:left="1418" w:hanging="425"/>
        <w:contextualSpacing w:val="0"/>
        <w:jc w:val="both"/>
        <w:rPr>
          <w:rFonts w:ascii="Arial" w:hAnsi="Arial" w:cs="Arial"/>
          <w:sz w:val="20"/>
          <w:szCs w:val="20"/>
        </w:rPr>
      </w:pPr>
      <w:r w:rsidRPr="00D04401">
        <w:rPr>
          <w:rFonts w:ascii="Arial" w:hAnsi="Arial" w:cs="Arial"/>
          <w:sz w:val="20"/>
          <w:szCs w:val="20"/>
        </w:rPr>
        <w:t>na podstawie art. 15 RODO prawo dostępu do danych osobowych Pani/Pana dotyczących,</w:t>
      </w:r>
    </w:p>
    <w:p w14:paraId="4A235F8C" w14:textId="77777777" w:rsidR="00D02C19" w:rsidRPr="00D04401" w:rsidRDefault="00D02C19" w:rsidP="00D87511">
      <w:pPr>
        <w:pStyle w:val="Akapitzlist"/>
        <w:numPr>
          <w:ilvl w:val="0"/>
          <w:numId w:val="37"/>
        </w:numPr>
        <w:tabs>
          <w:tab w:val="left" w:pos="567"/>
          <w:tab w:val="left" w:pos="709"/>
        </w:tabs>
        <w:suppressAutoHyphens/>
        <w:spacing w:before="120" w:after="0" w:line="240" w:lineRule="auto"/>
        <w:ind w:left="1418" w:hanging="425"/>
        <w:contextualSpacing w:val="0"/>
        <w:jc w:val="both"/>
        <w:rPr>
          <w:rFonts w:ascii="Arial" w:hAnsi="Arial" w:cs="Arial"/>
          <w:sz w:val="20"/>
          <w:szCs w:val="20"/>
        </w:rPr>
      </w:pPr>
      <w:r w:rsidRPr="00D04401">
        <w:rPr>
          <w:rFonts w:ascii="Arial" w:hAnsi="Arial" w:cs="Arial"/>
          <w:sz w:val="20"/>
          <w:szCs w:val="20"/>
        </w:rPr>
        <w:t>na podstawie art. 16 RODO prawo do sprostowania Pani/Pana danych osobowych,</w:t>
      </w:r>
    </w:p>
    <w:p w14:paraId="4A1553E0" w14:textId="77777777" w:rsidR="00D02C19" w:rsidRPr="00D04401" w:rsidRDefault="00D02C19" w:rsidP="00D87511">
      <w:pPr>
        <w:pStyle w:val="Akapitzlist"/>
        <w:numPr>
          <w:ilvl w:val="0"/>
          <w:numId w:val="37"/>
        </w:numPr>
        <w:tabs>
          <w:tab w:val="left" w:pos="1134"/>
        </w:tabs>
        <w:suppressAutoHyphens/>
        <w:spacing w:before="120" w:after="0" w:line="240" w:lineRule="auto"/>
        <w:ind w:left="1418" w:hanging="425"/>
        <w:contextualSpacing w:val="0"/>
        <w:jc w:val="both"/>
        <w:rPr>
          <w:rFonts w:ascii="Arial" w:hAnsi="Arial" w:cs="Arial"/>
          <w:sz w:val="20"/>
          <w:szCs w:val="20"/>
        </w:rPr>
      </w:pPr>
      <w:r w:rsidRPr="00D04401">
        <w:rPr>
          <w:rFonts w:ascii="Arial" w:hAnsi="Arial" w:cs="Arial"/>
          <w:sz w:val="20"/>
          <w:szCs w:val="20"/>
        </w:rPr>
        <w:t>na podstawie art. 18 RODO prawo żądania od administratora ograniczenia przetwarzania danych osobowych z zastrzeżeniem przypadków, o których mowa w art. 18 ust. 2 RODO,</w:t>
      </w:r>
    </w:p>
    <w:p w14:paraId="2F3FA64C" w14:textId="77777777" w:rsidR="00D02C19" w:rsidRPr="00D04401" w:rsidRDefault="00D02C19" w:rsidP="00D87511">
      <w:pPr>
        <w:pStyle w:val="Akapitzlist"/>
        <w:numPr>
          <w:ilvl w:val="0"/>
          <w:numId w:val="37"/>
        </w:numPr>
        <w:tabs>
          <w:tab w:val="left" w:pos="1134"/>
        </w:tabs>
        <w:suppressAutoHyphens/>
        <w:spacing w:before="120" w:after="0" w:line="240" w:lineRule="auto"/>
        <w:ind w:left="1418" w:hanging="425"/>
        <w:contextualSpacing w:val="0"/>
        <w:jc w:val="both"/>
        <w:rPr>
          <w:rFonts w:ascii="Arial" w:hAnsi="Arial" w:cs="Arial"/>
          <w:sz w:val="20"/>
          <w:szCs w:val="20"/>
        </w:rPr>
      </w:pPr>
      <w:r w:rsidRPr="00D04401">
        <w:rPr>
          <w:rFonts w:ascii="Arial" w:hAnsi="Arial" w:cs="Arial"/>
          <w:sz w:val="20"/>
          <w:szCs w:val="20"/>
        </w:rPr>
        <w:t>prawo do wniesienia skargi do Prezesa Urzędu Ochrony Danych Osobowych, ul. Stawki 2, 00-193 Warszawa, gdy uzna Pani/Pan, że przetwarzanie danych osobowych Pani/Pana dotyczących narusza przepisy RODO.</w:t>
      </w:r>
    </w:p>
    <w:p w14:paraId="37DB76FE" w14:textId="77777777" w:rsidR="00D02C19" w:rsidRPr="00D04401" w:rsidRDefault="00D02C19" w:rsidP="00F420C7">
      <w:pPr>
        <w:pStyle w:val="Akapitzlist"/>
        <w:tabs>
          <w:tab w:val="left" w:pos="567"/>
        </w:tabs>
        <w:spacing w:before="120" w:after="0" w:line="240" w:lineRule="auto"/>
        <w:ind w:left="993" w:hanging="426"/>
        <w:contextualSpacing w:val="0"/>
        <w:jc w:val="both"/>
        <w:rPr>
          <w:rFonts w:ascii="Arial" w:hAnsi="Arial" w:cs="Arial"/>
          <w:i/>
          <w:sz w:val="20"/>
          <w:szCs w:val="20"/>
        </w:rPr>
      </w:pPr>
      <w:r w:rsidRPr="00D04401">
        <w:rPr>
          <w:rFonts w:ascii="Arial" w:hAnsi="Arial" w:cs="Arial"/>
          <w:sz w:val="20"/>
          <w:szCs w:val="20"/>
        </w:rPr>
        <w:t>9)</w:t>
      </w:r>
      <w:r w:rsidRPr="00D04401">
        <w:rPr>
          <w:rFonts w:ascii="Arial" w:hAnsi="Arial" w:cs="Arial"/>
          <w:sz w:val="20"/>
          <w:szCs w:val="20"/>
        </w:rPr>
        <w:tab/>
        <w:t>Nie przysługuje Pani/Panu:</w:t>
      </w:r>
    </w:p>
    <w:p w14:paraId="7970CFC1" w14:textId="77777777" w:rsidR="00D02C19" w:rsidRPr="00D04401" w:rsidRDefault="00D02C19" w:rsidP="00D87511">
      <w:pPr>
        <w:pStyle w:val="Akapitzlist"/>
        <w:numPr>
          <w:ilvl w:val="1"/>
          <w:numId w:val="38"/>
        </w:numPr>
        <w:tabs>
          <w:tab w:val="left" w:pos="1418"/>
        </w:tabs>
        <w:suppressAutoHyphens/>
        <w:spacing w:before="120" w:after="0" w:line="240" w:lineRule="auto"/>
        <w:ind w:left="1418" w:hanging="425"/>
        <w:contextualSpacing w:val="0"/>
        <w:jc w:val="both"/>
        <w:rPr>
          <w:rFonts w:ascii="Arial" w:hAnsi="Arial" w:cs="Arial"/>
          <w:b/>
          <w:i/>
          <w:sz w:val="20"/>
          <w:szCs w:val="20"/>
        </w:rPr>
      </w:pPr>
      <w:r w:rsidRPr="00D04401">
        <w:rPr>
          <w:rFonts w:ascii="Arial" w:hAnsi="Arial" w:cs="Arial"/>
          <w:sz w:val="20"/>
          <w:szCs w:val="20"/>
        </w:rPr>
        <w:t>w związku z art. 17 ust. 3 lit. b, d lub e RODO prawo do usunięcia danych osobowych,</w:t>
      </w:r>
    </w:p>
    <w:p w14:paraId="77DF0503" w14:textId="77777777" w:rsidR="00D02C19" w:rsidRPr="00D04401" w:rsidRDefault="00D02C19" w:rsidP="00D87511">
      <w:pPr>
        <w:pStyle w:val="Akapitzlist"/>
        <w:numPr>
          <w:ilvl w:val="1"/>
          <w:numId w:val="38"/>
        </w:numPr>
        <w:tabs>
          <w:tab w:val="left" w:pos="1418"/>
        </w:tabs>
        <w:suppressAutoHyphens/>
        <w:spacing w:before="120" w:after="0" w:line="240" w:lineRule="auto"/>
        <w:ind w:left="1418" w:hanging="425"/>
        <w:contextualSpacing w:val="0"/>
        <w:jc w:val="both"/>
        <w:rPr>
          <w:rFonts w:ascii="Arial" w:hAnsi="Arial" w:cs="Arial"/>
          <w:b/>
          <w:i/>
          <w:sz w:val="20"/>
          <w:szCs w:val="20"/>
        </w:rPr>
      </w:pPr>
      <w:r w:rsidRPr="00D04401">
        <w:rPr>
          <w:rFonts w:ascii="Arial" w:hAnsi="Arial" w:cs="Arial"/>
          <w:sz w:val="20"/>
          <w:szCs w:val="20"/>
        </w:rPr>
        <w:t>na podstawie art. 21 RODO prawo sprzeciwu, wobec przetwarzania danych osobowych, gdyż podstawą prawną przetwarzania Pani/Pana danych osobowych jest art. 6 ust. 1 lit. c,</w:t>
      </w:r>
    </w:p>
    <w:p w14:paraId="41D0457E" w14:textId="77777777" w:rsidR="00D02C19" w:rsidRPr="00D04401" w:rsidRDefault="00D02C19" w:rsidP="00D87511">
      <w:pPr>
        <w:pStyle w:val="Akapitzlist"/>
        <w:numPr>
          <w:ilvl w:val="1"/>
          <w:numId w:val="38"/>
        </w:numPr>
        <w:tabs>
          <w:tab w:val="left" w:pos="1418"/>
        </w:tabs>
        <w:suppressAutoHyphens/>
        <w:spacing w:before="120" w:after="0" w:line="240" w:lineRule="auto"/>
        <w:ind w:left="1418" w:hanging="425"/>
        <w:contextualSpacing w:val="0"/>
        <w:jc w:val="both"/>
        <w:rPr>
          <w:rFonts w:ascii="Arial" w:hAnsi="Arial" w:cs="Arial"/>
          <w:b/>
          <w:i/>
          <w:sz w:val="20"/>
          <w:szCs w:val="20"/>
        </w:rPr>
      </w:pPr>
      <w:r w:rsidRPr="00D04401">
        <w:rPr>
          <w:rFonts w:ascii="Arial" w:hAnsi="Arial" w:cs="Arial"/>
          <w:sz w:val="20"/>
          <w:szCs w:val="20"/>
        </w:rPr>
        <w:t>prawo do przenoszenia danych osobowych, o którym mowa w art. 20 RODO.</w:t>
      </w:r>
    </w:p>
    <w:p w14:paraId="6E06C0EC" w14:textId="77777777" w:rsidR="00D02C19" w:rsidRPr="00D04401" w:rsidRDefault="00D02C19" w:rsidP="00D87511">
      <w:pPr>
        <w:pStyle w:val="Akapitzlist"/>
        <w:numPr>
          <w:ilvl w:val="1"/>
          <w:numId w:val="39"/>
        </w:numPr>
        <w:suppressAutoHyphens/>
        <w:spacing w:before="120" w:after="0" w:line="240" w:lineRule="auto"/>
        <w:ind w:left="567" w:hanging="567"/>
        <w:contextualSpacing w:val="0"/>
        <w:jc w:val="both"/>
        <w:rPr>
          <w:rFonts w:ascii="Arial" w:hAnsi="Arial" w:cs="Arial"/>
          <w:sz w:val="20"/>
          <w:szCs w:val="20"/>
        </w:rPr>
      </w:pPr>
      <w:r w:rsidRPr="00D04401">
        <w:rPr>
          <w:rFonts w:ascii="Arial" w:hAnsi="Arial" w:cs="Arial"/>
          <w:sz w:val="20"/>
          <w:szCs w:val="20"/>
        </w:rPr>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142408E3" w14:textId="16DA0D4F" w:rsidR="00D02C19" w:rsidRPr="00D04401" w:rsidRDefault="00D02C19" w:rsidP="00D87511">
      <w:pPr>
        <w:pStyle w:val="Akapitzlist"/>
        <w:numPr>
          <w:ilvl w:val="1"/>
          <w:numId w:val="39"/>
        </w:numPr>
        <w:suppressAutoHyphens/>
        <w:spacing w:before="120" w:after="0" w:line="240" w:lineRule="auto"/>
        <w:ind w:left="567" w:hanging="567"/>
        <w:contextualSpacing w:val="0"/>
        <w:jc w:val="both"/>
        <w:rPr>
          <w:rFonts w:ascii="Arial" w:hAnsi="Arial" w:cs="Arial"/>
          <w:sz w:val="20"/>
          <w:szCs w:val="20"/>
        </w:rPr>
      </w:pPr>
      <w:r w:rsidRPr="00D04401">
        <w:rPr>
          <w:rFonts w:ascii="Arial" w:hAnsi="Arial" w:cs="Arial"/>
          <w:sz w:val="20"/>
          <w:szCs w:val="20"/>
        </w:rPr>
        <w:t xml:space="preserve">Na podstawie art. 19 ust. 4 ustawy Pzp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w:t>
      </w:r>
      <w:r w:rsidR="00461700" w:rsidRPr="00D04401">
        <w:rPr>
          <w:rFonts w:ascii="Arial" w:hAnsi="Arial" w:cs="Arial"/>
          <w:sz w:val="20"/>
          <w:szCs w:val="20"/>
        </w:rPr>
        <w:br/>
      </w:r>
      <w:r w:rsidRPr="00D04401">
        <w:rPr>
          <w:rFonts w:ascii="Arial" w:hAnsi="Arial" w:cs="Arial"/>
          <w:sz w:val="20"/>
          <w:szCs w:val="20"/>
        </w:rPr>
        <w:t>z żądaniem, o którym mowa w art. 18 ust. 1 rozporządzenia 2016/679, nie ogranicza przetwarzania danych osobowych do czasu zakończenia postępowania o udzielenie zamówienia publicznego.</w:t>
      </w:r>
    </w:p>
    <w:p w14:paraId="0651E25D" w14:textId="77777777" w:rsidR="00942F79" w:rsidRPr="00D04401" w:rsidRDefault="00942F79" w:rsidP="00F420C7">
      <w:pPr>
        <w:pStyle w:val="Styl19"/>
        <w:numPr>
          <w:ilvl w:val="0"/>
          <w:numId w:val="0"/>
        </w:numPr>
        <w:spacing w:before="120" w:line="240" w:lineRule="auto"/>
        <w:jc w:val="both"/>
        <w:rPr>
          <w:rFonts w:ascii="Arial" w:hAnsi="Arial" w:cs="Arial"/>
          <w:sz w:val="20"/>
          <w:szCs w:val="20"/>
        </w:rPr>
      </w:pPr>
    </w:p>
    <w:p w14:paraId="32685321" w14:textId="12D4E5BC" w:rsidR="00D02C19" w:rsidRPr="00D04401" w:rsidRDefault="00D87511" w:rsidP="00D87511">
      <w:pPr>
        <w:pStyle w:val="Nagwek1"/>
        <w:numPr>
          <w:ilvl w:val="0"/>
          <w:numId w:val="0"/>
        </w:numPr>
        <w:rPr>
          <w:rFonts w:ascii="Arial" w:eastAsia="Times New Roman" w:hAnsi="Arial" w:cs="Arial"/>
          <w:sz w:val="20"/>
          <w:szCs w:val="28"/>
        </w:rPr>
      </w:pPr>
      <w:bookmarkStart w:id="68" w:name="_Toc132275598"/>
      <w:r w:rsidRPr="00D04401">
        <w:rPr>
          <w:rFonts w:ascii="Arial" w:eastAsia="Times New Roman" w:hAnsi="Arial" w:cs="Arial"/>
          <w:sz w:val="20"/>
          <w:szCs w:val="28"/>
        </w:rPr>
        <w:t>ZAŁĄCZNIKI DO SWZ</w:t>
      </w:r>
      <w:bookmarkEnd w:id="68"/>
    </w:p>
    <w:tbl>
      <w:tblPr>
        <w:tblW w:w="8651"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8085"/>
      </w:tblGrid>
      <w:tr w:rsidR="00D02C19" w:rsidRPr="00D04401" w14:paraId="63E677A7" w14:textId="77777777" w:rsidTr="00F0589D">
        <w:trPr>
          <w:trHeight w:hRule="exact" w:val="340"/>
        </w:trPr>
        <w:tc>
          <w:tcPr>
            <w:tcW w:w="566" w:type="dxa"/>
            <w:shd w:val="clear" w:color="auto" w:fill="auto"/>
            <w:vAlign w:val="center"/>
          </w:tcPr>
          <w:p w14:paraId="4DAB346A" w14:textId="77777777" w:rsidR="00D02C19" w:rsidRPr="00D04401" w:rsidRDefault="00D02C19" w:rsidP="00F420C7">
            <w:pPr>
              <w:pStyle w:val="Bezodstpw"/>
              <w:spacing w:before="120"/>
              <w:jc w:val="both"/>
              <w:rPr>
                <w:rFonts w:ascii="Arial" w:hAnsi="Arial" w:cs="Arial"/>
                <w:sz w:val="20"/>
                <w:szCs w:val="20"/>
              </w:rPr>
            </w:pPr>
            <w:r w:rsidRPr="00D04401">
              <w:rPr>
                <w:rFonts w:ascii="Arial" w:hAnsi="Arial" w:cs="Arial"/>
                <w:sz w:val="20"/>
                <w:szCs w:val="20"/>
              </w:rPr>
              <w:t>1</w:t>
            </w:r>
          </w:p>
        </w:tc>
        <w:tc>
          <w:tcPr>
            <w:tcW w:w="8085" w:type="dxa"/>
            <w:shd w:val="clear" w:color="auto" w:fill="auto"/>
            <w:vAlign w:val="center"/>
          </w:tcPr>
          <w:p w14:paraId="3C069748" w14:textId="3F5468C2" w:rsidR="00D02C19" w:rsidRPr="00D04401" w:rsidRDefault="00D02C19" w:rsidP="00F420C7">
            <w:pPr>
              <w:tabs>
                <w:tab w:val="left" w:pos="175"/>
                <w:tab w:val="left" w:pos="900"/>
              </w:tabs>
              <w:suppressAutoHyphens/>
              <w:spacing w:before="120" w:after="0" w:line="240" w:lineRule="auto"/>
              <w:jc w:val="both"/>
              <w:rPr>
                <w:rFonts w:ascii="Arial" w:hAnsi="Arial" w:cs="Arial"/>
                <w:sz w:val="20"/>
                <w:szCs w:val="20"/>
              </w:rPr>
            </w:pPr>
            <w:r w:rsidRPr="00D04401">
              <w:rPr>
                <w:rFonts w:ascii="Arial" w:hAnsi="Arial" w:cs="Arial"/>
                <w:sz w:val="20"/>
                <w:szCs w:val="20"/>
              </w:rPr>
              <w:t xml:space="preserve">Formularz oferty – zał. nr 1 </w:t>
            </w:r>
          </w:p>
        </w:tc>
      </w:tr>
      <w:tr w:rsidR="00D02C19" w:rsidRPr="00D04401" w14:paraId="39DB3AB6" w14:textId="77777777" w:rsidTr="00F0589D">
        <w:trPr>
          <w:trHeight w:hRule="exact" w:val="340"/>
        </w:trPr>
        <w:tc>
          <w:tcPr>
            <w:tcW w:w="566" w:type="dxa"/>
            <w:shd w:val="clear" w:color="auto" w:fill="auto"/>
            <w:vAlign w:val="center"/>
          </w:tcPr>
          <w:p w14:paraId="1B891AFC" w14:textId="77777777" w:rsidR="00D02C19" w:rsidRPr="00D04401" w:rsidRDefault="00D02C19" w:rsidP="00F420C7">
            <w:pPr>
              <w:pStyle w:val="Bezodstpw"/>
              <w:spacing w:before="120"/>
              <w:jc w:val="both"/>
              <w:rPr>
                <w:rFonts w:ascii="Arial" w:hAnsi="Arial" w:cs="Arial"/>
                <w:sz w:val="20"/>
                <w:szCs w:val="20"/>
              </w:rPr>
            </w:pPr>
            <w:r w:rsidRPr="00D04401">
              <w:rPr>
                <w:rFonts w:ascii="Arial" w:hAnsi="Arial" w:cs="Arial"/>
                <w:sz w:val="20"/>
                <w:szCs w:val="20"/>
              </w:rPr>
              <w:t>2</w:t>
            </w:r>
          </w:p>
        </w:tc>
        <w:tc>
          <w:tcPr>
            <w:tcW w:w="8085" w:type="dxa"/>
            <w:shd w:val="clear" w:color="auto" w:fill="auto"/>
            <w:vAlign w:val="center"/>
          </w:tcPr>
          <w:p w14:paraId="75DCFCCD" w14:textId="4D9D8DD3" w:rsidR="00D02C19" w:rsidRPr="00D04401" w:rsidRDefault="00D02C19" w:rsidP="00F420C7">
            <w:pPr>
              <w:tabs>
                <w:tab w:val="left" w:pos="175"/>
                <w:tab w:val="left" w:pos="900"/>
              </w:tabs>
              <w:suppressAutoHyphens/>
              <w:spacing w:before="120" w:after="0" w:line="240" w:lineRule="auto"/>
              <w:jc w:val="both"/>
              <w:rPr>
                <w:rFonts w:ascii="Arial" w:hAnsi="Arial" w:cs="Arial"/>
                <w:sz w:val="20"/>
                <w:szCs w:val="20"/>
              </w:rPr>
            </w:pPr>
            <w:r w:rsidRPr="00D04401">
              <w:rPr>
                <w:rFonts w:ascii="Arial" w:hAnsi="Arial" w:cs="Arial"/>
                <w:sz w:val="20"/>
                <w:szCs w:val="20"/>
              </w:rPr>
              <w:t xml:space="preserve">Formularz cenowy z harmonogramem uruchomienia/spłaty kredytu – zał. nr </w:t>
            </w:r>
            <w:r w:rsidR="00B50A05" w:rsidRPr="00D04401">
              <w:rPr>
                <w:rFonts w:ascii="Arial" w:hAnsi="Arial" w:cs="Arial"/>
                <w:sz w:val="20"/>
                <w:szCs w:val="20"/>
              </w:rPr>
              <w:t>2</w:t>
            </w:r>
          </w:p>
        </w:tc>
      </w:tr>
      <w:tr w:rsidR="00D02C19" w:rsidRPr="00D04401" w14:paraId="219AE3CB" w14:textId="77777777" w:rsidTr="00F0589D">
        <w:trPr>
          <w:trHeight w:hRule="exact" w:val="340"/>
        </w:trPr>
        <w:tc>
          <w:tcPr>
            <w:tcW w:w="566" w:type="dxa"/>
            <w:shd w:val="clear" w:color="auto" w:fill="auto"/>
            <w:vAlign w:val="center"/>
          </w:tcPr>
          <w:p w14:paraId="2A6823DF" w14:textId="77777777" w:rsidR="00D02C19" w:rsidRPr="00D04401" w:rsidRDefault="00D02C19" w:rsidP="00F420C7">
            <w:pPr>
              <w:pStyle w:val="Bezodstpw"/>
              <w:spacing w:before="120"/>
              <w:jc w:val="both"/>
              <w:rPr>
                <w:rFonts w:ascii="Arial" w:hAnsi="Arial" w:cs="Arial"/>
                <w:sz w:val="20"/>
                <w:szCs w:val="20"/>
              </w:rPr>
            </w:pPr>
            <w:r w:rsidRPr="00D04401">
              <w:rPr>
                <w:rFonts w:ascii="Arial" w:hAnsi="Arial" w:cs="Arial"/>
                <w:sz w:val="20"/>
                <w:szCs w:val="20"/>
              </w:rPr>
              <w:t>3</w:t>
            </w:r>
          </w:p>
        </w:tc>
        <w:tc>
          <w:tcPr>
            <w:tcW w:w="8085" w:type="dxa"/>
            <w:shd w:val="clear" w:color="auto" w:fill="auto"/>
            <w:vAlign w:val="center"/>
          </w:tcPr>
          <w:p w14:paraId="7834EDFC" w14:textId="3941903F" w:rsidR="00D02C19" w:rsidRPr="00D04401" w:rsidRDefault="00D02C19" w:rsidP="00F420C7">
            <w:pPr>
              <w:tabs>
                <w:tab w:val="left" w:pos="175"/>
                <w:tab w:val="left" w:pos="851"/>
              </w:tabs>
              <w:suppressAutoHyphens/>
              <w:spacing w:before="120" w:after="0" w:line="240" w:lineRule="auto"/>
              <w:jc w:val="both"/>
              <w:rPr>
                <w:rFonts w:ascii="Arial" w:hAnsi="Arial" w:cs="Arial"/>
                <w:color w:val="000000"/>
                <w:sz w:val="20"/>
                <w:szCs w:val="20"/>
              </w:rPr>
            </w:pPr>
            <w:r w:rsidRPr="00D04401">
              <w:rPr>
                <w:rFonts w:ascii="Arial" w:hAnsi="Arial" w:cs="Arial"/>
                <w:color w:val="000000"/>
                <w:sz w:val="20"/>
                <w:szCs w:val="20"/>
              </w:rPr>
              <w:t xml:space="preserve">Zaświadczenie gminnej komisji wyborczej o wyborze wójta gminy Kobylnica – </w:t>
            </w:r>
            <w:r w:rsidRPr="00D04401">
              <w:rPr>
                <w:rFonts w:ascii="Arial" w:hAnsi="Arial" w:cs="Arial"/>
                <w:sz w:val="20"/>
                <w:szCs w:val="20"/>
              </w:rPr>
              <w:t>zał. nr</w:t>
            </w:r>
            <w:r w:rsidRPr="00D04401">
              <w:rPr>
                <w:rFonts w:ascii="Arial" w:hAnsi="Arial" w:cs="Arial"/>
                <w:color w:val="000000"/>
                <w:sz w:val="20"/>
                <w:szCs w:val="20"/>
              </w:rPr>
              <w:t xml:space="preserve"> 3 </w:t>
            </w:r>
          </w:p>
        </w:tc>
      </w:tr>
      <w:tr w:rsidR="00D02C19" w:rsidRPr="00D04401" w14:paraId="1135684E" w14:textId="77777777" w:rsidTr="00F0589D">
        <w:trPr>
          <w:trHeight w:hRule="exact" w:val="340"/>
        </w:trPr>
        <w:tc>
          <w:tcPr>
            <w:tcW w:w="566" w:type="dxa"/>
            <w:shd w:val="clear" w:color="auto" w:fill="auto"/>
            <w:vAlign w:val="center"/>
          </w:tcPr>
          <w:p w14:paraId="4E21B757" w14:textId="77777777" w:rsidR="00D02C19" w:rsidRPr="00D04401" w:rsidRDefault="00D02C19" w:rsidP="00F420C7">
            <w:pPr>
              <w:pStyle w:val="Bezodstpw"/>
              <w:spacing w:before="120"/>
              <w:jc w:val="both"/>
              <w:rPr>
                <w:rFonts w:ascii="Arial" w:hAnsi="Arial" w:cs="Arial"/>
                <w:sz w:val="20"/>
                <w:szCs w:val="20"/>
              </w:rPr>
            </w:pPr>
            <w:r w:rsidRPr="00D04401">
              <w:rPr>
                <w:rFonts w:ascii="Arial" w:hAnsi="Arial" w:cs="Arial"/>
                <w:sz w:val="20"/>
                <w:szCs w:val="20"/>
              </w:rPr>
              <w:t>4</w:t>
            </w:r>
          </w:p>
        </w:tc>
        <w:tc>
          <w:tcPr>
            <w:tcW w:w="8085" w:type="dxa"/>
            <w:shd w:val="clear" w:color="auto" w:fill="auto"/>
            <w:vAlign w:val="center"/>
          </w:tcPr>
          <w:p w14:paraId="7E836137" w14:textId="6B579B38" w:rsidR="00D02C19" w:rsidRPr="00D04401" w:rsidRDefault="00D02C19" w:rsidP="00F420C7">
            <w:pPr>
              <w:tabs>
                <w:tab w:val="left" w:pos="175"/>
                <w:tab w:val="left" w:pos="851"/>
              </w:tabs>
              <w:suppressAutoHyphens/>
              <w:spacing w:before="120" w:after="0" w:line="240" w:lineRule="auto"/>
              <w:jc w:val="both"/>
              <w:rPr>
                <w:rFonts w:ascii="Arial" w:hAnsi="Arial" w:cs="Arial"/>
                <w:color w:val="000000"/>
                <w:sz w:val="20"/>
                <w:szCs w:val="20"/>
              </w:rPr>
            </w:pPr>
            <w:r w:rsidRPr="00D04401">
              <w:rPr>
                <w:rFonts w:ascii="Arial" w:hAnsi="Arial" w:cs="Arial"/>
                <w:color w:val="000000"/>
                <w:sz w:val="20"/>
                <w:szCs w:val="20"/>
              </w:rPr>
              <w:t xml:space="preserve">Uchwała Rady Gminy Kobylnica o powołaniu skarbnika gminy Kobylnica – </w:t>
            </w:r>
            <w:r w:rsidRPr="00D04401">
              <w:rPr>
                <w:rFonts w:ascii="Arial" w:hAnsi="Arial" w:cs="Arial"/>
                <w:sz w:val="20"/>
                <w:szCs w:val="20"/>
              </w:rPr>
              <w:t>zał. nr</w:t>
            </w:r>
            <w:r w:rsidRPr="00D04401">
              <w:rPr>
                <w:rFonts w:ascii="Arial" w:hAnsi="Arial" w:cs="Arial"/>
                <w:color w:val="000000"/>
                <w:sz w:val="20"/>
                <w:szCs w:val="20"/>
              </w:rPr>
              <w:t xml:space="preserve"> 4</w:t>
            </w:r>
          </w:p>
        </w:tc>
      </w:tr>
      <w:tr w:rsidR="00D02C19" w:rsidRPr="00D04401" w14:paraId="5F59D24F" w14:textId="77777777" w:rsidTr="00F0589D">
        <w:trPr>
          <w:trHeight w:hRule="exact" w:val="340"/>
        </w:trPr>
        <w:tc>
          <w:tcPr>
            <w:tcW w:w="566" w:type="dxa"/>
            <w:shd w:val="clear" w:color="auto" w:fill="auto"/>
            <w:vAlign w:val="center"/>
          </w:tcPr>
          <w:p w14:paraId="48EF2C69" w14:textId="77777777" w:rsidR="00D02C19" w:rsidRPr="00D04401" w:rsidRDefault="00D02C19" w:rsidP="00F420C7">
            <w:pPr>
              <w:pStyle w:val="Bezodstpw"/>
              <w:spacing w:before="120"/>
              <w:jc w:val="both"/>
              <w:rPr>
                <w:rFonts w:ascii="Arial" w:hAnsi="Arial" w:cs="Arial"/>
                <w:sz w:val="20"/>
                <w:szCs w:val="20"/>
              </w:rPr>
            </w:pPr>
            <w:r w:rsidRPr="00D04401">
              <w:rPr>
                <w:rFonts w:ascii="Arial" w:hAnsi="Arial" w:cs="Arial"/>
                <w:sz w:val="20"/>
                <w:szCs w:val="20"/>
              </w:rPr>
              <w:t>5</w:t>
            </w:r>
          </w:p>
        </w:tc>
        <w:tc>
          <w:tcPr>
            <w:tcW w:w="8085" w:type="dxa"/>
            <w:shd w:val="clear" w:color="auto" w:fill="auto"/>
            <w:vAlign w:val="center"/>
          </w:tcPr>
          <w:p w14:paraId="1A879B34" w14:textId="27F15C26" w:rsidR="00D02C19" w:rsidRPr="00D04401" w:rsidRDefault="00D02C19" w:rsidP="00F420C7">
            <w:pPr>
              <w:tabs>
                <w:tab w:val="left" w:pos="1080"/>
              </w:tabs>
              <w:suppressAutoHyphens/>
              <w:spacing w:before="120" w:after="0" w:line="240" w:lineRule="auto"/>
              <w:jc w:val="both"/>
              <w:rPr>
                <w:rFonts w:ascii="Arial" w:hAnsi="Arial" w:cs="Arial"/>
                <w:color w:val="000000"/>
                <w:sz w:val="20"/>
                <w:szCs w:val="20"/>
              </w:rPr>
            </w:pPr>
            <w:r w:rsidRPr="00D04401">
              <w:rPr>
                <w:rFonts w:ascii="Arial" w:hAnsi="Arial" w:cs="Arial"/>
                <w:color w:val="000000"/>
                <w:sz w:val="20"/>
                <w:szCs w:val="20"/>
              </w:rPr>
              <w:t xml:space="preserve">REGON – </w:t>
            </w:r>
            <w:r w:rsidRPr="00D04401">
              <w:rPr>
                <w:rFonts w:ascii="Arial" w:hAnsi="Arial" w:cs="Arial"/>
                <w:sz w:val="20"/>
                <w:szCs w:val="20"/>
              </w:rPr>
              <w:t>zał. nr</w:t>
            </w:r>
            <w:r w:rsidRPr="00D04401">
              <w:rPr>
                <w:rFonts w:ascii="Arial" w:hAnsi="Arial" w:cs="Arial"/>
                <w:color w:val="000000"/>
                <w:sz w:val="20"/>
                <w:szCs w:val="20"/>
              </w:rPr>
              <w:t xml:space="preserve"> 5</w:t>
            </w:r>
          </w:p>
        </w:tc>
      </w:tr>
      <w:tr w:rsidR="00D02C19" w:rsidRPr="00D04401" w14:paraId="61865BD1" w14:textId="77777777" w:rsidTr="00F0589D">
        <w:trPr>
          <w:trHeight w:hRule="exact" w:val="340"/>
        </w:trPr>
        <w:tc>
          <w:tcPr>
            <w:tcW w:w="566" w:type="dxa"/>
            <w:shd w:val="clear" w:color="auto" w:fill="auto"/>
            <w:vAlign w:val="center"/>
          </w:tcPr>
          <w:p w14:paraId="13E6184A" w14:textId="77777777" w:rsidR="00D02C19" w:rsidRPr="00D04401" w:rsidRDefault="00D02C19" w:rsidP="00F420C7">
            <w:pPr>
              <w:pStyle w:val="Bezodstpw"/>
              <w:spacing w:before="120"/>
              <w:jc w:val="both"/>
              <w:rPr>
                <w:rFonts w:ascii="Arial" w:hAnsi="Arial" w:cs="Arial"/>
                <w:sz w:val="20"/>
                <w:szCs w:val="20"/>
              </w:rPr>
            </w:pPr>
            <w:r w:rsidRPr="00D04401">
              <w:rPr>
                <w:rFonts w:ascii="Arial" w:hAnsi="Arial" w:cs="Arial"/>
                <w:sz w:val="20"/>
                <w:szCs w:val="20"/>
              </w:rPr>
              <w:t>6</w:t>
            </w:r>
          </w:p>
        </w:tc>
        <w:tc>
          <w:tcPr>
            <w:tcW w:w="8085" w:type="dxa"/>
            <w:shd w:val="clear" w:color="auto" w:fill="auto"/>
            <w:vAlign w:val="center"/>
          </w:tcPr>
          <w:p w14:paraId="7D3E7E75" w14:textId="5E98D8A9" w:rsidR="00D02C19" w:rsidRPr="00D04401" w:rsidRDefault="00D02C19" w:rsidP="00F420C7">
            <w:pPr>
              <w:tabs>
                <w:tab w:val="left" w:pos="176"/>
              </w:tabs>
              <w:suppressAutoHyphens/>
              <w:spacing w:before="120" w:after="0" w:line="240" w:lineRule="auto"/>
              <w:jc w:val="both"/>
              <w:rPr>
                <w:rFonts w:ascii="Arial" w:hAnsi="Arial" w:cs="Arial"/>
                <w:color w:val="000000"/>
                <w:sz w:val="20"/>
                <w:szCs w:val="20"/>
              </w:rPr>
            </w:pPr>
            <w:r w:rsidRPr="00D04401">
              <w:rPr>
                <w:rFonts w:ascii="Arial" w:hAnsi="Arial" w:cs="Arial"/>
                <w:color w:val="000000"/>
                <w:sz w:val="20"/>
                <w:szCs w:val="20"/>
              </w:rPr>
              <w:t xml:space="preserve">NIP – </w:t>
            </w:r>
            <w:r w:rsidRPr="00D04401">
              <w:rPr>
                <w:rFonts w:ascii="Arial" w:hAnsi="Arial" w:cs="Arial"/>
                <w:sz w:val="20"/>
                <w:szCs w:val="20"/>
              </w:rPr>
              <w:t>zał. nr</w:t>
            </w:r>
            <w:r w:rsidRPr="00D04401">
              <w:rPr>
                <w:rFonts w:ascii="Arial" w:hAnsi="Arial" w:cs="Arial"/>
                <w:color w:val="000000"/>
                <w:sz w:val="20"/>
                <w:szCs w:val="20"/>
              </w:rPr>
              <w:t xml:space="preserve"> 6</w:t>
            </w:r>
          </w:p>
        </w:tc>
      </w:tr>
      <w:tr w:rsidR="00D02C19" w:rsidRPr="00D04401" w14:paraId="2430D48D" w14:textId="77777777" w:rsidTr="00F0589D">
        <w:trPr>
          <w:trHeight w:hRule="exact" w:val="340"/>
        </w:trPr>
        <w:tc>
          <w:tcPr>
            <w:tcW w:w="566" w:type="dxa"/>
            <w:shd w:val="clear" w:color="auto" w:fill="auto"/>
            <w:vAlign w:val="center"/>
          </w:tcPr>
          <w:p w14:paraId="7A7D50F1" w14:textId="77777777" w:rsidR="00D02C19" w:rsidRPr="00D04401" w:rsidRDefault="00D02C19" w:rsidP="00F420C7">
            <w:pPr>
              <w:pStyle w:val="Bezodstpw"/>
              <w:spacing w:before="120"/>
              <w:jc w:val="both"/>
              <w:rPr>
                <w:rFonts w:ascii="Arial" w:hAnsi="Arial" w:cs="Arial"/>
                <w:sz w:val="20"/>
                <w:szCs w:val="20"/>
              </w:rPr>
            </w:pPr>
            <w:r w:rsidRPr="00D04401">
              <w:rPr>
                <w:rFonts w:ascii="Arial" w:hAnsi="Arial" w:cs="Arial"/>
                <w:sz w:val="20"/>
                <w:szCs w:val="20"/>
              </w:rPr>
              <w:t>7</w:t>
            </w:r>
          </w:p>
        </w:tc>
        <w:tc>
          <w:tcPr>
            <w:tcW w:w="8085" w:type="dxa"/>
            <w:shd w:val="clear" w:color="auto" w:fill="auto"/>
            <w:vAlign w:val="center"/>
          </w:tcPr>
          <w:p w14:paraId="34971C98" w14:textId="0972AC80" w:rsidR="00D02C19" w:rsidRPr="00D04401" w:rsidRDefault="00D02C19" w:rsidP="00F420C7">
            <w:pPr>
              <w:tabs>
                <w:tab w:val="left" w:pos="283"/>
              </w:tabs>
              <w:suppressAutoHyphens/>
              <w:spacing w:before="120" w:after="0" w:line="240" w:lineRule="auto"/>
              <w:jc w:val="both"/>
              <w:rPr>
                <w:rFonts w:ascii="Arial" w:hAnsi="Arial" w:cs="Arial"/>
                <w:color w:val="000000"/>
                <w:sz w:val="20"/>
                <w:szCs w:val="20"/>
              </w:rPr>
            </w:pPr>
            <w:r w:rsidRPr="00D04401">
              <w:rPr>
                <w:rFonts w:ascii="Arial" w:hAnsi="Arial" w:cs="Arial"/>
                <w:color w:val="000000"/>
                <w:sz w:val="20"/>
                <w:szCs w:val="20"/>
              </w:rPr>
              <w:t xml:space="preserve">Sprawozdanie z wykonania budżetu gminy Kobylnica za 2022 rok – </w:t>
            </w:r>
            <w:r w:rsidRPr="00D04401">
              <w:rPr>
                <w:rFonts w:ascii="Arial" w:hAnsi="Arial" w:cs="Arial"/>
                <w:sz w:val="20"/>
                <w:szCs w:val="20"/>
              </w:rPr>
              <w:t>zał. nr</w:t>
            </w:r>
            <w:r w:rsidRPr="00D04401">
              <w:rPr>
                <w:rFonts w:ascii="Arial" w:hAnsi="Arial" w:cs="Arial"/>
                <w:color w:val="000000"/>
                <w:sz w:val="20"/>
                <w:szCs w:val="20"/>
              </w:rPr>
              <w:t xml:space="preserve"> 7</w:t>
            </w:r>
          </w:p>
        </w:tc>
      </w:tr>
      <w:tr w:rsidR="00D02C19" w:rsidRPr="00D04401" w14:paraId="2C81492C" w14:textId="77777777" w:rsidTr="00F0589D">
        <w:trPr>
          <w:trHeight w:hRule="exact" w:val="340"/>
        </w:trPr>
        <w:tc>
          <w:tcPr>
            <w:tcW w:w="566" w:type="dxa"/>
            <w:shd w:val="clear" w:color="auto" w:fill="auto"/>
            <w:vAlign w:val="center"/>
          </w:tcPr>
          <w:p w14:paraId="0056FD31" w14:textId="77777777" w:rsidR="00D02C19" w:rsidRPr="00D04401" w:rsidRDefault="00D02C19" w:rsidP="00F420C7">
            <w:pPr>
              <w:suppressAutoHyphens/>
              <w:spacing w:before="120" w:after="0" w:line="240" w:lineRule="auto"/>
              <w:jc w:val="both"/>
              <w:rPr>
                <w:rFonts w:ascii="Arial" w:hAnsi="Arial" w:cs="Arial"/>
                <w:sz w:val="20"/>
                <w:szCs w:val="20"/>
              </w:rPr>
            </w:pPr>
            <w:r w:rsidRPr="00D04401">
              <w:rPr>
                <w:rFonts w:ascii="Arial" w:hAnsi="Arial" w:cs="Arial"/>
                <w:sz w:val="20"/>
                <w:szCs w:val="20"/>
              </w:rPr>
              <w:lastRenderedPageBreak/>
              <w:t>8</w:t>
            </w:r>
          </w:p>
        </w:tc>
        <w:tc>
          <w:tcPr>
            <w:tcW w:w="8085" w:type="dxa"/>
            <w:shd w:val="clear" w:color="auto" w:fill="auto"/>
            <w:vAlign w:val="center"/>
          </w:tcPr>
          <w:p w14:paraId="243BFDB8" w14:textId="1AAAA08E" w:rsidR="00D02C19" w:rsidRPr="00D04401" w:rsidRDefault="00D02C19" w:rsidP="00F420C7">
            <w:pPr>
              <w:pStyle w:val="Bezodstpw"/>
              <w:spacing w:before="120"/>
              <w:jc w:val="both"/>
              <w:rPr>
                <w:rFonts w:ascii="Arial" w:hAnsi="Arial" w:cs="Arial"/>
                <w:color w:val="000000"/>
                <w:sz w:val="20"/>
                <w:szCs w:val="20"/>
              </w:rPr>
            </w:pPr>
            <w:r w:rsidRPr="00D04401">
              <w:rPr>
                <w:rFonts w:ascii="Arial" w:hAnsi="Arial" w:cs="Arial"/>
                <w:color w:val="000000"/>
                <w:sz w:val="20"/>
                <w:szCs w:val="20"/>
              </w:rPr>
              <w:t xml:space="preserve">Sprawozdanie RB-27 S za 2021 rok – </w:t>
            </w:r>
            <w:r w:rsidRPr="00D04401">
              <w:rPr>
                <w:rFonts w:ascii="Arial" w:hAnsi="Arial" w:cs="Arial"/>
                <w:sz w:val="20"/>
                <w:szCs w:val="20"/>
              </w:rPr>
              <w:t>zał. nr</w:t>
            </w:r>
            <w:r w:rsidRPr="00D04401">
              <w:rPr>
                <w:rFonts w:ascii="Arial" w:hAnsi="Arial" w:cs="Arial"/>
                <w:color w:val="000000"/>
                <w:sz w:val="20"/>
                <w:szCs w:val="20"/>
              </w:rPr>
              <w:t xml:space="preserve"> 8</w:t>
            </w:r>
          </w:p>
        </w:tc>
      </w:tr>
      <w:tr w:rsidR="00D02C19" w:rsidRPr="00D04401" w14:paraId="20E8B951" w14:textId="77777777" w:rsidTr="00F0589D">
        <w:trPr>
          <w:trHeight w:hRule="exact" w:val="340"/>
        </w:trPr>
        <w:tc>
          <w:tcPr>
            <w:tcW w:w="566" w:type="dxa"/>
            <w:shd w:val="clear" w:color="auto" w:fill="auto"/>
            <w:vAlign w:val="center"/>
          </w:tcPr>
          <w:p w14:paraId="76E0F03A" w14:textId="77777777" w:rsidR="00D02C19" w:rsidRPr="00D04401" w:rsidRDefault="00D02C19" w:rsidP="00F420C7">
            <w:pPr>
              <w:suppressAutoHyphens/>
              <w:spacing w:before="120" w:after="0" w:line="240" w:lineRule="auto"/>
              <w:jc w:val="both"/>
              <w:rPr>
                <w:rFonts w:ascii="Arial" w:hAnsi="Arial" w:cs="Arial"/>
                <w:sz w:val="20"/>
                <w:szCs w:val="20"/>
              </w:rPr>
            </w:pPr>
            <w:r w:rsidRPr="00D04401">
              <w:rPr>
                <w:rFonts w:ascii="Arial" w:hAnsi="Arial" w:cs="Arial"/>
                <w:sz w:val="20"/>
                <w:szCs w:val="20"/>
              </w:rPr>
              <w:t>9</w:t>
            </w:r>
          </w:p>
        </w:tc>
        <w:tc>
          <w:tcPr>
            <w:tcW w:w="8085" w:type="dxa"/>
            <w:shd w:val="clear" w:color="auto" w:fill="auto"/>
            <w:vAlign w:val="center"/>
          </w:tcPr>
          <w:p w14:paraId="2E6CD9B5" w14:textId="16F1A078" w:rsidR="00D02C19" w:rsidRPr="00D04401" w:rsidRDefault="00D02C19" w:rsidP="00F420C7">
            <w:pPr>
              <w:pStyle w:val="Bezodstpw"/>
              <w:spacing w:before="120"/>
              <w:jc w:val="both"/>
              <w:rPr>
                <w:rFonts w:ascii="Arial" w:hAnsi="Arial" w:cs="Arial"/>
                <w:color w:val="000000"/>
                <w:sz w:val="20"/>
                <w:szCs w:val="20"/>
              </w:rPr>
            </w:pPr>
            <w:r w:rsidRPr="00D04401">
              <w:rPr>
                <w:rFonts w:ascii="Arial" w:hAnsi="Arial" w:cs="Arial"/>
                <w:color w:val="000000"/>
                <w:sz w:val="20"/>
                <w:szCs w:val="20"/>
              </w:rPr>
              <w:t xml:space="preserve">Sprawozdanie RB-27 S za 2022 rok – </w:t>
            </w:r>
            <w:r w:rsidRPr="00D04401">
              <w:rPr>
                <w:rFonts w:ascii="Arial" w:hAnsi="Arial" w:cs="Arial"/>
                <w:sz w:val="20"/>
                <w:szCs w:val="20"/>
              </w:rPr>
              <w:t xml:space="preserve">zał. </w:t>
            </w:r>
            <w:r w:rsidR="00B50A05" w:rsidRPr="00D04401">
              <w:rPr>
                <w:rFonts w:ascii="Arial" w:hAnsi="Arial" w:cs="Arial"/>
                <w:sz w:val="20"/>
                <w:szCs w:val="20"/>
              </w:rPr>
              <w:t>n</w:t>
            </w:r>
            <w:r w:rsidRPr="00D04401">
              <w:rPr>
                <w:rFonts w:ascii="Arial" w:hAnsi="Arial" w:cs="Arial"/>
                <w:sz w:val="20"/>
                <w:szCs w:val="20"/>
              </w:rPr>
              <w:t>r</w:t>
            </w:r>
            <w:r w:rsidR="00B50A05" w:rsidRPr="00D04401">
              <w:rPr>
                <w:rFonts w:ascii="Arial" w:hAnsi="Arial" w:cs="Arial"/>
                <w:sz w:val="20"/>
                <w:szCs w:val="20"/>
              </w:rPr>
              <w:t xml:space="preserve"> 9</w:t>
            </w:r>
          </w:p>
        </w:tc>
      </w:tr>
      <w:tr w:rsidR="00D02C19" w:rsidRPr="00D04401" w14:paraId="1ABF0AFC" w14:textId="77777777" w:rsidTr="00F0589D">
        <w:trPr>
          <w:trHeight w:hRule="exact" w:val="340"/>
        </w:trPr>
        <w:tc>
          <w:tcPr>
            <w:tcW w:w="566" w:type="dxa"/>
            <w:shd w:val="clear" w:color="auto" w:fill="auto"/>
            <w:vAlign w:val="center"/>
          </w:tcPr>
          <w:p w14:paraId="1B1A139F" w14:textId="77777777" w:rsidR="00D02C19" w:rsidRPr="00D04401" w:rsidRDefault="00D02C19" w:rsidP="00F420C7">
            <w:pPr>
              <w:pStyle w:val="Bezodstpw"/>
              <w:spacing w:before="120"/>
              <w:jc w:val="both"/>
              <w:rPr>
                <w:rFonts w:ascii="Arial" w:hAnsi="Arial" w:cs="Arial"/>
                <w:sz w:val="20"/>
                <w:szCs w:val="20"/>
              </w:rPr>
            </w:pPr>
            <w:r w:rsidRPr="00D04401">
              <w:rPr>
                <w:rFonts w:ascii="Arial" w:hAnsi="Arial" w:cs="Arial"/>
                <w:sz w:val="20"/>
                <w:szCs w:val="20"/>
              </w:rPr>
              <w:t>10</w:t>
            </w:r>
          </w:p>
        </w:tc>
        <w:tc>
          <w:tcPr>
            <w:tcW w:w="8085" w:type="dxa"/>
            <w:shd w:val="clear" w:color="auto" w:fill="auto"/>
            <w:vAlign w:val="center"/>
          </w:tcPr>
          <w:p w14:paraId="526F8145" w14:textId="18E38AD2" w:rsidR="00D02C19" w:rsidRPr="00D04401" w:rsidRDefault="00D02C19" w:rsidP="00F420C7">
            <w:pPr>
              <w:pStyle w:val="Bezodstpw"/>
              <w:spacing w:before="120"/>
              <w:jc w:val="both"/>
              <w:rPr>
                <w:rFonts w:ascii="Arial" w:hAnsi="Arial" w:cs="Arial"/>
                <w:sz w:val="20"/>
                <w:szCs w:val="20"/>
              </w:rPr>
            </w:pPr>
            <w:r w:rsidRPr="00D04401">
              <w:rPr>
                <w:rFonts w:ascii="Arial" w:hAnsi="Arial" w:cs="Arial"/>
                <w:sz w:val="20"/>
                <w:szCs w:val="20"/>
              </w:rPr>
              <w:t xml:space="preserve">Sprawozdanie RB-28 S za 2021 rok – </w:t>
            </w:r>
            <w:r w:rsidR="00B50A05" w:rsidRPr="00D04401">
              <w:rPr>
                <w:rFonts w:ascii="Arial" w:hAnsi="Arial" w:cs="Arial"/>
                <w:sz w:val="20"/>
                <w:szCs w:val="20"/>
              </w:rPr>
              <w:t>zał. nr</w:t>
            </w:r>
            <w:r w:rsidRPr="00D04401">
              <w:rPr>
                <w:rFonts w:ascii="Arial" w:hAnsi="Arial" w:cs="Arial"/>
                <w:sz w:val="20"/>
                <w:szCs w:val="20"/>
              </w:rPr>
              <w:t xml:space="preserve"> 10</w:t>
            </w:r>
          </w:p>
        </w:tc>
      </w:tr>
      <w:tr w:rsidR="00D02C19" w:rsidRPr="00D04401" w14:paraId="745D8938" w14:textId="77777777" w:rsidTr="00F0589D">
        <w:trPr>
          <w:trHeight w:hRule="exact" w:val="340"/>
        </w:trPr>
        <w:tc>
          <w:tcPr>
            <w:tcW w:w="566" w:type="dxa"/>
            <w:shd w:val="clear" w:color="auto" w:fill="auto"/>
            <w:vAlign w:val="center"/>
          </w:tcPr>
          <w:p w14:paraId="2E153400" w14:textId="77777777" w:rsidR="00D02C19" w:rsidRPr="00D04401" w:rsidRDefault="00D02C19" w:rsidP="00F420C7">
            <w:pPr>
              <w:pStyle w:val="Bezodstpw"/>
              <w:spacing w:before="120"/>
              <w:jc w:val="both"/>
              <w:rPr>
                <w:rFonts w:ascii="Arial" w:hAnsi="Arial" w:cs="Arial"/>
                <w:sz w:val="20"/>
                <w:szCs w:val="20"/>
              </w:rPr>
            </w:pPr>
            <w:r w:rsidRPr="00D04401">
              <w:rPr>
                <w:rFonts w:ascii="Arial" w:hAnsi="Arial" w:cs="Arial"/>
                <w:sz w:val="20"/>
                <w:szCs w:val="20"/>
              </w:rPr>
              <w:t>11</w:t>
            </w:r>
          </w:p>
        </w:tc>
        <w:tc>
          <w:tcPr>
            <w:tcW w:w="8085" w:type="dxa"/>
            <w:shd w:val="clear" w:color="auto" w:fill="auto"/>
            <w:vAlign w:val="center"/>
          </w:tcPr>
          <w:p w14:paraId="7E789E4A" w14:textId="14AA0664" w:rsidR="00D02C19" w:rsidRPr="00D04401" w:rsidRDefault="00D02C19" w:rsidP="00F420C7">
            <w:pPr>
              <w:pStyle w:val="Bezodstpw"/>
              <w:spacing w:before="120"/>
              <w:jc w:val="both"/>
              <w:rPr>
                <w:rFonts w:ascii="Arial" w:hAnsi="Arial" w:cs="Arial"/>
                <w:sz w:val="20"/>
                <w:szCs w:val="20"/>
              </w:rPr>
            </w:pPr>
            <w:r w:rsidRPr="00D04401">
              <w:rPr>
                <w:rFonts w:ascii="Arial" w:hAnsi="Arial" w:cs="Arial"/>
                <w:sz w:val="20"/>
                <w:szCs w:val="20"/>
              </w:rPr>
              <w:t xml:space="preserve">Sprawozdanie RB-28 S </w:t>
            </w:r>
            <w:r w:rsidR="00A9053E" w:rsidRPr="00D04401">
              <w:rPr>
                <w:rFonts w:ascii="Arial" w:hAnsi="Arial" w:cs="Arial"/>
                <w:sz w:val="20"/>
                <w:szCs w:val="20"/>
              </w:rPr>
              <w:t>za 2022</w:t>
            </w:r>
            <w:r w:rsidRPr="00D04401">
              <w:rPr>
                <w:rFonts w:ascii="Arial" w:hAnsi="Arial" w:cs="Arial"/>
                <w:sz w:val="20"/>
                <w:szCs w:val="20"/>
              </w:rPr>
              <w:t xml:space="preserve"> rok – </w:t>
            </w:r>
            <w:r w:rsidR="00B50A05" w:rsidRPr="00D04401">
              <w:rPr>
                <w:rFonts w:ascii="Arial" w:hAnsi="Arial" w:cs="Arial"/>
                <w:sz w:val="20"/>
                <w:szCs w:val="20"/>
              </w:rPr>
              <w:t xml:space="preserve">zał. nr </w:t>
            </w:r>
            <w:r w:rsidRPr="00D04401">
              <w:rPr>
                <w:rFonts w:ascii="Arial" w:hAnsi="Arial" w:cs="Arial"/>
                <w:sz w:val="20"/>
                <w:szCs w:val="20"/>
              </w:rPr>
              <w:t>11</w:t>
            </w:r>
          </w:p>
        </w:tc>
      </w:tr>
      <w:tr w:rsidR="00D02C19" w:rsidRPr="00D04401" w14:paraId="4B6FE7A4" w14:textId="77777777" w:rsidTr="00F0589D">
        <w:trPr>
          <w:trHeight w:hRule="exact" w:val="340"/>
        </w:trPr>
        <w:tc>
          <w:tcPr>
            <w:tcW w:w="566" w:type="dxa"/>
            <w:shd w:val="clear" w:color="auto" w:fill="auto"/>
            <w:vAlign w:val="center"/>
          </w:tcPr>
          <w:p w14:paraId="436631CA" w14:textId="77777777" w:rsidR="00D02C19" w:rsidRPr="00D04401" w:rsidRDefault="00D02C19" w:rsidP="00F420C7">
            <w:pPr>
              <w:pStyle w:val="Bezodstpw"/>
              <w:spacing w:before="120"/>
              <w:jc w:val="both"/>
              <w:rPr>
                <w:rFonts w:ascii="Arial" w:hAnsi="Arial" w:cs="Arial"/>
                <w:sz w:val="20"/>
                <w:szCs w:val="20"/>
              </w:rPr>
            </w:pPr>
            <w:r w:rsidRPr="00D04401">
              <w:rPr>
                <w:rFonts w:ascii="Arial" w:hAnsi="Arial" w:cs="Arial"/>
                <w:sz w:val="20"/>
                <w:szCs w:val="20"/>
              </w:rPr>
              <w:t>12</w:t>
            </w:r>
          </w:p>
        </w:tc>
        <w:tc>
          <w:tcPr>
            <w:tcW w:w="8085" w:type="dxa"/>
            <w:shd w:val="clear" w:color="auto" w:fill="auto"/>
            <w:vAlign w:val="center"/>
          </w:tcPr>
          <w:p w14:paraId="4290E361" w14:textId="6C514DB0" w:rsidR="00D02C19" w:rsidRPr="00D04401" w:rsidRDefault="00D02C19" w:rsidP="00F420C7">
            <w:pPr>
              <w:pStyle w:val="Bezodstpw"/>
              <w:spacing w:before="120"/>
              <w:jc w:val="both"/>
              <w:rPr>
                <w:rFonts w:ascii="Arial" w:hAnsi="Arial" w:cs="Arial"/>
                <w:sz w:val="20"/>
                <w:szCs w:val="20"/>
              </w:rPr>
            </w:pPr>
            <w:r w:rsidRPr="00D04401">
              <w:rPr>
                <w:rFonts w:ascii="Arial" w:hAnsi="Arial" w:cs="Arial"/>
                <w:sz w:val="20"/>
                <w:szCs w:val="20"/>
              </w:rPr>
              <w:t xml:space="preserve">Sprawozdanie RB-NDS za 2021 rok – </w:t>
            </w:r>
            <w:r w:rsidR="00B50A05" w:rsidRPr="00D04401">
              <w:rPr>
                <w:rFonts w:ascii="Arial" w:hAnsi="Arial" w:cs="Arial"/>
                <w:sz w:val="20"/>
                <w:szCs w:val="20"/>
              </w:rPr>
              <w:t>zał. nr</w:t>
            </w:r>
            <w:r w:rsidRPr="00D04401">
              <w:rPr>
                <w:rFonts w:ascii="Arial" w:hAnsi="Arial" w:cs="Arial"/>
                <w:sz w:val="20"/>
                <w:szCs w:val="20"/>
              </w:rPr>
              <w:t xml:space="preserve"> 12</w:t>
            </w:r>
          </w:p>
        </w:tc>
      </w:tr>
      <w:tr w:rsidR="00D02C19" w:rsidRPr="00D04401" w14:paraId="352CD2B1" w14:textId="77777777" w:rsidTr="00F0589D">
        <w:trPr>
          <w:trHeight w:hRule="exact" w:val="340"/>
        </w:trPr>
        <w:tc>
          <w:tcPr>
            <w:tcW w:w="566" w:type="dxa"/>
            <w:shd w:val="clear" w:color="auto" w:fill="auto"/>
            <w:vAlign w:val="center"/>
          </w:tcPr>
          <w:p w14:paraId="1F164B88" w14:textId="77777777" w:rsidR="00D02C19" w:rsidRPr="00D04401" w:rsidRDefault="00D02C19" w:rsidP="00F420C7">
            <w:pPr>
              <w:pStyle w:val="Bezodstpw"/>
              <w:spacing w:before="120"/>
              <w:jc w:val="both"/>
              <w:rPr>
                <w:rFonts w:ascii="Arial" w:hAnsi="Arial" w:cs="Arial"/>
                <w:sz w:val="20"/>
                <w:szCs w:val="20"/>
              </w:rPr>
            </w:pPr>
            <w:r w:rsidRPr="00D04401">
              <w:rPr>
                <w:rFonts w:ascii="Arial" w:hAnsi="Arial" w:cs="Arial"/>
                <w:sz w:val="20"/>
                <w:szCs w:val="20"/>
              </w:rPr>
              <w:t>13</w:t>
            </w:r>
          </w:p>
        </w:tc>
        <w:tc>
          <w:tcPr>
            <w:tcW w:w="8085" w:type="dxa"/>
            <w:shd w:val="clear" w:color="auto" w:fill="auto"/>
            <w:vAlign w:val="center"/>
          </w:tcPr>
          <w:p w14:paraId="355C68CA" w14:textId="704FD078" w:rsidR="00D02C19" w:rsidRPr="00D04401" w:rsidRDefault="00D02C19" w:rsidP="00F420C7">
            <w:pPr>
              <w:pStyle w:val="Bezodstpw"/>
              <w:spacing w:before="120"/>
              <w:jc w:val="both"/>
              <w:rPr>
                <w:rFonts w:ascii="Arial" w:hAnsi="Arial" w:cs="Arial"/>
                <w:sz w:val="20"/>
                <w:szCs w:val="20"/>
              </w:rPr>
            </w:pPr>
            <w:r w:rsidRPr="00D04401">
              <w:rPr>
                <w:rFonts w:ascii="Arial" w:hAnsi="Arial" w:cs="Arial"/>
                <w:sz w:val="20"/>
                <w:szCs w:val="20"/>
              </w:rPr>
              <w:t xml:space="preserve">Sprawozdanie RB-NDS za 2022 </w:t>
            </w:r>
            <w:r w:rsidR="00B50A05" w:rsidRPr="00D04401">
              <w:rPr>
                <w:rFonts w:ascii="Arial" w:hAnsi="Arial" w:cs="Arial"/>
                <w:sz w:val="20"/>
                <w:szCs w:val="20"/>
              </w:rPr>
              <w:t>rok –</w:t>
            </w:r>
            <w:r w:rsidRPr="00D04401">
              <w:rPr>
                <w:rFonts w:ascii="Arial" w:hAnsi="Arial" w:cs="Arial"/>
                <w:sz w:val="20"/>
                <w:szCs w:val="20"/>
              </w:rPr>
              <w:t xml:space="preserve"> </w:t>
            </w:r>
            <w:r w:rsidR="00B50A05" w:rsidRPr="00D04401">
              <w:rPr>
                <w:rFonts w:ascii="Arial" w:hAnsi="Arial" w:cs="Arial"/>
                <w:sz w:val="20"/>
                <w:szCs w:val="20"/>
              </w:rPr>
              <w:t xml:space="preserve">zał. nr </w:t>
            </w:r>
            <w:r w:rsidRPr="00D04401">
              <w:rPr>
                <w:rFonts w:ascii="Arial" w:hAnsi="Arial" w:cs="Arial"/>
                <w:sz w:val="20"/>
                <w:szCs w:val="20"/>
              </w:rPr>
              <w:t>13</w:t>
            </w:r>
          </w:p>
        </w:tc>
      </w:tr>
      <w:tr w:rsidR="00D02C19" w:rsidRPr="00D04401" w14:paraId="2CFF7028" w14:textId="77777777" w:rsidTr="00F0589D">
        <w:trPr>
          <w:trHeight w:hRule="exact" w:val="340"/>
        </w:trPr>
        <w:tc>
          <w:tcPr>
            <w:tcW w:w="566" w:type="dxa"/>
            <w:shd w:val="clear" w:color="auto" w:fill="auto"/>
            <w:vAlign w:val="center"/>
          </w:tcPr>
          <w:p w14:paraId="139BAAD1" w14:textId="77777777" w:rsidR="00D02C19" w:rsidRPr="00D04401" w:rsidRDefault="00D02C19" w:rsidP="00F420C7">
            <w:pPr>
              <w:pStyle w:val="Bezodstpw"/>
              <w:spacing w:before="120"/>
              <w:jc w:val="both"/>
              <w:rPr>
                <w:rFonts w:ascii="Arial" w:hAnsi="Arial" w:cs="Arial"/>
                <w:sz w:val="20"/>
                <w:szCs w:val="20"/>
              </w:rPr>
            </w:pPr>
            <w:r w:rsidRPr="00D04401">
              <w:rPr>
                <w:rFonts w:ascii="Arial" w:hAnsi="Arial" w:cs="Arial"/>
                <w:sz w:val="20"/>
                <w:szCs w:val="20"/>
              </w:rPr>
              <w:t>14</w:t>
            </w:r>
          </w:p>
        </w:tc>
        <w:tc>
          <w:tcPr>
            <w:tcW w:w="8085" w:type="dxa"/>
            <w:shd w:val="clear" w:color="auto" w:fill="auto"/>
            <w:vAlign w:val="center"/>
          </w:tcPr>
          <w:p w14:paraId="55F4D796" w14:textId="5D07F9EA" w:rsidR="00D02C19" w:rsidRPr="00D04401" w:rsidRDefault="00D02C19" w:rsidP="00F420C7">
            <w:pPr>
              <w:pStyle w:val="Bezodstpw"/>
              <w:spacing w:before="120"/>
              <w:jc w:val="both"/>
              <w:rPr>
                <w:rFonts w:ascii="Arial" w:hAnsi="Arial" w:cs="Arial"/>
                <w:sz w:val="20"/>
                <w:szCs w:val="20"/>
              </w:rPr>
            </w:pPr>
            <w:r w:rsidRPr="00D04401">
              <w:rPr>
                <w:rFonts w:ascii="Arial" w:hAnsi="Arial" w:cs="Arial"/>
                <w:sz w:val="20"/>
                <w:szCs w:val="20"/>
              </w:rPr>
              <w:t xml:space="preserve">Sprawozdanie RB-Z za 2021 rok – </w:t>
            </w:r>
            <w:r w:rsidR="00B50A05" w:rsidRPr="00D04401">
              <w:rPr>
                <w:rFonts w:ascii="Arial" w:hAnsi="Arial" w:cs="Arial"/>
                <w:sz w:val="20"/>
                <w:szCs w:val="20"/>
              </w:rPr>
              <w:t xml:space="preserve">zał. nr </w:t>
            </w:r>
            <w:r w:rsidRPr="00D04401">
              <w:rPr>
                <w:rFonts w:ascii="Arial" w:hAnsi="Arial" w:cs="Arial"/>
                <w:sz w:val="20"/>
                <w:szCs w:val="20"/>
              </w:rPr>
              <w:t>14</w:t>
            </w:r>
          </w:p>
        </w:tc>
      </w:tr>
      <w:tr w:rsidR="00D02C19" w:rsidRPr="00D04401" w14:paraId="297B427E" w14:textId="77777777" w:rsidTr="00F0589D">
        <w:trPr>
          <w:trHeight w:hRule="exact" w:val="340"/>
        </w:trPr>
        <w:tc>
          <w:tcPr>
            <w:tcW w:w="566" w:type="dxa"/>
            <w:shd w:val="clear" w:color="auto" w:fill="auto"/>
            <w:vAlign w:val="center"/>
          </w:tcPr>
          <w:p w14:paraId="5E7E8020" w14:textId="77777777" w:rsidR="00D02C19" w:rsidRPr="00D04401" w:rsidRDefault="00D02C19" w:rsidP="00F420C7">
            <w:pPr>
              <w:pStyle w:val="Bezodstpw"/>
              <w:spacing w:before="120"/>
              <w:jc w:val="both"/>
              <w:rPr>
                <w:rFonts w:ascii="Arial" w:hAnsi="Arial" w:cs="Arial"/>
                <w:sz w:val="20"/>
                <w:szCs w:val="20"/>
              </w:rPr>
            </w:pPr>
            <w:r w:rsidRPr="00D04401">
              <w:rPr>
                <w:rFonts w:ascii="Arial" w:hAnsi="Arial" w:cs="Arial"/>
                <w:sz w:val="20"/>
                <w:szCs w:val="20"/>
              </w:rPr>
              <w:t>15</w:t>
            </w:r>
          </w:p>
        </w:tc>
        <w:tc>
          <w:tcPr>
            <w:tcW w:w="8085" w:type="dxa"/>
            <w:shd w:val="clear" w:color="auto" w:fill="auto"/>
            <w:vAlign w:val="center"/>
          </w:tcPr>
          <w:p w14:paraId="36064469" w14:textId="370E9F05" w:rsidR="00D02C19" w:rsidRPr="00D04401" w:rsidRDefault="00D02C19" w:rsidP="00F420C7">
            <w:pPr>
              <w:pStyle w:val="Bezodstpw"/>
              <w:spacing w:before="120"/>
              <w:jc w:val="both"/>
              <w:rPr>
                <w:rFonts w:ascii="Arial" w:hAnsi="Arial" w:cs="Arial"/>
                <w:sz w:val="20"/>
                <w:szCs w:val="20"/>
              </w:rPr>
            </w:pPr>
            <w:r w:rsidRPr="00D04401">
              <w:rPr>
                <w:rFonts w:ascii="Arial" w:hAnsi="Arial" w:cs="Arial"/>
                <w:sz w:val="20"/>
                <w:szCs w:val="20"/>
              </w:rPr>
              <w:t xml:space="preserve">Sprawozdanie RB-Z za 2022 </w:t>
            </w:r>
            <w:r w:rsidR="00B50A05" w:rsidRPr="00D04401">
              <w:rPr>
                <w:rFonts w:ascii="Arial" w:hAnsi="Arial" w:cs="Arial"/>
                <w:sz w:val="20"/>
                <w:szCs w:val="20"/>
              </w:rPr>
              <w:t>rok –</w:t>
            </w:r>
            <w:r w:rsidRPr="00D04401">
              <w:rPr>
                <w:rFonts w:ascii="Arial" w:hAnsi="Arial" w:cs="Arial"/>
                <w:sz w:val="20"/>
                <w:szCs w:val="20"/>
              </w:rPr>
              <w:t xml:space="preserve"> </w:t>
            </w:r>
            <w:r w:rsidR="00B50A05" w:rsidRPr="00D04401">
              <w:rPr>
                <w:rFonts w:ascii="Arial" w:hAnsi="Arial" w:cs="Arial"/>
                <w:sz w:val="20"/>
                <w:szCs w:val="20"/>
              </w:rPr>
              <w:t>zał. nr</w:t>
            </w:r>
            <w:r w:rsidRPr="00D04401">
              <w:rPr>
                <w:rFonts w:ascii="Arial" w:hAnsi="Arial" w:cs="Arial"/>
                <w:sz w:val="20"/>
                <w:szCs w:val="20"/>
              </w:rPr>
              <w:t xml:space="preserve"> 15</w:t>
            </w:r>
          </w:p>
        </w:tc>
      </w:tr>
      <w:tr w:rsidR="00D02C19" w:rsidRPr="00D04401" w14:paraId="78473951" w14:textId="77777777" w:rsidTr="00F0589D">
        <w:trPr>
          <w:trHeight w:val="694"/>
        </w:trPr>
        <w:tc>
          <w:tcPr>
            <w:tcW w:w="566" w:type="dxa"/>
            <w:shd w:val="clear" w:color="auto" w:fill="auto"/>
            <w:vAlign w:val="center"/>
          </w:tcPr>
          <w:p w14:paraId="78B2A726" w14:textId="77777777" w:rsidR="00D02C19" w:rsidRPr="00D04401" w:rsidRDefault="00D02C19" w:rsidP="00F420C7">
            <w:pPr>
              <w:pStyle w:val="Bezodstpw"/>
              <w:spacing w:before="120"/>
              <w:jc w:val="both"/>
              <w:rPr>
                <w:rFonts w:ascii="Arial" w:hAnsi="Arial" w:cs="Arial"/>
                <w:sz w:val="20"/>
                <w:szCs w:val="20"/>
              </w:rPr>
            </w:pPr>
            <w:r w:rsidRPr="00D04401">
              <w:rPr>
                <w:rFonts w:ascii="Arial" w:hAnsi="Arial" w:cs="Arial"/>
                <w:sz w:val="20"/>
                <w:szCs w:val="20"/>
              </w:rPr>
              <w:t>16</w:t>
            </w:r>
          </w:p>
        </w:tc>
        <w:tc>
          <w:tcPr>
            <w:tcW w:w="8085" w:type="dxa"/>
            <w:shd w:val="clear" w:color="auto" w:fill="auto"/>
            <w:vAlign w:val="center"/>
          </w:tcPr>
          <w:p w14:paraId="78C352AA" w14:textId="16A55901" w:rsidR="00D02C19" w:rsidRPr="00D04401" w:rsidRDefault="00D02C19" w:rsidP="00F420C7">
            <w:pPr>
              <w:pStyle w:val="Bezodstpw"/>
              <w:spacing w:before="120"/>
              <w:jc w:val="both"/>
              <w:rPr>
                <w:rFonts w:ascii="Arial" w:hAnsi="Arial" w:cs="Arial"/>
                <w:sz w:val="20"/>
                <w:szCs w:val="20"/>
              </w:rPr>
            </w:pPr>
            <w:r w:rsidRPr="00D04401">
              <w:rPr>
                <w:rFonts w:ascii="Arial" w:hAnsi="Arial" w:cs="Arial"/>
                <w:sz w:val="20"/>
                <w:szCs w:val="20"/>
              </w:rPr>
              <w:t>Uchwała Rady Gminy Kobylnica Nr LVIII/521</w:t>
            </w:r>
            <w:r w:rsidR="00B50A05" w:rsidRPr="00D04401">
              <w:rPr>
                <w:rFonts w:ascii="Arial" w:hAnsi="Arial" w:cs="Arial"/>
                <w:sz w:val="20"/>
                <w:szCs w:val="20"/>
              </w:rPr>
              <w:t>/</w:t>
            </w:r>
            <w:r w:rsidRPr="00D04401">
              <w:rPr>
                <w:rFonts w:ascii="Arial" w:hAnsi="Arial" w:cs="Arial"/>
                <w:sz w:val="20"/>
                <w:szCs w:val="20"/>
              </w:rPr>
              <w:t xml:space="preserve">2022 z dnia 22 grudnia 2021r. w sprawie zaciągnięcia długoterminowego kredytu bankowego </w:t>
            </w:r>
            <w:r w:rsidR="00B50A05" w:rsidRPr="00D04401">
              <w:rPr>
                <w:rFonts w:ascii="Arial" w:hAnsi="Arial" w:cs="Arial"/>
                <w:sz w:val="20"/>
                <w:szCs w:val="20"/>
              </w:rPr>
              <w:t>– zał. nr</w:t>
            </w:r>
            <w:r w:rsidRPr="00D04401">
              <w:rPr>
                <w:rFonts w:ascii="Arial" w:hAnsi="Arial" w:cs="Arial"/>
                <w:sz w:val="20"/>
                <w:szCs w:val="20"/>
              </w:rPr>
              <w:t xml:space="preserve"> 16</w:t>
            </w:r>
          </w:p>
        </w:tc>
      </w:tr>
      <w:tr w:rsidR="00D02C19" w:rsidRPr="00D04401" w14:paraId="02608C61" w14:textId="77777777" w:rsidTr="00F0589D">
        <w:trPr>
          <w:trHeight w:val="693"/>
        </w:trPr>
        <w:tc>
          <w:tcPr>
            <w:tcW w:w="566" w:type="dxa"/>
            <w:shd w:val="clear" w:color="auto" w:fill="auto"/>
            <w:vAlign w:val="center"/>
          </w:tcPr>
          <w:p w14:paraId="5F6ED87A" w14:textId="77777777" w:rsidR="00D02C19" w:rsidRPr="00D04401" w:rsidRDefault="00D02C19" w:rsidP="00F420C7">
            <w:pPr>
              <w:suppressAutoHyphens/>
              <w:spacing w:before="120" w:after="0" w:line="240" w:lineRule="auto"/>
              <w:jc w:val="both"/>
              <w:rPr>
                <w:rFonts w:ascii="Arial" w:hAnsi="Arial" w:cs="Arial"/>
                <w:sz w:val="20"/>
                <w:szCs w:val="20"/>
              </w:rPr>
            </w:pPr>
            <w:r w:rsidRPr="00D04401">
              <w:rPr>
                <w:rFonts w:ascii="Arial" w:hAnsi="Arial" w:cs="Arial"/>
                <w:sz w:val="20"/>
                <w:szCs w:val="20"/>
              </w:rPr>
              <w:t>17</w:t>
            </w:r>
          </w:p>
        </w:tc>
        <w:tc>
          <w:tcPr>
            <w:tcW w:w="8085" w:type="dxa"/>
            <w:shd w:val="clear" w:color="auto" w:fill="auto"/>
            <w:vAlign w:val="center"/>
          </w:tcPr>
          <w:p w14:paraId="3A73AA7F" w14:textId="271A6E68" w:rsidR="00D02C19" w:rsidRPr="00D04401" w:rsidRDefault="00D02C19" w:rsidP="00F420C7">
            <w:pPr>
              <w:pStyle w:val="Bezodstpw"/>
              <w:spacing w:before="120"/>
              <w:jc w:val="both"/>
              <w:rPr>
                <w:rFonts w:ascii="Arial" w:hAnsi="Arial" w:cs="Arial"/>
                <w:sz w:val="20"/>
                <w:szCs w:val="20"/>
              </w:rPr>
            </w:pPr>
            <w:r w:rsidRPr="00D04401">
              <w:rPr>
                <w:rFonts w:ascii="Arial" w:hAnsi="Arial" w:cs="Arial"/>
                <w:sz w:val="20"/>
                <w:szCs w:val="20"/>
              </w:rPr>
              <w:t>Uchwała Rady Gminy w sprawie uchwalenia budżetu gminy Kobylnica na 202</w:t>
            </w:r>
            <w:r w:rsidR="00127354" w:rsidRPr="00D04401">
              <w:rPr>
                <w:rFonts w:ascii="Arial" w:hAnsi="Arial" w:cs="Arial"/>
                <w:sz w:val="20"/>
                <w:szCs w:val="20"/>
              </w:rPr>
              <w:t>3</w:t>
            </w:r>
            <w:r w:rsidRPr="00D04401">
              <w:rPr>
                <w:rFonts w:ascii="Arial" w:hAnsi="Arial" w:cs="Arial"/>
                <w:sz w:val="20"/>
                <w:szCs w:val="20"/>
              </w:rPr>
              <w:t xml:space="preserve"> rok – </w:t>
            </w:r>
            <w:r w:rsidR="00B50A05" w:rsidRPr="00D04401">
              <w:rPr>
                <w:rFonts w:ascii="Arial" w:hAnsi="Arial" w:cs="Arial"/>
                <w:sz w:val="20"/>
                <w:szCs w:val="20"/>
              </w:rPr>
              <w:t>zał. nr</w:t>
            </w:r>
            <w:r w:rsidRPr="00D04401">
              <w:rPr>
                <w:rFonts w:ascii="Arial" w:hAnsi="Arial" w:cs="Arial"/>
                <w:sz w:val="20"/>
                <w:szCs w:val="20"/>
              </w:rPr>
              <w:t xml:space="preserve"> 17</w:t>
            </w:r>
          </w:p>
        </w:tc>
      </w:tr>
      <w:tr w:rsidR="00D02C19" w:rsidRPr="00D04401" w14:paraId="3253269E" w14:textId="77777777" w:rsidTr="00F0589D">
        <w:trPr>
          <w:trHeight w:val="703"/>
        </w:trPr>
        <w:tc>
          <w:tcPr>
            <w:tcW w:w="566" w:type="dxa"/>
            <w:shd w:val="clear" w:color="auto" w:fill="auto"/>
            <w:vAlign w:val="center"/>
          </w:tcPr>
          <w:p w14:paraId="4CF6083B" w14:textId="77777777" w:rsidR="00D02C19" w:rsidRPr="00D04401" w:rsidRDefault="00D02C19" w:rsidP="00F420C7">
            <w:pPr>
              <w:pStyle w:val="Bezodstpw"/>
              <w:spacing w:before="120"/>
              <w:jc w:val="both"/>
              <w:rPr>
                <w:rFonts w:ascii="Arial" w:hAnsi="Arial" w:cs="Arial"/>
                <w:sz w:val="20"/>
                <w:szCs w:val="20"/>
              </w:rPr>
            </w:pPr>
            <w:r w:rsidRPr="00D04401">
              <w:rPr>
                <w:rFonts w:ascii="Arial" w:hAnsi="Arial" w:cs="Arial"/>
                <w:sz w:val="20"/>
                <w:szCs w:val="20"/>
              </w:rPr>
              <w:t>18</w:t>
            </w:r>
          </w:p>
        </w:tc>
        <w:tc>
          <w:tcPr>
            <w:tcW w:w="8085" w:type="dxa"/>
            <w:shd w:val="clear" w:color="auto" w:fill="auto"/>
            <w:vAlign w:val="center"/>
          </w:tcPr>
          <w:p w14:paraId="15A6929C" w14:textId="32FD9622" w:rsidR="00D02C19" w:rsidRPr="00D04401" w:rsidRDefault="00D02C19" w:rsidP="00F420C7">
            <w:pPr>
              <w:pStyle w:val="Bezodstpw"/>
              <w:spacing w:before="120"/>
              <w:jc w:val="both"/>
              <w:rPr>
                <w:rFonts w:ascii="Arial" w:hAnsi="Arial" w:cs="Arial"/>
                <w:sz w:val="20"/>
                <w:szCs w:val="20"/>
              </w:rPr>
            </w:pPr>
            <w:r w:rsidRPr="00D04401">
              <w:rPr>
                <w:rFonts w:ascii="Arial" w:hAnsi="Arial" w:cs="Arial"/>
                <w:sz w:val="20"/>
                <w:szCs w:val="20"/>
              </w:rPr>
              <w:t xml:space="preserve">Uchwała Rady Gminy w sprawie w sprawie uchwalenia wieloletniej prognozy finansowej gminy Kobylnica – </w:t>
            </w:r>
            <w:r w:rsidR="00B50A05" w:rsidRPr="00D04401">
              <w:rPr>
                <w:rFonts w:ascii="Arial" w:hAnsi="Arial" w:cs="Arial"/>
                <w:sz w:val="20"/>
                <w:szCs w:val="20"/>
              </w:rPr>
              <w:t>zał. nr</w:t>
            </w:r>
            <w:r w:rsidRPr="00D04401">
              <w:rPr>
                <w:rFonts w:ascii="Arial" w:hAnsi="Arial" w:cs="Arial"/>
                <w:sz w:val="20"/>
                <w:szCs w:val="20"/>
              </w:rPr>
              <w:t xml:space="preserve"> 18</w:t>
            </w:r>
          </w:p>
        </w:tc>
      </w:tr>
      <w:tr w:rsidR="00D02C19" w:rsidRPr="00D04401" w14:paraId="575BE941" w14:textId="77777777" w:rsidTr="00F0589D">
        <w:trPr>
          <w:trHeight w:val="816"/>
        </w:trPr>
        <w:tc>
          <w:tcPr>
            <w:tcW w:w="566" w:type="dxa"/>
            <w:shd w:val="clear" w:color="auto" w:fill="auto"/>
            <w:vAlign w:val="center"/>
          </w:tcPr>
          <w:p w14:paraId="3AFD3ADD" w14:textId="77777777" w:rsidR="00D02C19" w:rsidRPr="00D04401" w:rsidRDefault="00D02C19" w:rsidP="00F420C7">
            <w:pPr>
              <w:suppressAutoHyphens/>
              <w:spacing w:before="120" w:after="0" w:line="240" w:lineRule="auto"/>
              <w:jc w:val="both"/>
              <w:rPr>
                <w:rFonts w:ascii="Arial" w:hAnsi="Arial" w:cs="Arial"/>
                <w:sz w:val="20"/>
                <w:szCs w:val="20"/>
              </w:rPr>
            </w:pPr>
            <w:r w:rsidRPr="00D04401">
              <w:rPr>
                <w:rFonts w:ascii="Arial" w:hAnsi="Arial" w:cs="Arial"/>
                <w:sz w:val="20"/>
                <w:szCs w:val="20"/>
              </w:rPr>
              <w:t>19</w:t>
            </w:r>
          </w:p>
        </w:tc>
        <w:tc>
          <w:tcPr>
            <w:tcW w:w="8085" w:type="dxa"/>
            <w:shd w:val="clear" w:color="auto" w:fill="auto"/>
            <w:vAlign w:val="center"/>
          </w:tcPr>
          <w:p w14:paraId="1FC8045B" w14:textId="1BE2C2BB" w:rsidR="00D02C19" w:rsidRPr="00D04401" w:rsidRDefault="00D02C19" w:rsidP="00F420C7">
            <w:pPr>
              <w:pStyle w:val="Bezodstpw"/>
              <w:spacing w:before="120"/>
              <w:jc w:val="both"/>
              <w:rPr>
                <w:rFonts w:ascii="Arial" w:hAnsi="Arial" w:cs="Arial"/>
                <w:sz w:val="20"/>
                <w:szCs w:val="20"/>
              </w:rPr>
            </w:pPr>
            <w:r w:rsidRPr="00D04401">
              <w:rPr>
                <w:rFonts w:ascii="Arial" w:hAnsi="Arial" w:cs="Arial"/>
                <w:sz w:val="20"/>
                <w:szCs w:val="20"/>
              </w:rPr>
              <w:t xml:space="preserve">Uchwała RIO w Gdańsku w sprawie opinii o możliwości sfinansowania planowanego deficytu w 2022 roku oraz prawidłowości planowanej kwoty długu gminy Kobylnica </w:t>
            </w:r>
            <w:r w:rsidR="00A9053E">
              <w:rPr>
                <w:rFonts w:ascii="Arial" w:hAnsi="Arial" w:cs="Arial"/>
                <w:sz w:val="20"/>
                <w:szCs w:val="20"/>
              </w:rPr>
              <w:br/>
            </w:r>
            <w:r w:rsidRPr="00D04401">
              <w:rPr>
                <w:rFonts w:ascii="Arial" w:hAnsi="Arial" w:cs="Arial"/>
                <w:sz w:val="20"/>
                <w:szCs w:val="20"/>
              </w:rPr>
              <w:t xml:space="preserve">w latach 2023-2037 – </w:t>
            </w:r>
            <w:r w:rsidR="00B50A05" w:rsidRPr="00D04401">
              <w:rPr>
                <w:rFonts w:ascii="Arial" w:hAnsi="Arial" w:cs="Arial"/>
                <w:sz w:val="20"/>
                <w:szCs w:val="20"/>
              </w:rPr>
              <w:t>zał. nr</w:t>
            </w:r>
            <w:r w:rsidRPr="00D04401">
              <w:rPr>
                <w:rFonts w:ascii="Arial" w:hAnsi="Arial" w:cs="Arial"/>
                <w:sz w:val="20"/>
                <w:szCs w:val="20"/>
              </w:rPr>
              <w:t xml:space="preserve"> 19</w:t>
            </w:r>
          </w:p>
        </w:tc>
      </w:tr>
      <w:tr w:rsidR="00D02C19" w:rsidRPr="00D04401" w14:paraId="6456AB7C" w14:textId="77777777" w:rsidTr="00F0589D">
        <w:trPr>
          <w:trHeight w:val="340"/>
        </w:trPr>
        <w:tc>
          <w:tcPr>
            <w:tcW w:w="566" w:type="dxa"/>
            <w:shd w:val="clear" w:color="auto" w:fill="auto"/>
            <w:vAlign w:val="center"/>
          </w:tcPr>
          <w:p w14:paraId="7C10466A" w14:textId="77777777" w:rsidR="00D02C19" w:rsidRPr="00D04401" w:rsidRDefault="00D02C19" w:rsidP="00F420C7">
            <w:pPr>
              <w:pStyle w:val="Bezodstpw"/>
              <w:spacing w:before="120"/>
              <w:jc w:val="both"/>
              <w:rPr>
                <w:rFonts w:ascii="Arial" w:hAnsi="Arial" w:cs="Arial"/>
                <w:sz w:val="20"/>
                <w:szCs w:val="20"/>
              </w:rPr>
            </w:pPr>
            <w:r w:rsidRPr="00D04401">
              <w:rPr>
                <w:rFonts w:ascii="Arial" w:hAnsi="Arial" w:cs="Arial"/>
                <w:sz w:val="20"/>
                <w:szCs w:val="20"/>
              </w:rPr>
              <w:t>20</w:t>
            </w:r>
          </w:p>
        </w:tc>
        <w:tc>
          <w:tcPr>
            <w:tcW w:w="8085" w:type="dxa"/>
            <w:shd w:val="clear" w:color="auto" w:fill="auto"/>
            <w:vAlign w:val="center"/>
          </w:tcPr>
          <w:p w14:paraId="176A4E9D" w14:textId="5D40AFA7" w:rsidR="00D02C19" w:rsidRPr="00D04401" w:rsidRDefault="00D02C19" w:rsidP="00F420C7">
            <w:pPr>
              <w:pStyle w:val="Bezodstpw"/>
              <w:spacing w:before="120"/>
              <w:jc w:val="both"/>
              <w:rPr>
                <w:rFonts w:ascii="Arial" w:hAnsi="Arial" w:cs="Arial"/>
                <w:sz w:val="20"/>
                <w:szCs w:val="20"/>
              </w:rPr>
            </w:pPr>
            <w:r w:rsidRPr="00D04401">
              <w:rPr>
                <w:rFonts w:ascii="Arial" w:hAnsi="Arial" w:cs="Arial"/>
                <w:sz w:val="20"/>
                <w:szCs w:val="20"/>
              </w:rPr>
              <w:t xml:space="preserve">Zaświadczenie z ZUS o niezaleganiu w opłacaniu składek – </w:t>
            </w:r>
            <w:r w:rsidR="00B50A05" w:rsidRPr="00D04401">
              <w:rPr>
                <w:rFonts w:ascii="Arial" w:hAnsi="Arial" w:cs="Arial"/>
                <w:sz w:val="20"/>
                <w:szCs w:val="20"/>
              </w:rPr>
              <w:t>zał. nr</w:t>
            </w:r>
            <w:r w:rsidRPr="00D04401">
              <w:rPr>
                <w:rFonts w:ascii="Arial" w:hAnsi="Arial" w:cs="Arial"/>
                <w:sz w:val="20"/>
                <w:szCs w:val="20"/>
              </w:rPr>
              <w:t xml:space="preserve"> 20</w:t>
            </w:r>
          </w:p>
        </w:tc>
      </w:tr>
      <w:tr w:rsidR="00D02C19" w:rsidRPr="00D04401" w14:paraId="500E2F3B" w14:textId="77777777" w:rsidTr="00F0589D">
        <w:trPr>
          <w:trHeight w:val="702"/>
        </w:trPr>
        <w:tc>
          <w:tcPr>
            <w:tcW w:w="566" w:type="dxa"/>
            <w:shd w:val="clear" w:color="auto" w:fill="auto"/>
            <w:vAlign w:val="center"/>
          </w:tcPr>
          <w:p w14:paraId="6BFD94B4" w14:textId="77777777" w:rsidR="00D02C19" w:rsidRPr="00D04401" w:rsidRDefault="00D02C19" w:rsidP="00F420C7">
            <w:pPr>
              <w:pStyle w:val="Bezodstpw"/>
              <w:spacing w:before="120"/>
              <w:jc w:val="both"/>
              <w:rPr>
                <w:rFonts w:ascii="Arial" w:hAnsi="Arial" w:cs="Arial"/>
                <w:sz w:val="20"/>
                <w:szCs w:val="20"/>
              </w:rPr>
            </w:pPr>
            <w:r w:rsidRPr="00D04401">
              <w:rPr>
                <w:rFonts w:ascii="Arial" w:hAnsi="Arial" w:cs="Arial"/>
                <w:sz w:val="20"/>
                <w:szCs w:val="20"/>
              </w:rPr>
              <w:t>21</w:t>
            </w:r>
          </w:p>
        </w:tc>
        <w:tc>
          <w:tcPr>
            <w:tcW w:w="8085" w:type="dxa"/>
            <w:shd w:val="clear" w:color="auto" w:fill="auto"/>
            <w:vAlign w:val="center"/>
          </w:tcPr>
          <w:p w14:paraId="7A3EA35D" w14:textId="23133D66" w:rsidR="00D02C19" w:rsidRPr="00D04401" w:rsidRDefault="00D02C19" w:rsidP="00F420C7">
            <w:pPr>
              <w:pStyle w:val="Bezodstpw"/>
              <w:spacing w:before="120"/>
              <w:jc w:val="both"/>
              <w:rPr>
                <w:rFonts w:ascii="Arial" w:hAnsi="Arial" w:cs="Arial"/>
                <w:sz w:val="20"/>
                <w:szCs w:val="20"/>
              </w:rPr>
            </w:pPr>
            <w:r w:rsidRPr="00D04401">
              <w:rPr>
                <w:rFonts w:ascii="Arial" w:hAnsi="Arial" w:cs="Arial"/>
                <w:sz w:val="20"/>
                <w:szCs w:val="20"/>
              </w:rPr>
              <w:t xml:space="preserve">Zaświadczenie z Urzędu Skarbowego o niezaleganiu w zapłacie podatku dochodowego – </w:t>
            </w:r>
            <w:r w:rsidR="00B50A05" w:rsidRPr="00D04401">
              <w:rPr>
                <w:rFonts w:ascii="Arial" w:hAnsi="Arial" w:cs="Arial"/>
                <w:sz w:val="20"/>
                <w:szCs w:val="20"/>
              </w:rPr>
              <w:t xml:space="preserve">zał. nr </w:t>
            </w:r>
            <w:r w:rsidRPr="00D04401">
              <w:rPr>
                <w:rFonts w:ascii="Arial" w:hAnsi="Arial" w:cs="Arial"/>
                <w:sz w:val="20"/>
                <w:szCs w:val="20"/>
              </w:rPr>
              <w:t>21</w:t>
            </w:r>
          </w:p>
        </w:tc>
      </w:tr>
      <w:tr w:rsidR="00B50A05" w:rsidRPr="00D04401" w14:paraId="5B3653D8" w14:textId="77777777" w:rsidTr="00F0589D">
        <w:trPr>
          <w:trHeight w:val="702"/>
        </w:trPr>
        <w:tc>
          <w:tcPr>
            <w:tcW w:w="566" w:type="dxa"/>
            <w:shd w:val="clear" w:color="auto" w:fill="auto"/>
            <w:vAlign w:val="center"/>
          </w:tcPr>
          <w:p w14:paraId="46367912" w14:textId="06F1B9C2" w:rsidR="00B50A05" w:rsidRPr="00D04401" w:rsidRDefault="00B50A05" w:rsidP="00F420C7">
            <w:pPr>
              <w:pStyle w:val="Bezodstpw"/>
              <w:spacing w:before="120"/>
              <w:jc w:val="both"/>
              <w:rPr>
                <w:rFonts w:ascii="Arial" w:hAnsi="Arial" w:cs="Arial"/>
                <w:sz w:val="20"/>
                <w:szCs w:val="20"/>
              </w:rPr>
            </w:pPr>
            <w:r w:rsidRPr="00D04401">
              <w:rPr>
                <w:rFonts w:ascii="Arial" w:hAnsi="Arial" w:cs="Arial"/>
                <w:sz w:val="20"/>
                <w:szCs w:val="20"/>
              </w:rPr>
              <w:t>22</w:t>
            </w:r>
          </w:p>
        </w:tc>
        <w:tc>
          <w:tcPr>
            <w:tcW w:w="8085" w:type="dxa"/>
            <w:shd w:val="clear" w:color="auto" w:fill="auto"/>
            <w:vAlign w:val="center"/>
          </w:tcPr>
          <w:p w14:paraId="32CF7132" w14:textId="0DDB9925" w:rsidR="00B50A05" w:rsidRPr="00D04401" w:rsidRDefault="00B50A05" w:rsidP="00F420C7">
            <w:pPr>
              <w:pStyle w:val="Bezodstpw"/>
              <w:spacing w:before="120"/>
              <w:jc w:val="both"/>
              <w:rPr>
                <w:rFonts w:ascii="Arial" w:hAnsi="Arial" w:cs="Arial"/>
                <w:sz w:val="20"/>
                <w:szCs w:val="20"/>
              </w:rPr>
            </w:pPr>
            <w:r w:rsidRPr="00D04401">
              <w:rPr>
                <w:rFonts w:ascii="Arial" w:hAnsi="Arial" w:cs="Arial"/>
                <w:sz w:val="20"/>
                <w:szCs w:val="20"/>
              </w:rPr>
              <w:t>Jednolity Europejski Dokument Zamówienia (JEDZ)</w:t>
            </w:r>
            <w:r w:rsidR="00552A63">
              <w:rPr>
                <w:rFonts w:ascii="Arial" w:hAnsi="Arial" w:cs="Arial"/>
                <w:sz w:val="20"/>
                <w:szCs w:val="20"/>
              </w:rPr>
              <w:t xml:space="preserve"> </w:t>
            </w:r>
            <w:r w:rsidR="00F0589D" w:rsidRPr="00D04401">
              <w:rPr>
                <w:rFonts w:ascii="Arial" w:hAnsi="Arial" w:cs="Arial"/>
                <w:sz w:val="20"/>
                <w:szCs w:val="20"/>
              </w:rPr>
              <w:t>– zał. nr 22</w:t>
            </w:r>
          </w:p>
        </w:tc>
      </w:tr>
      <w:tr w:rsidR="004C1B9E" w:rsidRPr="00D04401" w14:paraId="5F7A5C99" w14:textId="77777777" w:rsidTr="00F0589D">
        <w:trPr>
          <w:trHeight w:val="702"/>
        </w:trPr>
        <w:tc>
          <w:tcPr>
            <w:tcW w:w="566" w:type="dxa"/>
            <w:shd w:val="clear" w:color="auto" w:fill="auto"/>
            <w:vAlign w:val="center"/>
          </w:tcPr>
          <w:p w14:paraId="0E25FDA2" w14:textId="675382A1" w:rsidR="004C1B9E" w:rsidRPr="00D04401" w:rsidRDefault="004C1B9E" w:rsidP="004C1B9E">
            <w:pPr>
              <w:pStyle w:val="Bezodstpw"/>
              <w:spacing w:before="120"/>
              <w:jc w:val="both"/>
              <w:rPr>
                <w:rFonts w:ascii="Arial" w:hAnsi="Arial" w:cs="Arial"/>
                <w:sz w:val="20"/>
                <w:szCs w:val="20"/>
              </w:rPr>
            </w:pPr>
            <w:r w:rsidRPr="00D04401">
              <w:rPr>
                <w:rFonts w:ascii="Arial" w:hAnsi="Arial" w:cs="Arial"/>
                <w:sz w:val="20"/>
                <w:szCs w:val="20"/>
              </w:rPr>
              <w:t>23</w:t>
            </w:r>
          </w:p>
        </w:tc>
        <w:tc>
          <w:tcPr>
            <w:tcW w:w="8085" w:type="dxa"/>
            <w:shd w:val="clear" w:color="auto" w:fill="auto"/>
            <w:vAlign w:val="center"/>
          </w:tcPr>
          <w:p w14:paraId="627FE4D3" w14:textId="22D46D9E" w:rsidR="004C1B9E" w:rsidRPr="00D04401" w:rsidRDefault="004C1B9E" w:rsidP="004C1B9E">
            <w:pPr>
              <w:pStyle w:val="Bezodstpw"/>
              <w:spacing w:before="120"/>
              <w:jc w:val="both"/>
              <w:rPr>
                <w:rFonts w:ascii="Arial" w:hAnsi="Arial" w:cs="Arial"/>
                <w:sz w:val="20"/>
                <w:szCs w:val="20"/>
              </w:rPr>
            </w:pPr>
            <w:r w:rsidRPr="00D04401">
              <w:rPr>
                <w:rStyle w:val="markedcontent"/>
                <w:rFonts w:ascii="Arial" w:hAnsi="Arial" w:cs="Arial"/>
                <w:sz w:val="20"/>
                <w:szCs w:val="20"/>
              </w:rPr>
              <w:t>Oświadczenie dotyczące przynależności lub braku przynależności do tej samej grupy kapitałowej</w:t>
            </w:r>
            <w:r w:rsidRPr="00D04401">
              <w:rPr>
                <w:rFonts w:ascii="Arial" w:hAnsi="Arial" w:cs="Arial"/>
                <w:sz w:val="20"/>
                <w:szCs w:val="20"/>
              </w:rPr>
              <w:t xml:space="preserve"> – zał. nr 23</w:t>
            </w:r>
          </w:p>
        </w:tc>
      </w:tr>
      <w:tr w:rsidR="00623C07" w:rsidRPr="00D04401" w14:paraId="6C558122" w14:textId="77777777" w:rsidTr="00F0589D">
        <w:trPr>
          <w:trHeight w:val="702"/>
        </w:trPr>
        <w:tc>
          <w:tcPr>
            <w:tcW w:w="566" w:type="dxa"/>
            <w:shd w:val="clear" w:color="auto" w:fill="auto"/>
            <w:vAlign w:val="center"/>
          </w:tcPr>
          <w:p w14:paraId="799A1DA4" w14:textId="35F897EC" w:rsidR="00623C07" w:rsidRPr="00D04401" w:rsidRDefault="00623C07" w:rsidP="004C1B9E">
            <w:pPr>
              <w:pStyle w:val="Bezodstpw"/>
              <w:spacing w:before="120"/>
              <w:jc w:val="both"/>
              <w:rPr>
                <w:rFonts w:ascii="Arial" w:hAnsi="Arial" w:cs="Arial"/>
                <w:sz w:val="20"/>
                <w:szCs w:val="20"/>
              </w:rPr>
            </w:pPr>
            <w:r w:rsidRPr="00D04401">
              <w:rPr>
                <w:rFonts w:ascii="Arial" w:hAnsi="Arial" w:cs="Arial"/>
                <w:sz w:val="20"/>
                <w:szCs w:val="20"/>
              </w:rPr>
              <w:t>24</w:t>
            </w:r>
          </w:p>
        </w:tc>
        <w:tc>
          <w:tcPr>
            <w:tcW w:w="8085" w:type="dxa"/>
            <w:shd w:val="clear" w:color="auto" w:fill="auto"/>
            <w:vAlign w:val="center"/>
          </w:tcPr>
          <w:p w14:paraId="287003FB" w14:textId="698EA93B" w:rsidR="00623C07" w:rsidRPr="00D04401" w:rsidRDefault="00623C07" w:rsidP="004C1B9E">
            <w:pPr>
              <w:pStyle w:val="Bezodstpw"/>
              <w:spacing w:before="120"/>
              <w:jc w:val="both"/>
              <w:rPr>
                <w:rStyle w:val="markedcontent"/>
                <w:rFonts w:ascii="Arial" w:hAnsi="Arial" w:cs="Arial"/>
                <w:sz w:val="20"/>
                <w:szCs w:val="20"/>
              </w:rPr>
            </w:pPr>
            <w:r w:rsidRPr="00D04401">
              <w:rPr>
                <w:rStyle w:val="markedcontent"/>
                <w:rFonts w:ascii="Arial" w:hAnsi="Arial" w:cs="Arial"/>
                <w:sz w:val="20"/>
                <w:szCs w:val="20"/>
              </w:rPr>
              <w:t>Oświadczenie wykonawcy o aktualności informacji zawartych w oświadczeniu, o którym</w:t>
            </w:r>
            <w:r w:rsidRPr="00D04401">
              <w:rPr>
                <w:rFonts w:ascii="Arial" w:hAnsi="Arial" w:cs="Arial"/>
                <w:sz w:val="20"/>
                <w:szCs w:val="20"/>
              </w:rPr>
              <w:br/>
            </w:r>
            <w:r w:rsidRPr="00D04401">
              <w:rPr>
                <w:rStyle w:val="markedcontent"/>
                <w:rFonts w:ascii="Arial" w:hAnsi="Arial" w:cs="Arial"/>
                <w:sz w:val="20"/>
                <w:szCs w:val="20"/>
              </w:rPr>
              <w:t xml:space="preserve">mowa w art. 125 ust. 1 ustawy Pzp </w:t>
            </w:r>
            <w:r w:rsidRPr="00D04401">
              <w:rPr>
                <w:rFonts w:ascii="Arial" w:hAnsi="Arial" w:cs="Arial"/>
                <w:sz w:val="20"/>
                <w:szCs w:val="20"/>
              </w:rPr>
              <w:t>– zał. nr 24</w:t>
            </w:r>
          </w:p>
        </w:tc>
      </w:tr>
      <w:tr w:rsidR="00623C07" w:rsidRPr="00205F04" w14:paraId="10E9F424" w14:textId="77777777" w:rsidTr="00F0589D">
        <w:trPr>
          <w:trHeight w:val="702"/>
        </w:trPr>
        <w:tc>
          <w:tcPr>
            <w:tcW w:w="566" w:type="dxa"/>
            <w:shd w:val="clear" w:color="auto" w:fill="auto"/>
            <w:vAlign w:val="center"/>
          </w:tcPr>
          <w:p w14:paraId="4938ECA2" w14:textId="2F7DA9B6" w:rsidR="00623C07" w:rsidRPr="00D04401" w:rsidRDefault="00623C07" w:rsidP="004C1B9E">
            <w:pPr>
              <w:pStyle w:val="Bezodstpw"/>
              <w:spacing w:before="120"/>
              <w:jc w:val="both"/>
              <w:rPr>
                <w:rFonts w:ascii="Arial" w:hAnsi="Arial" w:cs="Arial"/>
                <w:sz w:val="20"/>
                <w:szCs w:val="20"/>
              </w:rPr>
            </w:pPr>
            <w:r w:rsidRPr="00D04401">
              <w:rPr>
                <w:rFonts w:ascii="Arial" w:hAnsi="Arial" w:cs="Arial"/>
                <w:sz w:val="20"/>
                <w:szCs w:val="20"/>
              </w:rPr>
              <w:t>25</w:t>
            </w:r>
          </w:p>
        </w:tc>
        <w:tc>
          <w:tcPr>
            <w:tcW w:w="8085" w:type="dxa"/>
            <w:shd w:val="clear" w:color="auto" w:fill="auto"/>
            <w:vAlign w:val="center"/>
          </w:tcPr>
          <w:p w14:paraId="27DAD354" w14:textId="055DD814" w:rsidR="00623C07" w:rsidRPr="00382654" w:rsidRDefault="00623C07" w:rsidP="004C1B9E">
            <w:pPr>
              <w:pStyle w:val="Bezodstpw"/>
              <w:spacing w:before="120"/>
              <w:jc w:val="both"/>
              <w:rPr>
                <w:rStyle w:val="markedcontent"/>
                <w:rFonts w:ascii="Arial" w:hAnsi="Arial" w:cs="Arial"/>
                <w:sz w:val="20"/>
                <w:szCs w:val="20"/>
              </w:rPr>
            </w:pPr>
            <w:r w:rsidRPr="00D04401">
              <w:rPr>
                <w:rStyle w:val="markedcontent"/>
                <w:rFonts w:ascii="Arial" w:hAnsi="Arial" w:cs="Arial"/>
                <w:sz w:val="20"/>
                <w:szCs w:val="20"/>
              </w:rPr>
              <w:t xml:space="preserve">Oświadczenia w zakresie art. 5k </w:t>
            </w:r>
            <w:r w:rsidRPr="0078174E">
              <w:rPr>
                <w:rStyle w:val="markedcontent"/>
                <w:rFonts w:ascii="Arial" w:hAnsi="Arial" w:cs="Arial"/>
                <w:sz w:val="20"/>
                <w:szCs w:val="20"/>
              </w:rPr>
              <w:t xml:space="preserve">Rady (UE) 833/2014 </w:t>
            </w:r>
            <w:r w:rsidR="00153A47" w:rsidRPr="0078174E">
              <w:rPr>
                <w:rStyle w:val="markedcontent"/>
                <w:rFonts w:ascii="Arial" w:hAnsi="Arial" w:cs="Arial"/>
                <w:sz w:val="20"/>
                <w:szCs w:val="20"/>
              </w:rPr>
              <w:t>i</w:t>
            </w:r>
            <w:r w:rsidR="0078174E" w:rsidRPr="0078174E">
              <w:rPr>
                <w:rStyle w:val="markedcontent"/>
                <w:rFonts w:ascii="Arial" w:hAnsi="Arial" w:cs="Arial"/>
                <w:sz w:val="20"/>
                <w:szCs w:val="20"/>
              </w:rPr>
              <w:t xml:space="preserve"> </w:t>
            </w:r>
            <w:r w:rsidR="0078174E" w:rsidRPr="0078174E">
              <w:rPr>
                <w:rFonts w:ascii="Arial" w:hAnsi="Arial" w:cs="Arial"/>
                <w:sz w:val="20"/>
                <w:szCs w:val="20"/>
                <w:lang w:eastAsia="en-US"/>
              </w:rPr>
              <w:t>art. 7 ust. 1 ustawy o szczególnych rozwiązaniach w zakresie przeciwdziałania wspieraniu agresji na Ukrainę oraz służących ochronie bezpieczeństwa narodowego</w:t>
            </w:r>
            <w:r w:rsidR="00153A47" w:rsidRPr="0078174E">
              <w:rPr>
                <w:rStyle w:val="markedcontent"/>
                <w:rFonts w:ascii="Arial" w:hAnsi="Arial" w:cs="Arial"/>
                <w:sz w:val="20"/>
                <w:szCs w:val="20"/>
              </w:rPr>
              <w:t xml:space="preserve"> </w:t>
            </w:r>
            <w:r w:rsidRPr="0078174E">
              <w:rPr>
                <w:rStyle w:val="markedcontent"/>
                <w:rFonts w:ascii="Arial" w:hAnsi="Arial" w:cs="Arial"/>
                <w:sz w:val="20"/>
                <w:szCs w:val="20"/>
              </w:rPr>
              <w:t>– zał. nr 25</w:t>
            </w:r>
          </w:p>
        </w:tc>
      </w:tr>
    </w:tbl>
    <w:p w14:paraId="30368564" w14:textId="36A8284B" w:rsidR="00D02C19" w:rsidRPr="00205F04" w:rsidRDefault="00D02C19" w:rsidP="00F420C7">
      <w:pPr>
        <w:spacing w:before="120" w:after="0" w:line="240" w:lineRule="auto"/>
        <w:jc w:val="both"/>
        <w:rPr>
          <w:rFonts w:ascii="Arial" w:eastAsia="Times New Roman" w:hAnsi="Arial" w:cs="Arial"/>
          <w:b/>
          <w:sz w:val="20"/>
          <w:szCs w:val="20"/>
        </w:rPr>
      </w:pPr>
    </w:p>
    <w:p w14:paraId="6C1E8C5A" w14:textId="77777777" w:rsidR="00D02C19" w:rsidRPr="00205F04" w:rsidRDefault="00D02C19" w:rsidP="00F420C7">
      <w:pPr>
        <w:spacing w:before="120" w:after="0" w:line="240" w:lineRule="auto"/>
        <w:jc w:val="both"/>
        <w:rPr>
          <w:rFonts w:ascii="Arial" w:eastAsia="Times New Roman" w:hAnsi="Arial" w:cs="Arial"/>
          <w:b/>
          <w:sz w:val="20"/>
          <w:szCs w:val="20"/>
        </w:rPr>
      </w:pPr>
    </w:p>
    <w:p w14:paraId="66E58883" w14:textId="0EB2E767" w:rsidR="00D02C19" w:rsidRPr="00205F04" w:rsidRDefault="00D02C19" w:rsidP="00F420C7">
      <w:pPr>
        <w:spacing w:before="120" w:after="0" w:line="240" w:lineRule="auto"/>
        <w:jc w:val="both"/>
        <w:rPr>
          <w:rFonts w:ascii="Arial" w:eastAsia="Times New Roman" w:hAnsi="Arial" w:cs="Arial"/>
          <w:b/>
          <w:sz w:val="20"/>
          <w:szCs w:val="20"/>
        </w:rPr>
      </w:pPr>
    </w:p>
    <w:p w14:paraId="20D85CD9" w14:textId="77777777" w:rsidR="00942F79" w:rsidRPr="00205F04" w:rsidRDefault="00942F79" w:rsidP="00F420C7">
      <w:pPr>
        <w:pStyle w:val="Styl19"/>
        <w:numPr>
          <w:ilvl w:val="0"/>
          <w:numId w:val="0"/>
        </w:numPr>
        <w:spacing w:before="120" w:line="240" w:lineRule="auto"/>
        <w:jc w:val="both"/>
        <w:rPr>
          <w:rFonts w:ascii="Arial" w:hAnsi="Arial" w:cs="Arial"/>
          <w:sz w:val="20"/>
          <w:szCs w:val="20"/>
        </w:rPr>
      </w:pPr>
    </w:p>
    <w:sectPr w:rsidR="00942F79" w:rsidRPr="00205F04" w:rsidSect="00D86257">
      <w:headerReference w:type="default" r:id="rId57"/>
      <w:footerReference w:type="default" r:id="rId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14CE0" w14:textId="77777777" w:rsidR="00D9454A" w:rsidRDefault="00D9454A" w:rsidP="00E95F5B">
      <w:pPr>
        <w:spacing w:after="0" w:line="240" w:lineRule="auto"/>
      </w:pPr>
      <w:r>
        <w:separator/>
      </w:r>
    </w:p>
  </w:endnote>
  <w:endnote w:type="continuationSeparator" w:id="0">
    <w:p w14:paraId="3D82269B" w14:textId="77777777" w:rsidR="00D9454A" w:rsidRDefault="00D9454A" w:rsidP="00E95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7.1">
    <w:altName w:val="Cambria"/>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332985414"/>
      <w:docPartObj>
        <w:docPartGallery w:val="Page Numbers (Bottom of Page)"/>
        <w:docPartUnique/>
      </w:docPartObj>
    </w:sdtPr>
    <w:sdtEndPr/>
    <w:sdtContent>
      <w:p w14:paraId="035AD9A1" w14:textId="77777777" w:rsidR="00942862" w:rsidRPr="00205F04" w:rsidRDefault="00D9454A" w:rsidP="00E95F5B">
        <w:pPr>
          <w:pStyle w:val="Stopka"/>
          <w:jc w:val="right"/>
          <w:rPr>
            <w:rFonts w:ascii="Arial" w:hAnsi="Arial" w:cs="Arial"/>
            <w:sz w:val="20"/>
            <w:szCs w:val="20"/>
          </w:rPr>
        </w:pPr>
        <w:r w:rsidRPr="00205F04">
          <w:rPr>
            <w:rFonts w:ascii="Arial" w:hAnsi="Arial" w:cs="Arial"/>
            <w:sz w:val="20"/>
            <w:szCs w:val="20"/>
          </w:rPr>
          <w:fldChar w:fldCharType="begin"/>
        </w:r>
        <w:r w:rsidRPr="00205F04">
          <w:rPr>
            <w:rFonts w:ascii="Arial" w:hAnsi="Arial" w:cs="Arial"/>
            <w:sz w:val="20"/>
            <w:szCs w:val="20"/>
          </w:rPr>
          <w:instrText>PAGE   \* MERGEFORMAT</w:instrText>
        </w:r>
        <w:r w:rsidRPr="00205F04">
          <w:rPr>
            <w:rFonts w:ascii="Arial" w:hAnsi="Arial" w:cs="Arial"/>
            <w:sz w:val="20"/>
            <w:szCs w:val="20"/>
          </w:rPr>
          <w:fldChar w:fldCharType="separate"/>
        </w:r>
        <w:r w:rsidR="00B12F37" w:rsidRPr="00205F04">
          <w:rPr>
            <w:rFonts w:ascii="Arial" w:hAnsi="Arial" w:cs="Arial"/>
            <w:noProof/>
            <w:sz w:val="20"/>
            <w:szCs w:val="20"/>
          </w:rPr>
          <w:t>20</w:t>
        </w:r>
        <w:r w:rsidRPr="00205F04">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D2E20" w14:textId="77777777" w:rsidR="00D9454A" w:rsidRDefault="00D9454A" w:rsidP="00E95F5B">
      <w:pPr>
        <w:spacing w:after="0" w:line="240" w:lineRule="auto"/>
      </w:pPr>
      <w:r>
        <w:separator/>
      </w:r>
    </w:p>
  </w:footnote>
  <w:footnote w:type="continuationSeparator" w:id="0">
    <w:p w14:paraId="42840D2D" w14:textId="77777777" w:rsidR="00D9454A" w:rsidRDefault="00D9454A" w:rsidP="00E95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F6F9" w14:textId="3A8871E0" w:rsidR="009115C1" w:rsidRPr="00446E2B" w:rsidRDefault="009115C1" w:rsidP="009115C1">
    <w:pPr>
      <w:tabs>
        <w:tab w:val="left" w:pos="1073"/>
      </w:tabs>
      <w:spacing w:after="120"/>
      <w:rPr>
        <w:rFonts w:ascii="Arial" w:hAnsi="Arial" w:cs="Arial"/>
        <w:bCs/>
        <w:sz w:val="20"/>
        <w:szCs w:val="20"/>
      </w:rPr>
    </w:pPr>
    <w:bookmarkStart w:id="69" w:name="_Hlk131590527"/>
    <w:r w:rsidRPr="00446E2B">
      <w:rPr>
        <w:rFonts w:ascii="Arial" w:hAnsi="Arial" w:cs="Arial"/>
        <w:sz w:val="20"/>
        <w:szCs w:val="20"/>
      </w:rPr>
      <w:t>ZP.271.U-1.2.2023</w:t>
    </w:r>
  </w:p>
  <w:bookmarkEnd w:id="69"/>
  <w:p w14:paraId="0F57C6FA" w14:textId="7556405C" w:rsidR="00942862" w:rsidRPr="00446E2B" w:rsidRDefault="00942862" w:rsidP="009115C1">
    <w:pPr>
      <w:pStyle w:val="Nagwek"/>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0A7"/>
    <w:multiLevelType w:val="hybridMultilevel"/>
    <w:tmpl w:val="E6BC456C"/>
    <w:lvl w:ilvl="0" w:tplc="CF708FEA">
      <w:start w:val="1"/>
      <w:numFmt w:val="decimal"/>
      <w:pStyle w:val="Styl4"/>
      <w:lvlText w:val="4.%1."/>
      <w:lvlJc w:val="left"/>
      <w:pPr>
        <w:ind w:left="720" w:hanging="360"/>
      </w:pPr>
      <w:rPr>
        <w:rFonts w:ascii="Arial" w:hAnsi="Arial" w:cs="Arial"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2226D"/>
    <w:multiLevelType w:val="hybridMultilevel"/>
    <w:tmpl w:val="D1809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8AC544D"/>
    <w:multiLevelType w:val="hybridMultilevel"/>
    <w:tmpl w:val="8E0025F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9150E5C"/>
    <w:multiLevelType w:val="hybridMultilevel"/>
    <w:tmpl w:val="E8105272"/>
    <w:lvl w:ilvl="0" w:tplc="5BBA65B8">
      <w:start w:val="1"/>
      <w:numFmt w:val="decimal"/>
      <w:lvlText w:val="6.1.%1."/>
      <w:lvlJc w:val="left"/>
      <w:pPr>
        <w:ind w:left="1571" w:hanging="360"/>
      </w:pPr>
      <w:rPr>
        <w:rFonts w:hint="default"/>
      </w:rPr>
    </w:lvl>
    <w:lvl w:ilvl="1" w:tplc="5BBA65B8">
      <w:start w:val="1"/>
      <w:numFmt w:val="decimal"/>
      <w:lvlText w:val="6.1.%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190E04"/>
    <w:multiLevelType w:val="hybridMultilevel"/>
    <w:tmpl w:val="950095A0"/>
    <w:lvl w:ilvl="0" w:tplc="ABD0C85A">
      <w:start w:val="6"/>
      <w:numFmt w:val="decimal"/>
      <w:lvlText w:val="%1)"/>
      <w:lvlJc w:val="left"/>
      <w:pPr>
        <w:ind w:left="1080" w:hanging="360"/>
      </w:pPr>
      <w:rPr>
        <w:rFonts w:ascii="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AAC0B04"/>
    <w:multiLevelType w:val="hybridMultilevel"/>
    <w:tmpl w:val="8F8ED400"/>
    <w:lvl w:ilvl="0" w:tplc="C0528B78">
      <w:start w:val="1"/>
      <w:numFmt w:val="decimal"/>
      <w:pStyle w:val="Styl1"/>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8B0C5F"/>
    <w:multiLevelType w:val="hybridMultilevel"/>
    <w:tmpl w:val="A660576A"/>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0" w15:restartNumberingAfterBreak="0">
    <w:nsid w:val="0BB30D1C"/>
    <w:multiLevelType w:val="hybridMultilevel"/>
    <w:tmpl w:val="154ECAB4"/>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0CED1F47"/>
    <w:multiLevelType w:val="hybridMultilevel"/>
    <w:tmpl w:val="5FA4A7DC"/>
    <w:lvl w:ilvl="0" w:tplc="04150017">
      <w:start w:val="1"/>
      <w:numFmt w:val="lowerLetter"/>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2" w15:restartNumberingAfterBreak="0">
    <w:nsid w:val="0D202B33"/>
    <w:multiLevelType w:val="hybridMultilevel"/>
    <w:tmpl w:val="61C2E888"/>
    <w:lvl w:ilvl="0" w:tplc="437EA6FE">
      <w:start w:val="35"/>
      <w:numFmt w:val="decimal"/>
      <w:lvlText w:val="21.4.%1."/>
      <w:lvlJc w:val="left"/>
      <w:pPr>
        <w:ind w:left="1571" w:hanging="360"/>
      </w:pPr>
      <w:rPr>
        <w:rFonts w:hint="default"/>
        <w:i w:val="0"/>
        <w:i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044405"/>
    <w:multiLevelType w:val="hybridMultilevel"/>
    <w:tmpl w:val="DF0EAD4A"/>
    <w:lvl w:ilvl="0" w:tplc="5E50A882">
      <w:start w:val="2"/>
      <w:numFmt w:val="ordin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5C2D50"/>
    <w:multiLevelType w:val="hybridMultilevel"/>
    <w:tmpl w:val="0CF677BE"/>
    <w:lvl w:ilvl="0" w:tplc="04150011">
      <w:start w:val="1"/>
      <w:numFmt w:val="decimal"/>
      <w:lvlText w:val="%1)"/>
      <w:lvlJc w:val="left"/>
      <w:pPr>
        <w:ind w:left="1002" w:hanging="360"/>
      </w:pPr>
      <w:rPr>
        <w:rFonts w:hint="default"/>
      </w:rPr>
    </w:lvl>
    <w:lvl w:ilvl="1" w:tplc="04150019" w:tentative="1">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15" w15:restartNumberingAfterBreak="0">
    <w:nsid w:val="12F61AD5"/>
    <w:multiLevelType w:val="hybridMultilevel"/>
    <w:tmpl w:val="57A262C0"/>
    <w:lvl w:ilvl="0" w:tplc="04150017">
      <w:start w:val="1"/>
      <w:numFmt w:val="lowerLetter"/>
      <w:lvlText w:val="%1)"/>
      <w:lvlJc w:val="left"/>
      <w:pPr>
        <w:ind w:left="2291" w:hanging="360"/>
      </w:pPr>
      <w:rPr>
        <w:rFonts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16" w15:restartNumberingAfterBreak="0">
    <w:nsid w:val="13DB5EEF"/>
    <w:multiLevelType w:val="multilevel"/>
    <w:tmpl w:val="64AA4616"/>
    <w:lvl w:ilvl="0">
      <w:start w:val="1"/>
      <w:numFmt w:val="lowerLetter"/>
      <w:lvlText w:val="%1)"/>
      <w:lvlJc w:val="left"/>
      <w:pPr>
        <w:ind w:left="1146" w:hanging="360"/>
      </w:pPr>
      <w:rPr>
        <w:b w:val="0"/>
        <w:bCs/>
        <w:sz w:val="20"/>
        <w:szCs w:val="2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7"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16BB4A11"/>
    <w:multiLevelType w:val="hybridMultilevel"/>
    <w:tmpl w:val="3F924E2E"/>
    <w:lvl w:ilvl="0" w:tplc="F1B8E12E">
      <w:start w:val="1"/>
      <w:numFmt w:val="decimal"/>
      <w:pStyle w:val="Styl18"/>
      <w:lvlText w:val="1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5E2C61"/>
    <w:multiLevelType w:val="hybridMultilevel"/>
    <w:tmpl w:val="515CAB68"/>
    <w:lvl w:ilvl="0" w:tplc="51E06EC0">
      <w:start w:val="3"/>
      <w:numFmt w:val="decimal"/>
      <w:lvlText w:val="%1)"/>
      <w:lvlJc w:val="left"/>
      <w:pPr>
        <w:ind w:left="10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D92382"/>
    <w:multiLevelType w:val="hybridMultilevel"/>
    <w:tmpl w:val="D9F08F1C"/>
    <w:lvl w:ilvl="0" w:tplc="A40CDE8C">
      <w:start w:val="6"/>
      <w:numFmt w:val="decimal"/>
      <w:lvlText w:val="1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C979B9"/>
    <w:multiLevelType w:val="multilevel"/>
    <w:tmpl w:val="1CFC3CF6"/>
    <w:lvl w:ilvl="0">
      <w:start w:val="1"/>
      <w:numFmt w:val="decimal"/>
      <w:lvlText w:val="16.%1."/>
      <w:lvlJc w:val="left"/>
      <w:pPr>
        <w:ind w:left="720" w:hanging="360"/>
      </w:pPr>
      <w:rPr>
        <w:rFonts w:hint="default"/>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1AB13FDF"/>
    <w:multiLevelType w:val="multilevel"/>
    <w:tmpl w:val="CAA4AAF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1FEE31A7"/>
    <w:multiLevelType w:val="hybridMultilevel"/>
    <w:tmpl w:val="A1AE0522"/>
    <w:lvl w:ilvl="0" w:tplc="33BC0A40">
      <w:start w:val="1"/>
      <w:numFmt w:val="decimal"/>
      <w:pStyle w:val="Styl13"/>
      <w:lvlText w:val="17.%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5E7CBB"/>
    <w:multiLevelType w:val="hybridMultilevel"/>
    <w:tmpl w:val="0D746ADE"/>
    <w:lvl w:ilvl="0" w:tplc="59B4D1C0">
      <w:start w:val="1"/>
      <w:numFmt w:val="decimal"/>
      <w:pStyle w:val="Styl12"/>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D83226"/>
    <w:multiLevelType w:val="hybridMultilevel"/>
    <w:tmpl w:val="77FEC5E0"/>
    <w:lvl w:ilvl="0" w:tplc="51CA0396">
      <w:start w:val="1"/>
      <w:numFmt w:val="decimal"/>
      <w:lvlText w:val="18.%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131183D"/>
    <w:multiLevelType w:val="hybridMultilevel"/>
    <w:tmpl w:val="168440BC"/>
    <w:lvl w:ilvl="0" w:tplc="2488FD94">
      <w:start w:val="24"/>
      <w:numFmt w:val="decimal"/>
      <w:lvlText w:val="21.4.%1."/>
      <w:lvlJc w:val="left"/>
      <w:pPr>
        <w:ind w:left="1571" w:hanging="360"/>
      </w:pPr>
      <w:rPr>
        <w:rFonts w:hint="default"/>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7B3276"/>
    <w:multiLevelType w:val="hybridMultilevel"/>
    <w:tmpl w:val="4D0894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867DC0"/>
    <w:multiLevelType w:val="hybridMultilevel"/>
    <w:tmpl w:val="28523E7E"/>
    <w:lvl w:ilvl="0" w:tplc="C3F2CF9A">
      <w:start w:val="1"/>
      <w:numFmt w:val="lowerLetter"/>
      <w:lvlText w:val="%1)"/>
      <w:lvlJc w:val="left"/>
      <w:pPr>
        <w:ind w:left="1353" w:hanging="360"/>
      </w:pPr>
      <w:rPr>
        <w:rFonts w:ascii="Arial" w:hAnsi="Arial" w:cs="Arial"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0" w15:restartNumberingAfterBreak="0">
    <w:nsid w:val="2505603B"/>
    <w:multiLevelType w:val="hybridMultilevel"/>
    <w:tmpl w:val="80AA5BD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594532F"/>
    <w:multiLevelType w:val="hybridMultilevel"/>
    <w:tmpl w:val="52061EB4"/>
    <w:lvl w:ilvl="0" w:tplc="04150011">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25A96DD5"/>
    <w:multiLevelType w:val="hybridMultilevel"/>
    <w:tmpl w:val="6C8825EE"/>
    <w:lvl w:ilvl="0" w:tplc="90ACB5EC">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80509CE"/>
    <w:multiLevelType w:val="hybridMultilevel"/>
    <w:tmpl w:val="BF2687F6"/>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8405E88"/>
    <w:multiLevelType w:val="hybridMultilevel"/>
    <w:tmpl w:val="C92ADF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8C552FC"/>
    <w:multiLevelType w:val="hybridMultilevel"/>
    <w:tmpl w:val="63425A6C"/>
    <w:lvl w:ilvl="0" w:tplc="04150011">
      <w:start w:val="1"/>
      <w:numFmt w:val="decimal"/>
      <w:lvlText w:val="%1)"/>
      <w:lvlJc w:val="left"/>
      <w:pPr>
        <w:ind w:left="1077"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90F6C78"/>
    <w:multiLevelType w:val="multilevel"/>
    <w:tmpl w:val="B846F70C"/>
    <w:lvl w:ilvl="0">
      <w:start w:val="1"/>
      <w:numFmt w:val="decimal"/>
      <w:lvlText w:val="%1)"/>
      <w:lvlJc w:val="left"/>
      <w:pPr>
        <w:tabs>
          <w:tab w:val="num" w:pos="0"/>
        </w:tabs>
        <w:ind w:left="420" w:hanging="420"/>
      </w:pPr>
      <w:rPr>
        <w:b w:val="0"/>
        <w:strike w:val="0"/>
        <w:color w:val="auto"/>
        <w:sz w:val="20"/>
        <w:szCs w:val="18"/>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7" w15:restartNumberingAfterBreak="0">
    <w:nsid w:val="2B422F79"/>
    <w:multiLevelType w:val="hybridMultilevel"/>
    <w:tmpl w:val="6AC0E478"/>
    <w:lvl w:ilvl="0" w:tplc="04150011">
      <w:start w:val="1"/>
      <w:numFmt w:val="decimal"/>
      <w:lvlText w:val="%1)"/>
      <w:lvlJc w:val="left"/>
      <w:pPr>
        <w:ind w:left="1496" w:hanging="360"/>
      </w:pPr>
      <w:rPr>
        <w:rFonts w:hint="default"/>
      </w:r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38" w15:restartNumberingAfterBreak="0">
    <w:nsid w:val="2D734EF3"/>
    <w:multiLevelType w:val="hybridMultilevel"/>
    <w:tmpl w:val="B0A8AC8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15:restartNumberingAfterBreak="0">
    <w:nsid w:val="2D793AFC"/>
    <w:multiLevelType w:val="hybridMultilevel"/>
    <w:tmpl w:val="44A6F608"/>
    <w:lvl w:ilvl="0" w:tplc="43243038">
      <w:start w:val="1"/>
      <w:numFmt w:val="decimal"/>
      <w:lvlText w:val="%1)"/>
      <w:lvlJc w:val="left"/>
      <w:pPr>
        <w:ind w:left="1211" w:hanging="360"/>
      </w:pPr>
      <w:rPr>
        <w:rFonts w:ascii="Arial" w:eastAsia="Times New Roman" w:hAnsi="Arial" w:cs="Arial"/>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15:restartNumberingAfterBreak="0">
    <w:nsid w:val="2F6153DB"/>
    <w:multiLevelType w:val="hybridMultilevel"/>
    <w:tmpl w:val="60480D5C"/>
    <w:lvl w:ilvl="0" w:tplc="F3443EE4">
      <w:start w:val="5"/>
      <w:numFmt w:val="decimal"/>
      <w:lvlText w:val="21.%1."/>
      <w:lvlJc w:val="left"/>
      <w:pPr>
        <w:ind w:left="1440" w:hanging="360"/>
      </w:pPr>
      <w:rPr>
        <w:rFonts w:hint="default"/>
        <w:i w:val="0"/>
        <w:iCs w:val="0"/>
        <w:color w:val="auto"/>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0351586"/>
    <w:multiLevelType w:val="multilevel"/>
    <w:tmpl w:val="0415001D"/>
    <w:styleLink w:val="Styl20"/>
    <w:lvl w:ilvl="0">
      <w:start w:val="1"/>
      <w:numFmt w:val="decimal"/>
      <w:lvlText w:val="%1)"/>
      <w:lvlJc w:val="left"/>
      <w:pPr>
        <w:ind w:left="360" w:hanging="360"/>
      </w:pPr>
      <w:rPr>
        <w:rFonts w:ascii="7.1" w:hAnsi="7.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3108443C"/>
    <w:multiLevelType w:val="hybridMultilevel"/>
    <w:tmpl w:val="5B18005A"/>
    <w:lvl w:ilvl="0" w:tplc="DCCE756E">
      <w:start w:val="1"/>
      <w:numFmt w:val="decimal"/>
      <w:lvlText w:val="9.%1."/>
      <w:lvlJc w:val="left"/>
      <w:pPr>
        <w:ind w:left="1287" w:hanging="360"/>
      </w:pPr>
      <w:rPr>
        <w:rFonts w:hint="default"/>
        <w:b w:val="0"/>
        <w:bCs w:val="0"/>
        <w:i w:val="0"/>
        <w:i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34A6021B"/>
    <w:multiLevelType w:val="hybridMultilevel"/>
    <w:tmpl w:val="D6F2BAF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34AD7C4A"/>
    <w:multiLevelType w:val="multilevel"/>
    <w:tmpl w:val="34B2168E"/>
    <w:lvl w:ilvl="0">
      <w:start w:val="1"/>
      <w:numFmt w:val="decimal"/>
      <w:lvlText w:val="7.%1"/>
      <w:lvlJc w:val="left"/>
      <w:pPr>
        <w:ind w:left="1146" w:hanging="360"/>
      </w:pPr>
      <w:rPr>
        <w:rFonts w:hint="default"/>
        <w:b w:val="0"/>
        <w:bCs/>
        <w:sz w:val="20"/>
        <w:szCs w:val="2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5" w15:restartNumberingAfterBreak="0">
    <w:nsid w:val="35571766"/>
    <w:multiLevelType w:val="hybridMultilevel"/>
    <w:tmpl w:val="CC3EF062"/>
    <w:lvl w:ilvl="0" w:tplc="A356BC32">
      <w:start w:val="1"/>
      <w:numFmt w:val="decimal"/>
      <w:pStyle w:val="Styl5"/>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6947F8F"/>
    <w:multiLevelType w:val="hybridMultilevel"/>
    <w:tmpl w:val="B0845AC8"/>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7" w15:restartNumberingAfterBreak="0">
    <w:nsid w:val="3B40540F"/>
    <w:multiLevelType w:val="hybridMultilevel"/>
    <w:tmpl w:val="F96AE19A"/>
    <w:lvl w:ilvl="0" w:tplc="37E6D906">
      <w:start w:val="4"/>
      <w:numFmt w:val="decimal"/>
      <w:lvlText w:val="22.%1."/>
      <w:lvlJc w:val="left"/>
      <w:pPr>
        <w:ind w:left="1211"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C485C15"/>
    <w:multiLevelType w:val="hybridMultilevel"/>
    <w:tmpl w:val="DD163E2A"/>
    <w:lvl w:ilvl="0" w:tplc="141CC620">
      <w:start w:val="2"/>
      <w:numFmt w:val="decimal"/>
      <w:lvlText w:val="21.4.%1."/>
      <w:lvlJc w:val="left"/>
      <w:pPr>
        <w:ind w:left="1571"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F4B6000"/>
    <w:multiLevelType w:val="hybridMultilevel"/>
    <w:tmpl w:val="213AF202"/>
    <w:lvl w:ilvl="0" w:tplc="305A7B42">
      <w:start w:val="1"/>
      <w:numFmt w:val="decimal"/>
      <w:lvlText w:val="13.%1."/>
      <w:lvlJc w:val="left"/>
      <w:rPr>
        <w:rFonts w:hint="default"/>
        <w:b w:val="0"/>
        <w:bCs w:val="0"/>
        <w:i w:val="0"/>
        <w:iCs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40FC3BC6"/>
    <w:multiLevelType w:val="hybridMultilevel"/>
    <w:tmpl w:val="EE7E1334"/>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1" w15:restartNumberingAfterBreak="0">
    <w:nsid w:val="43DF12F5"/>
    <w:multiLevelType w:val="hybridMultilevel"/>
    <w:tmpl w:val="D6424BBC"/>
    <w:lvl w:ilvl="0" w:tplc="04150017">
      <w:start w:val="1"/>
      <w:numFmt w:val="lowerLetter"/>
      <w:lvlText w:val="%1)"/>
      <w:lvlJc w:val="left"/>
      <w:pPr>
        <w:ind w:left="928"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43EF748E"/>
    <w:multiLevelType w:val="hybridMultilevel"/>
    <w:tmpl w:val="6486D3D6"/>
    <w:lvl w:ilvl="0" w:tplc="675824B2">
      <w:start w:val="52"/>
      <w:numFmt w:val="decimal"/>
      <w:lvlText w:val="21.4.%1."/>
      <w:lvlJc w:val="left"/>
      <w:pPr>
        <w:ind w:left="1496" w:hanging="360"/>
      </w:pPr>
      <w:rPr>
        <w:rFonts w:hint="default"/>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6E51373"/>
    <w:multiLevelType w:val="hybridMultilevel"/>
    <w:tmpl w:val="F8682F0E"/>
    <w:lvl w:ilvl="0" w:tplc="73760CA6">
      <w:start w:val="1"/>
      <w:numFmt w:val="decimal"/>
      <w:pStyle w:val="Styl9"/>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4740A2"/>
    <w:multiLevelType w:val="hybridMultilevel"/>
    <w:tmpl w:val="0B46E950"/>
    <w:lvl w:ilvl="0" w:tplc="1F0ED28A">
      <w:start w:val="1"/>
      <w:numFmt w:val="bullet"/>
      <w:lvlText w:val=""/>
      <w:lvlJc w:val="left"/>
      <w:pPr>
        <w:ind w:left="720"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8936E54"/>
    <w:multiLevelType w:val="hybridMultilevel"/>
    <w:tmpl w:val="6428B32E"/>
    <w:lvl w:ilvl="0" w:tplc="F37C77B4">
      <w:start w:val="1"/>
      <w:numFmt w:val="decimal"/>
      <w:lvlText w:val="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B03756F"/>
    <w:multiLevelType w:val="hybridMultilevel"/>
    <w:tmpl w:val="0D20D572"/>
    <w:lvl w:ilvl="0" w:tplc="65D86454">
      <w:start w:val="3"/>
      <w:numFmt w:val="decimal"/>
      <w:lvlText w:val="5.%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C2E580E"/>
    <w:multiLevelType w:val="hybridMultilevel"/>
    <w:tmpl w:val="177E94A6"/>
    <w:lvl w:ilvl="0" w:tplc="488A3518">
      <w:start w:val="1"/>
      <w:numFmt w:val="decimal"/>
      <w:pStyle w:val="Styl8"/>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C4113E2"/>
    <w:multiLevelType w:val="hybridMultilevel"/>
    <w:tmpl w:val="85D493AA"/>
    <w:lvl w:ilvl="0" w:tplc="434AD98C">
      <w:start w:val="1"/>
      <w:numFmt w:val="decimal"/>
      <w:lvlText w:val="21.%1."/>
      <w:lvlJc w:val="left"/>
      <w:pPr>
        <w:ind w:left="36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C575C6E"/>
    <w:multiLevelType w:val="hybridMultilevel"/>
    <w:tmpl w:val="D1C87730"/>
    <w:lvl w:ilvl="0" w:tplc="D1705D1E">
      <w:start w:val="1"/>
      <w:numFmt w:val="decimal"/>
      <w:lvlText w:val="11.%1."/>
      <w:lvlJc w:val="left"/>
      <w:rPr>
        <w:rFonts w:hint="default"/>
        <w:b w:val="0"/>
        <w:bCs w:val="0"/>
        <w:i w:val="0"/>
        <w:iCs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15:restartNumberingAfterBreak="0">
    <w:nsid w:val="4D1844AB"/>
    <w:multiLevelType w:val="hybridMultilevel"/>
    <w:tmpl w:val="9EBE81B4"/>
    <w:lvl w:ilvl="0" w:tplc="F46A39D6">
      <w:start w:val="1"/>
      <w:numFmt w:val="decimal"/>
      <w:lvlText w:val="12.%1."/>
      <w:lvlJc w:val="left"/>
      <w:pPr>
        <w:ind w:left="1571" w:hanging="360"/>
      </w:pPr>
      <w:rPr>
        <w:rFonts w:hint="default"/>
        <w:i w:val="0"/>
        <w:iCs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1" w15:restartNumberingAfterBreak="0">
    <w:nsid w:val="4FCA2F3A"/>
    <w:multiLevelType w:val="hybridMultilevel"/>
    <w:tmpl w:val="0A641CC8"/>
    <w:lvl w:ilvl="0" w:tplc="90ACB5EC">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20A7FB4"/>
    <w:multiLevelType w:val="multilevel"/>
    <w:tmpl w:val="D8D60814"/>
    <w:lvl w:ilvl="0">
      <w:start w:val="16"/>
      <w:numFmt w:val="decimal"/>
      <w:lvlText w:val="%1"/>
      <w:lvlJc w:val="left"/>
      <w:pPr>
        <w:tabs>
          <w:tab w:val="num" w:pos="420"/>
        </w:tabs>
        <w:ind w:left="420" w:hanging="420"/>
      </w:pPr>
      <w:rPr>
        <w:rFonts w:hint="default"/>
        <w:strike w:val="0"/>
        <w:dstrike w:val="0"/>
        <w:u w:val="none"/>
        <w:effect w:val="none"/>
      </w:rPr>
    </w:lvl>
    <w:lvl w:ilvl="1">
      <w:start w:val="5"/>
      <w:numFmt w:val="decimal"/>
      <w:lvlText w:val="21.%2."/>
      <w:lvlJc w:val="left"/>
      <w:pPr>
        <w:ind w:left="1211" w:hanging="360"/>
      </w:pPr>
      <w:rPr>
        <w:rFonts w:hint="default"/>
        <w:i w:val="0"/>
        <w:iCs w:val="0"/>
      </w:rPr>
    </w:lvl>
    <w:lvl w:ilvl="2">
      <w:start w:val="1"/>
      <w:numFmt w:val="decimal"/>
      <w:lvlText w:val="21.4.%3."/>
      <w:lvlJc w:val="left"/>
      <w:pPr>
        <w:ind w:left="360" w:hanging="360"/>
      </w:pPr>
      <w:rPr>
        <w:rFonts w:hint="default"/>
        <w:i w:val="0"/>
        <w:iCs w:val="0"/>
      </w:rPr>
    </w:lvl>
    <w:lvl w:ilvl="3">
      <w:start w:val="1"/>
      <w:numFmt w:val="decimal"/>
      <w:lvlText w:val="%1.%2.%3.%4"/>
      <w:lvlJc w:val="left"/>
      <w:pPr>
        <w:tabs>
          <w:tab w:val="num" w:pos="720"/>
        </w:tabs>
        <w:ind w:left="720" w:hanging="720"/>
      </w:pPr>
      <w:rPr>
        <w:rFonts w:hint="default"/>
        <w:strike w:val="0"/>
        <w:dstrike w:val="0"/>
        <w:u w:val="none"/>
        <w:effect w:val="none"/>
      </w:rPr>
    </w:lvl>
    <w:lvl w:ilvl="4">
      <w:start w:val="1"/>
      <w:numFmt w:val="decimal"/>
      <w:lvlText w:val="%1.%2.%3.%4.%5"/>
      <w:lvlJc w:val="left"/>
      <w:pPr>
        <w:tabs>
          <w:tab w:val="num" w:pos="1080"/>
        </w:tabs>
        <w:ind w:left="1080" w:hanging="1080"/>
      </w:pPr>
      <w:rPr>
        <w:rFonts w:hint="default"/>
        <w:strike w:val="0"/>
        <w:dstrike w:val="0"/>
        <w:u w:val="none"/>
        <w:effect w:val="none"/>
      </w:rPr>
    </w:lvl>
    <w:lvl w:ilvl="5">
      <w:start w:val="1"/>
      <w:numFmt w:val="decimal"/>
      <w:lvlText w:val="%1.%2.%3.%4.%5.%6"/>
      <w:lvlJc w:val="left"/>
      <w:pPr>
        <w:tabs>
          <w:tab w:val="num" w:pos="1080"/>
        </w:tabs>
        <w:ind w:left="1080" w:hanging="1080"/>
      </w:pPr>
      <w:rPr>
        <w:rFonts w:hint="default"/>
        <w:strike w:val="0"/>
        <w:dstrike w:val="0"/>
        <w:u w:val="none"/>
        <w:effect w:val="none"/>
      </w:rPr>
    </w:lvl>
    <w:lvl w:ilvl="6">
      <w:start w:val="1"/>
      <w:numFmt w:val="decimal"/>
      <w:lvlText w:val="%1.%2.%3.%4.%5.%6.%7"/>
      <w:lvlJc w:val="left"/>
      <w:pPr>
        <w:tabs>
          <w:tab w:val="num" w:pos="1440"/>
        </w:tabs>
        <w:ind w:left="1440" w:hanging="1440"/>
      </w:pPr>
      <w:rPr>
        <w:rFonts w:hint="default"/>
        <w:strike w:val="0"/>
        <w:dstrike w:val="0"/>
        <w:u w:val="none"/>
        <w:effect w:val="none"/>
      </w:rPr>
    </w:lvl>
    <w:lvl w:ilvl="7">
      <w:start w:val="1"/>
      <w:numFmt w:val="decimal"/>
      <w:lvlText w:val="%1.%2.%3.%4.%5.%6.%7.%8"/>
      <w:lvlJc w:val="left"/>
      <w:pPr>
        <w:tabs>
          <w:tab w:val="num" w:pos="1440"/>
        </w:tabs>
        <w:ind w:left="1440" w:hanging="1440"/>
      </w:pPr>
      <w:rPr>
        <w:rFonts w:hint="default"/>
        <w:strike w:val="0"/>
        <w:dstrike w:val="0"/>
        <w:u w:val="none"/>
        <w:effect w:val="none"/>
      </w:rPr>
    </w:lvl>
    <w:lvl w:ilvl="8">
      <w:start w:val="1"/>
      <w:numFmt w:val="decimal"/>
      <w:lvlText w:val="%1.%2.%3.%4.%5.%6.%7.%8.%9"/>
      <w:lvlJc w:val="left"/>
      <w:pPr>
        <w:tabs>
          <w:tab w:val="num" w:pos="1800"/>
        </w:tabs>
        <w:ind w:left="1800" w:hanging="1800"/>
      </w:pPr>
      <w:rPr>
        <w:rFonts w:hint="default"/>
        <w:strike w:val="0"/>
        <w:dstrike w:val="0"/>
        <w:u w:val="none"/>
        <w:effect w:val="none"/>
      </w:rPr>
    </w:lvl>
  </w:abstractNum>
  <w:abstractNum w:abstractNumId="63" w15:restartNumberingAfterBreak="0">
    <w:nsid w:val="53AF216D"/>
    <w:multiLevelType w:val="hybridMultilevel"/>
    <w:tmpl w:val="70A85236"/>
    <w:lvl w:ilvl="0" w:tplc="04150011">
      <w:start w:val="1"/>
      <w:numFmt w:val="decimal"/>
      <w:lvlText w:val="%1)"/>
      <w:lvlJc w:val="left"/>
      <w:pPr>
        <w:ind w:left="1778" w:hanging="360"/>
      </w:pPr>
      <w:rPr>
        <w:rFonts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64" w15:restartNumberingAfterBreak="0">
    <w:nsid w:val="53C74A63"/>
    <w:multiLevelType w:val="hybridMultilevel"/>
    <w:tmpl w:val="F6BAE8D6"/>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5"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55E8613C"/>
    <w:multiLevelType w:val="multilevel"/>
    <w:tmpl w:val="F782D38C"/>
    <w:lvl w:ilvl="0">
      <w:start w:val="20"/>
      <w:numFmt w:val="decimal"/>
      <w:lvlText w:val="%1"/>
      <w:lvlJc w:val="left"/>
      <w:pPr>
        <w:ind w:left="420" w:hanging="420"/>
      </w:pPr>
      <w:rPr>
        <w:rFonts w:hint="default"/>
      </w:rPr>
    </w:lvl>
    <w:lvl w:ilvl="1">
      <w:start w:val="1"/>
      <w:numFmt w:val="decimal"/>
      <w:lvlText w:val="23.%2."/>
      <w:lvlJc w:val="left"/>
      <w:pPr>
        <w:ind w:left="1211" w:hanging="360"/>
      </w:pPr>
      <w:rPr>
        <w:rFonts w:hint="default"/>
        <w:i w:val="0"/>
        <w:i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7" w15:restartNumberingAfterBreak="0">
    <w:nsid w:val="56A409CE"/>
    <w:multiLevelType w:val="hybridMultilevel"/>
    <w:tmpl w:val="6DDC0D1A"/>
    <w:lvl w:ilvl="0" w:tplc="04150017">
      <w:start w:val="1"/>
      <w:numFmt w:val="lowerLetter"/>
      <w:lvlText w:val="%1)"/>
      <w:lvlJc w:val="left"/>
      <w:pPr>
        <w:ind w:left="1996" w:hanging="360"/>
      </w:pPr>
      <w:rPr>
        <w:rFonts w:hint="default"/>
      </w:rPr>
    </w:lvl>
    <w:lvl w:ilvl="1" w:tplc="FFFFFFFF" w:tentative="1">
      <w:start w:val="1"/>
      <w:numFmt w:val="lowerLetter"/>
      <w:lvlText w:val="%2."/>
      <w:lvlJc w:val="left"/>
      <w:pPr>
        <w:ind w:left="2716" w:hanging="360"/>
      </w:pPr>
    </w:lvl>
    <w:lvl w:ilvl="2" w:tplc="FFFFFFFF" w:tentative="1">
      <w:start w:val="1"/>
      <w:numFmt w:val="lowerRoman"/>
      <w:lvlText w:val="%3."/>
      <w:lvlJc w:val="right"/>
      <w:pPr>
        <w:ind w:left="3436" w:hanging="180"/>
      </w:pPr>
    </w:lvl>
    <w:lvl w:ilvl="3" w:tplc="FFFFFFFF">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68" w15:restartNumberingAfterBreak="0">
    <w:nsid w:val="57D95944"/>
    <w:multiLevelType w:val="hybridMultilevel"/>
    <w:tmpl w:val="BE4CED80"/>
    <w:lvl w:ilvl="0" w:tplc="04150011">
      <w:start w:val="1"/>
      <w:numFmt w:val="decimal"/>
      <w:lvlText w:val="%1)"/>
      <w:lvlJc w:val="left"/>
      <w:pPr>
        <w:ind w:left="1046" w:hanging="360"/>
      </w:p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69" w15:restartNumberingAfterBreak="0">
    <w:nsid w:val="5B407BCE"/>
    <w:multiLevelType w:val="hybridMultilevel"/>
    <w:tmpl w:val="C7BA9CE0"/>
    <w:lvl w:ilvl="0" w:tplc="E9389178">
      <w:start w:val="1"/>
      <w:numFmt w:val="decimal"/>
      <w:lvlText w:val="%1)"/>
      <w:lvlJc w:val="left"/>
      <w:pPr>
        <w:ind w:left="786" w:hanging="360"/>
      </w:pPr>
      <w:rPr>
        <w:color w:val="auto"/>
      </w:rPr>
    </w:lvl>
    <w:lvl w:ilvl="1" w:tplc="04150017">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0" w15:restartNumberingAfterBreak="0">
    <w:nsid w:val="5B73216F"/>
    <w:multiLevelType w:val="hybridMultilevel"/>
    <w:tmpl w:val="68A274EC"/>
    <w:lvl w:ilvl="0" w:tplc="04150011">
      <w:start w:val="1"/>
      <w:numFmt w:val="decimal"/>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71" w15:restartNumberingAfterBreak="0">
    <w:nsid w:val="5B952966"/>
    <w:multiLevelType w:val="multilevel"/>
    <w:tmpl w:val="CBCAA64C"/>
    <w:lvl w:ilvl="0">
      <w:start w:val="1"/>
      <w:numFmt w:val="decimal"/>
      <w:lvlText w:val="%1)"/>
      <w:lvlJc w:val="left"/>
      <w:pPr>
        <w:ind w:left="1146" w:hanging="360"/>
      </w:pPr>
      <w:rPr>
        <w:b w:val="0"/>
        <w:bCs/>
        <w:sz w:val="20"/>
        <w:szCs w:val="2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72"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3" w15:restartNumberingAfterBreak="0">
    <w:nsid w:val="5CD34479"/>
    <w:multiLevelType w:val="hybridMultilevel"/>
    <w:tmpl w:val="656EC76C"/>
    <w:lvl w:ilvl="0" w:tplc="F6DC22A6">
      <w:start w:val="22"/>
      <w:numFmt w:val="decimal"/>
      <w:lvlText w:val="21.4.%1."/>
      <w:lvlJc w:val="left"/>
      <w:pPr>
        <w:ind w:left="1571" w:hanging="360"/>
      </w:pPr>
      <w:rPr>
        <w:rFonts w:hint="default"/>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0020736"/>
    <w:multiLevelType w:val="hybridMultilevel"/>
    <w:tmpl w:val="C3BEDFF4"/>
    <w:lvl w:ilvl="0" w:tplc="C8A62F84">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75" w15:restartNumberingAfterBreak="0">
    <w:nsid w:val="63C5446F"/>
    <w:multiLevelType w:val="multilevel"/>
    <w:tmpl w:val="663CA27E"/>
    <w:lvl w:ilvl="0">
      <w:start w:val="1"/>
      <w:numFmt w:val="decimal"/>
      <w:lvlText w:val="6.%1."/>
      <w:lvlJc w:val="left"/>
      <w:pPr>
        <w:ind w:left="720" w:hanging="360"/>
      </w:pPr>
      <w:rPr>
        <w:rFonts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649915BB"/>
    <w:multiLevelType w:val="hybridMultilevel"/>
    <w:tmpl w:val="45D21938"/>
    <w:lvl w:ilvl="0" w:tplc="ECD42942">
      <w:start w:val="1"/>
      <w:numFmt w:val="decimal"/>
      <w:pStyle w:val="Styl17"/>
      <w:lvlText w:val="20.%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7B73513"/>
    <w:multiLevelType w:val="multilevel"/>
    <w:tmpl w:val="33A845C2"/>
    <w:lvl w:ilvl="0">
      <w:start w:val="1"/>
      <w:numFmt w:val="decimal"/>
      <w:lvlText w:val="14.%1."/>
      <w:lvlJc w:val="left"/>
      <w:pPr>
        <w:ind w:left="642" w:hanging="360"/>
      </w:pPr>
      <w:rPr>
        <w:rFonts w:hint="default"/>
        <w:b w:val="0"/>
        <w:i w:val="0"/>
        <w:color w:val="auto"/>
        <w:sz w:val="24"/>
        <w:szCs w:val="24"/>
      </w:rPr>
    </w:lvl>
    <w:lvl w:ilvl="1">
      <w:start w:val="1"/>
      <w:numFmt w:val="decimal"/>
      <w:lvlText w:val="%2)"/>
      <w:lvlJc w:val="left"/>
      <w:pPr>
        <w:ind w:left="1074" w:hanging="432"/>
      </w:pPr>
      <w:rPr>
        <w:rFonts w:hint="default"/>
        <w:b w:val="0"/>
        <w:color w:val="000000"/>
      </w:rPr>
    </w:lvl>
    <w:lvl w:ilvl="2">
      <w:start w:val="1"/>
      <w:numFmt w:val="decimal"/>
      <w:lvlText w:val="%1.%2.%3."/>
      <w:lvlJc w:val="left"/>
      <w:pPr>
        <w:ind w:left="1506" w:hanging="504"/>
      </w:pPr>
      <w:rPr>
        <w:rFonts w:hint="default"/>
        <w:b w:val="0"/>
        <w:i w:val="0"/>
        <w:color w:val="auto"/>
      </w:rPr>
    </w:lvl>
    <w:lvl w:ilvl="3">
      <w:start w:val="1"/>
      <w:numFmt w:val="decimal"/>
      <w:lvlText w:val="%1.%2.%3.%4."/>
      <w:lvlJc w:val="left"/>
      <w:pPr>
        <w:ind w:left="2010" w:hanging="648"/>
      </w:pPr>
      <w:rPr>
        <w:rFonts w:hint="default"/>
        <w:b w:val="0"/>
      </w:rPr>
    </w:lvl>
    <w:lvl w:ilvl="4">
      <w:start w:val="1"/>
      <w:numFmt w:val="decimal"/>
      <w:lvlText w:val="%5)"/>
      <w:lvlJc w:val="left"/>
      <w:pPr>
        <w:ind w:left="1211" w:hanging="360"/>
      </w:pPr>
    </w:lvl>
    <w:lvl w:ilvl="5">
      <w:start w:val="1"/>
      <w:numFmt w:val="decimal"/>
      <w:lvlText w:val="%1.%2.%3.%4.%5.%6."/>
      <w:lvlJc w:val="left"/>
      <w:pPr>
        <w:ind w:left="3018" w:hanging="936"/>
      </w:pPr>
      <w:rPr>
        <w:rFonts w:hint="default"/>
      </w:rPr>
    </w:lvl>
    <w:lvl w:ilvl="6">
      <w:start w:val="1"/>
      <w:numFmt w:val="decimal"/>
      <w:lvlText w:val="%1.%2.%3.%4.%5.%6.%7."/>
      <w:lvlJc w:val="left"/>
      <w:pPr>
        <w:ind w:left="3522" w:hanging="1080"/>
      </w:pPr>
      <w:rPr>
        <w:rFonts w:hint="default"/>
      </w:rPr>
    </w:lvl>
    <w:lvl w:ilvl="7">
      <w:start w:val="1"/>
      <w:numFmt w:val="decimal"/>
      <w:lvlText w:val="%1.%2.%3.%4.%5.%6.%7.%8."/>
      <w:lvlJc w:val="left"/>
      <w:pPr>
        <w:ind w:left="4026" w:hanging="1224"/>
      </w:pPr>
      <w:rPr>
        <w:rFonts w:hint="default"/>
      </w:rPr>
    </w:lvl>
    <w:lvl w:ilvl="8">
      <w:start w:val="1"/>
      <w:numFmt w:val="decimal"/>
      <w:lvlText w:val="%1.%2.%3.%4.%5.%6.%7.%8.%9."/>
      <w:lvlJc w:val="left"/>
      <w:pPr>
        <w:ind w:left="4602" w:hanging="1440"/>
      </w:pPr>
      <w:rPr>
        <w:rFonts w:hint="default"/>
      </w:rPr>
    </w:lvl>
  </w:abstractNum>
  <w:abstractNum w:abstractNumId="78" w15:restartNumberingAfterBreak="0">
    <w:nsid w:val="68083B79"/>
    <w:multiLevelType w:val="hybridMultilevel"/>
    <w:tmpl w:val="E8F6C68A"/>
    <w:lvl w:ilvl="0" w:tplc="9D065E02">
      <w:start w:val="1"/>
      <w:numFmt w:val="decimal"/>
      <w:pStyle w:val="Styl6"/>
      <w:lvlText w:val="8.%1."/>
      <w:lvlJc w:val="left"/>
      <w:pPr>
        <w:ind w:left="644" w:hanging="360"/>
      </w:pPr>
      <w:rPr>
        <w:rFonts w:ascii="Arial" w:hAnsi="Arial" w:cs="Arial" w:hint="default"/>
        <w:i w:val="0"/>
        <w:iCs w:val="0"/>
      </w:rPr>
    </w:lvl>
    <w:lvl w:ilvl="1" w:tplc="2BB41B0A">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15:restartNumberingAfterBreak="0">
    <w:nsid w:val="69AA5DB0"/>
    <w:multiLevelType w:val="multilevel"/>
    <w:tmpl w:val="E474E08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69BC3051"/>
    <w:multiLevelType w:val="hybridMultilevel"/>
    <w:tmpl w:val="AE80ED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6C001215"/>
    <w:multiLevelType w:val="multilevel"/>
    <w:tmpl w:val="9CBC6D46"/>
    <w:lvl w:ilvl="0">
      <w:start w:val="1"/>
      <w:numFmt w:val="decimal"/>
      <w:lvlText w:val="%1."/>
      <w:lvlJc w:val="left"/>
      <w:pPr>
        <w:tabs>
          <w:tab w:val="num" w:pos="567"/>
        </w:tabs>
        <w:ind w:left="567" w:hanging="567"/>
      </w:pPr>
      <w:rPr>
        <w:rFonts w:hint="default"/>
        <w:b w:val="0"/>
        <w:bCs w:val="0"/>
      </w:rPr>
    </w:lvl>
    <w:lvl w:ilvl="1">
      <w:start w:val="1"/>
      <w:numFmt w:val="decimal"/>
      <w:isLgl/>
      <w:lvlText w:val="%1.%2."/>
      <w:lvlJc w:val="left"/>
      <w:pPr>
        <w:tabs>
          <w:tab w:val="num" w:pos="643"/>
        </w:tabs>
        <w:ind w:left="643" w:hanging="360"/>
      </w:pPr>
      <w:rPr>
        <w:rFonts w:hint="default"/>
        <w:b w:val="0"/>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2" w15:restartNumberingAfterBreak="0">
    <w:nsid w:val="6D64651A"/>
    <w:multiLevelType w:val="hybridMultilevel"/>
    <w:tmpl w:val="53BA98E6"/>
    <w:lvl w:ilvl="0" w:tplc="25547B6E">
      <w:start w:val="1"/>
      <w:numFmt w:val="decimal"/>
      <w:pStyle w:val="Styl10"/>
      <w:lvlText w:val="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EBD138E"/>
    <w:multiLevelType w:val="hybridMultilevel"/>
    <w:tmpl w:val="356E0C28"/>
    <w:lvl w:ilvl="0" w:tplc="04150011">
      <w:start w:val="1"/>
      <w:numFmt w:val="decimal"/>
      <w:lvlText w:val="%1)"/>
      <w:lvlJc w:val="left"/>
      <w:pPr>
        <w:ind w:left="1571" w:hanging="360"/>
      </w:pPr>
    </w:lvl>
    <w:lvl w:ilvl="1" w:tplc="04150011">
      <w:start w:val="1"/>
      <w:numFmt w:val="decimal"/>
      <w:lvlText w:val="%2)"/>
      <w:lvlJc w:val="left"/>
      <w:pPr>
        <w:ind w:left="157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4" w15:restartNumberingAfterBreak="0">
    <w:nsid w:val="70287800"/>
    <w:multiLevelType w:val="hybridMultilevel"/>
    <w:tmpl w:val="DC76375E"/>
    <w:lvl w:ilvl="0" w:tplc="04150011">
      <w:start w:val="1"/>
      <w:numFmt w:val="decimal"/>
      <w:lvlText w:val="%1)"/>
      <w:lvlJc w:val="left"/>
      <w:pPr>
        <w:ind w:left="1364" w:hanging="360"/>
      </w:pPr>
      <w:rPr>
        <w:rFont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85" w15:restartNumberingAfterBreak="0">
    <w:nsid w:val="70D43FE3"/>
    <w:multiLevelType w:val="hybridMultilevel"/>
    <w:tmpl w:val="B4AEFEF2"/>
    <w:lvl w:ilvl="0" w:tplc="FFFFFFFF">
      <w:start w:val="1"/>
      <w:numFmt w:val="decimal"/>
      <w:lvlText w:val="3.%1"/>
      <w:lvlJc w:val="left"/>
      <w:pPr>
        <w:ind w:left="1077"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7198153C"/>
    <w:multiLevelType w:val="hybridMultilevel"/>
    <w:tmpl w:val="6D5A9916"/>
    <w:lvl w:ilvl="0" w:tplc="01BCC9A8">
      <w:start w:val="3"/>
      <w:numFmt w:val="decimal"/>
      <w:lvlText w:val="18.%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2A9125C"/>
    <w:multiLevelType w:val="hybridMultilevel"/>
    <w:tmpl w:val="1C566844"/>
    <w:lvl w:ilvl="0" w:tplc="1DE09B22">
      <w:start w:val="1"/>
      <w:numFmt w:val="decimal"/>
      <w:pStyle w:val="Styl19"/>
      <w:lvlText w:val="1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34623D2"/>
    <w:multiLevelType w:val="multilevel"/>
    <w:tmpl w:val="FE4062F4"/>
    <w:lvl w:ilvl="0">
      <w:start w:val="1"/>
      <w:numFmt w:val="decimal"/>
      <w:lvlText w:val="3.%1"/>
      <w:lvlJc w:val="left"/>
      <w:pPr>
        <w:ind w:left="454" w:hanging="454"/>
      </w:pPr>
      <w:rPr>
        <w:rFonts w:hint="default"/>
        <w:b w:val="0"/>
        <w:bCs w:val="0"/>
        <w:color w:val="auto"/>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786" w:hanging="360"/>
      </w:p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89" w15:restartNumberingAfterBreak="0">
    <w:nsid w:val="73822075"/>
    <w:multiLevelType w:val="hybridMultilevel"/>
    <w:tmpl w:val="9410B500"/>
    <w:lvl w:ilvl="0" w:tplc="3354AF22">
      <w:start w:val="1"/>
      <w:numFmt w:val="decimal"/>
      <w:pStyle w:val="Styl2"/>
      <w:lvlText w:val="2.%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4F707BD"/>
    <w:multiLevelType w:val="hybridMultilevel"/>
    <w:tmpl w:val="0A3AA1B6"/>
    <w:lvl w:ilvl="0" w:tplc="4EDCD44C">
      <w:start w:val="1"/>
      <w:numFmt w:val="decimal"/>
      <w:pStyle w:val="Styl7"/>
      <w:lvlText w:val="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7415B85"/>
    <w:multiLevelType w:val="multilevel"/>
    <w:tmpl w:val="6682EEEE"/>
    <w:lvl w:ilvl="0">
      <w:start w:val="3"/>
      <w:numFmt w:val="decimal"/>
      <w:lvlText w:val="14.%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92" w15:restartNumberingAfterBreak="0">
    <w:nsid w:val="7A4A4947"/>
    <w:multiLevelType w:val="hybridMultilevel"/>
    <w:tmpl w:val="5A526948"/>
    <w:lvl w:ilvl="0" w:tplc="53D0A61A">
      <w:start w:val="1"/>
      <w:numFmt w:val="decimal"/>
      <w:lvlText w:val="%1)"/>
      <w:lvlJc w:val="left"/>
      <w:pPr>
        <w:ind w:left="1571" w:hanging="360"/>
      </w:pPr>
      <w:rPr>
        <w:i w:val="0"/>
        <w:iCs w:val="0"/>
        <w:strike w:val="0"/>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93" w15:restartNumberingAfterBreak="0">
    <w:nsid w:val="7BA06ECC"/>
    <w:multiLevelType w:val="hybridMultilevel"/>
    <w:tmpl w:val="3F90C826"/>
    <w:lvl w:ilvl="0" w:tplc="C308B1A6">
      <w:start w:val="1"/>
      <w:numFmt w:val="decimal"/>
      <w:pStyle w:val="Styl15"/>
      <w:lvlText w:val="19.%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7D6135AD"/>
    <w:multiLevelType w:val="hybridMultilevel"/>
    <w:tmpl w:val="C814564E"/>
    <w:lvl w:ilvl="0" w:tplc="8968EA36">
      <w:start w:val="1"/>
      <w:numFmt w:val="decimal"/>
      <w:lvlText w:val="5.%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DC0080F"/>
    <w:multiLevelType w:val="multilevel"/>
    <w:tmpl w:val="9120DECA"/>
    <w:lvl w:ilvl="0">
      <w:start w:val="1"/>
      <w:numFmt w:val="decimal"/>
      <w:pStyle w:val="Nagwek1"/>
      <w:lvlText w:val="%1."/>
      <w:lvlJc w:val="left"/>
      <w:pPr>
        <w:ind w:left="502" w:hanging="360"/>
      </w:pPr>
    </w:lvl>
    <w:lvl w:ilvl="1">
      <w:start w:val="1"/>
      <w:numFmt w:val="decimal"/>
      <w:isLgl/>
      <w:lvlText w:val="%1.%2"/>
      <w:lvlJc w:val="left"/>
      <w:pPr>
        <w:ind w:left="-1281" w:hanging="420"/>
      </w:pPr>
      <w:rPr>
        <w:rFonts w:asciiTheme="minorHAnsi" w:eastAsiaTheme="minorHAnsi" w:hAnsiTheme="minorHAnsi" w:hint="default"/>
        <w:b w:val="0"/>
        <w:i w:val="0"/>
      </w:rPr>
    </w:lvl>
    <w:lvl w:ilvl="2">
      <w:start w:val="1"/>
      <w:numFmt w:val="decimal"/>
      <w:isLgl/>
      <w:lvlText w:val="%1.%2.%3"/>
      <w:lvlJc w:val="left"/>
      <w:pPr>
        <w:ind w:left="-789" w:hanging="720"/>
      </w:pPr>
      <w:rPr>
        <w:rFonts w:asciiTheme="minorHAnsi" w:eastAsiaTheme="minorHAnsi" w:hAnsiTheme="minorHAnsi" w:hint="default"/>
      </w:rPr>
    </w:lvl>
    <w:lvl w:ilvl="3">
      <w:start w:val="1"/>
      <w:numFmt w:val="decimal"/>
      <w:isLgl/>
      <w:lvlText w:val="%1.%2.%3.%4"/>
      <w:lvlJc w:val="left"/>
      <w:pPr>
        <w:ind w:left="-229" w:hanging="1080"/>
      </w:pPr>
      <w:rPr>
        <w:rFonts w:asciiTheme="minorHAnsi" w:eastAsiaTheme="minorHAnsi" w:hAnsiTheme="minorHAnsi" w:hint="default"/>
      </w:rPr>
    </w:lvl>
    <w:lvl w:ilvl="4">
      <w:start w:val="1"/>
      <w:numFmt w:val="decimal"/>
      <w:isLgl/>
      <w:lvlText w:val="%1.%2.%3.%4.%5"/>
      <w:lvlJc w:val="left"/>
      <w:pPr>
        <w:ind w:left="-29" w:hanging="1080"/>
      </w:pPr>
      <w:rPr>
        <w:rFonts w:asciiTheme="minorHAnsi" w:eastAsiaTheme="minorHAnsi" w:hAnsiTheme="minorHAnsi" w:hint="default"/>
      </w:rPr>
    </w:lvl>
    <w:lvl w:ilvl="5">
      <w:start w:val="1"/>
      <w:numFmt w:val="decimal"/>
      <w:isLgl/>
      <w:lvlText w:val="%1.%2.%3.%4.%5.%6"/>
      <w:lvlJc w:val="left"/>
      <w:pPr>
        <w:ind w:left="531" w:hanging="1440"/>
      </w:pPr>
      <w:rPr>
        <w:rFonts w:asciiTheme="minorHAnsi" w:eastAsiaTheme="minorHAnsi" w:hAnsiTheme="minorHAnsi" w:hint="default"/>
      </w:rPr>
    </w:lvl>
    <w:lvl w:ilvl="6">
      <w:start w:val="1"/>
      <w:numFmt w:val="decimal"/>
      <w:isLgl/>
      <w:lvlText w:val="%1.%2.%3.%4.%5.%6.%7"/>
      <w:lvlJc w:val="left"/>
      <w:pPr>
        <w:ind w:left="731" w:hanging="1440"/>
      </w:pPr>
      <w:rPr>
        <w:rFonts w:asciiTheme="minorHAnsi" w:eastAsiaTheme="minorHAnsi" w:hAnsiTheme="minorHAnsi" w:hint="default"/>
      </w:rPr>
    </w:lvl>
    <w:lvl w:ilvl="7">
      <w:start w:val="1"/>
      <w:numFmt w:val="decimal"/>
      <w:isLgl/>
      <w:lvlText w:val="%1.%2.%3.%4.%5.%6.%7.%8"/>
      <w:lvlJc w:val="left"/>
      <w:pPr>
        <w:ind w:left="1291" w:hanging="1800"/>
      </w:pPr>
      <w:rPr>
        <w:rFonts w:asciiTheme="minorHAnsi" w:eastAsiaTheme="minorHAnsi" w:hAnsiTheme="minorHAnsi" w:hint="default"/>
      </w:rPr>
    </w:lvl>
    <w:lvl w:ilvl="8">
      <w:start w:val="1"/>
      <w:numFmt w:val="decimal"/>
      <w:isLgl/>
      <w:lvlText w:val="%1.%2.%3.%4.%5.%6.%7.%8.%9"/>
      <w:lvlJc w:val="left"/>
      <w:pPr>
        <w:ind w:left="1491" w:hanging="1800"/>
      </w:pPr>
      <w:rPr>
        <w:rFonts w:asciiTheme="minorHAnsi" w:eastAsiaTheme="minorHAnsi" w:hAnsiTheme="minorHAnsi" w:hint="default"/>
      </w:rPr>
    </w:lvl>
  </w:abstractNum>
  <w:abstractNum w:abstractNumId="96" w15:restartNumberingAfterBreak="0">
    <w:nsid w:val="7EC22B6F"/>
    <w:multiLevelType w:val="hybridMultilevel"/>
    <w:tmpl w:val="FC5E4CFE"/>
    <w:lvl w:ilvl="0" w:tplc="5834584C">
      <w:start w:val="1"/>
      <w:numFmt w:val="decimal"/>
      <w:lvlText w:val="14.%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7F577EE9"/>
    <w:multiLevelType w:val="hybridMultilevel"/>
    <w:tmpl w:val="9080F274"/>
    <w:lvl w:ilvl="0" w:tplc="E0A82F3A">
      <w:start w:val="1"/>
      <w:numFmt w:val="decimal"/>
      <w:lvlText w:val="15.%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827673803">
    <w:abstractNumId w:val="95"/>
  </w:num>
  <w:num w:numId="2" w16cid:durableId="1377395203">
    <w:abstractNumId w:val="8"/>
  </w:num>
  <w:num w:numId="3" w16cid:durableId="938214798">
    <w:abstractNumId w:val="89"/>
  </w:num>
  <w:num w:numId="4" w16cid:durableId="387194865">
    <w:abstractNumId w:val="69"/>
  </w:num>
  <w:num w:numId="5" w16cid:durableId="1230117680">
    <w:abstractNumId w:val="0"/>
  </w:num>
  <w:num w:numId="6" w16cid:durableId="1151365929">
    <w:abstractNumId w:val="45"/>
  </w:num>
  <w:num w:numId="7" w16cid:durableId="698776714">
    <w:abstractNumId w:val="78"/>
  </w:num>
  <w:num w:numId="8" w16cid:durableId="340595556">
    <w:abstractNumId w:val="57"/>
  </w:num>
  <w:num w:numId="9" w16cid:durableId="839735452">
    <w:abstractNumId w:val="53"/>
  </w:num>
  <w:num w:numId="10" w16cid:durableId="745230576">
    <w:abstractNumId w:val="82"/>
  </w:num>
  <w:num w:numId="11" w16cid:durableId="2012098990">
    <w:abstractNumId w:val="25"/>
  </w:num>
  <w:num w:numId="12" w16cid:durableId="1769353290">
    <w:abstractNumId w:val="24"/>
  </w:num>
  <w:num w:numId="13" w16cid:durableId="1543056472">
    <w:abstractNumId w:val="10"/>
  </w:num>
  <w:num w:numId="14" w16cid:durableId="895554255">
    <w:abstractNumId w:val="93"/>
  </w:num>
  <w:num w:numId="15" w16cid:durableId="1068185696">
    <w:abstractNumId w:val="76"/>
  </w:num>
  <w:num w:numId="16" w16cid:durableId="1371762350">
    <w:abstractNumId w:val="18"/>
  </w:num>
  <w:num w:numId="17" w16cid:durableId="120657576">
    <w:abstractNumId w:val="87"/>
  </w:num>
  <w:num w:numId="18" w16cid:durableId="1410931633">
    <w:abstractNumId w:val="33"/>
  </w:num>
  <w:num w:numId="19" w16cid:durableId="1837722136">
    <w:abstractNumId w:val="17"/>
    <w:lvlOverride w:ilvl="0">
      <w:startOverride w:val="1"/>
    </w:lvlOverride>
  </w:num>
  <w:num w:numId="20" w16cid:durableId="1266885498">
    <w:abstractNumId w:val="17"/>
  </w:num>
  <w:num w:numId="21" w16cid:durableId="512257723">
    <w:abstractNumId w:val="23"/>
  </w:num>
  <w:num w:numId="22" w16cid:durableId="284122221">
    <w:abstractNumId w:val="75"/>
  </w:num>
  <w:num w:numId="23" w16cid:durableId="1679650884">
    <w:abstractNumId w:val="41"/>
  </w:num>
  <w:num w:numId="24" w16cid:durableId="1854487146">
    <w:abstractNumId w:val="65"/>
  </w:num>
  <w:num w:numId="25" w16cid:durableId="1363240720">
    <w:abstractNumId w:val="22"/>
  </w:num>
  <w:num w:numId="26" w16cid:durableId="997801985">
    <w:abstractNumId w:val="21"/>
  </w:num>
  <w:num w:numId="27" w16cid:durableId="353845482">
    <w:abstractNumId w:val="28"/>
  </w:num>
  <w:num w:numId="28" w16cid:durableId="781337896">
    <w:abstractNumId w:val="62"/>
  </w:num>
  <w:num w:numId="29" w16cid:durableId="784616047">
    <w:abstractNumId w:val="30"/>
  </w:num>
  <w:num w:numId="30" w16cid:durableId="1619294150">
    <w:abstractNumId w:val="38"/>
  </w:num>
  <w:num w:numId="31" w16cid:durableId="1124227472">
    <w:abstractNumId w:val="36"/>
  </w:num>
  <w:num w:numId="32" w16cid:durableId="633410841">
    <w:abstractNumId w:val="2"/>
    <w:lvlOverride w:ilvl="0"/>
    <w:lvlOverride w:ilvl="1">
      <w:startOverride w:val="1"/>
    </w:lvlOverride>
  </w:num>
  <w:num w:numId="33" w16cid:durableId="1413118446">
    <w:abstractNumId w:val="2"/>
  </w:num>
  <w:num w:numId="34" w16cid:durableId="797377573">
    <w:abstractNumId w:val="72"/>
    <w:lvlOverride w:ilvl="0"/>
    <w:lvlOverride w:ilvl="1">
      <w:startOverride w:val="1"/>
    </w:lvlOverride>
  </w:num>
  <w:num w:numId="35" w16cid:durableId="1215502149">
    <w:abstractNumId w:val="72"/>
  </w:num>
  <w:num w:numId="36" w16cid:durableId="1944265308">
    <w:abstractNumId w:val="4"/>
    <w:lvlOverride w:ilvl="0">
      <w:startOverride w:val="1"/>
    </w:lvlOverride>
  </w:num>
  <w:num w:numId="37" w16cid:durableId="564029961">
    <w:abstractNumId w:val="4"/>
  </w:num>
  <w:num w:numId="38" w16cid:durableId="735592139">
    <w:abstractNumId w:val="7"/>
    <w:lvlOverride w:ilvl="0">
      <w:startOverride w:val="10"/>
    </w:lvlOverride>
  </w:num>
  <w:num w:numId="39" w16cid:durableId="447747576">
    <w:abstractNumId w:val="66"/>
  </w:num>
  <w:num w:numId="40" w16cid:durableId="1638148051">
    <w:abstractNumId w:val="9"/>
  </w:num>
  <w:num w:numId="41" w16cid:durableId="1971940350">
    <w:abstractNumId w:val="88"/>
  </w:num>
  <w:num w:numId="42" w16cid:durableId="1516456867">
    <w:abstractNumId w:val="94"/>
  </w:num>
  <w:num w:numId="43" w16cid:durableId="387874587">
    <w:abstractNumId w:val="54"/>
  </w:num>
  <w:num w:numId="44" w16cid:durableId="1306858080">
    <w:abstractNumId w:val="32"/>
  </w:num>
  <w:num w:numId="45" w16cid:durableId="1895919706">
    <w:abstractNumId w:val="5"/>
  </w:num>
  <w:num w:numId="46" w16cid:durableId="68314909">
    <w:abstractNumId w:val="29"/>
  </w:num>
  <w:num w:numId="47" w16cid:durableId="2075883108">
    <w:abstractNumId w:val="43"/>
  </w:num>
  <w:num w:numId="48" w16cid:durableId="1103498782">
    <w:abstractNumId w:val="51"/>
  </w:num>
  <w:num w:numId="49" w16cid:durableId="837496935">
    <w:abstractNumId w:val="44"/>
  </w:num>
  <w:num w:numId="50" w16cid:durableId="594557960">
    <w:abstractNumId w:val="77"/>
  </w:num>
  <w:num w:numId="51" w16cid:durableId="902759026">
    <w:abstractNumId w:val="71"/>
  </w:num>
  <w:num w:numId="52" w16cid:durableId="1599948729">
    <w:abstractNumId w:val="68"/>
  </w:num>
  <w:num w:numId="53" w16cid:durableId="935748325">
    <w:abstractNumId w:val="42"/>
  </w:num>
  <w:num w:numId="54" w16cid:durableId="613826525">
    <w:abstractNumId w:val="56"/>
  </w:num>
  <w:num w:numId="55" w16cid:durableId="998659149">
    <w:abstractNumId w:val="59"/>
  </w:num>
  <w:num w:numId="56" w16cid:durableId="1521818006">
    <w:abstractNumId w:val="60"/>
  </w:num>
  <w:num w:numId="57" w16cid:durableId="963003234">
    <w:abstractNumId w:val="49"/>
  </w:num>
  <w:num w:numId="58" w16cid:durableId="1276906562">
    <w:abstractNumId w:val="84"/>
  </w:num>
  <w:num w:numId="59" w16cid:durableId="482552676">
    <w:abstractNumId w:val="63"/>
  </w:num>
  <w:num w:numId="60" w16cid:durableId="236400867">
    <w:abstractNumId w:val="37"/>
  </w:num>
  <w:num w:numId="61" w16cid:durableId="909118931">
    <w:abstractNumId w:val="97"/>
  </w:num>
  <w:num w:numId="62" w16cid:durableId="820538202">
    <w:abstractNumId w:val="20"/>
  </w:num>
  <w:num w:numId="63" w16cid:durableId="1735198977">
    <w:abstractNumId w:val="26"/>
  </w:num>
  <w:num w:numId="64" w16cid:durableId="568003283">
    <w:abstractNumId w:val="86"/>
  </w:num>
  <w:num w:numId="65" w16cid:durableId="244843233">
    <w:abstractNumId w:val="39"/>
  </w:num>
  <w:num w:numId="66" w16cid:durableId="750125514">
    <w:abstractNumId w:val="85"/>
  </w:num>
  <w:num w:numId="67" w16cid:durableId="1258519037">
    <w:abstractNumId w:val="35"/>
  </w:num>
  <w:num w:numId="68" w16cid:durableId="50888307">
    <w:abstractNumId w:val="61"/>
  </w:num>
  <w:num w:numId="69" w16cid:durableId="2055735936">
    <w:abstractNumId w:val="13"/>
  </w:num>
  <w:num w:numId="70" w16cid:durableId="1104305235">
    <w:abstractNumId w:val="67"/>
  </w:num>
  <w:num w:numId="71" w16cid:durableId="206064257">
    <w:abstractNumId w:val="6"/>
  </w:num>
  <w:num w:numId="72" w16cid:durableId="1005398129">
    <w:abstractNumId w:val="16"/>
  </w:num>
  <w:num w:numId="73" w16cid:durableId="1539316258">
    <w:abstractNumId w:val="50"/>
  </w:num>
  <w:num w:numId="74" w16cid:durableId="872693149">
    <w:abstractNumId w:val="96"/>
  </w:num>
  <w:num w:numId="75" w16cid:durableId="82264119">
    <w:abstractNumId w:val="91"/>
  </w:num>
  <w:num w:numId="76" w16cid:durableId="1940798205">
    <w:abstractNumId w:val="64"/>
  </w:num>
  <w:num w:numId="77" w16cid:durableId="1244997995">
    <w:abstractNumId w:val="74"/>
  </w:num>
  <w:num w:numId="78" w16cid:durableId="388267047">
    <w:abstractNumId w:val="79"/>
  </w:num>
  <w:num w:numId="79" w16cid:durableId="416512767">
    <w:abstractNumId w:val="55"/>
  </w:num>
  <w:num w:numId="80" w16cid:durableId="1347555868">
    <w:abstractNumId w:val="80"/>
  </w:num>
  <w:num w:numId="81" w16cid:durableId="1982929355">
    <w:abstractNumId w:val="31"/>
  </w:num>
  <w:num w:numId="82" w16cid:durableId="916741465">
    <w:abstractNumId w:val="83"/>
  </w:num>
  <w:num w:numId="83" w16cid:durableId="921793720">
    <w:abstractNumId w:val="15"/>
  </w:num>
  <w:num w:numId="84" w16cid:durableId="1980649449">
    <w:abstractNumId w:val="92"/>
  </w:num>
  <w:num w:numId="85" w16cid:durableId="1488863775">
    <w:abstractNumId w:val="70"/>
  </w:num>
  <w:num w:numId="86" w16cid:durableId="892935371">
    <w:abstractNumId w:val="48"/>
  </w:num>
  <w:num w:numId="87" w16cid:durableId="1514032375">
    <w:abstractNumId w:val="73"/>
  </w:num>
  <w:num w:numId="88" w16cid:durableId="1374573096">
    <w:abstractNumId w:val="27"/>
  </w:num>
  <w:num w:numId="89" w16cid:durableId="748885685">
    <w:abstractNumId w:val="58"/>
  </w:num>
  <w:num w:numId="90" w16cid:durableId="786658071">
    <w:abstractNumId w:val="12"/>
  </w:num>
  <w:num w:numId="91" w16cid:durableId="1074280502">
    <w:abstractNumId w:val="40"/>
  </w:num>
  <w:num w:numId="92" w16cid:durableId="348020356">
    <w:abstractNumId w:val="52"/>
  </w:num>
  <w:num w:numId="93" w16cid:durableId="1757555528">
    <w:abstractNumId w:val="34"/>
  </w:num>
  <w:num w:numId="94" w16cid:durableId="1328678025">
    <w:abstractNumId w:val="47"/>
  </w:num>
  <w:num w:numId="95" w16cid:durableId="1164273046">
    <w:abstractNumId w:val="1"/>
  </w:num>
  <w:num w:numId="96" w16cid:durableId="1665814882">
    <w:abstractNumId w:val="90"/>
  </w:num>
  <w:num w:numId="97" w16cid:durableId="226259211">
    <w:abstractNumId w:val="46"/>
  </w:num>
  <w:num w:numId="98" w16cid:durableId="332802261">
    <w:abstractNumId w:val="3"/>
  </w:num>
  <w:num w:numId="99" w16cid:durableId="505218938">
    <w:abstractNumId w:val="11"/>
  </w:num>
  <w:num w:numId="100" w16cid:durableId="499008980">
    <w:abstractNumId w:val="14"/>
  </w:num>
  <w:num w:numId="101" w16cid:durableId="87043945">
    <w:abstractNumId w:val="19"/>
  </w:num>
  <w:num w:numId="102" w16cid:durableId="545457135">
    <w:abstractNumId w:val="81"/>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070"/>
    <w:rsid w:val="000120C9"/>
    <w:rsid w:val="0001367E"/>
    <w:rsid w:val="00027570"/>
    <w:rsid w:val="00041B03"/>
    <w:rsid w:val="00045531"/>
    <w:rsid w:val="00052360"/>
    <w:rsid w:val="00052820"/>
    <w:rsid w:val="00052C56"/>
    <w:rsid w:val="000540BB"/>
    <w:rsid w:val="00065A46"/>
    <w:rsid w:val="00076DFB"/>
    <w:rsid w:val="00091A33"/>
    <w:rsid w:val="000A49F9"/>
    <w:rsid w:val="000B3ADC"/>
    <w:rsid w:val="000C2EDC"/>
    <w:rsid w:val="000D741B"/>
    <w:rsid w:val="000E1579"/>
    <w:rsid w:val="000F3E69"/>
    <w:rsid w:val="000F4DF4"/>
    <w:rsid w:val="000F749E"/>
    <w:rsid w:val="00122031"/>
    <w:rsid w:val="00124892"/>
    <w:rsid w:val="00127354"/>
    <w:rsid w:val="00141A13"/>
    <w:rsid w:val="0014389D"/>
    <w:rsid w:val="0014621A"/>
    <w:rsid w:val="00146E22"/>
    <w:rsid w:val="00153A47"/>
    <w:rsid w:val="00167785"/>
    <w:rsid w:val="001867F6"/>
    <w:rsid w:val="001B7D17"/>
    <w:rsid w:val="001C5CF9"/>
    <w:rsid w:val="001D1D6E"/>
    <w:rsid w:val="001E4EEE"/>
    <w:rsid w:val="001E6636"/>
    <w:rsid w:val="001F08EE"/>
    <w:rsid w:val="001F1B11"/>
    <w:rsid w:val="001F1D12"/>
    <w:rsid w:val="002045B8"/>
    <w:rsid w:val="00205648"/>
    <w:rsid w:val="00205F04"/>
    <w:rsid w:val="0020610C"/>
    <w:rsid w:val="00206F22"/>
    <w:rsid w:val="00221699"/>
    <w:rsid w:val="002217B5"/>
    <w:rsid w:val="0024602E"/>
    <w:rsid w:val="002464F7"/>
    <w:rsid w:val="002518C2"/>
    <w:rsid w:val="00280F9B"/>
    <w:rsid w:val="00284579"/>
    <w:rsid w:val="00292687"/>
    <w:rsid w:val="00293F2F"/>
    <w:rsid w:val="002953C3"/>
    <w:rsid w:val="0029719E"/>
    <w:rsid w:val="002A328A"/>
    <w:rsid w:val="002A67EB"/>
    <w:rsid w:val="002B0CC9"/>
    <w:rsid w:val="002C068C"/>
    <w:rsid w:val="002C401F"/>
    <w:rsid w:val="002C5BF5"/>
    <w:rsid w:val="002D57FF"/>
    <w:rsid w:val="002E4568"/>
    <w:rsid w:val="002F52FF"/>
    <w:rsid w:val="00301FC7"/>
    <w:rsid w:val="00307CE5"/>
    <w:rsid w:val="00344325"/>
    <w:rsid w:val="00350F5F"/>
    <w:rsid w:val="00351CBB"/>
    <w:rsid w:val="00357F7B"/>
    <w:rsid w:val="00367712"/>
    <w:rsid w:val="003738FC"/>
    <w:rsid w:val="00381C26"/>
    <w:rsid w:val="00382654"/>
    <w:rsid w:val="003A69FA"/>
    <w:rsid w:val="003B6EEE"/>
    <w:rsid w:val="003B73DB"/>
    <w:rsid w:val="003C665E"/>
    <w:rsid w:val="003D61A2"/>
    <w:rsid w:val="003D7C41"/>
    <w:rsid w:val="003D7D67"/>
    <w:rsid w:val="003F647B"/>
    <w:rsid w:val="004075E3"/>
    <w:rsid w:val="00416CB8"/>
    <w:rsid w:val="004217A9"/>
    <w:rsid w:val="00424F66"/>
    <w:rsid w:val="004250EA"/>
    <w:rsid w:val="00442991"/>
    <w:rsid w:val="00446857"/>
    <w:rsid w:val="00446E2B"/>
    <w:rsid w:val="0045293E"/>
    <w:rsid w:val="00461700"/>
    <w:rsid w:val="00461A03"/>
    <w:rsid w:val="00464F75"/>
    <w:rsid w:val="00467317"/>
    <w:rsid w:val="00470B53"/>
    <w:rsid w:val="00474990"/>
    <w:rsid w:val="004933F1"/>
    <w:rsid w:val="004A0F8C"/>
    <w:rsid w:val="004A5A6D"/>
    <w:rsid w:val="004B4C80"/>
    <w:rsid w:val="004C1B9E"/>
    <w:rsid w:val="004C3633"/>
    <w:rsid w:val="004C5406"/>
    <w:rsid w:val="004F038A"/>
    <w:rsid w:val="004F3262"/>
    <w:rsid w:val="004F58BF"/>
    <w:rsid w:val="004F7B9A"/>
    <w:rsid w:val="00504735"/>
    <w:rsid w:val="00505867"/>
    <w:rsid w:val="00506BC2"/>
    <w:rsid w:val="00514ABA"/>
    <w:rsid w:val="00515025"/>
    <w:rsid w:val="00525552"/>
    <w:rsid w:val="00547D76"/>
    <w:rsid w:val="00551E23"/>
    <w:rsid w:val="00552A63"/>
    <w:rsid w:val="00553CAA"/>
    <w:rsid w:val="005648AE"/>
    <w:rsid w:val="00583096"/>
    <w:rsid w:val="00596F38"/>
    <w:rsid w:val="005B46C0"/>
    <w:rsid w:val="005C2CF8"/>
    <w:rsid w:val="005C6003"/>
    <w:rsid w:val="005D2635"/>
    <w:rsid w:val="005D65E4"/>
    <w:rsid w:val="005E17B2"/>
    <w:rsid w:val="005E3A97"/>
    <w:rsid w:val="005F7621"/>
    <w:rsid w:val="00620ACB"/>
    <w:rsid w:val="00623C07"/>
    <w:rsid w:val="0063664B"/>
    <w:rsid w:val="00642AF1"/>
    <w:rsid w:val="00644D64"/>
    <w:rsid w:val="00666E7B"/>
    <w:rsid w:val="00667C87"/>
    <w:rsid w:val="00672CDF"/>
    <w:rsid w:val="006739D0"/>
    <w:rsid w:val="00675DBA"/>
    <w:rsid w:val="006959E2"/>
    <w:rsid w:val="006C0D4B"/>
    <w:rsid w:val="006C1624"/>
    <w:rsid w:val="006D01FA"/>
    <w:rsid w:val="006E3D1F"/>
    <w:rsid w:val="006E534A"/>
    <w:rsid w:val="006E660B"/>
    <w:rsid w:val="006F29C8"/>
    <w:rsid w:val="006F683F"/>
    <w:rsid w:val="0071318C"/>
    <w:rsid w:val="0071506C"/>
    <w:rsid w:val="007275F5"/>
    <w:rsid w:val="007300D6"/>
    <w:rsid w:val="00730933"/>
    <w:rsid w:val="0073291E"/>
    <w:rsid w:val="007567FE"/>
    <w:rsid w:val="00761A4E"/>
    <w:rsid w:val="00763385"/>
    <w:rsid w:val="0077777A"/>
    <w:rsid w:val="0078174E"/>
    <w:rsid w:val="0078232E"/>
    <w:rsid w:val="007B517C"/>
    <w:rsid w:val="007E02B1"/>
    <w:rsid w:val="007E49A8"/>
    <w:rsid w:val="007F6795"/>
    <w:rsid w:val="0080133B"/>
    <w:rsid w:val="00814B07"/>
    <w:rsid w:val="00817EF3"/>
    <w:rsid w:val="00834C8A"/>
    <w:rsid w:val="00836C06"/>
    <w:rsid w:val="0084781E"/>
    <w:rsid w:val="00862951"/>
    <w:rsid w:val="00873609"/>
    <w:rsid w:val="008747F0"/>
    <w:rsid w:val="008815C2"/>
    <w:rsid w:val="00881F88"/>
    <w:rsid w:val="008869A5"/>
    <w:rsid w:val="008A3ADD"/>
    <w:rsid w:val="008D63E2"/>
    <w:rsid w:val="008D75F6"/>
    <w:rsid w:val="008F47E4"/>
    <w:rsid w:val="009026E1"/>
    <w:rsid w:val="009115C1"/>
    <w:rsid w:val="009222B8"/>
    <w:rsid w:val="00924370"/>
    <w:rsid w:val="009257FF"/>
    <w:rsid w:val="009408FB"/>
    <w:rsid w:val="00942862"/>
    <w:rsid w:val="00942F79"/>
    <w:rsid w:val="00943BD3"/>
    <w:rsid w:val="009608F1"/>
    <w:rsid w:val="00961659"/>
    <w:rsid w:val="0096668E"/>
    <w:rsid w:val="009A2877"/>
    <w:rsid w:val="009B3947"/>
    <w:rsid w:val="009D0B30"/>
    <w:rsid w:val="009D311B"/>
    <w:rsid w:val="009D5947"/>
    <w:rsid w:val="009E5778"/>
    <w:rsid w:val="009F0C7B"/>
    <w:rsid w:val="009F48D6"/>
    <w:rsid w:val="00A120C3"/>
    <w:rsid w:val="00A148FD"/>
    <w:rsid w:val="00A1514D"/>
    <w:rsid w:val="00A20882"/>
    <w:rsid w:val="00A23674"/>
    <w:rsid w:val="00A31A03"/>
    <w:rsid w:val="00A3550B"/>
    <w:rsid w:val="00A36B46"/>
    <w:rsid w:val="00A37A97"/>
    <w:rsid w:val="00A414D7"/>
    <w:rsid w:val="00A43CFF"/>
    <w:rsid w:val="00A52598"/>
    <w:rsid w:val="00A73F55"/>
    <w:rsid w:val="00A74D0D"/>
    <w:rsid w:val="00A754E0"/>
    <w:rsid w:val="00A817DE"/>
    <w:rsid w:val="00A9053E"/>
    <w:rsid w:val="00A94891"/>
    <w:rsid w:val="00AA417A"/>
    <w:rsid w:val="00AB1915"/>
    <w:rsid w:val="00AB42AE"/>
    <w:rsid w:val="00AC4E51"/>
    <w:rsid w:val="00AD004A"/>
    <w:rsid w:val="00AD4348"/>
    <w:rsid w:val="00AD726B"/>
    <w:rsid w:val="00AD7E56"/>
    <w:rsid w:val="00AE1FC5"/>
    <w:rsid w:val="00B03D3C"/>
    <w:rsid w:val="00B12F37"/>
    <w:rsid w:val="00B50A05"/>
    <w:rsid w:val="00B56AB1"/>
    <w:rsid w:val="00B577A8"/>
    <w:rsid w:val="00B71274"/>
    <w:rsid w:val="00B712D2"/>
    <w:rsid w:val="00B779C7"/>
    <w:rsid w:val="00B8653F"/>
    <w:rsid w:val="00B9543C"/>
    <w:rsid w:val="00BC45D1"/>
    <w:rsid w:val="00BD023F"/>
    <w:rsid w:val="00BD2D51"/>
    <w:rsid w:val="00BD5C88"/>
    <w:rsid w:val="00BF1124"/>
    <w:rsid w:val="00BF67CE"/>
    <w:rsid w:val="00C05D82"/>
    <w:rsid w:val="00C15F81"/>
    <w:rsid w:val="00C17635"/>
    <w:rsid w:val="00C326DE"/>
    <w:rsid w:val="00C35493"/>
    <w:rsid w:val="00C53DDC"/>
    <w:rsid w:val="00C6513A"/>
    <w:rsid w:val="00C71555"/>
    <w:rsid w:val="00C81209"/>
    <w:rsid w:val="00C9274F"/>
    <w:rsid w:val="00CD1648"/>
    <w:rsid w:val="00CD1E19"/>
    <w:rsid w:val="00CD6AA3"/>
    <w:rsid w:val="00CE6B4D"/>
    <w:rsid w:val="00D00E09"/>
    <w:rsid w:val="00D02C19"/>
    <w:rsid w:val="00D04401"/>
    <w:rsid w:val="00D1770F"/>
    <w:rsid w:val="00D17E7E"/>
    <w:rsid w:val="00D35219"/>
    <w:rsid w:val="00D52FDC"/>
    <w:rsid w:val="00D557A3"/>
    <w:rsid w:val="00D6137F"/>
    <w:rsid w:val="00D65F85"/>
    <w:rsid w:val="00D7117B"/>
    <w:rsid w:val="00D736CA"/>
    <w:rsid w:val="00D77CD2"/>
    <w:rsid w:val="00D82301"/>
    <w:rsid w:val="00D82DBD"/>
    <w:rsid w:val="00D86257"/>
    <w:rsid w:val="00D87511"/>
    <w:rsid w:val="00D9454A"/>
    <w:rsid w:val="00D958EE"/>
    <w:rsid w:val="00D97377"/>
    <w:rsid w:val="00DB0CE0"/>
    <w:rsid w:val="00DB0D15"/>
    <w:rsid w:val="00DB0F2B"/>
    <w:rsid w:val="00DB72DD"/>
    <w:rsid w:val="00DD49E0"/>
    <w:rsid w:val="00E141F1"/>
    <w:rsid w:val="00E215B6"/>
    <w:rsid w:val="00E23310"/>
    <w:rsid w:val="00E26CD6"/>
    <w:rsid w:val="00E31070"/>
    <w:rsid w:val="00E32CCB"/>
    <w:rsid w:val="00E37954"/>
    <w:rsid w:val="00E514D7"/>
    <w:rsid w:val="00E54294"/>
    <w:rsid w:val="00E6565B"/>
    <w:rsid w:val="00E66C52"/>
    <w:rsid w:val="00E741AE"/>
    <w:rsid w:val="00E95F5B"/>
    <w:rsid w:val="00EC1288"/>
    <w:rsid w:val="00EC183B"/>
    <w:rsid w:val="00EE5B1C"/>
    <w:rsid w:val="00F049E3"/>
    <w:rsid w:val="00F0589D"/>
    <w:rsid w:val="00F10DEB"/>
    <w:rsid w:val="00F20E0F"/>
    <w:rsid w:val="00F22BE6"/>
    <w:rsid w:val="00F27C05"/>
    <w:rsid w:val="00F420C7"/>
    <w:rsid w:val="00F577B8"/>
    <w:rsid w:val="00F620EE"/>
    <w:rsid w:val="00F64F89"/>
    <w:rsid w:val="00F65426"/>
    <w:rsid w:val="00F85F4A"/>
    <w:rsid w:val="00F86262"/>
    <w:rsid w:val="00F90898"/>
    <w:rsid w:val="00F92EFC"/>
    <w:rsid w:val="00FA2E68"/>
    <w:rsid w:val="00FC2B9A"/>
    <w:rsid w:val="00FC572A"/>
    <w:rsid w:val="00FE25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B3637"/>
  <w15:docId w15:val="{61A8647D-455B-45A1-9E29-A8E0E8AE4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5F5B"/>
    <w:pPr>
      <w:spacing w:line="276" w:lineRule="auto"/>
    </w:pPr>
  </w:style>
  <w:style w:type="paragraph" w:styleId="Nagwek1">
    <w:name w:val="heading 1"/>
    <w:basedOn w:val="Normalny"/>
    <w:next w:val="Normalny"/>
    <w:link w:val="Nagwek1Znak"/>
    <w:uiPriority w:val="9"/>
    <w:qFormat/>
    <w:rsid w:val="00761A4E"/>
    <w:pPr>
      <w:keepNext/>
      <w:keepLines/>
      <w:numPr>
        <w:numId w:val="1"/>
      </w:numPr>
      <w:spacing w:before="120" w:after="120"/>
      <w:ind w:left="357" w:hanging="357"/>
      <w:outlineLvl w:val="0"/>
    </w:pPr>
    <w:rPr>
      <w:rFonts w:eastAsiaTheme="majorEastAsia" w:cstheme="majorBidi"/>
      <w:b/>
      <w:szCs w:val="32"/>
    </w:rPr>
  </w:style>
  <w:style w:type="paragraph" w:styleId="Nagwek2">
    <w:name w:val="heading 2"/>
    <w:basedOn w:val="Normalny"/>
    <w:next w:val="Normalny"/>
    <w:link w:val="Nagwek2Znak"/>
    <w:uiPriority w:val="9"/>
    <w:unhideWhenUsed/>
    <w:qFormat/>
    <w:rsid w:val="00DD49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61A4E"/>
    <w:rPr>
      <w:rFonts w:eastAsiaTheme="majorEastAsia" w:cstheme="majorBidi"/>
      <w:b/>
      <w:szCs w:val="32"/>
    </w:rPr>
  </w:style>
  <w:style w:type="paragraph" w:styleId="Tytu">
    <w:name w:val="Title"/>
    <w:basedOn w:val="Normalny"/>
    <w:next w:val="Normalny"/>
    <w:link w:val="TytuZnak"/>
    <w:uiPriority w:val="10"/>
    <w:qFormat/>
    <w:rsid w:val="00E95F5B"/>
    <w:pPr>
      <w:spacing w:before="360" w:after="720"/>
      <w:contextualSpacing/>
      <w:jc w:val="center"/>
    </w:pPr>
    <w:rPr>
      <w:rFonts w:eastAsiaTheme="majorEastAsia" w:cstheme="majorBidi"/>
      <w:b/>
      <w:spacing w:val="-10"/>
      <w:kern w:val="28"/>
      <w:sz w:val="28"/>
      <w:szCs w:val="56"/>
    </w:rPr>
  </w:style>
  <w:style w:type="character" w:customStyle="1" w:styleId="TytuZnak">
    <w:name w:val="Tytuł Znak"/>
    <w:basedOn w:val="Domylnaczcionkaakapitu"/>
    <w:link w:val="Tytu"/>
    <w:uiPriority w:val="10"/>
    <w:rsid w:val="00E95F5B"/>
    <w:rPr>
      <w:rFonts w:eastAsiaTheme="majorEastAsia" w:cstheme="majorBidi"/>
      <w:b/>
      <w:spacing w:val="-10"/>
      <w:kern w:val="28"/>
      <w:sz w:val="28"/>
      <w:szCs w:val="56"/>
    </w:rPr>
  </w:style>
  <w:style w:type="paragraph" w:customStyle="1" w:styleId="Styl1">
    <w:name w:val="Styl1"/>
    <w:basedOn w:val="Normalny"/>
    <w:link w:val="Styl1Znak"/>
    <w:rsid w:val="00F92EFC"/>
    <w:pPr>
      <w:numPr>
        <w:numId w:val="2"/>
      </w:numPr>
      <w:spacing w:before="120" w:after="120"/>
    </w:pPr>
  </w:style>
  <w:style w:type="character" w:styleId="Hipercze">
    <w:name w:val="Hyperlink"/>
    <w:basedOn w:val="Domylnaczcionkaakapitu"/>
    <w:uiPriority w:val="99"/>
    <w:unhideWhenUsed/>
    <w:rsid w:val="00F92EFC"/>
    <w:rPr>
      <w:color w:val="0563C1" w:themeColor="hyperlink"/>
      <w:u w:val="single"/>
    </w:rPr>
  </w:style>
  <w:style w:type="character" w:customStyle="1" w:styleId="Styl1Znak">
    <w:name w:val="Styl1 Znak"/>
    <w:basedOn w:val="Domylnaczcionkaakapitu"/>
    <w:link w:val="Styl1"/>
    <w:rsid w:val="00F92EFC"/>
  </w:style>
  <w:style w:type="character" w:customStyle="1" w:styleId="Nierozpoznanawzmianka1">
    <w:name w:val="Nierozpoznana wzmianka1"/>
    <w:basedOn w:val="Domylnaczcionkaakapitu"/>
    <w:uiPriority w:val="99"/>
    <w:semiHidden/>
    <w:unhideWhenUsed/>
    <w:rsid w:val="00F92EFC"/>
    <w:rPr>
      <w:color w:val="605E5C"/>
      <w:shd w:val="clear" w:color="auto" w:fill="E1DFDD"/>
    </w:rPr>
  </w:style>
  <w:style w:type="paragraph" w:customStyle="1" w:styleId="Styl2">
    <w:name w:val="Styl2"/>
    <w:basedOn w:val="Normalny"/>
    <w:qFormat/>
    <w:rsid w:val="00761A4E"/>
    <w:pPr>
      <w:numPr>
        <w:numId w:val="3"/>
      </w:numPr>
      <w:spacing w:after="0"/>
    </w:pPr>
  </w:style>
  <w:style w:type="paragraph" w:styleId="Akapitzlist">
    <w:name w:val="List Paragraph"/>
    <w:aliases w:val="normalny tekst,List Paragraph,L1,Numerowanie,Akapit z listą5,CW_Lista,Wypunktowanie,zwykły tekst,Γράφημα,Akapit z listą BS,Bulleted list,Odstavec,Podsis rysunku,T_SZ_List Paragraph,sw tekst,Akapit z listą numerowaną,lp1,Bullet List,Obiekt"/>
    <w:basedOn w:val="Normalny"/>
    <w:link w:val="AkapitzlistZnak"/>
    <w:uiPriority w:val="99"/>
    <w:qFormat/>
    <w:rsid w:val="00AD4348"/>
    <w:pPr>
      <w:ind w:left="720"/>
      <w:contextualSpacing/>
    </w:pPr>
  </w:style>
  <w:style w:type="paragraph" w:customStyle="1" w:styleId="Styl3">
    <w:name w:val="Styl3"/>
    <w:basedOn w:val="Normalny"/>
    <w:qFormat/>
    <w:rsid w:val="00AD4348"/>
    <w:pPr>
      <w:spacing w:after="0"/>
    </w:pPr>
  </w:style>
  <w:style w:type="paragraph" w:customStyle="1" w:styleId="Styl4">
    <w:name w:val="Styl4"/>
    <w:basedOn w:val="Styl3"/>
    <w:qFormat/>
    <w:rsid w:val="0071506C"/>
    <w:pPr>
      <w:numPr>
        <w:numId w:val="5"/>
      </w:numPr>
    </w:pPr>
  </w:style>
  <w:style w:type="paragraph" w:customStyle="1" w:styleId="Styl5">
    <w:name w:val="Styl5"/>
    <w:basedOn w:val="Styl3"/>
    <w:qFormat/>
    <w:rsid w:val="0071506C"/>
    <w:pPr>
      <w:numPr>
        <w:numId w:val="6"/>
      </w:numPr>
      <w:ind w:left="851" w:hanging="851"/>
    </w:pPr>
  </w:style>
  <w:style w:type="paragraph" w:customStyle="1" w:styleId="Styl6">
    <w:name w:val="Styl6"/>
    <w:basedOn w:val="Styl5"/>
    <w:qFormat/>
    <w:rsid w:val="003A69FA"/>
    <w:pPr>
      <w:numPr>
        <w:numId w:val="7"/>
      </w:numPr>
    </w:pPr>
  </w:style>
  <w:style w:type="paragraph" w:customStyle="1" w:styleId="Styl7">
    <w:name w:val="Styl7"/>
    <w:basedOn w:val="Styl6"/>
    <w:qFormat/>
    <w:rsid w:val="006959E2"/>
    <w:pPr>
      <w:numPr>
        <w:numId w:val="96"/>
      </w:numPr>
    </w:pPr>
  </w:style>
  <w:style w:type="paragraph" w:customStyle="1" w:styleId="Styl8">
    <w:name w:val="Styl8"/>
    <w:basedOn w:val="Styl7"/>
    <w:qFormat/>
    <w:rsid w:val="006959E2"/>
    <w:pPr>
      <w:numPr>
        <w:numId w:val="8"/>
      </w:numPr>
      <w:tabs>
        <w:tab w:val="num" w:pos="360"/>
      </w:tabs>
      <w:ind w:left="851" w:hanging="851"/>
    </w:pPr>
  </w:style>
  <w:style w:type="paragraph" w:customStyle="1" w:styleId="Styl9">
    <w:name w:val="Styl9"/>
    <w:basedOn w:val="Styl8"/>
    <w:qFormat/>
    <w:rsid w:val="003B73DB"/>
    <w:pPr>
      <w:numPr>
        <w:numId w:val="9"/>
      </w:numPr>
      <w:tabs>
        <w:tab w:val="num" w:pos="360"/>
      </w:tabs>
      <w:ind w:left="851" w:hanging="851"/>
    </w:pPr>
  </w:style>
  <w:style w:type="paragraph" w:customStyle="1" w:styleId="Styl10">
    <w:name w:val="Styl10"/>
    <w:basedOn w:val="Styl9"/>
    <w:qFormat/>
    <w:rsid w:val="005F7621"/>
    <w:pPr>
      <w:numPr>
        <w:numId w:val="10"/>
      </w:numPr>
      <w:tabs>
        <w:tab w:val="num" w:pos="360"/>
      </w:tabs>
      <w:ind w:left="851" w:hanging="851"/>
    </w:pPr>
  </w:style>
  <w:style w:type="paragraph" w:customStyle="1" w:styleId="Styl11">
    <w:name w:val="Styl11"/>
    <w:basedOn w:val="Styl10"/>
    <w:qFormat/>
    <w:rsid w:val="005F7621"/>
    <w:pPr>
      <w:numPr>
        <w:numId w:val="0"/>
      </w:numPr>
    </w:pPr>
  </w:style>
  <w:style w:type="paragraph" w:customStyle="1" w:styleId="Styl12">
    <w:name w:val="Styl12"/>
    <w:basedOn w:val="Styl11"/>
    <w:qFormat/>
    <w:rsid w:val="005D2635"/>
    <w:pPr>
      <w:numPr>
        <w:numId w:val="11"/>
      </w:numPr>
      <w:tabs>
        <w:tab w:val="num" w:pos="360"/>
      </w:tabs>
      <w:ind w:left="851" w:hanging="851"/>
    </w:pPr>
  </w:style>
  <w:style w:type="paragraph" w:customStyle="1" w:styleId="Styl13">
    <w:name w:val="Styl13"/>
    <w:basedOn w:val="Styl12"/>
    <w:qFormat/>
    <w:rsid w:val="00D736CA"/>
    <w:pPr>
      <w:numPr>
        <w:numId w:val="12"/>
      </w:numPr>
      <w:tabs>
        <w:tab w:val="num" w:pos="360"/>
      </w:tabs>
      <w:ind w:left="851" w:hanging="851"/>
    </w:pPr>
  </w:style>
  <w:style w:type="paragraph" w:customStyle="1" w:styleId="Styl14">
    <w:name w:val="Styl14"/>
    <w:basedOn w:val="Styl12"/>
    <w:qFormat/>
    <w:rsid w:val="00FE257A"/>
    <w:pPr>
      <w:numPr>
        <w:numId w:val="0"/>
      </w:numPr>
    </w:pPr>
  </w:style>
  <w:style w:type="paragraph" w:customStyle="1" w:styleId="Styl15">
    <w:name w:val="Styl15"/>
    <w:basedOn w:val="Styl10"/>
    <w:qFormat/>
    <w:rsid w:val="00A36B46"/>
    <w:pPr>
      <w:numPr>
        <w:numId w:val="14"/>
      </w:numPr>
      <w:tabs>
        <w:tab w:val="num" w:pos="360"/>
      </w:tabs>
      <w:ind w:left="851" w:hanging="851"/>
    </w:pPr>
  </w:style>
  <w:style w:type="paragraph" w:customStyle="1" w:styleId="Styl16">
    <w:name w:val="Styl16"/>
    <w:basedOn w:val="Styl15"/>
    <w:qFormat/>
    <w:rsid w:val="00A36B46"/>
    <w:pPr>
      <w:numPr>
        <w:numId w:val="0"/>
      </w:numPr>
    </w:pPr>
  </w:style>
  <w:style w:type="paragraph" w:customStyle="1" w:styleId="Styl17">
    <w:name w:val="Styl17"/>
    <w:basedOn w:val="Styl16"/>
    <w:qFormat/>
    <w:rsid w:val="00667C87"/>
    <w:pPr>
      <w:numPr>
        <w:numId w:val="15"/>
      </w:numPr>
    </w:pPr>
  </w:style>
  <w:style w:type="paragraph" w:customStyle="1" w:styleId="Styl18">
    <w:name w:val="Styl18"/>
    <w:basedOn w:val="Styl16"/>
    <w:qFormat/>
    <w:rsid w:val="00667C87"/>
    <w:pPr>
      <w:numPr>
        <w:numId w:val="16"/>
      </w:numPr>
      <w:ind w:left="851" w:hanging="851"/>
    </w:pPr>
  </w:style>
  <w:style w:type="paragraph" w:customStyle="1" w:styleId="Styl19">
    <w:name w:val="Styl19"/>
    <w:basedOn w:val="Styl10"/>
    <w:qFormat/>
    <w:rsid w:val="00667C87"/>
    <w:pPr>
      <w:numPr>
        <w:numId w:val="17"/>
      </w:numPr>
      <w:tabs>
        <w:tab w:val="num" w:pos="360"/>
      </w:tabs>
      <w:ind w:left="851" w:hanging="851"/>
    </w:pPr>
  </w:style>
  <w:style w:type="paragraph" w:styleId="Nagwek">
    <w:name w:val="header"/>
    <w:basedOn w:val="Normalny"/>
    <w:link w:val="NagwekZnak"/>
    <w:uiPriority w:val="99"/>
    <w:unhideWhenUsed/>
    <w:rsid w:val="00E95F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5F5B"/>
  </w:style>
  <w:style w:type="paragraph" w:styleId="Stopka">
    <w:name w:val="footer"/>
    <w:basedOn w:val="Normalny"/>
    <w:link w:val="StopkaZnak"/>
    <w:uiPriority w:val="99"/>
    <w:unhideWhenUsed/>
    <w:rsid w:val="00E95F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5F5B"/>
  </w:style>
  <w:style w:type="paragraph" w:styleId="Bezodstpw">
    <w:name w:val="No Spacing"/>
    <w:uiPriority w:val="1"/>
    <w:qFormat/>
    <w:rsid w:val="00942F79"/>
    <w:pPr>
      <w:spacing w:after="0" w:line="240" w:lineRule="auto"/>
    </w:pPr>
    <w:rPr>
      <w:rFonts w:ascii="Calibri" w:eastAsia="Times New Roman" w:hAnsi="Calibri" w:cs="Times New Roman"/>
      <w:lang w:eastAsia="pl-PL"/>
    </w:rPr>
  </w:style>
  <w:style w:type="character" w:customStyle="1" w:styleId="AkapitzlistZnak">
    <w:name w:val="Akapit z listą Znak"/>
    <w:aliases w:val="normalny tekst Znak,List Paragraph Znak,L1 Znak,Numerowanie Znak,Akapit z listą5 Znak,CW_Lista Znak,Wypunktowanie Znak,zwykły tekst Znak,Γράφημα Znak,Akapit z listą BS Znak,Bulleted list Znak,Odstavec Znak,Podsis rysunku Znak"/>
    <w:link w:val="Akapitzlist"/>
    <w:uiPriority w:val="99"/>
    <w:qFormat/>
    <w:rsid w:val="002518C2"/>
  </w:style>
  <w:style w:type="paragraph" w:styleId="Tekstdymka">
    <w:name w:val="Balloon Text"/>
    <w:basedOn w:val="Normalny"/>
    <w:link w:val="TekstdymkaZnak"/>
    <w:uiPriority w:val="99"/>
    <w:semiHidden/>
    <w:unhideWhenUsed/>
    <w:rsid w:val="002518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18C2"/>
    <w:rPr>
      <w:rFonts w:ascii="Tahoma" w:hAnsi="Tahoma" w:cs="Tahoma"/>
      <w:sz w:val="16"/>
      <w:szCs w:val="16"/>
    </w:rPr>
  </w:style>
  <w:style w:type="character" w:styleId="Tekstzastpczy">
    <w:name w:val="Placeholder Text"/>
    <w:basedOn w:val="Domylnaczcionkaakapitu"/>
    <w:uiPriority w:val="99"/>
    <w:semiHidden/>
    <w:rsid w:val="00F90898"/>
    <w:rPr>
      <w:color w:val="808080"/>
    </w:rPr>
  </w:style>
  <w:style w:type="character" w:styleId="UyteHipercze">
    <w:name w:val="FollowedHyperlink"/>
    <w:basedOn w:val="Domylnaczcionkaakapitu"/>
    <w:uiPriority w:val="99"/>
    <w:semiHidden/>
    <w:unhideWhenUsed/>
    <w:rsid w:val="009115C1"/>
    <w:rPr>
      <w:color w:val="954F72" w:themeColor="followedHyperlink"/>
      <w:u w:val="single"/>
    </w:rPr>
  </w:style>
  <w:style w:type="character" w:customStyle="1" w:styleId="markedcontent">
    <w:name w:val="markedcontent"/>
    <w:basedOn w:val="Domylnaczcionkaakapitu"/>
    <w:rsid w:val="008747F0"/>
  </w:style>
  <w:style w:type="numbering" w:customStyle="1" w:styleId="Styl20">
    <w:name w:val="Styl20"/>
    <w:uiPriority w:val="99"/>
    <w:rsid w:val="00620ACB"/>
    <w:pPr>
      <w:numPr>
        <w:numId w:val="23"/>
      </w:numPr>
    </w:pPr>
  </w:style>
  <w:style w:type="character" w:styleId="Nierozpoznanawzmianka">
    <w:name w:val="Unresolved Mention"/>
    <w:basedOn w:val="Domylnaczcionkaakapitu"/>
    <w:uiPriority w:val="99"/>
    <w:semiHidden/>
    <w:unhideWhenUsed/>
    <w:rsid w:val="00620ACB"/>
    <w:rPr>
      <w:color w:val="605E5C"/>
      <w:shd w:val="clear" w:color="auto" w:fill="E1DFDD"/>
    </w:rPr>
  </w:style>
  <w:style w:type="character" w:customStyle="1" w:styleId="czeinternetowe">
    <w:name w:val="Łącze internetowe"/>
    <w:basedOn w:val="Domylnaczcionkaakapitu"/>
    <w:uiPriority w:val="99"/>
    <w:semiHidden/>
    <w:unhideWhenUsed/>
    <w:rsid w:val="00D02C19"/>
    <w:rPr>
      <w:color w:val="0563C1" w:themeColor="hyperlink"/>
      <w:u w:val="single"/>
    </w:rPr>
  </w:style>
  <w:style w:type="character" w:customStyle="1" w:styleId="Nagwek2Znak">
    <w:name w:val="Nagłówek 2 Znak"/>
    <w:basedOn w:val="Domylnaczcionkaakapitu"/>
    <w:link w:val="Nagwek2"/>
    <w:uiPriority w:val="9"/>
    <w:rsid w:val="00DD49E0"/>
    <w:rPr>
      <w:rFonts w:asciiTheme="majorHAnsi" w:eastAsiaTheme="majorEastAsia" w:hAnsiTheme="majorHAnsi" w:cstheme="majorBidi"/>
      <w:color w:val="2F5496" w:themeColor="accent1" w:themeShade="BF"/>
      <w:sz w:val="26"/>
      <w:szCs w:val="26"/>
    </w:rPr>
  </w:style>
  <w:style w:type="paragraph" w:styleId="Spistreci2">
    <w:name w:val="toc 2"/>
    <w:basedOn w:val="Normalny"/>
    <w:next w:val="Normalny"/>
    <w:autoRedefine/>
    <w:uiPriority w:val="39"/>
    <w:unhideWhenUsed/>
    <w:rsid w:val="00D1770F"/>
    <w:pPr>
      <w:tabs>
        <w:tab w:val="right" w:pos="9639"/>
      </w:tabs>
      <w:spacing w:after="100"/>
    </w:pPr>
    <w:rPr>
      <w:rFonts w:ascii="Arial" w:eastAsia="Arial" w:hAnsi="Arial" w:cs="Arial"/>
      <w:lang w:eastAsia="pl-PL"/>
    </w:rPr>
  </w:style>
  <w:style w:type="paragraph" w:styleId="Spistreci1">
    <w:name w:val="toc 1"/>
    <w:basedOn w:val="Normalny"/>
    <w:next w:val="Normalny"/>
    <w:autoRedefine/>
    <w:uiPriority w:val="39"/>
    <w:unhideWhenUsed/>
    <w:rsid w:val="00052820"/>
    <w:pPr>
      <w:tabs>
        <w:tab w:val="right" w:pos="9062"/>
      </w:tabs>
      <w:spacing w:after="0" w:line="360" w:lineRule="auto"/>
    </w:pPr>
    <w:rPr>
      <w:rFonts w:ascii="Arial" w:hAnsi="Arial" w:cs="Arial"/>
      <w:b/>
      <w:bCs/>
      <w:noProof/>
    </w:rPr>
  </w:style>
  <w:style w:type="paragraph" w:customStyle="1" w:styleId="text-justify">
    <w:name w:val="text-justify"/>
    <w:basedOn w:val="Normalny"/>
    <w:rsid w:val="00D3521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84781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agwekspisutreci">
    <w:name w:val="TOC Heading"/>
    <w:basedOn w:val="Nagwek1"/>
    <w:next w:val="Normalny"/>
    <w:uiPriority w:val="39"/>
    <w:unhideWhenUsed/>
    <w:qFormat/>
    <w:rsid w:val="00D87511"/>
    <w:pPr>
      <w:numPr>
        <w:numId w:val="0"/>
      </w:numPr>
      <w:spacing w:before="240" w:after="0" w:line="259" w:lineRule="auto"/>
      <w:outlineLvl w:val="9"/>
    </w:pPr>
    <w:rPr>
      <w:rFonts w:asciiTheme="majorHAnsi" w:hAnsiTheme="majorHAnsi"/>
      <w:b w:val="0"/>
      <w:color w:val="2F5496" w:themeColor="accent1" w:themeShade="BF"/>
      <w:sz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179724">
      <w:bodyDiv w:val="1"/>
      <w:marLeft w:val="0"/>
      <w:marRight w:val="0"/>
      <w:marTop w:val="0"/>
      <w:marBottom w:val="0"/>
      <w:divBdr>
        <w:top w:val="none" w:sz="0" w:space="0" w:color="auto"/>
        <w:left w:val="none" w:sz="0" w:space="0" w:color="auto"/>
        <w:bottom w:val="none" w:sz="0" w:space="0" w:color="auto"/>
        <w:right w:val="none" w:sz="0" w:space="0" w:color="auto"/>
      </w:divBdr>
      <w:divsChild>
        <w:div w:id="89399153">
          <w:marLeft w:val="0"/>
          <w:marRight w:val="0"/>
          <w:marTop w:val="0"/>
          <w:marBottom w:val="0"/>
          <w:divBdr>
            <w:top w:val="none" w:sz="0" w:space="0" w:color="auto"/>
            <w:left w:val="none" w:sz="0" w:space="0" w:color="auto"/>
            <w:bottom w:val="none" w:sz="0" w:space="0" w:color="auto"/>
            <w:right w:val="none" w:sz="0" w:space="0" w:color="auto"/>
          </w:divBdr>
          <w:divsChild>
            <w:div w:id="1869835612">
              <w:marLeft w:val="0"/>
              <w:marRight w:val="0"/>
              <w:marTop w:val="0"/>
              <w:marBottom w:val="0"/>
              <w:divBdr>
                <w:top w:val="none" w:sz="0" w:space="0" w:color="auto"/>
                <w:left w:val="none" w:sz="0" w:space="0" w:color="auto"/>
                <w:bottom w:val="none" w:sz="0" w:space="0" w:color="auto"/>
                <w:right w:val="none" w:sz="0" w:space="0" w:color="auto"/>
              </w:divBdr>
            </w:div>
          </w:divsChild>
        </w:div>
        <w:div w:id="446042270">
          <w:marLeft w:val="0"/>
          <w:marRight w:val="0"/>
          <w:marTop w:val="0"/>
          <w:marBottom w:val="0"/>
          <w:divBdr>
            <w:top w:val="none" w:sz="0" w:space="0" w:color="auto"/>
            <w:left w:val="none" w:sz="0" w:space="0" w:color="auto"/>
            <w:bottom w:val="none" w:sz="0" w:space="0" w:color="auto"/>
            <w:right w:val="none" w:sz="0" w:space="0" w:color="auto"/>
          </w:divBdr>
          <w:divsChild>
            <w:div w:id="1542549479">
              <w:marLeft w:val="0"/>
              <w:marRight w:val="0"/>
              <w:marTop w:val="0"/>
              <w:marBottom w:val="0"/>
              <w:divBdr>
                <w:top w:val="none" w:sz="0" w:space="0" w:color="auto"/>
                <w:left w:val="none" w:sz="0" w:space="0" w:color="auto"/>
                <w:bottom w:val="none" w:sz="0" w:space="0" w:color="auto"/>
                <w:right w:val="none" w:sz="0" w:space="0" w:color="auto"/>
              </w:divBdr>
            </w:div>
          </w:divsChild>
        </w:div>
        <w:div w:id="1413233631">
          <w:marLeft w:val="0"/>
          <w:marRight w:val="0"/>
          <w:marTop w:val="0"/>
          <w:marBottom w:val="0"/>
          <w:divBdr>
            <w:top w:val="none" w:sz="0" w:space="0" w:color="auto"/>
            <w:left w:val="none" w:sz="0" w:space="0" w:color="auto"/>
            <w:bottom w:val="none" w:sz="0" w:space="0" w:color="auto"/>
            <w:right w:val="none" w:sz="0" w:space="0" w:color="auto"/>
          </w:divBdr>
          <w:divsChild>
            <w:div w:id="1402867281">
              <w:marLeft w:val="0"/>
              <w:marRight w:val="0"/>
              <w:marTop w:val="0"/>
              <w:marBottom w:val="0"/>
              <w:divBdr>
                <w:top w:val="none" w:sz="0" w:space="0" w:color="auto"/>
                <w:left w:val="none" w:sz="0" w:space="0" w:color="auto"/>
                <w:bottom w:val="none" w:sz="0" w:space="0" w:color="auto"/>
                <w:right w:val="none" w:sz="0" w:space="0" w:color="auto"/>
              </w:divBdr>
            </w:div>
          </w:divsChild>
        </w:div>
        <w:div w:id="1619293458">
          <w:marLeft w:val="0"/>
          <w:marRight w:val="0"/>
          <w:marTop w:val="0"/>
          <w:marBottom w:val="0"/>
          <w:divBdr>
            <w:top w:val="none" w:sz="0" w:space="0" w:color="auto"/>
            <w:left w:val="none" w:sz="0" w:space="0" w:color="auto"/>
            <w:bottom w:val="none" w:sz="0" w:space="0" w:color="auto"/>
            <w:right w:val="none" w:sz="0" w:space="0" w:color="auto"/>
          </w:divBdr>
          <w:divsChild>
            <w:div w:id="429744194">
              <w:marLeft w:val="0"/>
              <w:marRight w:val="0"/>
              <w:marTop w:val="0"/>
              <w:marBottom w:val="0"/>
              <w:divBdr>
                <w:top w:val="none" w:sz="0" w:space="0" w:color="auto"/>
                <w:left w:val="none" w:sz="0" w:space="0" w:color="auto"/>
                <w:bottom w:val="none" w:sz="0" w:space="0" w:color="auto"/>
                <w:right w:val="none" w:sz="0" w:space="0" w:color="auto"/>
              </w:divBdr>
            </w:div>
          </w:divsChild>
        </w:div>
        <w:div w:id="1901477668">
          <w:marLeft w:val="0"/>
          <w:marRight w:val="0"/>
          <w:marTop w:val="0"/>
          <w:marBottom w:val="0"/>
          <w:divBdr>
            <w:top w:val="none" w:sz="0" w:space="0" w:color="auto"/>
            <w:left w:val="none" w:sz="0" w:space="0" w:color="auto"/>
            <w:bottom w:val="none" w:sz="0" w:space="0" w:color="auto"/>
            <w:right w:val="none" w:sz="0" w:space="0" w:color="auto"/>
          </w:divBdr>
          <w:divsChild>
            <w:div w:id="948466202">
              <w:marLeft w:val="0"/>
              <w:marRight w:val="0"/>
              <w:marTop w:val="0"/>
              <w:marBottom w:val="0"/>
              <w:divBdr>
                <w:top w:val="none" w:sz="0" w:space="0" w:color="auto"/>
                <w:left w:val="none" w:sz="0" w:space="0" w:color="auto"/>
                <w:bottom w:val="none" w:sz="0" w:space="0" w:color="auto"/>
                <w:right w:val="none" w:sz="0" w:space="0" w:color="auto"/>
              </w:divBdr>
            </w:div>
          </w:divsChild>
        </w:div>
        <w:div w:id="2065833931">
          <w:marLeft w:val="0"/>
          <w:marRight w:val="0"/>
          <w:marTop w:val="0"/>
          <w:marBottom w:val="0"/>
          <w:divBdr>
            <w:top w:val="none" w:sz="0" w:space="0" w:color="auto"/>
            <w:left w:val="none" w:sz="0" w:space="0" w:color="auto"/>
            <w:bottom w:val="none" w:sz="0" w:space="0" w:color="auto"/>
            <w:right w:val="none" w:sz="0" w:space="0" w:color="auto"/>
          </w:divBdr>
          <w:divsChild>
            <w:div w:id="1076784809">
              <w:marLeft w:val="0"/>
              <w:marRight w:val="0"/>
              <w:marTop w:val="0"/>
              <w:marBottom w:val="0"/>
              <w:divBdr>
                <w:top w:val="none" w:sz="0" w:space="0" w:color="auto"/>
                <w:left w:val="none" w:sz="0" w:space="0" w:color="auto"/>
                <w:bottom w:val="none" w:sz="0" w:space="0" w:color="auto"/>
                <w:right w:val="none" w:sz="0" w:space="0" w:color="auto"/>
              </w:divBdr>
              <w:divsChild>
                <w:div w:id="913970226">
                  <w:marLeft w:val="0"/>
                  <w:marRight w:val="0"/>
                  <w:marTop w:val="0"/>
                  <w:marBottom w:val="0"/>
                  <w:divBdr>
                    <w:top w:val="none" w:sz="0" w:space="0" w:color="auto"/>
                    <w:left w:val="none" w:sz="0" w:space="0" w:color="auto"/>
                    <w:bottom w:val="none" w:sz="0" w:space="0" w:color="auto"/>
                    <w:right w:val="none" w:sz="0" w:space="0" w:color="auto"/>
                  </w:divBdr>
                </w:div>
              </w:divsChild>
            </w:div>
            <w:div w:id="1314528249">
              <w:marLeft w:val="0"/>
              <w:marRight w:val="0"/>
              <w:marTop w:val="0"/>
              <w:marBottom w:val="0"/>
              <w:divBdr>
                <w:top w:val="none" w:sz="0" w:space="0" w:color="auto"/>
                <w:left w:val="none" w:sz="0" w:space="0" w:color="auto"/>
                <w:bottom w:val="none" w:sz="0" w:space="0" w:color="auto"/>
                <w:right w:val="none" w:sz="0" w:space="0" w:color="auto"/>
              </w:divBdr>
              <w:divsChild>
                <w:div w:id="1936205338">
                  <w:marLeft w:val="0"/>
                  <w:marRight w:val="0"/>
                  <w:marTop w:val="0"/>
                  <w:marBottom w:val="0"/>
                  <w:divBdr>
                    <w:top w:val="none" w:sz="0" w:space="0" w:color="auto"/>
                    <w:left w:val="none" w:sz="0" w:space="0" w:color="auto"/>
                    <w:bottom w:val="none" w:sz="0" w:space="0" w:color="auto"/>
                    <w:right w:val="none" w:sz="0" w:space="0" w:color="auto"/>
                  </w:divBdr>
                </w:div>
              </w:divsChild>
            </w:div>
            <w:div w:id="1438987354">
              <w:marLeft w:val="0"/>
              <w:marRight w:val="0"/>
              <w:marTop w:val="0"/>
              <w:marBottom w:val="0"/>
              <w:divBdr>
                <w:top w:val="none" w:sz="0" w:space="0" w:color="auto"/>
                <w:left w:val="none" w:sz="0" w:space="0" w:color="auto"/>
                <w:bottom w:val="none" w:sz="0" w:space="0" w:color="auto"/>
                <w:right w:val="none" w:sz="0" w:space="0" w:color="auto"/>
              </w:divBdr>
              <w:divsChild>
                <w:div w:id="69276852">
                  <w:marLeft w:val="0"/>
                  <w:marRight w:val="0"/>
                  <w:marTop w:val="0"/>
                  <w:marBottom w:val="0"/>
                  <w:divBdr>
                    <w:top w:val="none" w:sz="0" w:space="0" w:color="auto"/>
                    <w:left w:val="none" w:sz="0" w:space="0" w:color="auto"/>
                    <w:bottom w:val="none" w:sz="0" w:space="0" w:color="auto"/>
                    <w:right w:val="none" w:sz="0" w:space="0" w:color="auto"/>
                  </w:divBdr>
                </w:div>
              </w:divsChild>
            </w:div>
            <w:div w:id="1602646103">
              <w:marLeft w:val="0"/>
              <w:marRight w:val="0"/>
              <w:marTop w:val="0"/>
              <w:marBottom w:val="0"/>
              <w:divBdr>
                <w:top w:val="none" w:sz="0" w:space="0" w:color="auto"/>
                <w:left w:val="none" w:sz="0" w:space="0" w:color="auto"/>
                <w:bottom w:val="none" w:sz="0" w:space="0" w:color="auto"/>
                <w:right w:val="none" w:sz="0" w:space="0" w:color="auto"/>
              </w:divBdr>
              <w:divsChild>
                <w:div w:id="982542419">
                  <w:marLeft w:val="0"/>
                  <w:marRight w:val="0"/>
                  <w:marTop w:val="0"/>
                  <w:marBottom w:val="0"/>
                  <w:divBdr>
                    <w:top w:val="none" w:sz="0" w:space="0" w:color="auto"/>
                    <w:left w:val="none" w:sz="0" w:space="0" w:color="auto"/>
                    <w:bottom w:val="none" w:sz="0" w:space="0" w:color="auto"/>
                    <w:right w:val="none" w:sz="0" w:space="0" w:color="auto"/>
                  </w:divBdr>
                </w:div>
              </w:divsChild>
            </w:div>
            <w:div w:id="1656953114">
              <w:marLeft w:val="0"/>
              <w:marRight w:val="0"/>
              <w:marTop w:val="0"/>
              <w:marBottom w:val="0"/>
              <w:divBdr>
                <w:top w:val="none" w:sz="0" w:space="0" w:color="auto"/>
                <w:left w:val="none" w:sz="0" w:space="0" w:color="auto"/>
                <w:bottom w:val="none" w:sz="0" w:space="0" w:color="auto"/>
                <w:right w:val="none" w:sz="0" w:space="0" w:color="auto"/>
              </w:divBdr>
              <w:divsChild>
                <w:div w:id="1938369828">
                  <w:marLeft w:val="0"/>
                  <w:marRight w:val="0"/>
                  <w:marTop w:val="0"/>
                  <w:marBottom w:val="0"/>
                  <w:divBdr>
                    <w:top w:val="none" w:sz="0" w:space="0" w:color="auto"/>
                    <w:left w:val="none" w:sz="0" w:space="0" w:color="auto"/>
                    <w:bottom w:val="none" w:sz="0" w:space="0" w:color="auto"/>
                    <w:right w:val="none" w:sz="0" w:space="0" w:color="auto"/>
                  </w:divBdr>
                </w:div>
              </w:divsChild>
            </w:div>
            <w:div w:id="1663772686">
              <w:marLeft w:val="0"/>
              <w:marRight w:val="0"/>
              <w:marTop w:val="0"/>
              <w:marBottom w:val="0"/>
              <w:divBdr>
                <w:top w:val="none" w:sz="0" w:space="0" w:color="auto"/>
                <w:left w:val="none" w:sz="0" w:space="0" w:color="auto"/>
                <w:bottom w:val="none" w:sz="0" w:space="0" w:color="auto"/>
                <w:right w:val="none" w:sz="0" w:space="0" w:color="auto"/>
              </w:divBdr>
              <w:divsChild>
                <w:div w:id="112478683">
                  <w:marLeft w:val="0"/>
                  <w:marRight w:val="0"/>
                  <w:marTop w:val="0"/>
                  <w:marBottom w:val="0"/>
                  <w:divBdr>
                    <w:top w:val="none" w:sz="0" w:space="0" w:color="auto"/>
                    <w:left w:val="none" w:sz="0" w:space="0" w:color="auto"/>
                    <w:bottom w:val="none" w:sz="0" w:space="0" w:color="auto"/>
                    <w:right w:val="none" w:sz="0" w:space="0" w:color="auto"/>
                  </w:divBdr>
                </w:div>
              </w:divsChild>
            </w:div>
            <w:div w:id="1687244795">
              <w:marLeft w:val="0"/>
              <w:marRight w:val="0"/>
              <w:marTop w:val="0"/>
              <w:marBottom w:val="0"/>
              <w:divBdr>
                <w:top w:val="none" w:sz="0" w:space="0" w:color="auto"/>
                <w:left w:val="none" w:sz="0" w:space="0" w:color="auto"/>
                <w:bottom w:val="none" w:sz="0" w:space="0" w:color="auto"/>
                <w:right w:val="none" w:sz="0" w:space="0" w:color="auto"/>
              </w:divBdr>
              <w:divsChild>
                <w:div w:id="104545730">
                  <w:marLeft w:val="0"/>
                  <w:marRight w:val="0"/>
                  <w:marTop w:val="0"/>
                  <w:marBottom w:val="0"/>
                  <w:divBdr>
                    <w:top w:val="none" w:sz="0" w:space="0" w:color="auto"/>
                    <w:left w:val="none" w:sz="0" w:space="0" w:color="auto"/>
                    <w:bottom w:val="none" w:sz="0" w:space="0" w:color="auto"/>
                    <w:right w:val="none" w:sz="0" w:space="0" w:color="auto"/>
                  </w:divBdr>
                </w:div>
              </w:divsChild>
            </w:div>
            <w:div w:id="1807160275">
              <w:marLeft w:val="0"/>
              <w:marRight w:val="0"/>
              <w:marTop w:val="0"/>
              <w:marBottom w:val="0"/>
              <w:divBdr>
                <w:top w:val="none" w:sz="0" w:space="0" w:color="auto"/>
                <w:left w:val="none" w:sz="0" w:space="0" w:color="auto"/>
                <w:bottom w:val="none" w:sz="0" w:space="0" w:color="auto"/>
                <w:right w:val="none" w:sz="0" w:space="0" w:color="auto"/>
              </w:divBdr>
              <w:divsChild>
                <w:div w:id="835607374">
                  <w:marLeft w:val="0"/>
                  <w:marRight w:val="0"/>
                  <w:marTop w:val="0"/>
                  <w:marBottom w:val="0"/>
                  <w:divBdr>
                    <w:top w:val="none" w:sz="0" w:space="0" w:color="auto"/>
                    <w:left w:val="none" w:sz="0" w:space="0" w:color="auto"/>
                    <w:bottom w:val="none" w:sz="0" w:space="0" w:color="auto"/>
                    <w:right w:val="none" w:sz="0" w:space="0" w:color="auto"/>
                  </w:divBdr>
                </w:div>
              </w:divsChild>
            </w:div>
            <w:div w:id="189642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88316">
      <w:bodyDiv w:val="1"/>
      <w:marLeft w:val="0"/>
      <w:marRight w:val="0"/>
      <w:marTop w:val="0"/>
      <w:marBottom w:val="0"/>
      <w:divBdr>
        <w:top w:val="none" w:sz="0" w:space="0" w:color="auto"/>
        <w:left w:val="none" w:sz="0" w:space="0" w:color="auto"/>
        <w:bottom w:val="none" w:sz="0" w:space="0" w:color="auto"/>
        <w:right w:val="none" w:sz="0" w:space="0" w:color="auto"/>
      </w:divBdr>
      <w:divsChild>
        <w:div w:id="2032561825">
          <w:marLeft w:val="0"/>
          <w:marRight w:val="0"/>
          <w:marTop w:val="0"/>
          <w:marBottom w:val="0"/>
          <w:divBdr>
            <w:top w:val="none" w:sz="0" w:space="0" w:color="auto"/>
            <w:left w:val="none" w:sz="0" w:space="0" w:color="auto"/>
            <w:bottom w:val="none" w:sz="0" w:space="0" w:color="auto"/>
            <w:right w:val="none" w:sz="0" w:space="0" w:color="auto"/>
          </w:divBdr>
        </w:div>
      </w:divsChild>
    </w:div>
    <w:div w:id="1616400500">
      <w:bodyDiv w:val="1"/>
      <w:marLeft w:val="0"/>
      <w:marRight w:val="0"/>
      <w:marTop w:val="0"/>
      <w:marBottom w:val="0"/>
      <w:divBdr>
        <w:top w:val="none" w:sz="0" w:space="0" w:color="auto"/>
        <w:left w:val="none" w:sz="0" w:space="0" w:color="auto"/>
        <w:bottom w:val="none" w:sz="0" w:space="0" w:color="auto"/>
        <w:right w:val="none" w:sz="0" w:space="0" w:color="auto"/>
      </w:divBdr>
      <w:divsChild>
        <w:div w:id="665669491">
          <w:marLeft w:val="0"/>
          <w:marRight w:val="0"/>
          <w:marTop w:val="0"/>
          <w:marBottom w:val="0"/>
          <w:divBdr>
            <w:top w:val="none" w:sz="0" w:space="0" w:color="auto"/>
            <w:left w:val="none" w:sz="0" w:space="0" w:color="auto"/>
            <w:bottom w:val="none" w:sz="0" w:space="0" w:color="auto"/>
            <w:right w:val="none" w:sz="0" w:space="0" w:color="auto"/>
          </w:divBdr>
        </w:div>
        <w:div w:id="137187240">
          <w:marLeft w:val="0"/>
          <w:marRight w:val="0"/>
          <w:marTop w:val="0"/>
          <w:marBottom w:val="0"/>
          <w:divBdr>
            <w:top w:val="none" w:sz="0" w:space="0" w:color="auto"/>
            <w:left w:val="none" w:sz="0" w:space="0" w:color="auto"/>
            <w:bottom w:val="none" w:sz="0" w:space="0" w:color="auto"/>
            <w:right w:val="none" w:sz="0" w:space="0" w:color="auto"/>
          </w:divBdr>
          <w:divsChild>
            <w:div w:id="363559451">
              <w:marLeft w:val="0"/>
              <w:marRight w:val="0"/>
              <w:marTop w:val="0"/>
              <w:marBottom w:val="0"/>
              <w:divBdr>
                <w:top w:val="none" w:sz="0" w:space="0" w:color="auto"/>
                <w:left w:val="none" w:sz="0" w:space="0" w:color="auto"/>
                <w:bottom w:val="none" w:sz="0" w:space="0" w:color="auto"/>
                <w:right w:val="none" w:sz="0" w:space="0" w:color="auto"/>
              </w:divBdr>
            </w:div>
          </w:divsChild>
        </w:div>
        <w:div w:id="424376131">
          <w:marLeft w:val="0"/>
          <w:marRight w:val="0"/>
          <w:marTop w:val="0"/>
          <w:marBottom w:val="0"/>
          <w:divBdr>
            <w:top w:val="none" w:sz="0" w:space="0" w:color="auto"/>
            <w:left w:val="none" w:sz="0" w:space="0" w:color="auto"/>
            <w:bottom w:val="none" w:sz="0" w:space="0" w:color="auto"/>
            <w:right w:val="none" w:sz="0" w:space="0" w:color="auto"/>
          </w:divBdr>
          <w:divsChild>
            <w:div w:id="18839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7805">
      <w:bodyDiv w:val="1"/>
      <w:marLeft w:val="0"/>
      <w:marRight w:val="0"/>
      <w:marTop w:val="0"/>
      <w:marBottom w:val="0"/>
      <w:divBdr>
        <w:top w:val="none" w:sz="0" w:space="0" w:color="auto"/>
        <w:left w:val="none" w:sz="0" w:space="0" w:color="auto"/>
        <w:bottom w:val="none" w:sz="0" w:space="0" w:color="auto"/>
        <w:right w:val="none" w:sz="0" w:space="0" w:color="auto"/>
      </w:divBdr>
      <w:divsChild>
        <w:div w:id="556162849">
          <w:marLeft w:val="0"/>
          <w:marRight w:val="0"/>
          <w:marTop w:val="0"/>
          <w:marBottom w:val="0"/>
          <w:divBdr>
            <w:top w:val="none" w:sz="0" w:space="0" w:color="auto"/>
            <w:left w:val="none" w:sz="0" w:space="0" w:color="auto"/>
            <w:bottom w:val="none" w:sz="0" w:space="0" w:color="auto"/>
            <w:right w:val="none" w:sz="0" w:space="0" w:color="auto"/>
          </w:divBdr>
          <w:divsChild>
            <w:div w:id="505052385">
              <w:marLeft w:val="0"/>
              <w:marRight w:val="0"/>
              <w:marTop w:val="0"/>
              <w:marBottom w:val="0"/>
              <w:divBdr>
                <w:top w:val="none" w:sz="0" w:space="0" w:color="auto"/>
                <w:left w:val="none" w:sz="0" w:space="0" w:color="auto"/>
                <w:bottom w:val="none" w:sz="0" w:space="0" w:color="auto"/>
                <w:right w:val="none" w:sz="0" w:space="0" w:color="auto"/>
              </w:divBdr>
              <w:divsChild>
                <w:div w:id="605776354">
                  <w:marLeft w:val="0"/>
                  <w:marRight w:val="0"/>
                  <w:marTop w:val="0"/>
                  <w:marBottom w:val="0"/>
                  <w:divBdr>
                    <w:top w:val="none" w:sz="0" w:space="0" w:color="auto"/>
                    <w:left w:val="none" w:sz="0" w:space="0" w:color="auto"/>
                    <w:bottom w:val="none" w:sz="0" w:space="0" w:color="auto"/>
                    <w:right w:val="none" w:sz="0" w:space="0" w:color="auto"/>
                  </w:divBdr>
                </w:div>
              </w:divsChild>
            </w:div>
            <w:div w:id="686906559">
              <w:marLeft w:val="0"/>
              <w:marRight w:val="0"/>
              <w:marTop w:val="0"/>
              <w:marBottom w:val="0"/>
              <w:divBdr>
                <w:top w:val="none" w:sz="0" w:space="0" w:color="auto"/>
                <w:left w:val="none" w:sz="0" w:space="0" w:color="auto"/>
                <w:bottom w:val="none" w:sz="0" w:space="0" w:color="auto"/>
                <w:right w:val="none" w:sz="0" w:space="0" w:color="auto"/>
              </w:divBdr>
              <w:divsChild>
                <w:div w:id="117263867">
                  <w:marLeft w:val="0"/>
                  <w:marRight w:val="0"/>
                  <w:marTop w:val="0"/>
                  <w:marBottom w:val="0"/>
                  <w:divBdr>
                    <w:top w:val="none" w:sz="0" w:space="0" w:color="auto"/>
                    <w:left w:val="none" w:sz="0" w:space="0" w:color="auto"/>
                    <w:bottom w:val="none" w:sz="0" w:space="0" w:color="auto"/>
                    <w:right w:val="none" w:sz="0" w:space="0" w:color="auto"/>
                  </w:divBdr>
                  <w:divsChild>
                    <w:div w:id="2058553328">
                      <w:marLeft w:val="0"/>
                      <w:marRight w:val="0"/>
                      <w:marTop w:val="0"/>
                      <w:marBottom w:val="0"/>
                      <w:divBdr>
                        <w:top w:val="none" w:sz="0" w:space="0" w:color="auto"/>
                        <w:left w:val="none" w:sz="0" w:space="0" w:color="auto"/>
                        <w:bottom w:val="none" w:sz="0" w:space="0" w:color="auto"/>
                        <w:right w:val="none" w:sz="0" w:space="0" w:color="auto"/>
                      </w:divBdr>
                    </w:div>
                  </w:divsChild>
                </w:div>
                <w:div w:id="492600941">
                  <w:marLeft w:val="0"/>
                  <w:marRight w:val="0"/>
                  <w:marTop w:val="0"/>
                  <w:marBottom w:val="0"/>
                  <w:divBdr>
                    <w:top w:val="none" w:sz="0" w:space="0" w:color="auto"/>
                    <w:left w:val="none" w:sz="0" w:space="0" w:color="auto"/>
                    <w:bottom w:val="none" w:sz="0" w:space="0" w:color="auto"/>
                    <w:right w:val="none" w:sz="0" w:space="0" w:color="auto"/>
                  </w:divBdr>
                  <w:divsChild>
                    <w:div w:id="1396080356">
                      <w:marLeft w:val="0"/>
                      <w:marRight w:val="0"/>
                      <w:marTop w:val="0"/>
                      <w:marBottom w:val="0"/>
                      <w:divBdr>
                        <w:top w:val="none" w:sz="0" w:space="0" w:color="auto"/>
                        <w:left w:val="none" w:sz="0" w:space="0" w:color="auto"/>
                        <w:bottom w:val="none" w:sz="0" w:space="0" w:color="auto"/>
                        <w:right w:val="none" w:sz="0" w:space="0" w:color="auto"/>
                      </w:divBdr>
                    </w:div>
                  </w:divsChild>
                </w:div>
                <w:div w:id="768887567">
                  <w:marLeft w:val="0"/>
                  <w:marRight w:val="0"/>
                  <w:marTop w:val="0"/>
                  <w:marBottom w:val="0"/>
                  <w:divBdr>
                    <w:top w:val="none" w:sz="0" w:space="0" w:color="auto"/>
                    <w:left w:val="none" w:sz="0" w:space="0" w:color="auto"/>
                    <w:bottom w:val="none" w:sz="0" w:space="0" w:color="auto"/>
                    <w:right w:val="none" w:sz="0" w:space="0" w:color="auto"/>
                  </w:divBdr>
                  <w:divsChild>
                    <w:div w:id="1413232682">
                      <w:marLeft w:val="0"/>
                      <w:marRight w:val="0"/>
                      <w:marTop w:val="0"/>
                      <w:marBottom w:val="0"/>
                      <w:divBdr>
                        <w:top w:val="none" w:sz="0" w:space="0" w:color="auto"/>
                        <w:left w:val="none" w:sz="0" w:space="0" w:color="auto"/>
                        <w:bottom w:val="none" w:sz="0" w:space="0" w:color="auto"/>
                        <w:right w:val="none" w:sz="0" w:space="0" w:color="auto"/>
                      </w:divBdr>
                    </w:div>
                  </w:divsChild>
                </w:div>
                <w:div w:id="900136975">
                  <w:marLeft w:val="0"/>
                  <w:marRight w:val="0"/>
                  <w:marTop w:val="0"/>
                  <w:marBottom w:val="0"/>
                  <w:divBdr>
                    <w:top w:val="none" w:sz="0" w:space="0" w:color="auto"/>
                    <w:left w:val="none" w:sz="0" w:space="0" w:color="auto"/>
                    <w:bottom w:val="none" w:sz="0" w:space="0" w:color="auto"/>
                    <w:right w:val="none" w:sz="0" w:space="0" w:color="auto"/>
                  </w:divBdr>
                  <w:divsChild>
                    <w:div w:id="611403889">
                      <w:marLeft w:val="0"/>
                      <w:marRight w:val="0"/>
                      <w:marTop w:val="0"/>
                      <w:marBottom w:val="0"/>
                      <w:divBdr>
                        <w:top w:val="none" w:sz="0" w:space="0" w:color="auto"/>
                        <w:left w:val="none" w:sz="0" w:space="0" w:color="auto"/>
                        <w:bottom w:val="none" w:sz="0" w:space="0" w:color="auto"/>
                        <w:right w:val="none" w:sz="0" w:space="0" w:color="auto"/>
                      </w:divBdr>
                    </w:div>
                  </w:divsChild>
                </w:div>
                <w:div w:id="1280914828">
                  <w:marLeft w:val="0"/>
                  <w:marRight w:val="0"/>
                  <w:marTop w:val="0"/>
                  <w:marBottom w:val="0"/>
                  <w:divBdr>
                    <w:top w:val="none" w:sz="0" w:space="0" w:color="auto"/>
                    <w:left w:val="none" w:sz="0" w:space="0" w:color="auto"/>
                    <w:bottom w:val="none" w:sz="0" w:space="0" w:color="auto"/>
                    <w:right w:val="none" w:sz="0" w:space="0" w:color="auto"/>
                  </w:divBdr>
                  <w:divsChild>
                    <w:div w:id="1430197298">
                      <w:marLeft w:val="0"/>
                      <w:marRight w:val="0"/>
                      <w:marTop w:val="0"/>
                      <w:marBottom w:val="0"/>
                      <w:divBdr>
                        <w:top w:val="none" w:sz="0" w:space="0" w:color="auto"/>
                        <w:left w:val="none" w:sz="0" w:space="0" w:color="auto"/>
                        <w:bottom w:val="none" w:sz="0" w:space="0" w:color="auto"/>
                        <w:right w:val="none" w:sz="0" w:space="0" w:color="auto"/>
                      </w:divBdr>
                    </w:div>
                  </w:divsChild>
                </w:div>
                <w:div w:id="1698852381">
                  <w:marLeft w:val="0"/>
                  <w:marRight w:val="0"/>
                  <w:marTop w:val="0"/>
                  <w:marBottom w:val="0"/>
                  <w:divBdr>
                    <w:top w:val="none" w:sz="0" w:space="0" w:color="auto"/>
                    <w:left w:val="none" w:sz="0" w:space="0" w:color="auto"/>
                    <w:bottom w:val="none" w:sz="0" w:space="0" w:color="auto"/>
                    <w:right w:val="none" w:sz="0" w:space="0" w:color="auto"/>
                  </w:divBdr>
                </w:div>
              </w:divsChild>
            </w:div>
            <w:div w:id="1578593452">
              <w:marLeft w:val="0"/>
              <w:marRight w:val="0"/>
              <w:marTop w:val="0"/>
              <w:marBottom w:val="0"/>
              <w:divBdr>
                <w:top w:val="none" w:sz="0" w:space="0" w:color="auto"/>
                <w:left w:val="none" w:sz="0" w:space="0" w:color="auto"/>
                <w:bottom w:val="none" w:sz="0" w:space="0" w:color="auto"/>
                <w:right w:val="none" w:sz="0" w:space="0" w:color="auto"/>
              </w:divBdr>
              <w:divsChild>
                <w:div w:id="9047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88787">
          <w:marLeft w:val="0"/>
          <w:marRight w:val="0"/>
          <w:marTop w:val="0"/>
          <w:marBottom w:val="0"/>
          <w:divBdr>
            <w:top w:val="none" w:sz="0" w:space="0" w:color="auto"/>
            <w:left w:val="none" w:sz="0" w:space="0" w:color="auto"/>
            <w:bottom w:val="none" w:sz="0" w:space="0" w:color="auto"/>
            <w:right w:val="none" w:sz="0" w:space="0" w:color="auto"/>
          </w:divBdr>
          <w:divsChild>
            <w:div w:id="12651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53980">
      <w:bodyDiv w:val="1"/>
      <w:marLeft w:val="0"/>
      <w:marRight w:val="0"/>
      <w:marTop w:val="0"/>
      <w:marBottom w:val="0"/>
      <w:divBdr>
        <w:top w:val="none" w:sz="0" w:space="0" w:color="auto"/>
        <w:left w:val="none" w:sz="0" w:space="0" w:color="auto"/>
        <w:bottom w:val="none" w:sz="0" w:space="0" w:color="auto"/>
        <w:right w:val="none" w:sz="0" w:space="0" w:color="auto"/>
      </w:divBdr>
      <w:divsChild>
        <w:div w:id="1742558864">
          <w:marLeft w:val="0"/>
          <w:marRight w:val="0"/>
          <w:marTop w:val="0"/>
          <w:marBottom w:val="0"/>
          <w:divBdr>
            <w:top w:val="none" w:sz="0" w:space="0" w:color="auto"/>
            <w:left w:val="none" w:sz="0" w:space="0" w:color="auto"/>
            <w:bottom w:val="none" w:sz="0" w:space="0" w:color="auto"/>
            <w:right w:val="none" w:sz="0" w:space="0" w:color="auto"/>
          </w:divBdr>
        </w:div>
      </w:divsChild>
    </w:div>
    <w:div w:id="2133473440">
      <w:bodyDiv w:val="1"/>
      <w:marLeft w:val="0"/>
      <w:marRight w:val="0"/>
      <w:marTop w:val="0"/>
      <w:marBottom w:val="0"/>
      <w:divBdr>
        <w:top w:val="none" w:sz="0" w:space="0" w:color="auto"/>
        <w:left w:val="none" w:sz="0" w:space="0" w:color="auto"/>
        <w:bottom w:val="none" w:sz="0" w:space="0" w:color="auto"/>
        <w:right w:val="none" w:sz="0" w:space="0" w:color="auto"/>
      </w:divBdr>
      <w:divsChild>
        <w:div w:id="50160108">
          <w:marLeft w:val="0"/>
          <w:marRight w:val="0"/>
          <w:marTop w:val="0"/>
          <w:marBottom w:val="0"/>
          <w:divBdr>
            <w:top w:val="none" w:sz="0" w:space="0" w:color="auto"/>
            <w:left w:val="none" w:sz="0" w:space="0" w:color="auto"/>
            <w:bottom w:val="none" w:sz="0" w:space="0" w:color="auto"/>
            <w:right w:val="none" w:sz="0" w:space="0" w:color="auto"/>
          </w:divBdr>
        </w:div>
        <w:div w:id="108284708">
          <w:marLeft w:val="0"/>
          <w:marRight w:val="0"/>
          <w:marTop w:val="0"/>
          <w:marBottom w:val="0"/>
          <w:divBdr>
            <w:top w:val="none" w:sz="0" w:space="0" w:color="auto"/>
            <w:left w:val="none" w:sz="0" w:space="0" w:color="auto"/>
            <w:bottom w:val="none" w:sz="0" w:space="0" w:color="auto"/>
            <w:right w:val="none" w:sz="0" w:space="0" w:color="auto"/>
          </w:divBdr>
          <w:divsChild>
            <w:div w:id="1390114247">
              <w:marLeft w:val="0"/>
              <w:marRight w:val="0"/>
              <w:marTop w:val="0"/>
              <w:marBottom w:val="0"/>
              <w:divBdr>
                <w:top w:val="none" w:sz="0" w:space="0" w:color="auto"/>
                <w:left w:val="none" w:sz="0" w:space="0" w:color="auto"/>
                <w:bottom w:val="none" w:sz="0" w:space="0" w:color="auto"/>
                <w:right w:val="none" w:sz="0" w:space="0" w:color="auto"/>
              </w:divBdr>
            </w:div>
          </w:divsChild>
        </w:div>
        <w:div w:id="374426826">
          <w:marLeft w:val="0"/>
          <w:marRight w:val="0"/>
          <w:marTop w:val="0"/>
          <w:marBottom w:val="0"/>
          <w:divBdr>
            <w:top w:val="none" w:sz="0" w:space="0" w:color="auto"/>
            <w:left w:val="none" w:sz="0" w:space="0" w:color="auto"/>
            <w:bottom w:val="none" w:sz="0" w:space="0" w:color="auto"/>
            <w:right w:val="none" w:sz="0" w:space="0" w:color="auto"/>
          </w:divBdr>
          <w:divsChild>
            <w:div w:id="95140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pn/cuwkobylnica" TargetMode="External"/><Relationship Id="rId39" Type="http://schemas.openxmlformats.org/officeDocument/2006/relationships/hyperlink" Target="https://drive.google.com/file/d/1Kd1DttbBeiNWt4q4slS4t76lZVKPbkyD/view" TargetMode="Externa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strona/1-regulamin" TargetMode="External"/><Relationship Id="rId50" Type="http://schemas.openxmlformats.org/officeDocument/2006/relationships/hyperlink" Target="http://platformazakupowa.pl" TargetMode="External"/><Relationship Id="rId55" Type="http://schemas.openxmlformats.org/officeDocument/2006/relationships/hyperlink" Target="mailto:kobylnica@kobylnica.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strona/1-regulamin" TargetMode="External"/><Relationship Id="rId46" Type="http://schemas.openxmlformats.org/officeDocument/2006/relationships/hyperlink" Target="https://platformazakupowa.pl/"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mailto:kobylnica@kobylnica.pl"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mailto:a.janeczko@kobylnica.eu" TargetMode="External"/><Relationship Id="rId53" Type="http://schemas.openxmlformats.org/officeDocument/2006/relationships/hyperlink" Target="https://platformazakupowa.pl/strona/45-instrukcje"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pn/cuwkobylnica"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header" Target="header1.xml"/><Relationship Id="rId10" Type="http://schemas.openxmlformats.org/officeDocument/2006/relationships/hyperlink" Target="https://platformazakupowa.pl/pn/cuwkobylnica" TargetMode="External"/><Relationship Id="rId19" Type="http://schemas.openxmlformats.org/officeDocument/2006/relationships/hyperlink" Target="https://sip.lex.pl/" TargetMode="External"/><Relationship Id="rId31" Type="http://schemas.openxmlformats.org/officeDocument/2006/relationships/hyperlink" Target="mailto:a.janeczko@kobylnica.eu" TargetMode="External"/><Relationship Id="rId44" Type="http://schemas.openxmlformats.org/officeDocument/2006/relationships/hyperlink" Target="mailto:i.hubert@kobylnica.eu" TargetMode="External"/><Relationship Id="rId52" Type="http://schemas.openxmlformats.org/officeDocument/2006/relationships/hyperlink" Target="http://platformazakupowa.pl"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kobylnica.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www.uzp.gov.pl/__data/assets/pdf_file/0026/45557/Jednolity-Europejski-Dokument-Zamowienia-instrukcja-2021.01.20.pdf"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platformazakupowa.pl/" TargetMode="External"/><Relationship Id="rId56" Type="http://schemas.openxmlformats.org/officeDocument/2006/relationships/hyperlink" Target="mailto:j.mielczarek@kobylnica.eu" TargetMode="External"/><Relationship Id="rId8" Type="http://schemas.openxmlformats.org/officeDocument/2006/relationships/hyperlink" Target="mailto:kobylnica@kobylnica.pl" TargetMode="External"/><Relationship Id="rId51" Type="http://schemas.openxmlformats.org/officeDocument/2006/relationships/hyperlink" Target="http://platformazakupowa.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3E73B-536A-4C21-951D-1D07E93E1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31</Pages>
  <Words>14483</Words>
  <Characters>86898</Characters>
  <Application>Microsoft Office Word</Application>
  <DocSecurity>0</DocSecurity>
  <Lines>724</Lines>
  <Paragraphs>202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101179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Katarzyna Pierzchalska</dc:creator>
  <cp:keywords>SIWZ; zamówienie; kredyt</cp:keywords>
  <dc:description/>
  <cp:lastModifiedBy>CUW Kobylnica</cp:lastModifiedBy>
  <cp:revision>23</cp:revision>
  <cp:lastPrinted>2023-04-18T11:55:00Z</cp:lastPrinted>
  <dcterms:created xsi:type="dcterms:W3CDTF">2023-04-12T06:52:00Z</dcterms:created>
  <dcterms:modified xsi:type="dcterms:W3CDTF">2023-04-19T17:09:00Z</dcterms:modified>
</cp:coreProperties>
</file>