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B21028" w14:textId="77777777" w:rsidR="005E7C3F" w:rsidRDefault="005E7C3F">
      <w:pPr>
        <w:pStyle w:val="Default"/>
        <w:spacing w:after="120" w:line="240" w:lineRule="auto"/>
        <w:ind w:left="426" w:hanging="426"/>
        <w:jc w:val="center"/>
        <w:rPr>
          <w:rFonts w:asciiTheme="minorHAnsi" w:hAnsiTheme="minorHAnsi" w:cstheme="minorHAnsi"/>
          <w:b/>
          <w:color w:val="auto"/>
          <w:sz w:val="22"/>
          <w:szCs w:val="22"/>
        </w:rPr>
      </w:pPr>
    </w:p>
    <w:p w14:paraId="24228E72" w14:textId="77777777" w:rsidR="005E7C3F" w:rsidRDefault="005E7C3F">
      <w:pPr>
        <w:spacing w:line="240" w:lineRule="auto"/>
        <w:rPr>
          <w:rFonts w:asciiTheme="minorHAnsi" w:hAnsiTheme="minorHAnsi" w:cstheme="minorHAnsi"/>
          <w:sz w:val="24"/>
          <w:szCs w:val="24"/>
        </w:rPr>
      </w:pPr>
    </w:p>
    <w:p w14:paraId="5CBF82EE" w14:textId="77777777" w:rsidR="005E7C3F" w:rsidRDefault="0044131C">
      <w:pPr>
        <w:pStyle w:val="Default"/>
        <w:spacing w:before="120" w:after="120" w:line="240" w:lineRule="auto"/>
        <w:ind w:left="0" w:firstLine="0"/>
        <w:jc w:val="center"/>
        <w:rPr>
          <w:rFonts w:asciiTheme="minorHAnsi" w:hAnsiTheme="minorHAnsi" w:cstheme="minorHAnsi"/>
          <w:b/>
          <w:color w:val="auto"/>
          <w:sz w:val="22"/>
          <w:szCs w:val="22"/>
        </w:rPr>
      </w:pPr>
      <w:r>
        <w:rPr>
          <w:rFonts w:asciiTheme="minorHAnsi" w:hAnsiTheme="minorHAnsi" w:cstheme="minorHAnsi"/>
          <w:b/>
          <w:color w:val="auto"/>
          <w:sz w:val="22"/>
          <w:szCs w:val="22"/>
        </w:rPr>
        <w:t>UMOWA O ROBOTY BUDOWLANE</w:t>
      </w:r>
    </w:p>
    <w:p w14:paraId="3A0EC44B" w14:textId="77777777" w:rsidR="005E7C3F" w:rsidRDefault="0044131C">
      <w:pPr>
        <w:pStyle w:val="Default"/>
        <w:spacing w:before="120" w:after="120" w:line="240" w:lineRule="auto"/>
        <w:ind w:left="0" w:firstLine="0"/>
        <w:jc w:val="center"/>
        <w:rPr>
          <w:rFonts w:asciiTheme="minorHAnsi" w:hAnsiTheme="minorHAnsi" w:cstheme="minorHAnsi"/>
          <w:b/>
          <w:color w:val="auto"/>
          <w:sz w:val="22"/>
          <w:szCs w:val="22"/>
        </w:rPr>
      </w:pPr>
      <w:r>
        <w:rPr>
          <w:rFonts w:asciiTheme="minorHAnsi" w:hAnsiTheme="minorHAnsi" w:cstheme="minorHAnsi"/>
          <w:b/>
          <w:color w:val="auto"/>
          <w:sz w:val="22"/>
          <w:szCs w:val="22"/>
        </w:rPr>
        <w:t xml:space="preserve">W TRYBIE GENERALNEGO WYKONAWSTWA </w:t>
      </w:r>
    </w:p>
    <w:p w14:paraId="638D574C" w14:textId="77777777" w:rsidR="005E7C3F" w:rsidRDefault="0044131C">
      <w:pPr>
        <w:pStyle w:val="Default"/>
        <w:spacing w:before="120" w:after="120" w:line="240" w:lineRule="auto"/>
        <w:ind w:left="0" w:firstLine="0"/>
        <w:jc w:val="center"/>
        <w:rPr>
          <w:rFonts w:asciiTheme="minorHAnsi" w:hAnsiTheme="minorHAnsi" w:cstheme="minorHAnsi"/>
          <w:b/>
          <w:color w:val="auto"/>
          <w:sz w:val="22"/>
          <w:szCs w:val="22"/>
        </w:rPr>
      </w:pPr>
      <w:r>
        <w:rPr>
          <w:rFonts w:asciiTheme="minorHAnsi" w:hAnsiTheme="minorHAnsi" w:cstheme="minorHAnsi"/>
          <w:b/>
          <w:color w:val="auto"/>
          <w:sz w:val="22"/>
          <w:szCs w:val="22"/>
        </w:rPr>
        <w:t>nr …………..</w:t>
      </w:r>
    </w:p>
    <w:p w14:paraId="405AE796" w14:textId="77777777" w:rsidR="005E7C3F" w:rsidRDefault="0044131C">
      <w:pPr>
        <w:pStyle w:val="Default"/>
        <w:spacing w:before="120" w:after="120" w:line="240" w:lineRule="auto"/>
        <w:ind w:left="0" w:firstLine="0"/>
        <w:jc w:val="center"/>
        <w:rPr>
          <w:rFonts w:asciiTheme="minorHAnsi" w:hAnsiTheme="minorHAnsi" w:cstheme="minorHAnsi"/>
          <w:b/>
          <w:color w:val="auto"/>
          <w:sz w:val="22"/>
          <w:szCs w:val="22"/>
        </w:rPr>
      </w:pPr>
      <w:r>
        <w:rPr>
          <w:rFonts w:asciiTheme="minorHAnsi" w:hAnsiTheme="minorHAnsi" w:cstheme="minorHAnsi"/>
          <w:b/>
          <w:color w:val="auto"/>
          <w:sz w:val="22"/>
          <w:szCs w:val="22"/>
        </w:rPr>
        <w:t>(dalej jako „</w:t>
      </w:r>
      <w:r>
        <w:rPr>
          <w:rFonts w:asciiTheme="minorHAnsi" w:hAnsiTheme="minorHAnsi" w:cstheme="minorHAnsi"/>
          <w:b/>
          <w:i/>
          <w:iCs/>
          <w:color w:val="auto"/>
          <w:sz w:val="22"/>
          <w:szCs w:val="22"/>
        </w:rPr>
        <w:t>Umowa</w:t>
      </w:r>
      <w:r>
        <w:rPr>
          <w:rFonts w:asciiTheme="minorHAnsi" w:hAnsiTheme="minorHAnsi" w:cstheme="minorHAnsi"/>
          <w:b/>
          <w:color w:val="auto"/>
          <w:sz w:val="22"/>
          <w:szCs w:val="22"/>
        </w:rPr>
        <w:t>”)</w:t>
      </w:r>
    </w:p>
    <w:p w14:paraId="7A732B52" w14:textId="77777777" w:rsidR="005E7C3F" w:rsidRDefault="0044131C">
      <w:pPr>
        <w:pStyle w:val="Default"/>
        <w:spacing w:before="120" w:after="120" w:line="240" w:lineRule="auto"/>
        <w:ind w:left="426" w:hanging="426"/>
        <w:jc w:val="center"/>
        <w:rPr>
          <w:rFonts w:asciiTheme="minorHAnsi" w:hAnsiTheme="minorHAnsi" w:cstheme="minorHAnsi"/>
          <w:color w:val="auto"/>
          <w:sz w:val="22"/>
          <w:szCs w:val="22"/>
        </w:rPr>
      </w:pPr>
      <w:r>
        <w:rPr>
          <w:rFonts w:asciiTheme="minorHAnsi" w:hAnsiTheme="minorHAnsi" w:cstheme="minorHAnsi"/>
          <w:color w:val="auto"/>
          <w:sz w:val="22"/>
          <w:szCs w:val="22"/>
        </w:rPr>
        <w:t xml:space="preserve">zawarta w dniu  </w:t>
      </w:r>
      <w:r>
        <w:rPr>
          <w:rFonts w:asciiTheme="minorHAnsi" w:hAnsiTheme="minorHAnsi" w:cstheme="minorHAnsi"/>
          <w:b/>
          <w:bCs/>
          <w:color w:val="auto"/>
          <w:sz w:val="22"/>
          <w:szCs w:val="22"/>
        </w:rPr>
        <w:t>………………..</w:t>
      </w:r>
      <w:r>
        <w:rPr>
          <w:rFonts w:asciiTheme="minorHAnsi" w:hAnsiTheme="minorHAnsi" w:cstheme="minorHAnsi"/>
          <w:color w:val="auto"/>
          <w:sz w:val="22"/>
          <w:szCs w:val="22"/>
        </w:rPr>
        <w:t xml:space="preserve"> w Nowym Sączu pomiędzy:</w:t>
      </w:r>
    </w:p>
    <w:p w14:paraId="2F51F415" w14:textId="77777777" w:rsidR="005E7C3F" w:rsidRDefault="005E7C3F">
      <w:pPr>
        <w:jc w:val="both"/>
        <w:rPr>
          <w:rFonts w:ascii="Calibri Light" w:hAnsi="Calibri Light" w:cs="Calibri Light"/>
          <w:b/>
        </w:rPr>
      </w:pPr>
    </w:p>
    <w:p w14:paraId="760D96E1" w14:textId="77777777" w:rsidR="005E7C3F" w:rsidRDefault="0044131C">
      <w:pPr>
        <w:jc w:val="both"/>
        <w:rPr>
          <w:rFonts w:ascii="Calibri Light" w:hAnsi="Calibri Light" w:cs="Calibri Light"/>
        </w:rPr>
      </w:pPr>
      <w:r>
        <w:rPr>
          <w:rFonts w:ascii="Calibri Light" w:hAnsi="Calibri Light" w:cs="Calibri Light"/>
          <w:b/>
        </w:rPr>
        <w:t>Miastem Nowy Sącz,</w:t>
      </w:r>
      <w:r>
        <w:rPr>
          <w:rFonts w:ascii="Calibri Light" w:hAnsi="Calibri Light" w:cs="Calibri Light"/>
        </w:rPr>
        <w:t xml:space="preserve"> 33-300 Nowy Sącz, ul. Rynek 1, NIP: 734-350-70-21, REGON: </w:t>
      </w:r>
      <w:r>
        <w:rPr>
          <w:rFonts w:ascii="Calibri Light" w:hAnsi="Calibri Light" w:cs="Calibri Light"/>
          <w:bCs/>
        </w:rPr>
        <w:t>491893167</w:t>
      </w:r>
      <w:r>
        <w:rPr>
          <w:rFonts w:ascii="Calibri Light" w:hAnsi="Calibri Light" w:cs="Calibri Light"/>
        </w:rPr>
        <w:t xml:space="preserve"> </w:t>
      </w:r>
      <w:r>
        <w:rPr>
          <w:rFonts w:ascii="Calibri Light" w:hAnsi="Calibri Light" w:cs="Calibri Light"/>
          <w:b/>
        </w:rPr>
        <w:t>działającym przez swoją jednostkę organizacyjną Miejski Ośrodek Sportu i Rekreacji w Nowym Sączu</w:t>
      </w:r>
      <w:r>
        <w:rPr>
          <w:rFonts w:ascii="Calibri Light" w:hAnsi="Calibri Light" w:cs="Calibri Light"/>
        </w:rPr>
        <w:t xml:space="preserve">, ul. Nadbrzeżna 36, 33-300 Nowy Sącz, NIP: 7343189325, REGON: 120328319, </w:t>
      </w:r>
    </w:p>
    <w:p w14:paraId="026219FF" w14:textId="77777777" w:rsidR="005E7C3F" w:rsidRDefault="0044131C">
      <w:pPr>
        <w:jc w:val="both"/>
        <w:rPr>
          <w:rFonts w:ascii="Calibri Light" w:hAnsi="Calibri Light" w:cs="Calibri Light"/>
        </w:rPr>
      </w:pPr>
      <w:r>
        <w:rPr>
          <w:rFonts w:ascii="Calibri Light" w:hAnsi="Calibri Light" w:cs="Calibri Light"/>
        </w:rPr>
        <w:t>w imieniu którego działa</w:t>
      </w:r>
    </w:p>
    <w:p w14:paraId="088C009D" w14:textId="77777777" w:rsidR="005E7C3F" w:rsidRDefault="0044131C">
      <w:pPr>
        <w:jc w:val="both"/>
        <w:rPr>
          <w:rFonts w:ascii="Calibri Light" w:hAnsi="Calibri Light" w:cs="Calibri Light"/>
          <w:b/>
        </w:rPr>
      </w:pPr>
      <w:r>
        <w:rPr>
          <w:rFonts w:ascii="Calibri Light" w:hAnsi="Calibri Light" w:cs="Calibri Light"/>
          <w:b/>
        </w:rPr>
        <w:t>……………………………………………………………………………………………………………………………………………………………………………………………………………………………………………………………………………………………………………………..</w:t>
      </w:r>
    </w:p>
    <w:p w14:paraId="7E004A9F" w14:textId="77777777" w:rsidR="005E7C3F" w:rsidRDefault="0044131C">
      <w:pPr>
        <w:pStyle w:val="Default"/>
        <w:spacing w:after="0" w:line="240" w:lineRule="auto"/>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zwanym dalej </w:t>
      </w:r>
      <w:r>
        <w:rPr>
          <w:rFonts w:asciiTheme="minorHAnsi" w:hAnsiTheme="minorHAnsi" w:cstheme="minorHAnsi"/>
          <w:b/>
          <w:color w:val="auto"/>
          <w:sz w:val="22"/>
          <w:szCs w:val="22"/>
        </w:rPr>
        <w:t>Zamawiającym</w:t>
      </w:r>
    </w:p>
    <w:p w14:paraId="6C3BA073" w14:textId="77777777" w:rsidR="005E7C3F" w:rsidRDefault="0044131C">
      <w:pPr>
        <w:pStyle w:val="Default"/>
        <w:spacing w:after="0" w:line="240" w:lineRule="auto"/>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a</w:t>
      </w:r>
    </w:p>
    <w:p w14:paraId="46873FA8" w14:textId="77777777" w:rsidR="005E7C3F" w:rsidRDefault="0044131C">
      <w:pPr>
        <w:pStyle w:val="Default"/>
        <w:spacing w:after="0" w:line="240" w:lineRule="auto"/>
        <w:ind w:left="0" w:firstLine="0"/>
        <w:jc w:val="both"/>
        <w:rPr>
          <w:rFonts w:asciiTheme="minorHAnsi" w:hAnsiTheme="minorHAnsi" w:cstheme="minorHAnsi"/>
          <w:iCs/>
          <w:color w:val="auto"/>
          <w:sz w:val="22"/>
          <w:szCs w:val="22"/>
        </w:rPr>
      </w:pPr>
      <w:r>
        <w:rPr>
          <w:rFonts w:asciiTheme="minorHAnsi" w:hAnsiTheme="minorHAnsi" w:cstheme="minorHAnsi"/>
          <w:iCs/>
          <w:color w:val="auto"/>
          <w:sz w:val="22"/>
          <w:szCs w:val="22"/>
        </w:rPr>
        <w:t>……………………………………………………………………………………………………………………………………………………………………………………………………………………………………………………………………………………………………………………….</w:t>
      </w:r>
    </w:p>
    <w:p w14:paraId="4DA1EED1" w14:textId="77777777" w:rsidR="005E7C3F" w:rsidRDefault="0044131C">
      <w:pPr>
        <w:pStyle w:val="Default"/>
        <w:spacing w:after="0" w:line="240" w:lineRule="auto"/>
        <w:ind w:left="0" w:firstLine="0"/>
        <w:jc w:val="both"/>
        <w:rPr>
          <w:rFonts w:asciiTheme="minorHAnsi" w:hAnsiTheme="minorHAnsi" w:cstheme="minorHAnsi"/>
          <w:b/>
          <w:color w:val="auto"/>
          <w:sz w:val="22"/>
          <w:szCs w:val="22"/>
        </w:rPr>
      </w:pPr>
      <w:r>
        <w:rPr>
          <w:rFonts w:asciiTheme="minorHAnsi" w:hAnsiTheme="minorHAnsi" w:cstheme="minorHAnsi"/>
          <w:color w:val="auto"/>
          <w:sz w:val="22"/>
          <w:szCs w:val="22"/>
        </w:rPr>
        <w:t xml:space="preserve">zwana dalej </w:t>
      </w:r>
      <w:r>
        <w:rPr>
          <w:rFonts w:asciiTheme="minorHAnsi" w:hAnsiTheme="minorHAnsi" w:cstheme="minorHAnsi"/>
          <w:b/>
          <w:color w:val="auto"/>
          <w:sz w:val="22"/>
          <w:szCs w:val="22"/>
        </w:rPr>
        <w:t>Generalnym Wykonawcą</w:t>
      </w:r>
    </w:p>
    <w:p w14:paraId="58539926" w14:textId="77777777" w:rsidR="005E7C3F" w:rsidRDefault="0044131C">
      <w:pPr>
        <w:pStyle w:val="Default"/>
        <w:spacing w:after="0" w:line="240" w:lineRule="auto"/>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zwani dalej łącznie </w:t>
      </w:r>
      <w:r>
        <w:rPr>
          <w:rFonts w:asciiTheme="minorHAnsi" w:hAnsiTheme="minorHAnsi" w:cstheme="minorHAnsi"/>
          <w:b/>
          <w:color w:val="auto"/>
          <w:sz w:val="22"/>
          <w:szCs w:val="22"/>
        </w:rPr>
        <w:t>Stronami</w:t>
      </w:r>
      <w:r>
        <w:rPr>
          <w:rFonts w:asciiTheme="minorHAnsi" w:hAnsiTheme="minorHAnsi" w:cstheme="minorHAnsi"/>
          <w:color w:val="auto"/>
          <w:sz w:val="22"/>
          <w:szCs w:val="22"/>
        </w:rPr>
        <w:t xml:space="preserve">, a osobno </w:t>
      </w:r>
      <w:r>
        <w:rPr>
          <w:rFonts w:asciiTheme="minorHAnsi" w:hAnsiTheme="minorHAnsi" w:cstheme="minorHAnsi"/>
          <w:b/>
          <w:color w:val="auto"/>
          <w:sz w:val="22"/>
          <w:szCs w:val="22"/>
        </w:rPr>
        <w:t>Stroną</w:t>
      </w:r>
    </w:p>
    <w:p w14:paraId="1A271CC0" w14:textId="77777777" w:rsidR="005E7C3F" w:rsidRDefault="005E7C3F">
      <w:pPr>
        <w:pStyle w:val="Default"/>
        <w:spacing w:after="0" w:line="240" w:lineRule="auto"/>
        <w:ind w:left="425" w:hanging="425"/>
        <w:jc w:val="center"/>
        <w:rPr>
          <w:rFonts w:asciiTheme="minorHAnsi" w:hAnsiTheme="minorHAnsi" w:cstheme="minorHAnsi"/>
          <w:b/>
          <w:i/>
          <w:color w:val="auto"/>
          <w:sz w:val="22"/>
          <w:szCs w:val="22"/>
        </w:rPr>
      </w:pPr>
    </w:p>
    <w:p w14:paraId="6986B256" w14:textId="77777777" w:rsidR="005E7C3F" w:rsidRDefault="0044131C">
      <w:pPr>
        <w:pStyle w:val="Default"/>
        <w:spacing w:before="120" w:after="120" w:line="240" w:lineRule="auto"/>
        <w:ind w:left="426" w:hanging="426"/>
        <w:jc w:val="center"/>
        <w:rPr>
          <w:rFonts w:asciiTheme="minorHAnsi" w:hAnsiTheme="minorHAnsi" w:cstheme="minorHAnsi"/>
          <w:b/>
          <w:i/>
          <w:color w:val="auto"/>
          <w:sz w:val="22"/>
          <w:szCs w:val="22"/>
        </w:rPr>
      </w:pPr>
      <w:r>
        <w:rPr>
          <w:rFonts w:asciiTheme="minorHAnsi" w:hAnsiTheme="minorHAnsi" w:cstheme="minorHAnsi"/>
          <w:b/>
          <w:i/>
          <w:color w:val="auto"/>
          <w:sz w:val="22"/>
          <w:szCs w:val="22"/>
        </w:rPr>
        <w:t>PREAMBUŁA</w:t>
      </w:r>
    </w:p>
    <w:p w14:paraId="6F747D1C" w14:textId="77777777" w:rsidR="005E7C3F" w:rsidRDefault="0044131C">
      <w:pPr>
        <w:pStyle w:val="Default"/>
        <w:spacing w:after="0" w:line="240" w:lineRule="auto"/>
        <w:ind w:left="426" w:hanging="426"/>
        <w:jc w:val="both"/>
        <w:rPr>
          <w:rFonts w:asciiTheme="minorHAnsi" w:hAnsiTheme="minorHAnsi" w:cstheme="minorHAnsi"/>
          <w:i/>
          <w:color w:val="auto"/>
          <w:sz w:val="22"/>
          <w:szCs w:val="22"/>
        </w:rPr>
      </w:pPr>
      <w:r>
        <w:rPr>
          <w:rFonts w:asciiTheme="minorHAnsi" w:hAnsiTheme="minorHAnsi" w:cstheme="minorHAnsi"/>
          <w:i/>
          <w:color w:val="auto"/>
          <w:sz w:val="22"/>
          <w:szCs w:val="22"/>
        </w:rPr>
        <w:t>W związku z:</w:t>
      </w:r>
    </w:p>
    <w:p w14:paraId="62F07C47" w14:textId="77777777" w:rsidR="005E7C3F" w:rsidRDefault="0044131C">
      <w:pPr>
        <w:spacing w:line="240" w:lineRule="auto"/>
        <w:jc w:val="both"/>
        <w:rPr>
          <w:rFonts w:asciiTheme="minorHAnsi" w:hAnsiTheme="minorHAnsi"/>
          <w:i/>
          <w:iCs/>
        </w:rPr>
      </w:pPr>
      <w:r>
        <w:rPr>
          <w:rFonts w:asciiTheme="minorHAnsi" w:hAnsiTheme="minorHAnsi" w:cstheme="minorHAnsi"/>
          <w:i/>
        </w:rPr>
        <w:t xml:space="preserve">1)  przeprowadzonym przez Zamawiającego postępowaniem o udzielenie zamówienia publicznego w trybie podstawowym pod nazwą „Rozwój infrastruktury sportowo-rekreacyjnej w Nowym Sączu” – realizacja w trybie „wybuduj”; </w:t>
      </w:r>
      <w:r>
        <w:rPr>
          <w:rFonts w:asciiTheme="minorHAnsi" w:hAnsiTheme="minorHAnsi"/>
          <w:i/>
          <w:iCs/>
        </w:rPr>
        <w:t>finansowanego w oparciu o zasady przyjęte uchwałą nr 84/2021 Rady Ministrów z dnia 01 lipca 2021 w sprawie ustanowienia Rządowego Funduszu Polski Ład: Program Inwestycji Strategicznych z późn. zm.;</w:t>
      </w:r>
    </w:p>
    <w:p w14:paraId="3EDC9938" w14:textId="77777777" w:rsidR="005E7C3F" w:rsidRDefault="0044131C">
      <w:pPr>
        <w:pStyle w:val="Default"/>
        <w:spacing w:after="0" w:line="240" w:lineRule="auto"/>
        <w:ind w:left="0" w:firstLine="0"/>
        <w:jc w:val="both"/>
        <w:rPr>
          <w:rFonts w:asciiTheme="minorHAnsi" w:hAnsiTheme="minorHAnsi" w:cstheme="minorHAnsi"/>
          <w:i/>
          <w:color w:val="auto"/>
          <w:sz w:val="22"/>
          <w:szCs w:val="22"/>
        </w:rPr>
      </w:pPr>
      <w:r>
        <w:rPr>
          <w:rFonts w:asciiTheme="minorHAnsi" w:hAnsiTheme="minorHAnsi" w:cstheme="minorHAnsi"/>
          <w:i/>
          <w:color w:val="auto"/>
          <w:sz w:val="22"/>
          <w:szCs w:val="22"/>
        </w:rPr>
        <w:t>2) złożeniem w powyższym postępowaniu przez Generalnego Wykonawcę najkorzystniejszej oferty w rozumieniu prawa zamówień publicznych;</w:t>
      </w:r>
    </w:p>
    <w:p w14:paraId="2FEEC2A0" w14:textId="12A41C8C" w:rsidR="005E7C3F" w:rsidRDefault="0044131C">
      <w:pPr>
        <w:spacing w:after="0" w:line="240" w:lineRule="auto"/>
        <w:jc w:val="both"/>
        <w:rPr>
          <w:rFonts w:asciiTheme="minorHAnsi" w:hAnsiTheme="minorHAnsi" w:cstheme="minorHAnsi"/>
          <w:i/>
        </w:rPr>
      </w:pPr>
      <w:r>
        <w:rPr>
          <w:rFonts w:asciiTheme="minorHAnsi" w:hAnsiTheme="minorHAnsi" w:cstheme="minorHAnsi"/>
          <w:i/>
        </w:rPr>
        <w:t xml:space="preserve">Strony zobowiązują się współdziałać w celu należytej realizacji zamówienia i zawierają umowę o roboty budowlane w trybie generalnego wykonawstwa na wykonanie zamówienia publicznego pod nazwą: </w:t>
      </w:r>
      <w:r w:rsidRPr="00770B25">
        <w:rPr>
          <w:rFonts w:asciiTheme="minorHAnsi" w:hAnsiTheme="minorHAnsi" w:cstheme="minorHAnsi"/>
          <w:b/>
          <w:i/>
        </w:rPr>
        <w:t>„Modernizacja budynku krytej pływalni na dz. nr 81/13 w obr. 34 przy ul. Nadbrzeżnej w</w:t>
      </w:r>
      <w:r w:rsidR="00C35CD5">
        <w:rPr>
          <w:rFonts w:asciiTheme="minorHAnsi" w:hAnsiTheme="minorHAnsi" w:cstheme="minorHAnsi"/>
          <w:b/>
          <w:i/>
        </w:rPr>
        <w:t> </w:t>
      </w:r>
      <w:r w:rsidRPr="00770B25">
        <w:rPr>
          <w:rFonts w:asciiTheme="minorHAnsi" w:hAnsiTheme="minorHAnsi" w:cstheme="minorHAnsi"/>
          <w:b/>
          <w:i/>
        </w:rPr>
        <w:t xml:space="preserve">Nowym Sączu: modernizacja pomieszczeń </w:t>
      </w:r>
      <w:r w:rsidR="00C35CD5">
        <w:rPr>
          <w:rFonts w:asciiTheme="minorHAnsi" w:hAnsiTheme="minorHAnsi" w:cstheme="minorHAnsi"/>
          <w:b/>
          <w:i/>
        </w:rPr>
        <w:t>parteru budynku krytej pływalni</w:t>
      </w:r>
      <w:r w:rsidRPr="00770B25">
        <w:rPr>
          <w:rFonts w:asciiTheme="minorHAnsi" w:hAnsiTheme="minorHAnsi" w:cstheme="minorHAnsi"/>
          <w:b/>
          <w:i/>
        </w:rPr>
        <w:t>: w ramach zadania „Rozwój infrastruktury sportowo – rekreacyjnej w Nowym Sączu,”</w:t>
      </w:r>
      <w:r>
        <w:rPr>
          <w:rFonts w:asciiTheme="minorHAnsi" w:hAnsiTheme="minorHAnsi" w:cstheme="minorHAnsi"/>
          <w:i/>
        </w:rPr>
        <w:t xml:space="preserve"> zgodnie z ustawą z dnia 11 września 2019 r. Prawo zamówień publicznych (t.j. Dz.U. 2022r. poz. 1710</w:t>
      </w:r>
      <w:r w:rsidR="00C35CD5">
        <w:rPr>
          <w:rFonts w:asciiTheme="minorHAnsi" w:hAnsiTheme="minorHAnsi" w:cstheme="minorHAnsi"/>
          <w:i/>
        </w:rPr>
        <w:t>,</w:t>
      </w:r>
      <w:r>
        <w:rPr>
          <w:rFonts w:asciiTheme="minorHAnsi" w:hAnsiTheme="minorHAnsi" w:cstheme="minorHAnsi"/>
          <w:i/>
        </w:rPr>
        <w:t xml:space="preserve"> z późn. zm.) o następującej treści:</w:t>
      </w:r>
    </w:p>
    <w:p w14:paraId="75AD4053" w14:textId="78EED5A4" w:rsidR="005E7C3F" w:rsidRDefault="005E7C3F">
      <w:pPr>
        <w:spacing w:before="60" w:after="60" w:line="240" w:lineRule="auto"/>
        <w:ind w:left="851"/>
        <w:rPr>
          <w:rFonts w:asciiTheme="minorHAnsi" w:hAnsiTheme="minorHAnsi" w:cstheme="minorHAnsi"/>
          <w:i/>
        </w:rPr>
      </w:pPr>
    </w:p>
    <w:p w14:paraId="7D86FC58" w14:textId="5A0F8426" w:rsidR="00770B25" w:rsidRDefault="00770B25">
      <w:pPr>
        <w:spacing w:before="60" w:after="60" w:line="240" w:lineRule="auto"/>
        <w:ind w:left="851"/>
        <w:rPr>
          <w:rFonts w:asciiTheme="minorHAnsi" w:hAnsiTheme="minorHAnsi" w:cstheme="minorHAnsi"/>
          <w:i/>
        </w:rPr>
      </w:pPr>
    </w:p>
    <w:p w14:paraId="204D9872" w14:textId="77777777" w:rsidR="00770B25" w:rsidRDefault="00770B25">
      <w:pPr>
        <w:spacing w:before="60" w:after="60" w:line="240" w:lineRule="auto"/>
        <w:ind w:left="851"/>
        <w:rPr>
          <w:rFonts w:asciiTheme="minorHAnsi" w:hAnsiTheme="minorHAnsi" w:cstheme="minorHAnsi"/>
          <w:i/>
        </w:rPr>
      </w:pPr>
    </w:p>
    <w:p w14:paraId="1289A5F1" w14:textId="77777777" w:rsidR="005E7C3F" w:rsidRDefault="005E7C3F">
      <w:pPr>
        <w:spacing w:before="60" w:after="60" w:line="240" w:lineRule="auto"/>
        <w:ind w:left="851"/>
        <w:rPr>
          <w:rFonts w:asciiTheme="minorHAnsi" w:hAnsiTheme="minorHAnsi" w:cstheme="minorHAnsi"/>
          <w:i/>
        </w:rPr>
      </w:pPr>
    </w:p>
    <w:p w14:paraId="45AFD6B5" w14:textId="77777777" w:rsidR="005E7C3F" w:rsidRDefault="005E7C3F">
      <w:pPr>
        <w:spacing w:before="60" w:after="60" w:line="240" w:lineRule="auto"/>
        <w:ind w:left="851"/>
        <w:rPr>
          <w:rFonts w:asciiTheme="minorHAnsi" w:hAnsiTheme="minorHAnsi" w:cstheme="minorHAnsi"/>
          <w:i/>
        </w:rPr>
      </w:pPr>
    </w:p>
    <w:p w14:paraId="05CCB486" w14:textId="77777777" w:rsidR="005E7C3F" w:rsidRDefault="0044131C">
      <w:pPr>
        <w:spacing w:before="60" w:after="60" w:line="240" w:lineRule="auto"/>
        <w:rPr>
          <w:rFonts w:asciiTheme="minorHAnsi" w:hAnsiTheme="minorHAnsi" w:cstheme="minorHAnsi"/>
          <w:b/>
          <w:i/>
          <w:smallCaps/>
        </w:rPr>
      </w:pPr>
      <w:r>
        <w:rPr>
          <w:rStyle w:val="Wyrnieniedelikatne"/>
          <w:rFonts w:asciiTheme="minorHAnsi" w:hAnsiTheme="minorHAnsi" w:cstheme="minorHAnsi"/>
          <w:b/>
          <w:i w:val="0"/>
        </w:rPr>
        <w:lastRenderedPageBreak/>
        <w:t>I: POSTANOWIENIA OGÓLNE</w:t>
      </w:r>
    </w:p>
    <w:p w14:paraId="19363932" w14:textId="77777777" w:rsidR="005E7C3F" w:rsidRDefault="0044131C">
      <w:pPr>
        <w:pStyle w:val="Nagwek1"/>
        <w:spacing w:before="60" w:after="60" w:line="240" w:lineRule="auto"/>
        <w:rPr>
          <w:rFonts w:asciiTheme="minorHAnsi" w:hAnsiTheme="minorHAnsi" w:cstheme="minorHAnsi"/>
          <w:color w:val="auto"/>
          <w:szCs w:val="22"/>
        </w:rPr>
      </w:pPr>
      <w:bookmarkStart w:id="0" w:name="_Toc494283305"/>
      <w:bookmarkStart w:id="1" w:name="_Toc47694363"/>
      <w:r>
        <w:rPr>
          <w:rFonts w:cstheme="minorHAnsi"/>
          <w:color w:val="auto"/>
          <w:szCs w:val="22"/>
        </w:rPr>
        <w:t xml:space="preserve">§ 1 Przedmiot </w:t>
      </w:r>
      <w:bookmarkEnd w:id="0"/>
      <w:r>
        <w:rPr>
          <w:rFonts w:cstheme="minorHAnsi"/>
          <w:color w:val="auto"/>
          <w:szCs w:val="22"/>
        </w:rPr>
        <w:t>Umowy</w:t>
      </w:r>
      <w:bookmarkEnd w:id="1"/>
    </w:p>
    <w:p w14:paraId="503CF5B3" w14:textId="77777777" w:rsidR="005E7C3F" w:rsidRDefault="0044131C">
      <w:pPr>
        <w:pStyle w:val="Default"/>
        <w:numPr>
          <w:ilvl w:val="0"/>
          <w:numId w:val="1"/>
        </w:numPr>
        <w:spacing w:before="60" w:after="60" w:line="240" w:lineRule="auto"/>
        <w:ind w:left="426" w:hanging="426"/>
        <w:jc w:val="both"/>
        <w:rPr>
          <w:rFonts w:asciiTheme="minorHAnsi" w:hAnsiTheme="minorHAnsi" w:cstheme="minorHAnsi"/>
          <w:color w:val="auto"/>
          <w:sz w:val="22"/>
          <w:szCs w:val="22"/>
        </w:rPr>
      </w:pPr>
      <w:r>
        <w:rPr>
          <w:rFonts w:asciiTheme="minorHAnsi" w:hAnsiTheme="minorHAnsi" w:cstheme="minorHAnsi"/>
          <w:bCs/>
          <w:color w:val="auto"/>
          <w:sz w:val="22"/>
          <w:szCs w:val="22"/>
        </w:rPr>
        <w:t>Reprezentanci Stron zgodnie oświadczają, iż są uprawnieni do zaciągania zobowiązań wynikających z niniejszej Umowy oraz że nie zachodzą żadne okoliczności wyłączające prawidłową reprezentację wymienionych powyżej osób reprezentujących Strony.</w:t>
      </w:r>
    </w:p>
    <w:p w14:paraId="4DAAB941" w14:textId="77777777" w:rsidR="005E7C3F" w:rsidRDefault="0044131C">
      <w:pPr>
        <w:pStyle w:val="Default"/>
        <w:numPr>
          <w:ilvl w:val="0"/>
          <w:numId w:val="1"/>
        </w:numPr>
        <w:spacing w:before="60" w:after="60" w:line="240" w:lineRule="auto"/>
        <w:ind w:left="426" w:hanging="426"/>
        <w:jc w:val="both"/>
        <w:rPr>
          <w:rFonts w:asciiTheme="minorHAnsi" w:hAnsiTheme="minorHAnsi" w:cstheme="minorHAnsi"/>
          <w:color w:val="auto"/>
          <w:sz w:val="22"/>
          <w:szCs w:val="22"/>
        </w:rPr>
      </w:pPr>
      <w:r>
        <w:rPr>
          <w:rFonts w:asciiTheme="minorHAnsi" w:hAnsiTheme="minorHAnsi" w:cstheme="minorHAnsi"/>
          <w:bCs/>
          <w:color w:val="auto"/>
          <w:sz w:val="22"/>
          <w:szCs w:val="22"/>
        </w:rPr>
        <w:t xml:space="preserve">Wydruk informacji odpowiadającej odpisowi aktualnemu z KRS Generalnego Wykonawcy </w:t>
      </w:r>
      <w:r>
        <w:rPr>
          <w:rFonts w:asciiTheme="minorHAnsi" w:hAnsiTheme="minorHAnsi" w:cstheme="minorHAnsi"/>
          <w:color w:val="auto"/>
          <w:sz w:val="22"/>
          <w:szCs w:val="22"/>
        </w:rPr>
        <w:t xml:space="preserve">wraz z uchwałą właściwego organu </w:t>
      </w:r>
      <w:r>
        <w:rPr>
          <w:rFonts w:asciiTheme="minorHAnsi" w:hAnsiTheme="minorHAnsi" w:cstheme="minorHAnsi"/>
          <w:bCs/>
          <w:color w:val="auto"/>
          <w:sz w:val="22"/>
          <w:szCs w:val="22"/>
        </w:rPr>
        <w:t xml:space="preserve">Generalnego </w:t>
      </w:r>
      <w:r>
        <w:rPr>
          <w:rFonts w:asciiTheme="minorHAnsi" w:hAnsiTheme="minorHAnsi" w:cstheme="minorHAnsi"/>
          <w:color w:val="auto"/>
          <w:sz w:val="22"/>
          <w:szCs w:val="22"/>
        </w:rPr>
        <w:t>Wykonawcy</w:t>
      </w:r>
      <w:r>
        <w:rPr>
          <w:rFonts w:asciiTheme="minorHAnsi" w:hAnsiTheme="minorHAnsi" w:cstheme="minorHAnsi"/>
          <w:bCs/>
          <w:color w:val="auto"/>
          <w:sz w:val="22"/>
          <w:szCs w:val="22"/>
        </w:rPr>
        <w:t xml:space="preserve"> wyrażającą zgodę (ewentualnie oświadczenie o braku obowiązku sporządzenia przedmiotowej uchwały) na zawarcie niniejszej Umowy, a w przypadku osób fizycznych prowadzących działalność gospodarczą wydruk z Centralnej Ewidencji Działalności Gospodarczej, stanowią </w:t>
      </w:r>
      <w:r>
        <w:rPr>
          <w:rFonts w:asciiTheme="minorHAnsi" w:hAnsiTheme="minorHAnsi" w:cstheme="minorHAnsi"/>
          <w:b/>
          <w:bCs/>
          <w:color w:val="auto"/>
          <w:sz w:val="22"/>
          <w:szCs w:val="22"/>
        </w:rPr>
        <w:t>Załącznik nr 1</w:t>
      </w:r>
      <w:r>
        <w:rPr>
          <w:rFonts w:asciiTheme="minorHAnsi" w:hAnsiTheme="minorHAnsi" w:cstheme="minorHAnsi"/>
          <w:bCs/>
          <w:color w:val="auto"/>
          <w:sz w:val="22"/>
          <w:szCs w:val="22"/>
        </w:rPr>
        <w:t xml:space="preserve"> do Umowy. </w:t>
      </w:r>
    </w:p>
    <w:p w14:paraId="2991DBAA" w14:textId="52228BCA" w:rsidR="005E7C3F" w:rsidRDefault="0044131C">
      <w:pPr>
        <w:pStyle w:val="Default"/>
        <w:numPr>
          <w:ilvl w:val="0"/>
          <w:numId w:val="1"/>
        </w:numPr>
        <w:spacing w:before="60" w:after="60" w:line="240" w:lineRule="auto"/>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Na mocy niniejszej Umowy Zamawiający zamawia, a Generalny Wykonawca przyjmuje do wykonania przedmiot Umowy w postaci: robót budowlanych niezbędnych do wykonania zadania inwestycyjnego pn. </w:t>
      </w:r>
      <w:r w:rsidRPr="00C6320F">
        <w:rPr>
          <w:rFonts w:asciiTheme="minorHAnsi" w:hAnsiTheme="minorHAnsi" w:cstheme="minorHAnsi"/>
          <w:b/>
          <w:i/>
          <w:color w:val="auto"/>
          <w:sz w:val="22"/>
          <w:szCs w:val="22"/>
        </w:rPr>
        <w:t>„Modernizacja budynku krytej pływalni na dz. nr 81/13 w obr. 34 przy ul. Nadbrzeżnej w Nowym Sączu: modernizacja pomieszczeń parteru budynku krytej pływalni,” w</w:t>
      </w:r>
      <w:r w:rsidR="00C35CD5" w:rsidRPr="00C6320F">
        <w:rPr>
          <w:rFonts w:asciiTheme="minorHAnsi" w:hAnsiTheme="minorHAnsi" w:cstheme="minorHAnsi"/>
          <w:b/>
          <w:i/>
          <w:color w:val="auto"/>
          <w:sz w:val="22"/>
          <w:szCs w:val="22"/>
        </w:rPr>
        <w:t> </w:t>
      </w:r>
      <w:r w:rsidRPr="00C6320F">
        <w:rPr>
          <w:rFonts w:asciiTheme="minorHAnsi" w:hAnsiTheme="minorHAnsi" w:cstheme="minorHAnsi"/>
          <w:b/>
          <w:i/>
          <w:color w:val="auto"/>
          <w:sz w:val="22"/>
          <w:szCs w:val="22"/>
        </w:rPr>
        <w:t>ramach zadania „Rozwój infrastruktury sportowo – rekr</w:t>
      </w:r>
      <w:bookmarkStart w:id="2" w:name="_GoBack"/>
      <w:bookmarkEnd w:id="2"/>
      <w:r w:rsidRPr="00C6320F">
        <w:rPr>
          <w:rFonts w:asciiTheme="minorHAnsi" w:hAnsiTheme="minorHAnsi" w:cstheme="minorHAnsi"/>
          <w:b/>
          <w:i/>
          <w:color w:val="auto"/>
          <w:sz w:val="22"/>
          <w:szCs w:val="22"/>
        </w:rPr>
        <w:t>eacyjnej w Nowym Sączu”</w:t>
      </w:r>
      <w:r>
        <w:rPr>
          <w:rFonts w:asciiTheme="minorHAnsi" w:hAnsiTheme="minorHAnsi" w:cstheme="minorHAnsi"/>
          <w:i/>
          <w:color w:val="auto"/>
          <w:sz w:val="22"/>
          <w:szCs w:val="22"/>
        </w:rPr>
        <w:t xml:space="preserve"> (</w:t>
      </w:r>
      <w:r>
        <w:rPr>
          <w:rFonts w:asciiTheme="minorHAnsi" w:hAnsiTheme="minorHAnsi" w:cstheme="minorHAnsi"/>
          <w:iCs/>
          <w:color w:val="auto"/>
          <w:sz w:val="22"/>
          <w:szCs w:val="22"/>
        </w:rPr>
        <w:t>dalej jako „</w:t>
      </w:r>
      <w:r>
        <w:rPr>
          <w:rFonts w:asciiTheme="minorHAnsi" w:hAnsiTheme="minorHAnsi" w:cstheme="minorHAnsi"/>
          <w:i/>
          <w:color w:val="auto"/>
          <w:sz w:val="22"/>
          <w:szCs w:val="22"/>
        </w:rPr>
        <w:t>Inwestycja</w:t>
      </w:r>
      <w:r>
        <w:rPr>
          <w:rFonts w:asciiTheme="minorHAnsi" w:hAnsiTheme="minorHAnsi" w:cstheme="minorHAnsi"/>
          <w:iCs/>
          <w:color w:val="auto"/>
          <w:sz w:val="22"/>
          <w:szCs w:val="22"/>
        </w:rPr>
        <w:t xml:space="preserve">”) zgodnie z opisem przedmiotu zamówienia przewidzianym w postępowaniu prowadzonym w trybie przetargu podstawowego, </w:t>
      </w:r>
    </w:p>
    <w:p w14:paraId="5BA4D58F" w14:textId="77777777" w:rsidR="005E7C3F" w:rsidRDefault="0044131C">
      <w:pPr>
        <w:pStyle w:val="Akapitzlist"/>
        <w:numPr>
          <w:ilvl w:val="0"/>
          <w:numId w:val="1"/>
        </w:numPr>
        <w:ind w:left="426" w:hanging="426"/>
        <w:jc w:val="both"/>
        <w:rPr>
          <w:rFonts w:asciiTheme="minorHAnsi" w:eastAsia="Tahoma, Tahoma" w:hAnsiTheme="minorHAnsi" w:cstheme="minorHAnsi"/>
          <w:kern w:val="2"/>
          <w:lang w:bidi="pl-PL"/>
        </w:rPr>
      </w:pPr>
      <w:r>
        <w:rPr>
          <w:rFonts w:asciiTheme="minorHAnsi" w:eastAsia="Tahoma, Tahoma" w:hAnsiTheme="minorHAnsi" w:cstheme="minorHAnsi"/>
          <w:kern w:val="2"/>
          <w:lang w:bidi="pl-PL"/>
        </w:rPr>
        <w:t>Wykonawca zlecone roboty budowlane przyjmuje do realizacji bez zastrzeżeń i zobowiązuje się wykonać je zgodnie z dokumentacją projektową, STWiOR, przepisami prawa budowlanego, zasadami wiedzy i sztuki budowlanej, aktualnym stanem wiedzy technicznej oraz kierując się zasadą gospodarności, a także przestrzegając przepisów prawa, a w szczególności w zakresie techniczno-budowlanym, warunkami wykonawstwa odbioru robót oraz normami obowiązującymi w tym zakresie.</w:t>
      </w:r>
    </w:p>
    <w:p w14:paraId="5DA1AFC1" w14:textId="77777777" w:rsidR="005E7C3F" w:rsidRDefault="0044131C">
      <w:pPr>
        <w:pStyle w:val="Akapitzlist"/>
        <w:numPr>
          <w:ilvl w:val="0"/>
          <w:numId w:val="1"/>
        </w:numPr>
        <w:ind w:left="426" w:hanging="426"/>
        <w:jc w:val="both"/>
        <w:rPr>
          <w:rStyle w:val="FontStyle69"/>
          <w:rFonts w:asciiTheme="minorHAnsi" w:eastAsia="Tahoma, Tahoma" w:hAnsiTheme="minorHAnsi" w:cstheme="minorHAnsi"/>
          <w:color w:val="auto"/>
          <w:kern w:val="2"/>
          <w:sz w:val="22"/>
          <w:szCs w:val="22"/>
          <w:lang w:bidi="pl-PL"/>
        </w:rPr>
      </w:pPr>
      <w:r>
        <w:rPr>
          <w:rStyle w:val="FontStyle69"/>
          <w:rFonts w:asciiTheme="minorHAnsi" w:hAnsiTheme="minorHAnsi" w:cstheme="minorHAnsi"/>
          <w:color w:val="auto"/>
          <w:sz w:val="22"/>
          <w:szCs w:val="22"/>
        </w:rPr>
        <w:t>Szczegółowy opis przedmiotu Umowy, w tym warunki realizacji Inwestycji, poza dokumentem niniejszej Umowy określają ponadto w szczególności następujące dokumenty:</w:t>
      </w:r>
    </w:p>
    <w:p w14:paraId="1EE07308" w14:textId="77777777" w:rsidR="005E7C3F" w:rsidRDefault="0044131C">
      <w:pPr>
        <w:pStyle w:val="Default"/>
        <w:numPr>
          <w:ilvl w:val="0"/>
          <w:numId w:val="44"/>
        </w:numPr>
        <w:spacing w:before="60" w:after="60" w:line="240" w:lineRule="auto"/>
        <w:ind w:left="1276"/>
        <w:jc w:val="both"/>
        <w:rPr>
          <w:rStyle w:val="FontStyle69"/>
          <w:rFonts w:asciiTheme="minorHAnsi" w:hAnsiTheme="minorHAnsi" w:cstheme="minorHAnsi"/>
          <w:color w:val="auto"/>
          <w:sz w:val="22"/>
          <w:szCs w:val="22"/>
        </w:rPr>
      </w:pPr>
      <w:r>
        <w:rPr>
          <w:rFonts w:asciiTheme="minorHAnsi" w:hAnsiTheme="minorHAnsi" w:cstheme="minorHAnsi"/>
          <w:b/>
          <w:color w:val="auto"/>
          <w:sz w:val="22"/>
          <w:szCs w:val="22"/>
        </w:rPr>
        <w:t>Specyfikacja Warunków Zamówienia</w:t>
      </w:r>
      <w:r>
        <w:rPr>
          <w:rFonts w:asciiTheme="minorHAnsi" w:hAnsiTheme="minorHAnsi" w:cstheme="minorHAnsi"/>
          <w:color w:val="auto"/>
          <w:sz w:val="22"/>
          <w:szCs w:val="22"/>
        </w:rPr>
        <w:t xml:space="preserve"> (dalej: „</w:t>
      </w:r>
      <w:r>
        <w:rPr>
          <w:rStyle w:val="FontStyle69"/>
          <w:rFonts w:asciiTheme="minorHAnsi" w:hAnsiTheme="minorHAnsi" w:cstheme="minorHAnsi"/>
          <w:i/>
          <w:iCs/>
          <w:color w:val="auto"/>
          <w:sz w:val="22"/>
          <w:szCs w:val="22"/>
        </w:rPr>
        <w:t>SWZ</w:t>
      </w:r>
      <w:r>
        <w:rPr>
          <w:rStyle w:val="FontStyle69"/>
          <w:rFonts w:asciiTheme="minorHAnsi" w:hAnsiTheme="minorHAnsi" w:cstheme="minorHAnsi"/>
          <w:color w:val="auto"/>
          <w:sz w:val="22"/>
          <w:szCs w:val="22"/>
        </w:rPr>
        <w:t xml:space="preserve">”) - dokumentacja przetargowa, stanowiąca </w:t>
      </w:r>
      <w:r>
        <w:rPr>
          <w:rStyle w:val="FontStyle69"/>
          <w:rFonts w:asciiTheme="minorHAnsi" w:hAnsiTheme="minorHAnsi" w:cstheme="minorHAnsi"/>
          <w:b/>
          <w:color w:val="auto"/>
          <w:sz w:val="22"/>
          <w:szCs w:val="22"/>
        </w:rPr>
        <w:t xml:space="preserve">Załącznik nr 2 </w:t>
      </w:r>
      <w:r>
        <w:rPr>
          <w:rStyle w:val="FontStyle69"/>
          <w:rFonts w:asciiTheme="minorHAnsi" w:hAnsiTheme="minorHAnsi" w:cstheme="minorHAnsi"/>
          <w:color w:val="auto"/>
          <w:sz w:val="22"/>
          <w:szCs w:val="22"/>
        </w:rPr>
        <w:t>do Umowy wraz z pytaniami i odpowiedziami sformułowanymi w toku postępowania o udzielenie zamówienia publicznego;</w:t>
      </w:r>
    </w:p>
    <w:p w14:paraId="23A9AD4F" w14:textId="77777777" w:rsidR="005E7C3F" w:rsidRDefault="0044131C">
      <w:pPr>
        <w:pStyle w:val="Default"/>
        <w:widowControl/>
        <w:numPr>
          <w:ilvl w:val="0"/>
          <w:numId w:val="44"/>
        </w:numPr>
        <w:tabs>
          <w:tab w:val="left" w:pos="709"/>
        </w:tabs>
        <w:spacing w:before="60" w:after="60" w:line="240" w:lineRule="auto"/>
        <w:ind w:left="1276"/>
        <w:jc w:val="both"/>
        <w:rPr>
          <w:rStyle w:val="FontStyle69"/>
          <w:rFonts w:asciiTheme="minorHAnsi" w:hAnsiTheme="minorHAnsi" w:cstheme="minorHAnsi"/>
          <w:b/>
          <w:color w:val="auto"/>
          <w:sz w:val="22"/>
          <w:szCs w:val="22"/>
        </w:rPr>
      </w:pPr>
      <w:r>
        <w:rPr>
          <w:rStyle w:val="FontStyle69"/>
          <w:rFonts w:asciiTheme="minorHAnsi" w:hAnsiTheme="minorHAnsi" w:cstheme="minorHAnsi"/>
          <w:b/>
          <w:color w:val="auto"/>
          <w:sz w:val="22"/>
          <w:szCs w:val="22"/>
        </w:rPr>
        <w:t>Dokumentacja projektowa</w:t>
      </w:r>
      <w:r>
        <w:rPr>
          <w:rStyle w:val="FontStyle69"/>
          <w:rFonts w:asciiTheme="minorHAnsi" w:hAnsiTheme="minorHAnsi" w:cstheme="minorHAnsi"/>
          <w:color w:val="auto"/>
          <w:sz w:val="22"/>
          <w:szCs w:val="22"/>
        </w:rPr>
        <w:t xml:space="preserve"> Inwestycji, - stanowiąca </w:t>
      </w:r>
      <w:r>
        <w:rPr>
          <w:rStyle w:val="FontStyle69"/>
          <w:rFonts w:asciiTheme="minorHAnsi" w:hAnsiTheme="minorHAnsi" w:cstheme="minorHAnsi"/>
          <w:b/>
          <w:color w:val="auto"/>
          <w:sz w:val="22"/>
          <w:szCs w:val="22"/>
        </w:rPr>
        <w:t>Załącznik do SWZ;</w:t>
      </w:r>
    </w:p>
    <w:p w14:paraId="3F6A7A67" w14:textId="77777777" w:rsidR="005E7C3F" w:rsidRDefault="0044131C">
      <w:pPr>
        <w:pStyle w:val="Default"/>
        <w:widowControl/>
        <w:numPr>
          <w:ilvl w:val="0"/>
          <w:numId w:val="44"/>
        </w:numPr>
        <w:tabs>
          <w:tab w:val="left" w:pos="709"/>
        </w:tabs>
        <w:spacing w:before="60" w:after="60" w:line="240" w:lineRule="auto"/>
        <w:ind w:left="1276"/>
        <w:jc w:val="both"/>
        <w:rPr>
          <w:rStyle w:val="FontStyle69"/>
          <w:rFonts w:asciiTheme="minorHAnsi" w:hAnsiTheme="minorHAnsi" w:cstheme="minorHAnsi"/>
          <w:b/>
          <w:color w:val="auto"/>
          <w:sz w:val="22"/>
          <w:szCs w:val="22"/>
        </w:rPr>
      </w:pPr>
      <w:r>
        <w:rPr>
          <w:rStyle w:val="FontStyle69"/>
          <w:rFonts w:asciiTheme="minorHAnsi" w:hAnsiTheme="minorHAnsi" w:cstheme="minorHAnsi"/>
          <w:b/>
          <w:color w:val="auto"/>
          <w:sz w:val="22"/>
          <w:szCs w:val="22"/>
        </w:rPr>
        <w:t xml:space="preserve">Oferta Wykonawcy </w:t>
      </w:r>
      <w:r>
        <w:rPr>
          <w:rStyle w:val="FontStyle69"/>
          <w:rFonts w:asciiTheme="minorHAnsi" w:hAnsiTheme="minorHAnsi" w:cstheme="minorHAnsi"/>
          <w:color w:val="auto"/>
          <w:sz w:val="22"/>
          <w:szCs w:val="22"/>
        </w:rPr>
        <w:t>(dalej: „Ofertą”), stanowiąca</w:t>
      </w:r>
      <w:r>
        <w:rPr>
          <w:rStyle w:val="FontStyle69"/>
          <w:rFonts w:asciiTheme="minorHAnsi" w:hAnsiTheme="minorHAnsi" w:cstheme="minorHAnsi"/>
          <w:b/>
          <w:color w:val="auto"/>
          <w:sz w:val="22"/>
          <w:szCs w:val="22"/>
        </w:rPr>
        <w:t xml:space="preserve"> Załącznik nr 3 </w:t>
      </w:r>
      <w:r>
        <w:rPr>
          <w:rStyle w:val="FontStyle69"/>
          <w:rFonts w:asciiTheme="minorHAnsi" w:hAnsiTheme="minorHAnsi" w:cstheme="minorHAnsi"/>
          <w:color w:val="auto"/>
          <w:sz w:val="22"/>
          <w:szCs w:val="22"/>
        </w:rPr>
        <w:t>do Umowy.</w:t>
      </w:r>
      <w:bookmarkStart w:id="3" w:name="_Toc47084231"/>
    </w:p>
    <w:p w14:paraId="72E69EED" w14:textId="4396B679" w:rsidR="005E7C3F" w:rsidRDefault="0044131C">
      <w:pPr>
        <w:pStyle w:val="Default"/>
        <w:widowControl/>
        <w:numPr>
          <w:ilvl w:val="0"/>
          <w:numId w:val="1"/>
        </w:numPr>
        <w:tabs>
          <w:tab w:val="left" w:pos="426"/>
        </w:tabs>
        <w:spacing w:before="60" w:after="60" w:line="240" w:lineRule="auto"/>
        <w:ind w:left="426" w:hanging="426"/>
        <w:jc w:val="both"/>
        <w:rPr>
          <w:rFonts w:asciiTheme="minorHAnsi" w:hAnsiTheme="minorHAnsi" w:cstheme="minorHAnsi"/>
          <w:b/>
          <w:color w:val="auto"/>
          <w:sz w:val="22"/>
          <w:szCs w:val="22"/>
        </w:rPr>
      </w:pPr>
      <w:r>
        <w:rPr>
          <w:rFonts w:asciiTheme="minorHAnsi" w:hAnsiTheme="minorHAnsi" w:cstheme="minorHAnsi"/>
          <w:color w:val="auto"/>
          <w:sz w:val="22"/>
          <w:szCs w:val="22"/>
        </w:rPr>
        <w:t>Zamawiający posiada prawo do dysponowania nieruchomością na cele budowlane. Teren budowy Inwestycji jest położony w Nowym Sączu przy ul</w:t>
      </w:r>
      <w:bookmarkStart w:id="4" w:name="_Toc47084232"/>
      <w:bookmarkEnd w:id="3"/>
      <w:r>
        <w:rPr>
          <w:rFonts w:asciiTheme="minorHAnsi" w:hAnsiTheme="minorHAnsi" w:cstheme="minorHAnsi"/>
          <w:color w:val="auto"/>
          <w:sz w:val="22"/>
          <w:szCs w:val="22"/>
        </w:rPr>
        <w:t>. Nadbrzeżnej (działka ewidencyjna nr 81/13</w:t>
      </w:r>
      <w:r w:rsidR="00770B25">
        <w:rPr>
          <w:rFonts w:asciiTheme="minorHAnsi" w:hAnsiTheme="minorHAnsi" w:cstheme="minorHAnsi"/>
          <w:color w:val="auto"/>
          <w:sz w:val="22"/>
          <w:szCs w:val="22"/>
        </w:rPr>
        <w:t>,</w:t>
      </w:r>
      <w:r>
        <w:rPr>
          <w:rFonts w:asciiTheme="minorHAnsi" w:hAnsiTheme="minorHAnsi" w:cstheme="minorHAnsi"/>
          <w:color w:val="auto"/>
          <w:sz w:val="22"/>
          <w:szCs w:val="22"/>
        </w:rPr>
        <w:t xml:space="preserve"> obr. 34).</w:t>
      </w:r>
    </w:p>
    <w:p w14:paraId="146BDE50" w14:textId="77777777" w:rsidR="005E7C3F" w:rsidRDefault="0044131C">
      <w:pPr>
        <w:pStyle w:val="Default"/>
        <w:widowControl/>
        <w:numPr>
          <w:ilvl w:val="0"/>
          <w:numId w:val="1"/>
        </w:numPr>
        <w:tabs>
          <w:tab w:val="left" w:pos="567"/>
        </w:tabs>
        <w:spacing w:before="60" w:after="60" w:line="240" w:lineRule="auto"/>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Symbol Wspólnego Słownika Zamówień (CPV): </w:t>
      </w:r>
    </w:p>
    <w:p w14:paraId="4F4BF85A" w14:textId="77777777" w:rsidR="00C35CD5" w:rsidRDefault="00C35CD5" w:rsidP="00C35CD5">
      <w:pPr>
        <w:pStyle w:val="NormalnyWeb"/>
        <w:numPr>
          <w:ilvl w:val="6"/>
          <w:numId w:val="56"/>
        </w:numPr>
        <w:tabs>
          <w:tab w:val="left" w:pos="709"/>
        </w:tabs>
        <w:spacing w:before="120" w:beforeAutospacing="0" w:after="0" w:afterAutospacing="0"/>
        <w:ind w:left="709"/>
        <w:rPr>
          <w:rFonts w:asciiTheme="minorHAnsi" w:hAnsiTheme="minorHAnsi" w:cstheme="minorHAnsi"/>
          <w:sz w:val="22"/>
          <w:szCs w:val="22"/>
        </w:rPr>
      </w:pPr>
      <w:r>
        <w:rPr>
          <w:rFonts w:asciiTheme="minorHAnsi" w:hAnsiTheme="minorHAnsi" w:cstheme="minorHAnsi"/>
          <w:b/>
          <w:iCs/>
          <w:sz w:val="22"/>
          <w:szCs w:val="22"/>
        </w:rPr>
        <w:t>Główny kod CPV</w:t>
      </w:r>
      <w:r>
        <w:rPr>
          <w:rFonts w:asciiTheme="minorHAnsi" w:hAnsiTheme="minorHAnsi" w:cstheme="minorHAnsi"/>
          <w:iCs/>
          <w:sz w:val="22"/>
          <w:szCs w:val="22"/>
        </w:rPr>
        <w:t xml:space="preserve">: </w:t>
      </w:r>
    </w:p>
    <w:p w14:paraId="3083665E" w14:textId="77777777" w:rsidR="00C35CD5" w:rsidRPr="0047286C" w:rsidRDefault="00C35CD5" w:rsidP="00C35CD5">
      <w:pPr>
        <w:pStyle w:val="NormalnyWeb"/>
        <w:numPr>
          <w:ilvl w:val="0"/>
          <w:numId w:val="72"/>
        </w:numPr>
        <w:tabs>
          <w:tab w:val="clear" w:pos="2880"/>
        </w:tabs>
        <w:suppressAutoHyphens w:val="0"/>
        <w:autoSpaceDE w:val="0"/>
        <w:spacing w:before="60" w:beforeAutospacing="0" w:after="60" w:afterAutospacing="0"/>
        <w:ind w:left="1134"/>
        <w:jc w:val="both"/>
        <w:rPr>
          <w:rFonts w:asciiTheme="minorHAnsi" w:hAnsiTheme="minorHAnsi" w:cstheme="minorHAnsi"/>
          <w:color w:val="000000" w:themeColor="text1"/>
          <w:sz w:val="22"/>
          <w:szCs w:val="22"/>
        </w:rPr>
      </w:pPr>
      <w:r w:rsidRPr="00B53DD7">
        <w:rPr>
          <w:rFonts w:asciiTheme="minorHAnsi" w:hAnsiTheme="minorHAnsi" w:cstheme="minorHAnsi"/>
          <w:color w:val="000000" w:themeColor="text1"/>
          <w:sz w:val="22"/>
          <w:szCs w:val="22"/>
        </w:rPr>
        <w:t>5212212-5 Roboty budowlane w zakresie basenów pływackich;</w:t>
      </w:r>
    </w:p>
    <w:p w14:paraId="3BFAFD8A" w14:textId="77777777" w:rsidR="00C35CD5" w:rsidRDefault="00C35CD5" w:rsidP="00C35CD5">
      <w:pPr>
        <w:pStyle w:val="NormalnyWeb"/>
        <w:numPr>
          <w:ilvl w:val="6"/>
          <w:numId w:val="56"/>
        </w:numPr>
        <w:tabs>
          <w:tab w:val="left" w:pos="709"/>
        </w:tabs>
        <w:spacing w:beforeAutospacing="0" w:after="120" w:afterAutospacing="0"/>
        <w:ind w:left="709"/>
        <w:jc w:val="both"/>
        <w:rPr>
          <w:rFonts w:asciiTheme="minorHAnsi" w:hAnsiTheme="minorHAnsi" w:cstheme="minorHAnsi"/>
          <w:sz w:val="22"/>
          <w:szCs w:val="22"/>
        </w:rPr>
      </w:pPr>
      <w:r>
        <w:rPr>
          <w:rFonts w:asciiTheme="minorHAnsi" w:hAnsiTheme="minorHAnsi" w:cstheme="minorHAnsi"/>
          <w:b/>
          <w:iCs/>
          <w:sz w:val="22"/>
          <w:szCs w:val="22"/>
        </w:rPr>
        <w:t>Dodatkowe kody CPV</w:t>
      </w:r>
    </w:p>
    <w:p w14:paraId="26DD655C" w14:textId="77777777" w:rsidR="00C35CD5" w:rsidRPr="0047286C" w:rsidRDefault="00C35CD5" w:rsidP="00C35CD5">
      <w:pPr>
        <w:pStyle w:val="TableContents"/>
        <w:numPr>
          <w:ilvl w:val="0"/>
          <w:numId w:val="57"/>
        </w:numPr>
        <w:spacing w:before="60" w:after="60"/>
        <w:jc w:val="both"/>
        <w:rPr>
          <w:rFonts w:asciiTheme="minorHAnsi" w:hAnsiTheme="minorHAnsi" w:cstheme="minorHAnsi"/>
          <w:color w:val="000000" w:themeColor="text1"/>
          <w:sz w:val="22"/>
          <w:szCs w:val="22"/>
        </w:rPr>
      </w:pPr>
      <w:r w:rsidRPr="00B53DD7">
        <w:rPr>
          <w:rFonts w:asciiTheme="minorHAnsi" w:hAnsiTheme="minorHAnsi" w:cstheme="minorHAnsi"/>
          <w:color w:val="000000" w:themeColor="text1"/>
          <w:sz w:val="22"/>
          <w:szCs w:val="22"/>
        </w:rPr>
        <w:t>45262500-6</w:t>
      </w:r>
      <w:r w:rsidRPr="0047286C">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 </w:t>
      </w:r>
      <w:r w:rsidRPr="00B53DD7">
        <w:rPr>
          <w:rFonts w:asciiTheme="minorHAnsi" w:hAnsiTheme="minorHAnsi" w:cstheme="minorHAnsi"/>
          <w:color w:val="000000" w:themeColor="text1"/>
          <w:sz w:val="22"/>
          <w:szCs w:val="22"/>
        </w:rPr>
        <w:t>Ściany wewnętrzne nośne i działowe</w:t>
      </w:r>
    </w:p>
    <w:p w14:paraId="1686462D" w14:textId="77777777" w:rsidR="00C35CD5" w:rsidRPr="00B53DD7" w:rsidRDefault="00C35CD5" w:rsidP="00C35CD5">
      <w:pPr>
        <w:pStyle w:val="TableContents"/>
        <w:numPr>
          <w:ilvl w:val="0"/>
          <w:numId w:val="57"/>
        </w:numPr>
        <w:spacing w:before="60" w:after="60"/>
        <w:jc w:val="both"/>
        <w:rPr>
          <w:rFonts w:asciiTheme="minorHAnsi" w:hAnsiTheme="minorHAnsi" w:cstheme="minorHAnsi"/>
          <w:color w:val="000000" w:themeColor="text1"/>
          <w:sz w:val="22"/>
          <w:szCs w:val="22"/>
        </w:rPr>
      </w:pPr>
      <w:r w:rsidRPr="00B53DD7">
        <w:rPr>
          <w:rFonts w:asciiTheme="minorHAnsi" w:hAnsiTheme="minorHAnsi" w:cstheme="minorHAnsi"/>
          <w:color w:val="000000" w:themeColor="text1"/>
          <w:sz w:val="22"/>
          <w:szCs w:val="22"/>
        </w:rPr>
        <w:t>44221210-0, 44521110-2, 45421130-4; 45421110-8</w:t>
      </w:r>
      <w:r>
        <w:rPr>
          <w:rFonts w:asciiTheme="minorHAnsi" w:hAnsiTheme="minorHAnsi" w:cstheme="minorHAnsi"/>
          <w:color w:val="000000" w:themeColor="text1"/>
          <w:sz w:val="22"/>
          <w:szCs w:val="22"/>
        </w:rPr>
        <w:t xml:space="preserve"> -</w:t>
      </w:r>
      <w:r w:rsidRPr="0047286C">
        <w:rPr>
          <w:rFonts w:asciiTheme="minorHAnsi" w:hAnsiTheme="minorHAnsi" w:cstheme="minorHAnsi"/>
          <w:color w:val="000000" w:themeColor="text1"/>
          <w:sz w:val="22"/>
          <w:szCs w:val="22"/>
        </w:rPr>
        <w:t xml:space="preserve"> </w:t>
      </w:r>
      <w:r w:rsidRPr="00B53DD7">
        <w:rPr>
          <w:rFonts w:asciiTheme="minorHAnsi" w:hAnsiTheme="minorHAnsi" w:cstheme="minorHAnsi"/>
          <w:color w:val="000000" w:themeColor="text1"/>
          <w:sz w:val="22"/>
          <w:szCs w:val="22"/>
        </w:rPr>
        <w:t>Stolarka drzwiowa;</w:t>
      </w:r>
    </w:p>
    <w:p w14:paraId="383EF853" w14:textId="77777777" w:rsidR="00C35CD5" w:rsidRPr="00B53DD7" w:rsidRDefault="00C35CD5" w:rsidP="00C35CD5">
      <w:pPr>
        <w:pStyle w:val="TableContents"/>
        <w:numPr>
          <w:ilvl w:val="0"/>
          <w:numId w:val="57"/>
        </w:numPr>
        <w:spacing w:before="60" w:after="60"/>
        <w:jc w:val="both"/>
        <w:rPr>
          <w:rFonts w:asciiTheme="minorHAnsi" w:hAnsiTheme="minorHAnsi" w:cstheme="minorHAnsi"/>
          <w:color w:val="000000" w:themeColor="text1"/>
          <w:sz w:val="22"/>
          <w:szCs w:val="22"/>
        </w:rPr>
      </w:pPr>
      <w:r w:rsidRPr="00B53DD7">
        <w:rPr>
          <w:rFonts w:asciiTheme="minorHAnsi" w:hAnsiTheme="minorHAnsi" w:cstheme="minorHAnsi"/>
          <w:color w:val="000000" w:themeColor="text1"/>
          <w:sz w:val="22"/>
          <w:szCs w:val="22"/>
        </w:rPr>
        <w:t>45262300-4, 45262310, 45262311</w:t>
      </w:r>
      <w:r>
        <w:rPr>
          <w:rFonts w:asciiTheme="minorHAnsi" w:hAnsiTheme="minorHAnsi" w:cstheme="minorHAnsi"/>
          <w:color w:val="000000" w:themeColor="text1"/>
          <w:sz w:val="22"/>
          <w:szCs w:val="22"/>
        </w:rPr>
        <w:t xml:space="preserve">- </w:t>
      </w:r>
      <w:r w:rsidRPr="00B53DD7">
        <w:rPr>
          <w:rFonts w:asciiTheme="minorHAnsi" w:hAnsiTheme="minorHAnsi" w:cstheme="minorHAnsi"/>
          <w:color w:val="000000" w:themeColor="text1"/>
          <w:sz w:val="22"/>
          <w:szCs w:val="22"/>
        </w:rPr>
        <w:t>Schody, schody ewakuacyjne, widownia;</w:t>
      </w:r>
    </w:p>
    <w:p w14:paraId="62C96908" w14:textId="77777777" w:rsidR="00C35CD5" w:rsidRPr="00B53DD7" w:rsidRDefault="00C35CD5" w:rsidP="00C35CD5">
      <w:pPr>
        <w:pStyle w:val="TableContents"/>
        <w:numPr>
          <w:ilvl w:val="0"/>
          <w:numId w:val="57"/>
        </w:numPr>
        <w:spacing w:before="60" w:after="60"/>
        <w:jc w:val="both"/>
        <w:rPr>
          <w:rFonts w:asciiTheme="minorHAnsi" w:hAnsiTheme="minorHAnsi" w:cstheme="minorHAnsi"/>
          <w:color w:val="000000" w:themeColor="text1"/>
          <w:sz w:val="22"/>
          <w:szCs w:val="22"/>
        </w:rPr>
      </w:pPr>
      <w:r w:rsidRPr="00B53DD7">
        <w:rPr>
          <w:rFonts w:asciiTheme="minorHAnsi" w:hAnsiTheme="minorHAnsi" w:cstheme="minorHAnsi"/>
          <w:color w:val="000000" w:themeColor="text1"/>
          <w:sz w:val="22"/>
          <w:szCs w:val="22"/>
        </w:rPr>
        <w:t>44111530-5</w:t>
      </w:r>
      <w:r>
        <w:rPr>
          <w:rFonts w:asciiTheme="minorHAnsi" w:hAnsiTheme="minorHAnsi" w:cstheme="minorHAnsi"/>
          <w:color w:val="000000" w:themeColor="text1"/>
          <w:sz w:val="22"/>
          <w:szCs w:val="22"/>
        </w:rPr>
        <w:t xml:space="preserve">- </w:t>
      </w:r>
      <w:r w:rsidRPr="00B53DD7">
        <w:rPr>
          <w:rFonts w:asciiTheme="minorHAnsi" w:hAnsiTheme="minorHAnsi" w:cstheme="minorHAnsi"/>
          <w:color w:val="000000" w:themeColor="text1"/>
          <w:sz w:val="22"/>
          <w:szCs w:val="22"/>
        </w:rPr>
        <w:t>Osprzęt elektryczny;</w:t>
      </w:r>
    </w:p>
    <w:p w14:paraId="63CF52C9" w14:textId="77777777" w:rsidR="00C35CD5" w:rsidRPr="00B53DD7" w:rsidRDefault="00C35CD5" w:rsidP="00C35CD5">
      <w:pPr>
        <w:pStyle w:val="TableContents"/>
        <w:numPr>
          <w:ilvl w:val="0"/>
          <w:numId w:val="57"/>
        </w:numPr>
        <w:spacing w:before="60" w:after="60"/>
        <w:jc w:val="both"/>
        <w:rPr>
          <w:rFonts w:asciiTheme="minorHAnsi" w:hAnsiTheme="minorHAnsi" w:cstheme="minorHAnsi"/>
          <w:color w:val="000000" w:themeColor="text1"/>
          <w:sz w:val="22"/>
          <w:szCs w:val="22"/>
        </w:rPr>
      </w:pPr>
      <w:r w:rsidRPr="00B53DD7">
        <w:rPr>
          <w:rFonts w:asciiTheme="minorHAnsi" w:hAnsiTheme="minorHAnsi" w:cstheme="minorHAnsi"/>
          <w:color w:val="000000" w:themeColor="text1"/>
          <w:sz w:val="22"/>
          <w:szCs w:val="22"/>
        </w:rPr>
        <w:t>452122112-5</w:t>
      </w:r>
      <w:r>
        <w:rPr>
          <w:rFonts w:asciiTheme="minorHAnsi" w:hAnsiTheme="minorHAnsi" w:cstheme="minorHAnsi"/>
          <w:color w:val="000000" w:themeColor="text1"/>
          <w:sz w:val="22"/>
          <w:szCs w:val="22"/>
        </w:rPr>
        <w:t xml:space="preserve"> -</w:t>
      </w:r>
      <w:r w:rsidRPr="0047286C">
        <w:rPr>
          <w:rFonts w:asciiTheme="minorHAnsi" w:hAnsiTheme="minorHAnsi" w:cstheme="minorHAnsi"/>
          <w:color w:val="000000" w:themeColor="text1"/>
          <w:sz w:val="22"/>
          <w:szCs w:val="22"/>
        </w:rPr>
        <w:t xml:space="preserve"> </w:t>
      </w:r>
      <w:r w:rsidRPr="00B53DD7">
        <w:rPr>
          <w:rFonts w:asciiTheme="minorHAnsi" w:hAnsiTheme="minorHAnsi" w:cstheme="minorHAnsi"/>
          <w:color w:val="000000" w:themeColor="text1"/>
          <w:sz w:val="22"/>
          <w:szCs w:val="22"/>
        </w:rPr>
        <w:t>Hydroizolacje pomieszczeń mokrych;</w:t>
      </w:r>
    </w:p>
    <w:p w14:paraId="23A7E507" w14:textId="77777777" w:rsidR="00C35CD5" w:rsidRPr="00B53DD7" w:rsidRDefault="00C35CD5" w:rsidP="00C35CD5">
      <w:pPr>
        <w:pStyle w:val="TableContents"/>
        <w:numPr>
          <w:ilvl w:val="0"/>
          <w:numId w:val="57"/>
        </w:numPr>
        <w:spacing w:before="60" w:after="60"/>
        <w:jc w:val="both"/>
        <w:rPr>
          <w:rFonts w:asciiTheme="minorHAnsi" w:hAnsiTheme="minorHAnsi" w:cstheme="minorHAnsi"/>
          <w:color w:val="000000" w:themeColor="text1"/>
          <w:sz w:val="22"/>
          <w:szCs w:val="22"/>
        </w:rPr>
      </w:pPr>
      <w:r w:rsidRPr="00B53DD7">
        <w:rPr>
          <w:rFonts w:asciiTheme="minorHAnsi" w:hAnsiTheme="minorHAnsi" w:cstheme="minorHAnsi"/>
          <w:color w:val="000000" w:themeColor="text1"/>
          <w:sz w:val="22"/>
          <w:szCs w:val="22"/>
        </w:rPr>
        <w:t>45230000, 45431000-7,45431200-9</w:t>
      </w:r>
      <w:r>
        <w:rPr>
          <w:rFonts w:asciiTheme="minorHAnsi" w:hAnsiTheme="minorHAnsi" w:cstheme="minorHAnsi"/>
          <w:color w:val="000000" w:themeColor="text1"/>
          <w:sz w:val="22"/>
          <w:szCs w:val="22"/>
        </w:rPr>
        <w:t xml:space="preserve"> -</w:t>
      </w:r>
      <w:r w:rsidRPr="0047286C">
        <w:rPr>
          <w:rFonts w:asciiTheme="minorHAnsi" w:hAnsiTheme="minorHAnsi" w:cstheme="minorHAnsi"/>
          <w:color w:val="000000" w:themeColor="text1"/>
          <w:sz w:val="22"/>
          <w:szCs w:val="22"/>
        </w:rPr>
        <w:t xml:space="preserve"> </w:t>
      </w:r>
      <w:r w:rsidRPr="00B53DD7">
        <w:rPr>
          <w:rFonts w:asciiTheme="minorHAnsi" w:hAnsiTheme="minorHAnsi" w:cstheme="minorHAnsi"/>
          <w:color w:val="000000" w:themeColor="text1"/>
          <w:sz w:val="22"/>
          <w:szCs w:val="22"/>
        </w:rPr>
        <w:t>Układanie płytek i glazury;</w:t>
      </w:r>
    </w:p>
    <w:p w14:paraId="7B0A089E" w14:textId="77777777" w:rsidR="00C35CD5" w:rsidRPr="00B53DD7" w:rsidRDefault="00C35CD5" w:rsidP="00C35CD5">
      <w:pPr>
        <w:pStyle w:val="TableContents"/>
        <w:numPr>
          <w:ilvl w:val="0"/>
          <w:numId w:val="57"/>
        </w:numPr>
        <w:spacing w:before="60" w:after="60"/>
        <w:jc w:val="both"/>
        <w:rPr>
          <w:rFonts w:asciiTheme="minorHAnsi" w:hAnsiTheme="minorHAnsi" w:cstheme="minorHAnsi"/>
          <w:color w:val="000000" w:themeColor="text1"/>
          <w:sz w:val="22"/>
          <w:szCs w:val="22"/>
        </w:rPr>
      </w:pPr>
      <w:r w:rsidRPr="00B53DD7">
        <w:rPr>
          <w:rFonts w:asciiTheme="minorHAnsi" w:hAnsiTheme="minorHAnsi" w:cstheme="minorHAnsi"/>
          <w:color w:val="000000" w:themeColor="text1"/>
          <w:sz w:val="22"/>
          <w:szCs w:val="22"/>
        </w:rPr>
        <w:t>45442100-8, 45324000-4</w:t>
      </w:r>
      <w:r>
        <w:rPr>
          <w:rFonts w:asciiTheme="minorHAnsi" w:hAnsiTheme="minorHAnsi" w:cstheme="minorHAnsi"/>
          <w:color w:val="000000" w:themeColor="text1"/>
          <w:sz w:val="22"/>
          <w:szCs w:val="22"/>
        </w:rPr>
        <w:t xml:space="preserve"> -</w:t>
      </w:r>
      <w:r w:rsidRPr="0047286C">
        <w:rPr>
          <w:rFonts w:asciiTheme="minorHAnsi" w:hAnsiTheme="minorHAnsi" w:cstheme="minorHAnsi"/>
          <w:color w:val="000000" w:themeColor="text1"/>
          <w:sz w:val="22"/>
          <w:szCs w:val="22"/>
        </w:rPr>
        <w:t xml:space="preserve"> </w:t>
      </w:r>
      <w:r w:rsidRPr="00B53DD7">
        <w:rPr>
          <w:rFonts w:asciiTheme="minorHAnsi" w:hAnsiTheme="minorHAnsi" w:cstheme="minorHAnsi"/>
          <w:color w:val="000000" w:themeColor="text1"/>
          <w:sz w:val="22"/>
          <w:szCs w:val="22"/>
        </w:rPr>
        <w:t>Roboty wykończeniowe;</w:t>
      </w:r>
    </w:p>
    <w:p w14:paraId="6FAD340C" w14:textId="77777777" w:rsidR="005E7C3F" w:rsidRDefault="005E7C3F">
      <w:pPr>
        <w:pStyle w:val="Default"/>
        <w:widowControl/>
        <w:tabs>
          <w:tab w:val="left" w:pos="709"/>
        </w:tabs>
        <w:spacing w:before="60" w:after="60" w:line="240" w:lineRule="auto"/>
        <w:ind w:left="0" w:firstLine="0"/>
        <w:jc w:val="both"/>
        <w:rPr>
          <w:rFonts w:asciiTheme="minorHAnsi" w:hAnsiTheme="minorHAnsi" w:cstheme="minorHAnsi"/>
          <w:color w:val="auto"/>
          <w:sz w:val="22"/>
          <w:szCs w:val="22"/>
        </w:rPr>
      </w:pPr>
    </w:p>
    <w:p w14:paraId="62B2A339" w14:textId="77777777" w:rsidR="005E7C3F" w:rsidRDefault="0044131C">
      <w:pPr>
        <w:pStyle w:val="Nagwek1"/>
        <w:spacing w:before="60" w:after="60" w:line="240" w:lineRule="auto"/>
        <w:rPr>
          <w:rFonts w:asciiTheme="minorHAnsi" w:hAnsiTheme="minorHAnsi" w:cstheme="minorHAnsi"/>
          <w:color w:val="auto"/>
          <w:szCs w:val="22"/>
        </w:rPr>
      </w:pPr>
      <w:bookmarkStart w:id="5" w:name="_Toc494283306"/>
      <w:bookmarkStart w:id="6" w:name="_Toc47694364"/>
      <w:bookmarkEnd w:id="4"/>
      <w:r>
        <w:rPr>
          <w:rFonts w:cstheme="minorHAnsi"/>
          <w:color w:val="auto"/>
          <w:szCs w:val="22"/>
        </w:rPr>
        <w:lastRenderedPageBreak/>
        <w:t>§ 2 Oświadczenia Stron</w:t>
      </w:r>
      <w:bookmarkEnd w:id="5"/>
      <w:bookmarkEnd w:id="6"/>
    </w:p>
    <w:p w14:paraId="7A2CAD13" w14:textId="12BB1953" w:rsidR="005E7C3F" w:rsidRDefault="0044131C">
      <w:pPr>
        <w:pStyle w:val="Default"/>
        <w:numPr>
          <w:ilvl w:val="0"/>
          <w:numId w:val="16"/>
        </w:numPr>
        <w:spacing w:before="60" w:after="60" w:line="240" w:lineRule="auto"/>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Generalny Wykonawca oświadcza, iż dokonał wyceny Oferty w oparciu o dokumentację postępowania o udzielenie zamówienia publicznego, w tym SWZ, opis przedmiotu zamówienia, a</w:t>
      </w:r>
      <w:r w:rsidR="00770B25">
        <w:rPr>
          <w:rFonts w:asciiTheme="minorHAnsi" w:hAnsiTheme="minorHAnsi" w:cstheme="minorHAnsi"/>
          <w:color w:val="auto"/>
          <w:sz w:val="22"/>
          <w:szCs w:val="22"/>
        </w:rPr>
        <w:t> </w:t>
      </w:r>
      <w:r>
        <w:rPr>
          <w:rFonts w:asciiTheme="minorHAnsi" w:hAnsiTheme="minorHAnsi" w:cstheme="minorHAnsi"/>
          <w:color w:val="auto"/>
          <w:sz w:val="22"/>
          <w:szCs w:val="22"/>
        </w:rPr>
        <w:t xml:space="preserve">nadto oświadcza, iż Oferta jest zupełna i kompletna oraz zawiera wszelkie koszty, które Wykonawca zobowiązany jest ponieść. </w:t>
      </w:r>
    </w:p>
    <w:p w14:paraId="1EF8BD45" w14:textId="77777777" w:rsidR="005E7C3F" w:rsidRDefault="0044131C">
      <w:pPr>
        <w:pStyle w:val="Default"/>
        <w:numPr>
          <w:ilvl w:val="0"/>
          <w:numId w:val="16"/>
        </w:numPr>
        <w:spacing w:before="60" w:after="60" w:line="240" w:lineRule="auto"/>
        <w:ind w:left="426" w:hanging="426"/>
        <w:jc w:val="both"/>
        <w:rPr>
          <w:rStyle w:val="FontStyle69"/>
          <w:rFonts w:asciiTheme="minorHAnsi" w:hAnsiTheme="minorHAnsi" w:cstheme="minorHAnsi"/>
          <w:color w:val="auto"/>
          <w:sz w:val="22"/>
          <w:szCs w:val="22"/>
        </w:rPr>
      </w:pPr>
      <w:r>
        <w:rPr>
          <w:rFonts w:asciiTheme="minorHAnsi" w:hAnsiTheme="minorHAnsi" w:cstheme="minorHAnsi"/>
          <w:color w:val="auto"/>
          <w:sz w:val="22"/>
          <w:szCs w:val="22"/>
        </w:rPr>
        <w:t xml:space="preserve">W </w:t>
      </w:r>
      <w:r>
        <w:rPr>
          <w:rStyle w:val="FontStyle69"/>
          <w:rFonts w:asciiTheme="minorHAnsi" w:hAnsiTheme="minorHAnsi" w:cstheme="minorHAnsi"/>
          <w:color w:val="auto"/>
          <w:sz w:val="22"/>
          <w:szCs w:val="22"/>
        </w:rPr>
        <w:t xml:space="preserve">przypadku jakichkolwiek sprzeczności w zapisach zawartych w Umowie oraz dokumentach wymienionych w Umowie, należy je tłumaczyć zgodnie z celem niniejszej Umowy, w sposób zapewniający prawidłową realizację Inwestycji. W szczególności, w przypadku zaistnienia jakichkolwiek wątpliwości lub sprzeczności w treści Umowy oraz w treści dokumentów należy mieć na względzie, iż zamiarem Zamawiającego i celem niniejszej Umowy jest zapewnienie najlepszej jakości i funkcjonalności Inwestycji stanowiącego przedmiot Umowy oraz zgodności przedmiotu Umowy z obowiązującymi normami i przepisami. </w:t>
      </w:r>
    </w:p>
    <w:p w14:paraId="4781D436" w14:textId="77777777" w:rsidR="005E7C3F" w:rsidRDefault="0044131C">
      <w:pPr>
        <w:pStyle w:val="Default"/>
        <w:numPr>
          <w:ilvl w:val="0"/>
          <w:numId w:val="16"/>
        </w:numPr>
        <w:spacing w:before="60" w:after="60" w:line="240" w:lineRule="auto"/>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Generalny Wykonawca oświadcza, iż w ramach prowadzonej działalności gospodarczej profesjonalnie realizuje prace będące przedmiotem Umowy oraz posiada wymagane doświadczenie i uprawnienia, potencjał organizacyjny i zaplecze sprzętowo-kadrowe zapewniające terminową i należytą realizację przedmiotu Umowy przy zachowaniu wysokich standardów jakościowych. </w:t>
      </w:r>
    </w:p>
    <w:p w14:paraId="5AB6F4C8" w14:textId="77777777" w:rsidR="005E7C3F" w:rsidRDefault="0044131C">
      <w:pPr>
        <w:pStyle w:val="Default"/>
        <w:numPr>
          <w:ilvl w:val="0"/>
          <w:numId w:val="16"/>
        </w:numPr>
        <w:spacing w:before="60" w:after="60" w:line="240" w:lineRule="auto"/>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Generalny Wykonawca oświadcza, iż zapoznał się z SWZ, warunkami realizacji przedmiotu Umowy, w tym z terenem budowy i w całości je akceptuje. Generalny Wykonawca oświadcza, że dokumenty i informacje dotyczące przedmiotu Umowy są w pełni wystarczające do jego prawidłowego i terminowego jego wykonania. </w:t>
      </w:r>
    </w:p>
    <w:p w14:paraId="37D97C57" w14:textId="77777777" w:rsidR="005E7C3F" w:rsidRDefault="0044131C">
      <w:pPr>
        <w:pStyle w:val="Default"/>
        <w:numPr>
          <w:ilvl w:val="0"/>
          <w:numId w:val="16"/>
        </w:numPr>
        <w:spacing w:before="60" w:after="60" w:line="240" w:lineRule="auto"/>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Przedmiot Umowy zostanie wykonany przez Generalnego Wykonawcę ze szczególną starannością wymaganą od profesjonalisty, zgodnie z SWZ, dokumentacją, decyzjami administracyjnymi, postanowieniami Umowy, przepisami prawa, ugruntowanymi zasadami wiedzy technicznej aktualnej na moment realizowania Umowy oraz wytycznymi Zamawiającego.</w:t>
      </w:r>
    </w:p>
    <w:p w14:paraId="2D83EDB9" w14:textId="77777777" w:rsidR="005E7C3F" w:rsidRDefault="0044131C">
      <w:pPr>
        <w:pStyle w:val="Tekstpodstawowy"/>
        <w:numPr>
          <w:ilvl w:val="0"/>
          <w:numId w:val="16"/>
        </w:numPr>
        <w:spacing w:before="60" w:after="60" w:line="240" w:lineRule="auto"/>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Generalny Wykonawca oświadcza, iż posiada ubezpieczenie:</w:t>
      </w:r>
    </w:p>
    <w:p w14:paraId="39439D10" w14:textId="77777777" w:rsidR="005E7C3F" w:rsidRDefault="0044131C">
      <w:pPr>
        <w:pStyle w:val="Tekstpodstawowy"/>
        <w:numPr>
          <w:ilvl w:val="0"/>
          <w:numId w:val="14"/>
        </w:numPr>
      </w:pPr>
      <w:r>
        <w:t>od odpowiedzialności cywilnej w zakresie prowadzonej działalności gospodarczej – suma gwarancyjna ubezpieczenia minimum</w:t>
      </w:r>
      <w:r>
        <w:rPr>
          <w:lang w:val="pl-PL"/>
        </w:rPr>
        <w:t xml:space="preserve"> 2 200 000,00, </w:t>
      </w:r>
    </w:p>
    <w:p w14:paraId="71ED33E5" w14:textId="77777777" w:rsidR="005E7C3F" w:rsidRDefault="0044131C">
      <w:pPr>
        <w:pStyle w:val="Tekstpodstawowy"/>
        <w:numPr>
          <w:ilvl w:val="0"/>
          <w:numId w:val="14"/>
        </w:numPr>
      </w:pPr>
      <w:r>
        <w:t xml:space="preserve">od ryzyka szkód wyrządzonych pracownikom Wykonawcy z limitem odpowiedzialności ubezpieczyciela nie mniejszym niż </w:t>
      </w:r>
      <w:r>
        <w:rPr>
          <w:lang w:val="pl-PL"/>
        </w:rPr>
        <w:t xml:space="preserve">500 000,00 </w:t>
      </w:r>
      <w:r>
        <w:t>– OC pracodawc</w:t>
      </w:r>
      <w:r>
        <w:rPr>
          <w:lang w:val="pl-PL"/>
        </w:rPr>
        <w:t>y;</w:t>
      </w:r>
    </w:p>
    <w:p w14:paraId="33ECC42A" w14:textId="77777777" w:rsidR="005E7C3F" w:rsidRDefault="0044131C">
      <w:pPr>
        <w:pStyle w:val="Tekstpodstawowy"/>
        <w:spacing w:before="60" w:after="60" w:line="240" w:lineRule="auto"/>
        <w:ind w:left="426"/>
        <w:jc w:val="both"/>
        <w:rPr>
          <w:rFonts w:asciiTheme="minorHAnsi" w:hAnsiTheme="minorHAnsi" w:cstheme="minorHAnsi"/>
          <w:color w:val="auto"/>
          <w:sz w:val="22"/>
          <w:szCs w:val="22"/>
        </w:rPr>
      </w:pPr>
      <w:r>
        <w:t xml:space="preserve">a nadto zobowiązuje się utrzymywać powyższe ubezpieczenia </w:t>
      </w:r>
      <w:r>
        <w:rPr>
          <w:lang w:val="pl-PL"/>
        </w:rPr>
        <w:t>(przedłużenie ubezpieczenia lub</w:t>
      </w:r>
      <w:r>
        <w:rPr>
          <w:rFonts w:asciiTheme="minorHAnsi" w:hAnsiTheme="minorHAnsi" w:cstheme="minorHAnsi"/>
          <w:color w:val="auto"/>
          <w:sz w:val="22"/>
          <w:szCs w:val="22"/>
          <w:lang w:val="pl-PL"/>
        </w:rPr>
        <w:t xml:space="preserve"> uzyskanie nowego ubezpieczenia) </w:t>
      </w:r>
      <w:r>
        <w:rPr>
          <w:rFonts w:asciiTheme="minorHAnsi" w:hAnsiTheme="minorHAnsi" w:cstheme="minorHAnsi"/>
          <w:color w:val="auto"/>
          <w:sz w:val="22"/>
          <w:szCs w:val="22"/>
        </w:rPr>
        <w:t xml:space="preserve">przez cały czas trwania Umowy aż do </w:t>
      </w:r>
      <w:r>
        <w:rPr>
          <w:rFonts w:asciiTheme="minorHAnsi" w:hAnsiTheme="minorHAnsi" w:cstheme="minorHAnsi"/>
          <w:color w:val="auto"/>
          <w:sz w:val="22"/>
          <w:szCs w:val="22"/>
          <w:lang w:val="pl-PL"/>
        </w:rPr>
        <w:t>dnia podpisania końcowego protokołu odbioru Inwestycji. W</w:t>
      </w:r>
      <w:r>
        <w:rPr>
          <w:rFonts w:asciiTheme="minorHAnsi" w:hAnsiTheme="minorHAnsi" w:cstheme="minorHAnsi"/>
          <w:color w:val="auto"/>
          <w:sz w:val="22"/>
          <w:szCs w:val="22"/>
        </w:rPr>
        <w:t xml:space="preserve"> szczególności Generalny Wykonawca zobowiązany jest przedstawiać Zamawiającemu kopie polis ubezpieczeniowych wraz z kopiami dowodów opłaty składek za kolejne okresy ochrony ubezpieczeniowej.</w:t>
      </w:r>
      <w:r>
        <w:rPr>
          <w:rFonts w:asciiTheme="minorHAnsi" w:hAnsiTheme="minorHAnsi" w:cstheme="minorHAnsi"/>
          <w:color w:val="auto"/>
          <w:sz w:val="22"/>
          <w:szCs w:val="22"/>
          <w:lang w:val="pl-PL"/>
        </w:rPr>
        <w:t xml:space="preserve"> </w:t>
      </w:r>
      <w:r>
        <w:rPr>
          <w:rFonts w:asciiTheme="minorHAnsi" w:hAnsiTheme="minorHAnsi" w:cstheme="minorHAnsi"/>
          <w:color w:val="auto"/>
          <w:sz w:val="22"/>
          <w:szCs w:val="22"/>
        </w:rPr>
        <w:t>Zmiana warunków ubezpieczenia Generalnego Wykonawcy może być dokonana wyłącznie za wcześniejszą pisemną zgodą Zamawiającego lub na skutek zmian wprowadzonych przez Towarzystwo Ubezpieczeniowe, z</w:t>
      </w:r>
      <w:r>
        <w:rPr>
          <w:rFonts w:asciiTheme="minorHAnsi" w:hAnsiTheme="minorHAnsi" w:cstheme="minorHAnsi"/>
          <w:color w:val="auto"/>
          <w:sz w:val="22"/>
          <w:szCs w:val="22"/>
          <w:lang w:val="pl-PL"/>
        </w:rPr>
        <w:t> </w:t>
      </w:r>
      <w:r>
        <w:rPr>
          <w:rFonts w:asciiTheme="minorHAnsi" w:hAnsiTheme="minorHAnsi" w:cstheme="minorHAnsi"/>
          <w:color w:val="auto"/>
          <w:sz w:val="22"/>
          <w:szCs w:val="22"/>
        </w:rPr>
        <w:t xml:space="preserve">którym Generalny Wykonawca zawarł umowę ubezpieczenia. </w:t>
      </w:r>
    </w:p>
    <w:p w14:paraId="1D2E4F5C" w14:textId="77777777" w:rsidR="005E7C3F" w:rsidRDefault="0044131C">
      <w:pPr>
        <w:pStyle w:val="Tekstpodstawowy"/>
        <w:numPr>
          <w:ilvl w:val="0"/>
          <w:numId w:val="16"/>
        </w:numPr>
        <w:spacing w:before="60" w:after="60" w:line="240" w:lineRule="auto"/>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Gdy powyższa zmiana pogorszy ochronę ubezpieczeniową, Generalny Wykonawca zobowiązany jest niezwłocznie rozszerzyć zakres ubezpieczenia do poziomu odpowiadającemu zakresowi ubezpieczenia z chwili podpisania niniejszej Umowy.</w:t>
      </w:r>
    </w:p>
    <w:p w14:paraId="14A73692" w14:textId="77777777" w:rsidR="005E7C3F" w:rsidRDefault="0044131C">
      <w:pPr>
        <w:pStyle w:val="Tekstpodstawowy"/>
        <w:numPr>
          <w:ilvl w:val="0"/>
          <w:numId w:val="16"/>
        </w:numPr>
        <w:spacing w:before="60" w:after="60" w:line="240" w:lineRule="auto"/>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Kopia polis ubezpieczeniowych Generalnego Wykonawcy wraz z kopią dowodów opłaty składek stanowi </w:t>
      </w:r>
      <w:r>
        <w:rPr>
          <w:rFonts w:asciiTheme="minorHAnsi" w:hAnsiTheme="minorHAnsi" w:cstheme="minorHAnsi"/>
          <w:b/>
          <w:color w:val="auto"/>
          <w:sz w:val="22"/>
          <w:szCs w:val="22"/>
        </w:rPr>
        <w:t xml:space="preserve">Załącznik nr </w:t>
      </w:r>
      <w:r>
        <w:rPr>
          <w:rFonts w:asciiTheme="minorHAnsi" w:hAnsiTheme="minorHAnsi" w:cstheme="minorHAnsi"/>
          <w:b/>
          <w:color w:val="auto"/>
          <w:sz w:val="22"/>
          <w:szCs w:val="22"/>
          <w:lang w:val="pl-PL"/>
        </w:rPr>
        <w:t>4</w:t>
      </w:r>
      <w:r>
        <w:rPr>
          <w:rFonts w:asciiTheme="minorHAnsi" w:hAnsiTheme="minorHAnsi" w:cstheme="minorHAnsi"/>
          <w:color w:val="auto"/>
          <w:sz w:val="22"/>
          <w:szCs w:val="22"/>
        </w:rPr>
        <w:t xml:space="preserve"> do Umowy. </w:t>
      </w:r>
    </w:p>
    <w:p w14:paraId="6DE530B7" w14:textId="77777777" w:rsidR="005E7C3F" w:rsidRDefault="0044131C">
      <w:pPr>
        <w:pStyle w:val="Tekstpodstawowy"/>
        <w:numPr>
          <w:ilvl w:val="0"/>
          <w:numId w:val="16"/>
        </w:numPr>
        <w:spacing w:before="60" w:after="60" w:line="240" w:lineRule="auto"/>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W przypadku uchybienia przez Generalnego Wykonawcę obowiązkowi z ust. </w:t>
      </w:r>
      <w:r>
        <w:rPr>
          <w:rFonts w:asciiTheme="minorHAnsi" w:hAnsiTheme="minorHAnsi" w:cstheme="minorHAnsi"/>
          <w:color w:val="auto"/>
          <w:sz w:val="22"/>
          <w:szCs w:val="22"/>
          <w:lang w:val="pl-PL"/>
        </w:rPr>
        <w:t>7</w:t>
      </w:r>
      <w:r>
        <w:rPr>
          <w:rFonts w:asciiTheme="minorHAnsi" w:hAnsiTheme="minorHAnsi" w:cstheme="minorHAnsi"/>
          <w:color w:val="auto"/>
          <w:sz w:val="22"/>
          <w:szCs w:val="22"/>
        </w:rPr>
        <w:t xml:space="preserve"> i </w:t>
      </w:r>
      <w:r>
        <w:rPr>
          <w:rFonts w:asciiTheme="minorHAnsi" w:hAnsiTheme="minorHAnsi" w:cstheme="minorHAnsi"/>
          <w:color w:val="auto"/>
          <w:sz w:val="22"/>
          <w:szCs w:val="22"/>
          <w:lang w:val="pl-PL"/>
        </w:rPr>
        <w:t>8</w:t>
      </w:r>
      <w:r>
        <w:rPr>
          <w:rFonts w:asciiTheme="minorHAnsi" w:hAnsiTheme="minorHAnsi" w:cstheme="minorHAnsi"/>
          <w:color w:val="auto"/>
          <w:sz w:val="22"/>
          <w:szCs w:val="22"/>
        </w:rPr>
        <w:t xml:space="preserve"> powyżej Zamawiający ma prawo do zawarcia stosownych umów ubezpieczenia na koszt i ryzyko Generalnego Wykonawcy.</w:t>
      </w:r>
    </w:p>
    <w:p w14:paraId="0C8AC6BB" w14:textId="77777777" w:rsidR="005E7C3F" w:rsidRDefault="0044131C">
      <w:pPr>
        <w:pStyle w:val="Tekstpodstawowy"/>
        <w:numPr>
          <w:ilvl w:val="0"/>
          <w:numId w:val="16"/>
        </w:numPr>
        <w:spacing w:before="60" w:after="60" w:line="240" w:lineRule="auto"/>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Wypełnienie przez Generalnego Wykonawcę obowiązku z ust. </w:t>
      </w:r>
      <w:r>
        <w:rPr>
          <w:rFonts w:asciiTheme="minorHAnsi" w:hAnsiTheme="minorHAnsi" w:cstheme="minorHAnsi"/>
          <w:color w:val="auto"/>
          <w:sz w:val="22"/>
          <w:szCs w:val="22"/>
          <w:lang w:val="pl-PL"/>
        </w:rPr>
        <w:t>7</w:t>
      </w:r>
      <w:r>
        <w:rPr>
          <w:rFonts w:asciiTheme="minorHAnsi" w:hAnsiTheme="minorHAnsi" w:cstheme="minorHAnsi"/>
          <w:color w:val="auto"/>
          <w:sz w:val="22"/>
          <w:szCs w:val="22"/>
        </w:rPr>
        <w:t xml:space="preserve"> i </w:t>
      </w:r>
      <w:r>
        <w:rPr>
          <w:rFonts w:asciiTheme="minorHAnsi" w:hAnsiTheme="minorHAnsi" w:cstheme="minorHAnsi"/>
          <w:color w:val="auto"/>
          <w:sz w:val="22"/>
          <w:szCs w:val="22"/>
          <w:lang w:val="pl-PL"/>
        </w:rPr>
        <w:t>8</w:t>
      </w:r>
      <w:r>
        <w:rPr>
          <w:rFonts w:asciiTheme="minorHAnsi" w:hAnsiTheme="minorHAnsi" w:cstheme="minorHAnsi"/>
          <w:color w:val="auto"/>
          <w:sz w:val="22"/>
          <w:szCs w:val="22"/>
        </w:rPr>
        <w:t xml:space="preserve"> powyżej nie wyłącza i nie ogranicza jego odpowiedzialności wynikającej z niniejszej Umowy.</w:t>
      </w:r>
    </w:p>
    <w:p w14:paraId="42F6BD4A" w14:textId="77777777" w:rsidR="005E7C3F" w:rsidRDefault="0044131C">
      <w:pPr>
        <w:pStyle w:val="Tekstpodstawowy"/>
        <w:numPr>
          <w:ilvl w:val="0"/>
          <w:numId w:val="16"/>
        </w:numPr>
        <w:spacing w:before="60" w:after="60" w:line="240" w:lineRule="auto"/>
        <w:ind w:left="426" w:hanging="426"/>
        <w:jc w:val="both"/>
        <w:rPr>
          <w:rFonts w:asciiTheme="minorHAnsi" w:hAnsiTheme="minorHAnsi" w:cstheme="minorHAnsi"/>
          <w:b/>
          <w:color w:val="auto"/>
          <w:sz w:val="22"/>
          <w:szCs w:val="22"/>
        </w:rPr>
      </w:pPr>
      <w:r>
        <w:rPr>
          <w:rFonts w:asciiTheme="minorHAnsi" w:hAnsiTheme="minorHAnsi" w:cstheme="minorHAnsi"/>
          <w:color w:val="auto"/>
          <w:sz w:val="22"/>
          <w:szCs w:val="22"/>
          <w:lang w:val="pl-PL"/>
        </w:rPr>
        <w:lastRenderedPageBreak/>
        <w:t xml:space="preserve">Generalny </w:t>
      </w:r>
      <w:r>
        <w:rPr>
          <w:rFonts w:asciiTheme="minorHAnsi" w:hAnsiTheme="minorHAnsi" w:cstheme="minorHAnsi"/>
          <w:color w:val="auto"/>
          <w:sz w:val="22"/>
          <w:szCs w:val="22"/>
        </w:rPr>
        <w:t>Wykonawca oświadcza, że opracował i przedstawił Zamawiającemu (przed podpisaniem niniejszej umowy) szczegółowy kosztorys (sposób wyliczenia wynagrodzenia zawartego w ofercie) z podziałem prac oddzielnie – w wersji papierowej oraz w wersji elektronicznej edytowalnej (na przykład w formacie: ath, kst lub xml)</w:t>
      </w:r>
      <w:r>
        <w:rPr>
          <w:rFonts w:asciiTheme="minorHAnsi" w:hAnsiTheme="minorHAnsi" w:cstheme="minorHAnsi"/>
          <w:color w:val="auto"/>
          <w:sz w:val="22"/>
          <w:szCs w:val="22"/>
          <w:lang w:val="pl-PL"/>
        </w:rPr>
        <w:t>.</w:t>
      </w:r>
      <w:r>
        <w:rPr>
          <w:rFonts w:asciiTheme="minorHAnsi" w:hAnsiTheme="minorHAnsi" w:cstheme="minorHAnsi"/>
          <w:color w:val="auto"/>
          <w:sz w:val="22"/>
          <w:szCs w:val="22"/>
        </w:rPr>
        <w:t xml:space="preserve"> </w:t>
      </w:r>
    </w:p>
    <w:p w14:paraId="0EC8930E" w14:textId="77777777" w:rsidR="005E7C3F" w:rsidRDefault="005E7C3F">
      <w:pPr>
        <w:pStyle w:val="Tekstpodstawowy"/>
        <w:spacing w:before="60" w:after="60" w:line="240" w:lineRule="auto"/>
        <w:ind w:left="426"/>
        <w:jc w:val="both"/>
        <w:rPr>
          <w:rFonts w:asciiTheme="minorHAnsi" w:hAnsiTheme="minorHAnsi" w:cstheme="minorHAnsi"/>
          <w:b/>
          <w:color w:val="auto"/>
          <w:sz w:val="22"/>
          <w:szCs w:val="22"/>
        </w:rPr>
      </w:pPr>
    </w:p>
    <w:p w14:paraId="3FBE4B64" w14:textId="77777777" w:rsidR="005E7C3F" w:rsidRDefault="0044131C">
      <w:pPr>
        <w:pStyle w:val="Nagwek1"/>
        <w:spacing w:before="60" w:after="60" w:line="240" w:lineRule="auto"/>
        <w:rPr>
          <w:rFonts w:asciiTheme="minorHAnsi" w:hAnsiTheme="minorHAnsi" w:cstheme="minorHAnsi"/>
          <w:strike/>
          <w:color w:val="auto"/>
          <w:szCs w:val="22"/>
        </w:rPr>
      </w:pPr>
      <w:bookmarkStart w:id="7" w:name="_Toc494283307"/>
      <w:bookmarkStart w:id="8" w:name="_Toc47694365"/>
      <w:r>
        <w:rPr>
          <w:rFonts w:cstheme="minorHAnsi"/>
          <w:color w:val="auto"/>
          <w:szCs w:val="22"/>
        </w:rPr>
        <w:t>§ 3 TERMINY, Harmonogram Rzeczowo-Finansowy</w:t>
      </w:r>
      <w:bookmarkEnd w:id="7"/>
      <w:bookmarkEnd w:id="8"/>
    </w:p>
    <w:p w14:paraId="025F03DD" w14:textId="21471A24" w:rsidR="005E7C3F" w:rsidRDefault="0044131C">
      <w:pPr>
        <w:pStyle w:val="Default"/>
        <w:numPr>
          <w:ilvl w:val="0"/>
          <w:numId w:val="2"/>
        </w:numPr>
        <w:spacing w:before="60" w:after="60" w:line="240" w:lineRule="auto"/>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Przedmiot umowy zostanie wykonany w termin</w:t>
      </w:r>
      <w:r>
        <w:rPr>
          <w:rFonts w:ascii="Calibri" w:hAnsi="Calibri"/>
          <w:sz w:val="22"/>
          <w:szCs w:val="22"/>
        </w:rPr>
        <w:t xml:space="preserve">ie </w:t>
      </w:r>
      <w:r w:rsidRPr="00C35CD5">
        <w:rPr>
          <w:rFonts w:ascii="Calibri" w:hAnsi="Calibri"/>
          <w:b/>
          <w:sz w:val="22"/>
          <w:szCs w:val="22"/>
        </w:rPr>
        <w:t>do</w:t>
      </w:r>
      <w:r w:rsidR="007F5D62" w:rsidRPr="00C35CD5">
        <w:rPr>
          <w:rFonts w:ascii="Calibri" w:hAnsi="Calibri"/>
          <w:b/>
          <w:sz w:val="22"/>
          <w:szCs w:val="22"/>
        </w:rPr>
        <w:t xml:space="preserve"> 175 dni od daty zawarcia umowy</w:t>
      </w:r>
      <w:r w:rsidR="007F5D62">
        <w:rPr>
          <w:rFonts w:ascii="Calibri" w:hAnsi="Calibri"/>
          <w:sz w:val="22"/>
          <w:szCs w:val="22"/>
        </w:rPr>
        <w:t>.</w:t>
      </w:r>
      <w:r>
        <w:rPr>
          <w:rFonts w:asciiTheme="minorHAnsi" w:hAnsiTheme="minorHAnsi" w:cstheme="minorHAnsi"/>
          <w:color w:val="C9211E"/>
          <w:sz w:val="22"/>
          <w:szCs w:val="22"/>
        </w:rPr>
        <w:t xml:space="preserve"> </w:t>
      </w:r>
    </w:p>
    <w:p w14:paraId="1223E22C" w14:textId="77777777" w:rsidR="005E7C3F" w:rsidRDefault="0044131C">
      <w:pPr>
        <w:pStyle w:val="Default"/>
        <w:numPr>
          <w:ilvl w:val="0"/>
          <w:numId w:val="2"/>
        </w:numPr>
        <w:spacing w:before="60" w:after="60" w:line="240" w:lineRule="auto"/>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Przez wykonanie przedmiotu umowy rozumie się wykonanie wszelkich prac i robót składających się na przedmiot umowy, umożliwiających użytkowanie obiektu zgodnie z jego przeznaczeniem, dopełnienie wszelkich czynności wymaganych dla dopuszczenia przedmiotu umowy do użytkowania, jeżeli jest to wymagane zgodnie z przepisami prawa.</w:t>
      </w:r>
    </w:p>
    <w:p w14:paraId="05A85DE6" w14:textId="1431D5B5" w:rsidR="005E7C3F" w:rsidRDefault="0044131C">
      <w:pPr>
        <w:pStyle w:val="Default"/>
        <w:numPr>
          <w:ilvl w:val="0"/>
          <w:numId w:val="2"/>
        </w:numPr>
        <w:spacing w:before="60" w:after="60" w:line="240" w:lineRule="auto"/>
        <w:ind w:left="426" w:hanging="426"/>
        <w:jc w:val="both"/>
        <w:rPr>
          <w:rFonts w:asciiTheme="minorHAnsi" w:hAnsiTheme="minorHAnsi" w:cstheme="minorHAnsi"/>
          <w:color w:val="FF0000"/>
          <w:sz w:val="22"/>
          <w:szCs w:val="22"/>
        </w:rPr>
      </w:pPr>
      <w:r>
        <w:rPr>
          <w:rFonts w:asciiTheme="minorHAnsi" w:hAnsiTheme="minorHAnsi" w:cstheme="minorHAnsi"/>
          <w:color w:val="auto"/>
          <w:sz w:val="22"/>
          <w:szCs w:val="22"/>
        </w:rPr>
        <w:t>Rozpoczęcie realizacji przedmiotu umowy –</w:t>
      </w:r>
      <w:r>
        <w:t xml:space="preserve"> </w:t>
      </w:r>
      <w:r>
        <w:rPr>
          <w:rFonts w:ascii="Calibri" w:hAnsi="Calibri"/>
          <w:sz w:val="22"/>
          <w:szCs w:val="22"/>
        </w:rPr>
        <w:t xml:space="preserve">przekazanie placu budowy nastąpi nie wcześniej niż </w:t>
      </w:r>
      <w:r w:rsidR="00C35CD5">
        <w:rPr>
          <w:rFonts w:ascii="Calibri" w:hAnsi="Calibri"/>
          <w:sz w:val="22"/>
          <w:szCs w:val="22"/>
        </w:rPr>
        <w:t xml:space="preserve">15.06.2023 r., </w:t>
      </w:r>
      <w:r>
        <w:rPr>
          <w:rFonts w:ascii="Calibri" w:hAnsi="Calibri"/>
          <w:sz w:val="22"/>
          <w:szCs w:val="22"/>
        </w:rPr>
        <w:t xml:space="preserve"> co Generalny Wykonawca uwzględnia w harmonogramie, o którym mowa poniżej.</w:t>
      </w:r>
    </w:p>
    <w:p w14:paraId="2726F59B" w14:textId="3C44F2AC" w:rsidR="005E7C3F" w:rsidRDefault="0044131C">
      <w:pPr>
        <w:pStyle w:val="Default"/>
        <w:numPr>
          <w:ilvl w:val="0"/>
          <w:numId w:val="2"/>
        </w:numPr>
        <w:spacing w:before="60" w:after="60" w:line="240" w:lineRule="auto"/>
        <w:ind w:left="426" w:hanging="426"/>
        <w:jc w:val="both"/>
        <w:rPr>
          <w:rFonts w:asciiTheme="minorHAnsi" w:hAnsiTheme="minorHAnsi" w:cstheme="minorHAnsi"/>
          <w:color w:val="auto"/>
          <w:sz w:val="22"/>
          <w:szCs w:val="22"/>
        </w:rPr>
      </w:pPr>
      <w:r>
        <w:rPr>
          <w:sz w:val="22"/>
          <w:szCs w:val="22"/>
        </w:rPr>
        <w:t>Harmonogram oraz wszystkie jego aktualizacje będą złożone w wersji pisemnej - pa</w:t>
      </w:r>
      <w:r>
        <w:rPr>
          <w:rFonts w:asciiTheme="minorHAnsi" w:hAnsiTheme="minorHAnsi" w:cstheme="minorHAnsi"/>
          <w:color w:val="auto"/>
          <w:sz w:val="22"/>
          <w:szCs w:val="22"/>
        </w:rPr>
        <w:t>pierowej i</w:t>
      </w:r>
      <w:r w:rsidR="007F5D62">
        <w:rPr>
          <w:rFonts w:asciiTheme="minorHAnsi" w:hAnsiTheme="minorHAnsi" w:cstheme="minorHAnsi"/>
          <w:color w:val="auto"/>
          <w:sz w:val="22"/>
          <w:szCs w:val="22"/>
        </w:rPr>
        <w:t> </w:t>
      </w:r>
      <w:r>
        <w:rPr>
          <w:rFonts w:asciiTheme="minorHAnsi" w:hAnsiTheme="minorHAnsi" w:cstheme="minorHAnsi"/>
          <w:color w:val="auto"/>
          <w:sz w:val="22"/>
          <w:szCs w:val="22"/>
        </w:rPr>
        <w:t>w</w:t>
      </w:r>
      <w:r w:rsidR="007F5D62">
        <w:rPr>
          <w:rFonts w:asciiTheme="minorHAnsi" w:hAnsiTheme="minorHAnsi" w:cstheme="minorHAnsi"/>
          <w:color w:val="auto"/>
          <w:sz w:val="22"/>
          <w:szCs w:val="22"/>
        </w:rPr>
        <w:t> </w:t>
      </w:r>
      <w:r>
        <w:rPr>
          <w:rFonts w:asciiTheme="minorHAnsi" w:hAnsiTheme="minorHAnsi" w:cstheme="minorHAnsi"/>
          <w:color w:val="auto"/>
          <w:sz w:val="22"/>
          <w:szCs w:val="22"/>
        </w:rPr>
        <w:t>edytowalnej wersji elektronicznej w układzie uzgodnionym z inspektorem nadzoru inwestorskiego (dalej jako: „</w:t>
      </w:r>
      <w:r>
        <w:rPr>
          <w:rFonts w:asciiTheme="minorHAnsi" w:hAnsiTheme="minorHAnsi" w:cstheme="minorHAnsi"/>
          <w:i/>
          <w:iCs/>
          <w:color w:val="auto"/>
          <w:sz w:val="22"/>
          <w:szCs w:val="22"/>
        </w:rPr>
        <w:t>Inspektor nadzoru inwestorskiego</w:t>
      </w:r>
      <w:r>
        <w:rPr>
          <w:rFonts w:asciiTheme="minorHAnsi" w:hAnsiTheme="minorHAnsi" w:cstheme="minorHAnsi"/>
          <w:color w:val="auto"/>
          <w:sz w:val="22"/>
          <w:szCs w:val="22"/>
        </w:rPr>
        <w:t>” lub „</w:t>
      </w:r>
      <w:r>
        <w:rPr>
          <w:rFonts w:asciiTheme="minorHAnsi" w:hAnsiTheme="minorHAnsi" w:cstheme="minorHAnsi"/>
          <w:i/>
          <w:iCs/>
          <w:color w:val="auto"/>
          <w:sz w:val="22"/>
          <w:szCs w:val="22"/>
        </w:rPr>
        <w:t>Inspektor Nadzoru</w:t>
      </w:r>
      <w:r>
        <w:rPr>
          <w:rFonts w:asciiTheme="minorHAnsi" w:hAnsiTheme="minorHAnsi" w:cstheme="minorHAnsi"/>
          <w:color w:val="auto"/>
          <w:sz w:val="22"/>
          <w:szCs w:val="22"/>
        </w:rPr>
        <w:t xml:space="preserve">”) oraz przedstawicielem użytkownika obiektu. Harmonogram powinien być sporządzony w wersji zawierającej wyróżnienie poszczególnych etapów postępu w realizacji robót budowlanych. </w:t>
      </w:r>
    </w:p>
    <w:p w14:paraId="1CA905DD" w14:textId="77777777" w:rsidR="005E7C3F" w:rsidRDefault="0044131C">
      <w:pPr>
        <w:pStyle w:val="Default"/>
        <w:numPr>
          <w:ilvl w:val="0"/>
          <w:numId w:val="2"/>
        </w:numPr>
        <w:spacing w:before="60" w:after="60" w:line="240" w:lineRule="auto"/>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Zamawiający zatwierdzi Harmonogram w ciągu 5 dni roboczych od daty przedłożenia Harmonogramu do zatwierdzenia lub w tym terminie zgłosi do niego uwagi ze wskazaniem w ich uzasadnieniu na wymagania opisane w SWZ, dokumentacji lub Umowie.</w:t>
      </w:r>
    </w:p>
    <w:p w14:paraId="1B52BEDD" w14:textId="77777777" w:rsidR="005E7C3F" w:rsidRDefault="0044131C">
      <w:pPr>
        <w:pStyle w:val="Default"/>
        <w:numPr>
          <w:ilvl w:val="0"/>
          <w:numId w:val="2"/>
        </w:numPr>
        <w:spacing w:before="60" w:after="60" w:line="240" w:lineRule="auto"/>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W przypadku zgłoszenia przez Zamawiającego uwag do Harmonogramu Rzeczowo - Finansowego Generalny Wykonawca będzie zobowiązany do uwzględnienia tych uwag i przedłożenia Zamawiającemu poprawionego Harmonogramu w terminie 5 dni roboczych od daty otrzymania zgłoszonych przez Zamawiającego uwag. </w:t>
      </w:r>
    </w:p>
    <w:p w14:paraId="5070D404" w14:textId="77777777" w:rsidR="005E7C3F" w:rsidRDefault="0044131C">
      <w:pPr>
        <w:pStyle w:val="Default"/>
        <w:numPr>
          <w:ilvl w:val="0"/>
          <w:numId w:val="2"/>
        </w:numPr>
        <w:spacing w:before="60" w:after="60" w:line="240" w:lineRule="auto"/>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Pisemne potwierdzenie przez Zamawiającego uwzględnienia jego uwag lub brak zgłoszenia uwag w terminie określonym w ust. 6 będą uważane przez Strony za zatwierdzenie Harmonogramu Rzeczowo - Finansowego. </w:t>
      </w:r>
    </w:p>
    <w:p w14:paraId="13826BFB" w14:textId="77777777" w:rsidR="005E7C3F" w:rsidRDefault="0044131C">
      <w:pPr>
        <w:pStyle w:val="Default"/>
        <w:numPr>
          <w:ilvl w:val="0"/>
          <w:numId w:val="2"/>
        </w:numPr>
        <w:spacing w:before="60" w:after="60" w:line="240" w:lineRule="auto"/>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Harmonogram Rzeczowo – Finansowy może podlegać aktualizacji na wniosek każdej ze Stron Umowy w zakresie przesunięcia terminów realizacji poszczególnych etapów robót  lub terminu zakończenia robót. Jeżeli wprowadzenie zmian do Harmonogramu Rzeczowo-Finansowego nie prowadzi do zmiany terminu zakończenia robót, ich wprowadzenie nie wymaga zmiany Umowy. </w:t>
      </w:r>
    </w:p>
    <w:p w14:paraId="0D753D73" w14:textId="77777777" w:rsidR="005E7C3F" w:rsidRDefault="0044131C">
      <w:pPr>
        <w:pStyle w:val="Default"/>
        <w:numPr>
          <w:ilvl w:val="0"/>
          <w:numId w:val="2"/>
        </w:numPr>
        <w:spacing w:before="60" w:after="60" w:line="240" w:lineRule="auto"/>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Jeżeli faktyczny postęp robót z przyczyn leżących po stronie Generalnego Wykonawcy będzie obiektywnie zagrażał terminowi zakończenia robót lub określonemu terminowi zakończenia etapu robót, Generalny Wykonawca z przyczyn leżących po jego stronie nie dotrzyma terminu określonego w Harmonogramie Rzeczowo-Finansowym lub zajdą inne istotne odstępstwa od Harmonogramu Rzeczowo-Finansowego, Generalny Wykonawca na żądanie Zamawiającego niezwłocznie, nie później niż w terminie 5 dni roboczych, przedstawi Zamawiającemu do zatwierdzenia projekt planu naprawczego. </w:t>
      </w:r>
    </w:p>
    <w:p w14:paraId="65C32045" w14:textId="77777777" w:rsidR="005E7C3F" w:rsidRDefault="0044131C">
      <w:pPr>
        <w:pStyle w:val="Default"/>
        <w:numPr>
          <w:ilvl w:val="0"/>
          <w:numId w:val="2"/>
        </w:numPr>
        <w:spacing w:before="60" w:after="60" w:line="240" w:lineRule="auto"/>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Plan naprawczy powinien przewidywać reorganizację sposobu wykonywania robót poprzez zwiększenie zaangażowania sprzętu, personelu, Podwykonawców lub zasobów finansowych Generalnego Wykonawcy w celu wykonania niezrealizowanych dotychczas etapów robót w terminach określonych w zaktualizowanym Harmonogramie Rzeczowo-Finansowym</w:t>
      </w:r>
      <w:r>
        <w:rPr>
          <w:rFonts w:asciiTheme="minorHAnsi" w:hAnsiTheme="minorHAnsi" w:cstheme="minorHAnsi"/>
          <w:b/>
          <w:color w:val="auto"/>
          <w:sz w:val="22"/>
          <w:szCs w:val="22"/>
        </w:rPr>
        <w:t xml:space="preserve">. </w:t>
      </w:r>
      <w:r>
        <w:rPr>
          <w:rFonts w:asciiTheme="minorHAnsi" w:hAnsiTheme="minorHAnsi" w:cstheme="minorHAnsi"/>
          <w:bCs/>
          <w:color w:val="auto"/>
          <w:sz w:val="22"/>
          <w:szCs w:val="22"/>
        </w:rPr>
        <w:t xml:space="preserve">Generalnemu </w:t>
      </w:r>
      <w:r>
        <w:rPr>
          <w:rFonts w:asciiTheme="minorHAnsi" w:hAnsiTheme="minorHAnsi" w:cstheme="minorHAnsi"/>
          <w:color w:val="auto"/>
          <w:sz w:val="22"/>
          <w:szCs w:val="22"/>
        </w:rPr>
        <w:t>Wykonawcy nie przysługuje z tego tytułu dodatkowe wynagrodzenie.</w:t>
      </w:r>
    </w:p>
    <w:p w14:paraId="09B9D973" w14:textId="77777777" w:rsidR="005E7C3F" w:rsidRDefault="0044131C">
      <w:pPr>
        <w:pStyle w:val="Default"/>
        <w:numPr>
          <w:ilvl w:val="0"/>
          <w:numId w:val="2"/>
        </w:numPr>
        <w:spacing w:before="60" w:after="60" w:line="240" w:lineRule="auto"/>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W przypadku, gdy Generalny Wykonawca nie przedstawi planu naprawczego lub w razie utrzymywania się opóźnienia pomimo upływu terminu wskazanego przez Generalnego Wykonawcę, Zamawiający ma prawo wyznaczyć Wykonawcy dodatkowy termin na wyeliminowanie opóźnienia. W razie bezskutecznego upływu takiego dodatkowego terminu oraz będącego jego wynikiem opóźnienia, Zamawiającemu przysługuje prawo do powierzenia wykonania lub dokończenia danego zakresu prac innemu podmiotowi na koszt i ryzyko </w:t>
      </w:r>
      <w:r>
        <w:rPr>
          <w:rFonts w:asciiTheme="minorHAnsi" w:hAnsiTheme="minorHAnsi" w:cstheme="minorHAnsi"/>
          <w:color w:val="auto"/>
          <w:sz w:val="22"/>
          <w:szCs w:val="22"/>
        </w:rPr>
        <w:lastRenderedPageBreak/>
        <w:t>Generalnego Wykonawcy bez konieczności uzyskania uprzedniego bądź następczego zezwolenia sądu (wykonanie zastępcze), o czym niezwłocznie poinformuje pisemnie Generalnego Wykonawcę.</w:t>
      </w:r>
    </w:p>
    <w:p w14:paraId="39D7D736" w14:textId="77777777" w:rsidR="005E7C3F" w:rsidRDefault="0044131C">
      <w:pPr>
        <w:pStyle w:val="Default"/>
        <w:numPr>
          <w:ilvl w:val="0"/>
          <w:numId w:val="2"/>
        </w:numPr>
        <w:spacing w:before="60" w:after="60" w:line="240" w:lineRule="auto"/>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Uprawnienie Zamawiającego, o którym mowa w ust. 11, nie wyłącza odpowiedzialności odszkodowawczej Generalnego Wykonawcy na zasadach ogólnych Kodeksu cywilnego, a także nie wyłącza przysługującego Zamawiającemu prawa naliczenia kar umownych zastrzeżonych w umowie, nie powoduje utraty ani ograniczenia uprawnień przysługujących Zamawiającemu z tytułu rękojmi lub gwarancji w zakresie odpowiedniej części zrealizowanej przez Generalnego Wykonawcę Inwestycji, ani też nie wyłącza przysługującego Zamawiającemu prawa odstąpienia od Umowy w całości lub części, jeżeli zachodzą ku temu podstawy umowne lub ustawowe.</w:t>
      </w:r>
    </w:p>
    <w:p w14:paraId="28680291" w14:textId="77777777" w:rsidR="005E7C3F" w:rsidRDefault="005E7C3F">
      <w:pPr>
        <w:pStyle w:val="Default"/>
        <w:spacing w:before="60" w:after="60" w:line="240" w:lineRule="auto"/>
        <w:ind w:left="426" w:firstLine="0"/>
        <w:jc w:val="both"/>
        <w:rPr>
          <w:rFonts w:asciiTheme="minorHAnsi" w:hAnsiTheme="minorHAnsi" w:cstheme="minorHAnsi"/>
          <w:color w:val="auto"/>
          <w:sz w:val="22"/>
          <w:szCs w:val="22"/>
        </w:rPr>
      </w:pPr>
    </w:p>
    <w:p w14:paraId="3937473F" w14:textId="77777777" w:rsidR="005E7C3F" w:rsidRDefault="0044131C">
      <w:pPr>
        <w:pStyle w:val="Nagwek1"/>
        <w:spacing w:before="60" w:after="60" w:line="240" w:lineRule="auto"/>
        <w:rPr>
          <w:rFonts w:asciiTheme="minorHAnsi" w:hAnsiTheme="minorHAnsi" w:cstheme="minorHAnsi"/>
          <w:color w:val="auto"/>
          <w:szCs w:val="22"/>
        </w:rPr>
      </w:pPr>
      <w:bookmarkStart w:id="9" w:name="_Toc47694366"/>
      <w:bookmarkStart w:id="10" w:name="_Toc494283308"/>
      <w:r>
        <w:rPr>
          <w:rFonts w:cstheme="minorHAnsi"/>
          <w:color w:val="auto"/>
          <w:szCs w:val="22"/>
        </w:rPr>
        <w:t>§ 4 Prawa i obowiązki Zamawiającego</w:t>
      </w:r>
      <w:bookmarkEnd w:id="9"/>
      <w:bookmarkEnd w:id="10"/>
    </w:p>
    <w:p w14:paraId="18B51C2C" w14:textId="77777777" w:rsidR="005E7C3F" w:rsidRDefault="0044131C">
      <w:pPr>
        <w:pStyle w:val="Standard"/>
        <w:numPr>
          <w:ilvl w:val="0"/>
          <w:numId w:val="3"/>
        </w:numPr>
        <w:spacing w:before="60" w:after="60" w:line="240" w:lineRule="auto"/>
        <w:ind w:left="426" w:hanging="426"/>
        <w:jc w:val="both"/>
        <w:rPr>
          <w:rFonts w:asciiTheme="minorHAnsi" w:hAnsiTheme="minorHAnsi" w:cstheme="minorHAnsi"/>
          <w:sz w:val="22"/>
          <w:szCs w:val="22"/>
        </w:rPr>
      </w:pPr>
      <w:r>
        <w:rPr>
          <w:rFonts w:asciiTheme="minorHAnsi" w:hAnsiTheme="minorHAnsi" w:cstheme="minorHAnsi"/>
          <w:sz w:val="22"/>
          <w:szCs w:val="22"/>
        </w:rPr>
        <w:t>Do obowiązków Zamawiającego należy:</w:t>
      </w:r>
    </w:p>
    <w:p w14:paraId="7706871E" w14:textId="77777777" w:rsidR="005E7C3F" w:rsidRDefault="0044131C">
      <w:pPr>
        <w:pStyle w:val="Standard"/>
        <w:numPr>
          <w:ilvl w:val="1"/>
          <w:numId w:val="6"/>
        </w:numPr>
        <w:spacing w:before="60" w:after="60" w:line="240" w:lineRule="auto"/>
        <w:ind w:left="709" w:hanging="284"/>
        <w:jc w:val="both"/>
        <w:rPr>
          <w:rFonts w:asciiTheme="minorHAnsi" w:hAnsiTheme="minorHAnsi" w:cstheme="minorHAnsi"/>
          <w:sz w:val="22"/>
          <w:szCs w:val="22"/>
        </w:rPr>
      </w:pPr>
      <w:r>
        <w:rPr>
          <w:rFonts w:asciiTheme="minorHAnsi" w:hAnsiTheme="minorHAnsi" w:cstheme="minorHAnsi"/>
          <w:sz w:val="22"/>
          <w:szCs w:val="22"/>
        </w:rPr>
        <w:t>udzielenie osobie wskazanej przez Generalnego Wykonawcę pełnomocnictw w celu uzyskania w imieniu Zamawiającego niezbędnych do prawidłowego wykonania przedmiotu Umowy postanowień, ekspertyz, decyzji administracyjnych;</w:t>
      </w:r>
    </w:p>
    <w:p w14:paraId="507A8082" w14:textId="77777777" w:rsidR="005E7C3F" w:rsidRDefault="0044131C">
      <w:pPr>
        <w:pStyle w:val="Standard"/>
        <w:numPr>
          <w:ilvl w:val="1"/>
          <w:numId w:val="6"/>
        </w:numPr>
        <w:spacing w:before="60" w:after="60" w:line="240" w:lineRule="auto"/>
        <w:ind w:left="709" w:hanging="284"/>
        <w:jc w:val="both"/>
        <w:rPr>
          <w:rFonts w:asciiTheme="minorHAnsi" w:hAnsiTheme="minorHAnsi" w:cstheme="minorHAnsi"/>
          <w:sz w:val="22"/>
          <w:szCs w:val="22"/>
        </w:rPr>
      </w:pPr>
      <w:r>
        <w:rPr>
          <w:rFonts w:asciiTheme="minorHAnsi" w:hAnsiTheme="minorHAnsi" w:cstheme="minorHAnsi"/>
          <w:sz w:val="22"/>
          <w:szCs w:val="22"/>
        </w:rPr>
        <w:t>przekazanie Generalnemu Wykonawcy terenu budowy potwierdzone protokołem zdawczo-odbiorczym;</w:t>
      </w:r>
    </w:p>
    <w:p w14:paraId="06A0E9C0" w14:textId="77777777" w:rsidR="005E7C3F" w:rsidRDefault="0044131C">
      <w:pPr>
        <w:pStyle w:val="Standard"/>
        <w:numPr>
          <w:ilvl w:val="1"/>
          <w:numId w:val="6"/>
        </w:numPr>
        <w:spacing w:before="60" w:after="60" w:line="240" w:lineRule="auto"/>
        <w:ind w:left="709" w:hanging="284"/>
        <w:jc w:val="both"/>
        <w:rPr>
          <w:rFonts w:asciiTheme="minorHAnsi" w:hAnsiTheme="minorHAnsi" w:cstheme="minorHAnsi"/>
          <w:sz w:val="22"/>
          <w:szCs w:val="22"/>
        </w:rPr>
      </w:pPr>
      <w:r>
        <w:rPr>
          <w:rFonts w:asciiTheme="minorHAnsi" w:hAnsiTheme="minorHAnsi" w:cstheme="minorHAnsi"/>
          <w:sz w:val="22"/>
          <w:szCs w:val="22"/>
        </w:rPr>
        <w:t>współdziałanie z Generalnym Wykonawcą w celu prawidłowego i terminowego wykonania przedmiotu Umowy;</w:t>
      </w:r>
    </w:p>
    <w:p w14:paraId="66341B27" w14:textId="77777777" w:rsidR="005E7C3F" w:rsidRDefault="0044131C">
      <w:pPr>
        <w:pStyle w:val="Standard"/>
        <w:numPr>
          <w:ilvl w:val="1"/>
          <w:numId w:val="6"/>
        </w:numPr>
        <w:spacing w:before="60" w:after="60" w:line="240" w:lineRule="auto"/>
        <w:ind w:left="709" w:hanging="284"/>
        <w:jc w:val="both"/>
        <w:rPr>
          <w:rFonts w:asciiTheme="minorHAnsi" w:hAnsiTheme="minorHAnsi" w:cstheme="minorHAnsi"/>
          <w:sz w:val="22"/>
          <w:szCs w:val="22"/>
        </w:rPr>
      </w:pPr>
      <w:r>
        <w:rPr>
          <w:rFonts w:asciiTheme="minorHAnsi" w:hAnsiTheme="minorHAnsi" w:cstheme="minorHAnsi"/>
          <w:sz w:val="22"/>
          <w:szCs w:val="22"/>
        </w:rPr>
        <w:t>zapewnienie nadzoru inwestorskiego;</w:t>
      </w:r>
    </w:p>
    <w:p w14:paraId="78028E0B" w14:textId="77777777" w:rsidR="005E7C3F" w:rsidRDefault="0044131C">
      <w:pPr>
        <w:pStyle w:val="Standard"/>
        <w:numPr>
          <w:ilvl w:val="1"/>
          <w:numId w:val="6"/>
        </w:numPr>
        <w:spacing w:before="60" w:after="60" w:line="240" w:lineRule="auto"/>
        <w:ind w:left="709" w:hanging="284"/>
        <w:jc w:val="both"/>
        <w:rPr>
          <w:rFonts w:asciiTheme="minorHAnsi" w:hAnsiTheme="minorHAnsi" w:cstheme="minorHAnsi"/>
          <w:sz w:val="22"/>
          <w:szCs w:val="22"/>
        </w:rPr>
      </w:pPr>
      <w:r>
        <w:rPr>
          <w:rFonts w:asciiTheme="minorHAnsi" w:hAnsiTheme="minorHAnsi" w:cstheme="minorHAnsi"/>
          <w:sz w:val="22"/>
          <w:szCs w:val="22"/>
        </w:rPr>
        <w:t>udział w naradach koordynacyjnych;</w:t>
      </w:r>
    </w:p>
    <w:p w14:paraId="151024E6" w14:textId="77777777" w:rsidR="005E7C3F" w:rsidRDefault="0044131C">
      <w:pPr>
        <w:pStyle w:val="Standard"/>
        <w:numPr>
          <w:ilvl w:val="1"/>
          <w:numId w:val="6"/>
        </w:numPr>
        <w:spacing w:before="60" w:after="60" w:line="240" w:lineRule="auto"/>
        <w:ind w:left="709" w:hanging="284"/>
        <w:jc w:val="both"/>
        <w:rPr>
          <w:rFonts w:asciiTheme="minorHAnsi" w:hAnsiTheme="minorHAnsi" w:cstheme="minorHAnsi"/>
          <w:sz w:val="22"/>
          <w:szCs w:val="22"/>
        </w:rPr>
      </w:pPr>
      <w:r>
        <w:rPr>
          <w:rFonts w:asciiTheme="minorHAnsi" w:hAnsiTheme="minorHAnsi" w:cstheme="minorHAnsi"/>
          <w:sz w:val="22"/>
          <w:szCs w:val="22"/>
        </w:rPr>
        <w:t>zapłata wynagrodzenia na rzecz Generalnego Wykonawcy za prawidłowe wykonanie przedmiotu Umowy.</w:t>
      </w:r>
    </w:p>
    <w:p w14:paraId="27644A6C" w14:textId="77777777" w:rsidR="005E7C3F" w:rsidRDefault="0044131C">
      <w:pPr>
        <w:pStyle w:val="Default"/>
        <w:numPr>
          <w:ilvl w:val="0"/>
          <w:numId w:val="3"/>
        </w:numPr>
        <w:spacing w:before="60" w:after="60" w:line="240" w:lineRule="auto"/>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Zamawiający jest uprawniony do wydawania Generalnemu Wykonawcy ustnych lub pisemnych poleceń, którym Generalny Wykonawca powinien się niezwłocznie podporządkować, o ile nie wykraczają poza zakres przedmiotu lub postanowień Umowy.</w:t>
      </w:r>
    </w:p>
    <w:p w14:paraId="4D87D3EC" w14:textId="77777777" w:rsidR="005E7C3F" w:rsidRDefault="0044131C">
      <w:pPr>
        <w:pStyle w:val="Default"/>
        <w:numPr>
          <w:ilvl w:val="0"/>
          <w:numId w:val="3"/>
        </w:numPr>
        <w:spacing w:before="60" w:after="60" w:line="240" w:lineRule="auto"/>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Zamawiający oraz upoważnione przez niego podmioty mogą w każdym czasie kontrolować realizację przedmiotu Umowy przez Generalnego Wykonawcę, dokładając przy tym starań, by kontrola nie zakłócała prac. W szczególności Zamawiający jest uprawniony do żądania usunięcia przez Generalnego Wykonawcę wszelkich stwierdzonych przez siebie wad we wskazanym przez Zamawiającego terminie.</w:t>
      </w:r>
    </w:p>
    <w:p w14:paraId="6ED9D189" w14:textId="77777777" w:rsidR="005E7C3F" w:rsidRDefault="0044131C">
      <w:pPr>
        <w:pStyle w:val="Default"/>
        <w:numPr>
          <w:ilvl w:val="0"/>
          <w:numId w:val="3"/>
        </w:numPr>
        <w:spacing w:before="60" w:after="60" w:line="240" w:lineRule="auto"/>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Zamawiający ma prawo żądać, aby Generalny Wykonawca usunął z terenu budowy jakąkolwiek osobę, która w opinii Zamawiającego wykonuje prace niezgodnie z Umową, nie posiada wymaganych kwalifikacji lub w jakikolwiek sposób zagraża bezpieczeństwu osób znajdujących się na terenie budowy.</w:t>
      </w:r>
    </w:p>
    <w:p w14:paraId="35485594" w14:textId="77777777" w:rsidR="005E7C3F" w:rsidRDefault="0044131C">
      <w:pPr>
        <w:pStyle w:val="Default"/>
        <w:numPr>
          <w:ilvl w:val="0"/>
          <w:numId w:val="3"/>
        </w:numPr>
        <w:spacing w:before="60" w:after="60" w:line="240" w:lineRule="auto"/>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W przypadku, gdy Generalny Wykonawca nie wykona któregokolwiek ze swoich zobowiązań wynikających z niniejszej Umowy, Zamawiający może, za uprzednim pisemnym zawiadomieniem, wykonać część lub całość zobowiązań Generalnego Wykonawcy bezpośrednio lub za pośrednictwem osób trzecich i obciążyć Generalnego Wykonawcę kosztami takiego wykonania bez konieczności uzyskania uprzedniego bądź następczego zezwolenia sądu (wykonanie zastępcze). Wykonanie obowiązków Generalnego Wykonawcy przez Zamawiającego lub osoby trzecie nie zwalnia Generalnego Wykonawcy z odpowiedzialności z tytułu wykonania przedmiotu Umowy.</w:t>
      </w:r>
    </w:p>
    <w:p w14:paraId="3307DC51" w14:textId="77777777" w:rsidR="005E7C3F" w:rsidRDefault="005E7C3F">
      <w:pPr>
        <w:pStyle w:val="Default"/>
        <w:spacing w:before="60" w:after="60" w:line="240" w:lineRule="auto"/>
        <w:ind w:left="426" w:firstLine="0"/>
        <w:jc w:val="both"/>
        <w:rPr>
          <w:rFonts w:asciiTheme="minorHAnsi" w:hAnsiTheme="minorHAnsi" w:cstheme="minorHAnsi"/>
          <w:color w:val="auto"/>
          <w:sz w:val="22"/>
          <w:szCs w:val="22"/>
        </w:rPr>
      </w:pPr>
    </w:p>
    <w:p w14:paraId="4F9BE930" w14:textId="77777777" w:rsidR="005E7C3F" w:rsidRDefault="0044131C">
      <w:pPr>
        <w:pStyle w:val="Nagwek1"/>
        <w:spacing w:before="60" w:after="60" w:line="240" w:lineRule="auto"/>
        <w:rPr>
          <w:rFonts w:asciiTheme="minorHAnsi" w:hAnsiTheme="minorHAnsi" w:cstheme="minorHAnsi"/>
          <w:color w:val="auto"/>
          <w:szCs w:val="22"/>
        </w:rPr>
      </w:pPr>
      <w:bookmarkStart w:id="11" w:name="_Toc47694367"/>
      <w:bookmarkStart w:id="12" w:name="_Toc494283309"/>
      <w:r>
        <w:rPr>
          <w:rFonts w:cstheme="minorHAnsi"/>
          <w:color w:val="auto"/>
          <w:szCs w:val="22"/>
        </w:rPr>
        <w:t>§ 5 Prawa i obowiązki Generalnego Wykonawcy</w:t>
      </w:r>
      <w:bookmarkEnd w:id="11"/>
      <w:bookmarkEnd w:id="12"/>
    </w:p>
    <w:p w14:paraId="2B4DC782" w14:textId="77777777" w:rsidR="005E7C3F" w:rsidRDefault="0044131C">
      <w:pPr>
        <w:pStyle w:val="Default"/>
        <w:numPr>
          <w:ilvl w:val="0"/>
          <w:numId w:val="4"/>
        </w:numPr>
        <w:spacing w:before="60" w:after="60" w:line="240" w:lineRule="auto"/>
        <w:ind w:left="426"/>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Generalny Wykonawca zobowiązany jest do terminowego wykonania przedmiotu Umowy w sposób kompletny i należyty, bez wad i usterek, zgodnie z postanowieniami niniejszej Umowy, prawem budowlanym, zasadami sztuki budowlanej, Polskimi Normami/Normami Europejskimi </w:t>
      </w:r>
      <w:r>
        <w:rPr>
          <w:rFonts w:asciiTheme="minorHAnsi" w:hAnsiTheme="minorHAnsi" w:cstheme="minorHAnsi"/>
          <w:color w:val="auto"/>
          <w:sz w:val="22"/>
          <w:szCs w:val="22"/>
        </w:rPr>
        <w:lastRenderedPageBreak/>
        <w:t>(PN/EN), warunkami technicznego wykonania odbioru robót, dokumentacją, wskazaniami Zamawiającego, nienaruszającymi przepisów prawa poleceniami Inspektora nadzoru inwestorskiego, przy zastosowaniu obowiązujących przepisów prawa, w tym przepisów BHP i przeciwpożarowych, z zapewnieniem stałego nadzoru technicznego nad wykonywanymi pracami przez osoby posiadające stosowne uprawnienia, doświadczenie i umiejętności oraz ponosić wszelkie koszty określone Umową niezbędne do prawidłowego wykonania przedmiotu Umowy.</w:t>
      </w:r>
    </w:p>
    <w:p w14:paraId="61EB7D5F" w14:textId="1F970AE3" w:rsidR="005E7C3F" w:rsidRDefault="0044131C">
      <w:pPr>
        <w:pStyle w:val="Default"/>
        <w:numPr>
          <w:ilvl w:val="0"/>
          <w:numId w:val="4"/>
        </w:numPr>
        <w:spacing w:before="60" w:after="60" w:line="240" w:lineRule="auto"/>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Generalny Wykonawca zobowiązany jest do oznakowania Inwestycji zgodnie z zapisami </w:t>
      </w:r>
      <w:r>
        <w:rPr>
          <w:rFonts w:asciiTheme="minorHAnsi" w:hAnsiTheme="minorHAnsi" w:cstheme="minorHAnsi"/>
          <w:color w:val="auto"/>
          <w:sz w:val="22"/>
          <w:szCs w:val="22"/>
        </w:rPr>
        <w:br/>
        <w:t>w Uchwale nr 84/2021 Rady Ministrów z dnia 1 lipca 2021 r.</w:t>
      </w:r>
      <w:r w:rsidR="009A611D">
        <w:rPr>
          <w:rFonts w:asciiTheme="minorHAnsi" w:hAnsiTheme="minorHAnsi" w:cstheme="minorHAnsi"/>
          <w:color w:val="auto"/>
          <w:sz w:val="22"/>
          <w:szCs w:val="22"/>
        </w:rPr>
        <w:t>,</w:t>
      </w:r>
      <w:r>
        <w:rPr>
          <w:rFonts w:asciiTheme="minorHAnsi" w:hAnsiTheme="minorHAnsi" w:cstheme="minorHAnsi"/>
          <w:color w:val="auto"/>
          <w:sz w:val="22"/>
          <w:szCs w:val="22"/>
        </w:rPr>
        <w:t xml:space="preserve"> z późn. zm. – zgodnie z § 10 Załącznika do uchwały „Szczegółowe zasady i tryb udzielania dofinansowania z Rządowego Funduszu Polski Ład: Programu Inwestycji Strategicznych” dotyczącym działań informacyjnych podejmowanych przez podmioty realizujące zadania finansowane lub dofinansowane z budżetu państwa lub z</w:t>
      </w:r>
      <w:r w:rsidR="007F5D62">
        <w:rPr>
          <w:rFonts w:asciiTheme="minorHAnsi" w:hAnsiTheme="minorHAnsi" w:cstheme="minorHAnsi"/>
          <w:color w:val="auto"/>
          <w:sz w:val="22"/>
          <w:szCs w:val="22"/>
        </w:rPr>
        <w:t> </w:t>
      </w:r>
      <w:r>
        <w:rPr>
          <w:rFonts w:asciiTheme="minorHAnsi" w:hAnsiTheme="minorHAnsi" w:cstheme="minorHAnsi"/>
          <w:color w:val="auto"/>
          <w:sz w:val="22"/>
          <w:szCs w:val="22"/>
        </w:rPr>
        <w:t>państwowych funduszy celowych. Generalny Wykonawca zobowiązany jest skonsultować z</w:t>
      </w:r>
      <w:r w:rsidR="007F5D62">
        <w:rPr>
          <w:rFonts w:asciiTheme="minorHAnsi" w:hAnsiTheme="minorHAnsi" w:cstheme="minorHAnsi"/>
          <w:color w:val="auto"/>
          <w:sz w:val="22"/>
          <w:szCs w:val="22"/>
        </w:rPr>
        <w:t> </w:t>
      </w:r>
      <w:r>
        <w:rPr>
          <w:rFonts w:asciiTheme="minorHAnsi" w:hAnsiTheme="minorHAnsi" w:cstheme="minorHAnsi"/>
          <w:color w:val="auto"/>
          <w:sz w:val="22"/>
          <w:szCs w:val="22"/>
        </w:rPr>
        <w:t>Zamawiającym treść i formę przygotowanego oznakowania i uzyskać pisemną akceptacją materiałów przed zamontowaniem.</w:t>
      </w:r>
    </w:p>
    <w:p w14:paraId="223599BA" w14:textId="77777777" w:rsidR="005E7C3F" w:rsidRDefault="0044131C">
      <w:pPr>
        <w:pStyle w:val="Default"/>
        <w:numPr>
          <w:ilvl w:val="0"/>
          <w:numId w:val="4"/>
        </w:numPr>
        <w:spacing w:before="60" w:after="60" w:line="240" w:lineRule="auto"/>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Generalny Wykonawca zobowiązany jest do usunięcia wszelkich wad i usterek prac wykonanych na podstawie niniejszej Umowy, w tym do usunięcia wszelkich wad i usterek w okresie udzielonej gwarancji i rękojmi oraz zapewnienia możliwie najwyższego poziomu technicznego oraz możliwie najszybszego usuwania zgłaszanych wad, awarii, usterek.</w:t>
      </w:r>
    </w:p>
    <w:p w14:paraId="7D5743D7" w14:textId="77777777" w:rsidR="005E7C3F" w:rsidRDefault="0044131C">
      <w:pPr>
        <w:pStyle w:val="Default"/>
        <w:numPr>
          <w:ilvl w:val="0"/>
          <w:numId w:val="4"/>
        </w:numPr>
        <w:spacing w:before="60" w:after="60" w:line="240" w:lineRule="auto"/>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Generalny Wykonawca zobowiązany jest do udzielania Zamawiającemu konsultacji on-line i telefonicznych w zakresie obsługi zastosowanych urządzeń elektronicznych i oprogramowania. (również w okresie udzielonej gwarancji i rękojmi).</w:t>
      </w:r>
    </w:p>
    <w:p w14:paraId="17D2960E" w14:textId="77777777" w:rsidR="005E7C3F" w:rsidRDefault="0044131C">
      <w:pPr>
        <w:pStyle w:val="Default"/>
        <w:numPr>
          <w:ilvl w:val="0"/>
          <w:numId w:val="4"/>
        </w:numPr>
        <w:spacing w:before="60" w:after="60" w:line="240" w:lineRule="auto"/>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W czasie realizacji przedmiotu Umowy Generalny Wykonawca zobowiązany jest utrzymywać miejsce wykonywania prac w należytym porządku, w stanie wolnym od przeszkód komunikacyjnych. Generalny Wykonawcy jest zobowiązany uwzględnić fakt, że realizacja przedmiotu Umowy dotyczy obiektu użytkowanego, a sposób prowadzenia prac winien uwzględniać specyfikę obiektu i potrzeby jego użytkownika.</w:t>
      </w:r>
    </w:p>
    <w:p w14:paraId="04D34FD0" w14:textId="1AED8E24" w:rsidR="005E7C3F" w:rsidRDefault="0044131C">
      <w:pPr>
        <w:pStyle w:val="Default"/>
        <w:numPr>
          <w:ilvl w:val="0"/>
          <w:numId w:val="4"/>
        </w:numPr>
        <w:spacing w:before="60" w:after="60" w:line="240" w:lineRule="auto"/>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Począwszy od dnia przekazania Generalnego Wykonawcy placu budowy ponosi on pełną odpowiedzialność za wszelkie szkody powstałe w wyniku prowadzonych przez siebie robót, w tym szkody poniesione przez Zamawiającego oraz osoby trzecie, a także za wszelkie szkody powstałe w</w:t>
      </w:r>
      <w:r w:rsidR="007F5D62">
        <w:rPr>
          <w:rFonts w:asciiTheme="minorHAnsi" w:hAnsiTheme="minorHAnsi" w:cstheme="minorHAnsi"/>
          <w:color w:val="auto"/>
          <w:sz w:val="22"/>
          <w:szCs w:val="22"/>
        </w:rPr>
        <w:t> </w:t>
      </w:r>
      <w:r>
        <w:rPr>
          <w:rFonts w:asciiTheme="minorHAnsi" w:hAnsiTheme="minorHAnsi" w:cstheme="minorHAnsi"/>
          <w:color w:val="auto"/>
          <w:sz w:val="22"/>
          <w:szCs w:val="22"/>
        </w:rPr>
        <w:t>sąsiedztwie terenu budowy w wyniku działania lub zaniechania Generalnego Wykonawcy na terenie budowy. Generalny Wykonawca jest ponadto odpowiedzialny za przypadkową utratę lub uszkodzenie materiałów oraz sprzętu, które znajdują się na terenie budowy pod jego opieką lub są w jego posiadaniu i są zmagazynowane w celu wykorzystania przy realizacji robót.</w:t>
      </w:r>
    </w:p>
    <w:p w14:paraId="39A97EEF" w14:textId="77777777" w:rsidR="005E7C3F" w:rsidRDefault="0044131C">
      <w:pPr>
        <w:pStyle w:val="Default"/>
        <w:numPr>
          <w:ilvl w:val="0"/>
          <w:numId w:val="4"/>
        </w:numPr>
        <w:spacing w:before="60" w:after="60" w:line="240" w:lineRule="auto"/>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Wszelkie koszty wynikłe z zużycia przez Generalnego Wykonawcę oraz Podwykonawców/dalszych podwykonawców mediów, w tym energii elektrycznej oraz wody i odprowadzania ścieków będzie ponosił Generalny Wykonawca. Generalny Wykonawca jest zobowiązany do zapewnienia mediów w zakresie niezbędnym do wykonania przedmiotu Umowy.</w:t>
      </w:r>
    </w:p>
    <w:p w14:paraId="36775C49" w14:textId="77777777" w:rsidR="005E7C3F" w:rsidRDefault="0044131C">
      <w:pPr>
        <w:pStyle w:val="Default"/>
        <w:numPr>
          <w:ilvl w:val="0"/>
          <w:numId w:val="4"/>
        </w:numPr>
        <w:spacing w:before="60" w:after="60" w:line="240" w:lineRule="auto"/>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Generalny Wykonawca zobowiązany jest w ramach wynagrodzenia określonego w § 15 ust. 3 Umowy dokonać opłat za przyłącza energetyczne zgodnie z decyzjami dostawcy energii elektrycznej, jeżeli jest to konieczne, jak również ma obowiązek opłacić wszelkie decyzje administracyjne, ponieść koszty ewentualnych nasadzeń itd.</w:t>
      </w:r>
    </w:p>
    <w:p w14:paraId="1C1C1E9C" w14:textId="77777777" w:rsidR="005E7C3F" w:rsidRDefault="0044131C">
      <w:pPr>
        <w:pStyle w:val="Default"/>
        <w:numPr>
          <w:ilvl w:val="0"/>
          <w:numId w:val="4"/>
        </w:numPr>
        <w:spacing w:before="60" w:after="60" w:line="240" w:lineRule="auto"/>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W terminie zakończenia przedmiotu Umowy Generalny Wykonawca zobowiązany jest na swój koszt uporządkować miejsce prowadzenia robót i opróżnić je z wszelkich odpadów i zapasów materiałowych oraz sprzętu.</w:t>
      </w:r>
    </w:p>
    <w:p w14:paraId="7DCF0216" w14:textId="77777777" w:rsidR="005E7C3F" w:rsidRDefault="0044131C">
      <w:pPr>
        <w:pStyle w:val="Default"/>
        <w:numPr>
          <w:ilvl w:val="0"/>
          <w:numId w:val="4"/>
        </w:numPr>
        <w:shd w:val="clear" w:color="auto" w:fill="FFFFFF" w:themeFill="background1"/>
        <w:spacing w:before="60" w:after="60" w:line="240" w:lineRule="auto"/>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Odpady powstałe w wyniku prowadzonych robót przechodzą na własność Generalnego Wykonawcy.</w:t>
      </w:r>
    </w:p>
    <w:p w14:paraId="099007C6" w14:textId="77777777" w:rsidR="005E7C3F" w:rsidRDefault="0044131C">
      <w:pPr>
        <w:pStyle w:val="Default"/>
        <w:numPr>
          <w:ilvl w:val="0"/>
          <w:numId w:val="4"/>
        </w:numPr>
        <w:spacing w:before="60" w:after="60" w:line="240" w:lineRule="auto"/>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Generalny Wykonawca zobowiązuje się do zagospodarowania odpadów zgodnie z postanowieniami ustawy z dnia 14 grudnia 2012 r. o odpadach. </w:t>
      </w:r>
    </w:p>
    <w:p w14:paraId="7586DB1E" w14:textId="77777777" w:rsidR="005E7C3F" w:rsidRDefault="0044131C">
      <w:pPr>
        <w:pStyle w:val="Default"/>
        <w:numPr>
          <w:ilvl w:val="0"/>
          <w:numId w:val="4"/>
        </w:numPr>
        <w:spacing w:before="60" w:after="60" w:line="240" w:lineRule="auto"/>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lastRenderedPageBreak/>
        <w:t>Generalny Wykonawca zobowiązany jest przeszkolić wszystkie osoby wykonujące roboty w zakresie ogólnych zasad bezpieczeństwa i higieny pracy, zapewnić im niezbędną odział roboczą oraz bezpieczne warunku pracy oraz zapewnić przestrzeganie przepisów BHP i przeciwpożarowych przy realizacji prac. Generalny Wykonawca ponosi pełną odpowiedzialność za przestrzeganie przepisów BHP i przeciwpożarowych przez osoby, którymi się posługuje wykonując przedmiot niniejszej Umowy, i zwolni Zamawiającego od wszelkich roszczeń podmiotów trzecich związanych z naruszeniem przez te osoby przepisów BHP i przeciwpożarowych.</w:t>
      </w:r>
    </w:p>
    <w:p w14:paraId="519103D6" w14:textId="77777777" w:rsidR="005E7C3F" w:rsidRDefault="0044131C">
      <w:pPr>
        <w:pStyle w:val="Default"/>
        <w:numPr>
          <w:ilvl w:val="0"/>
          <w:numId w:val="4"/>
        </w:numPr>
        <w:spacing w:before="60" w:after="60" w:line="240" w:lineRule="auto"/>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Generalnego Wykonawcę obowiązuje bezwzględny zakaz umieszczania jakichkolwiek reklam i informacji dotyczących firmy Generalnego Wykonawcy w miejscu wykonywania przedmiotu Umowy, chyba że uzyska uprzednią pisemną (pod rygorem nieważności) zgodę Zamawiającego.</w:t>
      </w:r>
    </w:p>
    <w:p w14:paraId="434CFEFC" w14:textId="77777777" w:rsidR="005E7C3F" w:rsidRDefault="0044131C">
      <w:pPr>
        <w:pStyle w:val="Default"/>
        <w:numPr>
          <w:ilvl w:val="0"/>
          <w:numId w:val="4"/>
        </w:numPr>
        <w:spacing w:before="60" w:after="60" w:line="240" w:lineRule="auto"/>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W przypadku zaistnienia sytuacji, w której Zamawiający lub osoba przez niego wskazana realizował będzie dostawy lub roboty budowlane nie będące przedmiotem niniejszej Umowy – na wniosek Zamawiającego Generalny Wykonawca zobowiązuje się do udostępnienia terenu robót.</w:t>
      </w:r>
    </w:p>
    <w:p w14:paraId="7BDEE601" w14:textId="77777777" w:rsidR="005E7C3F" w:rsidRDefault="0044131C">
      <w:pPr>
        <w:pStyle w:val="Akapitzlist"/>
        <w:numPr>
          <w:ilvl w:val="0"/>
          <w:numId w:val="4"/>
        </w:numPr>
        <w:spacing w:before="60" w:after="60" w:line="240" w:lineRule="auto"/>
        <w:ind w:left="567" w:right="1"/>
        <w:jc w:val="both"/>
        <w:rPr>
          <w:rFonts w:asciiTheme="minorHAnsi" w:hAnsiTheme="minorHAnsi" w:cstheme="minorHAnsi"/>
        </w:rPr>
      </w:pPr>
      <w:r>
        <w:rPr>
          <w:rFonts w:asciiTheme="minorHAnsi" w:hAnsiTheme="minorHAnsi" w:cstheme="minorHAnsi"/>
        </w:rPr>
        <w:t>Generalny Wykonawca jest zobowiązywany do przekazania Zamawiającemu niezwłocznie do wiadomości wszelkiej korespondencji kierowanej w imieniu Zamawiającego do osób trzecich, organów i instytucji w związku z realizacja Umowy w formie papierowej, potwierdzonej za zgodność z oryginałem.</w:t>
      </w:r>
    </w:p>
    <w:p w14:paraId="312ABA1D" w14:textId="77777777" w:rsidR="005E7C3F" w:rsidRDefault="0044131C">
      <w:pPr>
        <w:pStyle w:val="Akapitzlist"/>
        <w:numPr>
          <w:ilvl w:val="0"/>
          <w:numId w:val="4"/>
        </w:numPr>
        <w:spacing w:before="60" w:after="60" w:line="240" w:lineRule="auto"/>
        <w:ind w:left="567" w:right="1"/>
        <w:jc w:val="both"/>
        <w:rPr>
          <w:rFonts w:asciiTheme="minorHAnsi" w:hAnsiTheme="minorHAnsi" w:cstheme="minorHAnsi"/>
        </w:rPr>
      </w:pPr>
      <w:r>
        <w:rPr>
          <w:rFonts w:asciiTheme="minorHAnsi" w:hAnsiTheme="minorHAnsi" w:cstheme="minorHAnsi"/>
        </w:rPr>
        <w:t>Generalny Wykonawca zobowiązuje się do wykonania przedmiotu Umowy w taki sposób, aby nie naruszać praw podmiotów trzecich, w tym prawa własności oraz praw własności intelektualnej. W przypadku, gdy wykonując przedmiot Umowy Generalny Wykonawca naruszy prawa podmiotów trzecich, Generalny Wykonawca odpowiada za szkodę poniesioną z tego tytułu przez Zamawiającego i jest zobowiązany do zwolnienia Zamawiającego od wszelkich roszczeń osób trzecich, a także jest zobowiązany na własny koszt i ryzyko zmienić sposób wykonania lub uzyskać zgody podmiotów trzecich niezbędne do kontynuowania wykonywania Przedmiotu Umowy.</w:t>
      </w:r>
    </w:p>
    <w:p w14:paraId="4F32A6DA" w14:textId="77777777" w:rsidR="005E7C3F" w:rsidRDefault="0044131C">
      <w:pPr>
        <w:pStyle w:val="Akapitzlist"/>
        <w:numPr>
          <w:ilvl w:val="0"/>
          <w:numId w:val="4"/>
        </w:numPr>
        <w:spacing w:before="60" w:after="60" w:line="240" w:lineRule="auto"/>
        <w:ind w:left="567" w:right="1"/>
        <w:jc w:val="both"/>
        <w:rPr>
          <w:rFonts w:asciiTheme="minorHAnsi" w:hAnsiTheme="minorHAnsi" w:cstheme="minorHAnsi"/>
        </w:rPr>
      </w:pPr>
      <w:r>
        <w:rPr>
          <w:rFonts w:asciiTheme="minorHAnsi" w:hAnsiTheme="minorHAnsi" w:cstheme="minorHAnsi"/>
        </w:rPr>
        <w:t>Generalny Wykonawca zobowiązany jest, na żądanie Zamawiającego, niezwłocznie przedłożyć dokumentację warsztatową i rysunki montażowe zaakceptowane przez projektanta, jeżeli będzie to konieczne do weryfikacji prawidłowości wykonywanych robót budowlanych.</w:t>
      </w:r>
    </w:p>
    <w:p w14:paraId="6537DB80" w14:textId="77777777" w:rsidR="005E7C3F" w:rsidRDefault="0044131C">
      <w:pPr>
        <w:pStyle w:val="Akapitzlist"/>
        <w:numPr>
          <w:ilvl w:val="0"/>
          <w:numId w:val="4"/>
        </w:numPr>
        <w:spacing w:before="60" w:after="60" w:line="240" w:lineRule="auto"/>
        <w:ind w:left="567" w:right="1"/>
        <w:jc w:val="both"/>
        <w:rPr>
          <w:rFonts w:asciiTheme="minorHAnsi" w:hAnsiTheme="minorHAnsi" w:cstheme="minorHAnsi"/>
        </w:rPr>
      </w:pPr>
      <w:r>
        <w:rPr>
          <w:rFonts w:asciiTheme="minorHAnsi" w:hAnsiTheme="minorHAnsi" w:cstheme="minorHAnsi"/>
        </w:rPr>
        <w:t xml:space="preserve">Zamawiający wymaga, by Wykonawca we flocie pojazdów samochodowych (w rozumieniu art. 2 pkt 33 ustawy z dnia 20 czerwca 1997 r. – Prawo o ruchu drogowym) użytkowanych przy wykonywaniu umowy dysponował odpowiednią liczbą pojazdów elektrycznych lub napędzanych gazem ziemnym, spełniając tym samym postanowienia art. 68 ust. 3 w związku z art. 35 ust. 2 pkt 2 ustawy z dnia 11 stycznia 2018 r. o elektromobilności i paliwach alternatywnych. </w:t>
      </w:r>
    </w:p>
    <w:p w14:paraId="2AECA354" w14:textId="77777777" w:rsidR="005E7C3F" w:rsidRDefault="0044131C">
      <w:pPr>
        <w:pStyle w:val="Akapitzlist"/>
        <w:spacing w:before="60" w:after="60" w:line="240" w:lineRule="auto"/>
        <w:ind w:left="567" w:right="1"/>
        <w:jc w:val="both"/>
        <w:rPr>
          <w:rFonts w:asciiTheme="minorHAnsi" w:hAnsiTheme="minorHAnsi" w:cstheme="minorHAnsi"/>
        </w:rPr>
      </w:pPr>
      <w:r>
        <w:rPr>
          <w:rFonts w:asciiTheme="minorHAnsi" w:hAnsiTheme="minorHAnsi" w:cstheme="minorHAnsi"/>
        </w:rPr>
        <w:t xml:space="preserve">a)    Wykonawca przedkłada w załączniku nr 5 do umowy wykaz pojazdów używanych przy wykonywaniu umowy. Wykaz powinien wskazywać markę, nr rejestracyjny i rodzaj paliwa, jakim jest napędzany każdy z pojazdów. </w:t>
      </w:r>
    </w:p>
    <w:p w14:paraId="5342A196" w14:textId="77777777" w:rsidR="005E7C3F" w:rsidRDefault="0044131C">
      <w:pPr>
        <w:pStyle w:val="Akapitzlist"/>
        <w:spacing w:before="60" w:after="60" w:line="240" w:lineRule="auto"/>
        <w:ind w:left="567" w:right="1"/>
        <w:jc w:val="both"/>
        <w:rPr>
          <w:rFonts w:asciiTheme="minorHAnsi" w:hAnsiTheme="minorHAnsi" w:cstheme="minorHAnsi"/>
        </w:rPr>
      </w:pPr>
      <w:r>
        <w:rPr>
          <w:rFonts w:asciiTheme="minorHAnsi" w:hAnsiTheme="minorHAnsi" w:cstheme="minorHAnsi"/>
        </w:rPr>
        <w:t>b)   Zamawiający w czasie obowiązywania niniejszej umowy zachowuje prawo do kontroli spełniania warunku określonego w ust. 18.</w:t>
      </w:r>
    </w:p>
    <w:p w14:paraId="3E3DC9B0" w14:textId="77777777" w:rsidR="005E7C3F" w:rsidRDefault="0044131C">
      <w:pPr>
        <w:pStyle w:val="Akapitzlist"/>
        <w:spacing w:before="60" w:after="60" w:line="240" w:lineRule="auto"/>
        <w:ind w:left="567" w:right="1"/>
        <w:jc w:val="both"/>
        <w:rPr>
          <w:rFonts w:asciiTheme="minorHAnsi" w:hAnsiTheme="minorHAnsi" w:cstheme="minorHAnsi"/>
        </w:rPr>
      </w:pPr>
      <w:r>
        <w:rPr>
          <w:rFonts w:asciiTheme="minorHAnsi" w:hAnsiTheme="minorHAnsi" w:cstheme="minorHAnsi"/>
        </w:rPr>
        <w:t>c)    W przypadku wykazania, że obowiązek określony w ust. 18 nie jest realizowany lub jest realizowany w zakresie mniejszym niż określony w ustawie, Zamawiający może odstąpić od umowy z przyczyn zależnych od Wykonawcy lub też naliczyć karę umowną. Odstąpienie od umowy następuje w formie pisemnej.</w:t>
      </w:r>
    </w:p>
    <w:p w14:paraId="636F48BD" w14:textId="77777777" w:rsidR="005E7C3F" w:rsidRDefault="005E7C3F">
      <w:pPr>
        <w:spacing w:before="60" w:after="60" w:line="240" w:lineRule="auto"/>
        <w:ind w:right="1"/>
        <w:jc w:val="both"/>
        <w:rPr>
          <w:rFonts w:asciiTheme="minorHAnsi" w:hAnsiTheme="minorHAnsi" w:cstheme="minorHAnsi"/>
        </w:rPr>
      </w:pPr>
    </w:p>
    <w:p w14:paraId="3F4678C4" w14:textId="77777777" w:rsidR="005E7C3F" w:rsidRDefault="0044131C">
      <w:pPr>
        <w:pStyle w:val="Nagwek1"/>
        <w:spacing w:before="60" w:after="60" w:line="240" w:lineRule="auto"/>
        <w:rPr>
          <w:rFonts w:asciiTheme="minorHAnsi" w:hAnsiTheme="minorHAnsi" w:cstheme="minorHAnsi"/>
          <w:color w:val="auto"/>
          <w:szCs w:val="22"/>
        </w:rPr>
      </w:pPr>
      <w:bookmarkStart w:id="13" w:name="_Toc494283310"/>
      <w:bookmarkStart w:id="14" w:name="_Toc47694368"/>
      <w:r>
        <w:rPr>
          <w:rFonts w:cstheme="minorHAnsi"/>
          <w:color w:val="auto"/>
          <w:szCs w:val="22"/>
        </w:rPr>
        <w:t xml:space="preserve">§ 6 </w:t>
      </w:r>
      <w:r>
        <w:rPr>
          <w:rFonts w:cstheme="minorHAnsi"/>
          <w:color w:val="auto"/>
          <w:szCs w:val="22"/>
          <w:lang w:val="pl-PL"/>
        </w:rPr>
        <w:t>K</w:t>
      </w:r>
      <w:r>
        <w:rPr>
          <w:rFonts w:cstheme="minorHAnsi"/>
          <w:color w:val="auto"/>
          <w:szCs w:val="22"/>
        </w:rPr>
        <w:t>ierownik budowy, nadzór</w:t>
      </w:r>
      <w:bookmarkEnd w:id="13"/>
      <w:bookmarkEnd w:id="14"/>
    </w:p>
    <w:p w14:paraId="0D93C595" w14:textId="77777777" w:rsidR="005E7C3F" w:rsidRDefault="0044131C">
      <w:pPr>
        <w:numPr>
          <w:ilvl w:val="2"/>
          <w:numId w:val="7"/>
        </w:numPr>
        <w:spacing w:before="60" w:after="60" w:line="240" w:lineRule="auto"/>
        <w:ind w:left="426" w:hanging="426"/>
        <w:jc w:val="both"/>
        <w:rPr>
          <w:rFonts w:asciiTheme="minorHAnsi" w:hAnsiTheme="minorHAnsi" w:cstheme="minorHAnsi"/>
        </w:rPr>
      </w:pPr>
      <w:r>
        <w:rPr>
          <w:rFonts w:asciiTheme="minorHAnsi" w:hAnsiTheme="minorHAnsi" w:cstheme="minorHAnsi"/>
        </w:rPr>
        <w:t xml:space="preserve">Generalny Wykonawca zobowiązany jest zapewnić wykonanie i kierowanie robotami objętymi przedmiotem Umowy przez osoby posiadające stosowne kwalifikacje zawodowe i uprawnienia wymagane przepisami obowiązującego prawa. </w:t>
      </w:r>
    </w:p>
    <w:p w14:paraId="790F9874" w14:textId="77777777" w:rsidR="005E7C3F" w:rsidRDefault="0044131C">
      <w:pPr>
        <w:numPr>
          <w:ilvl w:val="2"/>
          <w:numId w:val="7"/>
        </w:numPr>
        <w:spacing w:before="60" w:after="60" w:line="240" w:lineRule="auto"/>
        <w:ind w:left="426"/>
        <w:jc w:val="both"/>
        <w:rPr>
          <w:rFonts w:asciiTheme="minorHAnsi" w:hAnsiTheme="minorHAnsi" w:cstheme="minorHAnsi"/>
          <w:bCs/>
        </w:rPr>
      </w:pPr>
      <w:bookmarkStart w:id="15" w:name="_Hlk74978025"/>
      <w:bookmarkEnd w:id="15"/>
      <w:r>
        <w:rPr>
          <w:rFonts w:asciiTheme="minorHAnsi" w:hAnsiTheme="minorHAnsi" w:cstheme="minorHAnsi"/>
          <w:bCs/>
        </w:rPr>
        <w:lastRenderedPageBreak/>
        <w:t xml:space="preserve">Generalny Wykonawca wyznacza kierownika budowy i kierowników robót </w:t>
      </w:r>
      <w:r>
        <w:rPr>
          <w:rFonts w:asciiTheme="minorHAnsi" w:hAnsiTheme="minorHAnsi" w:cstheme="minorHAnsi"/>
        </w:rPr>
        <w:t>(o odpowiednich do zakresu robót uprawnieniach):</w:t>
      </w:r>
    </w:p>
    <w:p w14:paraId="6658843D" w14:textId="77777777" w:rsidR="005E7C3F" w:rsidRDefault="0044131C">
      <w:pPr>
        <w:numPr>
          <w:ilvl w:val="0"/>
          <w:numId w:val="8"/>
        </w:numPr>
        <w:spacing w:before="60" w:after="60" w:line="240" w:lineRule="auto"/>
        <w:ind w:left="851"/>
        <w:jc w:val="both"/>
        <w:rPr>
          <w:rFonts w:asciiTheme="minorHAnsi" w:hAnsiTheme="minorHAnsi" w:cstheme="minorHAnsi"/>
          <w:bCs/>
        </w:rPr>
      </w:pPr>
      <w:r>
        <w:rPr>
          <w:rFonts w:asciiTheme="minorHAnsi" w:hAnsiTheme="minorHAnsi" w:cstheme="minorHAnsi"/>
          <w:bCs/>
        </w:rPr>
        <w:t>Pan</w:t>
      </w:r>
      <w:r>
        <w:rPr>
          <w:rFonts w:asciiTheme="minorHAnsi" w:hAnsiTheme="minorHAnsi" w:cstheme="minorHAnsi"/>
          <w:b/>
          <w:bCs/>
        </w:rPr>
        <w:t>…………………………………….</w:t>
      </w:r>
      <w:r>
        <w:rPr>
          <w:rFonts w:asciiTheme="minorHAnsi" w:hAnsiTheme="minorHAnsi" w:cstheme="minorHAnsi"/>
          <w:bCs/>
        </w:rPr>
        <w:t>– w specjalności konstrukcyjno-budowlanej, pełniącego funkcję kierownika budowy;</w:t>
      </w:r>
    </w:p>
    <w:p w14:paraId="6CD5F9CA" w14:textId="15CC20FF" w:rsidR="005E7C3F" w:rsidRDefault="0044131C">
      <w:pPr>
        <w:numPr>
          <w:ilvl w:val="0"/>
          <w:numId w:val="8"/>
        </w:numPr>
        <w:spacing w:before="60" w:after="60" w:line="240" w:lineRule="auto"/>
        <w:ind w:left="851"/>
        <w:jc w:val="both"/>
        <w:rPr>
          <w:rFonts w:asciiTheme="minorHAnsi" w:hAnsiTheme="minorHAnsi" w:cstheme="minorHAnsi"/>
          <w:bCs/>
        </w:rPr>
      </w:pPr>
      <w:r>
        <w:rPr>
          <w:rFonts w:asciiTheme="minorHAnsi" w:hAnsiTheme="minorHAnsi" w:cstheme="minorHAnsi"/>
          <w:bCs/>
        </w:rPr>
        <w:t>Pani</w:t>
      </w:r>
      <w:r>
        <w:rPr>
          <w:rFonts w:asciiTheme="minorHAnsi" w:hAnsiTheme="minorHAnsi" w:cstheme="minorHAnsi"/>
          <w:b/>
          <w:bCs/>
        </w:rPr>
        <w:t>…………………………………….</w:t>
      </w:r>
      <w:r>
        <w:rPr>
          <w:rFonts w:asciiTheme="minorHAnsi" w:hAnsiTheme="minorHAnsi" w:cstheme="minorHAnsi"/>
          <w:bCs/>
        </w:rPr>
        <w:t>– w specjalności instalacyjnej w zakresie sieci, instalacji i</w:t>
      </w:r>
      <w:r w:rsidR="007F5D62">
        <w:rPr>
          <w:rFonts w:asciiTheme="minorHAnsi" w:hAnsiTheme="minorHAnsi" w:cstheme="minorHAnsi"/>
          <w:bCs/>
        </w:rPr>
        <w:t> </w:t>
      </w:r>
      <w:r>
        <w:rPr>
          <w:rFonts w:asciiTheme="minorHAnsi" w:hAnsiTheme="minorHAnsi" w:cstheme="minorHAnsi"/>
          <w:bCs/>
        </w:rPr>
        <w:t>urządzeń cieplnych, wentylacyjnych, gazowych, wodociągowych i kanalizacyjnych, pełniącego funkcję kierownika robót;</w:t>
      </w:r>
    </w:p>
    <w:p w14:paraId="67DCAE38" w14:textId="77777777" w:rsidR="005E7C3F" w:rsidRDefault="0044131C">
      <w:pPr>
        <w:numPr>
          <w:ilvl w:val="0"/>
          <w:numId w:val="8"/>
        </w:numPr>
        <w:spacing w:before="60" w:after="60" w:line="240" w:lineRule="auto"/>
        <w:ind w:left="851" w:hanging="284"/>
        <w:jc w:val="both"/>
        <w:rPr>
          <w:rFonts w:asciiTheme="minorHAnsi" w:hAnsiTheme="minorHAnsi" w:cstheme="minorHAnsi"/>
          <w:b/>
        </w:rPr>
      </w:pPr>
      <w:r>
        <w:rPr>
          <w:rFonts w:asciiTheme="minorHAnsi" w:hAnsiTheme="minorHAnsi" w:cstheme="minorHAnsi"/>
          <w:bCs/>
        </w:rPr>
        <w:t>Pan</w:t>
      </w:r>
      <w:r>
        <w:rPr>
          <w:rFonts w:asciiTheme="minorHAnsi" w:hAnsiTheme="minorHAnsi" w:cstheme="minorHAnsi"/>
          <w:b/>
          <w:bCs/>
        </w:rPr>
        <w:t>…………………………………….</w:t>
      </w:r>
      <w:r>
        <w:rPr>
          <w:rFonts w:asciiTheme="minorHAnsi" w:hAnsiTheme="minorHAnsi" w:cstheme="minorHAnsi"/>
          <w:bCs/>
        </w:rPr>
        <w:t>– w specjalności instalacyjnej w zakresie sieci, instalacji i urządzeń elektrycznych i elektroenergetycznych, pełniącego funkcję kierownika robót;</w:t>
      </w:r>
    </w:p>
    <w:p w14:paraId="181493A8" w14:textId="77777777" w:rsidR="005E7C3F" w:rsidRDefault="005E7C3F">
      <w:pPr>
        <w:spacing w:before="60" w:after="60" w:line="240" w:lineRule="auto"/>
        <w:ind w:left="851"/>
        <w:jc w:val="both"/>
        <w:rPr>
          <w:rFonts w:asciiTheme="minorHAnsi" w:hAnsiTheme="minorHAnsi" w:cstheme="minorHAnsi"/>
          <w:bCs/>
          <w:strike/>
        </w:rPr>
      </w:pPr>
    </w:p>
    <w:p w14:paraId="68714A6D" w14:textId="77777777" w:rsidR="005E7C3F" w:rsidRDefault="0044131C">
      <w:pPr>
        <w:spacing w:before="60" w:after="60" w:line="240" w:lineRule="auto"/>
        <w:ind w:left="851"/>
        <w:jc w:val="both"/>
        <w:rPr>
          <w:rFonts w:asciiTheme="minorHAnsi" w:hAnsiTheme="minorHAnsi" w:cstheme="minorHAnsi"/>
          <w:bCs/>
        </w:rPr>
      </w:pPr>
      <w:r>
        <w:rPr>
          <w:rFonts w:asciiTheme="minorHAnsi" w:hAnsiTheme="minorHAnsi" w:cstheme="minorHAnsi"/>
          <w:bCs/>
        </w:rPr>
        <w:t>Zadania Koordynatora Zespołu  kierowników robót będzie pełnił Pan …………………………………….</w:t>
      </w:r>
      <w:bookmarkStart w:id="16" w:name="_Hlk749780251"/>
      <w:bookmarkEnd w:id="16"/>
    </w:p>
    <w:p w14:paraId="5D4132DA" w14:textId="77777777" w:rsidR="005E7C3F" w:rsidRDefault="0044131C">
      <w:pPr>
        <w:numPr>
          <w:ilvl w:val="2"/>
          <w:numId w:val="7"/>
        </w:numPr>
        <w:spacing w:before="60" w:after="60" w:line="240" w:lineRule="auto"/>
        <w:ind w:left="567"/>
        <w:jc w:val="both"/>
        <w:rPr>
          <w:rFonts w:asciiTheme="minorHAnsi" w:hAnsiTheme="minorHAnsi" w:cstheme="minorHAnsi"/>
        </w:rPr>
      </w:pPr>
      <w:r>
        <w:rPr>
          <w:rFonts w:asciiTheme="minorHAnsi" w:hAnsiTheme="minorHAnsi" w:cstheme="minorHAnsi"/>
        </w:rPr>
        <w:t>Generalny Wykonawca zobowiązany jest zapewnić, na swój koszt i ryzyko, obsługę geodezyjną, archeologiczną, geologiczną, dendrologiczną, ornitologiczną, nadzór saperski, inspektora BHP oraz inne osoby z odpowiednimi kwalifikacjami i uprawnieniami niezbędne do należytego wykonania przedmiotu Umowy, w tym kierowników robót w odpowiednich specjalnościach innych niż wymienione w ust. 2, jeżeli konieczność ich wyznaczenia wynika z zakresu realizowanych robót.</w:t>
      </w:r>
    </w:p>
    <w:p w14:paraId="2948CDAF" w14:textId="77777777" w:rsidR="005E7C3F" w:rsidRDefault="0044131C">
      <w:pPr>
        <w:numPr>
          <w:ilvl w:val="2"/>
          <w:numId w:val="7"/>
        </w:numPr>
        <w:spacing w:before="60" w:after="60" w:line="240" w:lineRule="auto"/>
        <w:ind w:left="567"/>
        <w:jc w:val="both"/>
        <w:rPr>
          <w:rFonts w:asciiTheme="minorHAnsi" w:hAnsiTheme="minorHAnsi" w:cstheme="minorHAnsi"/>
        </w:rPr>
      </w:pPr>
      <w:r>
        <w:rPr>
          <w:rFonts w:asciiTheme="minorHAnsi" w:hAnsiTheme="minorHAnsi" w:cstheme="minorHAnsi"/>
        </w:rPr>
        <w:t xml:space="preserve">Zmiana przez Generalnego Wykonawcę w trakcie realizacji Umowy którejś z osób wskazanych w ust. 2 wymaga uzasadnienia na piśmie i zaakceptowania przez Zamawiającego osoby zmieniającej. </w:t>
      </w:r>
    </w:p>
    <w:p w14:paraId="6907690B" w14:textId="77777777" w:rsidR="005E7C3F" w:rsidRDefault="0044131C">
      <w:pPr>
        <w:numPr>
          <w:ilvl w:val="2"/>
          <w:numId w:val="7"/>
        </w:numPr>
        <w:spacing w:before="60" w:after="60" w:line="240" w:lineRule="auto"/>
        <w:ind w:left="567"/>
        <w:jc w:val="both"/>
        <w:rPr>
          <w:rFonts w:asciiTheme="minorHAnsi" w:hAnsiTheme="minorHAnsi" w:cstheme="minorHAnsi"/>
        </w:rPr>
      </w:pPr>
      <w:r>
        <w:rPr>
          <w:rFonts w:asciiTheme="minorHAnsi" w:hAnsiTheme="minorHAnsi" w:cstheme="minorHAnsi"/>
        </w:rPr>
        <w:t xml:space="preserve">Propozycję zmiany, o której mowa w ust. 4, Generalny Wykonawca zobowiązany jest przedstawić Zamawiającemu nie później niż na 7 dni przed planowanym skierowaniem do kierowania budową tej osoby. Termin ten nie dotyczy konieczności zmiany wynikłej z okoliczności nagłych. </w:t>
      </w:r>
    </w:p>
    <w:p w14:paraId="5C55CD38" w14:textId="77777777" w:rsidR="005E7C3F" w:rsidRDefault="0044131C">
      <w:pPr>
        <w:numPr>
          <w:ilvl w:val="2"/>
          <w:numId w:val="7"/>
        </w:numPr>
        <w:spacing w:before="60" w:after="60" w:line="240" w:lineRule="auto"/>
        <w:ind w:left="567"/>
        <w:jc w:val="both"/>
        <w:rPr>
          <w:rFonts w:asciiTheme="minorHAnsi" w:hAnsiTheme="minorHAnsi" w:cstheme="minorHAnsi"/>
        </w:rPr>
      </w:pPr>
      <w:r>
        <w:rPr>
          <w:rFonts w:asciiTheme="minorHAnsi" w:hAnsiTheme="minorHAnsi" w:cstheme="minorHAnsi"/>
        </w:rPr>
        <w:t xml:space="preserve">Zmiana przez Generalnego Wykonawcę osób uczestniczących w realizacji Umowy jest dopuszczalna </w:t>
      </w:r>
      <w:bookmarkStart w:id="17" w:name="_Hlk47651495"/>
      <w:r>
        <w:rPr>
          <w:rFonts w:asciiTheme="minorHAnsi" w:hAnsiTheme="minorHAnsi" w:cstheme="minorHAnsi"/>
        </w:rPr>
        <w:t>z zastrzeżeniem, iż osoba zastępująca osobę zastępowaną - wskazaną w ust. 2– musi spełniać wszystkie warunki, których spełnienia Zamawiający wymagał w SWZ od osoby skierowanej przez Wykonawcę do realizacji Umowy.</w:t>
      </w:r>
      <w:bookmarkEnd w:id="17"/>
    </w:p>
    <w:p w14:paraId="62AED1B5" w14:textId="77777777" w:rsidR="005E7C3F" w:rsidRDefault="0044131C">
      <w:pPr>
        <w:numPr>
          <w:ilvl w:val="2"/>
          <w:numId w:val="7"/>
        </w:numPr>
        <w:spacing w:before="60" w:after="60" w:line="240" w:lineRule="auto"/>
        <w:ind w:left="567"/>
        <w:jc w:val="both"/>
        <w:rPr>
          <w:rFonts w:asciiTheme="minorHAnsi" w:hAnsiTheme="minorHAnsi" w:cstheme="minorHAnsi"/>
        </w:rPr>
      </w:pPr>
      <w:r>
        <w:rPr>
          <w:rFonts w:asciiTheme="minorHAnsi" w:hAnsiTheme="minorHAnsi" w:cstheme="minorHAnsi"/>
        </w:rPr>
        <w:t>Zaakceptowaną przez Zamawiającego zmianę osoby kierownika budowy lub kierowników robót, o których mowa w ust. 2, należy potwierdzić wpisem do dziennika budowy. Zmiana ta nie wymaga aneksu do niniejszej Umowy.</w:t>
      </w:r>
    </w:p>
    <w:p w14:paraId="67AFE9F6" w14:textId="77777777" w:rsidR="005E7C3F" w:rsidRDefault="0044131C">
      <w:pPr>
        <w:numPr>
          <w:ilvl w:val="2"/>
          <w:numId w:val="7"/>
        </w:numPr>
        <w:spacing w:before="60" w:after="60" w:line="240" w:lineRule="auto"/>
        <w:ind w:left="567"/>
        <w:jc w:val="both"/>
        <w:rPr>
          <w:rFonts w:asciiTheme="minorHAnsi" w:hAnsiTheme="minorHAnsi" w:cstheme="minorHAnsi"/>
        </w:rPr>
      </w:pPr>
      <w:r>
        <w:rPr>
          <w:rFonts w:asciiTheme="minorHAnsi" w:hAnsiTheme="minorHAnsi" w:cstheme="minorHAnsi"/>
        </w:rPr>
        <w:t>Jakakolwiek przerwa w realizacji przedmiotu Umowy wynikająca z braku kierownictwa budowy będzie traktowana jako przerwa wynikła z przyczyn zależnych od Generalnego Wykonawcy i nie może stanowić podstawy do zmiany terminu realizacji przedmiotu Umowy.</w:t>
      </w:r>
    </w:p>
    <w:p w14:paraId="62AF8112" w14:textId="77777777" w:rsidR="005E7C3F" w:rsidRDefault="0044131C">
      <w:pPr>
        <w:numPr>
          <w:ilvl w:val="2"/>
          <w:numId w:val="7"/>
        </w:numPr>
        <w:spacing w:before="60" w:after="60" w:line="240" w:lineRule="auto"/>
        <w:ind w:left="567"/>
        <w:jc w:val="both"/>
        <w:rPr>
          <w:rFonts w:asciiTheme="minorHAnsi" w:hAnsiTheme="minorHAnsi" w:cstheme="minorHAnsi"/>
        </w:rPr>
      </w:pPr>
      <w:r>
        <w:rPr>
          <w:rFonts w:asciiTheme="minorHAnsi" w:hAnsiTheme="minorHAnsi" w:cstheme="minorHAnsi"/>
        </w:rPr>
        <w:t>Zamawiający wyznacza inspektorów nadzoru inwestorskiego tj.:</w:t>
      </w:r>
    </w:p>
    <w:p w14:paraId="01F76F4D" w14:textId="2E542F74" w:rsidR="005E7C3F" w:rsidRDefault="00DE7262">
      <w:pPr>
        <w:numPr>
          <w:ilvl w:val="0"/>
          <w:numId w:val="68"/>
        </w:numPr>
        <w:spacing w:before="60" w:after="60" w:line="240" w:lineRule="auto"/>
        <w:jc w:val="both"/>
        <w:rPr>
          <w:rFonts w:asciiTheme="minorHAnsi" w:hAnsiTheme="minorHAnsi" w:cstheme="minorHAnsi"/>
        </w:rPr>
      </w:pPr>
      <w:r w:rsidRPr="00DE7262">
        <w:rPr>
          <w:rFonts w:asciiTheme="minorHAnsi" w:hAnsiTheme="minorHAnsi" w:cstheme="minorHAnsi"/>
          <w:bCs/>
        </w:rPr>
        <w:t>…………………….</w:t>
      </w:r>
      <w:r w:rsidR="0044131C">
        <w:rPr>
          <w:rFonts w:asciiTheme="minorHAnsi" w:hAnsiTheme="minorHAnsi" w:cstheme="minorHAnsi"/>
          <w:b/>
          <w:bCs/>
        </w:rPr>
        <w:t xml:space="preserve"> </w:t>
      </w:r>
      <w:r w:rsidR="0044131C">
        <w:rPr>
          <w:rFonts w:asciiTheme="minorHAnsi" w:hAnsiTheme="minorHAnsi" w:cstheme="minorHAnsi"/>
        </w:rPr>
        <w:t>- w specjalności konstrukcyjno-budowlanej;</w:t>
      </w:r>
    </w:p>
    <w:p w14:paraId="0C7595B2" w14:textId="664EF5CB" w:rsidR="005E7C3F" w:rsidRDefault="0044131C">
      <w:pPr>
        <w:numPr>
          <w:ilvl w:val="0"/>
          <w:numId w:val="68"/>
        </w:numPr>
        <w:spacing w:before="60" w:after="60" w:line="240" w:lineRule="auto"/>
        <w:jc w:val="both"/>
        <w:rPr>
          <w:rFonts w:asciiTheme="minorHAnsi" w:hAnsiTheme="minorHAnsi" w:cstheme="minorHAnsi"/>
        </w:rPr>
      </w:pPr>
      <w:r w:rsidRPr="00DE7262">
        <w:rPr>
          <w:rFonts w:asciiTheme="minorHAnsi" w:hAnsiTheme="minorHAnsi" w:cstheme="minorHAnsi"/>
          <w:bCs/>
        </w:rPr>
        <w:t>………………</w:t>
      </w:r>
      <w:r w:rsidR="00DE7262">
        <w:rPr>
          <w:rFonts w:asciiTheme="minorHAnsi" w:hAnsiTheme="minorHAnsi" w:cstheme="minorHAnsi"/>
          <w:bCs/>
        </w:rPr>
        <w:t>……</w:t>
      </w:r>
      <w:r w:rsidRPr="00DE7262">
        <w:rPr>
          <w:rFonts w:asciiTheme="minorHAnsi" w:hAnsiTheme="minorHAnsi" w:cstheme="minorHAnsi"/>
          <w:bCs/>
        </w:rPr>
        <w:t xml:space="preserve">. </w:t>
      </w:r>
      <w:r>
        <w:rPr>
          <w:rFonts w:asciiTheme="minorHAnsi" w:hAnsiTheme="minorHAnsi" w:cstheme="minorHAnsi"/>
        </w:rPr>
        <w:t>- w specjalności instalacyjnej w zakresie sieci, instalacji i urządzeń cieplnych, wentylacyjnych, gazowych, wodociągowych i kanalizacyjnych;</w:t>
      </w:r>
    </w:p>
    <w:p w14:paraId="15FC9467" w14:textId="4ADB688F" w:rsidR="005E7C3F" w:rsidRDefault="0044131C">
      <w:pPr>
        <w:numPr>
          <w:ilvl w:val="0"/>
          <w:numId w:val="68"/>
        </w:numPr>
        <w:spacing w:before="60" w:after="60" w:line="240" w:lineRule="auto"/>
        <w:jc w:val="both"/>
        <w:rPr>
          <w:rFonts w:asciiTheme="minorHAnsi" w:hAnsiTheme="minorHAnsi" w:cstheme="minorHAnsi"/>
        </w:rPr>
      </w:pPr>
      <w:r w:rsidRPr="00DE7262">
        <w:rPr>
          <w:rFonts w:asciiTheme="minorHAnsi" w:hAnsiTheme="minorHAnsi" w:cstheme="minorHAnsi"/>
          <w:bCs/>
        </w:rPr>
        <w:t>………………</w:t>
      </w:r>
      <w:r w:rsidR="00DE7262">
        <w:rPr>
          <w:rFonts w:asciiTheme="minorHAnsi" w:hAnsiTheme="minorHAnsi" w:cstheme="minorHAnsi"/>
          <w:bCs/>
        </w:rPr>
        <w:t>…</w:t>
      </w:r>
      <w:r w:rsidRPr="00DE7262">
        <w:rPr>
          <w:rFonts w:asciiTheme="minorHAnsi" w:hAnsiTheme="minorHAnsi" w:cstheme="minorHAnsi"/>
          <w:bCs/>
        </w:rPr>
        <w:t>…..</w:t>
      </w:r>
      <w:r w:rsidRPr="00DE7262">
        <w:rPr>
          <w:rFonts w:asciiTheme="minorHAnsi" w:hAnsiTheme="minorHAnsi" w:cstheme="minorHAnsi"/>
        </w:rPr>
        <w:t xml:space="preserve"> </w:t>
      </w:r>
      <w:r>
        <w:rPr>
          <w:rFonts w:asciiTheme="minorHAnsi" w:hAnsiTheme="minorHAnsi" w:cstheme="minorHAnsi"/>
        </w:rPr>
        <w:t>- w specjalności instalacyjnej w zakresie sieci, instalacji i urządzeń  elektrycznych i elektroenergetycznych;</w:t>
      </w:r>
    </w:p>
    <w:p w14:paraId="15D5E982" w14:textId="77777777" w:rsidR="005E7C3F" w:rsidRDefault="005E7C3F">
      <w:pPr>
        <w:spacing w:before="60" w:after="60" w:line="240" w:lineRule="auto"/>
        <w:ind w:left="851"/>
        <w:jc w:val="both"/>
        <w:rPr>
          <w:rFonts w:asciiTheme="minorHAnsi" w:hAnsiTheme="minorHAnsi" w:cstheme="minorHAnsi"/>
          <w:bCs/>
        </w:rPr>
      </w:pPr>
    </w:p>
    <w:p w14:paraId="4A6BF05D" w14:textId="77777777" w:rsidR="005E7C3F" w:rsidRPr="007F5D62" w:rsidRDefault="0044131C" w:rsidP="00DE7262">
      <w:pPr>
        <w:spacing w:before="60" w:after="60" w:line="240" w:lineRule="auto"/>
        <w:ind w:left="567"/>
        <w:jc w:val="both"/>
        <w:rPr>
          <w:rFonts w:asciiTheme="minorHAnsi" w:hAnsiTheme="minorHAnsi" w:cs="Calibri Light"/>
          <w:bCs/>
        </w:rPr>
      </w:pPr>
      <w:r>
        <w:rPr>
          <w:rFonts w:asciiTheme="minorHAnsi" w:hAnsiTheme="minorHAnsi" w:cstheme="minorHAnsi"/>
          <w:bCs/>
        </w:rPr>
        <w:t>Zadania Koordynatora Zespołu  inspektorów nadzoru inwestorskiego będzie pełnił -</w:t>
      </w:r>
      <w:r>
        <w:rPr>
          <w:rFonts w:asciiTheme="minorHAnsi" w:hAnsiTheme="minorHAnsi" w:cs="Calibri Light"/>
          <w:bCs/>
        </w:rPr>
        <w:t xml:space="preserve"> </w:t>
      </w:r>
      <w:r w:rsidRPr="007F5D62">
        <w:rPr>
          <w:rFonts w:asciiTheme="minorHAnsi" w:hAnsiTheme="minorHAnsi" w:cstheme="minorHAnsi"/>
          <w:bCs/>
        </w:rPr>
        <w:t>…………..</w:t>
      </w:r>
    </w:p>
    <w:p w14:paraId="29F0F099" w14:textId="40AFE4B6" w:rsidR="005E7C3F" w:rsidRDefault="0044131C" w:rsidP="00DE7262">
      <w:pPr>
        <w:spacing w:before="60" w:after="60" w:line="240" w:lineRule="auto"/>
        <w:ind w:left="567"/>
        <w:jc w:val="both"/>
        <w:rPr>
          <w:rFonts w:asciiTheme="minorHAnsi" w:hAnsiTheme="minorHAnsi" w:cstheme="minorHAnsi"/>
        </w:rPr>
      </w:pPr>
      <w:r>
        <w:rPr>
          <w:rFonts w:asciiTheme="minorHAnsi" w:hAnsiTheme="minorHAnsi" w:cs="Calibri Light"/>
          <w:bCs/>
        </w:rPr>
        <w:t xml:space="preserve">Jeżeli w dalszej części umowy jest mowa o </w:t>
      </w:r>
      <w:r>
        <w:rPr>
          <w:rFonts w:asciiTheme="minorHAnsi" w:hAnsiTheme="minorHAnsi" w:cs="Calibri Light"/>
        </w:rPr>
        <w:t>Inspektorze nadzoru należy przez to rozumieć w</w:t>
      </w:r>
      <w:r w:rsidR="007F5D62">
        <w:rPr>
          <w:rFonts w:asciiTheme="minorHAnsi" w:hAnsiTheme="minorHAnsi" w:cs="Calibri Light"/>
        </w:rPr>
        <w:t> </w:t>
      </w:r>
      <w:r>
        <w:rPr>
          <w:rFonts w:asciiTheme="minorHAnsi" w:hAnsiTheme="minorHAnsi" w:cs="Calibri Light"/>
        </w:rPr>
        <w:t>Koordynatora Zespołu inspektorów nadzoru inwestorskiego.</w:t>
      </w:r>
    </w:p>
    <w:p w14:paraId="1B4AE06C" w14:textId="77777777" w:rsidR="005E7C3F" w:rsidRDefault="0044131C">
      <w:pPr>
        <w:pStyle w:val="Akapitzlist"/>
        <w:numPr>
          <w:ilvl w:val="2"/>
          <w:numId w:val="7"/>
        </w:numPr>
        <w:spacing w:before="60" w:after="60" w:line="240" w:lineRule="auto"/>
        <w:ind w:left="567"/>
        <w:jc w:val="both"/>
        <w:rPr>
          <w:rFonts w:asciiTheme="minorHAnsi" w:hAnsiTheme="minorHAnsi" w:cstheme="minorHAnsi"/>
        </w:rPr>
      </w:pPr>
      <w:r>
        <w:rPr>
          <w:rFonts w:asciiTheme="minorHAnsi" w:hAnsiTheme="minorHAnsi" w:cstheme="minorHAnsi"/>
        </w:rPr>
        <w:t>Zamawiający zastrzega sobie prawo zmiany osób wskazanych w ust. 9 powyżej, o czym powiadomi na piśmie Generalnego Wykonawcę. Zmiana ta zostanie dokonana wpisem do dziennika budowy i nie wymaga aneksu do niniejszej Umowy.</w:t>
      </w:r>
    </w:p>
    <w:p w14:paraId="2290439D" w14:textId="77777777" w:rsidR="005E7C3F" w:rsidRDefault="0044131C">
      <w:pPr>
        <w:numPr>
          <w:ilvl w:val="2"/>
          <w:numId w:val="7"/>
        </w:numPr>
        <w:spacing w:before="60" w:after="60" w:line="240" w:lineRule="auto"/>
        <w:ind w:left="567"/>
        <w:jc w:val="both"/>
        <w:rPr>
          <w:rFonts w:asciiTheme="minorHAnsi" w:hAnsiTheme="minorHAnsi" w:cstheme="minorHAnsi"/>
        </w:rPr>
      </w:pPr>
      <w:r>
        <w:rPr>
          <w:rFonts w:asciiTheme="minorHAnsi" w:hAnsiTheme="minorHAnsi" w:cstheme="minorHAnsi"/>
        </w:rPr>
        <w:lastRenderedPageBreak/>
        <w:t>Inspektor nadzoru inwestorskiego jest uprawniony w szczególności do:</w:t>
      </w:r>
    </w:p>
    <w:p w14:paraId="137E903D" w14:textId="77777777" w:rsidR="005E7C3F" w:rsidRDefault="0044131C">
      <w:pPr>
        <w:numPr>
          <w:ilvl w:val="0"/>
          <w:numId w:val="15"/>
        </w:numPr>
        <w:spacing w:before="60" w:after="60" w:line="240" w:lineRule="auto"/>
        <w:ind w:left="851" w:hanging="283"/>
        <w:jc w:val="both"/>
        <w:rPr>
          <w:rFonts w:asciiTheme="minorHAnsi" w:hAnsiTheme="minorHAnsi" w:cstheme="minorHAnsi"/>
        </w:rPr>
      </w:pPr>
      <w:r>
        <w:rPr>
          <w:rFonts w:asciiTheme="minorHAnsi" w:hAnsiTheme="minorHAnsi" w:cstheme="minorHAnsi"/>
        </w:rPr>
        <w:t>reprezentowania Zamawiającego w trakcie realizacji Umowy i na placu budowy i bieżącego kontrolowania poprawności wykonywanych prac, w tym ich zgodności z dokumentacją, pozwoleniem na budowę, obowiązującymi przepisami prawa oraz normami, a także zasadami wiedzy technicznej i sztuki budowlanej;</w:t>
      </w:r>
    </w:p>
    <w:p w14:paraId="79704275" w14:textId="77777777" w:rsidR="005E7C3F" w:rsidRDefault="0044131C">
      <w:pPr>
        <w:numPr>
          <w:ilvl w:val="0"/>
          <w:numId w:val="15"/>
        </w:numPr>
        <w:spacing w:before="60" w:after="60" w:line="240" w:lineRule="auto"/>
        <w:ind w:left="851" w:hanging="283"/>
        <w:jc w:val="both"/>
        <w:rPr>
          <w:rFonts w:asciiTheme="minorHAnsi" w:hAnsiTheme="minorHAnsi" w:cstheme="minorHAnsi"/>
        </w:rPr>
      </w:pPr>
      <w:r>
        <w:rPr>
          <w:rFonts w:asciiTheme="minorHAnsi" w:hAnsiTheme="minorHAnsi" w:cstheme="minorHAnsi"/>
        </w:rPr>
        <w:t>kontrolowania jakości robót, w tym w zakresie prawidłowego stosowania materiałów;</w:t>
      </w:r>
    </w:p>
    <w:p w14:paraId="62B27B96" w14:textId="77777777" w:rsidR="005E7C3F" w:rsidRDefault="0044131C">
      <w:pPr>
        <w:numPr>
          <w:ilvl w:val="0"/>
          <w:numId w:val="15"/>
        </w:numPr>
        <w:spacing w:before="60" w:after="60" w:line="240" w:lineRule="auto"/>
        <w:ind w:left="851" w:hanging="283"/>
        <w:jc w:val="both"/>
        <w:rPr>
          <w:rFonts w:asciiTheme="minorHAnsi" w:hAnsiTheme="minorHAnsi" w:cstheme="minorHAnsi"/>
        </w:rPr>
      </w:pPr>
      <w:r>
        <w:rPr>
          <w:rFonts w:asciiTheme="minorHAnsi" w:hAnsiTheme="minorHAnsi" w:cstheme="minorHAnsi"/>
        </w:rPr>
        <w:t>uczestniczenia we wszelkich odbiorach (w tym w odbiorach zanikających i ulegających zakryciu), testach, próbach;</w:t>
      </w:r>
    </w:p>
    <w:p w14:paraId="743C17B5" w14:textId="77777777" w:rsidR="005E7C3F" w:rsidRDefault="0044131C">
      <w:pPr>
        <w:numPr>
          <w:ilvl w:val="0"/>
          <w:numId w:val="15"/>
        </w:numPr>
        <w:spacing w:before="60" w:after="60" w:line="240" w:lineRule="auto"/>
        <w:ind w:left="851" w:hanging="283"/>
        <w:jc w:val="both"/>
        <w:rPr>
          <w:rFonts w:asciiTheme="minorHAnsi" w:hAnsiTheme="minorHAnsi" w:cstheme="minorHAnsi"/>
        </w:rPr>
      </w:pPr>
      <w:r>
        <w:rPr>
          <w:rFonts w:asciiTheme="minorHAnsi" w:hAnsiTheme="minorHAnsi" w:cstheme="minorHAnsi"/>
        </w:rPr>
        <w:t>potwierdzania faktycznie wykonanych robót;</w:t>
      </w:r>
    </w:p>
    <w:p w14:paraId="40668260" w14:textId="77777777" w:rsidR="005E7C3F" w:rsidRDefault="0044131C">
      <w:pPr>
        <w:numPr>
          <w:ilvl w:val="0"/>
          <w:numId w:val="15"/>
        </w:numPr>
        <w:spacing w:before="60" w:after="60" w:line="240" w:lineRule="auto"/>
        <w:ind w:left="851" w:hanging="283"/>
        <w:jc w:val="both"/>
        <w:rPr>
          <w:rFonts w:asciiTheme="minorHAnsi" w:hAnsiTheme="minorHAnsi" w:cstheme="minorHAnsi"/>
        </w:rPr>
      </w:pPr>
      <w:r>
        <w:rPr>
          <w:rFonts w:asciiTheme="minorHAnsi" w:hAnsiTheme="minorHAnsi" w:cstheme="minorHAnsi"/>
        </w:rPr>
        <w:t>potwierdzania usunięcia wad;</w:t>
      </w:r>
    </w:p>
    <w:p w14:paraId="37A46E06" w14:textId="77777777" w:rsidR="005E7C3F" w:rsidRDefault="0044131C">
      <w:pPr>
        <w:numPr>
          <w:ilvl w:val="0"/>
          <w:numId w:val="15"/>
        </w:numPr>
        <w:spacing w:before="60" w:after="60" w:line="240" w:lineRule="auto"/>
        <w:ind w:left="851" w:hanging="283"/>
        <w:jc w:val="both"/>
        <w:rPr>
          <w:rFonts w:asciiTheme="minorHAnsi" w:hAnsiTheme="minorHAnsi" w:cstheme="minorHAnsi"/>
        </w:rPr>
      </w:pPr>
      <w:r>
        <w:rPr>
          <w:rFonts w:asciiTheme="minorHAnsi" w:hAnsiTheme="minorHAnsi" w:cstheme="minorHAnsi"/>
        </w:rPr>
        <w:t>wydawania Generalnemu Wykonawcy wiążących poleceń w zakresie posiadanych uprawnień;</w:t>
      </w:r>
    </w:p>
    <w:p w14:paraId="3A1DAB28" w14:textId="77777777" w:rsidR="005E7C3F" w:rsidRDefault="0044131C">
      <w:pPr>
        <w:numPr>
          <w:ilvl w:val="0"/>
          <w:numId w:val="15"/>
        </w:numPr>
        <w:spacing w:before="60" w:after="60" w:line="240" w:lineRule="auto"/>
        <w:ind w:left="851" w:hanging="283"/>
        <w:jc w:val="both"/>
        <w:rPr>
          <w:rFonts w:asciiTheme="minorHAnsi" w:hAnsiTheme="minorHAnsi" w:cstheme="minorHAnsi"/>
        </w:rPr>
      </w:pPr>
      <w:r>
        <w:rPr>
          <w:rFonts w:asciiTheme="minorHAnsi" w:hAnsiTheme="minorHAnsi" w:cstheme="minorHAnsi"/>
        </w:rPr>
        <w:t>wykonywania innych kontrolnych czynności;</w:t>
      </w:r>
    </w:p>
    <w:p w14:paraId="1F3BE23E" w14:textId="77777777" w:rsidR="005E7C3F" w:rsidRDefault="0044131C">
      <w:pPr>
        <w:numPr>
          <w:ilvl w:val="0"/>
          <w:numId w:val="15"/>
        </w:numPr>
        <w:spacing w:before="60" w:after="60" w:line="240" w:lineRule="auto"/>
        <w:ind w:left="851" w:hanging="283"/>
        <w:jc w:val="both"/>
        <w:rPr>
          <w:rFonts w:asciiTheme="minorHAnsi" w:hAnsiTheme="minorHAnsi" w:cstheme="minorHAnsi"/>
        </w:rPr>
      </w:pPr>
      <w:r>
        <w:rPr>
          <w:rFonts w:asciiTheme="minorHAnsi" w:hAnsiTheme="minorHAnsi" w:cstheme="minorHAnsi"/>
        </w:rPr>
        <w:t>dokonywanie wpisów do dziennika budowy;</w:t>
      </w:r>
    </w:p>
    <w:p w14:paraId="57632DA7" w14:textId="77777777" w:rsidR="005E7C3F" w:rsidRDefault="0044131C">
      <w:pPr>
        <w:numPr>
          <w:ilvl w:val="0"/>
          <w:numId w:val="15"/>
        </w:numPr>
        <w:spacing w:before="60" w:after="60" w:line="240" w:lineRule="auto"/>
        <w:ind w:left="851" w:hanging="283"/>
        <w:jc w:val="both"/>
        <w:rPr>
          <w:rFonts w:asciiTheme="minorHAnsi" w:hAnsiTheme="minorHAnsi" w:cstheme="minorHAnsi"/>
        </w:rPr>
      </w:pPr>
      <w:r>
        <w:rPr>
          <w:rFonts w:asciiTheme="minorHAnsi" w:hAnsiTheme="minorHAnsi" w:cstheme="minorHAnsi"/>
        </w:rPr>
        <w:t>dokonywanie innych obowiązków i uprawnień określonych w obowiązujących przepisach prawa lub powierzonych przez Zamawiającego.</w:t>
      </w:r>
    </w:p>
    <w:p w14:paraId="12DB444D" w14:textId="77777777" w:rsidR="005E7C3F" w:rsidRDefault="0044131C">
      <w:pPr>
        <w:numPr>
          <w:ilvl w:val="2"/>
          <w:numId w:val="7"/>
        </w:numPr>
        <w:spacing w:before="60" w:after="60" w:line="240" w:lineRule="auto"/>
        <w:ind w:left="567"/>
        <w:jc w:val="both"/>
        <w:rPr>
          <w:rFonts w:asciiTheme="minorHAnsi" w:hAnsiTheme="minorHAnsi" w:cstheme="minorHAnsi"/>
        </w:rPr>
      </w:pPr>
      <w:r>
        <w:rPr>
          <w:rFonts w:asciiTheme="minorHAnsi" w:hAnsiTheme="minorHAnsi" w:cstheme="minorHAnsi"/>
        </w:rPr>
        <w:t>Zamawiający jest uprawniony do powierzenia wykonywania czynności nadzoru inwestorskiego podmiotowi trzeciemu wedle swojego uznania.</w:t>
      </w:r>
    </w:p>
    <w:p w14:paraId="00D7EF48" w14:textId="77777777" w:rsidR="005E7C3F" w:rsidRDefault="005E7C3F">
      <w:pPr>
        <w:spacing w:before="60" w:after="60" w:line="240" w:lineRule="auto"/>
        <w:ind w:left="426"/>
        <w:jc w:val="both"/>
        <w:rPr>
          <w:rFonts w:asciiTheme="minorHAnsi" w:hAnsiTheme="minorHAnsi" w:cstheme="minorHAnsi"/>
        </w:rPr>
      </w:pPr>
    </w:p>
    <w:p w14:paraId="77033E32" w14:textId="77777777" w:rsidR="005E7C3F" w:rsidRDefault="0044131C">
      <w:pPr>
        <w:pStyle w:val="Nagwek1"/>
        <w:spacing w:before="60" w:after="60" w:line="240" w:lineRule="auto"/>
        <w:rPr>
          <w:rFonts w:asciiTheme="minorHAnsi" w:hAnsiTheme="minorHAnsi" w:cstheme="minorHAnsi"/>
          <w:color w:val="auto"/>
          <w:szCs w:val="22"/>
        </w:rPr>
      </w:pPr>
      <w:bookmarkStart w:id="18" w:name="_Toc494283311"/>
      <w:bookmarkStart w:id="19" w:name="_Toc47694369"/>
      <w:r>
        <w:rPr>
          <w:rFonts w:cstheme="minorHAnsi"/>
          <w:color w:val="auto"/>
          <w:szCs w:val="22"/>
        </w:rPr>
        <w:t>§ 7 Podwykonawcy i dalsi podwykonawcy</w:t>
      </w:r>
      <w:bookmarkEnd w:id="18"/>
      <w:bookmarkEnd w:id="19"/>
    </w:p>
    <w:p w14:paraId="52760857" w14:textId="77777777" w:rsidR="005E7C3F" w:rsidRDefault="0044131C">
      <w:pPr>
        <w:numPr>
          <w:ilvl w:val="0"/>
          <w:numId w:val="5"/>
        </w:numPr>
        <w:spacing w:before="60" w:after="60" w:line="240" w:lineRule="auto"/>
        <w:ind w:left="426" w:hanging="426"/>
        <w:jc w:val="both"/>
        <w:rPr>
          <w:rFonts w:asciiTheme="minorHAnsi" w:hAnsiTheme="minorHAnsi" w:cstheme="minorHAnsi"/>
        </w:rPr>
      </w:pPr>
      <w:r>
        <w:rPr>
          <w:rFonts w:asciiTheme="minorHAnsi" w:hAnsiTheme="minorHAnsi" w:cstheme="minorHAnsi"/>
        </w:rPr>
        <w:t xml:space="preserve">Generalny Wykonawca wykona przedmiot Umowy z udziałem podwykonawców </w:t>
      </w:r>
      <w:bookmarkStart w:id="20" w:name="_Hlk47692838"/>
      <w:r>
        <w:rPr>
          <w:rFonts w:asciiTheme="minorHAnsi" w:hAnsiTheme="minorHAnsi" w:cstheme="minorHAnsi"/>
        </w:rPr>
        <w:t>(dalej jako „</w:t>
      </w:r>
      <w:r>
        <w:rPr>
          <w:rFonts w:asciiTheme="minorHAnsi" w:hAnsiTheme="minorHAnsi" w:cstheme="minorHAnsi"/>
          <w:i/>
          <w:iCs/>
        </w:rPr>
        <w:t>Podwykonawcy</w:t>
      </w:r>
      <w:r>
        <w:rPr>
          <w:rFonts w:asciiTheme="minorHAnsi" w:hAnsiTheme="minorHAnsi" w:cstheme="minorHAnsi"/>
        </w:rPr>
        <w:t>”).</w:t>
      </w:r>
      <w:bookmarkEnd w:id="20"/>
    </w:p>
    <w:p w14:paraId="152AC082" w14:textId="2B187CCE" w:rsidR="005E7C3F" w:rsidRDefault="0044131C">
      <w:pPr>
        <w:numPr>
          <w:ilvl w:val="0"/>
          <w:numId w:val="5"/>
        </w:numPr>
        <w:spacing w:before="60" w:after="60" w:line="240" w:lineRule="auto"/>
        <w:ind w:left="426" w:hanging="426"/>
        <w:jc w:val="both"/>
        <w:rPr>
          <w:rFonts w:asciiTheme="minorHAnsi" w:hAnsiTheme="minorHAnsi" w:cstheme="minorHAnsi"/>
        </w:rPr>
      </w:pPr>
      <w:r>
        <w:rPr>
          <w:rFonts w:asciiTheme="minorHAnsi" w:hAnsiTheme="minorHAnsi" w:cstheme="minorHAnsi"/>
        </w:rPr>
        <w:t>Przedmiotem umowy o podwykonawstwo lub dalsze podwykonawstwo może być jedynie wykonanie robót budowlanych, dostaw lub usług, które ściśle odpowiadają części przedmiotu Umowy. Umowa o podwykonawstwo nie może zawierać postanowień kształtujących prawa i</w:t>
      </w:r>
      <w:r w:rsidR="007F5D62">
        <w:rPr>
          <w:rFonts w:asciiTheme="minorHAnsi" w:hAnsiTheme="minorHAnsi" w:cstheme="minorHAnsi"/>
        </w:rPr>
        <w:t> </w:t>
      </w:r>
      <w:r>
        <w:rPr>
          <w:rFonts w:asciiTheme="minorHAnsi" w:hAnsiTheme="minorHAnsi" w:cstheme="minorHAnsi"/>
        </w:rPr>
        <w:t>obowiązki Podwykonawcy, w zakresie kar umownych oraz postanowień dotyczących warunków wypłaty wynagrodzenia, w sposób dla niego mniej korzystny niż prawa i obowiązki Generalnego Wykonawcy, ukształtowane postanowieniami niniejszej Umowy.</w:t>
      </w:r>
    </w:p>
    <w:p w14:paraId="2427F8F8" w14:textId="77777777" w:rsidR="005E7C3F" w:rsidRDefault="0044131C">
      <w:pPr>
        <w:numPr>
          <w:ilvl w:val="0"/>
          <w:numId w:val="5"/>
        </w:numPr>
        <w:spacing w:before="60" w:after="60" w:line="240" w:lineRule="auto"/>
        <w:ind w:left="426" w:hanging="426"/>
        <w:jc w:val="both"/>
        <w:rPr>
          <w:rFonts w:asciiTheme="minorHAnsi" w:hAnsiTheme="minorHAnsi" w:cstheme="minorHAnsi"/>
        </w:rPr>
      </w:pPr>
      <w:r>
        <w:rPr>
          <w:rFonts w:asciiTheme="minorHAnsi" w:hAnsiTheme="minorHAnsi" w:cstheme="minorHAnsi"/>
        </w:rPr>
        <w:t xml:space="preserve">Generalny Wykonawca jest uprawniony do powierzenia wykonania Umowy wyłącznie Podwykonawcom wskazanym w Ofercie Generalnego Wykonawcy oraz tym, którzy zostaną uprzednio zgłoszeni pisemnie przez Generalnego Wykonawcę Zamawiającemu, na zasadach wskazanych w niniejszym paragrafie. Podwykonawcy nie mogą bez pisemnej zgody Zamawiającego powierzać wykonania Umowy dalszym podwykonawcom. </w:t>
      </w:r>
    </w:p>
    <w:p w14:paraId="2C870F59" w14:textId="77777777" w:rsidR="005E7C3F" w:rsidRDefault="0044131C">
      <w:pPr>
        <w:numPr>
          <w:ilvl w:val="0"/>
          <w:numId w:val="5"/>
        </w:numPr>
        <w:spacing w:before="60" w:after="60" w:line="240" w:lineRule="auto"/>
        <w:ind w:left="426" w:hanging="426"/>
        <w:jc w:val="both"/>
        <w:rPr>
          <w:rFonts w:asciiTheme="minorHAnsi" w:hAnsiTheme="minorHAnsi" w:cstheme="minorHAnsi"/>
        </w:rPr>
      </w:pPr>
      <w:r>
        <w:rPr>
          <w:rFonts w:asciiTheme="minorHAnsi" w:hAnsiTheme="minorHAnsi" w:cstheme="minorHAnsi"/>
        </w:rPr>
        <w:t xml:space="preserve">Generalny Wykonawca korzystający z Podwykonawców i dalszych podwykonawców ponosi odpowiedzialność za ich działania i zaniechania jak za własne działania i zaniechania. </w:t>
      </w:r>
    </w:p>
    <w:p w14:paraId="54648739" w14:textId="77777777" w:rsidR="005E7C3F" w:rsidRDefault="0044131C">
      <w:pPr>
        <w:numPr>
          <w:ilvl w:val="0"/>
          <w:numId w:val="5"/>
        </w:numPr>
        <w:spacing w:before="60" w:after="60" w:line="240" w:lineRule="auto"/>
        <w:ind w:left="426" w:hanging="426"/>
        <w:jc w:val="both"/>
        <w:rPr>
          <w:rFonts w:asciiTheme="minorHAnsi" w:hAnsiTheme="minorHAnsi" w:cstheme="minorHAnsi"/>
        </w:rPr>
      </w:pPr>
      <w:r>
        <w:rPr>
          <w:rFonts w:asciiTheme="minorHAnsi" w:hAnsiTheme="minorHAnsi" w:cstheme="minorHAnsi"/>
        </w:rPr>
        <w:t>W przypadku umów o podwykonawstwo w zakresie robót budowlanych, których przedmiotem są roboty budowlane:</w:t>
      </w:r>
    </w:p>
    <w:p w14:paraId="2FA470E5" w14:textId="77777777" w:rsidR="005E7C3F" w:rsidRDefault="0044131C">
      <w:pPr>
        <w:numPr>
          <w:ilvl w:val="0"/>
          <w:numId w:val="9"/>
        </w:numPr>
        <w:spacing w:before="60" w:after="60" w:line="240" w:lineRule="auto"/>
        <w:ind w:left="851" w:hanging="426"/>
        <w:jc w:val="both"/>
        <w:rPr>
          <w:rFonts w:asciiTheme="minorHAnsi" w:hAnsiTheme="minorHAnsi" w:cstheme="minorHAnsi"/>
        </w:rPr>
      </w:pPr>
      <w:r>
        <w:rPr>
          <w:rFonts w:asciiTheme="minorHAnsi" w:hAnsiTheme="minorHAnsi" w:cstheme="minorHAnsi"/>
        </w:rPr>
        <w:t>Generalny Wykonawca, Podwykonawca, dalszy podwykonawca przedstawi Zamawiającemu:</w:t>
      </w:r>
    </w:p>
    <w:p w14:paraId="528BDD34" w14:textId="77777777" w:rsidR="005E7C3F" w:rsidRDefault="0044131C">
      <w:pPr>
        <w:numPr>
          <w:ilvl w:val="0"/>
          <w:numId w:val="10"/>
        </w:numPr>
        <w:spacing w:before="60" w:after="60" w:line="240" w:lineRule="auto"/>
        <w:ind w:left="1134" w:hanging="284"/>
        <w:jc w:val="both"/>
        <w:rPr>
          <w:rFonts w:asciiTheme="minorHAnsi" w:hAnsiTheme="minorHAnsi" w:cstheme="minorHAnsi"/>
        </w:rPr>
      </w:pPr>
      <w:r>
        <w:rPr>
          <w:rFonts w:asciiTheme="minorHAnsi" w:hAnsiTheme="minorHAnsi" w:cstheme="minorHAnsi"/>
        </w:rPr>
        <w:t>projekt Umowy o podwykonawstwo ze wskazaniem kwoty wynagrodzenia Podwykonawcy lub dalszemu Podwykonawcy;</w:t>
      </w:r>
    </w:p>
    <w:p w14:paraId="5AB1EFD4" w14:textId="77777777" w:rsidR="005E7C3F" w:rsidRDefault="0044131C">
      <w:pPr>
        <w:numPr>
          <w:ilvl w:val="0"/>
          <w:numId w:val="10"/>
        </w:numPr>
        <w:spacing w:before="60" w:after="60" w:line="240" w:lineRule="auto"/>
        <w:ind w:left="1134" w:hanging="284"/>
        <w:jc w:val="both"/>
        <w:rPr>
          <w:rFonts w:asciiTheme="minorHAnsi" w:hAnsiTheme="minorHAnsi" w:cstheme="minorHAnsi"/>
        </w:rPr>
      </w:pPr>
      <w:r>
        <w:rPr>
          <w:rFonts w:asciiTheme="minorHAnsi" w:hAnsiTheme="minorHAnsi" w:cstheme="minorHAnsi"/>
        </w:rPr>
        <w:t>dokumentację dotyczącą szczegółowego zakresu robót Podwykonawcy lub dalszego podwykonawcy;</w:t>
      </w:r>
    </w:p>
    <w:p w14:paraId="774A6CFB" w14:textId="77777777" w:rsidR="005E7C3F" w:rsidRDefault="0044131C">
      <w:pPr>
        <w:numPr>
          <w:ilvl w:val="0"/>
          <w:numId w:val="10"/>
        </w:numPr>
        <w:spacing w:before="60" w:after="60" w:line="240" w:lineRule="auto"/>
        <w:ind w:left="1134" w:hanging="284"/>
        <w:jc w:val="both"/>
        <w:rPr>
          <w:rFonts w:asciiTheme="minorHAnsi" w:hAnsiTheme="minorHAnsi" w:cstheme="minorHAnsi"/>
        </w:rPr>
      </w:pPr>
      <w:r>
        <w:rPr>
          <w:rFonts w:asciiTheme="minorHAnsi" w:hAnsiTheme="minorHAnsi" w:cstheme="minorHAnsi"/>
        </w:rPr>
        <w:t>zgodę Generalnego Wykonawcy – gdy o  zgodę na zawarcie umowy występuje Podwykonawca lub dalszy podwykonawca.</w:t>
      </w:r>
    </w:p>
    <w:p w14:paraId="7D43D8A2" w14:textId="77777777" w:rsidR="005E7C3F" w:rsidRDefault="0044131C">
      <w:pPr>
        <w:numPr>
          <w:ilvl w:val="0"/>
          <w:numId w:val="9"/>
        </w:numPr>
        <w:spacing w:before="60" w:after="60" w:line="240" w:lineRule="auto"/>
        <w:ind w:left="709" w:hanging="284"/>
        <w:jc w:val="both"/>
        <w:rPr>
          <w:rFonts w:asciiTheme="minorHAnsi" w:hAnsiTheme="minorHAnsi" w:cstheme="minorHAnsi"/>
        </w:rPr>
      </w:pPr>
      <w:r>
        <w:rPr>
          <w:rFonts w:asciiTheme="minorHAnsi" w:hAnsiTheme="minorHAnsi" w:cstheme="minorHAnsi"/>
        </w:rPr>
        <w:t>W terminie do 14 dni od dnia przedłożenia kompletu dokumentów, o których mowa powyżej Zamawiający:</w:t>
      </w:r>
    </w:p>
    <w:p w14:paraId="2EDABE02" w14:textId="77777777" w:rsidR="005E7C3F" w:rsidRDefault="0044131C">
      <w:pPr>
        <w:numPr>
          <w:ilvl w:val="0"/>
          <w:numId w:val="11"/>
        </w:numPr>
        <w:spacing w:before="60" w:after="60" w:line="240" w:lineRule="auto"/>
        <w:ind w:left="1134" w:hanging="283"/>
        <w:jc w:val="both"/>
        <w:rPr>
          <w:rFonts w:asciiTheme="minorHAnsi" w:hAnsiTheme="minorHAnsi" w:cstheme="minorHAnsi"/>
        </w:rPr>
      </w:pPr>
      <w:r>
        <w:rPr>
          <w:rFonts w:asciiTheme="minorHAnsi" w:hAnsiTheme="minorHAnsi" w:cstheme="minorHAnsi"/>
        </w:rPr>
        <w:lastRenderedPageBreak/>
        <w:t xml:space="preserve">udzieli Generalnemu Wykonawcy, Podwykonawcy lub dalszemu podwykonawcy pisemnej zgody na zawarcie umowy lub </w:t>
      </w:r>
    </w:p>
    <w:p w14:paraId="18B80FA5" w14:textId="4FFB1B0B" w:rsidR="005E7C3F" w:rsidRDefault="0044131C">
      <w:pPr>
        <w:numPr>
          <w:ilvl w:val="0"/>
          <w:numId w:val="11"/>
        </w:numPr>
        <w:spacing w:before="60" w:after="60" w:line="240" w:lineRule="auto"/>
        <w:ind w:left="1134" w:hanging="283"/>
        <w:jc w:val="both"/>
        <w:rPr>
          <w:rFonts w:asciiTheme="minorHAnsi" w:hAnsiTheme="minorHAnsi" w:cstheme="minorHAnsi"/>
        </w:rPr>
      </w:pPr>
      <w:r>
        <w:rPr>
          <w:rFonts w:asciiTheme="minorHAnsi" w:hAnsiTheme="minorHAnsi" w:cstheme="minorHAnsi"/>
        </w:rPr>
        <w:t>wniesie zastrzeżenia do przedłożonego projektu umowy o podwykonawstwo, w</w:t>
      </w:r>
      <w:r w:rsidR="007F5D62">
        <w:rPr>
          <w:rFonts w:asciiTheme="minorHAnsi" w:hAnsiTheme="minorHAnsi" w:cstheme="minorHAnsi"/>
        </w:rPr>
        <w:t> </w:t>
      </w:r>
      <w:r>
        <w:rPr>
          <w:rFonts w:asciiTheme="minorHAnsi" w:hAnsiTheme="minorHAnsi" w:cstheme="minorHAnsi"/>
        </w:rPr>
        <w:t>przypadku gdy:</w:t>
      </w:r>
    </w:p>
    <w:p w14:paraId="683CFA44" w14:textId="77777777" w:rsidR="005E7C3F" w:rsidRDefault="0044131C">
      <w:pPr>
        <w:numPr>
          <w:ilvl w:val="0"/>
          <w:numId w:val="48"/>
        </w:numPr>
        <w:spacing w:before="60" w:after="60" w:line="240" w:lineRule="auto"/>
        <w:jc w:val="both"/>
        <w:rPr>
          <w:rFonts w:asciiTheme="minorHAnsi" w:hAnsiTheme="minorHAnsi" w:cstheme="minorHAnsi"/>
        </w:rPr>
      </w:pPr>
      <w:r>
        <w:rPr>
          <w:rFonts w:asciiTheme="minorHAnsi" w:hAnsiTheme="minorHAnsi" w:cstheme="minorHAnsi"/>
        </w:rPr>
        <w:t>nie spełnia ona wymagań określonych w dokumentach zamówienia;</w:t>
      </w:r>
    </w:p>
    <w:p w14:paraId="0659EDEE" w14:textId="77777777" w:rsidR="005E7C3F" w:rsidRDefault="0044131C">
      <w:pPr>
        <w:numPr>
          <w:ilvl w:val="0"/>
          <w:numId w:val="48"/>
        </w:numPr>
        <w:spacing w:before="60" w:after="60" w:line="240" w:lineRule="auto"/>
        <w:jc w:val="both"/>
        <w:rPr>
          <w:rFonts w:asciiTheme="minorHAnsi" w:hAnsiTheme="minorHAnsi" w:cstheme="minorHAnsi"/>
        </w:rPr>
      </w:pPr>
      <w:r>
        <w:rPr>
          <w:rFonts w:asciiTheme="minorHAnsi" w:hAnsiTheme="minorHAnsi" w:cstheme="minorHAnsi"/>
        </w:rPr>
        <w:t>przewiduje ona termin zapłaty wynagrodzenia dłuższy niż określony w ust. 11 poniżej;</w:t>
      </w:r>
    </w:p>
    <w:p w14:paraId="4309742A" w14:textId="77777777" w:rsidR="005E7C3F" w:rsidRDefault="0044131C">
      <w:pPr>
        <w:numPr>
          <w:ilvl w:val="0"/>
          <w:numId w:val="48"/>
        </w:numPr>
        <w:spacing w:before="60" w:after="60" w:line="240" w:lineRule="auto"/>
        <w:jc w:val="both"/>
        <w:rPr>
          <w:rFonts w:asciiTheme="minorHAnsi" w:hAnsiTheme="minorHAnsi" w:cstheme="minorHAnsi"/>
        </w:rPr>
      </w:pPr>
      <w:r>
        <w:rPr>
          <w:rFonts w:asciiTheme="minorHAnsi" w:hAnsiTheme="minorHAnsi" w:cstheme="minorHAnsi"/>
        </w:rPr>
        <w:t>zawiera ona postanowienia niezgodne z art. 463 ustawy Prawo zamówień publicznych.</w:t>
      </w:r>
    </w:p>
    <w:p w14:paraId="5CBA4BA5" w14:textId="77777777" w:rsidR="005E7C3F" w:rsidRDefault="0044131C">
      <w:pPr>
        <w:numPr>
          <w:ilvl w:val="0"/>
          <w:numId w:val="9"/>
        </w:numPr>
        <w:spacing w:before="60" w:after="60" w:line="240" w:lineRule="auto"/>
        <w:ind w:left="709" w:hanging="284"/>
        <w:jc w:val="both"/>
        <w:rPr>
          <w:rFonts w:asciiTheme="minorHAnsi" w:hAnsiTheme="minorHAnsi" w:cstheme="minorHAnsi"/>
        </w:rPr>
      </w:pPr>
      <w:r>
        <w:rPr>
          <w:rFonts w:asciiTheme="minorHAnsi" w:hAnsiTheme="minorHAnsi" w:cstheme="minorHAnsi"/>
        </w:rPr>
        <w:t>Niezgłoszenie pisemnych zastrzeżeń do przedłożonego projektu umowy o podwykonawstwo w terminie wskazanym w lit. b) powyżej oznacza akceptację projektu przez Zamawiającego.</w:t>
      </w:r>
    </w:p>
    <w:p w14:paraId="71F4D15B" w14:textId="77777777" w:rsidR="005E7C3F" w:rsidRDefault="0044131C">
      <w:pPr>
        <w:numPr>
          <w:ilvl w:val="0"/>
          <w:numId w:val="9"/>
        </w:numPr>
        <w:spacing w:before="60" w:after="60" w:line="240" w:lineRule="auto"/>
        <w:ind w:left="709" w:hanging="284"/>
        <w:jc w:val="both"/>
        <w:rPr>
          <w:rFonts w:asciiTheme="minorHAnsi" w:hAnsiTheme="minorHAnsi" w:cstheme="minorHAnsi"/>
        </w:rPr>
      </w:pPr>
      <w:r>
        <w:rPr>
          <w:rFonts w:asciiTheme="minorHAnsi" w:hAnsiTheme="minorHAnsi" w:cstheme="minorHAnsi"/>
        </w:rPr>
        <w:t xml:space="preserve">Generalny Wykonawca, Podwykonawca lub dalszy podwykonawca przedłoży Zamawiającemu poświadczoną za zgodność z oryginałem kopię zawartej umowy o podwykonawstwo </w:t>
      </w:r>
      <w:r>
        <w:rPr>
          <w:rFonts w:asciiTheme="minorHAnsi" w:hAnsiTheme="minorHAnsi" w:cstheme="minorHAnsi"/>
        </w:rPr>
        <w:br/>
        <w:t>w terminie 7 dni od jej zawarcia.</w:t>
      </w:r>
    </w:p>
    <w:p w14:paraId="581076C9" w14:textId="23141B0C" w:rsidR="005E7C3F" w:rsidRDefault="0044131C">
      <w:pPr>
        <w:numPr>
          <w:ilvl w:val="0"/>
          <w:numId w:val="9"/>
        </w:numPr>
        <w:spacing w:before="60" w:after="60" w:line="240" w:lineRule="auto"/>
        <w:ind w:left="709" w:hanging="284"/>
        <w:jc w:val="both"/>
        <w:rPr>
          <w:rFonts w:asciiTheme="minorHAnsi" w:hAnsiTheme="minorHAnsi" w:cstheme="minorHAnsi"/>
        </w:rPr>
      </w:pPr>
      <w:r>
        <w:rPr>
          <w:rFonts w:asciiTheme="minorHAnsi" w:hAnsiTheme="minorHAnsi" w:cstheme="minorHAnsi"/>
        </w:rPr>
        <w:t>Zamawiający w terminie do 14 dni od dnia otrzymania umowy o podwykonawstwo może zgłosić pisemny sprzeciw w stosunku do tej Umowy w przypadkach, o których mowa w lit. b pkt ii powyżej.</w:t>
      </w:r>
    </w:p>
    <w:p w14:paraId="0AA9D810" w14:textId="77777777" w:rsidR="005E7C3F" w:rsidRDefault="0044131C">
      <w:pPr>
        <w:numPr>
          <w:ilvl w:val="0"/>
          <w:numId w:val="9"/>
        </w:numPr>
        <w:spacing w:before="60" w:after="60" w:line="240" w:lineRule="auto"/>
        <w:ind w:left="709" w:hanging="284"/>
        <w:jc w:val="both"/>
        <w:rPr>
          <w:rFonts w:asciiTheme="minorHAnsi" w:hAnsiTheme="minorHAnsi" w:cstheme="minorHAnsi"/>
        </w:rPr>
      </w:pPr>
      <w:r>
        <w:rPr>
          <w:rFonts w:asciiTheme="minorHAnsi" w:hAnsiTheme="minorHAnsi" w:cstheme="minorHAnsi"/>
        </w:rPr>
        <w:t>Niezgłoszenie pisemnego sprzeciwu do przedłożonej umowy o podwykonawstwo w terminie wskazanym w lit. e) powyżej oznacza akceptację Umowy przez Zamawiającego.</w:t>
      </w:r>
    </w:p>
    <w:p w14:paraId="30D28587" w14:textId="77777777" w:rsidR="005E7C3F" w:rsidRDefault="0044131C">
      <w:pPr>
        <w:numPr>
          <w:ilvl w:val="0"/>
          <w:numId w:val="9"/>
        </w:numPr>
        <w:spacing w:before="60" w:after="60" w:line="240" w:lineRule="auto"/>
        <w:ind w:left="709" w:hanging="284"/>
        <w:jc w:val="both"/>
        <w:rPr>
          <w:rFonts w:asciiTheme="minorHAnsi" w:hAnsiTheme="minorHAnsi" w:cstheme="minorHAnsi"/>
        </w:rPr>
      </w:pPr>
      <w:r>
        <w:rPr>
          <w:rFonts w:asciiTheme="minorHAnsi" w:hAnsiTheme="minorHAnsi" w:cstheme="minorHAnsi"/>
        </w:rPr>
        <w:t xml:space="preserve">Generalny Wykonawca, Podwykonawca lub dalszy podwykonawca są zobowiązani dokonać poprawek w przedłożonym projekcie o podwykonawstwo lub samej umowie stosownie </w:t>
      </w:r>
      <w:r>
        <w:rPr>
          <w:rFonts w:asciiTheme="minorHAnsi" w:hAnsiTheme="minorHAnsi" w:cstheme="minorHAnsi"/>
        </w:rPr>
        <w:br/>
        <w:t xml:space="preserve">do pisemnych zastrzeżeń lub pisemnego sprzeciwu Zamawiającego w terminie </w:t>
      </w:r>
      <w:r>
        <w:rPr>
          <w:rFonts w:asciiTheme="minorHAnsi" w:hAnsiTheme="minorHAnsi" w:cstheme="minorHAnsi"/>
        </w:rPr>
        <w:br/>
        <w:t>7 dni od ich zgłoszenia.</w:t>
      </w:r>
    </w:p>
    <w:p w14:paraId="175949DD" w14:textId="77777777" w:rsidR="005E7C3F" w:rsidRDefault="0044131C">
      <w:pPr>
        <w:numPr>
          <w:ilvl w:val="0"/>
          <w:numId w:val="5"/>
        </w:numPr>
        <w:spacing w:before="60" w:after="60" w:line="240" w:lineRule="auto"/>
        <w:ind w:left="426" w:hanging="426"/>
        <w:jc w:val="both"/>
        <w:rPr>
          <w:rFonts w:asciiTheme="minorHAnsi" w:hAnsiTheme="minorHAnsi" w:cstheme="minorHAnsi"/>
        </w:rPr>
      </w:pPr>
      <w:r>
        <w:rPr>
          <w:rFonts w:asciiTheme="minorHAnsi" w:hAnsiTheme="minorHAnsi" w:cstheme="minorHAnsi"/>
        </w:rPr>
        <w:t>W przypadku umów o podwykonawstwo w zakresie robót budowlanych, których przedmiotem są dostawy lub usługi:</w:t>
      </w:r>
    </w:p>
    <w:p w14:paraId="57735124" w14:textId="519CC71A" w:rsidR="005E7C3F" w:rsidRDefault="0044131C">
      <w:pPr>
        <w:numPr>
          <w:ilvl w:val="2"/>
          <w:numId w:val="12"/>
        </w:numPr>
        <w:tabs>
          <w:tab w:val="clear" w:pos="720"/>
        </w:tabs>
        <w:spacing w:before="60" w:after="60" w:line="240" w:lineRule="auto"/>
        <w:ind w:left="709" w:hanging="284"/>
        <w:jc w:val="both"/>
        <w:rPr>
          <w:rFonts w:asciiTheme="minorHAnsi" w:hAnsiTheme="minorHAnsi" w:cstheme="minorHAnsi"/>
        </w:rPr>
      </w:pPr>
      <w:r>
        <w:rPr>
          <w:rFonts w:asciiTheme="minorHAnsi" w:hAnsiTheme="minorHAnsi" w:cstheme="minorHAnsi"/>
        </w:rPr>
        <w:t>Generalny Wykonawca, Podwykonawca lub dalszy podwykonawca przedstawi Zamawiającemu poświadczoną za zgodność z oryginałem kopię zawartej umowy o podwykonawstwo, której przedmiotem są dostawy lub usługi, w terminie 7 dni od  dnia ich zawarcia, z wyłączeniem umów o podwykonawstwo o wartości mniejszej niż 0,5% wynagrodzenia Generalnego Wykonawcy za wykonanie niniejszej Umowy. Wyłączenie, o</w:t>
      </w:r>
      <w:r w:rsidR="007F5D62">
        <w:rPr>
          <w:rFonts w:asciiTheme="minorHAnsi" w:hAnsiTheme="minorHAnsi" w:cstheme="minorHAnsi"/>
        </w:rPr>
        <w:t> </w:t>
      </w:r>
      <w:r>
        <w:rPr>
          <w:rFonts w:asciiTheme="minorHAnsi" w:hAnsiTheme="minorHAnsi" w:cstheme="minorHAnsi"/>
        </w:rPr>
        <w:t>którym mowa w zdaniu powyżej, nie dotyczy umów o podwykonawstwo o wartości większej niż 50 000 zł;</w:t>
      </w:r>
    </w:p>
    <w:p w14:paraId="7DFCB235" w14:textId="77777777" w:rsidR="005E7C3F" w:rsidRDefault="0044131C">
      <w:pPr>
        <w:numPr>
          <w:ilvl w:val="2"/>
          <w:numId w:val="12"/>
        </w:numPr>
        <w:tabs>
          <w:tab w:val="clear" w:pos="720"/>
        </w:tabs>
        <w:spacing w:before="60" w:after="60" w:line="240" w:lineRule="auto"/>
        <w:ind w:left="709" w:hanging="284"/>
        <w:jc w:val="both"/>
        <w:rPr>
          <w:rFonts w:asciiTheme="minorHAnsi" w:hAnsiTheme="minorHAnsi" w:cstheme="minorHAnsi"/>
        </w:rPr>
      </w:pPr>
      <w:r>
        <w:rPr>
          <w:rFonts w:asciiTheme="minorHAnsi" w:hAnsiTheme="minorHAnsi" w:cstheme="minorHAnsi"/>
        </w:rPr>
        <w:t>w przypadku, o którym mowa w ust. 6 lit. a), jeżeli termin zapłaty wynagrodzenia jest dłuższy niż określony w ust. 11 poniżej  Zamawiający poinformuje o tym Generalnego Wykonawcę i wezwie go do doprowadzenia do zmiany tej umowy w wyznaczonym terminie pod rygorem wystąpienia o zapłatę kary umownej.</w:t>
      </w:r>
    </w:p>
    <w:p w14:paraId="624D9D2E" w14:textId="77777777" w:rsidR="005E7C3F" w:rsidRDefault="0044131C">
      <w:pPr>
        <w:numPr>
          <w:ilvl w:val="0"/>
          <w:numId w:val="5"/>
        </w:numPr>
        <w:spacing w:before="60" w:after="60" w:line="240" w:lineRule="auto"/>
        <w:ind w:left="426" w:hanging="426"/>
        <w:jc w:val="both"/>
        <w:rPr>
          <w:rFonts w:asciiTheme="minorHAnsi" w:hAnsiTheme="minorHAnsi" w:cstheme="minorHAnsi"/>
        </w:rPr>
      </w:pPr>
      <w:r>
        <w:rPr>
          <w:rFonts w:asciiTheme="minorHAnsi" w:hAnsiTheme="minorHAnsi" w:cstheme="minorHAnsi"/>
        </w:rPr>
        <w:t>W przypadku, o którym mowa w ust. 6 powyżej Podwykonawca lub dalszy podwykonawca, przedkłada poświadczoną za zgodność z oryginałem kopię umowy również Generalnemu Wykonawcy.</w:t>
      </w:r>
    </w:p>
    <w:p w14:paraId="5693C65A" w14:textId="77777777" w:rsidR="005E7C3F" w:rsidRDefault="0044131C">
      <w:pPr>
        <w:numPr>
          <w:ilvl w:val="0"/>
          <w:numId w:val="5"/>
        </w:numPr>
        <w:spacing w:before="60" w:after="60" w:line="240" w:lineRule="auto"/>
        <w:ind w:left="426" w:hanging="426"/>
        <w:jc w:val="both"/>
        <w:rPr>
          <w:rFonts w:asciiTheme="minorHAnsi" w:hAnsiTheme="minorHAnsi" w:cstheme="minorHAnsi"/>
        </w:rPr>
      </w:pPr>
      <w:r>
        <w:rPr>
          <w:rFonts w:asciiTheme="minorHAnsi" w:hAnsiTheme="minorHAnsi" w:cstheme="minorHAnsi"/>
        </w:rPr>
        <w:t>Postanowienia ust. 5 i 6 powyżej mają zastosowanie do wszelkich zmian, uzupełnień i aneksów do umów zawieranych przez Generalnego Wykonawcę z Podwykonawcami i dalszymi podwykonawcami.</w:t>
      </w:r>
    </w:p>
    <w:p w14:paraId="7E2D3FF6" w14:textId="77777777" w:rsidR="005E7C3F" w:rsidRDefault="0044131C">
      <w:pPr>
        <w:numPr>
          <w:ilvl w:val="0"/>
          <w:numId w:val="5"/>
        </w:numPr>
        <w:spacing w:before="60" w:after="60" w:line="240" w:lineRule="auto"/>
        <w:ind w:left="426" w:hanging="426"/>
        <w:jc w:val="both"/>
        <w:rPr>
          <w:rFonts w:asciiTheme="minorHAnsi" w:hAnsiTheme="minorHAnsi" w:cstheme="minorHAnsi"/>
        </w:rPr>
      </w:pPr>
      <w:r>
        <w:rPr>
          <w:rFonts w:asciiTheme="minorHAnsi" w:hAnsiTheme="minorHAnsi" w:cstheme="minorHAnsi"/>
        </w:rPr>
        <w:t xml:space="preserve">Wzór wniosku w sprawie akceptacji projektu umowy o podwykonawstwo robót budowlanych oraz wzór przekazania Zamawiającemu poświadczonej za zgodność z oryginałem kopii umowy o podwykonawstwo robót budowlanych/kopii, której przedmiotem są dostawy bądź usługi stanowią </w:t>
      </w:r>
      <w:r>
        <w:rPr>
          <w:rFonts w:asciiTheme="minorHAnsi" w:hAnsiTheme="minorHAnsi" w:cstheme="minorHAnsi"/>
          <w:b/>
        </w:rPr>
        <w:t xml:space="preserve">Załącznik nr 7 </w:t>
      </w:r>
      <w:r>
        <w:rPr>
          <w:rFonts w:asciiTheme="minorHAnsi" w:hAnsiTheme="minorHAnsi" w:cstheme="minorHAnsi"/>
        </w:rPr>
        <w:t>do Umowy.</w:t>
      </w:r>
    </w:p>
    <w:p w14:paraId="28FBB555" w14:textId="77777777" w:rsidR="005E7C3F" w:rsidRDefault="0044131C">
      <w:pPr>
        <w:numPr>
          <w:ilvl w:val="0"/>
          <w:numId w:val="5"/>
        </w:numPr>
        <w:spacing w:before="60" w:after="60" w:line="240" w:lineRule="auto"/>
        <w:ind w:left="426" w:hanging="426"/>
        <w:jc w:val="both"/>
        <w:rPr>
          <w:rFonts w:asciiTheme="minorHAnsi" w:hAnsiTheme="minorHAnsi" w:cstheme="minorHAnsi"/>
        </w:rPr>
      </w:pPr>
      <w:r>
        <w:rPr>
          <w:rFonts w:asciiTheme="minorHAnsi" w:hAnsiTheme="minorHAnsi" w:cstheme="minorHAnsi"/>
        </w:rPr>
        <w:t xml:space="preserve">Generalny Wykonawca zobowiązany jest terminowo wypłacać wynagrodzenie należne Podwykonawcom i odpowiedzialny jest za to, iż Podwykonawcy/dalsi podwykonawcy robót/usług/dostaw nie będą dochodzili od Zamawiającego zapłaty jakiegokolwiek wynagrodzenia z tytułu wykonanych robót/usług/dostaw, jednocześnie zobowiązuje się do pokrycia wszelkich szkód, jakie Zamawiający poniesie w związku z roszczeniami </w:t>
      </w:r>
      <w:r>
        <w:rPr>
          <w:rFonts w:asciiTheme="minorHAnsi" w:hAnsiTheme="minorHAnsi" w:cstheme="minorHAnsi"/>
        </w:rPr>
        <w:lastRenderedPageBreak/>
        <w:t>Podwykonawców/dalszych podwykonawców, włączając w to odsetki za opóźnienie, koszty procesu, egzekucji i inne.</w:t>
      </w:r>
    </w:p>
    <w:p w14:paraId="5B68462F" w14:textId="77777777" w:rsidR="005E7C3F" w:rsidRDefault="0044131C">
      <w:pPr>
        <w:numPr>
          <w:ilvl w:val="0"/>
          <w:numId w:val="5"/>
        </w:numPr>
        <w:spacing w:before="60" w:after="60" w:line="240" w:lineRule="auto"/>
        <w:ind w:left="426" w:hanging="426"/>
        <w:jc w:val="both"/>
        <w:rPr>
          <w:rFonts w:asciiTheme="minorHAnsi" w:hAnsiTheme="minorHAnsi" w:cstheme="minorHAnsi"/>
        </w:rPr>
      </w:pPr>
      <w:r>
        <w:rPr>
          <w:rFonts w:asciiTheme="minorHAnsi" w:hAnsiTheme="minorHAnsi" w:cstheme="minorHAnsi"/>
        </w:rPr>
        <w:t>Generalny Wykonawca zobowiązany jest w umowach z Podwykonawcami tak określić terminy zapłaty dla Podwykonawców i dalszych podwykonawców by każdorazowo przypadały one wcześniej, niż termin zapłaty należny Generalnemu Wykonawcy,. Termin zapłaty wynagrodzenia Podwykonawcy lub dalszemu podwykonawcy przewidziany w umowie o podwykonawstwo nie może być dłuższy niż 21 dni od dnia doręczenia Generalnemu Wykonawcy, Podwykonawcy lub dalszemu podwykonawcy faktury lub rachunku, potwierdzających wykonanie zleconej Podwykonawcy lub dalszemu podwykonawcy dostawy, usługi lub roboty budowlanej.</w:t>
      </w:r>
    </w:p>
    <w:p w14:paraId="4A595DC7" w14:textId="77777777" w:rsidR="005E7C3F" w:rsidRDefault="0044131C">
      <w:pPr>
        <w:numPr>
          <w:ilvl w:val="0"/>
          <w:numId w:val="5"/>
        </w:numPr>
        <w:spacing w:before="60" w:after="60" w:line="240" w:lineRule="auto"/>
        <w:ind w:left="426" w:hanging="426"/>
        <w:jc w:val="both"/>
        <w:rPr>
          <w:rFonts w:asciiTheme="minorHAnsi" w:hAnsiTheme="minorHAnsi" w:cstheme="minorHAnsi"/>
        </w:rPr>
      </w:pPr>
      <w:r>
        <w:rPr>
          <w:rFonts w:asciiTheme="minorHAnsi" w:hAnsiTheme="minorHAnsi" w:cstheme="minorHAnsi"/>
        </w:rPr>
        <w:t>Warunkiem wypłaty Generalnemu Wykonawcy wynagrodzenia za roboty wykonane przez Podwykonawców i dalszych podwykonawców jest przedstawienie przez Generalnego Wykonawcę pisemnego dowodu uiszczenia wynagrodzenia na rzecz Podwykonawców, dalszych podwykonawców wraz z oświadczeniem Podwykonawców o rozliczeniu wykonanego etapu prac. Przez dowód zapłaty należy rozumieć dokumenty potwierdzające otrzymanie przez Podwykonawcę i/lub dalszych podwykonawców należnego wynagrodzenia, w szczególności faktury, pisemne oświadczenie przedstawiciela Generalnego Wykonawcy/Podwykonawcy (dalszego podwykonawcy) uprawnionego do reprezentowania Podwykonawcy (dalszego podwykonawcy) wraz z dowodem zapłaty przez Generalnego Wykonawcę (podwykonawcę) wymagalnego wynagrodzenia Podwykonawcy (dalszemu podwykonawcy), potwierdzające rozliczenie się z Generalnego Wykonawcy z Podwykonawcą (dalszym podwykonawcą) w zakresie wszelkich zobowiązań wynikających z udziału Podwykonawców (dalszych podwykonawców) w realizacji robót objętych fakturą.</w:t>
      </w:r>
    </w:p>
    <w:p w14:paraId="616F79ED" w14:textId="77777777" w:rsidR="005E7C3F" w:rsidRDefault="0044131C">
      <w:pPr>
        <w:numPr>
          <w:ilvl w:val="0"/>
          <w:numId w:val="5"/>
        </w:numPr>
        <w:spacing w:before="60" w:after="60" w:line="240" w:lineRule="auto"/>
        <w:ind w:left="426" w:hanging="426"/>
        <w:jc w:val="both"/>
        <w:rPr>
          <w:rFonts w:asciiTheme="minorHAnsi" w:hAnsiTheme="minorHAnsi" w:cstheme="minorHAnsi"/>
        </w:rPr>
      </w:pPr>
      <w:r>
        <w:rPr>
          <w:rFonts w:asciiTheme="minorHAnsi" w:hAnsiTheme="minorHAnsi" w:cstheme="minorHAnsi"/>
        </w:rPr>
        <w:t>W przypadku, gdy Podwykonawca/dalszy podwykonawca został zgłoszony Zamawiającemu, wówczas Zamawiający poinformuje Generalnego Wykonawcę o wszelkich roszczeniach Podwykonawcy/dalszego podwykonawcy odnośnie płatności należnego wynagrodzenia, które Podwykonawca/dalszy podwykonawca kieruje bezpośrednio do Zamawiającego. Przed realizacją wypłaty należności stanowiącej przedmiot roszczenia, Zamawiający może wnioskować do Generalnego Wykonawcy o opinię, dotyczącą podstaw do takich roszczeń oraz udzielić Generalnemu Wykonawcy odpowiedniego terminu do uregulowania zobowiązań wobec Podwykonawcy/dalszego podwykonawcy.</w:t>
      </w:r>
    </w:p>
    <w:p w14:paraId="0CA562C0" w14:textId="77777777" w:rsidR="005E7C3F" w:rsidRDefault="0044131C">
      <w:pPr>
        <w:numPr>
          <w:ilvl w:val="0"/>
          <w:numId w:val="5"/>
        </w:numPr>
        <w:spacing w:before="60" w:after="60" w:line="240" w:lineRule="auto"/>
        <w:ind w:left="426" w:hanging="426"/>
        <w:jc w:val="both"/>
        <w:rPr>
          <w:rFonts w:asciiTheme="minorHAnsi" w:hAnsiTheme="minorHAnsi" w:cstheme="minorHAnsi"/>
        </w:rPr>
      </w:pPr>
      <w:r>
        <w:rPr>
          <w:rFonts w:asciiTheme="minorHAnsi" w:hAnsiTheme="minorHAnsi" w:cstheme="minorHAnsi"/>
        </w:rPr>
        <w:t>Generalny Wykonawca zobowiązany jest, przed dokonaniem ostatecznego rozliczenia robót, przedłożyć Zamawiającemu pisemne oświadczenie Podwykonawców i dalszych podwykonawców o uregulowaniu wobec nich należności przez Generalnego Wykonawcę z pisemnym dowodem uiszczenia wynagrodzenia.</w:t>
      </w:r>
    </w:p>
    <w:p w14:paraId="3FCA1792" w14:textId="77777777" w:rsidR="005E7C3F" w:rsidRDefault="0044131C">
      <w:pPr>
        <w:numPr>
          <w:ilvl w:val="0"/>
          <w:numId w:val="5"/>
        </w:numPr>
        <w:spacing w:before="60" w:after="60" w:line="240" w:lineRule="auto"/>
        <w:ind w:left="426" w:hanging="426"/>
        <w:jc w:val="both"/>
        <w:rPr>
          <w:rFonts w:asciiTheme="minorHAnsi" w:hAnsiTheme="minorHAnsi" w:cstheme="minorHAnsi"/>
        </w:rPr>
      </w:pPr>
      <w:r>
        <w:rPr>
          <w:rFonts w:asciiTheme="minorHAnsi" w:hAnsiTheme="minorHAnsi" w:cstheme="minorHAnsi"/>
        </w:rPr>
        <w:t>W przypadku:</w:t>
      </w:r>
    </w:p>
    <w:p w14:paraId="46F7223E" w14:textId="77777777" w:rsidR="005E7C3F" w:rsidRDefault="0044131C">
      <w:pPr>
        <w:numPr>
          <w:ilvl w:val="0"/>
          <w:numId w:val="13"/>
        </w:numPr>
        <w:spacing w:before="60" w:after="60" w:line="240" w:lineRule="auto"/>
        <w:ind w:left="709" w:hanging="284"/>
        <w:jc w:val="both"/>
        <w:rPr>
          <w:rFonts w:asciiTheme="minorHAnsi" w:hAnsiTheme="minorHAnsi" w:cstheme="minorHAnsi"/>
        </w:rPr>
      </w:pPr>
      <w:r>
        <w:rPr>
          <w:rFonts w:asciiTheme="minorHAnsi" w:hAnsiTheme="minorHAnsi" w:cstheme="minorHAnsi"/>
        </w:rPr>
        <w:t>nie przedłożenia, określonego w § 7 ust. 12 Umowy oświadczenia Podwykonawcy/dalszego podwykonawcy wraz z pisemnym dowodem uiszczenia wynagrodzenia, Zamawiającemu przysługuje prawo zatrzymania wynagrodzenia w części odpowiadającej nieuregulowanej należności dla Podwykonawcy/dalszego podwykonawcy, celem zabezpieczenia środków za zapłatę tego wynagrodzenia, na co Generalny Wykonawca wyraża zgodę. W takim przypadku Generalnemu Wykonawcy nie będą przysługiwały żadne roszczenia z tego tytułu w szczególności prawo do żądania odsetek ustawowych;</w:t>
      </w:r>
    </w:p>
    <w:p w14:paraId="11E97513" w14:textId="77777777" w:rsidR="005E7C3F" w:rsidRDefault="0044131C">
      <w:pPr>
        <w:numPr>
          <w:ilvl w:val="0"/>
          <w:numId w:val="13"/>
        </w:numPr>
        <w:spacing w:before="60" w:after="60" w:line="240" w:lineRule="auto"/>
        <w:ind w:left="709" w:hanging="284"/>
        <w:jc w:val="both"/>
        <w:rPr>
          <w:rFonts w:asciiTheme="minorHAnsi" w:hAnsiTheme="minorHAnsi" w:cstheme="minorHAnsi"/>
        </w:rPr>
      </w:pPr>
      <w:r>
        <w:rPr>
          <w:rFonts w:asciiTheme="minorHAnsi" w:hAnsiTheme="minorHAnsi" w:cstheme="minorHAnsi"/>
        </w:rPr>
        <w:t>dokonania bezpośredniej zapłaty Podwykonawcy/dalszemu podwykonawcy, Zamawiający potrąci kwotę wypłaconego wynagrodzenia z wynagrodzenia należnego Generalnemu Wykonawcy.</w:t>
      </w:r>
    </w:p>
    <w:p w14:paraId="443D177E" w14:textId="77777777" w:rsidR="005E7C3F" w:rsidRDefault="0044131C">
      <w:pPr>
        <w:numPr>
          <w:ilvl w:val="0"/>
          <w:numId w:val="5"/>
        </w:numPr>
        <w:spacing w:before="60" w:after="60" w:line="240" w:lineRule="auto"/>
        <w:ind w:left="426"/>
        <w:jc w:val="both"/>
        <w:rPr>
          <w:rFonts w:asciiTheme="minorHAnsi" w:hAnsiTheme="minorHAnsi" w:cstheme="minorHAnsi"/>
        </w:rPr>
      </w:pPr>
      <w:r>
        <w:rPr>
          <w:rFonts w:asciiTheme="minorHAnsi" w:hAnsiTheme="minorHAnsi" w:cstheme="minorHAnsi"/>
        </w:rPr>
        <w:t>Zamawiający dokona bezpośredniej wypłaty wynagrodzenia Podwykonawcom lub dalszym podwykonawcom robót budowlanych oraz Podwykonawcom dostaw i usług na zasadach określonych w art. 465 ustawy Prawo zamówień publicznych.</w:t>
      </w:r>
    </w:p>
    <w:p w14:paraId="76BB2273" w14:textId="77777777" w:rsidR="005E7C3F" w:rsidRDefault="0044131C">
      <w:pPr>
        <w:numPr>
          <w:ilvl w:val="0"/>
          <w:numId w:val="5"/>
        </w:numPr>
        <w:spacing w:before="60" w:after="60" w:line="240" w:lineRule="auto"/>
        <w:ind w:left="426"/>
        <w:jc w:val="both"/>
        <w:rPr>
          <w:rFonts w:asciiTheme="minorHAnsi" w:hAnsiTheme="minorHAnsi" w:cstheme="minorHAnsi"/>
        </w:rPr>
      </w:pPr>
      <w:r>
        <w:rPr>
          <w:rFonts w:asciiTheme="minorHAnsi" w:hAnsiTheme="minorHAnsi" w:cstheme="minorHAnsi"/>
        </w:rPr>
        <w:t xml:space="preserve">W przypadku gdy zajdą przesłanki do bezpośredniej zapłaty wymagalnego wynagrodzenia przysługującego Podwykonawcy/dalszemu podwykonawcy na podstawie zaakceptowanej przez Zamawiającego umowy o podwykonawstwo, której przedmiotem są roboty budowlane, lub </w:t>
      </w:r>
      <w:r>
        <w:rPr>
          <w:rFonts w:asciiTheme="minorHAnsi" w:hAnsiTheme="minorHAnsi" w:cstheme="minorHAnsi"/>
        </w:rPr>
        <w:lastRenderedPageBreak/>
        <w:t>Podwykonawcy na podstawie przedłożonej Zamawiającemu umowy, której przedmiotem są usługi i dostawy, zapłata tego wynagrodzenia nastąpi w terminie 30 dni od dnia, w którym upłynął termin do złożenia przez Wykonawcę dowodów zapłaty, o których mowa w ust. 12.</w:t>
      </w:r>
    </w:p>
    <w:p w14:paraId="04258247" w14:textId="77777777" w:rsidR="005E7C3F" w:rsidRDefault="0044131C">
      <w:pPr>
        <w:numPr>
          <w:ilvl w:val="0"/>
          <w:numId w:val="5"/>
        </w:numPr>
        <w:spacing w:before="60" w:after="60" w:line="240" w:lineRule="auto"/>
        <w:ind w:left="426" w:hanging="426"/>
        <w:jc w:val="both"/>
        <w:rPr>
          <w:rFonts w:asciiTheme="minorHAnsi" w:hAnsiTheme="minorHAnsi" w:cstheme="minorHAnsi"/>
        </w:rPr>
      </w:pPr>
      <w:r>
        <w:rPr>
          <w:rFonts w:asciiTheme="minorHAnsi" w:hAnsiTheme="minorHAnsi" w:cstheme="minorHAnsi"/>
        </w:rPr>
        <w:t>Każdorazowa zmiana Podwykonawcy lub dalszego podwykonawcy w zakresie wykonania robót budowlanych stanowiących przedmiot Umowy nie stanowi zmiany niniejszej Umowy oraz wymaga dochowania procedur, określonych w niniejszym paragrafie.</w:t>
      </w:r>
    </w:p>
    <w:p w14:paraId="2E0391DF" w14:textId="77777777" w:rsidR="005E7C3F" w:rsidRDefault="0044131C">
      <w:pPr>
        <w:numPr>
          <w:ilvl w:val="0"/>
          <w:numId w:val="5"/>
        </w:numPr>
        <w:spacing w:before="60" w:after="60" w:line="240" w:lineRule="auto"/>
        <w:ind w:left="426" w:hanging="426"/>
        <w:jc w:val="both"/>
        <w:rPr>
          <w:rFonts w:asciiTheme="minorHAnsi" w:hAnsiTheme="minorHAnsi" w:cstheme="minorHAnsi"/>
        </w:rPr>
      </w:pPr>
      <w:r>
        <w:rPr>
          <w:rFonts w:asciiTheme="minorHAnsi" w:hAnsiTheme="minorHAnsi" w:cstheme="minorHAnsi"/>
        </w:rPr>
        <w:t>Generalny Wykonawca na pisemne żądanie Zamawiającego jest zobowiązany do usunięcia z placu budowy wskazanego przez Zamawiającego Podwykonawcy lub dalszego podwykonawcy, jeżeli Zamawiający uzna, że dany Podwykonawca lub dalszy podwykonawca narusza w sposób rażący swoje zobowiązania, a w szczególności narusza przepisy BHP i ochrony środowiska.</w:t>
      </w:r>
    </w:p>
    <w:p w14:paraId="59FFD4B4" w14:textId="77777777" w:rsidR="005E7C3F" w:rsidRDefault="005E7C3F">
      <w:pPr>
        <w:pStyle w:val="Default"/>
        <w:tabs>
          <w:tab w:val="left" w:pos="2076"/>
        </w:tabs>
        <w:spacing w:before="60" w:after="60" w:line="240" w:lineRule="auto"/>
        <w:jc w:val="both"/>
        <w:rPr>
          <w:rFonts w:asciiTheme="minorHAnsi" w:hAnsiTheme="minorHAnsi" w:cstheme="minorHAnsi"/>
          <w:b/>
          <w:color w:val="auto"/>
          <w:sz w:val="22"/>
          <w:szCs w:val="22"/>
        </w:rPr>
      </w:pPr>
    </w:p>
    <w:p w14:paraId="468FDC2D" w14:textId="77777777" w:rsidR="005E7C3F" w:rsidRDefault="0044131C">
      <w:pPr>
        <w:pStyle w:val="Akapitzlist"/>
        <w:spacing w:before="60" w:after="60" w:line="240" w:lineRule="auto"/>
        <w:ind w:left="0"/>
        <w:jc w:val="both"/>
        <w:rPr>
          <w:rFonts w:asciiTheme="minorHAnsi" w:hAnsiTheme="minorHAnsi" w:cstheme="minorHAnsi"/>
          <w:b/>
        </w:rPr>
      </w:pPr>
      <w:r>
        <w:rPr>
          <w:rFonts w:asciiTheme="minorHAnsi" w:hAnsiTheme="minorHAnsi" w:cstheme="minorHAnsi"/>
          <w:b/>
        </w:rPr>
        <w:t>II: ROBOTY BUDOWLANE</w:t>
      </w:r>
    </w:p>
    <w:p w14:paraId="17FE7B93" w14:textId="77777777" w:rsidR="005E7C3F" w:rsidRDefault="0044131C">
      <w:pPr>
        <w:pStyle w:val="Nagwek1"/>
        <w:spacing w:before="60" w:after="60" w:line="240" w:lineRule="auto"/>
        <w:rPr>
          <w:rFonts w:asciiTheme="minorHAnsi" w:hAnsiTheme="minorHAnsi" w:cstheme="minorHAnsi"/>
          <w:color w:val="auto"/>
          <w:szCs w:val="22"/>
        </w:rPr>
      </w:pPr>
      <w:bookmarkStart w:id="21" w:name="_Toc494283316"/>
      <w:bookmarkStart w:id="22" w:name="_Toc47694374"/>
      <w:r>
        <w:rPr>
          <w:rFonts w:cstheme="minorHAnsi"/>
          <w:color w:val="auto"/>
          <w:szCs w:val="22"/>
        </w:rPr>
        <w:t xml:space="preserve">§ </w:t>
      </w:r>
      <w:r>
        <w:rPr>
          <w:rFonts w:cstheme="minorHAnsi"/>
          <w:color w:val="auto"/>
          <w:szCs w:val="22"/>
          <w:lang w:val="pl-PL"/>
        </w:rPr>
        <w:t>8</w:t>
      </w:r>
      <w:r>
        <w:rPr>
          <w:rFonts w:cstheme="minorHAnsi"/>
          <w:color w:val="auto"/>
          <w:szCs w:val="22"/>
        </w:rPr>
        <w:t xml:space="preserve"> Prace przygotowawcze</w:t>
      </w:r>
      <w:bookmarkEnd w:id="21"/>
      <w:bookmarkEnd w:id="22"/>
    </w:p>
    <w:p w14:paraId="18D765FC" w14:textId="77777777" w:rsidR="005E7C3F" w:rsidRDefault="0044131C">
      <w:pPr>
        <w:pStyle w:val="Style31"/>
        <w:numPr>
          <w:ilvl w:val="0"/>
          <w:numId w:val="39"/>
        </w:numPr>
        <w:spacing w:before="60" w:after="60" w:line="240" w:lineRule="auto"/>
        <w:ind w:left="426" w:hanging="426"/>
        <w:rPr>
          <w:rStyle w:val="FontStyle69"/>
          <w:rFonts w:asciiTheme="minorHAnsi" w:hAnsiTheme="minorHAnsi" w:cstheme="minorHAnsi"/>
          <w:color w:val="auto"/>
          <w:sz w:val="22"/>
          <w:szCs w:val="22"/>
        </w:rPr>
      </w:pPr>
      <w:r>
        <w:rPr>
          <w:rStyle w:val="FontStyle69"/>
          <w:rFonts w:asciiTheme="minorHAnsi" w:hAnsiTheme="minorHAnsi" w:cstheme="minorHAnsi"/>
          <w:color w:val="auto"/>
          <w:sz w:val="22"/>
          <w:szCs w:val="22"/>
        </w:rPr>
        <w:t xml:space="preserve">Przed przystąpieniem do wykonywania przedmiotu Umowy Generalny Wykonawca zobowiązany jest przedstawić Zamawiającemu dla każdego rodzaju robót instrukcję bezpiecznego wykonania robót zawierającą, w szczególności informację na temat: rodzaju i technologii robót, wykaz osób odpowiedzialnych za jakość i terminowość wykonania poszczególnych robót. Zamawiający ma prawo do wniesienia uwag i zmian do przedstawionych dokumentów lub wystąpić o dokonanie uzupełnień. </w:t>
      </w:r>
    </w:p>
    <w:p w14:paraId="1A703523" w14:textId="77777777" w:rsidR="005E7C3F" w:rsidRDefault="0044131C">
      <w:pPr>
        <w:pStyle w:val="Style31"/>
        <w:numPr>
          <w:ilvl w:val="0"/>
          <w:numId w:val="39"/>
        </w:numPr>
        <w:spacing w:before="60" w:after="60" w:line="240" w:lineRule="auto"/>
        <w:ind w:left="426" w:hanging="426"/>
        <w:rPr>
          <w:rStyle w:val="FontStyle69"/>
          <w:rFonts w:asciiTheme="minorHAnsi" w:hAnsiTheme="minorHAnsi" w:cstheme="minorHAnsi"/>
          <w:color w:val="auto"/>
          <w:sz w:val="22"/>
          <w:szCs w:val="22"/>
        </w:rPr>
      </w:pPr>
      <w:r>
        <w:rPr>
          <w:rStyle w:val="FontStyle69"/>
          <w:rFonts w:asciiTheme="minorHAnsi" w:hAnsiTheme="minorHAnsi" w:cstheme="minorHAnsi"/>
          <w:color w:val="auto"/>
          <w:sz w:val="22"/>
          <w:szCs w:val="22"/>
        </w:rPr>
        <w:t>Potwierdzenie spełnienia wymaganych parametrów jakości na wszystkich etapach przedmiotu Umowy będzie dokonywane w protokołach odbioru.</w:t>
      </w:r>
    </w:p>
    <w:p w14:paraId="5DB34938" w14:textId="77777777" w:rsidR="005E7C3F" w:rsidRDefault="0044131C">
      <w:pPr>
        <w:pStyle w:val="Style31"/>
        <w:numPr>
          <w:ilvl w:val="0"/>
          <w:numId w:val="39"/>
        </w:numPr>
        <w:spacing w:before="60" w:after="60" w:line="240" w:lineRule="auto"/>
        <w:ind w:left="426" w:hanging="426"/>
        <w:rPr>
          <w:rStyle w:val="FontStyle69"/>
          <w:rFonts w:asciiTheme="minorHAnsi" w:hAnsiTheme="minorHAnsi" w:cstheme="minorHAnsi"/>
          <w:color w:val="auto"/>
          <w:sz w:val="22"/>
          <w:szCs w:val="22"/>
        </w:rPr>
      </w:pPr>
      <w:r>
        <w:rPr>
          <w:rStyle w:val="FontStyle69"/>
          <w:rFonts w:asciiTheme="minorHAnsi" w:hAnsiTheme="minorHAnsi" w:cstheme="minorHAnsi"/>
          <w:color w:val="auto"/>
          <w:sz w:val="22"/>
          <w:szCs w:val="22"/>
        </w:rPr>
        <w:t>Zatwierdzenie przez Zamawiającego wraz instrukcją bezpiecznego wykonywania robót stanowi warunek przystąpienia do robót. W trakcie realizacji robót w miarę potrzeby Generalny Wykonawca jest zobowiązany uaktualniać i uszczegółowiać oraz dostosować do aktualnej sytuacji na placu budowy ww. rozwiązania.</w:t>
      </w:r>
    </w:p>
    <w:p w14:paraId="420CCA73" w14:textId="77777777" w:rsidR="005E7C3F" w:rsidRDefault="0044131C">
      <w:pPr>
        <w:pStyle w:val="Style31"/>
        <w:numPr>
          <w:ilvl w:val="0"/>
          <w:numId w:val="39"/>
        </w:numPr>
        <w:spacing w:before="60" w:after="60" w:line="240" w:lineRule="auto"/>
        <w:ind w:left="426" w:hanging="426"/>
        <w:rPr>
          <w:rStyle w:val="FontStyle69"/>
          <w:rFonts w:asciiTheme="minorHAnsi" w:hAnsiTheme="minorHAnsi" w:cstheme="minorHAnsi"/>
          <w:color w:val="auto"/>
          <w:sz w:val="22"/>
          <w:szCs w:val="22"/>
        </w:rPr>
      </w:pPr>
      <w:r>
        <w:rPr>
          <w:rStyle w:val="FontStyle69"/>
          <w:rFonts w:asciiTheme="minorHAnsi" w:hAnsiTheme="minorHAnsi" w:cstheme="minorHAnsi"/>
          <w:color w:val="auto"/>
          <w:sz w:val="22"/>
          <w:szCs w:val="22"/>
        </w:rPr>
        <w:t>Generalny Wykonawca jest zobowiązany do podjęcia wszelkich niezbędnych działań w celu zabezpieczenia i utrzymania w trakcie robót jakichkolwiek istniejących przewodów, rur, kanalizacji, instalacji, kabli, etc. zarówno nad, jak i pod ziemią, tak aby spełniały wymagania przepisów, organów administracyjnych oraz Zamawiającego, a także usunąć wszelkie szkody i pokryć ich koszty lub opłaty związane z odnośnymi instalacjami. W przypadku natrafienia na inne nie uwidocznione wcześniej instalacje Generalny Wykonawca zobowiązany jest do ich zabezpieczenia, przeniesienia lub usunięcia zgodnie z warunkami uzgodnionymi z właścicielem sieci na warunkach zawartych w niniejszej Umowie.</w:t>
      </w:r>
    </w:p>
    <w:p w14:paraId="7FBF8733" w14:textId="77777777" w:rsidR="005E7C3F" w:rsidRDefault="0044131C">
      <w:pPr>
        <w:pStyle w:val="Style31"/>
        <w:numPr>
          <w:ilvl w:val="0"/>
          <w:numId w:val="39"/>
        </w:numPr>
        <w:spacing w:before="60" w:after="60" w:line="240" w:lineRule="auto"/>
        <w:ind w:left="426" w:hanging="426"/>
        <w:rPr>
          <w:rStyle w:val="FontStyle69"/>
          <w:rFonts w:asciiTheme="minorHAnsi" w:hAnsiTheme="minorHAnsi" w:cstheme="minorHAnsi"/>
          <w:color w:val="auto"/>
          <w:sz w:val="22"/>
          <w:szCs w:val="22"/>
        </w:rPr>
      </w:pPr>
      <w:r>
        <w:rPr>
          <w:rStyle w:val="FontStyle69"/>
          <w:rFonts w:asciiTheme="minorHAnsi" w:hAnsiTheme="minorHAnsi" w:cstheme="minorHAnsi"/>
          <w:color w:val="auto"/>
          <w:sz w:val="22"/>
          <w:szCs w:val="22"/>
        </w:rPr>
        <w:t>W przypadku ingerencji w istniejącą infrastrukturę, Generalny Wykonawca przeniesie na swój koszt niezbędne instalacje, tak, aby zapewnić prawidłowe funkcjonowanie istniejących obiektów. Wszelkie prace, działania mogące wpłynąć na stan istniejących budynków, instalacji, przewodów, kanalizacji, kabli elektrycznych, telefonicznych, gazociągów, wodociągów, etc. zarówno na placu budowy, jak i w sąsiedztwie muszą być prowadzone po wcześniejszym ich uzgodnieniu z organami administracji, właścicielami sieci i właścicielami sąsiadujących działek i innymi uczestnikami procesu realizacji Inwestycji.</w:t>
      </w:r>
    </w:p>
    <w:p w14:paraId="71B29F2B" w14:textId="77777777" w:rsidR="005E7C3F" w:rsidRDefault="0044131C">
      <w:pPr>
        <w:pStyle w:val="Style31"/>
        <w:numPr>
          <w:ilvl w:val="0"/>
          <w:numId w:val="39"/>
        </w:numPr>
        <w:spacing w:before="60" w:after="60" w:line="240" w:lineRule="auto"/>
        <w:ind w:left="426" w:hanging="426"/>
        <w:rPr>
          <w:rStyle w:val="FontStyle69"/>
          <w:rFonts w:asciiTheme="minorHAnsi" w:hAnsiTheme="minorHAnsi" w:cstheme="minorHAnsi"/>
          <w:color w:val="auto"/>
          <w:sz w:val="22"/>
          <w:szCs w:val="22"/>
        </w:rPr>
      </w:pPr>
      <w:r>
        <w:rPr>
          <w:rStyle w:val="FontStyle69"/>
          <w:rFonts w:asciiTheme="minorHAnsi" w:hAnsiTheme="minorHAnsi" w:cstheme="minorHAnsi"/>
          <w:color w:val="auto"/>
          <w:sz w:val="22"/>
          <w:szCs w:val="22"/>
        </w:rPr>
        <w:t>Generalny Wykonawca zobowiązany jest do opracowania i przekazania Zamawiającemu wszystkich niezbędnych planów; scenariuszy, projektów, instrukcji eksploatacji, obsługi i konserwacji, zawierające specyfikacje wszystkich materiałów eksploatacyjnych i zasady ich wymiany wraz z warunkami gwarancji udzielonymi przez producentów koniecznych do rozruchu urządzeń i instalacji oraz bezpiecznego sposobu jej eksploatacji w okresie gwarancji oraz po tym czasie. Generalny Wykonawca przed dokonaniem uruchomienia urządzeń instalacji i wyposażenia budynków przed odbiorem końcowym zobowiązany jest do przeprowadzenia na swój koszt niezbędnych szkoleń obsługi i eksploatacji dla osób wskazanych przez Zamawiającego.</w:t>
      </w:r>
    </w:p>
    <w:p w14:paraId="6C912755" w14:textId="77777777" w:rsidR="005E7C3F" w:rsidRDefault="0044131C">
      <w:pPr>
        <w:pStyle w:val="Style31"/>
        <w:numPr>
          <w:ilvl w:val="0"/>
          <w:numId w:val="39"/>
        </w:numPr>
        <w:spacing w:before="60" w:after="60" w:line="240" w:lineRule="auto"/>
        <w:ind w:left="426" w:hanging="426"/>
        <w:rPr>
          <w:rStyle w:val="FontStyle69"/>
          <w:rFonts w:asciiTheme="minorHAnsi" w:hAnsiTheme="minorHAnsi" w:cstheme="minorHAnsi"/>
          <w:color w:val="auto"/>
          <w:sz w:val="22"/>
          <w:szCs w:val="22"/>
        </w:rPr>
      </w:pPr>
      <w:r>
        <w:rPr>
          <w:rStyle w:val="FontStyle69"/>
          <w:rFonts w:asciiTheme="minorHAnsi" w:hAnsiTheme="minorHAnsi" w:cstheme="minorHAnsi"/>
          <w:color w:val="auto"/>
          <w:sz w:val="22"/>
          <w:szCs w:val="22"/>
        </w:rPr>
        <w:lastRenderedPageBreak/>
        <w:t>Generalny Wykonawca opracuje plan organizacji placu budowy uwzględniający między innymi plan logistyki budowy wraz z obsługą komunikacyjną, wjazdami i wyjazdami z budowy, placami składowymi oraz trasami komunikacji dla pieszych, jak również z rozmieszczeniem ustawienia sprzętu. Generalny Wykonawca jest zobowiązany do aktualizowania planu organizacji placu budowy na bieżąco, nie rzadziej niż jeden raz w miesiącu. Plan organizacji placu budowy musi być zatwierdzony przez Zamawiającego przed przekazaniem placu budowy. Zamawiający dokona powyższych czynności w terminie do 7 dni od dnia przekazania planu organizacji placu budowy lub przedłożenia przez wykonawcę zaktualizowanego planu organizacji placu budowy.</w:t>
      </w:r>
    </w:p>
    <w:p w14:paraId="179EEBAE" w14:textId="77777777" w:rsidR="005E7C3F" w:rsidRDefault="0044131C">
      <w:pPr>
        <w:pStyle w:val="Style31"/>
        <w:numPr>
          <w:ilvl w:val="0"/>
          <w:numId w:val="39"/>
        </w:numPr>
        <w:spacing w:before="60" w:after="60" w:line="240" w:lineRule="auto"/>
        <w:ind w:left="426" w:hanging="426"/>
        <w:rPr>
          <w:rStyle w:val="FontStyle69"/>
          <w:rFonts w:asciiTheme="minorHAnsi" w:hAnsiTheme="minorHAnsi" w:cstheme="minorHAnsi"/>
          <w:color w:val="auto"/>
          <w:sz w:val="22"/>
          <w:szCs w:val="22"/>
        </w:rPr>
      </w:pPr>
      <w:r>
        <w:rPr>
          <w:rStyle w:val="FontStyle69"/>
          <w:rFonts w:asciiTheme="minorHAnsi" w:hAnsiTheme="minorHAnsi" w:cstheme="minorHAnsi"/>
          <w:color w:val="auto"/>
          <w:sz w:val="22"/>
          <w:szCs w:val="22"/>
        </w:rPr>
        <w:t>Zamawiający ma prawo do wniesienia uzupełnień, dokonania korekt oraz wnosić o dokonanie uzupełnień w przedstawionych planie organizacji placu budowy.</w:t>
      </w:r>
    </w:p>
    <w:p w14:paraId="46C4392B" w14:textId="77777777" w:rsidR="005E7C3F" w:rsidRDefault="0044131C">
      <w:pPr>
        <w:pStyle w:val="Style31"/>
        <w:numPr>
          <w:ilvl w:val="0"/>
          <w:numId w:val="39"/>
        </w:numPr>
        <w:spacing w:before="60" w:after="60" w:line="240" w:lineRule="auto"/>
        <w:ind w:left="426" w:hanging="426"/>
        <w:rPr>
          <w:rStyle w:val="FontStyle69"/>
          <w:rFonts w:asciiTheme="minorHAnsi" w:hAnsiTheme="minorHAnsi" w:cstheme="minorHAnsi"/>
          <w:color w:val="auto"/>
          <w:sz w:val="22"/>
          <w:szCs w:val="22"/>
        </w:rPr>
      </w:pPr>
      <w:r>
        <w:rPr>
          <w:rStyle w:val="FontStyle69"/>
          <w:rFonts w:asciiTheme="minorHAnsi" w:hAnsiTheme="minorHAnsi" w:cstheme="minorHAnsi"/>
          <w:color w:val="auto"/>
          <w:sz w:val="22"/>
          <w:szCs w:val="22"/>
        </w:rPr>
        <w:t>Generalny Wykonawca wykona oznakowanie terenu budowy wg uzgodnionego planu oraz wyposaży plac budowy w punkty pierwszej pomocy, toalety oraz pomieszczenia ochrony i zaplecza socjalne w ilościach wymaganych obowiązującymi przepisami i normami.</w:t>
      </w:r>
    </w:p>
    <w:p w14:paraId="70D200FB" w14:textId="77777777" w:rsidR="005E7C3F" w:rsidRDefault="0044131C">
      <w:pPr>
        <w:pStyle w:val="Style31"/>
        <w:numPr>
          <w:ilvl w:val="0"/>
          <w:numId w:val="39"/>
        </w:numPr>
        <w:spacing w:before="60" w:after="60" w:line="240" w:lineRule="auto"/>
        <w:ind w:left="426" w:hanging="426"/>
        <w:rPr>
          <w:rStyle w:val="FontStyle69"/>
          <w:rFonts w:asciiTheme="minorHAnsi" w:hAnsiTheme="minorHAnsi" w:cstheme="minorHAnsi"/>
          <w:color w:val="auto"/>
          <w:sz w:val="22"/>
          <w:szCs w:val="22"/>
        </w:rPr>
      </w:pPr>
      <w:r>
        <w:rPr>
          <w:rStyle w:val="FontStyle69"/>
          <w:rFonts w:asciiTheme="minorHAnsi" w:hAnsiTheme="minorHAnsi" w:cstheme="minorHAnsi"/>
          <w:color w:val="auto"/>
          <w:sz w:val="22"/>
          <w:szCs w:val="22"/>
        </w:rPr>
        <w:t xml:space="preserve">Generalny Wykonawca opracuje plan zabezpieczenia przeciwpożarowego terenu budowy. Generalny Wykonawca zabezpieczy plac budowy zgodnie planem. Plan będzie aktualizowany w ramach planu organizacji placu budowy. Generalny Wykonawca wyposaży w ramach organizacji placu budowy w wymagany powyższym planem sprzęt p.poż., i będzie sprawował nad nim bieżący nadzór. </w:t>
      </w:r>
    </w:p>
    <w:p w14:paraId="437C9FA2" w14:textId="77777777" w:rsidR="005E7C3F" w:rsidRDefault="0044131C">
      <w:pPr>
        <w:pStyle w:val="Style31"/>
        <w:numPr>
          <w:ilvl w:val="0"/>
          <w:numId w:val="39"/>
        </w:numPr>
        <w:spacing w:before="60" w:after="60" w:line="240" w:lineRule="auto"/>
        <w:ind w:left="426" w:hanging="426"/>
        <w:rPr>
          <w:rStyle w:val="FontStyle69"/>
          <w:rFonts w:asciiTheme="minorHAnsi" w:hAnsiTheme="minorHAnsi" w:cstheme="minorHAnsi"/>
          <w:color w:val="auto"/>
          <w:sz w:val="22"/>
          <w:szCs w:val="22"/>
        </w:rPr>
      </w:pPr>
      <w:r>
        <w:rPr>
          <w:rStyle w:val="FontStyle69"/>
          <w:rFonts w:asciiTheme="minorHAnsi" w:hAnsiTheme="minorHAnsi" w:cstheme="minorHAnsi"/>
          <w:color w:val="auto"/>
          <w:sz w:val="22"/>
          <w:szCs w:val="22"/>
        </w:rPr>
        <w:t>Generalny Wykonawca opracuje i dostarczy Zamawiającemu Plan Bezpieczeństwa i Ochrony Zdrowia (Plan BIOZ) zgodny z rozporządzeniem Ministra Infrastruktury w sprawie informacji dotyczącej bezpieczeństwa i ochrony zdrowia oraz planu bezpieczeństwa i ochrony zdrowia. Integralną częścią tego planu powinno być szczegółowe oszacowanie ryzyka wykonywanych Robót wraz ze wskazaniem metod skutecznego minimalizowania ryzyk budowlanych. Zamawiający ma prawo wnosić o uzupełnienie planu BIOZ do kierownika budowy.</w:t>
      </w:r>
    </w:p>
    <w:p w14:paraId="1F04ECD6" w14:textId="77777777" w:rsidR="005E7C3F" w:rsidRDefault="0044131C">
      <w:pPr>
        <w:pStyle w:val="Style31"/>
        <w:numPr>
          <w:ilvl w:val="0"/>
          <w:numId w:val="39"/>
        </w:numPr>
        <w:spacing w:before="60" w:after="60" w:line="240" w:lineRule="auto"/>
        <w:ind w:left="426" w:hanging="426"/>
        <w:rPr>
          <w:rStyle w:val="FontStyle69"/>
          <w:rFonts w:asciiTheme="minorHAnsi" w:hAnsiTheme="minorHAnsi" w:cstheme="minorHAnsi"/>
          <w:color w:val="auto"/>
          <w:sz w:val="22"/>
          <w:szCs w:val="22"/>
        </w:rPr>
      </w:pPr>
      <w:r>
        <w:rPr>
          <w:rStyle w:val="FontStyle69"/>
          <w:rFonts w:asciiTheme="minorHAnsi" w:hAnsiTheme="minorHAnsi" w:cstheme="minorHAnsi"/>
          <w:color w:val="auto"/>
          <w:sz w:val="22"/>
          <w:szCs w:val="22"/>
        </w:rPr>
        <w:t>W przypadku, gdy realizacja przedmiotu Umowy będzie wymagała prowadzenia robót w pasach drogowych na Generalnym Wykonawcy spoczywa obowiązek przygotowania wniosków o zajęcie terenu, uzyskania warunków zajęcia terenu, wykonania projektów organizacji ruchu i zabezpieczenia, przekazania informacji stosownym instytucjom (np. MPK, Policja, itp. ) oraz oznakowania placów budowy w pasach drogowych ulic zgodnie z wymaganiami projektu organizacji ruchu i przepisami BHP na budowie. Czynności te Generalny Wykonawca wykonuje własnym staraniem i na swój koszt. Opłaty za zajęcie terenu w pasach drogowych ulic obciążają Generalnego Wykonawcę.</w:t>
      </w:r>
    </w:p>
    <w:p w14:paraId="1AFE7F33" w14:textId="77777777" w:rsidR="005E7C3F" w:rsidRDefault="0044131C">
      <w:pPr>
        <w:pStyle w:val="Style31"/>
        <w:numPr>
          <w:ilvl w:val="0"/>
          <w:numId w:val="39"/>
        </w:numPr>
        <w:spacing w:before="60" w:after="60" w:line="240" w:lineRule="auto"/>
        <w:ind w:left="426" w:hanging="426"/>
        <w:rPr>
          <w:rStyle w:val="FontStyle69"/>
          <w:rFonts w:asciiTheme="minorHAnsi" w:hAnsiTheme="minorHAnsi" w:cstheme="minorHAnsi"/>
          <w:color w:val="auto"/>
          <w:sz w:val="22"/>
          <w:szCs w:val="22"/>
        </w:rPr>
      </w:pPr>
      <w:r>
        <w:rPr>
          <w:rStyle w:val="FontStyle69"/>
          <w:rFonts w:asciiTheme="minorHAnsi" w:hAnsiTheme="minorHAnsi" w:cstheme="minorHAnsi"/>
          <w:color w:val="auto"/>
          <w:sz w:val="22"/>
          <w:szCs w:val="22"/>
        </w:rPr>
        <w:t>Generalny Wykonawca zobowiązany jest do utrzymania w czystości dróg publicznych i prywatnych, chodników, krawężników itp. dojazd do placu budowy winien być pozbawiony resztek materiałów, błota i gruzu, oraz do zabezpieczenia i oczyszczenia elewacji budynku Zamawiającego sąsiadującego z budową. Generalny Wykonawca będzie zobowiązany naprawiać na swój koszt wszelkie wyrządzone szkody, jak również ponosić wszelkie związane z tym koszty, opłaty, jak i ewentualne kary nałożone przez Policję, Straż Miejską i inne służby publiczne, jeżeli powstały one z winy Generalnego Wykonawcy.</w:t>
      </w:r>
    </w:p>
    <w:p w14:paraId="30627682" w14:textId="77777777" w:rsidR="005E7C3F" w:rsidRDefault="0044131C">
      <w:pPr>
        <w:pStyle w:val="Style31"/>
        <w:numPr>
          <w:ilvl w:val="0"/>
          <w:numId w:val="39"/>
        </w:numPr>
        <w:spacing w:before="60" w:after="60" w:line="240" w:lineRule="auto"/>
        <w:ind w:left="426" w:hanging="426"/>
        <w:rPr>
          <w:rStyle w:val="FontStyle69"/>
          <w:rFonts w:asciiTheme="minorHAnsi" w:hAnsiTheme="minorHAnsi" w:cstheme="minorHAnsi"/>
          <w:color w:val="auto"/>
          <w:sz w:val="22"/>
          <w:szCs w:val="22"/>
        </w:rPr>
      </w:pPr>
      <w:r>
        <w:rPr>
          <w:rStyle w:val="FontStyle69"/>
          <w:rFonts w:asciiTheme="minorHAnsi" w:hAnsiTheme="minorHAnsi" w:cstheme="minorHAnsi"/>
          <w:color w:val="auto"/>
          <w:sz w:val="22"/>
          <w:szCs w:val="22"/>
        </w:rPr>
        <w:t>Generalny Wykonawca jest odpowiedzialny za przestrzeganie obowiązujących przepisów oraz za zapewnienie ochrony własności publicznej i prywatnej. Generalny Wykonawca w przypadku uszkodzenia, w trakcie realizacji robót, instalacji, urządzeń podziemnych lub infrastruktury naziemnej obcej, zobowiązany jest do natychmiastowego powiadamiania o tym fakcie Zamawiającego i właściciela instalacji, urządzeń lub infrastruktury naziemnej oraz wykonania niezbędnych napraw ich uszkodzeń wg wytycznych właściciela, na swój koszt i własnym staraniem.</w:t>
      </w:r>
    </w:p>
    <w:p w14:paraId="4C692ECB" w14:textId="77777777" w:rsidR="005E7C3F" w:rsidRDefault="0044131C">
      <w:pPr>
        <w:pStyle w:val="Style31"/>
        <w:numPr>
          <w:ilvl w:val="0"/>
          <w:numId w:val="39"/>
        </w:numPr>
        <w:spacing w:before="60" w:after="60" w:line="240" w:lineRule="auto"/>
        <w:ind w:left="426" w:hanging="426"/>
        <w:rPr>
          <w:rStyle w:val="FontStyle69"/>
          <w:rFonts w:asciiTheme="minorHAnsi" w:hAnsiTheme="minorHAnsi" w:cstheme="minorHAnsi"/>
          <w:color w:val="auto"/>
          <w:sz w:val="22"/>
          <w:szCs w:val="22"/>
        </w:rPr>
      </w:pPr>
      <w:r>
        <w:rPr>
          <w:rStyle w:val="FontStyle69"/>
          <w:rFonts w:asciiTheme="minorHAnsi" w:hAnsiTheme="minorHAnsi" w:cstheme="minorHAnsi"/>
          <w:color w:val="auto"/>
          <w:sz w:val="22"/>
          <w:szCs w:val="22"/>
        </w:rPr>
        <w:t>Generalny Wykonawca zobowiązany jest wykorzystywać środki transportu dopuszczone odrębnymi przepisami do użytkowania w sposób zgodny z ich przeznaczeniem i odpowiednio dobranych do potrzeb transportowych Generalnego Wykonawcy.</w:t>
      </w:r>
    </w:p>
    <w:p w14:paraId="7A350C37" w14:textId="77777777" w:rsidR="005E7C3F" w:rsidRDefault="0044131C">
      <w:pPr>
        <w:pStyle w:val="Style31"/>
        <w:numPr>
          <w:ilvl w:val="0"/>
          <w:numId w:val="39"/>
        </w:numPr>
        <w:spacing w:before="60" w:after="60" w:line="240" w:lineRule="auto"/>
        <w:ind w:left="426" w:hanging="426"/>
        <w:rPr>
          <w:rStyle w:val="FontStyle69"/>
          <w:rFonts w:asciiTheme="minorHAnsi" w:hAnsiTheme="minorHAnsi" w:cstheme="minorHAnsi"/>
          <w:color w:val="auto"/>
          <w:sz w:val="22"/>
          <w:szCs w:val="22"/>
        </w:rPr>
      </w:pPr>
      <w:r>
        <w:rPr>
          <w:rStyle w:val="FontStyle69"/>
          <w:rFonts w:asciiTheme="minorHAnsi" w:hAnsiTheme="minorHAnsi" w:cstheme="minorHAnsi"/>
          <w:color w:val="auto"/>
          <w:sz w:val="22"/>
          <w:szCs w:val="22"/>
        </w:rPr>
        <w:t xml:space="preserve">W ramach organizacji placu budowy Generalny Wykonawca zobowiązany jest przestrzegać obowiązujących przepisów ochrony przeciwpożarowej i utrzymywać wyposażenie </w:t>
      </w:r>
      <w:r>
        <w:rPr>
          <w:rStyle w:val="FontStyle69"/>
          <w:rFonts w:asciiTheme="minorHAnsi" w:hAnsiTheme="minorHAnsi" w:cstheme="minorHAnsi"/>
          <w:color w:val="auto"/>
          <w:sz w:val="22"/>
          <w:szCs w:val="22"/>
        </w:rPr>
        <w:lastRenderedPageBreak/>
        <w:t>przeciwpożarowe w stanie gotowości, zgodnie z zaleceniami odpowiednich przepisów bezpieczeństwa przeciwpożarowego.</w:t>
      </w:r>
    </w:p>
    <w:p w14:paraId="60229E74" w14:textId="77777777" w:rsidR="005E7C3F" w:rsidRDefault="0044131C">
      <w:pPr>
        <w:pStyle w:val="Style31"/>
        <w:numPr>
          <w:ilvl w:val="0"/>
          <w:numId w:val="39"/>
        </w:numPr>
        <w:spacing w:before="60" w:after="60" w:line="240" w:lineRule="auto"/>
        <w:ind w:left="426" w:hanging="426"/>
        <w:rPr>
          <w:rStyle w:val="FontStyle69"/>
          <w:rFonts w:asciiTheme="minorHAnsi" w:hAnsiTheme="minorHAnsi" w:cstheme="minorHAnsi"/>
          <w:color w:val="auto"/>
          <w:sz w:val="22"/>
          <w:szCs w:val="22"/>
        </w:rPr>
      </w:pPr>
      <w:r>
        <w:rPr>
          <w:rStyle w:val="FontStyle69"/>
          <w:rFonts w:asciiTheme="minorHAnsi" w:hAnsiTheme="minorHAnsi" w:cstheme="minorHAnsi"/>
          <w:color w:val="auto"/>
          <w:sz w:val="22"/>
          <w:szCs w:val="22"/>
        </w:rPr>
        <w:t>Generalny Wykonawca we własnym zakresie przeprowadzi Instruktaż stanowiskowy dla wszystkich pracowników przed przystąpieniem ich do pracy w sposób zgodny z obowiązującymi przepisami prawa. Pracownicy Generalnego Wykonawcy i jego Podwykonawców powinni posiadać: aktualne badania lekarskie, dopuszczające do wykonywania prac, przeszkolenie w zakresie przepisów BHP i p.poż, szkolenie stanowiskowe i zaznajomienie z treścią planu BIOZ. Generalny Wykonawca zobowiązany jest do ewidencjonowania i przechowywania tej dokumentacji przez cały okres budowy oraz przez okres wymagany odnośnym przepisami po jej zakończeniu.</w:t>
      </w:r>
    </w:p>
    <w:p w14:paraId="2B25A760" w14:textId="157B27B4" w:rsidR="005E7C3F" w:rsidRDefault="0044131C">
      <w:pPr>
        <w:pStyle w:val="Style31"/>
        <w:numPr>
          <w:ilvl w:val="0"/>
          <w:numId w:val="39"/>
        </w:numPr>
        <w:spacing w:before="60" w:after="60" w:line="240" w:lineRule="auto"/>
        <w:ind w:left="426" w:hanging="426"/>
        <w:rPr>
          <w:rStyle w:val="FontStyle69"/>
          <w:rFonts w:asciiTheme="minorHAnsi" w:hAnsiTheme="minorHAnsi" w:cstheme="minorHAnsi"/>
          <w:color w:val="auto"/>
          <w:sz w:val="22"/>
          <w:szCs w:val="22"/>
        </w:rPr>
      </w:pPr>
      <w:r>
        <w:rPr>
          <w:rStyle w:val="FontStyle69"/>
          <w:rFonts w:asciiTheme="minorHAnsi" w:hAnsiTheme="minorHAnsi" w:cstheme="minorHAnsi"/>
          <w:color w:val="auto"/>
          <w:sz w:val="22"/>
          <w:szCs w:val="22"/>
        </w:rPr>
        <w:t>Generalny Wykonawca zobowiązuje się do używania do prac rusztowań posiadających świadectwa dopuszczenia do użytku w budownictwie, zmontowane kompletnie oraz demontowane zgodnie z instrukcjami producenta przez osoby posiadające uprawnienia do montażu tych rusztowań pod kierownictwem osoby uprawnionej do nadzoru nad tego rodzaju pracami. Rusztowania te winny, przed dopuszczeniem do pracy na nich, posiadać: protokoły montażu zgodnie z technologią montażu dla danego typu, protokół odbioru rusztowań podpisany przez osoby uprawnione osoby, protokoły bieżącej kontroli zgodne z obowiązującymi przepisami eksploatacji rusztowań. Rusztowania wymagające projektów montażu rusztowań winny być używane według powyższych zasad uzupełnionych o dokumentację wymaganą zgodne z</w:t>
      </w:r>
      <w:r w:rsidR="007F5D62">
        <w:rPr>
          <w:rStyle w:val="FontStyle69"/>
          <w:rFonts w:asciiTheme="minorHAnsi" w:hAnsiTheme="minorHAnsi" w:cstheme="minorHAnsi"/>
          <w:color w:val="auto"/>
          <w:sz w:val="22"/>
          <w:szCs w:val="22"/>
        </w:rPr>
        <w:t> </w:t>
      </w:r>
      <w:r>
        <w:rPr>
          <w:rStyle w:val="FontStyle69"/>
          <w:rFonts w:asciiTheme="minorHAnsi" w:hAnsiTheme="minorHAnsi" w:cstheme="minorHAnsi"/>
          <w:color w:val="auto"/>
          <w:sz w:val="22"/>
          <w:szCs w:val="22"/>
        </w:rPr>
        <w:t>obowiązującymi przepisami. Wszystkie protokoły dokumentujące montaż, pracę i demontaż rusztowań winny być ewidencjonowane i przechowywane w biurze budowy.</w:t>
      </w:r>
    </w:p>
    <w:p w14:paraId="5E92E28B" w14:textId="77777777" w:rsidR="005E7C3F" w:rsidRDefault="0044131C">
      <w:pPr>
        <w:pStyle w:val="Style31"/>
        <w:numPr>
          <w:ilvl w:val="0"/>
          <w:numId w:val="39"/>
        </w:numPr>
        <w:spacing w:before="60" w:after="60" w:line="240" w:lineRule="auto"/>
        <w:ind w:left="426" w:hanging="426"/>
        <w:rPr>
          <w:rStyle w:val="FontStyle69"/>
          <w:rFonts w:asciiTheme="minorHAnsi" w:hAnsiTheme="minorHAnsi" w:cstheme="minorHAnsi"/>
          <w:color w:val="auto"/>
          <w:sz w:val="22"/>
          <w:szCs w:val="22"/>
        </w:rPr>
      </w:pPr>
      <w:r>
        <w:rPr>
          <w:rStyle w:val="FontStyle69"/>
          <w:rFonts w:asciiTheme="minorHAnsi" w:hAnsiTheme="minorHAnsi" w:cstheme="minorHAnsi"/>
          <w:color w:val="auto"/>
          <w:sz w:val="22"/>
          <w:szCs w:val="22"/>
        </w:rPr>
        <w:t>Wszelkie dokumenty dotyczące bieżącej kontroli materiałów, robót i ich etapów (w tym robót zanikających i ulegających zakryciu), pomiarów kontrolnych, stosowanych technologii, muszą być ewidencjonowane i archiwizowane przez Wykonawcę. Stanowić będą one element dokumentacji powykonawczej/operatu kolaudacyjnego.</w:t>
      </w:r>
    </w:p>
    <w:p w14:paraId="4409D213" w14:textId="77777777" w:rsidR="005E7C3F" w:rsidRDefault="0044131C">
      <w:pPr>
        <w:pStyle w:val="Style31"/>
        <w:numPr>
          <w:ilvl w:val="0"/>
          <w:numId w:val="39"/>
        </w:numPr>
        <w:spacing w:before="60" w:after="60" w:line="240" w:lineRule="auto"/>
        <w:ind w:left="426" w:hanging="426"/>
        <w:rPr>
          <w:rStyle w:val="FontStyle69"/>
          <w:rFonts w:asciiTheme="minorHAnsi" w:hAnsiTheme="minorHAnsi" w:cstheme="minorHAnsi"/>
          <w:color w:val="auto"/>
          <w:sz w:val="22"/>
          <w:szCs w:val="22"/>
        </w:rPr>
      </w:pPr>
      <w:r>
        <w:rPr>
          <w:rStyle w:val="FontStyle69"/>
          <w:rFonts w:asciiTheme="minorHAnsi" w:hAnsiTheme="minorHAnsi" w:cstheme="minorHAnsi"/>
          <w:color w:val="auto"/>
          <w:sz w:val="22"/>
          <w:szCs w:val="22"/>
        </w:rPr>
        <w:t>W zakresie wyposażenia placu budowy Generalnego Wykonawcę obowiązują następujące wymagania Zamawiającego:</w:t>
      </w:r>
    </w:p>
    <w:p w14:paraId="47CD0C1A" w14:textId="61A0A027" w:rsidR="005E7C3F" w:rsidRDefault="0044131C">
      <w:pPr>
        <w:pStyle w:val="Style31"/>
        <w:numPr>
          <w:ilvl w:val="0"/>
          <w:numId w:val="38"/>
        </w:numPr>
        <w:spacing w:before="60" w:after="60" w:line="240" w:lineRule="auto"/>
        <w:ind w:left="709" w:hanging="283"/>
        <w:rPr>
          <w:rStyle w:val="FontStyle69"/>
          <w:rFonts w:asciiTheme="minorHAnsi" w:hAnsiTheme="minorHAnsi" w:cstheme="minorHAnsi"/>
          <w:color w:val="auto"/>
          <w:sz w:val="22"/>
          <w:szCs w:val="22"/>
        </w:rPr>
      </w:pPr>
      <w:r>
        <w:rPr>
          <w:rStyle w:val="FontStyle69"/>
          <w:rFonts w:asciiTheme="minorHAnsi" w:hAnsiTheme="minorHAnsi" w:cstheme="minorHAnsi"/>
          <w:color w:val="auto"/>
          <w:sz w:val="22"/>
          <w:szCs w:val="22"/>
        </w:rPr>
        <w:t>zapewnienie dostaw mediów i pokrycie kosztów zużytej energii oraz wody, wywozu odpadów, odprowadzenia wód deszczowych, opłat administracyjnych i przyłączeniowych wynikających z</w:t>
      </w:r>
      <w:r w:rsidR="007F5D62">
        <w:rPr>
          <w:rStyle w:val="FontStyle69"/>
          <w:rFonts w:asciiTheme="minorHAnsi" w:hAnsiTheme="minorHAnsi" w:cstheme="minorHAnsi"/>
          <w:color w:val="auto"/>
          <w:sz w:val="22"/>
          <w:szCs w:val="22"/>
        </w:rPr>
        <w:t> </w:t>
      </w:r>
      <w:r>
        <w:rPr>
          <w:rStyle w:val="FontStyle69"/>
          <w:rFonts w:asciiTheme="minorHAnsi" w:hAnsiTheme="minorHAnsi" w:cstheme="minorHAnsi"/>
          <w:color w:val="auto"/>
          <w:sz w:val="22"/>
          <w:szCs w:val="22"/>
        </w:rPr>
        <w:t>działalności Generalnego Wykonawcy;</w:t>
      </w:r>
    </w:p>
    <w:p w14:paraId="20561C30" w14:textId="77777777" w:rsidR="005E7C3F" w:rsidRDefault="0044131C">
      <w:pPr>
        <w:pStyle w:val="Style31"/>
        <w:numPr>
          <w:ilvl w:val="0"/>
          <w:numId w:val="38"/>
        </w:numPr>
        <w:spacing w:before="60" w:after="60" w:line="240" w:lineRule="auto"/>
        <w:ind w:left="709" w:hanging="283"/>
        <w:rPr>
          <w:rStyle w:val="FontStyle69"/>
          <w:rFonts w:asciiTheme="minorHAnsi" w:hAnsiTheme="minorHAnsi" w:cstheme="minorHAnsi"/>
          <w:color w:val="auto"/>
          <w:sz w:val="22"/>
          <w:szCs w:val="22"/>
        </w:rPr>
      </w:pPr>
      <w:r>
        <w:rPr>
          <w:rStyle w:val="FontStyle69"/>
          <w:rFonts w:asciiTheme="minorHAnsi" w:hAnsiTheme="minorHAnsi" w:cstheme="minorHAnsi"/>
          <w:color w:val="auto"/>
          <w:sz w:val="22"/>
          <w:szCs w:val="22"/>
        </w:rPr>
        <w:t>utrzymywania terenu budowy, dróg transportowych i zaplecza budowy w stanie należytego porządku w wszystkich okresach prowadzenia prac, zabezpieczenie przed powstawaniem błota i śliskości na ciągach komunikacyjnych i pieszych. Generalny Wykonawca jest zobowiązany do utrzymywania chodników i części ulic miejskich przylegających do placu budowy w stanie wymaganym przez obowiązujące przepisy;</w:t>
      </w:r>
    </w:p>
    <w:p w14:paraId="22840FA4" w14:textId="77777777" w:rsidR="005E7C3F" w:rsidRDefault="0044131C">
      <w:pPr>
        <w:pStyle w:val="Style31"/>
        <w:numPr>
          <w:ilvl w:val="0"/>
          <w:numId w:val="38"/>
        </w:numPr>
        <w:spacing w:before="60" w:after="60" w:line="240" w:lineRule="auto"/>
        <w:ind w:left="709" w:hanging="283"/>
        <w:rPr>
          <w:rStyle w:val="FontStyle69"/>
          <w:rFonts w:asciiTheme="minorHAnsi" w:hAnsiTheme="minorHAnsi" w:cstheme="minorHAnsi"/>
          <w:color w:val="auto"/>
          <w:sz w:val="22"/>
          <w:szCs w:val="22"/>
        </w:rPr>
      </w:pPr>
      <w:r>
        <w:rPr>
          <w:rStyle w:val="FontStyle69"/>
          <w:rFonts w:asciiTheme="minorHAnsi" w:hAnsiTheme="minorHAnsi" w:cstheme="minorHAnsi"/>
          <w:color w:val="auto"/>
          <w:sz w:val="22"/>
          <w:szCs w:val="22"/>
        </w:rPr>
        <w:t>Generalny Wykonawca zobowiązany jest do organizacji i wyposażenia placu budowy w urządzenia umożliwiające bieżącą kontrolę czystości kół samochodowych wyjeżdżających oraz ich mycie w czasie wszystkich pór roku oraz prowadzenie stałego nadzoru nad stanem czystości wszystkich pojazdów wyjeżdżających z terenu budowy;</w:t>
      </w:r>
    </w:p>
    <w:p w14:paraId="3F58D4E1" w14:textId="77777777" w:rsidR="005E7C3F" w:rsidRDefault="0044131C">
      <w:pPr>
        <w:pStyle w:val="Style31"/>
        <w:numPr>
          <w:ilvl w:val="0"/>
          <w:numId w:val="38"/>
        </w:numPr>
        <w:spacing w:before="60" w:after="60" w:line="240" w:lineRule="auto"/>
        <w:ind w:left="709" w:hanging="283"/>
        <w:rPr>
          <w:rStyle w:val="FontStyle69"/>
          <w:rFonts w:asciiTheme="minorHAnsi" w:hAnsiTheme="minorHAnsi" w:cstheme="minorHAnsi"/>
          <w:color w:val="auto"/>
          <w:sz w:val="22"/>
          <w:szCs w:val="22"/>
        </w:rPr>
      </w:pPr>
      <w:r>
        <w:rPr>
          <w:rStyle w:val="FontStyle69"/>
          <w:rFonts w:asciiTheme="minorHAnsi" w:hAnsiTheme="minorHAnsi" w:cstheme="minorHAnsi"/>
          <w:color w:val="auto"/>
          <w:sz w:val="22"/>
          <w:szCs w:val="22"/>
        </w:rPr>
        <w:t>zapewnienie oświetlenia zewnętrznego i wewnętrznego placu budowy;</w:t>
      </w:r>
    </w:p>
    <w:p w14:paraId="4DEB8E75" w14:textId="77777777" w:rsidR="005E7C3F" w:rsidRDefault="0044131C">
      <w:pPr>
        <w:pStyle w:val="Style31"/>
        <w:numPr>
          <w:ilvl w:val="0"/>
          <w:numId w:val="38"/>
        </w:numPr>
        <w:spacing w:before="60" w:after="60" w:line="240" w:lineRule="auto"/>
        <w:ind w:left="709" w:hanging="283"/>
        <w:rPr>
          <w:rStyle w:val="FontStyle69"/>
          <w:rFonts w:asciiTheme="minorHAnsi" w:hAnsiTheme="minorHAnsi" w:cstheme="minorHAnsi"/>
          <w:color w:val="auto"/>
          <w:sz w:val="22"/>
          <w:szCs w:val="22"/>
        </w:rPr>
      </w:pPr>
      <w:r>
        <w:rPr>
          <w:rStyle w:val="FontStyle69"/>
          <w:rFonts w:asciiTheme="minorHAnsi" w:hAnsiTheme="minorHAnsi" w:cstheme="minorHAnsi"/>
          <w:color w:val="auto"/>
          <w:sz w:val="22"/>
          <w:szCs w:val="22"/>
        </w:rPr>
        <w:t>Generalny Wykonawca przejmuje odpowiedzialności za wszelkie ewentualne roszczenia służb miejskich i policji w związku z konsekwencjami wykonywania robót budowlanych;</w:t>
      </w:r>
    </w:p>
    <w:p w14:paraId="60C50CB9" w14:textId="77777777" w:rsidR="005E7C3F" w:rsidRDefault="0044131C">
      <w:pPr>
        <w:pStyle w:val="Style31"/>
        <w:numPr>
          <w:ilvl w:val="0"/>
          <w:numId w:val="38"/>
        </w:numPr>
        <w:spacing w:before="60" w:after="60" w:line="240" w:lineRule="auto"/>
        <w:ind w:left="709" w:hanging="283"/>
        <w:rPr>
          <w:rStyle w:val="FontStyle69"/>
          <w:rFonts w:asciiTheme="minorHAnsi" w:hAnsiTheme="minorHAnsi" w:cstheme="minorHAnsi"/>
          <w:color w:val="auto"/>
          <w:sz w:val="22"/>
          <w:szCs w:val="22"/>
        </w:rPr>
      </w:pPr>
      <w:r>
        <w:rPr>
          <w:rStyle w:val="FontStyle69"/>
          <w:rFonts w:asciiTheme="minorHAnsi" w:hAnsiTheme="minorHAnsi" w:cstheme="minorHAnsi"/>
          <w:color w:val="auto"/>
          <w:sz w:val="22"/>
          <w:szCs w:val="22"/>
        </w:rPr>
        <w:t xml:space="preserve">uzgodnienie niezbędnych planów organizacji ruchu i ich oznakowania; </w:t>
      </w:r>
    </w:p>
    <w:p w14:paraId="0285F678" w14:textId="77777777" w:rsidR="005E7C3F" w:rsidRDefault="0044131C">
      <w:pPr>
        <w:pStyle w:val="Style31"/>
        <w:numPr>
          <w:ilvl w:val="0"/>
          <w:numId w:val="38"/>
        </w:numPr>
        <w:spacing w:before="60" w:after="60" w:line="240" w:lineRule="auto"/>
        <w:ind w:left="709" w:hanging="283"/>
        <w:rPr>
          <w:rStyle w:val="FontStyle69"/>
          <w:rFonts w:asciiTheme="minorHAnsi" w:hAnsiTheme="minorHAnsi" w:cstheme="minorHAnsi"/>
          <w:color w:val="auto"/>
          <w:sz w:val="22"/>
          <w:szCs w:val="22"/>
        </w:rPr>
      </w:pPr>
      <w:r>
        <w:rPr>
          <w:rStyle w:val="FontStyle69"/>
          <w:rFonts w:asciiTheme="minorHAnsi" w:hAnsiTheme="minorHAnsi" w:cstheme="minorHAnsi"/>
          <w:color w:val="auto"/>
          <w:sz w:val="22"/>
          <w:szCs w:val="22"/>
        </w:rPr>
        <w:t>wykonanie i aktualizowanie tych uzgodnień;</w:t>
      </w:r>
    </w:p>
    <w:p w14:paraId="684D043A" w14:textId="77777777" w:rsidR="005E7C3F" w:rsidRDefault="0044131C">
      <w:pPr>
        <w:pStyle w:val="Style31"/>
        <w:numPr>
          <w:ilvl w:val="0"/>
          <w:numId w:val="38"/>
        </w:numPr>
        <w:spacing w:before="60" w:after="60" w:line="240" w:lineRule="auto"/>
        <w:ind w:left="709" w:hanging="283"/>
        <w:rPr>
          <w:rStyle w:val="FontStyle69"/>
          <w:rFonts w:asciiTheme="minorHAnsi" w:hAnsiTheme="minorHAnsi" w:cstheme="minorHAnsi"/>
          <w:color w:val="auto"/>
          <w:sz w:val="22"/>
          <w:szCs w:val="22"/>
        </w:rPr>
      </w:pPr>
      <w:r>
        <w:rPr>
          <w:rStyle w:val="FontStyle69"/>
          <w:rFonts w:asciiTheme="minorHAnsi" w:hAnsiTheme="minorHAnsi" w:cstheme="minorHAnsi"/>
          <w:color w:val="auto"/>
          <w:sz w:val="22"/>
          <w:szCs w:val="22"/>
        </w:rPr>
        <w:t>wykonanie systemu oznakowań terenu budowy i, w tym oznakowania ewakuacyjnego;</w:t>
      </w:r>
    </w:p>
    <w:p w14:paraId="6DA80C79" w14:textId="77777777" w:rsidR="005E7C3F" w:rsidRDefault="0044131C">
      <w:pPr>
        <w:pStyle w:val="Style31"/>
        <w:numPr>
          <w:ilvl w:val="0"/>
          <w:numId w:val="38"/>
        </w:numPr>
        <w:spacing w:before="60" w:after="60" w:line="240" w:lineRule="auto"/>
        <w:ind w:left="709" w:hanging="283"/>
        <w:rPr>
          <w:rStyle w:val="FontStyle69"/>
          <w:rFonts w:asciiTheme="minorHAnsi" w:hAnsiTheme="minorHAnsi" w:cstheme="minorHAnsi"/>
          <w:color w:val="auto"/>
          <w:sz w:val="22"/>
          <w:szCs w:val="22"/>
        </w:rPr>
      </w:pPr>
      <w:r>
        <w:rPr>
          <w:rStyle w:val="FontStyle69"/>
          <w:rFonts w:asciiTheme="minorHAnsi" w:hAnsiTheme="minorHAnsi" w:cstheme="minorHAnsi"/>
          <w:color w:val="auto"/>
          <w:sz w:val="22"/>
          <w:szCs w:val="22"/>
        </w:rPr>
        <w:t>aktualizowanie oznakowania;</w:t>
      </w:r>
    </w:p>
    <w:p w14:paraId="62F361E9" w14:textId="77777777" w:rsidR="005E7C3F" w:rsidRDefault="0044131C">
      <w:pPr>
        <w:pStyle w:val="Style31"/>
        <w:numPr>
          <w:ilvl w:val="0"/>
          <w:numId w:val="38"/>
        </w:numPr>
        <w:spacing w:before="60" w:after="60" w:line="240" w:lineRule="auto"/>
        <w:ind w:left="709" w:hanging="283"/>
        <w:rPr>
          <w:rStyle w:val="FontStyle69"/>
          <w:rFonts w:asciiTheme="minorHAnsi" w:hAnsiTheme="minorHAnsi" w:cstheme="minorHAnsi"/>
          <w:color w:val="auto"/>
          <w:sz w:val="22"/>
          <w:szCs w:val="22"/>
        </w:rPr>
      </w:pPr>
      <w:r>
        <w:rPr>
          <w:rStyle w:val="FontStyle69"/>
          <w:rFonts w:asciiTheme="minorHAnsi" w:hAnsiTheme="minorHAnsi" w:cstheme="minorHAnsi"/>
          <w:color w:val="auto"/>
          <w:sz w:val="22"/>
          <w:szCs w:val="22"/>
        </w:rPr>
        <w:t>wyposażenie miejsc pracy w apteczki BHP, zgodnie z zatwierdzonym planem oraz zorganizowanie punktów palenia tytoniu;</w:t>
      </w:r>
    </w:p>
    <w:p w14:paraId="2E000D79" w14:textId="77777777" w:rsidR="005E7C3F" w:rsidRDefault="0044131C">
      <w:pPr>
        <w:pStyle w:val="Style31"/>
        <w:numPr>
          <w:ilvl w:val="0"/>
          <w:numId w:val="38"/>
        </w:numPr>
        <w:spacing w:before="60" w:after="60" w:line="240" w:lineRule="auto"/>
        <w:ind w:left="709" w:hanging="283"/>
        <w:rPr>
          <w:rStyle w:val="FontStyle69"/>
          <w:rFonts w:asciiTheme="minorHAnsi" w:hAnsiTheme="minorHAnsi" w:cstheme="minorHAnsi"/>
          <w:color w:val="auto"/>
          <w:sz w:val="22"/>
          <w:szCs w:val="22"/>
        </w:rPr>
      </w:pPr>
      <w:r>
        <w:rPr>
          <w:rStyle w:val="FontStyle69"/>
          <w:rFonts w:asciiTheme="minorHAnsi" w:hAnsiTheme="minorHAnsi" w:cstheme="minorHAnsi"/>
          <w:color w:val="auto"/>
          <w:sz w:val="22"/>
          <w:szCs w:val="22"/>
        </w:rPr>
        <w:lastRenderedPageBreak/>
        <w:t>wyposażenie terenu budowy i zaplecza budowy w kabiny sanitarne oraz ich utrzymanie  - ilość dostosowana do poziomu zatrudnienia;</w:t>
      </w:r>
    </w:p>
    <w:p w14:paraId="5311AF07" w14:textId="77777777" w:rsidR="005E7C3F" w:rsidRDefault="0044131C">
      <w:pPr>
        <w:pStyle w:val="Style31"/>
        <w:numPr>
          <w:ilvl w:val="0"/>
          <w:numId w:val="38"/>
        </w:numPr>
        <w:spacing w:before="60" w:after="60" w:line="240" w:lineRule="auto"/>
        <w:ind w:left="709" w:hanging="283"/>
        <w:rPr>
          <w:rStyle w:val="FontStyle69"/>
          <w:rFonts w:asciiTheme="minorHAnsi" w:hAnsiTheme="minorHAnsi" w:cstheme="minorHAnsi"/>
          <w:color w:val="auto"/>
          <w:sz w:val="22"/>
          <w:szCs w:val="22"/>
        </w:rPr>
      </w:pPr>
      <w:r>
        <w:rPr>
          <w:rStyle w:val="FontStyle69"/>
          <w:rFonts w:asciiTheme="minorHAnsi" w:hAnsiTheme="minorHAnsi" w:cstheme="minorHAnsi"/>
          <w:color w:val="auto"/>
          <w:sz w:val="22"/>
          <w:szCs w:val="22"/>
        </w:rPr>
        <w:t>dostarczenie niezbędnej ilości kontenerów na śmieci i odpady z uwzględnieniem segregacji odpadów - regularne ich opróżnianie i wywożenie śmieci i odpadów;</w:t>
      </w:r>
    </w:p>
    <w:p w14:paraId="687471BD" w14:textId="77777777" w:rsidR="005E7C3F" w:rsidRDefault="0044131C">
      <w:pPr>
        <w:pStyle w:val="Style31"/>
        <w:numPr>
          <w:ilvl w:val="0"/>
          <w:numId w:val="38"/>
        </w:numPr>
        <w:spacing w:before="60" w:after="60" w:line="240" w:lineRule="auto"/>
        <w:ind w:left="709" w:hanging="283"/>
        <w:rPr>
          <w:rStyle w:val="FontStyle69"/>
          <w:rFonts w:asciiTheme="minorHAnsi" w:hAnsiTheme="minorHAnsi" w:cstheme="minorHAnsi"/>
          <w:color w:val="auto"/>
          <w:sz w:val="22"/>
          <w:szCs w:val="22"/>
        </w:rPr>
      </w:pPr>
      <w:r>
        <w:rPr>
          <w:rStyle w:val="FontStyle69"/>
          <w:rFonts w:asciiTheme="minorHAnsi" w:hAnsiTheme="minorHAnsi" w:cstheme="minorHAnsi"/>
          <w:color w:val="auto"/>
          <w:sz w:val="22"/>
          <w:szCs w:val="22"/>
        </w:rPr>
        <w:t>w przypadku wystąpienia opadów śniegu odśnieżanie placu budowy, dróg komunikacyjnych, placów składowych oraz przejść dla pieszych wraz z dojściem i dojazdem do biura budowy oraz najbliższego terenu po zewnętrznej stronie ogrodzenia;</w:t>
      </w:r>
    </w:p>
    <w:p w14:paraId="563C4377" w14:textId="77777777" w:rsidR="005E7C3F" w:rsidRDefault="0044131C">
      <w:pPr>
        <w:pStyle w:val="Style31"/>
        <w:numPr>
          <w:ilvl w:val="0"/>
          <w:numId w:val="38"/>
        </w:numPr>
        <w:spacing w:before="60" w:after="60" w:line="240" w:lineRule="auto"/>
        <w:ind w:left="709" w:hanging="283"/>
        <w:rPr>
          <w:rStyle w:val="FontStyle69"/>
          <w:rFonts w:asciiTheme="minorHAnsi" w:hAnsiTheme="minorHAnsi" w:cstheme="minorHAnsi"/>
          <w:color w:val="auto"/>
          <w:sz w:val="22"/>
          <w:szCs w:val="22"/>
        </w:rPr>
      </w:pPr>
      <w:r>
        <w:rPr>
          <w:rStyle w:val="FontStyle69"/>
          <w:rFonts w:asciiTheme="minorHAnsi" w:hAnsiTheme="minorHAnsi" w:cstheme="minorHAnsi"/>
          <w:color w:val="auto"/>
          <w:sz w:val="22"/>
          <w:szCs w:val="22"/>
        </w:rPr>
        <w:t>uzyskanie pozwolenia na zajęcia pasów drogowych i terenu sąsiadującego dla potrzeb obsługi budowy wraz z pokryciem wszelkich kosztów z tym związanych oraz konserwacja i utrzymanie przez cały okres budowy oznakowania tych obszarów;</w:t>
      </w:r>
    </w:p>
    <w:p w14:paraId="60F503F8" w14:textId="77777777" w:rsidR="005E7C3F" w:rsidRDefault="0044131C">
      <w:pPr>
        <w:pStyle w:val="Style31"/>
        <w:numPr>
          <w:ilvl w:val="0"/>
          <w:numId w:val="38"/>
        </w:numPr>
        <w:spacing w:before="60" w:after="60" w:line="240" w:lineRule="auto"/>
        <w:ind w:left="709" w:hanging="283"/>
        <w:rPr>
          <w:rStyle w:val="FontStyle69"/>
          <w:rFonts w:asciiTheme="minorHAnsi" w:hAnsiTheme="minorHAnsi" w:cstheme="minorHAnsi"/>
          <w:color w:val="auto"/>
          <w:sz w:val="22"/>
          <w:szCs w:val="22"/>
        </w:rPr>
      </w:pPr>
      <w:r>
        <w:rPr>
          <w:rStyle w:val="FontStyle69"/>
          <w:rFonts w:asciiTheme="minorHAnsi" w:hAnsiTheme="minorHAnsi" w:cstheme="minorHAnsi"/>
          <w:color w:val="auto"/>
          <w:sz w:val="22"/>
          <w:szCs w:val="22"/>
        </w:rPr>
        <w:t>wyposażenie pracowników w ubrania robocze z logo firmy, identyfikatory, przepustki, kamizelki odblaskowe, kaski, szelki BHP, buty, maski, okulary BHP oraz ochraniacze na uszy przeciw hałasowe - w zależności od potrzeb. Wymóg ten dotyczy również gości odwiedzających budowę. Generalny Wykonawca zorganizuje stały nadzór kontrolujący stałe i właściwe używanie wymienionego wyposażenia.</w:t>
      </w:r>
    </w:p>
    <w:p w14:paraId="32A635D5" w14:textId="77777777" w:rsidR="005E7C3F" w:rsidRDefault="0044131C">
      <w:pPr>
        <w:pStyle w:val="Style31"/>
        <w:numPr>
          <w:ilvl w:val="0"/>
          <w:numId w:val="39"/>
        </w:numPr>
        <w:spacing w:before="60" w:after="60" w:line="240" w:lineRule="auto"/>
        <w:ind w:left="426" w:hanging="426"/>
        <w:rPr>
          <w:rStyle w:val="FontStyle69"/>
          <w:rFonts w:asciiTheme="minorHAnsi" w:hAnsiTheme="minorHAnsi" w:cstheme="minorHAnsi"/>
          <w:color w:val="auto"/>
          <w:sz w:val="22"/>
          <w:szCs w:val="22"/>
        </w:rPr>
      </w:pPr>
      <w:r>
        <w:rPr>
          <w:rStyle w:val="FontStyle69"/>
          <w:rFonts w:asciiTheme="minorHAnsi" w:hAnsiTheme="minorHAnsi" w:cstheme="minorHAnsi"/>
          <w:color w:val="auto"/>
          <w:sz w:val="22"/>
          <w:szCs w:val="22"/>
        </w:rPr>
        <w:t>Generalny Wykonawca w ramach wynagrodzenia określonego w § 20 ust. 3 Umowy zapewni zaangażowanie Inspektora ds. BHP odpowiedzialnego za przestrzeganie obowiązujących na budowie zasad i przepisów BHP.</w:t>
      </w:r>
    </w:p>
    <w:p w14:paraId="2D6C0612" w14:textId="77777777" w:rsidR="005E7C3F" w:rsidRDefault="0044131C">
      <w:pPr>
        <w:pStyle w:val="Style31"/>
        <w:numPr>
          <w:ilvl w:val="0"/>
          <w:numId w:val="39"/>
        </w:numPr>
        <w:spacing w:before="60" w:after="60" w:line="240" w:lineRule="auto"/>
        <w:ind w:left="426" w:hanging="426"/>
        <w:rPr>
          <w:rStyle w:val="FontStyle69"/>
          <w:rFonts w:asciiTheme="minorHAnsi" w:hAnsiTheme="minorHAnsi" w:cstheme="minorHAnsi"/>
          <w:color w:val="auto"/>
          <w:sz w:val="22"/>
          <w:szCs w:val="22"/>
        </w:rPr>
      </w:pPr>
      <w:r>
        <w:rPr>
          <w:rStyle w:val="FontStyle69"/>
          <w:rFonts w:asciiTheme="minorHAnsi" w:hAnsiTheme="minorHAnsi" w:cstheme="minorHAnsi"/>
          <w:color w:val="auto"/>
          <w:sz w:val="22"/>
          <w:szCs w:val="22"/>
        </w:rPr>
        <w:t>W przypadku stwierdzenia przez Zmawiającego braku bezpośredniego nadzoru nad pracownikami, prowadzonymi robotami lub wykonywania robót niezgodnie z obowiązującymi przepisami Inspektor nadzoru ma prawo wstrzymania robót. Generalny Wykonawca ponosi wszelkie koszty wynikające ze wstrzymania robót spowodowane wadliwą organizacją placu budowy, zaniedbaniami pracowników, swoich jak i podwykonawców.</w:t>
      </w:r>
    </w:p>
    <w:p w14:paraId="2431A447" w14:textId="77777777" w:rsidR="005E7C3F" w:rsidRDefault="0044131C">
      <w:pPr>
        <w:pStyle w:val="Style31"/>
        <w:numPr>
          <w:ilvl w:val="0"/>
          <w:numId w:val="39"/>
        </w:numPr>
        <w:spacing w:before="60" w:after="60" w:line="240" w:lineRule="auto"/>
        <w:ind w:left="426" w:hanging="426"/>
        <w:rPr>
          <w:rStyle w:val="FontStyle69"/>
          <w:rFonts w:asciiTheme="minorHAnsi" w:hAnsiTheme="minorHAnsi" w:cstheme="minorHAnsi"/>
          <w:color w:val="auto"/>
          <w:sz w:val="22"/>
          <w:szCs w:val="22"/>
        </w:rPr>
      </w:pPr>
      <w:r>
        <w:rPr>
          <w:rStyle w:val="FontStyle69"/>
          <w:rFonts w:asciiTheme="minorHAnsi" w:hAnsiTheme="minorHAnsi" w:cstheme="minorHAnsi"/>
          <w:color w:val="auto"/>
          <w:sz w:val="22"/>
          <w:szCs w:val="22"/>
        </w:rPr>
        <w:t>Generalny Wykonawca zobowiązany jest sporządzić i dostarczyć Zamawiającemu spis wszystkich instrukcji obsługi urządzeń instalacyjnych oraz ich kart gwarancyjnych. Do każdej instrukcji winien być dołączony opis najważniejszych czynności i przeglądów eksploatacyjnych (z podaniem okresów i obowiązkowych terminów ich przeprowadzania), materiałów eksploatacyjnych (z podaniem adresów ich dystrybutorów), adresów i kontaktów autoryzowanych i wskazanych przez producentów tych urządzeń, firm dokonujących obsługi serwisowej oraz innych koniecznych działań użytkownika niezbędnych do bezpiecznego i bezawaryjnego eksploatowania instalacji i urządzeń. Opis ten winien być podzielony na okres gwarancyjny i pogwarancyjny oraz zawierać wszystkie niezbędne informacje o działaniach niezbędnych do wykonania przez Zamawiającego w celu spełnienia warunków udzielonej gwarancji przez producenta urządzenia oraz zapewnić bezpieczne i bezawaryjne działanie. Wszystkie powyżej wymienione materiały stanowić będą elementy dokumentacji powykonawczej/operatu kolaudacyjnego.</w:t>
      </w:r>
    </w:p>
    <w:p w14:paraId="1F77F310" w14:textId="77777777" w:rsidR="005E7C3F" w:rsidRDefault="0044131C">
      <w:pPr>
        <w:pStyle w:val="Style31"/>
        <w:numPr>
          <w:ilvl w:val="0"/>
          <w:numId w:val="39"/>
        </w:numPr>
        <w:spacing w:before="60" w:after="60" w:line="240" w:lineRule="auto"/>
        <w:ind w:left="426" w:hanging="426"/>
        <w:rPr>
          <w:rStyle w:val="FontStyle69"/>
          <w:rFonts w:asciiTheme="minorHAnsi" w:hAnsiTheme="minorHAnsi" w:cstheme="minorHAnsi"/>
          <w:color w:val="auto"/>
          <w:sz w:val="22"/>
          <w:szCs w:val="22"/>
        </w:rPr>
      </w:pPr>
      <w:r>
        <w:rPr>
          <w:rStyle w:val="FontStyle69"/>
          <w:rFonts w:asciiTheme="minorHAnsi" w:hAnsiTheme="minorHAnsi" w:cstheme="minorHAnsi"/>
          <w:color w:val="auto"/>
          <w:sz w:val="22"/>
          <w:szCs w:val="22"/>
        </w:rPr>
        <w:t>Podpisanie protokołu odbioru końcowego nie zwalnia Generalnego Wykonawcy ze zobowiązań do wykonania wszelkich ewentualnych robót uzupełniających, wymaganych przez odpowiednie organy administracji publicznej oraz organy opiniujące do wydania pozwolenia na użytkowanie obiektów stanowiących przedmiot inwestycji, a także do usunięcia wszelkich wad lub usterek, jakie zostaną stwierdzone w protokole usterek i wad.</w:t>
      </w:r>
    </w:p>
    <w:p w14:paraId="57B47A4A" w14:textId="77777777" w:rsidR="005E7C3F" w:rsidRDefault="005E7C3F">
      <w:pPr>
        <w:pStyle w:val="Style10"/>
        <w:spacing w:before="60" w:after="60" w:line="240" w:lineRule="auto"/>
        <w:jc w:val="center"/>
        <w:rPr>
          <w:rStyle w:val="FontStyle69"/>
          <w:rFonts w:asciiTheme="minorHAnsi" w:hAnsiTheme="minorHAnsi" w:cstheme="minorHAnsi"/>
          <w:color w:val="auto"/>
          <w:sz w:val="22"/>
          <w:szCs w:val="22"/>
        </w:rPr>
      </w:pPr>
    </w:p>
    <w:p w14:paraId="41C43BAE" w14:textId="77777777" w:rsidR="005E7C3F" w:rsidRDefault="0044131C">
      <w:pPr>
        <w:pStyle w:val="Nagwek1"/>
        <w:spacing w:before="60" w:after="60" w:line="240" w:lineRule="auto"/>
        <w:rPr>
          <w:rFonts w:asciiTheme="minorHAnsi" w:hAnsiTheme="minorHAnsi" w:cstheme="minorHAnsi"/>
          <w:color w:val="auto"/>
          <w:szCs w:val="22"/>
        </w:rPr>
      </w:pPr>
      <w:bookmarkStart w:id="23" w:name="_Toc494283317"/>
      <w:bookmarkStart w:id="24" w:name="_Toc47694375"/>
      <w:r>
        <w:rPr>
          <w:rFonts w:cstheme="minorHAnsi"/>
          <w:color w:val="auto"/>
          <w:szCs w:val="22"/>
        </w:rPr>
        <w:t xml:space="preserve">§ </w:t>
      </w:r>
      <w:r>
        <w:rPr>
          <w:rFonts w:cstheme="minorHAnsi"/>
          <w:color w:val="auto"/>
          <w:szCs w:val="22"/>
          <w:lang w:val="pl-PL"/>
        </w:rPr>
        <w:t>9</w:t>
      </w:r>
      <w:r>
        <w:rPr>
          <w:rFonts w:cstheme="minorHAnsi"/>
          <w:color w:val="auto"/>
          <w:szCs w:val="22"/>
        </w:rPr>
        <w:t xml:space="preserve"> Organizacja prac</w:t>
      </w:r>
      <w:bookmarkEnd w:id="23"/>
      <w:bookmarkEnd w:id="24"/>
      <w:r>
        <w:rPr>
          <w:rFonts w:cstheme="minorHAnsi"/>
          <w:color w:val="auto"/>
          <w:szCs w:val="22"/>
          <w:lang w:val="pl-PL"/>
        </w:rPr>
        <w:t>/ Odbiór robót</w:t>
      </w:r>
    </w:p>
    <w:p w14:paraId="2032510A" w14:textId="77777777" w:rsidR="005E7C3F" w:rsidRDefault="0044131C">
      <w:pPr>
        <w:pStyle w:val="Default"/>
        <w:numPr>
          <w:ilvl w:val="0"/>
          <w:numId w:val="19"/>
        </w:numPr>
        <w:spacing w:before="60" w:after="60" w:line="240" w:lineRule="auto"/>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W trakcie realizacji przedmiotu Umowy Generalny Wykonawca jest zobowiązany organizować narady koordynacyjne na terenie budowy </w:t>
      </w:r>
      <w:r>
        <w:rPr>
          <w:rFonts w:asciiTheme="minorHAnsi" w:hAnsiTheme="minorHAnsi" w:cstheme="minorHAnsi"/>
          <w:bCs/>
          <w:color w:val="auto"/>
          <w:sz w:val="22"/>
          <w:szCs w:val="22"/>
        </w:rPr>
        <w:t>nie rzadziej niż jeden raz na tydzień</w:t>
      </w:r>
      <w:r>
        <w:rPr>
          <w:rFonts w:asciiTheme="minorHAnsi" w:hAnsiTheme="minorHAnsi" w:cstheme="minorHAnsi"/>
          <w:color w:val="auto"/>
          <w:sz w:val="22"/>
          <w:szCs w:val="22"/>
        </w:rPr>
        <w:t xml:space="preserve">. Przed rozpoczęciem realizacji przedmiotu Umowy oraz w uzasadnionych przypadkach narady odbywać się będą w siedzibie Zamawiającego. </w:t>
      </w:r>
    </w:p>
    <w:p w14:paraId="455BA368" w14:textId="77777777" w:rsidR="005E7C3F" w:rsidRDefault="0044131C">
      <w:pPr>
        <w:pStyle w:val="Default"/>
        <w:numPr>
          <w:ilvl w:val="0"/>
          <w:numId w:val="19"/>
        </w:numPr>
        <w:spacing w:before="60" w:after="60" w:line="240" w:lineRule="auto"/>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Celem narad koordynacyjnych jest omawianie bieżących spraw dotyczących wykonania przedmiotu Umowy oraz podejmowania środków zaradczych związanych z ewentualnymi problemami celem zapewnienia prawidłowego i terminowego wykonania przedmiotu Umowy.</w:t>
      </w:r>
    </w:p>
    <w:p w14:paraId="67989E27" w14:textId="77777777" w:rsidR="005E7C3F" w:rsidRDefault="0044131C">
      <w:pPr>
        <w:pStyle w:val="Default"/>
        <w:numPr>
          <w:ilvl w:val="0"/>
          <w:numId w:val="19"/>
        </w:numPr>
        <w:spacing w:before="60" w:after="60" w:line="240" w:lineRule="auto"/>
        <w:ind w:left="425" w:hanging="425"/>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Generalny Wykonawca jest zobowiązany sporządzić z każdej narady pisemny protokół, który po </w:t>
      </w:r>
      <w:r>
        <w:rPr>
          <w:rFonts w:asciiTheme="minorHAnsi" w:hAnsiTheme="minorHAnsi" w:cstheme="minorHAnsi"/>
          <w:color w:val="auto"/>
          <w:sz w:val="22"/>
          <w:szCs w:val="22"/>
        </w:rPr>
        <w:lastRenderedPageBreak/>
        <w:t xml:space="preserve">odczytaniu i podpisaniu przez wszystkich uczestników narady zostanie przekazany w oryginale Zamawiającemu. Niezależnie od obowiązku protokołowania na potrzeby dokumentowania przebiegu narady Generalny Wykonawca jest uprawniony do nagrywania narady po wcześniejszym uprzedzeniu o tym fakcie jej uczestników. </w:t>
      </w:r>
    </w:p>
    <w:p w14:paraId="64F8220C" w14:textId="77777777" w:rsidR="005E7C3F" w:rsidRDefault="0044131C">
      <w:pPr>
        <w:pStyle w:val="Default"/>
        <w:numPr>
          <w:ilvl w:val="0"/>
          <w:numId w:val="19"/>
        </w:numPr>
        <w:spacing w:before="60" w:after="60" w:line="240" w:lineRule="auto"/>
        <w:ind w:left="425" w:hanging="425"/>
        <w:jc w:val="both"/>
        <w:rPr>
          <w:rFonts w:asciiTheme="minorHAnsi" w:hAnsiTheme="minorHAnsi" w:cstheme="minorHAnsi"/>
          <w:color w:val="auto"/>
          <w:sz w:val="22"/>
          <w:szCs w:val="22"/>
        </w:rPr>
      </w:pPr>
      <w:r>
        <w:rPr>
          <w:rFonts w:asciiTheme="minorHAnsi" w:hAnsiTheme="minorHAnsi" w:cstheme="minorHAnsi"/>
          <w:color w:val="auto"/>
          <w:sz w:val="22"/>
          <w:szCs w:val="22"/>
        </w:rPr>
        <w:t>W naradach organizacyjnych obowiązani są uczestniczyć co najmniej: przedstawiciel Generalnego Wykonawcy, przedstawiciel Zamawiającego, kierownik budowy, kierownicy aktualnie wykonywanych robót (na etapie realizacji robót rozbiórkowych i robót budowlanych), inspektorzy nadzoru w zakresie aktualnie wykonywanych robót, przedstawiciele każdego Podwykonawcy i dalszego podwykonawcy w zakresie w jakim przedmiot narady dotyczy ich zakresu prac (z pisemną adnotacją w protokole z narady odnośnie zgłoszenia lub niezgłoszenia Podwykonawcy i dalszego podwykonawcy do Zamawiającego). Ponadto w naradach mają prawo uczestniczyć inne osoby na zaproszenie Zamawiającego, w tym projektanci.</w:t>
      </w:r>
    </w:p>
    <w:p w14:paraId="1E3F0512" w14:textId="77777777" w:rsidR="005E7C3F" w:rsidRDefault="0044131C">
      <w:pPr>
        <w:pStyle w:val="Default"/>
        <w:numPr>
          <w:ilvl w:val="0"/>
          <w:numId w:val="19"/>
        </w:numPr>
        <w:spacing w:before="60" w:after="60" w:line="240" w:lineRule="auto"/>
        <w:ind w:left="425" w:hanging="425"/>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Generalny Wykonawca będzie ustalał harmonogram narad koordynacyjnych w uzgodnieniu z przedstawicielem Zamawiającego, kierownikiem budowy  – z miesięcznym wyprzedzeniem, wprowadzając w razie konieczności niezbędne zmiany terminów. </w:t>
      </w:r>
    </w:p>
    <w:p w14:paraId="72B24DCA" w14:textId="77777777" w:rsidR="005E7C3F" w:rsidRDefault="0044131C">
      <w:pPr>
        <w:pStyle w:val="Default"/>
        <w:numPr>
          <w:ilvl w:val="0"/>
          <w:numId w:val="19"/>
        </w:numPr>
        <w:spacing w:before="60" w:after="60" w:line="240" w:lineRule="auto"/>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Kopie protokołów z narad koordynacyjnych będą przechowywane przez Generalnego Wykonawcę na terenie placu budowy  – stanowiąc później załączniki do operatu kolaudacyjnego, a oryginały będą niezwłocznie po sporządzeniu przekazywanego Zamawiającemu.</w:t>
      </w:r>
    </w:p>
    <w:p w14:paraId="3D5F3ECF" w14:textId="77777777" w:rsidR="005E7C3F" w:rsidRDefault="0044131C">
      <w:pPr>
        <w:pStyle w:val="Default"/>
        <w:numPr>
          <w:ilvl w:val="0"/>
          <w:numId w:val="19"/>
        </w:numPr>
        <w:spacing w:before="60" w:after="60" w:line="240" w:lineRule="auto"/>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Generalny Wykonawca jest zobowiązany do przedstawiania Zamawiającemu pisemnych raportów miesięcznych (do każdego 5 dnia następnego miesiąca) , informujących o postępie realizacji przedmiotu Umowy. Raporty miesięczne powinny zawierać w szczególności:</w:t>
      </w:r>
    </w:p>
    <w:p w14:paraId="09F971EE" w14:textId="77777777" w:rsidR="005E7C3F" w:rsidRDefault="0044131C">
      <w:pPr>
        <w:pStyle w:val="Default"/>
        <w:numPr>
          <w:ilvl w:val="0"/>
          <w:numId w:val="37"/>
        </w:numPr>
        <w:spacing w:before="60" w:after="60" w:line="240"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opisy postępu dla całości przedmiotu Umowy wraz z robotami realizowanymi przez Podwykonawców/dalszych podwykonawców, zobowiązaniach na ich rzecz z tego tytułu (wymagalnych i niewymagalnych) i zrealizowanymi płatnościami;</w:t>
      </w:r>
    </w:p>
    <w:p w14:paraId="41946C10" w14:textId="77777777" w:rsidR="005E7C3F" w:rsidRDefault="0044131C">
      <w:pPr>
        <w:pStyle w:val="Default"/>
        <w:numPr>
          <w:ilvl w:val="0"/>
          <w:numId w:val="37"/>
        </w:numPr>
        <w:spacing w:before="60" w:after="60" w:line="240"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fotografie pokazujące postęp robót na terenie budowy;</w:t>
      </w:r>
    </w:p>
    <w:p w14:paraId="760268EB" w14:textId="77777777" w:rsidR="005E7C3F" w:rsidRDefault="0044131C">
      <w:pPr>
        <w:pStyle w:val="Default"/>
        <w:numPr>
          <w:ilvl w:val="0"/>
          <w:numId w:val="37"/>
        </w:numPr>
        <w:spacing w:before="60" w:after="60" w:line="240"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kopie dokumentów Zapewnienia Jakości, wyniki prób i świadectwa jakości zabudowanych materiałów;</w:t>
      </w:r>
    </w:p>
    <w:p w14:paraId="557FE7AC" w14:textId="77777777" w:rsidR="005E7C3F" w:rsidRDefault="0044131C">
      <w:pPr>
        <w:pStyle w:val="Default"/>
        <w:numPr>
          <w:ilvl w:val="0"/>
          <w:numId w:val="37"/>
        </w:numPr>
        <w:spacing w:before="60" w:after="60" w:line="240"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sprawozdanie z działań Generalnego Wykonawcy w zakresie bezpieczeństwa i higieny pracy, włącznie ze szczegółami niebezpiecznych wydarzeń oraz działań odnoszących się do aspektów środowiskowych i kontaktów publicznych;</w:t>
      </w:r>
    </w:p>
    <w:p w14:paraId="26E78555" w14:textId="77777777" w:rsidR="005E7C3F" w:rsidRDefault="0044131C">
      <w:pPr>
        <w:pStyle w:val="Default"/>
        <w:numPr>
          <w:ilvl w:val="0"/>
          <w:numId w:val="37"/>
        </w:numPr>
        <w:spacing w:before="60" w:after="60" w:line="240"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porównanie rzeczywistego i planowanego postępu prac ze szczegółami wszystkich wydarzeń lub okoliczności, które mogłyby zagrażać wykonaniu przedmiotu Umowy zgodnie z jej postanowieniami oraz kroki podjęte lub zamierzone dla pokonania ewentualnych opóźnień.</w:t>
      </w:r>
    </w:p>
    <w:p w14:paraId="1AF2CB2C" w14:textId="77777777" w:rsidR="005E7C3F" w:rsidRDefault="0044131C">
      <w:pPr>
        <w:pStyle w:val="Default"/>
        <w:numPr>
          <w:ilvl w:val="0"/>
          <w:numId w:val="19"/>
        </w:numPr>
        <w:spacing w:before="60" w:after="60" w:line="240" w:lineRule="auto"/>
        <w:ind w:left="426" w:hanging="426"/>
        <w:jc w:val="both"/>
        <w:rPr>
          <w:rStyle w:val="FontStyle69"/>
          <w:rFonts w:asciiTheme="minorHAnsi" w:hAnsiTheme="minorHAnsi" w:cstheme="minorHAnsi"/>
          <w:color w:val="auto"/>
          <w:sz w:val="22"/>
          <w:szCs w:val="22"/>
        </w:rPr>
      </w:pPr>
      <w:r>
        <w:rPr>
          <w:rStyle w:val="FontStyle69"/>
          <w:rFonts w:asciiTheme="minorHAnsi" w:hAnsiTheme="minorHAnsi" w:cstheme="minorHAnsi"/>
          <w:color w:val="auto"/>
          <w:sz w:val="22"/>
          <w:szCs w:val="22"/>
        </w:rPr>
        <w:t xml:space="preserve">Generalny Wykonawca zobowiązany jest do przeprowadzana odbiorów wszystkich robót zanikających i ulegających zakryciu. Odbiór robót zanikających i ulegających zakryciu będzie zgłaszany i dokonany w czasie umożliwiającym wykonanie ewentualnych korekt i poprawek bez hamowania ogólnego postępu robót. </w:t>
      </w:r>
    </w:p>
    <w:p w14:paraId="6F6920C9" w14:textId="77777777" w:rsidR="005E7C3F" w:rsidRDefault="0044131C">
      <w:pPr>
        <w:pStyle w:val="Default"/>
        <w:numPr>
          <w:ilvl w:val="0"/>
          <w:numId w:val="19"/>
        </w:numPr>
        <w:spacing w:before="60" w:after="60" w:line="240" w:lineRule="auto"/>
        <w:ind w:left="426" w:hanging="426"/>
        <w:jc w:val="both"/>
        <w:rPr>
          <w:rFonts w:asciiTheme="minorHAnsi" w:hAnsiTheme="minorHAnsi" w:cstheme="minorHAnsi"/>
          <w:color w:val="auto"/>
          <w:sz w:val="22"/>
          <w:szCs w:val="22"/>
        </w:rPr>
      </w:pPr>
      <w:r>
        <w:rPr>
          <w:rStyle w:val="FontStyle69"/>
          <w:rFonts w:asciiTheme="minorHAnsi" w:hAnsiTheme="minorHAnsi" w:cstheme="minorHAnsi"/>
          <w:color w:val="auto"/>
          <w:sz w:val="22"/>
          <w:szCs w:val="22"/>
        </w:rPr>
        <w:t>Gotowość danej części robót zanikających lub ulegających zakryciu do odbioru Generalny Wykonawca zgłasza wpisem do dziennika budowy i jednoczesnym powiadomieniem Inspektora Nadzoru. Odbiór będzie przeprowadzony niezwłocznie, nie później jednak niż w ciągu 3 dni od daty zgłoszenia wpisem do dziennika budowy i powiadomienia o tym fakcie Inspektora Nadzoru.</w:t>
      </w:r>
    </w:p>
    <w:p w14:paraId="2F1BBC00" w14:textId="77777777" w:rsidR="005E7C3F" w:rsidRDefault="0044131C">
      <w:pPr>
        <w:pStyle w:val="Default"/>
        <w:numPr>
          <w:ilvl w:val="0"/>
          <w:numId w:val="19"/>
        </w:numPr>
        <w:spacing w:before="60" w:after="60" w:line="240" w:lineRule="auto"/>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W przypadku braku zgłoszenia robót zanikających lub ulegających zakryciu do odbioru Zamawiający ma prawo dokonać odkrycia takich robót na koszt i ryzyko Generalnego Wykonawcy.</w:t>
      </w:r>
    </w:p>
    <w:p w14:paraId="560824F0" w14:textId="77777777" w:rsidR="005E7C3F" w:rsidRDefault="0044131C">
      <w:pPr>
        <w:pStyle w:val="Default"/>
        <w:numPr>
          <w:ilvl w:val="0"/>
          <w:numId w:val="19"/>
        </w:numPr>
        <w:spacing w:before="60" w:after="60" w:line="240" w:lineRule="auto"/>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Strony ustalają następującą procedurę odbiorów: </w:t>
      </w:r>
    </w:p>
    <w:p w14:paraId="117DFC55" w14:textId="77777777" w:rsidR="005E7C3F" w:rsidRDefault="0044131C">
      <w:pPr>
        <w:pStyle w:val="Akapitzlist"/>
        <w:numPr>
          <w:ilvl w:val="0"/>
          <w:numId w:val="41"/>
        </w:numPr>
        <w:spacing w:before="60" w:after="60" w:line="240" w:lineRule="auto"/>
        <w:ind w:left="851"/>
        <w:jc w:val="both"/>
        <w:rPr>
          <w:rFonts w:asciiTheme="minorHAnsi" w:hAnsiTheme="minorHAnsi" w:cstheme="minorHAnsi"/>
        </w:rPr>
      </w:pPr>
      <w:r>
        <w:rPr>
          <w:rFonts w:asciiTheme="minorHAnsi" w:hAnsiTheme="minorHAnsi" w:cstheme="minorHAnsi"/>
        </w:rPr>
        <w:t>odbiór robót zanikających i ulegających zakryciu,</w:t>
      </w:r>
    </w:p>
    <w:p w14:paraId="294606FF" w14:textId="77777777" w:rsidR="005E7C3F" w:rsidRDefault="0044131C">
      <w:pPr>
        <w:pStyle w:val="Akapitzlist"/>
        <w:numPr>
          <w:ilvl w:val="0"/>
          <w:numId w:val="41"/>
        </w:numPr>
        <w:spacing w:before="60" w:after="60" w:line="240" w:lineRule="auto"/>
        <w:ind w:left="851"/>
        <w:jc w:val="both"/>
        <w:rPr>
          <w:rFonts w:asciiTheme="minorHAnsi" w:hAnsiTheme="minorHAnsi" w:cstheme="minorHAnsi"/>
        </w:rPr>
      </w:pPr>
      <w:r>
        <w:rPr>
          <w:rFonts w:asciiTheme="minorHAnsi" w:hAnsiTheme="minorHAnsi" w:cstheme="minorHAnsi"/>
        </w:rPr>
        <w:t>odbiór końcowy, po zakończeniu całości robót,</w:t>
      </w:r>
    </w:p>
    <w:p w14:paraId="7E872E5D" w14:textId="77777777" w:rsidR="005E7C3F" w:rsidRDefault="0044131C">
      <w:pPr>
        <w:pStyle w:val="Akapitzlist"/>
        <w:numPr>
          <w:ilvl w:val="0"/>
          <w:numId w:val="41"/>
        </w:numPr>
        <w:spacing w:before="60" w:after="60" w:line="240" w:lineRule="auto"/>
        <w:ind w:left="851" w:hanging="357"/>
        <w:contextualSpacing w:val="0"/>
        <w:jc w:val="both"/>
        <w:rPr>
          <w:rFonts w:asciiTheme="minorHAnsi" w:hAnsiTheme="minorHAnsi" w:cstheme="minorHAnsi"/>
        </w:rPr>
      </w:pPr>
      <w:r>
        <w:rPr>
          <w:rFonts w:asciiTheme="minorHAnsi" w:hAnsiTheme="minorHAnsi" w:cstheme="minorHAnsi"/>
        </w:rPr>
        <w:t>odbiór ostateczny, po okresie gwarancji i rękojmi.</w:t>
      </w:r>
    </w:p>
    <w:p w14:paraId="7A676C65" w14:textId="77777777" w:rsidR="007F5D62" w:rsidRDefault="0044131C" w:rsidP="007F5D62">
      <w:pPr>
        <w:pStyle w:val="Akapitzlist"/>
        <w:numPr>
          <w:ilvl w:val="0"/>
          <w:numId w:val="45"/>
        </w:numPr>
        <w:spacing w:before="60" w:after="60" w:line="240" w:lineRule="auto"/>
        <w:ind w:hanging="357"/>
        <w:contextualSpacing w:val="0"/>
        <w:jc w:val="both"/>
        <w:rPr>
          <w:rFonts w:asciiTheme="minorHAnsi" w:hAnsiTheme="minorHAnsi" w:cstheme="minorHAnsi"/>
        </w:rPr>
      </w:pPr>
      <w:r>
        <w:rPr>
          <w:rFonts w:asciiTheme="minorHAnsi" w:hAnsiTheme="minorHAnsi" w:cstheme="minorHAnsi"/>
        </w:rPr>
        <w:lastRenderedPageBreak/>
        <w:t>Odbioru robót zanikających i ulegających zakryciu, o którym mowa w ust. 11, lit. a), dokonuje na wniosek wykonawcy upoważniony inspektor nadzoru (właściwy branżowo dla rodzaju robót) – w postaci wpisu w dzienniku budowy.</w:t>
      </w:r>
    </w:p>
    <w:p w14:paraId="6907BE3E" w14:textId="681B4D0A" w:rsidR="005E7C3F" w:rsidRPr="007F5D62" w:rsidRDefault="0044131C" w:rsidP="007F5D62">
      <w:pPr>
        <w:pStyle w:val="Akapitzlist"/>
        <w:numPr>
          <w:ilvl w:val="0"/>
          <w:numId w:val="45"/>
        </w:numPr>
        <w:spacing w:before="60" w:after="60" w:line="240" w:lineRule="auto"/>
        <w:ind w:hanging="357"/>
        <w:contextualSpacing w:val="0"/>
        <w:jc w:val="both"/>
        <w:rPr>
          <w:rFonts w:asciiTheme="minorHAnsi" w:hAnsiTheme="minorHAnsi" w:cstheme="minorHAnsi"/>
        </w:rPr>
      </w:pPr>
      <w:r w:rsidRPr="007F5D62">
        <w:rPr>
          <w:rFonts w:asciiTheme="minorHAnsi" w:hAnsiTheme="minorHAnsi" w:cstheme="minorHAnsi"/>
        </w:rPr>
        <w:t>Odbiór końcowy, o którym mowa w ustępie 11, lit. b), obejmuje całość robót objętych Umową po uprzednim uzyskaniu przez Generalnego Wykonawcę ostatecznych decyzji o pozwoleniu na użytkowanie obiektów wchodzących w skład Inwestycji lub innego dokumentu potwierdzającego dopuszczenie obiektu budowlanego do użytkowania, przed zgłoszeniem do odbioru, jeżeli jest to wymagane przepisami prawa.</w:t>
      </w:r>
    </w:p>
    <w:p w14:paraId="691A4842" w14:textId="77777777" w:rsidR="005E7C3F" w:rsidRDefault="0044131C">
      <w:pPr>
        <w:pStyle w:val="Akapitzlist"/>
        <w:numPr>
          <w:ilvl w:val="0"/>
          <w:numId w:val="45"/>
        </w:numPr>
        <w:spacing w:before="60" w:after="60" w:line="240" w:lineRule="auto"/>
        <w:ind w:hanging="357"/>
        <w:contextualSpacing w:val="0"/>
        <w:jc w:val="both"/>
        <w:rPr>
          <w:rFonts w:asciiTheme="minorHAnsi" w:hAnsiTheme="minorHAnsi" w:cstheme="minorHAnsi"/>
        </w:rPr>
      </w:pPr>
      <w:r>
        <w:rPr>
          <w:rFonts w:asciiTheme="minorHAnsi" w:hAnsiTheme="minorHAnsi" w:cstheme="minorHAnsi"/>
        </w:rPr>
        <w:t>Odbiór, o którym mowa w ustępie 12, lit. b), odbywa się na następujących zasadach:</w:t>
      </w:r>
    </w:p>
    <w:p w14:paraId="3052EFDB" w14:textId="77777777" w:rsidR="005E7C3F" w:rsidRDefault="0044131C">
      <w:pPr>
        <w:pStyle w:val="Akapitzlist"/>
        <w:numPr>
          <w:ilvl w:val="0"/>
          <w:numId w:val="46"/>
        </w:numPr>
        <w:tabs>
          <w:tab w:val="left" w:pos="709"/>
        </w:tabs>
        <w:spacing w:before="60" w:after="60" w:line="240" w:lineRule="auto"/>
        <w:ind w:left="709"/>
        <w:jc w:val="both"/>
        <w:rPr>
          <w:rFonts w:asciiTheme="minorHAnsi" w:hAnsiTheme="minorHAnsi" w:cstheme="minorHAnsi"/>
        </w:rPr>
      </w:pPr>
      <w:r>
        <w:rPr>
          <w:rFonts w:asciiTheme="minorHAnsi" w:hAnsiTheme="minorHAnsi" w:cstheme="minorHAnsi"/>
        </w:rPr>
        <w:t>Postanowienia ogólne:</w:t>
      </w:r>
    </w:p>
    <w:p w14:paraId="78C88344" w14:textId="77777777" w:rsidR="005E7C3F" w:rsidRDefault="0044131C">
      <w:pPr>
        <w:pStyle w:val="Tekstpodstawowywcity"/>
        <w:numPr>
          <w:ilvl w:val="2"/>
          <w:numId w:val="55"/>
        </w:numPr>
        <w:tabs>
          <w:tab w:val="left" w:pos="993"/>
        </w:tabs>
        <w:spacing w:before="60" w:after="60" w:line="240" w:lineRule="auto"/>
        <w:jc w:val="both"/>
        <w:rPr>
          <w:rFonts w:asciiTheme="minorHAnsi" w:hAnsiTheme="minorHAnsi" w:cstheme="minorHAnsi"/>
        </w:rPr>
      </w:pPr>
      <w:r>
        <w:rPr>
          <w:rFonts w:asciiTheme="minorHAnsi" w:hAnsiTheme="minorHAnsi" w:cstheme="minorHAnsi"/>
        </w:rPr>
        <w:t>odbiór końcowy ma na celu przekazanie zamawiającemu, całkowicie zakończonej inwestycji po sprawdzeniu jej należytego wykonania,</w:t>
      </w:r>
    </w:p>
    <w:p w14:paraId="3F60B852" w14:textId="77777777" w:rsidR="005E7C3F" w:rsidRDefault="0044131C">
      <w:pPr>
        <w:pStyle w:val="Akapitzlist"/>
        <w:numPr>
          <w:ilvl w:val="2"/>
          <w:numId w:val="55"/>
        </w:numPr>
        <w:tabs>
          <w:tab w:val="left" w:pos="993"/>
        </w:tabs>
        <w:spacing w:before="60" w:after="60" w:line="240" w:lineRule="auto"/>
        <w:jc w:val="both"/>
        <w:rPr>
          <w:rFonts w:asciiTheme="minorHAnsi" w:hAnsiTheme="minorHAnsi" w:cstheme="minorHAnsi"/>
        </w:rPr>
      </w:pPr>
      <w:r>
        <w:rPr>
          <w:rFonts w:asciiTheme="minorHAnsi" w:hAnsiTheme="minorHAnsi" w:cstheme="minorHAnsi"/>
        </w:rPr>
        <w:t>w czynnościach odbioru powinni uczestniczyć: kierownik robót, Inspektor nadzoru inwestorskiego (w razie konieczności osoba sprawująca nadzór autorski), a także przedstawiciele jednostek, których udział nakazują odpowiednie przepisy,</w:t>
      </w:r>
    </w:p>
    <w:p w14:paraId="7C8BFBED" w14:textId="77777777" w:rsidR="005E7C3F" w:rsidRDefault="0044131C">
      <w:pPr>
        <w:pStyle w:val="Tekstpodstawowywcity2"/>
        <w:numPr>
          <w:ilvl w:val="2"/>
          <w:numId w:val="55"/>
        </w:numPr>
        <w:tabs>
          <w:tab w:val="left" w:pos="993"/>
        </w:tabs>
        <w:spacing w:before="60" w:after="60" w:line="240" w:lineRule="auto"/>
        <w:jc w:val="both"/>
        <w:rPr>
          <w:rFonts w:asciiTheme="minorHAnsi" w:hAnsiTheme="minorHAnsi" w:cstheme="minorHAnsi"/>
        </w:rPr>
      </w:pPr>
      <w:r>
        <w:rPr>
          <w:rFonts w:asciiTheme="minorHAnsi" w:hAnsiTheme="minorHAnsi" w:cstheme="minorHAnsi"/>
        </w:rPr>
        <w:t xml:space="preserve">odbiór końcowy będzie połączony z przekazaniem </w:t>
      </w:r>
      <w:r>
        <w:rPr>
          <w:rFonts w:asciiTheme="minorHAnsi" w:hAnsiTheme="minorHAnsi" w:cstheme="minorHAnsi"/>
          <w:lang w:val="pl-PL"/>
        </w:rPr>
        <w:t>Z</w:t>
      </w:r>
      <w:r>
        <w:rPr>
          <w:rFonts w:asciiTheme="minorHAnsi" w:hAnsiTheme="minorHAnsi" w:cstheme="minorHAnsi"/>
        </w:rPr>
        <w:t xml:space="preserve">amawiającemu do eksploatacji - całkowicie zakończonej </w:t>
      </w:r>
      <w:r>
        <w:rPr>
          <w:rFonts w:asciiTheme="minorHAnsi" w:hAnsiTheme="minorHAnsi" w:cstheme="minorHAnsi"/>
          <w:lang w:val="pl-PL"/>
        </w:rPr>
        <w:t>I</w:t>
      </w:r>
      <w:r>
        <w:rPr>
          <w:rFonts w:asciiTheme="minorHAnsi" w:hAnsiTheme="minorHAnsi" w:cstheme="minorHAnsi"/>
        </w:rPr>
        <w:t>nwestycji</w:t>
      </w:r>
      <w:r>
        <w:rPr>
          <w:rFonts w:asciiTheme="minorHAnsi" w:hAnsiTheme="minorHAnsi" w:cstheme="minorHAnsi"/>
          <w:lang w:val="pl-PL"/>
        </w:rPr>
        <w:t>,</w:t>
      </w:r>
    </w:p>
    <w:p w14:paraId="214CA0A5" w14:textId="77777777" w:rsidR="005E7C3F" w:rsidRDefault="0044131C">
      <w:pPr>
        <w:pStyle w:val="Tekstpodstawowywcity2"/>
        <w:numPr>
          <w:ilvl w:val="2"/>
          <w:numId w:val="55"/>
        </w:numPr>
        <w:tabs>
          <w:tab w:val="left" w:pos="993"/>
        </w:tabs>
        <w:spacing w:before="60" w:after="60" w:line="240" w:lineRule="auto"/>
        <w:jc w:val="both"/>
        <w:rPr>
          <w:rFonts w:asciiTheme="minorHAnsi" w:hAnsiTheme="minorHAnsi" w:cstheme="minorHAnsi"/>
        </w:rPr>
      </w:pPr>
      <w:r>
        <w:rPr>
          <w:rFonts w:asciiTheme="minorHAnsi" w:hAnsiTheme="minorHAnsi" w:cstheme="minorHAnsi"/>
          <w:lang w:val="pl-PL"/>
        </w:rPr>
        <w:t xml:space="preserve">odbiór końcowy zostanie poprzedzony uzyskaniem przez Generalnego Wykonawcę działającego w imieniu Zamawiającego </w:t>
      </w:r>
      <w:r>
        <w:rPr>
          <w:rFonts w:asciiTheme="minorHAnsi" w:hAnsiTheme="minorHAnsi" w:cstheme="minorHAnsi"/>
        </w:rPr>
        <w:t>ostatecznych decyzji o pozwoleniu na użytkowanie wszystkich obiektów objętych przedmiotem Umowy, jeżeli jest to wymagane przepisami prawa.</w:t>
      </w:r>
    </w:p>
    <w:p w14:paraId="13BBA300" w14:textId="77777777" w:rsidR="005E7C3F" w:rsidRDefault="0044131C">
      <w:pPr>
        <w:pStyle w:val="Akapitzlist"/>
        <w:numPr>
          <w:ilvl w:val="0"/>
          <w:numId w:val="46"/>
        </w:numPr>
        <w:spacing w:before="60" w:after="60" w:line="240" w:lineRule="auto"/>
        <w:ind w:left="709" w:hanging="283"/>
        <w:jc w:val="both"/>
        <w:rPr>
          <w:rFonts w:asciiTheme="minorHAnsi" w:hAnsiTheme="minorHAnsi" w:cstheme="minorHAnsi"/>
        </w:rPr>
      </w:pPr>
      <w:r>
        <w:rPr>
          <w:rFonts w:asciiTheme="minorHAnsi" w:hAnsiTheme="minorHAnsi" w:cstheme="minorHAnsi"/>
        </w:rPr>
        <w:t xml:space="preserve">Zasady określające rozpoczęcie czynności odbiorowych: </w:t>
      </w:r>
    </w:p>
    <w:p w14:paraId="2068EE4D" w14:textId="77777777" w:rsidR="005E7C3F" w:rsidRDefault="0044131C">
      <w:pPr>
        <w:pStyle w:val="Akapitzlist"/>
        <w:numPr>
          <w:ilvl w:val="0"/>
          <w:numId w:val="59"/>
        </w:numPr>
        <w:spacing w:before="60" w:after="60" w:line="240" w:lineRule="auto"/>
        <w:jc w:val="both"/>
        <w:rPr>
          <w:rFonts w:asciiTheme="minorHAnsi" w:hAnsiTheme="minorHAnsi" w:cstheme="minorHAnsi"/>
        </w:rPr>
      </w:pPr>
      <w:r>
        <w:rPr>
          <w:rFonts w:asciiTheme="minorHAnsi" w:eastAsia="Calibri" w:hAnsiTheme="minorHAnsi" w:cs="Calibri Light"/>
          <w:lang w:eastAsia="en-US"/>
        </w:rPr>
        <w:t>warunkiem zgłoszenia przez Generalnego Wykonawcę gotowości do odbioru jest zakończenie wszystkich robót i potwierdzenie przez inspektora nadzoru skompletowanej dokumentacji odbiorowej, pozwalającej na ocenę prawidłowego wykonania przedmiotu odbioru zgodnie § 1 umowy.</w:t>
      </w:r>
    </w:p>
    <w:p w14:paraId="748AB565" w14:textId="77777777" w:rsidR="005E7C3F" w:rsidRDefault="0044131C">
      <w:pPr>
        <w:pStyle w:val="Akapitzlist"/>
        <w:numPr>
          <w:ilvl w:val="0"/>
          <w:numId w:val="59"/>
        </w:numPr>
        <w:spacing w:before="60" w:after="60" w:line="240" w:lineRule="auto"/>
        <w:jc w:val="both"/>
        <w:rPr>
          <w:rFonts w:asciiTheme="minorHAnsi" w:hAnsiTheme="minorHAnsi" w:cstheme="minorHAnsi"/>
        </w:rPr>
      </w:pPr>
      <w:r>
        <w:rPr>
          <w:rFonts w:asciiTheme="minorHAnsi" w:eastAsia="Calibri" w:hAnsiTheme="minorHAnsi" w:cs="Calibri Light"/>
          <w:lang w:eastAsia="en-US"/>
        </w:rPr>
        <w:t>zasady określające rozpoczęcie czynności odbiorowych:</w:t>
      </w:r>
    </w:p>
    <w:p w14:paraId="085DD117" w14:textId="21A0348F" w:rsidR="005E7C3F" w:rsidRDefault="0044131C">
      <w:pPr>
        <w:pStyle w:val="Akapitzlist"/>
        <w:numPr>
          <w:ilvl w:val="0"/>
          <w:numId w:val="60"/>
        </w:numPr>
        <w:suppressAutoHyphens w:val="0"/>
        <w:snapToGrid w:val="0"/>
        <w:spacing w:after="0" w:line="240" w:lineRule="auto"/>
        <w:ind w:left="1843"/>
        <w:jc w:val="both"/>
        <w:rPr>
          <w:rFonts w:asciiTheme="minorHAnsi" w:hAnsiTheme="minorHAnsi" w:cs="Calibri Light"/>
        </w:rPr>
      </w:pPr>
      <w:r>
        <w:rPr>
          <w:rFonts w:asciiTheme="minorHAnsi" w:hAnsiTheme="minorHAnsi" w:cs="Calibri Light"/>
        </w:rPr>
        <w:t>Generalny wykonawca przed odbiorem końcowym przeprowadzi wszelkie próby i</w:t>
      </w:r>
      <w:r w:rsidR="007F5D62">
        <w:rPr>
          <w:rFonts w:asciiTheme="minorHAnsi" w:hAnsiTheme="minorHAnsi" w:cs="Calibri Light"/>
        </w:rPr>
        <w:t> </w:t>
      </w:r>
      <w:r>
        <w:rPr>
          <w:rFonts w:asciiTheme="minorHAnsi" w:hAnsiTheme="minorHAnsi" w:cs="Calibri Light"/>
        </w:rPr>
        <w:t>sprawdzenia techniczne zgodnie z prawem budowlanym,</w:t>
      </w:r>
    </w:p>
    <w:p w14:paraId="122B1A54" w14:textId="77777777" w:rsidR="005E7C3F" w:rsidRDefault="0044131C">
      <w:pPr>
        <w:pStyle w:val="Akapitzlist"/>
        <w:numPr>
          <w:ilvl w:val="0"/>
          <w:numId w:val="60"/>
        </w:numPr>
        <w:suppressAutoHyphens w:val="0"/>
        <w:snapToGrid w:val="0"/>
        <w:spacing w:after="0" w:line="240" w:lineRule="auto"/>
        <w:ind w:left="1843"/>
        <w:jc w:val="both"/>
        <w:rPr>
          <w:rFonts w:asciiTheme="minorHAnsi" w:hAnsiTheme="minorHAnsi" w:cs="Calibri Light"/>
        </w:rPr>
      </w:pPr>
      <w:r>
        <w:rPr>
          <w:rFonts w:asciiTheme="minorHAnsi" w:hAnsiTheme="minorHAnsi" w:cs="Calibri Light"/>
        </w:rPr>
        <w:t>Generalny wykonawca zgłasza inspektorowi nadzoru, wpisem do dziennika budowy/wewnętrznego dziennika budowy oraz pisemnie pod adresem Zamawiającego (z określeniem daty) zakończenie robót i zgłoszenie do odbioru,</w:t>
      </w:r>
    </w:p>
    <w:p w14:paraId="1A9DBA1F" w14:textId="77777777" w:rsidR="005E7C3F" w:rsidRDefault="0044131C">
      <w:pPr>
        <w:pStyle w:val="Akapitzlist"/>
        <w:numPr>
          <w:ilvl w:val="0"/>
          <w:numId w:val="60"/>
        </w:numPr>
        <w:suppressAutoHyphens w:val="0"/>
        <w:snapToGrid w:val="0"/>
        <w:spacing w:after="0" w:line="240" w:lineRule="auto"/>
        <w:ind w:left="1843"/>
        <w:jc w:val="both"/>
        <w:rPr>
          <w:rFonts w:asciiTheme="minorHAnsi" w:hAnsiTheme="minorHAnsi" w:cs="Calibri Light"/>
        </w:rPr>
      </w:pPr>
      <w:r>
        <w:rPr>
          <w:rFonts w:asciiTheme="minorHAnsi" w:hAnsiTheme="minorHAnsi" w:cs="Calibri Light"/>
        </w:rPr>
        <w:t>w dniu zgłoszenia robót do odbioru końcowego (dla robót lub zamontowanych urządzeń, które tego wymagają) Generalny wykonawca przedłoży inspektorowi nadzoru dokumentację techniczno-rozruchową lub inne instrukcje obsługi, zawierające zasady eksploatacji i konserwacji wraz z zestawieniem i harmonogramem czynności serwisowych wymaganych dla ważności gwarancji w zakresie dotyczącym wykonywanych robót lub zamontowanych materiałów lub urządzeń  w liczbie szt. 2</w:t>
      </w:r>
    </w:p>
    <w:p w14:paraId="2FF9F42E" w14:textId="77777777" w:rsidR="005E7C3F" w:rsidRDefault="005E7C3F">
      <w:pPr>
        <w:pStyle w:val="Akapitzlist"/>
        <w:spacing w:before="60" w:after="60" w:line="240" w:lineRule="auto"/>
        <w:ind w:left="1429"/>
        <w:jc w:val="both"/>
        <w:rPr>
          <w:rFonts w:asciiTheme="minorHAnsi" w:hAnsiTheme="minorHAnsi" w:cstheme="minorHAnsi"/>
        </w:rPr>
      </w:pPr>
    </w:p>
    <w:p w14:paraId="2319560A" w14:textId="069F2EBE" w:rsidR="005E7C3F" w:rsidRDefault="0044131C">
      <w:pPr>
        <w:pStyle w:val="Akapitzlist"/>
        <w:numPr>
          <w:ilvl w:val="0"/>
          <w:numId w:val="59"/>
        </w:numPr>
        <w:spacing w:before="60" w:after="60" w:line="240" w:lineRule="auto"/>
        <w:jc w:val="both"/>
        <w:rPr>
          <w:rFonts w:asciiTheme="minorHAnsi" w:hAnsiTheme="minorHAnsi" w:cstheme="minorHAnsi"/>
        </w:rPr>
      </w:pPr>
      <w:r>
        <w:rPr>
          <w:rFonts w:asciiTheme="minorHAnsi" w:hAnsiTheme="minorHAnsi" w:cs="Calibri Light"/>
        </w:rPr>
        <w:t xml:space="preserve">W dniu zgłoszenia robót Generalny wykonawca przedłoży inspektorowi nadzoru opracowaną dokumentację powykonawczą w oprawionych, opisanych i </w:t>
      </w:r>
      <w:r w:rsidR="007F5D62">
        <w:rPr>
          <w:rFonts w:asciiTheme="minorHAnsi" w:hAnsiTheme="minorHAnsi" w:cs="Calibri Light"/>
        </w:rPr>
        <w:t> z</w:t>
      </w:r>
      <w:r>
        <w:rPr>
          <w:rFonts w:asciiTheme="minorHAnsi" w:hAnsiTheme="minorHAnsi" w:cs="Calibri Light"/>
        </w:rPr>
        <w:t xml:space="preserve">aopatrzonych w spis treści tomach, w </w:t>
      </w:r>
      <w:r>
        <w:rPr>
          <w:rFonts w:asciiTheme="minorHAnsi" w:hAnsiTheme="minorHAnsi" w:cs="Calibri Light"/>
          <w:b/>
        </w:rPr>
        <w:t xml:space="preserve">3 </w:t>
      </w:r>
      <w:r>
        <w:rPr>
          <w:rFonts w:asciiTheme="minorHAnsi" w:hAnsiTheme="minorHAnsi" w:cs="Calibri Light"/>
        </w:rPr>
        <w:t xml:space="preserve">egzemplarzach </w:t>
      </w:r>
      <w:r>
        <w:rPr>
          <w:rFonts w:asciiTheme="minorHAnsi" w:hAnsiTheme="minorHAnsi" w:cs="Calibri Light"/>
          <w:b/>
        </w:rPr>
        <w:t>(w tym 1 oryginał)</w:t>
      </w:r>
      <w:r>
        <w:rPr>
          <w:rFonts w:asciiTheme="minorHAnsi" w:hAnsiTheme="minorHAnsi" w:cs="Calibri Light"/>
        </w:rPr>
        <w:t>, w skład której wejdą między innymi:</w:t>
      </w:r>
    </w:p>
    <w:p w14:paraId="1E06827F" w14:textId="77777777" w:rsidR="005E7C3F" w:rsidRDefault="0044131C">
      <w:pPr>
        <w:pStyle w:val="Akapitzlist"/>
        <w:numPr>
          <w:ilvl w:val="0"/>
          <w:numId w:val="61"/>
        </w:numPr>
        <w:suppressAutoHyphens w:val="0"/>
        <w:spacing w:after="0" w:line="240" w:lineRule="auto"/>
        <w:jc w:val="both"/>
        <w:rPr>
          <w:rFonts w:asciiTheme="minorHAnsi" w:hAnsiTheme="minorHAnsi" w:cs="Calibri Light"/>
        </w:rPr>
      </w:pPr>
      <w:r>
        <w:rPr>
          <w:rFonts w:asciiTheme="minorHAnsi" w:hAnsiTheme="minorHAnsi" w:cs="Calibri Light"/>
        </w:rPr>
        <w:t>spis dokumentów przekazanych dokumentów wraz z ponumerowanymi stronami,</w:t>
      </w:r>
    </w:p>
    <w:p w14:paraId="7AC8F2D6" w14:textId="77777777" w:rsidR="005E7C3F" w:rsidRDefault="0044131C">
      <w:pPr>
        <w:pStyle w:val="Akapitzlist"/>
        <w:numPr>
          <w:ilvl w:val="0"/>
          <w:numId w:val="61"/>
        </w:numPr>
        <w:suppressAutoHyphens w:val="0"/>
        <w:spacing w:after="0" w:line="240" w:lineRule="auto"/>
        <w:jc w:val="both"/>
        <w:rPr>
          <w:rFonts w:asciiTheme="minorHAnsi" w:hAnsiTheme="minorHAnsi" w:cs="Calibri Light"/>
        </w:rPr>
      </w:pPr>
      <w:r>
        <w:rPr>
          <w:rFonts w:asciiTheme="minorHAnsi" w:hAnsiTheme="minorHAnsi" w:cs="Calibri Light"/>
        </w:rPr>
        <w:t>oświadczenie kierownika budowy,</w:t>
      </w:r>
    </w:p>
    <w:p w14:paraId="0A18FE7F" w14:textId="77777777" w:rsidR="005E7C3F" w:rsidRDefault="0044131C">
      <w:pPr>
        <w:pStyle w:val="Akapitzlist"/>
        <w:numPr>
          <w:ilvl w:val="0"/>
          <w:numId w:val="61"/>
        </w:numPr>
        <w:suppressAutoHyphens w:val="0"/>
        <w:spacing w:after="0" w:line="240" w:lineRule="auto"/>
        <w:jc w:val="both"/>
        <w:rPr>
          <w:rFonts w:asciiTheme="minorHAnsi" w:hAnsiTheme="minorHAnsi" w:cs="Calibri Light"/>
        </w:rPr>
      </w:pPr>
      <w:r>
        <w:rPr>
          <w:rFonts w:asciiTheme="minorHAnsi" w:hAnsiTheme="minorHAnsi" w:cs="Calibri Light"/>
        </w:rPr>
        <w:t>aktualne uprawnienia do pełnienia samodzielnych funkcji w budownictwie,</w:t>
      </w:r>
    </w:p>
    <w:p w14:paraId="7BE80043" w14:textId="77777777" w:rsidR="005E7C3F" w:rsidRDefault="0044131C">
      <w:pPr>
        <w:pStyle w:val="Akapitzlist"/>
        <w:numPr>
          <w:ilvl w:val="0"/>
          <w:numId w:val="61"/>
        </w:numPr>
        <w:suppressAutoHyphens w:val="0"/>
        <w:spacing w:after="0" w:line="240" w:lineRule="auto"/>
        <w:jc w:val="both"/>
        <w:rPr>
          <w:rFonts w:asciiTheme="minorHAnsi" w:hAnsiTheme="minorHAnsi" w:cs="Calibri Light"/>
        </w:rPr>
      </w:pPr>
      <w:r>
        <w:rPr>
          <w:rFonts w:asciiTheme="minorHAnsi" w:hAnsiTheme="minorHAnsi" w:cs="Calibri Light"/>
        </w:rPr>
        <w:t xml:space="preserve"> wypełniony dziennik budowy,</w:t>
      </w:r>
    </w:p>
    <w:p w14:paraId="0E5EF80A" w14:textId="77777777" w:rsidR="005E7C3F" w:rsidRDefault="0044131C">
      <w:pPr>
        <w:pStyle w:val="Akapitzlist"/>
        <w:numPr>
          <w:ilvl w:val="0"/>
          <w:numId w:val="61"/>
        </w:numPr>
        <w:suppressAutoHyphens w:val="0"/>
        <w:spacing w:after="0" w:line="240" w:lineRule="auto"/>
        <w:jc w:val="both"/>
        <w:rPr>
          <w:rFonts w:asciiTheme="minorHAnsi" w:hAnsiTheme="minorHAnsi" w:cs="Calibri Light"/>
        </w:rPr>
      </w:pPr>
      <w:r>
        <w:rPr>
          <w:rFonts w:asciiTheme="minorHAnsi" w:hAnsiTheme="minorHAnsi" w:cs="Calibri Light"/>
        </w:rPr>
        <w:t>protokoły z badań, prób wykonanych w trakcie budowy zgodnie z wymaganiami dokumentacji projektowej, STWiORB oraz przepisów i norm,</w:t>
      </w:r>
    </w:p>
    <w:p w14:paraId="6C5E481C" w14:textId="77777777" w:rsidR="005E7C3F" w:rsidRDefault="0044131C">
      <w:pPr>
        <w:pStyle w:val="Akapitzlist"/>
        <w:numPr>
          <w:ilvl w:val="0"/>
          <w:numId w:val="61"/>
        </w:numPr>
        <w:suppressAutoHyphens w:val="0"/>
        <w:spacing w:after="0" w:line="240" w:lineRule="auto"/>
        <w:jc w:val="both"/>
        <w:rPr>
          <w:rFonts w:asciiTheme="minorHAnsi" w:hAnsiTheme="minorHAnsi" w:cs="Calibri Light"/>
        </w:rPr>
      </w:pPr>
      <w:r>
        <w:rPr>
          <w:rFonts w:asciiTheme="minorHAnsi" w:hAnsiTheme="minorHAnsi" w:cs="Calibri Light"/>
        </w:rPr>
        <w:lastRenderedPageBreak/>
        <w:t xml:space="preserve">zestawienie wykonanych robót, </w:t>
      </w:r>
    </w:p>
    <w:p w14:paraId="78014803" w14:textId="2FF4D5A8" w:rsidR="005E7C3F" w:rsidRDefault="0044131C">
      <w:pPr>
        <w:pStyle w:val="Akapitzlist"/>
        <w:numPr>
          <w:ilvl w:val="0"/>
          <w:numId w:val="61"/>
        </w:numPr>
        <w:suppressAutoHyphens w:val="0"/>
        <w:spacing w:after="0" w:line="240" w:lineRule="auto"/>
        <w:jc w:val="both"/>
        <w:rPr>
          <w:rFonts w:asciiTheme="minorHAnsi" w:hAnsiTheme="minorHAnsi" w:cs="Calibri Light"/>
        </w:rPr>
      </w:pPr>
      <w:r>
        <w:rPr>
          <w:rFonts w:asciiTheme="minorHAnsi" w:hAnsiTheme="minorHAnsi" w:cs="Calibri Light"/>
        </w:rPr>
        <w:t>deklaracje zgodności, certyfikaty, atesty higieniczne, aprobaty techniczne na wbudowane materiały wraz z potwierdzeniem przez kierownika budowy ich wbudowania w</w:t>
      </w:r>
      <w:r w:rsidR="007F5D62">
        <w:rPr>
          <w:rFonts w:asciiTheme="minorHAnsi" w:hAnsiTheme="minorHAnsi" w:cs="Calibri Light"/>
        </w:rPr>
        <w:t> </w:t>
      </w:r>
      <w:r>
        <w:rPr>
          <w:rFonts w:asciiTheme="minorHAnsi" w:hAnsiTheme="minorHAnsi" w:cs="Calibri Light"/>
        </w:rPr>
        <w:t>ramach inwestycji, wszelkie instrukcje i zasady użytkowania;</w:t>
      </w:r>
    </w:p>
    <w:p w14:paraId="6434A661" w14:textId="77777777" w:rsidR="005E7C3F" w:rsidRDefault="0044131C">
      <w:pPr>
        <w:pStyle w:val="Akapitzlist"/>
        <w:numPr>
          <w:ilvl w:val="0"/>
          <w:numId w:val="61"/>
        </w:numPr>
        <w:suppressAutoHyphens w:val="0"/>
        <w:spacing w:after="0" w:line="240" w:lineRule="auto"/>
        <w:jc w:val="both"/>
        <w:rPr>
          <w:rFonts w:asciiTheme="minorHAnsi" w:hAnsiTheme="minorHAnsi" w:cs="Calibri Light"/>
        </w:rPr>
      </w:pPr>
      <w:r>
        <w:rPr>
          <w:rFonts w:asciiTheme="minorHAnsi" w:hAnsiTheme="minorHAnsi" w:cs="Calibri Light"/>
        </w:rPr>
        <w:t>dokumentacja fotograficzna,</w:t>
      </w:r>
    </w:p>
    <w:p w14:paraId="52DFCADA" w14:textId="77777777" w:rsidR="005E7C3F" w:rsidRDefault="0044131C">
      <w:pPr>
        <w:pStyle w:val="Akapitzlist"/>
        <w:numPr>
          <w:ilvl w:val="0"/>
          <w:numId w:val="61"/>
        </w:numPr>
        <w:suppressAutoHyphens w:val="0"/>
        <w:spacing w:after="0" w:line="240" w:lineRule="auto"/>
        <w:jc w:val="both"/>
        <w:rPr>
          <w:rFonts w:asciiTheme="minorHAnsi" w:hAnsiTheme="minorHAnsi" w:cs="Calibri Light"/>
        </w:rPr>
      </w:pPr>
      <w:r>
        <w:rPr>
          <w:rFonts w:asciiTheme="minorHAnsi" w:hAnsiTheme="minorHAnsi" w:cs="Calibri Light"/>
        </w:rPr>
        <w:t xml:space="preserve">szczegółowy kosztorys powykonawczy,     </w:t>
      </w:r>
    </w:p>
    <w:p w14:paraId="6E75F172" w14:textId="77777777" w:rsidR="005E7C3F" w:rsidRDefault="0044131C">
      <w:pPr>
        <w:pStyle w:val="Akapitzlist"/>
        <w:numPr>
          <w:ilvl w:val="0"/>
          <w:numId w:val="61"/>
        </w:numPr>
        <w:suppressAutoHyphens w:val="0"/>
        <w:spacing w:after="0" w:line="240" w:lineRule="auto"/>
        <w:jc w:val="both"/>
        <w:rPr>
          <w:rFonts w:asciiTheme="minorHAnsi" w:hAnsiTheme="minorHAnsi" w:cs="Calibri Light"/>
        </w:rPr>
      </w:pPr>
      <w:r>
        <w:rPr>
          <w:rFonts w:asciiTheme="minorHAnsi" w:hAnsiTheme="minorHAnsi" w:cs="Calibri Light"/>
        </w:rPr>
        <w:t>kserokopie dokumentacji projektowej z naniesionymi na czerwono nieistotnymi zmianami do dokumentacji projektowej zaakceptowanymi pisemnie przez Projektanta (jeżeli wystąpią takie zmiany),</w:t>
      </w:r>
    </w:p>
    <w:p w14:paraId="3DBCA3F7" w14:textId="77777777" w:rsidR="005E7C3F" w:rsidRDefault="0044131C">
      <w:pPr>
        <w:pStyle w:val="Akapitzlist"/>
        <w:numPr>
          <w:ilvl w:val="0"/>
          <w:numId w:val="61"/>
        </w:numPr>
        <w:suppressAutoHyphens w:val="0"/>
        <w:spacing w:after="0" w:line="240" w:lineRule="auto"/>
        <w:jc w:val="both"/>
        <w:rPr>
          <w:rFonts w:asciiTheme="minorHAnsi" w:hAnsiTheme="minorHAnsi" w:cs="Calibri Light"/>
        </w:rPr>
      </w:pPr>
      <w:r>
        <w:rPr>
          <w:rFonts w:asciiTheme="minorHAnsi" w:hAnsiTheme="minorHAnsi" w:cs="Calibri Light"/>
        </w:rPr>
        <w:t>dokumenty potrzebne dla sporządzenia dowodów OT, (zestawianie zamontowanych urządzeń/materiałów z podaniem nazwy i typu, cech charakterystycznych oraz kosztów zamontowanego urządzenia/materiału),</w:t>
      </w:r>
    </w:p>
    <w:p w14:paraId="08EB16D2" w14:textId="77777777" w:rsidR="005E7C3F" w:rsidRDefault="0044131C">
      <w:pPr>
        <w:pStyle w:val="Akapitzlist"/>
        <w:numPr>
          <w:ilvl w:val="0"/>
          <w:numId w:val="61"/>
        </w:numPr>
        <w:suppressAutoHyphens w:val="0"/>
        <w:spacing w:after="0" w:line="240" w:lineRule="auto"/>
        <w:jc w:val="both"/>
        <w:rPr>
          <w:rFonts w:asciiTheme="minorHAnsi" w:hAnsiTheme="minorHAnsi" w:cs="Calibri Light"/>
        </w:rPr>
      </w:pPr>
      <w:r>
        <w:rPr>
          <w:rFonts w:asciiTheme="minorHAnsi" w:hAnsiTheme="minorHAnsi" w:cs="Calibri Light"/>
        </w:rPr>
        <w:t>kompletna dokumentacja na potrzeby zgłoszenia do kontroli do Państwowej Straży Pożarnej wraz ze stanowiskiem Państwowej Straży Pożarnej w tym zakresie umożliwiających użytkowanie obiektu zgodnie z jego przeznaczeniem - (jeżeli przeprowadzenie kontroli wynika z przepisów powszechnie obowiązujących),</w:t>
      </w:r>
    </w:p>
    <w:p w14:paraId="3DD732D5" w14:textId="77777777" w:rsidR="005E7C3F" w:rsidRDefault="0044131C">
      <w:pPr>
        <w:pStyle w:val="Akapitzlist"/>
        <w:numPr>
          <w:ilvl w:val="0"/>
          <w:numId w:val="61"/>
        </w:numPr>
        <w:suppressAutoHyphens w:val="0"/>
        <w:spacing w:after="0" w:line="240" w:lineRule="auto"/>
        <w:jc w:val="both"/>
        <w:rPr>
          <w:rFonts w:asciiTheme="minorHAnsi" w:hAnsiTheme="minorHAnsi" w:cs="Calibri Light"/>
        </w:rPr>
      </w:pPr>
      <w:r>
        <w:rPr>
          <w:rFonts w:asciiTheme="minorHAnsi" w:hAnsiTheme="minorHAnsi" w:cs="Calibri Light"/>
        </w:rPr>
        <w:t>kompletna dokumentacja na potrzeby zgłoszenia do kontroli do Państwowej Inspekcji Sanitarnej wraz ze stanowiskiem Państwowej Inspekcji Sanitarnej w tym zakresie umożliwiających użytkowanie obiektu zgodnie z jego przeznaczeniem - (jeżeli przeprowadzenie kontroli wynika z przepisów powszechnie obowiązujących),</w:t>
      </w:r>
    </w:p>
    <w:p w14:paraId="03C5E63B" w14:textId="1F0AD546" w:rsidR="005E7C3F" w:rsidRDefault="0044131C">
      <w:pPr>
        <w:pStyle w:val="Akapitzlist"/>
        <w:numPr>
          <w:ilvl w:val="0"/>
          <w:numId w:val="61"/>
        </w:numPr>
        <w:suppressAutoHyphens w:val="0"/>
        <w:spacing w:after="0" w:line="240" w:lineRule="auto"/>
        <w:jc w:val="both"/>
        <w:rPr>
          <w:rFonts w:asciiTheme="minorHAnsi" w:hAnsiTheme="minorHAnsi" w:cs="Calibri Light"/>
        </w:rPr>
      </w:pPr>
      <w:r>
        <w:rPr>
          <w:rFonts w:asciiTheme="minorHAnsi" w:hAnsiTheme="minorHAnsi" w:cs="Calibri Light"/>
        </w:rPr>
        <w:t>kompletna dokumentacja na potrzeby zgłoszenia zakończenia robót budowlanych albo uzyskania pozwolenia na użytkowanie składanych do Nadzoru Budowlanego wraz z aktem administracyjnym umożliwiających użytkowanie obiektu zgodnie z jego przeznaczeniem (jeżeli przeprowadzenie</w:t>
      </w:r>
      <w:r w:rsidR="00770B25">
        <w:rPr>
          <w:rFonts w:asciiTheme="minorHAnsi" w:hAnsiTheme="minorHAnsi" w:cs="Calibri Light"/>
        </w:rPr>
        <w:t xml:space="preserve"> czynności</w:t>
      </w:r>
      <w:r>
        <w:rPr>
          <w:rFonts w:asciiTheme="minorHAnsi" w:hAnsiTheme="minorHAnsi" w:cs="Calibri Light"/>
        </w:rPr>
        <w:t xml:space="preserve"> wynika z przepisów powszechnie obowiązujących),</w:t>
      </w:r>
    </w:p>
    <w:p w14:paraId="5A1E1889" w14:textId="77777777" w:rsidR="005E7C3F" w:rsidRDefault="0044131C">
      <w:pPr>
        <w:pStyle w:val="Akapitzlist"/>
        <w:numPr>
          <w:ilvl w:val="0"/>
          <w:numId w:val="61"/>
        </w:numPr>
        <w:suppressAutoHyphens w:val="0"/>
        <w:spacing w:after="0" w:line="240" w:lineRule="auto"/>
        <w:jc w:val="both"/>
        <w:rPr>
          <w:rFonts w:asciiTheme="minorHAnsi" w:hAnsiTheme="minorHAnsi" w:cs="Calibri Light"/>
        </w:rPr>
      </w:pPr>
      <w:r>
        <w:rPr>
          <w:rFonts w:asciiTheme="minorHAnsi" w:hAnsiTheme="minorHAnsi" w:cs="Calibri Light"/>
        </w:rPr>
        <w:t>przedłożenie dokumentu potwierdzającego umożliwienie użytkowanie obiektu (ostateczne pozwolenie na użytkowanie lub odpowiednio zgłoszenie zakończenia robót, jeżeli jest to wymagane przepisami prawa).</w:t>
      </w:r>
    </w:p>
    <w:p w14:paraId="4FA014F6" w14:textId="73A35F2E" w:rsidR="005E7C3F" w:rsidRDefault="0044131C">
      <w:pPr>
        <w:pStyle w:val="Akapitzlist"/>
        <w:numPr>
          <w:ilvl w:val="0"/>
          <w:numId w:val="59"/>
        </w:numPr>
        <w:suppressAutoHyphens w:val="0"/>
        <w:snapToGrid w:val="0"/>
        <w:spacing w:after="0" w:line="240" w:lineRule="auto"/>
        <w:jc w:val="both"/>
        <w:rPr>
          <w:rFonts w:asciiTheme="minorHAnsi" w:hAnsiTheme="minorHAnsi" w:cs="Calibri Light"/>
        </w:rPr>
      </w:pPr>
      <w:r>
        <w:rPr>
          <w:rFonts w:asciiTheme="minorHAnsi" w:hAnsiTheme="minorHAnsi" w:cs="Calibri Light"/>
        </w:rPr>
        <w:t>Generalny Wykonawca dostarczy Zamawiającemu kompletną dokumentację powykonawczą, o której mowa w ust.2 pkt c), w wersji papierowej we wskazanej liczbie egzemplarzy oraz w wersji elektronicznej zgodnej z Rozporządzeniem Rady Ministrów z</w:t>
      </w:r>
      <w:r w:rsidR="007F5D62">
        <w:rPr>
          <w:rFonts w:asciiTheme="minorHAnsi" w:hAnsiTheme="minorHAnsi" w:cs="Calibri Light"/>
        </w:rPr>
        <w:t> </w:t>
      </w:r>
      <w:r>
        <w:rPr>
          <w:rFonts w:asciiTheme="minorHAnsi" w:hAnsiTheme="minorHAnsi" w:cs="Calibri Light"/>
        </w:rPr>
        <w:t>dnia 12 kwietnia 2012r.  w sprawie Krajowych Ram Interoperacyjności, minimalnych wymagań dla rejestrów publicznych i wymiany informacji w postaci elektronicznej oraz minimalnych wymagań dla systemów teleinformacyjnych (t.j. Dz. U. z 2017r. poz. 2247) nieedytowalnej w formacie „.pdf” tożsamej  z dostarczoną wersją papierową.</w:t>
      </w:r>
    </w:p>
    <w:p w14:paraId="4B510F5D" w14:textId="77777777" w:rsidR="005E7C3F" w:rsidRDefault="0044131C">
      <w:pPr>
        <w:pStyle w:val="Akapitzlist"/>
        <w:numPr>
          <w:ilvl w:val="0"/>
          <w:numId w:val="59"/>
        </w:numPr>
        <w:suppressAutoHyphens w:val="0"/>
        <w:snapToGrid w:val="0"/>
        <w:spacing w:after="0" w:line="240" w:lineRule="auto"/>
        <w:jc w:val="both"/>
        <w:rPr>
          <w:rFonts w:asciiTheme="minorHAnsi" w:hAnsiTheme="minorHAnsi" w:cs="Calibri Light"/>
        </w:rPr>
      </w:pPr>
      <w:r>
        <w:rPr>
          <w:rFonts w:asciiTheme="minorHAnsi" w:hAnsiTheme="minorHAnsi" w:cs="Calibri Light"/>
        </w:rPr>
        <w:t>w ciągu 10 dni od daty doręczenia zgłoszenia gotowości do odbioru końcowego, Zamawiający dokonuje potwierdzenia jego zasadności, uwzględniając spełnienie warunków przewidzianych niniejszą umową i ustala datę rozpoczęcia czynności odbiorowych nie dalej niż 14 dni od daty doręczenia zgłoszenia gotowości odbiorowej, o czym powiadamia Generalnego Wykonawcę pisemnie.</w:t>
      </w:r>
    </w:p>
    <w:p w14:paraId="7FC72F22" w14:textId="77777777" w:rsidR="005E7C3F" w:rsidRDefault="005E7C3F">
      <w:pPr>
        <w:pStyle w:val="Akapitzlist"/>
        <w:suppressAutoHyphens w:val="0"/>
        <w:snapToGrid w:val="0"/>
        <w:spacing w:after="0" w:line="240" w:lineRule="auto"/>
        <w:ind w:left="1429"/>
        <w:jc w:val="both"/>
        <w:rPr>
          <w:rFonts w:asciiTheme="minorHAnsi" w:hAnsiTheme="minorHAnsi" w:cs="Calibri Light"/>
        </w:rPr>
      </w:pPr>
    </w:p>
    <w:p w14:paraId="17682F14" w14:textId="77777777" w:rsidR="005E7C3F" w:rsidRDefault="0044131C">
      <w:pPr>
        <w:pStyle w:val="Akapitzlist"/>
        <w:numPr>
          <w:ilvl w:val="0"/>
          <w:numId w:val="46"/>
        </w:numPr>
        <w:spacing w:before="60" w:after="60" w:line="240" w:lineRule="auto"/>
        <w:ind w:left="709" w:hanging="283"/>
        <w:jc w:val="both"/>
        <w:rPr>
          <w:rFonts w:asciiTheme="minorHAnsi" w:hAnsiTheme="minorHAnsi" w:cstheme="minorHAnsi"/>
        </w:rPr>
      </w:pPr>
      <w:r>
        <w:rPr>
          <w:rFonts w:asciiTheme="minorHAnsi" w:hAnsiTheme="minorHAnsi" w:cstheme="minorHAnsi"/>
        </w:rPr>
        <w:t xml:space="preserve">Zasady przeprowadzania czynności odbiorowych: </w:t>
      </w:r>
    </w:p>
    <w:p w14:paraId="12E2D255" w14:textId="77777777" w:rsidR="005E7C3F" w:rsidRDefault="0044131C">
      <w:pPr>
        <w:pStyle w:val="Akapitzlist"/>
        <w:numPr>
          <w:ilvl w:val="0"/>
          <w:numId w:val="62"/>
        </w:numPr>
        <w:spacing w:before="60" w:after="60" w:line="240" w:lineRule="auto"/>
        <w:jc w:val="both"/>
        <w:rPr>
          <w:rFonts w:asciiTheme="minorHAnsi" w:hAnsiTheme="minorHAnsi" w:cstheme="minorHAnsi"/>
        </w:rPr>
      </w:pPr>
      <w:r>
        <w:rPr>
          <w:rFonts w:asciiTheme="minorHAnsi" w:hAnsiTheme="minorHAnsi" w:cs="Calibri Light"/>
        </w:rPr>
        <w:t>odbiór ma na celu ostateczne przekazanie Zamawiającemu ustalonego w umowie przedmiotu po sprawdzeniu jego należytego wykonania,</w:t>
      </w:r>
    </w:p>
    <w:p w14:paraId="22ABC5F8" w14:textId="77777777" w:rsidR="005E7C3F" w:rsidRDefault="0044131C">
      <w:pPr>
        <w:pStyle w:val="Akapitzlist"/>
        <w:numPr>
          <w:ilvl w:val="0"/>
          <w:numId w:val="62"/>
        </w:numPr>
        <w:spacing w:before="60" w:after="60" w:line="240" w:lineRule="auto"/>
        <w:jc w:val="both"/>
        <w:rPr>
          <w:rFonts w:asciiTheme="minorHAnsi" w:hAnsiTheme="minorHAnsi" w:cstheme="minorHAnsi"/>
        </w:rPr>
      </w:pPr>
      <w:r>
        <w:rPr>
          <w:rFonts w:asciiTheme="minorHAnsi" w:hAnsiTheme="minorHAnsi" w:cs="Calibri Light"/>
        </w:rPr>
        <w:t>odbioru końcowego dokonuje się po całkowitym zakończeniu wszystkich robót składających się na przedmiot umowy na podstawie oświadczenia kierownika budowy oraz po dokonaniu wszelkich czynności przewidzianych przepisami prawa, potwierdzonych przez Inspektora nadzoru - potwierdzenie takie następuje po usunięciu wszystkich wad stwierdzonych przez inspektora nadzoru,</w:t>
      </w:r>
    </w:p>
    <w:p w14:paraId="32D692B0" w14:textId="77777777" w:rsidR="005E7C3F" w:rsidRDefault="0044131C">
      <w:pPr>
        <w:pStyle w:val="Akapitzlist"/>
        <w:numPr>
          <w:ilvl w:val="0"/>
          <w:numId w:val="62"/>
        </w:numPr>
        <w:spacing w:before="60" w:after="60" w:line="240" w:lineRule="auto"/>
        <w:jc w:val="both"/>
        <w:rPr>
          <w:rFonts w:asciiTheme="minorHAnsi" w:hAnsiTheme="minorHAnsi" w:cstheme="minorHAnsi"/>
        </w:rPr>
      </w:pPr>
      <w:r>
        <w:rPr>
          <w:rFonts w:asciiTheme="minorHAnsi" w:hAnsiTheme="minorHAnsi" w:cs="Calibri Light"/>
        </w:rPr>
        <w:t xml:space="preserve">odbiór końcowy jest przeprowadzany komisyjnie przy udziale Inspektora nadzoru, upoważnionych przedstawicieli Zamawiającego i ewentualnego użytkownika, jeżeli </w:t>
      </w:r>
      <w:r>
        <w:rPr>
          <w:rFonts w:asciiTheme="minorHAnsi" w:hAnsiTheme="minorHAnsi" w:cs="Calibri Light"/>
        </w:rPr>
        <w:lastRenderedPageBreak/>
        <w:t>nie jest to Zamawiający, oraz w obecności Generalnego Wykonawcy; odbiór końcowy będzie połączony z przekazaniem Zamawiającemu przedmiotu umowy do eksploatacji – całkowicie zakończonej Inwestycji,</w:t>
      </w:r>
    </w:p>
    <w:p w14:paraId="6CC62A60" w14:textId="77777777" w:rsidR="005E7C3F" w:rsidRDefault="0044131C">
      <w:pPr>
        <w:pStyle w:val="Akapitzlist"/>
        <w:numPr>
          <w:ilvl w:val="0"/>
          <w:numId w:val="62"/>
        </w:numPr>
        <w:spacing w:before="60" w:after="60" w:line="240" w:lineRule="auto"/>
        <w:jc w:val="both"/>
        <w:rPr>
          <w:rFonts w:asciiTheme="minorHAnsi" w:hAnsiTheme="minorHAnsi" w:cstheme="minorHAnsi"/>
        </w:rPr>
      </w:pPr>
      <w:r>
        <w:rPr>
          <w:rFonts w:asciiTheme="minorHAnsi" w:hAnsiTheme="minorHAnsi" w:cs="Calibri Light"/>
        </w:rPr>
        <w:t>p</w:t>
      </w:r>
      <w:r>
        <w:rPr>
          <w:rFonts w:asciiTheme="minorHAnsi" w:eastAsia="Lucida Sans Unicode" w:hAnsiTheme="minorHAnsi" w:cs="Calibri Light"/>
        </w:rPr>
        <w:t>odpisanie protokołu odbioru końcowego nie zwalnia Generalnego Wykonawcy ze zobowiązań do wykonania wszelkich ewentualnych robót uzupełniających, wymaganych przez odpowiednie organy administracji publicznej oraz organy opiniujące, a także do usunięcia wszelkich wad, jakie zostaną stwierdzone w protokole,</w:t>
      </w:r>
    </w:p>
    <w:p w14:paraId="095486CF" w14:textId="77777777" w:rsidR="005E7C3F" w:rsidRDefault="0044131C">
      <w:pPr>
        <w:pStyle w:val="Akapitzlist"/>
        <w:numPr>
          <w:ilvl w:val="0"/>
          <w:numId w:val="62"/>
        </w:numPr>
        <w:spacing w:before="60" w:after="60" w:line="240" w:lineRule="auto"/>
        <w:jc w:val="both"/>
        <w:rPr>
          <w:rFonts w:asciiTheme="minorHAnsi" w:hAnsiTheme="minorHAnsi" w:cstheme="minorHAnsi"/>
        </w:rPr>
      </w:pPr>
      <w:r>
        <w:rPr>
          <w:rFonts w:asciiTheme="minorHAnsi" w:eastAsia="Calibri" w:hAnsiTheme="minorHAnsi" w:cs="Calibri Light"/>
          <w:lang w:eastAsia="en-US"/>
        </w:rPr>
        <w:t>Zamawiający uprawniony jest do odmowy dokonania końcowego, jeżeli w toku czynności odbioru zostanie stwierdzone:</w:t>
      </w:r>
    </w:p>
    <w:p w14:paraId="0AC47643" w14:textId="77777777" w:rsidR="005E7C3F" w:rsidRDefault="0044131C">
      <w:pPr>
        <w:pStyle w:val="Akapitzlist"/>
        <w:numPr>
          <w:ilvl w:val="0"/>
          <w:numId w:val="63"/>
        </w:numPr>
        <w:suppressAutoHyphens w:val="0"/>
        <w:spacing w:after="0" w:line="240" w:lineRule="auto"/>
        <w:jc w:val="both"/>
        <w:rPr>
          <w:rFonts w:asciiTheme="minorHAnsi" w:eastAsia="Calibri" w:hAnsiTheme="minorHAnsi" w:cs="Calibri Light"/>
          <w:lang w:eastAsia="en-US"/>
        </w:rPr>
      </w:pPr>
      <w:r>
        <w:rPr>
          <w:rFonts w:asciiTheme="minorHAnsi" w:eastAsia="Calibri" w:hAnsiTheme="minorHAnsi" w:cs="Calibri Light"/>
          <w:lang w:eastAsia="en-US"/>
        </w:rPr>
        <w:t>że przedmiot nie osiągnął gotowości do odbioru z powodu niezakończenia robót lub nieprzeprowadzenia wszystkich prób,</w:t>
      </w:r>
    </w:p>
    <w:p w14:paraId="2DF9B19F" w14:textId="77777777" w:rsidR="005E7C3F" w:rsidRDefault="0044131C">
      <w:pPr>
        <w:pStyle w:val="Akapitzlist"/>
        <w:numPr>
          <w:ilvl w:val="0"/>
          <w:numId w:val="63"/>
        </w:numPr>
        <w:suppressAutoHyphens w:val="0"/>
        <w:spacing w:after="0" w:line="240" w:lineRule="auto"/>
        <w:jc w:val="both"/>
        <w:rPr>
          <w:rFonts w:asciiTheme="minorHAnsi" w:eastAsia="Calibri" w:hAnsiTheme="minorHAnsi" w:cs="Calibri Light"/>
          <w:lang w:eastAsia="en-US"/>
        </w:rPr>
      </w:pPr>
      <w:r>
        <w:rPr>
          <w:rFonts w:asciiTheme="minorHAnsi" w:eastAsia="Calibri" w:hAnsiTheme="minorHAnsi" w:cs="Calibri Light"/>
          <w:lang w:eastAsia="en-US"/>
        </w:rPr>
        <w:t xml:space="preserve">wystąpienie wad– jednakże w przypadku ich nieistotnego charakteru Zamawiający może dokonać odbioru z uwagami wyznaczając jednocześnie Generalnemu Wykonawcy termin usunięcia wad. </w:t>
      </w:r>
    </w:p>
    <w:p w14:paraId="5F1FECF6" w14:textId="77777777" w:rsidR="005E7C3F" w:rsidRDefault="005E7C3F">
      <w:pPr>
        <w:pStyle w:val="Akapitzlist"/>
        <w:spacing w:before="60" w:after="60" w:line="240" w:lineRule="auto"/>
        <w:ind w:left="1429"/>
        <w:jc w:val="both"/>
        <w:rPr>
          <w:rFonts w:asciiTheme="minorHAnsi" w:hAnsiTheme="minorHAnsi" w:cstheme="minorHAnsi"/>
        </w:rPr>
      </w:pPr>
    </w:p>
    <w:p w14:paraId="66D28F27" w14:textId="4571FA8A" w:rsidR="005E7C3F" w:rsidRDefault="0044131C">
      <w:pPr>
        <w:numPr>
          <w:ilvl w:val="0"/>
          <w:numId w:val="62"/>
        </w:numPr>
        <w:suppressAutoHyphens w:val="0"/>
        <w:spacing w:after="0" w:line="240" w:lineRule="auto"/>
        <w:jc w:val="both"/>
        <w:rPr>
          <w:rFonts w:asciiTheme="minorHAnsi" w:eastAsia="Calibri" w:hAnsiTheme="minorHAnsi" w:cs="Calibri Light"/>
          <w:lang w:eastAsia="en-US"/>
        </w:rPr>
      </w:pPr>
      <w:r>
        <w:rPr>
          <w:rFonts w:asciiTheme="minorHAnsi" w:eastAsia="Calibri" w:hAnsiTheme="minorHAnsi" w:cs="Calibri Light"/>
          <w:lang w:eastAsia="en-US"/>
        </w:rPr>
        <w:t>po usunięciu przyczyn odmowy odbioru, Generalny Wykonawca podejmie czynności w</w:t>
      </w:r>
      <w:r w:rsidR="007F5D62">
        <w:rPr>
          <w:rFonts w:asciiTheme="minorHAnsi" w:eastAsia="Calibri" w:hAnsiTheme="minorHAnsi" w:cs="Calibri Light"/>
          <w:lang w:eastAsia="en-US"/>
        </w:rPr>
        <w:t> </w:t>
      </w:r>
      <w:r>
        <w:rPr>
          <w:rFonts w:asciiTheme="minorHAnsi" w:eastAsia="Calibri" w:hAnsiTheme="minorHAnsi" w:cs="Calibri Light"/>
          <w:lang w:eastAsia="en-US"/>
        </w:rPr>
        <w:t>ramach rozpoczęcia procedury odbioru końcowego,</w:t>
      </w:r>
    </w:p>
    <w:p w14:paraId="36CAB9B0" w14:textId="77777777" w:rsidR="005E7C3F" w:rsidRDefault="0044131C">
      <w:pPr>
        <w:numPr>
          <w:ilvl w:val="0"/>
          <w:numId w:val="62"/>
        </w:numPr>
        <w:suppressAutoHyphens w:val="0"/>
        <w:spacing w:after="0" w:line="240" w:lineRule="auto"/>
        <w:jc w:val="both"/>
        <w:rPr>
          <w:rFonts w:asciiTheme="minorHAnsi" w:eastAsia="Calibri" w:hAnsiTheme="minorHAnsi" w:cs="Calibri Light"/>
          <w:lang w:eastAsia="en-US"/>
        </w:rPr>
      </w:pPr>
      <w:r>
        <w:rPr>
          <w:rFonts w:asciiTheme="minorHAnsi" w:eastAsia="Calibri" w:hAnsiTheme="minorHAnsi" w:cs="Calibri Light"/>
          <w:lang w:eastAsia="en-US"/>
        </w:rPr>
        <w:t xml:space="preserve">jeżeli w czasie czynności odbioru zostaną ujawnione wady nie nadające się do usunięcia, ale umożliwiające użytkowanie przedmiotu umowy zgodnie z przeznaczeniem, Zamawiający dokona odbioru odpowiednio obniżając wynagrodzenie Generalnego Wykonawcy proporcjonalnie do obniżonej wartości technicznej, użytkowej i estetycznej przedmiotu odbioru z zachowaniem rękojmi za ten element, </w:t>
      </w:r>
    </w:p>
    <w:p w14:paraId="1A426BB5" w14:textId="77777777" w:rsidR="005E7C3F" w:rsidRDefault="0044131C">
      <w:pPr>
        <w:numPr>
          <w:ilvl w:val="0"/>
          <w:numId w:val="62"/>
        </w:numPr>
        <w:suppressAutoHyphens w:val="0"/>
        <w:spacing w:after="0" w:line="240" w:lineRule="auto"/>
        <w:jc w:val="both"/>
        <w:rPr>
          <w:rFonts w:asciiTheme="minorHAnsi" w:eastAsia="Calibri" w:hAnsiTheme="minorHAnsi" w:cs="Calibri Light"/>
          <w:lang w:eastAsia="en-US"/>
        </w:rPr>
      </w:pPr>
      <w:r>
        <w:rPr>
          <w:rFonts w:asciiTheme="minorHAnsi" w:eastAsia="Calibri" w:hAnsiTheme="minorHAnsi" w:cs="Calibri Light"/>
          <w:lang w:eastAsia="en-US"/>
        </w:rPr>
        <w:t xml:space="preserve">jeżeli w czasie czynności odbioru zostaną ujawnione wady nie nadające się do usunięcia, ale umożliwiające użytkowanie przedmiotu umowy zgodnie z przeznaczeniem, Zamawiający dokona odbioru odpowiednio obniżając wynagrodzenie Generalnego Wykonawcy proporcjonalnie do obniżonej wartości technicznej, użytkowej i estetycznej przedmiotu odbioru z zachowaniem rękojmi za ten element, </w:t>
      </w:r>
    </w:p>
    <w:p w14:paraId="012ABF45" w14:textId="5163E9EC" w:rsidR="005E7C3F" w:rsidRDefault="0044131C">
      <w:pPr>
        <w:numPr>
          <w:ilvl w:val="0"/>
          <w:numId w:val="62"/>
        </w:numPr>
        <w:suppressAutoHyphens w:val="0"/>
        <w:spacing w:after="0" w:line="240" w:lineRule="auto"/>
        <w:jc w:val="both"/>
        <w:rPr>
          <w:rFonts w:asciiTheme="minorHAnsi" w:eastAsia="Calibri" w:hAnsiTheme="minorHAnsi" w:cs="Calibri Light"/>
          <w:lang w:eastAsia="en-US"/>
        </w:rPr>
      </w:pPr>
      <w:r>
        <w:rPr>
          <w:rFonts w:asciiTheme="minorHAnsi" w:eastAsia="Calibri" w:hAnsiTheme="minorHAnsi" w:cs="Calibri Light"/>
          <w:lang w:eastAsia="en-US"/>
        </w:rPr>
        <w:t>w przypadku gdy wady uniemożliwiają użytkowanie przedmiotu odbioru zgodnie z</w:t>
      </w:r>
      <w:r w:rsidR="007F5D62">
        <w:rPr>
          <w:rFonts w:asciiTheme="minorHAnsi" w:eastAsia="Calibri" w:hAnsiTheme="minorHAnsi" w:cs="Calibri Light"/>
          <w:lang w:eastAsia="en-US"/>
        </w:rPr>
        <w:t> </w:t>
      </w:r>
      <w:r>
        <w:rPr>
          <w:rFonts w:asciiTheme="minorHAnsi" w:eastAsia="Calibri" w:hAnsiTheme="minorHAnsi" w:cs="Calibri Light"/>
          <w:lang w:eastAsia="en-US"/>
        </w:rPr>
        <w:t>przeznaczeniem Zamawiający zażąda wykonania przedmiotu odbioru po raz drugi na koszt  Generalnego Wykonawcy lub gdy Generalny Wykonawca nie daje gwarancji poprawnego wykonania – Zamawiający rozwiąże umowę ze skutkiem natychmiastowym bądź odstąpi od umowy i zleci wykonanie wadliwego przedmiotu odbioru lub jego części innemu wykonawcy, lecz na koszt dotychczasowego Generalnego Wykonawcy,</w:t>
      </w:r>
    </w:p>
    <w:p w14:paraId="5FF87C9A" w14:textId="77777777" w:rsidR="005E7C3F" w:rsidRDefault="0044131C">
      <w:pPr>
        <w:numPr>
          <w:ilvl w:val="0"/>
          <w:numId w:val="62"/>
        </w:numPr>
        <w:suppressAutoHyphens w:val="0"/>
        <w:spacing w:after="0" w:line="240" w:lineRule="auto"/>
        <w:jc w:val="both"/>
        <w:rPr>
          <w:rFonts w:asciiTheme="minorHAnsi" w:eastAsia="Calibri" w:hAnsiTheme="minorHAnsi" w:cs="Calibri Light"/>
          <w:lang w:eastAsia="en-US"/>
        </w:rPr>
      </w:pPr>
      <w:r>
        <w:rPr>
          <w:rFonts w:asciiTheme="minorHAnsi" w:eastAsia="Calibri" w:hAnsiTheme="minorHAnsi" w:cs="Calibri Light"/>
          <w:lang w:eastAsia="en-US"/>
        </w:rPr>
        <w:t>Generalny Wykonawca zobowiązany jest do zawiadomienia Zamawiającego (inspektora nadzoru) o usunięciu wad i w takim wypadku może zażądać wyznaczenia terminu na odbiór zakwestionowanych uprzednio robót jako wadliwych.</w:t>
      </w:r>
    </w:p>
    <w:p w14:paraId="5AD1052C" w14:textId="77777777" w:rsidR="005E7C3F" w:rsidRDefault="0044131C">
      <w:pPr>
        <w:pStyle w:val="Akapitzlist"/>
        <w:numPr>
          <w:ilvl w:val="0"/>
          <w:numId w:val="45"/>
        </w:numPr>
        <w:spacing w:before="60" w:after="60" w:line="240" w:lineRule="auto"/>
        <w:ind w:hanging="357"/>
        <w:contextualSpacing w:val="0"/>
        <w:jc w:val="both"/>
        <w:rPr>
          <w:rFonts w:asciiTheme="minorHAnsi" w:hAnsiTheme="minorHAnsi" w:cstheme="minorHAnsi"/>
        </w:rPr>
      </w:pPr>
      <w:r>
        <w:rPr>
          <w:rFonts w:asciiTheme="minorHAnsi" w:hAnsiTheme="minorHAnsi" w:cstheme="minorHAnsi"/>
        </w:rPr>
        <w:t>Odbiór ostateczny (w terminie do 30 dni przed zakończeniem okresu gwarancji i rękojmi) jest dokonywany przez Zamawiającego przy udziale Generalnego Wykonawcy w formie protokołu ostatecznego odbioru i ma na celu stwierdzenie wykonania przez wykonawcę zobowiązań wynikających z rękojmi za wady fizyczne i gwarancji.</w:t>
      </w:r>
    </w:p>
    <w:p w14:paraId="1FC05D80" w14:textId="77777777" w:rsidR="005E7C3F" w:rsidRDefault="0044131C">
      <w:pPr>
        <w:pStyle w:val="Akapitzlist"/>
        <w:numPr>
          <w:ilvl w:val="0"/>
          <w:numId w:val="45"/>
        </w:numPr>
        <w:spacing w:before="60" w:after="60" w:line="240" w:lineRule="auto"/>
        <w:ind w:hanging="357"/>
        <w:contextualSpacing w:val="0"/>
        <w:jc w:val="both"/>
        <w:rPr>
          <w:rFonts w:asciiTheme="minorHAnsi" w:hAnsiTheme="minorHAnsi" w:cstheme="minorHAnsi"/>
        </w:rPr>
      </w:pPr>
      <w:r>
        <w:rPr>
          <w:rFonts w:asciiTheme="minorHAnsi" w:hAnsiTheme="minorHAnsi" w:cstheme="minorHAnsi"/>
        </w:rPr>
        <w:t>Zamawiający jest uprawniony do sporządzania jednostronnych protokołów odbiorów, w przypadku nie stawienia się Generalnego Wykonawcy do odbioru w wyznaczonym terminie odbioru.</w:t>
      </w:r>
      <w:bookmarkStart w:id="25" w:name="_Toc494283318"/>
    </w:p>
    <w:p w14:paraId="31CFBC49" w14:textId="77777777" w:rsidR="005E7C3F" w:rsidRDefault="005E7C3F">
      <w:pPr>
        <w:pStyle w:val="Akapitzlist"/>
        <w:spacing w:before="60" w:after="60" w:line="240" w:lineRule="auto"/>
        <w:ind w:left="0"/>
        <w:contextualSpacing w:val="0"/>
        <w:jc w:val="both"/>
        <w:rPr>
          <w:rStyle w:val="m8001042999342795020fontstyle71"/>
          <w:rFonts w:asciiTheme="minorHAnsi" w:hAnsiTheme="minorHAnsi" w:cstheme="minorHAnsi"/>
        </w:rPr>
      </w:pPr>
    </w:p>
    <w:p w14:paraId="09770C9F" w14:textId="77777777" w:rsidR="005E7C3F" w:rsidRDefault="0044131C">
      <w:pPr>
        <w:pStyle w:val="Nagwek1"/>
        <w:spacing w:before="60" w:after="60" w:line="240" w:lineRule="auto"/>
        <w:rPr>
          <w:rFonts w:asciiTheme="minorHAnsi" w:hAnsiTheme="minorHAnsi" w:cstheme="minorHAnsi"/>
          <w:color w:val="auto"/>
          <w:szCs w:val="22"/>
        </w:rPr>
      </w:pPr>
      <w:bookmarkStart w:id="26" w:name="_Toc47694376"/>
      <w:r>
        <w:rPr>
          <w:rStyle w:val="m8001042999342795020fontstyle71"/>
          <w:rFonts w:cstheme="minorHAnsi"/>
          <w:color w:val="auto"/>
          <w:szCs w:val="22"/>
        </w:rPr>
        <w:t>§ 1</w:t>
      </w:r>
      <w:r>
        <w:rPr>
          <w:rStyle w:val="m8001042999342795020fontstyle71"/>
          <w:rFonts w:cstheme="minorHAnsi"/>
          <w:color w:val="auto"/>
          <w:szCs w:val="22"/>
          <w:lang w:val="pl-PL"/>
        </w:rPr>
        <w:t>0</w:t>
      </w:r>
      <w:r>
        <w:rPr>
          <w:rStyle w:val="m8001042999342795020fontstyle71"/>
          <w:rFonts w:cstheme="minorHAnsi"/>
          <w:color w:val="auto"/>
          <w:szCs w:val="22"/>
        </w:rPr>
        <w:t xml:space="preserve"> Bezpieczeństwo i higiena pracy</w:t>
      </w:r>
      <w:bookmarkEnd w:id="25"/>
      <w:bookmarkEnd w:id="26"/>
    </w:p>
    <w:p w14:paraId="372BE9E8" w14:textId="77777777" w:rsidR="005E7C3F" w:rsidRDefault="0044131C">
      <w:pPr>
        <w:pStyle w:val="m8001042999342795020style28"/>
        <w:numPr>
          <w:ilvl w:val="0"/>
          <w:numId w:val="18"/>
        </w:numPr>
        <w:shd w:val="clear" w:color="auto" w:fill="FFFFFF"/>
        <w:spacing w:before="60" w:beforeAutospacing="0" w:after="0" w:afterAutospacing="0" w:line="240" w:lineRule="auto"/>
        <w:ind w:left="426" w:hanging="426"/>
        <w:jc w:val="both"/>
        <w:rPr>
          <w:rStyle w:val="m8001042999342795020fontstyle69"/>
          <w:rFonts w:asciiTheme="minorHAnsi" w:hAnsiTheme="minorHAnsi" w:cstheme="minorHAnsi"/>
        </w:rPr>
      </w:pPr>
      <w:r>
        <w:rPr>
          <w:rStyle w:val="m8001042999342795020fontstyle69"/>
          <w:rFonts w:asciiTheme="minorHAnsi" w:hAnsiTheme="minorHAnsi" w:cstheme="minorHAnsi"/>
        </w:rPr>
        <w:t xml:space="preserve">Strony oświadczają, że w toku realizacji Inwestycji dołożą wszelkich starań, aby wszelkie podejmowane przez nie, jak również przez Podwykonawców oraz dalszych podwykonawców czynności pozostawały w zgodzie z obowiązującymi przepisami prawa w zakresie bezpieczeństwa i higieny pracy. Generalny Wykonawca jest zobowiązany do przestrzegania </w:t>
      </w:r>
      <w:r>
        <w:rPr>
          <w:rStyle w:val="m8001042999342795020fontstyle69"/>
          <w:rFonts w:asciiTheme="minorHAnsi" w:hAnsiTheme="minorHAnsi" w:cstheme="minorHAnsi"/>
        </w:rPr>
        <w:lastRenderedPageBreak/>
        <w:t>bezwzględnie obowiązujących przepisów prawa w zakresie bezpieczeństwa i higieny pracy, jak również zapewnienia ich przestrzegania przez Podwykonawców.</w:t>
      </w:r>
    </w:p>
    <w:p w14:paraId="2AB94153" w14:textId="48784F5E" w:rsidR="005E7C3F" w:rsidRDefault="0044131C">
      <w:pPr>
        <w:pStyle w:val="m8001042999342795020style28"/>
        <w:numPr>
          <w:ilvl w:val="0"/>
          <w:numId w:val="18"/>
        </w:numPr>
        <w:shd w:val="clear" w:color="auto" w:fill="FFFFFF"/>
        <w:spacing w:beforeAutospacing="0" w:after="60" w:afterAutospacing="0" w:line="240" w:lineRule="auto"/>
        <w:ind w:left="426" w:hanging="426"/>
        <w:jc w:val="both"/>
        <w:rPr>
          <w:rStyle w:val="m8001042999342795020fontstyle69"/>
          <w:rFonts w:asciiTheme="minorHAnsi" w:hAnsiTheme="minorHAnsi" w:cstheme="minorHAnsi"/>
        </w:rPr>
      </w:pPr>
      <w:r>
        <w:rPr>
          <w:rStyle w:val="m8001042999342795020fontstyle69"/>
          <w:rFonts w:asciiTheme="minorHAnsi" w:hAnsiTheme="minorHAnsi" w:cstheme="minorHAnsi"/>
        </w:rPr>
        <w:t>W celu realizacji zobowiązań, o których mowa w ust. 1, strony ustalają, że wszelkie czynności podejmowane wtoku realizacji Inwestycji będą podlegały nadzorowi oraz kontroli Inspektora ds. BHP wyznaczonego przez Generalnego Wykonawcę.</w:t>
      </w:r>
    </w:p>
    <w:p w14:paraId="4A89ACE1" w14:textId="77777777" w:rsidR="007F5D62" w:rsidRDefault="007F5D62" w:rsidP="007F5D62">
      <w:pPr>
        <w:pStyle w:val="m8001042999342795020style28"/>
        <w:shd w:val="clear" w:color="auto" w:fill="FFFFFF"/>
        <w:spacing w:beforeAutospacing="0" w:after="60" w:afterAutospacing="0" w:line="240" w:lineRule="auto"/>
        <w:ind w:left="426"/>
        <w:jc w:val="both"/>
        <w:rPr>
          <w:rStyle w:val="m8001042999342795020fontstyle69"/>
          <w:rFonts w:asciiTheme="minorHAnsi" w:hAnsiTheme="minorHAnsi" w:cstheme="minorHAnsi"/>
        </w:rPr>
      </w:pPr>
    </w:p>
    <w:p w14:paraId="200BD10A" w14:textId="77777777" w:rsidR="005E7C3F" w:rsidRDefault="005E7C3F">
      <w:pPr>
        <w:pStyle w:val="m8001042999342795020style28"/>
        <w:shd w:val="clear" w:color="auto" w:fill="FFFFFF"/>
        <w:spacing w:before="60" w:beforeAutospacing="0" w:after="60" w:afterAutospacing="0" w:line="240" w:lineRule="auto"/>
        <w:ind w:left="426"/>
        <w:jc w:val="both"/>
        <w:rPr>
          <w:rStyle w:val="m8001042999342795020fontstyle69"/>
          <w:rFonts w:asciiTheme="minorHAnsi" w:hAnsiTheme="minorHAnsi" w:cstheme="minorHAnsi"/>
        </w:rPr>
      </w:pPr>
    </w:p>
    <w:p w14:paraId="005F35D8" w14:textId="77777777" w:rsidR="005E7C3F" w:rsidRDefault="0044131C">
      <w:pPr>
        <w:pStyle w:val="Nagwek1"/>
        <w:spacing w:before="60" w:after="60" w:line="240" w:lineRule="auto"/>
        <w:rPr>
          <w:rStyle w:val="m8001042999342795020fontstyle69"/>
          <w:rFonts w:asciiTheme="minorHAnsi" w:hAnsiTheme="minorHAnsi" w:cstheme="minorHAnsi"/>
          <w:color w:val="auto"/>
          <w:szCs w:val="22"/>
        </w:rPr>
      </w:pPr>
      <w:bookmarkStart w:id="27" w:name="_Toc494283319"/>
      <w:bookmarkStart w:id="28" w:name="_Toc47694377"/>
      <w:r>
        <w:rPr>
          <w:rStyle w:val="m8001042999342795020fontstyle69"/>
          <w:rFonts w:cstheme="minorHAnsi"/>
          <w:color w:val="auto"/>
          <w:szCs w:val="22"/>
        </w:rPr>
        <w:t>§ 1</w:t>
      </w:r>
      <w:r>
        <w:rPr>
          <w:rStyle w:val="m8001042999342795020fontstyle69"/>
          <w:rFonts w:cstheme="minorHAnsi"/>
          <w:color w:val="auto"/>
          <w:szCs w:val="22"/>
          <w:lang w:val="pl-PL"/>
        </w:rPr>
        <w:t>1</w:t>
      </w:r>
      <w:r>
        <w:rPr>
          <w:rStyle w:val="m8001042999342795020fontstyle69"/>
          <w:rFonts w:cstheme="minorHAnsi"/>
          <w:color w:val="auto"/>
          <w:szCs w:val="22"/>
        </w:rPr>
        <w:t xml:space="preserve"> Materiały do realizacji przedmiotu </w:t>
      </w:r>
      <w:bookmarkEnd w:id="27"/>
      <w:r>
        <w:rPr>
          <w:rStyle w:val="m8001042999342795020fontstyle69"/>
          <w:rFonts w:cstheme="minorHAnsi"/>
          <w:color w:val="auto"/>
          <w:szCs w:val="22"/>
        </w:rPr>
        <w:t>Umowy</w:t>
      </w:r>
      <w:bookmarkEnd w:id="28"/>
    </w:p>
    <w:p w14:paraId="5FA13E56" w14:textId="77777777" w:rsidR="005E7C3F" w:rsidRDefault="0044131C">
      <w:pPr>
        <w:pStyle w:val="m8001042999342795020style28"/>
        <w:numPr>
          <w:ilvl w:val="0"/>
          <w:numId w:val="20"/>
        </w:numPr>
        <w:shd w:val="clear" w:color="auto" w:fill="FFFFFF"/>
        <w:spacing w:before="60" w:beforeAutospacing="0" w:after="0" w:afterAutospacing="0" w:line="240" w:lineRule="auto"/>
        <w:ind w:left="426" w:hanging="426"/>
        <w:jc w:val="both"/>
        <w:rPr>
          <w:rStyle w:val="m8001042999342795020fontstyle69"/>
          <w:rFonts w:asciiTheme="minorHAnsi" w:hAnsiTheme="minorHAnsi" w:cstheme="minorHAnsi"/>
        </w:rPr>
      </w:pPr>
      <w:r>
        <w:rPr>
          <w:rStyle w:val="m8001042999342795020fontstyle69"/>
          <w:rFonts w:asciiTheme="minorHAnsi" w:hAnsiTheme="minorHAnsi" w:cstheme="minorHAnsi"/>
        </w:rPr>
        <w:t>O ile nic innego nie wynika z treści Umowy, dostawa wszelkich materiałów koniecznych do wykonania przedmiotu Umowy leży  po stronie Generalnego Wykonawcy, przy czym koszt zakupu, transportu i rozładunku tychże materiałów został w całości uwzględniony w Ofercie.</w:t>
      </w:r>
    </w:p>
    <w:p w14:paraId="47E16327" w14:textId="77777777" w:rsidR="005E7C3F" w:rsidRDefault="0044131C">
      <w:pPr>
        <w:pStyle w:val="m8001042999342795020style28"/>
        <w:numPr>
          <w:ilvl w:val="0"/>
          <w:numId w:val="20"/>
        </w:numPr>
        <w:shd w:val="clear" w:color="auto" w:fill="FFFFFF"/>
        <w:spacing w:beforeAutospacing="0" w:after="0" w:afterAutospacing="0" w:line="240" w:lineRule="auto"/>
        <w:ind w:left="426" w:hanging="426"/>
        <w:jc w:val="both"/>
        <w:rPr>
          <w:rStyle w:val="m8001042999342795020fontstyle69"/>
          <w:rFonts w:asciiTheme="minorHAnsi" w:hAnsiTheme="minorHAnsi" w:cstheme="minorHAnsi"/>
        </w:rPr>
      </w:pPr>
      <w:r>
        <w:rPr>
          <w:rStyle w:val="m8001042999342795020fontstyle69"/>
          <w:rFonts w:asciiTheme="minorHAnsi" w:hAnsiTheme="minorHAnsi" w:cstheme="minorHAnsi"/>
        </w:rPr>
        <w:t>Generalny Wykonawca dostarczy na plac budowy na własny koszt, w terminach zapewniających należyte i terminowe wykonanie przedmiotu Umowy, wszystkie materiały, urządzenia oraz inne środki potrzebne do wykonania przedmiotu Umowy i należycie je zabezpieczy na czas składowania.</w:t>
      </w:r>
    </w:p>
    <w:p w14:paraId="2CA5A556" w14:textId="61014CF8" w:rsidR="005E7C3F" w:rsidRDefault="0044131C">
      <w:pPr>
        <w:pStyle w:val="m8001042999342795020style28"/>
        <w:numPr>
          <w:ilvl w:val="0"/>
          <w:numId w:val="20"/>
        </w:numPr>
        <w:shd w:val="clear" w:color="auto" w:fill="FFFFFF"/>
        <w:spacing w:beforeAutospacing="0" w:after="0" w:afterAutospacing="0" w:line="240" w:lineRule="auto"/>
        <w:ind w:left="426" w:hanging="426"/>
        <w:jc w:val="both"/>
        <w:rPr>
          <w:rStyle w:val="m8001042999342795020fontstyle69"/>
          <w:rFonts w:asciiTheme="minorHAnsi" w:hAnsiTheme="minorHAnsi" w:cstheme="minorHAnsi"/>
        </w:rPr>
      </w:pPr>
      <w:r>
        <w:rPr>
          <w:rStyle w:val="m8001042999342795020fontstyle69"/>
          <w:rFonts w:asciiTheme="minorHAnsi" w:hAnsiTheme="minorHAnsi" w:cstheme="minorHAnsi"/>
        </w:rPr>
        <w:t>Materiały przewidziane do użycia w ramach niniejszej Umowy muszą być nowe, pierwszej klasy jakości i nabywane w celu realizacji przedmiotu Umowy oraz odpowiadać wymogom określonym w właściwych przepisach–prawa budowlanego, wymogom projektu budowlanego i</w:t>
      </w:r>
      <w:r w:rsidR="007F5D62">
        <w:rPr>
          <w:rStyle w:val="m8001042999342795020fontstyle69"/>
          <w:rFonts w:asciiTheme="minorHAnsi" w:hAnsiTheme="minorHAnsi" w:cstheme="minorHAnsi"/>
        </w:rPr>
        <w:t> </w:t>
      </w:r>
      <w:r>
        <w:rPr>
          <w:rStyle w:val="m8001042999342795020fontstyle69"/>
          <w:rFonts w:asciiTheme="minorHAnsi" w:hAnsiTheme="minorHAnsi" w:cstheme="minorHAnsi"/>
        </w:rPr>
        <w:t>wykonawczego. Jakość materiałów powinna być udokumentowana atestami, deklaracjami zgodności, aprobatami technicznymi, względnie certyfikatem na znak bezpieczeństwa i opiniami zezwalającymi na ich użycie zgodnie z odpowiednimi przepisami prawa budowlanego. Dokumenty potwierdzające powyższe, takie jak pozytywne aktualne  świadectwa dopuszczenia danego elementu do stosowania w budownictwie (certyfikat na znak bezpieczeństwa , aprobaty techniczne), atesty, wyniki badań stwierdzające zgodność danej partii wyrobów z wymaganiami obowiązujących norm, karty gwarancyjne, winny być przedstawione Zamawiającemu na każde jego żądanie, a w braku takiego żądania-najpóźniej w dniu zgłoszenia gotowości do odbioru robót dotyczących tych materiałów. Generalny Wykonawca co najmniej na 14 dni przed zabudową materiału przedłoży Inspektorowi nadzoru inwestorskiego wniosek o zatwierdzenie materiału, załączając do wniosku kartę materiałową oraz deklarację zgodności/deklarację właściwości użytkowych.</w:t>
      </w:r>
    </w:p>
    <w:p w14:paraId="69C4A9BC" w14:textId="4CD54991" w:rsidR="005E7C3F" w:rsidRDefault="0044131C">
      <w:pPr>
        <w:pStyle w:val="m8001042999342795020style28"/>
        <w:numPr>
          <w:ilvl w:val="0"/>
          <w:numId w:val="20"/>
        </w:numPr>
        <w:shd w:val="clear" w:color="auto" w:fill="FFFFFF"/>
        <w:spacing w:beforeAutospacing="0" w:after="0" w:afterAutospacing="0" w:line="240" w:lineRule="auto"/>
        <w:ind w:left="426" w:hanging="426"/>
        <w:jc w:val="both"/>
        <w:rPr>
          <w:rStyle w:val="m8001042999342795020fontstyle69"/>
          <w:rFonts w:asciiTheme="minorHAnsi" w:hAnsiTheme="minorHAnsi" w:cstheme="minorHAnsi"/>
        </w:rPr>
      </w:pPr>
      <w:r>
        <w:rPr>
          <w:rFonts w:asciiTheme="minorHAnsi" w:hAnsiTheme="minorHAnsi"/>
        </w:rPr>
        <w:t>Wszystkie</w:t>
      </w:r>
      <w:r>
        <w:rPr>
          <w:rFonts w:asciiTheme="minorHAnsi" w:hAnsiTheme="minorHAnsi"/>
          <w:spacing w:val="1"/>
        </w:rPr>
        <w:t> </w:t>
      </w:r>
      <w:r>
        <w:rPr>
          <w:rFonts w:asciiTheme="minorHAnsi" w:hAnsiTheme="minorHAnsi"/>
        </w:rPr>
        <w:t>materiały</w:t>
      </w:r>
      <w:r>
        <w:rPr>
          <w:rFonts w:asciiTheme="minorHAnsi" w:hAnsiTheme="minorHAnsi"/>
          <w:spacing w:val="1"/>
        </w:rPr>
        <w:t> </w:t>
      </w:r>
      <w:r>
        <w:rPr>
          <w:rFonts w:asciiTheme="minorHAnsi" w:hAnsiTheme="minorHAnsi"/>
        </w:rPr>
        <w:t>musza</w:t>
      </w:r>
      <w:r>
        <w:rPr>
          <w:rFonts w:asciiTheme="minorHAnsi" w:hAnsiTheme="minorHAnsi"/>
          <w:spacing w:val="1"/>
        </w:rPr>
        <w:t> </w:t>
      </w:r>
      <w:r>
        <w:rPr>
          <w:rFonts w:asciiTheme="minorHAnsi" w:hAnsiTheme="minorHAnsi"/>
        </w:rPr>
        <w:t>posiadać</w:t>
      </w:r>
      <w:r>
        <w:rPr>
          <w:rFonts w:asciiTheme="minorHAnsi" w:hAnsiTheme="minorHAnsi"/>
          <w:spacing w:val="1"/>
        </w:rPr>
        <w:t> </w:t>
      </w:r>
      <w:r>
        <w:rPr>
          <w:rFonts w:asciiTheme="minorHAnsi" w:hAnsiTheme="minorHAnsi"/>
        </w:rPr>
        <w:t>dopuszczenie</w:t>
      </w:r>
      <w:r>
        <w:rPr>
          <w:rFonts w:asciiTheme="minorHAnsi" w:hAnsiTheme="minorHAnsi"/>
          <w:spacing w:val="1"/>
        </w:rPr>
        <w:t> </w:t>
      </w:r>
      <w:r>
        <w:rPr>
          <w:rFonts w:asciiTheme="minorHAnsi" w:hAnsiTheme="minorHAnsi"/>
        </w:rPr>
        <w:t>do</w:t>
      </w:r>
      <w:r>
        <w:rPr>
          <w:rFonts w:asciiTheme="minorHAnsi" w:hAnsiTheme="minorHAnsi"/>
          <w:spacing w:val="1"/>
        </w:rPr>
        <w:t> </w:t>
      </w:r>
      <w:r>
        <w:rPr>
          <w:rFonts w:asciiTheme="minorHAnsi" w:hAnsiTheme="minorHAnsi"/>
        </w:rPr>
        <w:t>obrotu</w:t>
      </w:r>
      <w:r>
        <w:rPr>
          <w:rFonts w:asciiTheme="minorHAnsi" w:hAnsiTheme="minorHAnsi"/>
          <w:spacing w:val="1"/>
        </w:rPr>
        <w:t> </w:t>
      </w:r>
      <w:r>
        <w:rPr>
          <w:rFonts w:asciiTheme="minorHAnsi" w:hAnsiTheme="minorHAnsi"/>
        </w:rPr>
        <w:t>i</w:t>
      </w:r>
      <w:r>
        <w:rPr>
          <w:rFonts w:asciiTheme="minorHAnsi" w:hAnsiTheme="minorHAnsi"/>
          <w:spacing w:val="1"/>
        </w:rPr>
        <w:t> </w:t>
      </w:r>
      <w:r>
        <w:rPr>
          <w:rFonts w:asciiTheme="minorHAnsi" w:hAnsiTheme="minorHAnsi"/>
        </w:rPr>
        <w:t>powszechnego</w:t>
      </w:r>
      <w:r>
        <w:rPr>
          <w:rFonts w:asciiTheme="minorHAnsi" w:hAnsiTheme="minorHAnsi"/>
          <w:spacing w:val="1"/>
        </w:rPr>
        <w:t> </w:t>
      </w:r>
      <w:r>
        <w:rPr>
          <w:rFonts w:asciiTheme="minorHAnsi" w:hAnsiTheme="minorHAnsi"/>
        </w:rPr>
        <w:t>stosowania</w:t>
      </w:r>
      <w:r>
        <w:rPr>
          <w:rFonts w:asciiTheme="minorHAnsi" w:hAnsiTheme="minorHAnsi"/>
          <w:spacing w:val="1"/>
        </w:rPr>
        <w:t> </w:t>
      </w:r>
      <w:r>
        <w:rPr>
          <w:rFonts w:asciiTheme="minorHAnsi" w:hAnsiTheme="minorHAnsi"/>
        </w:rPr>
        <w:t>w</w:t>
      </w:r>
      <w:r>
        <w:rPr>
          <w:rFonts w:asciiTheme="minorHAnsi" w:hAnsiTheme="minorHAnsi"/>
          <w:spacing w:val="1"/>
        </w:rPr>
        <w:t> </w:t>
      </w:r>
      <w:r>
        <w:rPr>
          <w:rFonts w:asciiTheme="minorHAnsi" w:hAnsiTheme="minorHAnsi"/>
        </w:rPr>
        <w:t>budownictwie. Wyroby te powinny być znakowane znakiem budowlanym B lub CE. Znakiem B powinny</w:t>
      </w:r>
      <w:r>
        <w:rPr>
          <w:rFonts w:asciiTheme="minorHAnsi" w:hAnsiTheme="minorHAnsi"/>
          <w:spacing w:val="1"/>
        </w:rPr>
        <w:t> </w:t>
      </w:r>
      <w:r>
        <w:rPr>
          <w:rFonts w:asciiTheme="minorHAnsi" w:hAnsiTheme="minorHAnsi"/>
        </w:rPr>
        <w:t>być oznaczone wyroby, dla których wydano certyfikat na znak bezpieczeństwa lub których zgodność z</w:t>
      </w:r>
      <w:r>
        <w:rPr>
          <w:rFonts w:asciiTheme="minorHAnsi" w:hAnsiTheme="minorHAnsi"/>
          <w:spacing w:val="1"/>
        </w:rPr>
        <w:t> </w:t>
      </w:r>
      <w:r>
        <w:rPr>
          <w:rFonts w:asciiTheme="minorHAnsi" w:hAnsiTheme="minorHAnsi"/>
        </w:rPr>
        <w:t>dokumentem odniesienia została potwierdzona poprzez wydanie certyfikatu zgodności</w:t>
      </w:r>
      <w:r w:rsidR="007F5D62">
        <w:rPr>
          <w:rFonts w:asciiTheme="minorHAnsi" w:hAnsiTheme="minorHAnsi"/>
        </w:rPr>
        <w:t xml:space="preserve"> </w:t>
      </w:r>
      <w:r>
        <w:rPr>
          <w:rFonts w:asciiTheme="minorHAnsi" w:hAnsiTheme="minorHAnsi"/>
        </w:rPr>
        <w:t>lub deklaracji</w:t>
      </w:r>
      <w:r w:rsidR="007F5D62">
        <w:rPr>
          <w:rFonts w:asciiTheme="minorHAnsi" w:hAnsiTheme="minorHAnsi"/>
        </w:rPr>
        <w:t xml:space="preserve"> </w:t>
      </w:r>
      <w:r>
        <w:rPr>
          <w:rFonts w:asciiTheme="minorHAnsi" w:hAnsiTheme="minorHAnsi"/>
        </w:rPr>
        <w:t>zgodności.</w:t>
      </w:r>
      <w:r w:rsidR="007F5D62">
        <w:rPr>
          <w:rFonts w:asciiTheme="minorHAnsi" w:hAnsiTheme="minorHAnsi"/>
        </w:rPr>
        <w:t xml:space="preserve"> </w:t>
      </w:r>
      <w:r>
        <w:rPr>
          <w:rFonts w:asciiTheme="minorHAnsi" w:hAnsiTheme="minorHAnsi"/>
        </w:rPr>
        <w:t>Zgodność</w:t>
      </w:r>
      <w:r w:rsidR="007F5D62">
        <w:rPr>
          <w:rFonts w:asciiTheme="minorHAnsi" w:hAnsiTheme="minorHAnsi"/>
        </w:rPr>
        <w:t xml:space="preserve"> </w:t>
      </w:r>
      <w:r>
        <w:rPr>
          <w:rFonts w:asciiTheme="minorHAnsi" w:hAnsiTheme="minorHAnsi"/>
        </w:rPr>
        <w:t>wyrobu</w:t>
      </w:r>
      <w:r w:rsidR="007F5D62">
        <w:rPr>
          <w:rFonts w:asciiTheme="minorHAnsi" w:hAnsiTheme="minorHAnsi"/>
        </w:rPr>
        <w:t xml:space="preserve"> </w:t>
      </w:r>
      <w:r>
        <w:rPr>
          <w:rFonts w:asciiTheme="minorHAnsi" w:hAnsiTheme="minorHAnsi"/>
        </w:rPr>
        <w:t>z</w:t>
      </w:r>
      <w:r w:rsidR="007F5D62">
        <w:rPr>
          <w:rFonts w:asciiTheme="minorHAnsi" w:hAnsiTheme="minorHAnsi"/>
        </w:rPr>
        <w:t xml:space="preserve"> </w:t>
      </w:r>
      <w:r>
        <w:rPr>
          <w:rFonts w:asciiTheme="minorHAnsi" w:hAnsiTheme="minorHAnsi"/>
        </w:rPr>
        <w:t>właściwymi</w:t>
      </w:r>
      <w:r w:rsidR="007F5D62">
        <w:rPr>
          <w:rFonts w:asciiTheme="minorHAnsi" w:hAnsiTheme="minorHAnsi"/>
        </w:rPr>
        <w:t xml:space="preserve"> </w:t>
      </w:r>
      <w:r>
        <w:rPr>
          <w:rFonts w:asciiTheme="minorHAnsi" w:hAnsiTheme="minorHAnsi"/>
        </w:rPr>
        <w:t>normami</w:t>
      </w:r>
      <w:r w:rsidR="007F5D62">
        <w:rPr>
          <w:rFonts w:asciiTheme="minorHAnsi" w:hAnsiTheme="minorHAnsi"/>
        </w:rPr>
        <w:t xml:space="preserve"> </w:t>
      </w:r>
      <w:r>
        <w:rPr>
          <w:rFonts w:asciiTheme="minorHAnsi" w:hAnsiTheme="minorHAnsi"/>
        </w:rPr>
        <w:t>lub</w:t>
      </w:r>
      <w:r w:rsidR="007F5D62">
        <w:rPr>
          <w:rFonts w:asciiTheme="minorHAnsi" w:hAnsiTheme="minorHAnsi"/>
        </w:rPr>
        <w:t xml:space="preserve"> </w:t>
      </w:r>
      <w:r>
        <w:rPr>
          <w:rFonts w:asciiTheme="minorHAnsi" w:hAnsiTheme="minorHAnsi"/>
        </w:rPr>
        <w:t>specyfikacjami</w:t>
      </w:r>
      <w:r w:rsidR="007F5D62">
        <w:rPr>
          <w:rFonts w:asciiTheme="minorHAnsi" w:hAnsiTheme="minorHAnsi"/>
          <w:spacing w:val="1"/>
        </w:rPr>
        <w:t xml:space="preserve"> </w:t>
      </w:r>
      <w:r>
        <w:rPr>
          <w:rFonts w:asciiTheme="minorHAnsi" w:hAnsiTheme="minorHAnsi"/>
        </w:rPr>
        <w:t>technicznymi</w:t>
      </w:r>
      <w:r w:rsidR="007F5D62">
        <w:rPr>
          <w:rFonts w:asciiTheme="minorHAnsi" w:hAnsiTheme="minorHAnsi"/>
        </w:rPr>
        <w:t xml:space="preserve"> </w:t>
      </w:r>
      <w:r>
        <w:rPr>
          <w:rFonts w:asciiTheme="minorHAnsi" w:hAnsiTheme="minorHAnsi"/>
        </w:rPr>
        <w:t>powinna</w:t>
      </w:r>
      <w:r w:rsidR="007F5D62">
        <w:rPr>
          <w:rFonts w:asciiTheme="minorHAnsi" w:hAnsiTheme="minorHAnsi"/>
        </w:rPr>
        <w:t xml:space="preserve"> </w:t>
      </w:r>
      <w:r>
        <w:rPr>
          <w:rFonts w:asciiTheme="minorHAnsi" w:hAnsiTheme="minorHAnsi"/>
        </w:rPr>
        <w:t>być</w:t>
      </w:r>
      <w:r w:rsidR="00DC3276">
        <w:rPr>
          <w:rFonts w:asciiTheme="minorHAnsi" w:hAnsiTheme="minorHAnsi"/>
        </w:rPr>
        <w:t xml:space="preserve"> </w:t>
      </w:r>
      <w:r>
        <w:rPr>
          <w:rFonts w:asciiTheme="minorHAnsi" w:hAnsiTheme="minorHAnsi"/>
        </w:rPr>
        <w:t>potwierdzona oceną zgodności wyrobu dokonaną przez producenta, z</w:t>
      </w:r>
      <w:r w:rsidR="007F5D62">
        <w:rPr>
          <w:rFonts w:asciiTheme="minorHAnsi" w:hAnsiTheme="minorHAnsi"/>
        </w:rPr>
        <w:t> </w:t>
      </w:r>
      <w:r>
        <w:rPr>
          <w:rFonts w:asciiTheme="minorHAnsi" w:hAnsiTheme="minorHAnsi"/>
        </w:rPr>
        <w:t>udziałem lub bez udziału strony</w:t>
      </w:r>
      <w:r w:rsidR="007F5D62">
        <w:rPr>
          <w:rFonts w:asciiTheme="minorHAnsi" w:hAnsiTheme="minorHAnsi"/>
        </w:rPr>
        <w:t xml:space="preserve"> </w:t>
      </w:r>
      <w:r>
        <w:rPr>
          <w:rFonts w:asciiTheme="minorHAnsi" w:hAnsiTheme="minorHAnsi"/>
        </w:rPr>
        <w:t>trzeciej (jednostek certyfikujących, laboratoriów). Producent, który dokonał oceny zgodności i wydał dla</w:t>
      </w:r>
      <w:r w:rsidR="007F5D62">
        <w:rPr>
          <w:rFonts w:asciiTheme="minorHAnsi" w:hAnsiTheme="minorHAnsi"/>
          <w:spacing w:val="1"/>
        </w:rPr>
        <w:t xml:space="preserve"> </w:t>
      </w:r>
      <w:r>
        <w:rPr>
          <w:rFonts w:asciiTheme="minorHAnsi" w:hAnsiTheme="minorHAnsi"/>
        </w:rPr>
        <w:t>niego</w:t>
      </w:r>
      <w:r w:rsidR="007F5D62">
        <w:rPr>
          <w:rFonts w:asciiTheme="minorHAnsi" w:hAnsiTheme="minorHAnsi"/>
        </w:rPr>
        <w:t xml:space="preserve"> </w:t>
      </w:r>
      <w:r>
        <w:rPr>
          <w:rFonts w:asciiTheme="minorHAnsi" w:hAnsiTheme="minorHAnsi"/>
        </w:rPr>
        <w:t>deklarację</w:t>
      </w:r>
      <w:r w:rsidR="007F5D62">
        <w:rPr>
          <w:rFonts w:asciiTheme="minorHAnsi" w:hAnsiTheme="minorHAnsi"/>
        </w:rPr>
        <w:t xml:space="preserve"> </w:t>
      </w:r>
      <w:r>
        <w:rPr>
          <w:rFonts w:asciiTheme="minorHAnsi" w:hAnsiTheme="minorHAnsi"/>
        </w:rPr>
        <w:t>z</w:t>
      </w:r>
      <w:r w:rsidR="007F5D62">
        <w:rPr>
          <w:rFonts w:asciiTheme="minorHAnsi" w:hAnsiTheme="minorHAnsi"/>
        </w:rPr>
        <w:t xml:space="preserve"> </w:t>
      </w:r>
      <w:r>
        <w:rPr>
          <w:rFonts w:asciiTheme="minorHAnsi" w:hAnsiTheme="minorHAnsi"/>
        </w:rPr>
        <w:t>właściwą</w:t>
      </w:r>
      <w:r w:rsidR="007F5D62">
        <w:rPr>
          <w:rFonts w:asciiTheme="minorHAnsi" w:hAnsiTheme="minorHAnsi"/>
          <w:spacing w:val="-6"/>
        </w:rPr>
        <w:t xml:space="preserve"> </w:t>
      </w:r>
      <w:r>
        <w:rPr>
          <w:rFonts w:asciiTheme="minorHAnsi" w:hAnsiTheme="minorHAnsi"/>
        </w:rPr>
        <w:t>z</w:t>
      </w:r>
      <w:r w:rsidR="007F5D62">
        <w:rPr>
          <w:rFonts w:asciiTheme="minorHAnsi" w:hAnsiTheme="minorHAnsi"/>
        </w:rPr>
        <w:t xml:space="preserve"> </w:t>
      </w:r>
      <w:r>
        <w:rPr>
          <w:rFonts w:asciiTheme="minorHAnsi" w:hAnsiTheme="minorHAnsi"/>
        </w:rPr>
        <w:t>harmonizowaną</w:t>
      </w:r>
      <w:r w:rsidR="007F5D62">
        <w:rPr>
          <w:rFonts w:asciiTheme="minorHAnsi" w:hAnsiTheme="minorHAnsi"/>
        </w:rPr>
        <w:t xml:space="preserve"> </w:t>
      </w:r>
      <w:r>
        <w:rPr>
          <w:rFonts w:asciiTheme="minorHAnsi" w:hAnsiTheme="minorHAnsi"/>
        </w:rPr>
        <w:t>specyfikacją</w:t>
      </w:r>
      <w:r w:rsidR="007F5D62">
        <w:rPr>
          <w:rFonts w:asciiTheme="minorHAnsi" w:hAnsiTheme="minorHAnsi"/>
        </w:rPr>
        <w:t xml:space="preserve"> </w:t>
      </w:r>
      <w:r>
        <w:rPr>
          <w:rFonts w:asciiTheme="minorHAnsi" w:hAnsiTheme="minorHAnsi"/>
        </w:rPr>
        <w:t>techniczną</w:t>
      </w:r>
      <w:r w:rsidR="007F5D62">
        <w:rPr>
          <w:rFonts w:asciiTheme="minorHAnsi" w:hAnsiTheme="minorHAnsi"/>
          <w:spacing w:val="-6"/>
        </w:rPr>
        <w:t xml:space="preserve"> </w:t>
      </w:r>
      <w:r>
        <w:rPr>
          <w:rFonts w:asciiTheme="minorHAnsi" w:hAnsiTheme="minorHAnsi"/>
        </w:rPr>
        <w:t>ma</w:t>
      </w:r>
      <w:r w:rsidR="007F5D62">
        <w:rPr>
          <w:rFonts w:asciiTheme="minorHAnsi" w:hAnsiTheme="minorHAnsi"/>
        </w:rPr>
        <w:t xml:space="preserve"> </w:t>
      </w:r>
      <w:r>
        <w:rPr>
          <w:rFonts w:asciiTheme="minorHAnsi" w:hAnsiTheme="minorHAnsi"/>
        </w:rPr>
        <w:t>prawo</w:t>
      </w:r>
      <w:r>
        <w:rPr>
          <w:rFonts w:asciiTheme="minorHAnsi" w:hAnsiTheme="minorHAnsi"/>
          <w:spacing w:val="-5"/>
        </w:rPr>
        <w:t> </w:t>
      </w:r>
      <w:r>
        <w:rPr>
          <w:rFonts w:asciiTheme="minorHAnsi" w:hAnsiTheme="minorHAnsi"/>
        </w:rPr>
        <w:t>do</w:t>
      </w:r>
      <w:r>
        <w:rPr>
          <w:rFonts w:asciiTheme="minorHAnsi" w:hAnsiTheme="minorHAnsi"/>
          <w:spacing w:val="-3"/>
        </w:rPr>
        <w:t> </w:t>
      </w:r>
      <w:r>
        <w:rPr>
          <w:rFonts w:asciiTheme="minorHAnsi" w:hAnsiTheme="minorHAnsi"/>
        </w:rPr>
        <w:t>oznakowania</w:t>
      </w:r>
      <w:r>
        <w:rPr>
          <w:rFonts w:asciiTheme="minorHAnsi" w:hAnsiTheme="minorHAnsi"/>
          <w:spacing w:val="-9"/>
        </w:rPr>
        <w:t> </w:t>
      </w:r>
      <w:r>
        <w:rPr>
          <w:rFonts w:asciiTheme="minorHAnsi" w:hAnsiTheme="minorHAnsi"/>
        </w:rPr>
        <w:t>wyrobu</w:t>
      </w:r>
      <w:r>
        <w:rPr>
          <w:rFonts w:asciiTheme="minorHAnsi" w:hAnsiTheme="minorHAnsi"/>
          <w:spacing w:val="-51"/>
        </w:rPr>
        <w:t> </w:t>
      </w:r>
      <w:r>
        <w:rPr>
          <w:rFonts w:asciiTheme="minorHAnsi" w:hAnsiTheme="minorHAnsi"/>
        </w:rPr>
        <w:t>znakiem CE.</w:t>
      </w:r>
    </w:p>
    <w:p w14:paraId="38B074CD" w14:textId="77777777" w:rsidR="005E7C3F" w:rsidRDefault="0044131C">
      <w:pPr>
        <w:pStyle w:val="m8001042999342795020style28"/>
        <w:numPr>
          <w:ilvl w:val="0"/>
          <w:numId w:val="20"/>
        </w:numPr>
        <w:shd w:val="clear" w:color="auto" w:fill="FFFFFF"/>
        <w:spacing w:beforeAutospacing="0" w:after="0" w:afterAutospacing="0" w:line="240" w:lineRule="auto"/>
        <w:ind w:left="426" w:hanging="426"/>
        <w:jc w:val="both"/>
        <w:rPr>
          <w:rStyle w:val="m8001042999342795020fontstyle69"/>
          <w:rFonts w:asciiTheme="minorHAnsi" w:hAnsiTheme="minorHAnsi" w:cstheme="minorHAnsi"/>
        </w:rPr>
      </w:pPr>
      <w:r>
        <w:rPr>
          <w:rStyle w:val="m8001042999342795020fontstyle69"/>
          <w:rFonts w:asciiTheme="minorHAnsi" w:hAnsiTheme="minorHAnsi" w:cstheme="minorHAnsi"/>
        </w:rPr>
        <w:t>Przed przystąpieniem do wykonania przedmiotu Umowy Generalny Wykonawca dostarczy Zamawiającemu do uprzedniej akceptacji próbki materiałów, które posłużą do wykonania robót oraz przedstawi technologię wykonania robót.</w:t>
      </w:r>
    </w:p>
    <w:p w14:paraId="647DBEB4" w14:textId="77777777" w:rsidR="005E7C3F" w:rsidRDefault="0044131C">
      <w:pPr>
        <w:pStyle w:val="m8001042999342795020style28"/>
        <w:numPr>
          <w:ilvl w:val="0"/>
          <w:numId w:val="20"/>
        </w:numPr>
        <w:shd w:val="clear" w:color="auto" w:fill="FFFFFF"/>
        <w:spacing w:beforeAutospacing="0" w:after="0" w:afterAutospacing="0" w:line="240" w:lineRule="auto"/>
        <w:ind w:left="426" w:hanging="426"/>
        <w:jc w:val="both"/>
        <w:rPr>
          <w:rStyle w:val="m8001042999342795020fontstyle69"/>
          <w:rFonts w:asciiTheme="minorHAnsi" w:hAnsiTheme="minorHAnsi" w:cstheme="minorHAnsi"/>
        </w:rPr>
      </w:pPr>
      <w:r>
        <w:rPr>
          <w:rStyle w:val="m8001042999342795020fontstyle69"/>
          <w:rFonts w:asciiTheme="minorHAnsi" w:hAnsiTheme="minorHAnsi" w:cstheme="minorHAnsi"/>
        </w:rPr>
        <w:t xml:space="preserve">Wszelkie elementy wyposażenia, kolorystyka, rodzaj materiałów wykończeniowych, biały montaż, etc. bezwzględnie wymagają uprzedniej pisemnej zgody Zamawiającego. </w:t>
      </w:r>
    </w:p>
    <w:p w14:paraId="4709DE40" w14:textId="77777777" w:rsidR="005E7C3F" w:rsidRDefault="0044131C">
      <w:pPr>
        <w:pStyle w:val="m8001042999342795020style28"/>
        <w:numPr>
          <w:ilvl w:val="0"/>
          <w:numId w:val="20"/>
        </w:numPr>
        <w:shd w:val="clear" w:color="auto" w:fill="FFFFFF"/>
        <w:spacing w:beforeAutospacing="0" w:after="0" w:afterAutospacing="0" w:line="240" w:lineRule="auto"/>
        <w:ind w:left="426" w:hanging="426"/>
        <w:jc w:val="both"/>
        <w:rPr>
          <w:rStyle w:val="m8001042999342795020fontstyle69"/>
          <w:rFonts w:asciiTheme="minorHAnsi" w:hAnsiTheme="minorHAnsi" w:cstheme="minorHAnsi"/>
        </w:rPr>
      </w:pPr>
      <w:r>
        <w:rPr>
          <w:rStyle w:val="m8001042999342795020fontstyle69"/>
          <w:rFonts w:asciiTheme="minorHAnsi" w:hAnsiTheme="minorHAnsi" w:cstheme="minorHAnsi"/>
        </w:rPr>
        <w:t xml:space="preserve">Inspektor Nadzoru w terminie 5 dni roboczych dokona akceptacji materiałów lub elementów wyposażenia przedstawionych przez Generalnego Wykonawcę lub wniesie uwagi. Uwagi Inspektora Nadzoru mają charakter wiążący. </w:t>
      </w:r>
    </w:p>
    <w:p w14:paraId="60A01570" w14:textId="77777777" w:rsidR="005E7C3F" w:rsidRDefault="0044131C">
      <w:pPr>
        <w:pStyle w:val="m8001042999342795020style28"/>
        <w:numPr>
          <w:ilvl w:val="0"/>
          <w:numId w:val="20"/>
        </w:numPr>
        <w:shd w:val="clear" w:color="auto" w:fill="FFFFFF"/>
        <w:spacing w:beforeAutospacing="0" w:after="60" w:afterAutospacing="0" w:line="240" w:lineRule="auto"/>
        <w:ind w:left="426" w:hanging="426"/>
        <w:jc w:val="both"/>
        <w:rPr>
          <w:rStyle w:val="m8001042999342795020fontstyle69"/>
          <w:rFonts w:asciiTheme="minorHAnsi" w:hAnsiTheme="minorHAnsi" w:cstheme="minorHAnsi"/>
        </w:rPr>
      </w:pPr>
      <w:r>
        <w:rPr>
          <w:rStyle w:val="m8001042999342795020fontstyle69"/>
          <w:rFonts w:asciiTheme="minorHAnsi" w:hAnsiTheme="minorHAnsi" w:cstheme="minorHAnsi"/>
        </w:rPr>
        <w:t>Generalny Wykonawca oświadcza, iż materiały, urządzenia oraz inne środki dostarczane przez Generalnego Wykonawcę będą posiadać:</w:t>
      </w:r>
    </w:p>
    <w:p w14:paraId="786361DF" w14:textId="77777777" w:rsidR="005E7C3F" w:rsidRDefault="0044131C">
      <w:pPr>
        <w:pStyle w:val="m8001042999342795020style28"/>
        <w:numPr>
          <w:ilvl w:val="0"/>
          <w:numId w:val="21"/>
        </w:numPr>
        <w:shd w:val="clear" w:color="auto" w:fill="FFFFFF"/>
        <w:spacing w:before="60" w:beforeAutospacing="0" w:after="0" w:afterAutospacing="0" w:line="240" w:lineRule="auto"/>
        <w:ind w:left="709" w:hanging="283"/>
        <w:jc w:val="both"/>
        <w:rPr>
          <w:rStyle w:val="m8001042999342795020fontstyle69"/>
          <w:rFonts w:asciiTheme="minorHAnsi" w:hAnsiTheme="minorHAnsi" w:cstheme="minorHAnsi"/>
        </w:rPr>
      </w:pPr>
      <w:r>
        <w:rPr>
          <w:rStyle w:val="m8001042999342795020fontstyle69"/>
          <w:rFonts w:asciiTheme="minorHAnsi" w:hAnsiTheme="minorHAnsi" w:cstheme="minorHAnsi"/>
        </w:rPr>
        <w:t xml:space="preserve">certyfikat na znak bezpieczeństwa wydany zgodnie z obowiązującymi przepisami prawa, stwierdzający zgodność z kryteriami technicznymi określonymi na podstawie Polskich </w:t>
      </w:r>
      <w:r>
        <w:rPr>
          <w:rStyle w:val="m8001042999342795020fontstyle69"/>
          <w:rFonts w:asciiTheme="minorHAnsi" w:hAnsiTheme="minorHAnsi" w:cstheme="minorHAnsi"/>
        </w:rPr>
        <w:lastRenderedPageBreak/>
        <w:t>Norm/</w:t>
      </w:r>
      <w:r>
        <w:rPr>
          <w:rFonts w:asciiTheme="minorHAnsi" w:hAnsiTheme="minorHAnsi" w:cstheme="minorHAnsi"/>
        </w:rPr>
        <w:t>/Normami Europejskimi (PN/EN)</w:t>
      </w:r>
      <w:r>
        <w:rPr>
          <w:rStyle w:val="m8001042999342795020fontstyle69"/>
          <w:rFonts w:asciiTheme="minorHAnsi" w:hAnsiTheme="minorHAnsi" w:cstheme="minorHAnsi"/>
        </w:rPr>
        <w:t>, aprobat technicznych oraz właściwych przepisów i dokumentów technicznych;</w:t>
      </w:r>
    </w:p>
    <w:p w14:paraId="17AE8F57" w14:textId="77777777" w:rsidR="005E7C3F" w:rsidRDefault="0044131C">
      <w:pPr>
        <w:pStyle w:val="m8001042999342795020style28"/>
        <w:numPr>
          <w:ilvl w:val="0"/>
          <w:numId w:val="21"/>
        </w:numPr>
        <w:shd w:val="clear" w:color="auto" w:fill="FFFFFF"/>
        <w:spacing w:beforeAutospacing="0" w:after="60" w:afterAutospacing="0" w:line="240" w:lineRule="auto"/>
        <w:ind w:left="709" w:hanging="283"/>
        <w:jc w:val="both"/>
        <w:rPr>
          <w:rStyle w:val="m8001042999342795020fontstyle69"/>
          <w:rFonts w:asciiTheme="minorHAnsi" w:hAnsiTheme="minorHAnsi" w:cstheme="minorHAnsi"/>
        </w:rPr>
      </w:pPr>
      <w:r>
        <w:rPr>
          <w:rStyle w:val="m8001042999342795020fontstyle69"/>
          <w:rFonts w:asciiTheme="minorHAnsi" w:hAnsiTheme="minorHAnsi" w:cstheme="minorHAnsi"/>
        </w:rPr>
        <w:t>w przypadku materiałów, urządzeń i innych środków niepodlegających certyfikacji na znak bezpieczeństwa-deklarację bezpieczeństwa lub certyfikat zgodności z Polską Normą</w:t>
      </w:r>
      <w:r>
        <w:rPr>
          <w:rFonts w:asciiTheme="minorHAnsi" w:hAnsiTheme="minorHAnsi" w:cstheme="minorHAnsi"/>
        </w:rPr>
        <w:t>/Normami Europejskimi (PN/EN)</w:t>
      </w:r>
      <w:r>
        <w:rPr>
          <w:rStyle w:val="m8001042999342795020fontstyle69"/>
          <w:rFonts w:asciiTheme="minorHAnsi" w:hAnsiTheme="minorHAnsi" w:cstheme="minorHAnsi"/>
        </w:rPr>
        <w:t>, aprobatą techniczną ITB lub innym dokumentem odniesienia technicznego.</w:t>
      </w:r>
    </w:p>
    <w:p w14:paraId="1EBDC2AA" w14:textId="77777777" w:rsidR="005E7C3F" w:rsidRDefault="0044131C">
      <w:pPr>
        <w:pStyle w:val="m8001042999342795020style28"/>
        <w:numPr>
          <w:ilvl w:val="0"/>
          <w:numId w:val="20"/>
        </w:numPr>
        <w:shd w:val="clear" w:color="auto" w:fill="FFFFFF"/>
        <w:spacing w:before="60" w:beforeAutospacing="0" w:after="0" w:afterAutospacing="0" w:line="240" w:lineRule="auto"/>
        <w:ind w:left="426" w:hanging="426"/>
        <w:jc w:val="both"/>
        <w:rPr>
          <w:rStyle w:val="m8001042999342795020fontstyle69"/>
          <w:rFonts w:asciiTheme="minorHAnsi" w:hAnsiTheme="minorHAnsi" w:cstheme="minorHAnsi"/>
        </w:rPr>
      </w:pPr>
      <w:r>
        <w:rPr>
          <w:rStyle w:val="m8001042999342795020fontstyle69"/>
          <w:rFonts w:asciiTheme="minorHAnsi" w:hAnsiTheme="minorHAnsi" w:cstheme="minorHAnsi"/>
        </w:rPr>
        <w:t>Na żądanie Zamawiającego kierownik budowy jest zobowiązany okazać wszystkie dokumenty związane z materiałami, urządzeniami lub innymi środkami, w szczególności dokumenty dotyczące przyjęcia materiałów na plac budowy.</w:t>
      </w:r>
    </w:p>
    <w:p w14:paraId="70E1C73A" w14:textId="77777777" w:rsidR="005E7C3F" w:rsidRDefault="0044131C">
      <w:pPr>
        <w:pStyle w:val="m8001042999342795020style28"/>
        <w:numPr>
          <w:ilvl w:val="0"/>
          <w:numId w:val="20"/>
        </w:numPr>
        <w:shd w:val="clear" w:color="auto" w:fill="FFFFFF"/>
        <w:spacing w:beforeAutospacing="0" w:after="0" w:afterAutospacing="0" w:line="240" w:lineRule="auto"/>
        <w:ind w:left="426" w:hanging="426"/>
        <w:jc w:val="both"/>
        <w:rPr>
          <w:rStyle w:val="m8001042999342795020fontstyle69"/>
          <w:rFonts w:asciiTheme="minorHAnsi" w:hAnsiTheme="minorHAnsi" w:cstheme="minorHAnsi"/>
        </w:rPr>
      </w:pPr>
      <w:r>
        <w:rPr>
          <w:rStyle w:val="m8001042999342795020fontstyle69"/>
          <w:rFonts w:asciiTheme="minorHAnsi" w:hAnsiTheme="minorHAnsi" w:cstheme="minorHAnsi"/>
        </w:rPr>
        <w:t xml:space="preserve">Zamawiającemu przysługuje prawo do regularnego kontrolowania jakości materiałów, urządzeń lub innych środków, zaś Generalny Wykonawca zobowiązuje się do niezwłocznego dostarczania Zamawiającemu wszystkich próbek materiałów potrzebnych do przeprowadzenia takiej kontroli. </w:t>
      </w:r>
    </w:p>
    <w:p w14:paraId="20A4E340" w14:textId="77777777" w:rsidR="005E7C3F" w:rsidRDefault="0044131C">
      <w:pPr>
        <w:pStyle w:val="m8001042999342795020style28"/>
        <w:numPr>
          <w:ilvl w:val="0"/>
          <w:numId w:val="20"/>
        </w:numPr>
        <w:shd w:val="clear" w:color="auto" w:fill="FFFFFF"/>
        <w:spacing w:beforeAutospacing="0" w:after="0" w:afterAutospacing="0" w:line="240" w:lineRule="auto"/>
        <w:ind w:left="426" w:hanging="426"/>
        <w:jc w:val="both"/>
        <w:rPr>
          <w:rStyle w:val="m8001042999342795020fontstyle69"/>
          <w:rFonts w:asciiTheme="minorHAnsi" w:hAnsiTheme="minorHAnsi" w:cstheme="minorHAnsi"/>
        </w:rPr>
      </w:pPr>
      <w:r>
        <w:rPr>
          <w:rStyle w:val="m8001042999342795020fontstyle69"/>
          <w:rFonts w:asciiTheme="minorHAnsi" w:hAnsiTheme="minorHAnsi" w:cstheme="minorHAnsi"/>
        </w:rPr>
        <w:t>W przypadku stwierdzenia przez Zamawiającego, że jakość materiałów, urządzeń lub innych środków jest niezgodna z warunkami określonymi w Umowie, Generalny Wykonawca zobowiązany jest usunąć je z placu budowy i zastąpić innymi odpowiednimi, uzgodnionymi z Zamawiającym w terminie wyznaczonym przez Zamawiającego.</w:t>
      </w:r>
    </w:p>
    <w:p w14:paraId="70AEC65E" w14:textId="77777777" w:rsidR="005E7C3F" w:rsidRDefault="0044131C">
      <w:pPr>
        <w:pStyle w:val="m8001042999342795020style28"/>
        <w:numPr>
          <w:ilvl w:val="0"/>
          <w:numId w:val="20"/>
        </w:numPr>
        <w:shd w:val="clear" w:color="auto" w:fill="FFFFFF"/>
        <w:spacing w:beforeAutospacing="0" w:after="60" w:afterAutospacing="0" w:line="240" w:lineRule="auto"/>
        <w:ind w:left="426" w:hanging="426"/>
        <w:jc w:val="both"/>
        <w:rPr>
          <w:rStyle w:val="m8001042999342795020fontstyle69"/>
          <w:rFonts w:asciiTheme="minorHAnsi" w:hAnsiTheme="minorHAnsi" w:cstheme="minorHAnsi"/>
        </w:rPr>
      </w:pPr>
      <w:r>
        <w:rPr>
          <w:rStyle w:val="m8001042999342795020fontstyle69"/>
          <w:rFonts w:asciiTheme="minorHAnsi" w:hAnsiTheme="minorHAnsi" w:cstheme="minorHAnsi"/>
        </w:rPr>
        <w:t>Generalny Wykonawca zobowiązuje się do gromadzenia i porządkowania kompletu dokumentacji dotyczącej materiałów, urządzeń lub innych środków, w szczególności dotyczy to wszelkich certyfikatów, deklaracji lub aprobat, dokumentów gwarancyjnych oraz instrukcji obsługi i konserwacji. Dokumentacja powinna być gromadzona w dwóch egzemplarzach papierowych (dopuszczalna jest kopia bez poświadczania za zgodność), jeden dla Generalnego Wykonawcy i jeden dla Zamawiającego. Generalny Wykonawca przekazuje na bieżącą jeden egzemplarz danej części dokumentacji Zamawiającemu, niezwłocznie po jego sporządzeniu.</w:t>
      </w:r>
    </w:p>
    <w:p w14:paraId="7BFD0638" w14:textId="77777777" w:rsidR="005E7C3F" w:rsidRDefault="005E7C3F">
      <w:pPr>
        <w:pStyle w:val="m8001042999342795020style28"/>
        <w:shd w:val="clear" w:color="auto" w:fill="FFFFFF"/>
        <w:spacing w:before="60" w:beforeAutospacing="0" w:after="60" w:afterAutospacing="0" w:line="240" w:lineRule="auto"/>
        <w:ind w:left="426"/>
        <w:jc w:val="both"/>
        <w:rPr>
          <w:rStyle w:val="m8001042999342795020fontstyle69"/>
          <w:rFonts w:asciiTheme="minorHAnsi" w:hAnsiTheme="minorHAnsi" w:cstheme="minorHAnsi"/>
        </w:rPr>
      </w:pPr>
    </w:p>
    <w:p w14:paraId="34E49F23" w14:textId="77777777" w:rsidR="005E7C3F" w:rsidRDefault="005E7C3F">
      <w:pPr>
        <w:pStyle w:val="Default"/>
        <w:spacing w:before="60" w:after="60" w:line="240" w:lineRule="auto"/>
        <w:ind w:left="0" w:firstLine="0"/>
        <w:jc w:val="both"/>
        <w:rPr>
          <w:rFonts w:asciiTheme="minorHAnsi" w:hAnsiTheme="minorHAnsi" w:cstheme="minorHAnsi"/>
          <w:color w:val="auto"/>
          <w:sz w:val="22"/>
          <w:szCs w:val="22"/>
        </w:rPr>
      </w:pPr>
    </w:p>
    <w:p w14:paraId="41B9C0E1" w14:textId="77777777" w:rsidR="005E7C3F" w:rsidRDefault="0044131C">
      <w:pPr>
        <w:pStyle w:val="Nagwek1"/>
        <w:spacing w:before="60" w:after="60" w:line="240" w:lineRule="auto"/>
        <w:rPr>
          <w:rFonts w:asciiTheme="minorHAnsi" w:eastAsia="Tahoma, Tahoma" w:hAnsiTheme="minorHAnsi" w:cstheme="minorHAnsi"/>
          <w:color w:val="auto"/>
          <w:szCs w:val="22"/>
        </w:rPr>
      </w:pPr>
      <w:bookmarkStart w:id="29" w:name="_Toc494283321"/>
      <w:bookmarkStart w:id="30" w:name="_Toc47694379"/>
      <w:r>
        <w:rPr>
          <w:rFonts w:eastAsia="Tahoma, Tahoma" w:cstheme="minorHAnsi"/>
          <w:color w:val="auto"/>
          <w:szCs w:val="22"/>
        </w:rPr>
        <w:t>§ 1</w:t>
      </w:r>
      <w:r>
        <w:rPr>
          <w:rFonts w:eastAsia="Tahoma, Tahoma" w:cstheme="minorHAnsi"/>
          <w:color w:val="auto"/>
          <w:szCs w:val="22"/>
          <w:lang w:val="pl-PL"/>
        </w:rPr>
        <w:t>2</w:t>
      </w:r>
      <w:r>
        <w:rPr>
          <w:rFonts w:eastAsia="Tahoma, Tahoma" w:cstheme="minorHAnsi"/>
          <w:color w:val="auto"/>
          <w:szCs w:val="22"/>
        </w:rPr>
        <w:t xml:space="preserve"> Prace dodatkowe/uzupełniające</w:t>
      </w:r>
      <w:bookmarkEnd w:id="29"/>
      <w:bookmarkEnd w:id="30"/>
    </w:p>
    <w:p w14:paraId="0E29564D" w14:textId="77777777" w:rsidR="005E7C3F" w:rsidRDefault="0044131C">
      <w:pPr>
        <w:pStyle w:val="Default"/>
        <w:numPr>
          <w:ilvl w:val="3"/>
          <w:numId w:val="17"/>
        </w:numPr>
        <w:spacing w:before="60" w:after="60" w:line="240" w:lineRule="auto"/>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W przypadku pojawienia się konieczności wykonania prac dodatkowych/uzupełniających Generalny Wykonawca sporządzi kosztorys zamienny/uzupełniający na podstawie kosztorysu, o którym mowa w § 2 ust. 12), z zastrzeżeniem, że wynagrodzenie za prace zamienne/ uzupełniające nie powinno przekraczać cen rynkowych.</w:t>
      </w:r>
    </w:p>
    <w:p w14:paraId="62E0844A" w14:textId="77777777" w:rsidR="005E7C3F" w:rsidRDefault="0044131C">
      <w:pPr>
        <w:pStyle w:val="Default"/>
        <w:numPr>
          <w:ilvl w:val="3"/>
          <w:numId w:val="17"/>
        </w:numPr>
        <w:spacing w:before="60" w:after="60" w:line="240" w:lineRule="auto"/>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Dla zakresu robót, których rodzaj nie występuje w kosztorysie, o którym mowa w § 2 ust. 12, będą miały zastosowanie czynniki kalkulacyjne wg. cen ujmowanych w wydawnictwie „SEKOCENBUD” jako ceny średnie z regionu Małopolski za okres poprzedzającego kwartału w stosunku do daty stwierdzenia konieczności ich wykonania.</w:t>
      </w:r>
    </w:p>
    <w:p w14:paraId="5A3FED30" w14:textId="77777777" w:rsidR="005E7C3F" w:rsidRDefault="005E7C3F">
      <w:pPr>
        <w:pStyle w:val="Default"/>
        <w:spacing w:before="60" w:after="60" w:line="240" w:lineRule="auto"/>
        <w:ind w:left="0"/>
        <w:jc w:val="both"/>
        <w:rPr>
          <w:rFonts w:asciiTheme="minorHAnsi" w:hAnsiTheme="minorHAnsi" w:cstheme="minorHAnsi"/>
          <w:color w:val="auto"/>
          <w:sz w:val="22"/>
          <w:szCs w:val="22"/>
        </w:rPr>
      </w:pPr>
    </w:p>
    <w:p w14:paraId="617B3043" w14:textId="77777777" w:rsidR="005E7C3F" w:rsidRDefault="005E7C3F">
      <w:pPr>
        <w:pStyle w:val="Default"/>
        <w:spacing w:before="60" w:after="60" w:line="240" w:lineRule="auto"/>
        <w:ind w:left="0"/>
        <w:jc w:val="both"/>
        <w:rPr>
          <w:rFonts w:asciiTheme="minorHAnsi" w:hAnsiTheme="minorHAnsi" w:cstheme="minorHAnsi"/>
          <w:color w:val="auto"/>
          <w:sz w:val="22"/>
          <w:szCs w:val="22"/>
        </w:rPr>
      </w:pPr>
    </w:p>
    <w:p w14:paraId="4DF774C6" w14:textId="77777777" w:rsidR="005E7C3F" w:rsidRDefault="0044131C">
      <w:pPr>
        <w:pStyle w:val="Default"/>
        <w:spacing w:before="60" w:after="60" w:line="240" w:lineRule="auto"/>
        <w:ind w:left="0" w:firstLine="0"/>
        <w:jc w:val="both"/>
        <w:rPr>
          <w:rFonts w:asciiTheme="minorHAnsi" w:hAnsiTheme="minorHAnsi" w:cstheme="minorHAnsi"/>
          <w:b/>
          <w:color w:val="auto"/>
          <w:sz w:val="22"/>
          <w:szCs w:val="22"/>
        </w:rPr>
      </w:pPr>
      <w:r>
        <w:rPr>
          <w:rFonts w:asciiTheme="minorHAnsi" w:hAnsiTheme="minorHAnsi" w:cstheme="minorHAnsi"/>
          <w:b/>
          <w:color w:val="auto"/>
          <w:sz w:val="22"/>
          <w:szCs w:val="22"/>
        </w:rPr>
        <w:t>III: RĘKOJMIA I GWARANCJA JAKOŚCI</w:t>
      </w:r>
    </w:p>
    <w:p w14:paraId="2947A221" w14:textId="77777777" w:rsidR="005E7C3F" w:rsidRDefault="005E7C3F">
      <w:pPr>
        <w:pStyle w:val="Default"/>
        <w:spacing w:before="60" w:after="60" w:line="240" w:lineRule="auto"/>
        <w:ind w:left="0" w:firstLine="0"/>
        <w:jc w:val="both"/>
        <w:rPr>
          <w:rFonts w:asciiTheme="minorHAnsi" w:hAnsiTheme="minorHAnsi" w:cstheme="minorHAnsi"/>
          <w:b/>
          <w:color w:val="auto"/>
          <w:sz w:val="22"/>
          <w:szCs w:val="22"/>
        </w:rPr>
      </w:pPr>
    </w:p>
    <w:p w14:paraId="3C23896E" w14:textId="77777777" w:rsidR="005E7C3F" w:rsidRDefault="0044131C">
      <w:pPr>
        <w:pStyle w:val="Nagwek1"/>
        <w:spacing w:before="60" w:after="60" w:line="240" w:lineRule="auto"/>
        <w:rPr>
          <w:rFonts w:asciiTheme="minorHAnsi" w:hAnsiTheme="minorHAnsi" w:cstheme="minorHAnsi"/>
          <w:color w:val="auto"/>
          <w:szCs w:val="22"/>
        </w:rPr>
      </w:pPr>
      <w:bookmarkStart w:id="31" w:name="_Toc47694380"/>
      <w:bookmarkStart w:id="32" w:name="_Toc494283322"/>
      <w:r>
        <w:rPr>
          <w:rFonts w:cstheme="minorHAnsi"/>
          <w:color w:val="auto"/>
          <w:szCs w:val="22"/>
        </w:rPr>
        <w:t>§ 1</w:t>
      </w:r>
      <w:r>
        <w:rPr>
          <w:rFonts w:cstheme="minorHAnsi"/>
          <w:color w:val="auto"/>
          <w:szCs w:val="22"/>
          <w:lang w:val="pl-PL"/>
        </w:rPr>
        <w:t>3</w:t>
      </w:r>
      <w:r>
        <w:rPr>
          <w:rFonts w:cstheme="minorHAnsi"/>
          <w:color w:val="auto"/>
          <w:szCs w:val="22"/>
        </w:rPr>
        <w:t xml:space="preserve"> Rękojmia i Gwarancja jakości</w:t>
      </w:r>
      <w:bookmarkEnd w:id="31"/>
      <w:bookmarkEnd w:id="32"/>
    </w:p>
    <w:p w14:paraId="3A5C18B4" w14:textId="6800F301" w:rsidR="005E7C3F" w:rsidRDefault="0044131C">
      <w:pPr>
        <w:numPr>
          <w:ilvl w:val="0"/>
          <w:numId w:val="30"/>
        </w:numPr>
        <w:spacing w:line="240" w:lineRule="auto"/>
        <w:jc w:val="both"/>
        <w:rPr>
          <w:rFonts w:asciiTheme="minorHAnsi" w:hAnsiTheme="minorHAnsi" w:cstheme="minorHAnsi"/>
        </w:rPr>
      </w:pPr>
      <w:r>
        <w:rPr>
          <w:rFonts w:asciiTheme="minorHAnsi" w:hAnsiTheme="minorHAnsi" w:cstheme="minorHAnsi"/>
        </w:rPr>
        <w:t xml:space="preserve">Generalny Wykonawca udziela </w:t>
      </w:r>
      <w:r w:rsidRPr="00DC3276">
        <w:rPr>
          <w:rFonts w:asciiTheme="minorHAnsi" w:hAnsiTheme="minorHAnsi" w:cstheme="minorHAnsi"/>
          <w:bCs/>
        </w:rPr>
        <w:t>………….</w:t>
      </w:r>
      <w:r>
        <w:rPr>
          <w:rFonts w:asciiTheme="minorHAnsi" w:hAnsiTheme="minorHAnsi" w:cstheme="minorHAnsi"/>
        </w:rPr>
        <w:t xml:space="preserve"> letniej (zgodnie ze złożoną ofertą) </w:t>
      </w:r>
      <w:r>
        <w:rPr>
          <w:rFonts w:asciiTheme="minorHAnsi" w:hAnsiTheme="minorHAnsi"/>
          <w:bCs/>
        </w:rPr>
        <w:t>gwarancji jakości</w:t>
      </w:r>
      <w:r>
        <w:rPr>
          <w:rFonts w:asciiTheme="minorHAnsi" w:hAnsiTheme="minorHAnsi"/>
        </w:rPr>
        <w:t xml:space="preserve"> i</w:t>
      </w:r>
      <w:r w:rsidR="00DC3276">
        <w:rPr>
          <w:rFonts w:asciiTheme="minorHAnsi" w:hAnsiTheme="minorHAnsi"/>
        </w:rPr>
        <w:t> </w:t>
      </w:r>
      <w:r>
        <w:rPr>
          <w:rFonts w:asciiTheme="minorHAnsi" w:hAnsiTheme="minorHAnsi"/>
        </w:rPr>
        <w:t xml:space="preserve">rękojmi na wykonane roboty budowlane objęte niniejszą umową  i użyte do ich wykonania wyroby i materiały budowlane </w:t>
      </w:r>
      <w:r>
        <w:rPr>
          <w:rFonts w:asciiTheme="minorHAnsi" w:hAnsiTheme="minorHAnsi"/>
          <w:highlight w:val="lightGray"/>
        </w:rPr>
        <w:t>(</w:t>
      </w:r>
      <w:r>
        <w:rPr>
          <w:rFonts w:asciiTheme="minorHAnsi" w:hAnsiTheme="minorHAnsi"/>
        </w:rPr>
        <w:t>dostarczone przez Generalnego Wykonawcę</w:t>
      </w:r>
      <w:r>
        <w:rPr>
          <w:rFonts w:asciiTheme="minorHAnsi" w:hAnsiTheme="minorHAnsi"/>
          <w:highlight w:val="lightGray"/>
        </w:rPr>
        <w:t>)</w:t>
      </w:r>
      <w:r>
        <w:rPr>
          <w:rFonts w:asciiTheme="minorHAnsi" w:hAnsiTheme="minorHAnsi" w:cstheme="minorHAnsi"/>
        </w:rPr>
        <w:t xml:space="preserve">, licząc od dnia odbioru końcowego przedmiotu Umowy potwierdzonego </w:t>
      </w:r>
      <w:r w:rsidR="00DC3276">
        <w:rPr>
          <w:rFonts w:asciiTheme="minorHAnsi" w:hAnsiTheme="minorHAnsi" w:cstheme="minorHAnsi"/>
        </w:rPr>
        <w:t>protokołem odbioru końcowego, a </w:t>
      </w:r>
      <w:r>
        <w:rPr>
          <w:rFonts w:asciiTheme="minorHAnsi" w:hAnsiTheme="minorHAnsi" w:cstheme="minorHAnsi"/>
        </w:rPr>
        <w:t>w</w:t>
      </w:r>
      <w:r w:rsidR="00DC3276">
        <w:rPr>
          <w:rFonts w:asciiTheme="minorHAnsi" w:hAnsiTheme="minorHAnsi" w:cstheme="minorHAnsi"/>
        </w:rPr>
        <w:t> </w:t>
      </w:r>
      <w:r>
        <w:rPr>
          <w:rFonts w:asciiTheme="minorHAnsi" w:hAnsiTheme="minorHAnsi" w:cstheme="minorHAnsi"/>
        </w:rPr>
        <w:t xml:space="preserve">przypadku odstąpienia od Umowy od dnia sporządzenia protokołu odbioru, z zastrzeżeniem, że gwarancja i rękojmia dotycząca  maszyn,  urządzeń i elementów wyposażenia uregulowana jest odrębnie w § 15 Umowy. Odpowiedzialność Generalnego Wykonawcy jest wyłączona, jeżeli wada  powstała z przyczyny tkwiącej w materiale dostarczonym przez Zamawiającego. </w:t>
      </w:r>
    </w:p>
    <w:p w14:paraId="7A2C7FC3" w14:textId="77777777" w:rsidR="005E7C3F" w:rsidRDefault="0044131C">
      <w:pPr>
        <w:numPr>
          <w:ilvl w:val="0"/>
          <w:numId w:val="30"/>
        </w:numPr>
        <w:spacing w:before="60" w:after="60" w:line="240" w:lineRule="auto"/>
        <w:ind w:left="426" w:hanging="426"/>
        <w:jc w:val="both"/>
        <w:rPr>
          <w:rFonts w:asciiTheme="minorHAnsi" w:hAnsiTheme="minorHAnsi" w:cstheme="minorHAnsi"/>
        </w:rPr>
      </w:pPr>
      <w:r>
        <w:rPr>
          <w:rFonts w:asciiTheme="minorHAnsi" w:hAnsiTheme="minorHAnsi" w:cstheme="minorHAnsi"/>
        </w:rPr>
        <w:t xml:space="preserve">W przypadku stwierdzenia w okresie rękojmi wad, Zamawiający lub osoby przez niego wyznaczone zgłoszą ten fakt Generalnemu Wykonawcy, pisemnie lub pocztą elektroniczną, </w:t>
      </w:r>
      <w:r>
        <w:rPr>
          <w:rFonts w:asciiTheme="minorHAnsi" w:hAnsiTheme="minorHAnsi" w:cstheme="minorHAnsi"/>
        </w:rPr>
        <w:lastRenderedPageBreak/>
        <w:t>wyznaczając jednocześnie termin na usunięcie, który nie będzie krótszy niż 7 dni, z zagrożeniem, że:</w:t>
      </w:r>
    </w:p>
    <w:p w14:paraId="182E5BE5" w14:textId="77777777" w:rsidR="005E7C3F" w:rsidRDefault="0044131C">
      <w:pPr>
        <w:numPr>
          <w:ilvl w:val="0"/>
          <w:numId w:val="32"/>
        </w:numPr>
        <w:spacing w:before="60" w:after="60" w:line="240" w:lineRule="auto"/>
        <w:ind w:left="709" w:hanging="283"/>
        <w:jc w:val="both"/>
        <w:rPr>
          <w:rFonts w:asciiTheme="minorHAnsi" w:hAnsiTheme="minorHAnsi" w:cstheme="minorHAnsi"/>
        </w:rPr>
      </w:pPr>
      <w:r>
        <w:rPr>
          <w:rFonts w:asciiTheme="minorHAnsi" w:hAnsiTheme="minorHAnsi" w:cstheme="minorHAnsi"/>
        </w:rPr>
        <w:t>po bezskutecznym upływie wyznaczonego terminu Zamawiający naprawy nie przyjmie;</w:t>
      </w:r>
    </w:p>
    <w:p w14:paraId="45882400" w14:textId="77777777" w:rsidR="005E7C3F" w:rsidRDefault="0044131C">
      <w:pPr>
        <w:numPr>
          <w:ilvl w:val="0"/>
          <w:numId w:val="32"/>
        </w:numPr>
        <w:spacing w:before="60" w:after="60" w:line="240" w:lineRule="auto"/>
        <w:ind w:left="709" w:hanging="283"/>
        <w:jc w:val="both"/>
        <w:rPr>
          <w:rFonts w:asciiTheme="minorHAnsi" w:hAnsiTheme="minorHAnsi" w:cstheme="minorHAnsi"/>
        </w:rPr>
      </w:pPr>
      <w:r>
        <w:rPr>
          <w:rFonts w:asciiTheme="minorHAnsi" w:hAnsiTheme="minorHAnsi" w:cstheme="minorHAnsi"/>
        </w:rPr>
        <w:t>Zamawiający będzie uprawniony do zastępczego powierzenia usunięcia stwierdzonych wad podmiotowi trzeciemu w przypadku nieusunięcia przez Generalnego Wykonawcę wad w terminie i dokonania stosownego potrącenia z zabezpieczenia należytego wykonania Umowy o kwotę odpowiadającą kosztom takiego zastępczego usunięcia wad. W przypadku, gdy kwota zabezpieczenia należytego wykonania Umowy będzie niewystarczająca Generalny Wykonawca jest zobowiązany do niezwłocznego pokrycia powstałej różnicy;</w:t>
      </w:r>
    </w:p>
    <w:p w14:paraId="12D9FC9A" w14:textId="77777777" w:rsidR="005E7C3F" w:rsidRDefault="0044131C">
      <w:pPr>
        <w:numPr>
          <w:ilvl w:val="0"/>
          <w:numId w:val="32"/>
        </w:numPr>
        <w:spacing w:before="60" w:after="60" w:line="240" w:lineRule="auto"/>
        <w:ind w:left="709" w:hanging="283"/>
        <w:jc w:val="both"/>
        <w:rPr>
          <w:rFonts w:asciiTheme="minorHAnsi" w:hAnsiTheme="minorHAnsi" w:cstheme="minorHAnsi"/>
        </w:rPr>
      </w:pPr>
      <w:r>
        <w:rPr>
          <w:rFonts w:asciiTheme="minorHAnsi" w:hAnsiTheme="minorHAnsi" w:cstheme="minorHAnsi"/>
        </w:rPr>
        <w:t>Zamawiający będzie uprawniony do dokonania stosownego obniżenia wynagrodzenia za przedmiot Umowy, jeżeli stwierdzone przez Zamawiającego wady są nieusuwalne albo gdy Generalny Wykonawca nie usunie ich w wyznaczonym terminie;</w:t>
      </w:r>
    </w:p>
    <w:p w14:paraId="4FBC694D" w14:textId="77777777" w:rsidR="005E7C3F" w:rsidRDefault="0044131C">
      <w:pPr>
        <w:numPr>
          <w:ilvl w:val="0"/>
          <w:numId w:val="32"/>
        </w:numPr>
        <w:spacing w:before="60" w:after="60" w:line="240" w:lineRule="auto"/>
        <w:ind w:left="709" w:hanging="283"/>
        <w:jc w:val="both"/>
        <w:rPr>
          <w:rFonts w:asciiTheme="minorHAnsi" w:hAnsiTheme="minorHAnsi" w:cstheme="minorHAnsi"/>
        </w:rPr>
      </w:pPr>
      <w:r>
        <w:rPr>
          <w:rFonts w:asciiTheme="minorHAnsi" w:hAnsiTheme="minorHAnsi" w:cstheme="minorHAnsi"/>
        </w:rPr>
        <w:t>w przypadku nieusunięcia przez Generalnego Wykonawcę wad w wyznaczonym terminie Zamawiający będzie uprawniony do naliczenia kar umownych stosownie do postanowień niniejszej Umowy.</w:t>
      </w:r>
    </w:p>
    <w:p w14:paraId="0A208226" w14:textId="77777777" w:rsidR="005E7C3F" w:rsidRDefault="0044131C">
      <w:pPr>
        <w:numPr>
          <w:ilvl w:val="0"/>
          <w:numId w:val="30"/>
        </w:numPr>
        <w:spacing w:before="60" w:after="60" w:line="240" w:lineRule="auto"/>
        <w:ind w:left="426" w:hanging="426"/>
        <w:jc w:val="both"/>
        <w:rPr>
          <w:rFonts w:asciiTheme="minorHAnsi" w:hAnsiTheme="minorHAnsi" w:cstheme="minorHAnsi"/>
        </w:rPr>
      </w:pPr>
      <w:r>
        <w:rPr>
          <w:rFonts w:asciiTheme="minorHAnsi" w:hAnsiTheme="minorHAnsi" w:cstheme="minorHAnsi"/>
        </w:rPr>
        <w:t xml:space="preserve">Jeżeli dla ustalenia zaistnienia wad niezbędne jest dokonanie prób, badań, odkryć lub ekspertyz, Zamawiający ma prawo polecić Generalnemu Wykonawcy dokonanie tych czynności na jego koszt. </w:t>
      </w:r>
    </w:p>
    <w:p w14:paraId="1C2D90BF" w14:textId="77777777" w:rsidR="005E7C3F" w:rsidRDefault="0044131C">
      <w:pPr>
        <w:numPr>
          <w:ilvl w:val="0"/>
          <w:numId w:val="30"/>
        </w:numPr>
        <w:spacing w:before="60" w:after="60" w:line="240" w:lineRule="auto"/>
        <w:ind w:left="426" w:hanging="426"/>
        <w:jc w:val="both"/>
        <w:rPr>
          <w:rFonts w:asciiTheme="minorHAnsi" w:hAnsiTheme="minorHAnsi" w:cstheme="minorHAnsi"/>
        </w:rPr>
      </w:pPr>
      <w:r>
        <w:rPr>
          <w:rFonts w:asciiTheme="minorHAnsi" w:hAnsiTheme="minorHAnsi" w:cstheme="minorHAnsi"/>
        </w:rPr>
        <w:t>Generalny Wykonawca nie może odmówić usunięcia wad powstałych w wykonanych robotach bez względu na związane z tym koszty.</w:t>
      </w:r>
    </w:p>
    <w:p w14:paraId="1B16B7EB" w14:textId="77777777" w:rsidR="005E7C3F" w:rsidRDefault="0044131C">
      <w:pPr>
        <w:numPr>
          <w:ilvl w:val="0"/>
          <w:numId w:val="30"/>
        </w:numPr>
        <w:spacing w:before="60" w:after="60" w:line="240" w:lineRule="auto"/>
        <w:ind w:left="426" w:hanging="426"/>
        <w:jc w:val="both"/>
        <w:rPr>
          <w:rFonts w:asciiTheme="minorHAnsi" w:hAnsiTheme="minorHAnsi" w:cstheme="minorHAnsi"/>
        </w:rPr>
      </w:pPr>
      <w:r>
        <w:rPr>
          <w:rFonts w:asciiTheme="minorHAnsi" w:hAnsiTheme="minorHAnsi" w:cstheme="minorHAnsi"/>
        </w:rPr>
        <w:t>Usunięcie wad powinno być każdorazowo stwierdzone przez Strony w formie protokolarnej w miarę możliwości wraz z dokumentacją fotograficzną, a jeśli usunięcie wady będzie wymagało dokumentacji projektowej lub innej, będzie ona stanowiła załącznik do protokołu usunięcia wad.</w:t>
      </w:r>
    </w:p>
    <w:p w14:paraId="519A859E" w14:textId="77777777" w:rsidR="005E7C3F" w:rsidRDefault="0044131C">
      <w:pPr>
        <w:numPr>
          <w:ilvl w:val="0"/>
          <w:numId w:val="30"/>
        </w:numPr>
        <w:spacing w:before="60" w:after="60" w:line="240" w:lineRule="auto"/>
        <w:ind w:left="426" w:hanging="426"/>
        <w:jc w:val="both"/>
        <w:rPr>
          <w:rFonts w:asciiTheme="minorHAnsi" w:hAnsiTheme="minorHAnsi" w:cstheme="minorHAnsi"/>
        </w:rPr>
      </w:pPr>
      <w:r>
        <w:rPr>
          <w:rFonts w:asciiTheme="minorHAnsi" w:hAnsiTheme="minorHAnsi" w:cstheme="minorHAnsi"/>
        </w:rPr>
        <w:t>Strony postanawiają, że odpowiedzialność Generalnego Wykonawcy z tytułu odpowiedzialności za wady zostanie rozszerzona poprzez udzielenie gwarancji jakości na wykonany przedmiot Umowy przez okres odpowiadający okresowi udzielonej rękojmi, z zastrzeżeniem, że gwarancja dotycząca urządzeń uregulowana jest odrębnie w § 14 Umowy. Postanowienia ust. 1-6 powyżej stosuje się odpowiednio również do gwarancji jakości.</w:t>
      </w:r>
    </w:p>
    <w:p w14:paraId="3004D0AC" w14:textId="77777777" w:rsidR="005E7C3F" w:rsidRDefault="0044131C">
      <w:pPr>
        <w:numPr>
          <w:ilvl w:val="0"/>
          <w:numId w:val="30"/>
        </w:numPr>
        <w:spacing w:before="60" w:after="60" w:line="240" w:lineRule="auto"/>
        <w:ind w:left="426" w:hanging="426"/>
        <w:jc w:val="both"/>
        <w:rPr>
          <w:rFonts w:asciiTheme="minorHAnsi" w:hAnsiTheme="minorHAnsi" w:cstheme="minorHAnsi"/>
        </w:rPr>
      </w:pPr>
      <w:r>
        <w:rPr>
          <w:rFonts w:asciiTheme="minorHAnsi" w:hAnsiTheme="minorHAnsi" w:cstheme="minorHAnsi"/>
        </w:rPr>
        <w:t>Gwarancja nie wyłącza, nie ogranicza ani nie zawiesza uprawnień Zamawiającego wynikających z przepisów o rękojmi.</w:t>
      </w:r>
    </w:p>
    <w:p w14:paraId="43C61AE5" w14:textId="77777777" w:rsidR="005E7C3F" w:rsidRDefault="0044131C">
      <w:pPr>
        <w:numPr>
          <w:ilvl w:val="0"/>
          <w:numId w:val="30"/>
        </w:numPr>
        <w:spacing w:before="60" w:after="60" w:line="240" w:lineRule="auto"/>
        <w:ind w:left="426" w:hanging="426"/>
        <w:jc w:val="both"/>
        <w:rPr>
          <w:rFonts w:asciiTheme="minorHAnsi" w:hAnsiTheme="minorHAnsi" w:cstheme="minorHAnsi"/>
        </w:rPr>
      </w:pPr>
      <w:r>
        <w:rPr>
          <w:rFonts w:asciiTheme="minorHAnsi" w:hAnsiTheme="minorHAnsi" w:cstheme="minorHAnsi"/>
        </w:rPr>
        <w:t xml:space="preserve">Jeżeli w wykonaniu obowiązków z tytułu udzielonej gwarancji Generalny Wykonawca dokonał istotnych napraw, termin gwarancji biegnie na nowo od chwili naprawy. W innych przypadkach termin gwarancji ulega przedłużeniu o czas, w ciągu którego nie można było z przedmiotu Umowy korzystać. </w:t>
      </w:r>
    </w:p>
    <w:p w14:paraId="220296D0" w14:textId="77777777" w:rsidR="005E7C3F" w:rsidRDefault="0044131C">
      <w:pPr>
        <w:numPr>
          <w:ilvl w:val="0"/>
          <w:numId w:val="30"/>
        </w:numPr>
        <w:spacing w:before="60" w:after="60" w:line="240" w:lineRule="auto"/>
        <w:ind w:left="426" w:hanging="426"/>
        <w:jc w:val="both"/>
        <w:rPr>
          <w:rFonts w:asciiTheme="minorHAnsi" w:hAnsiTheme="minorHAnsi" w:cstheme="minorHAnsi"/>
        </w:rPr>
      </w:pPr>
      <w:r>
        <w:rPr>
          <w:rFonts w:asciiTheme="minorHAnsi" w:hAnsiTheme="minorHAnsi" w:cstheme="minorHAnsi"/>
        </w:rPr>
        <w:t>Niniejsze postanowienia Umowy stanowią dokument gwarancji.</w:t>
      </w:r>
    </w:p>
    <w:p w14:paraId="58607850" w14:textId="77777777" w:rsidR="005E7C3F" w:rsidRDefault="0044131C">
      <w:pPr>
        <w:numPr>
          <w:ilvl w:val="0"/>
          <w:numId w:val="30"/>
        </w:numPr>
        <w:spacing w:before="60" w:after="60" w:line="240" w:lineRule="auto"/>
        <w:ind w:left="426" w:hanging="426"/>
        <w:jc w:val="both"/>
        <w:rPr>
          <w:rFonts w:asciiTheme="minorHAnsi" w:hAnsiTheme="minorHAnsi" w:cstheme="minorHAnsi"/>
        </w:rPr>
      </w:pPr>
      <w:r>
        <w:rPr>
          <w:rFonts w:asciiTheme="minorHAnsi" w:hAnsiTheme="minorHAnsi" w:cstheme="minorHAnsi"/>
        </w:rPr>
        <w:t>Zamawiający może dochodzić roszczeń z tytułu rękojmi i gwarancji także po upływie okresów na jakie zostały udzielone, jeżeli zgłosił wadę przed upływem tego terminu (wada ujawniła się w okresie gwarancji i rękojmi).</w:t>
      </w:r>
    </w:p>
    <w:p w14:paraId="07F46B3C" w14:textId="77777777" w:rsidR="005E7C3F" w:rsidRDefault="0044131C">
      <w:pPr>
        <w:numPr>
          <w:ilvl w:val="0"/>
          <w:numId w:val="30"/>
        </w:numPr>
        <w:spacing w:before="60" w:after="60" w:line="240" w:lineRule="auto"/>
        <w:ind w:left="426" w:hanging="426"/>
        <w:jc w:val="both"/>
        <w:rPr>
          <w:rFonts w:asciiTheme="minorHAnsi" w:hAnsiTheme="minorHAnsi" w:cstheme="minorHAnsi"/>
        </w:rPr>
      </w:pPr>
      <w:r>
        <w:rPr>
          <w:rFonts w:asciiTheme="minorHAnsi" w:hAnsiTheme="minorHAnsi" w:cstheme="minorHAnsi"/>
        </w:rPr>
        <w:t>Zamawiającemu przysługuje możliwość pokrycia kosztów usunięcia wad z Zabezpieczenia należytego wykonania Umowy.</w:t>
      </w:r>
    </w:p>
    <w:p w14:paraId="46C28BED" w14:textId="77777777" w:rsidR="005E7C3F" w:rsidRDefault="0044131C">
      <w:pPr>
        <w:numPr>
          <w:ilvl w:val="0"/>
          <w:numId w:val="30"/>
        </w:numPr>
        <w:spacing w:before="60" w:after="60" w:line="240" w:lineRule="auto"/>
        <w:ind w:left="426" w:hanging="426"/>
        <w:jc w:val="both"/>
        <w:rPr>
          <w:rFonts w:asciiTheme="minorHAnsi" w:hAnsiTheme="minorHAnsi" w:cstheme="minorHAnsi"/>
        </w:rPr>
      </w:pPr>
      <w:r>
        <w:rPr>
          <w:rFonts w:asciiTheme="minorHAnsi" w:hAnsiTheme="minorHAnsi" w:cstheme="minorHAnsi"/>
        </w:rPr>
        <w:t>Udzielone przez Generalnego Wykonawcę rękojmia i gwarancja nie naruszają prawa Zamawiającego do dochodzenia roszczeń o naprawienie szkody w pełnej wysokości na zasadach określonych w Kodeksie Cywilnym.</w:t>
      </w:r>
    </w:p>
    <w:p w14:paraId="307EE69B" w14:textId="77777777" w:rsidR="005E7C3F" w:rsidRDefault="0044131C">
      <w:pPr>
        <w:numPr>
          <w:ilvl w:val="0"/>
          <w:numId w:val="30"/>
        </w:numPr>
        <w:spacing w:before="60" w:after="60" w:line="240" w:lineRule="auto"/>
        <w:jc w:val="both"/>
        <w:rPr>
          <w:rFonts w:asciiTheme="minorHAnsi" w:hAnsiTheme="minorHAnsi" w:cstheme="minorHAnsi"/>
        </w:rPr>
      </w:pPr>
      <w:r>
        <w:rPr>
          <w:rFonts w:asciiTheme="minorHAnsi" w:hAnsiTheme="minorHAnsi" w:cstheme="minorHAnsi"/>
        </w:rPr>
        <w:t>Obowiązki wykonawcy z tytułu udzielonej rękojmi gwarancji, opisane w niniejszym paragrafie realizowane są bez dodatkowego wynagrodzenia. Wynagrodzenie za wykonanie przedmiotu Umowy obejmuje bowiem również wynagrodzenie za wykonanie obowiązków z tytułu udzielonej rękojmi i  gwarancji jakości.</w:t>
      </w:r>
    </w:p>
    <w:p w14:paraId="0F61842E" w14:textId="77777777" w:rsidR="005E7C3F" w:rsidRDefault="0044131C">
      <w:pPr>
        <w:numPr>
          <w:ilvl w:val="0"/>
          <w:numId w:val="30"/>
        </w:numPr>
        <w:spacing w:before="60" w:after="60" w:line="240" w:lineRule="auto"/>
        <w:jc w:val="both"/>
        <w:rPr>
          <w:rFonts w:asciiTheme="minorHAnsi" w:hAnsiTheme="minorHAnsi" w:cstheme="minorHAnsi"/>
        </w:rPr>
      </w:pPr>
      <w:r>
        <w:rPr>
          <w:rFonts w:asciiTheme="minorHAnsi" w:hAnsiTheme="minorHAnsi" w:cstheme="minorHAnsi"/>
        </w:rPr>
        <w:lastRenderedPageBreak/>
        <w:t>Jeżeli Generalny Wykonawca wykaże, że zachowanie terminu na usuwanie wad w ramach rękojmi lub gwarancji nie jest obiektywnie możliwe pomimo zachowania należytej staranności, Zamawiający przewiduje możliwość wyrażenia zgody na wydłużenie terminu na usuwanie wad.</w:t>
      </w:r>
    </w:p>
    <w:p w14:paraId="2B189135" w14:textId="77777777" w:rsidR="005E7C3F" w:rsidRDefault="005E7C3F">
      <w:pPr>
        <w:spacing w:before="60" w:after="60" w:line="240" w:lineRule="auto"/>
        <w:ind w:left="426"/>
        <w:jc w:val="both"/>
        <w:rPr>
          <w:rFonts w:asciiTheme="minorHAnsi" w:hAnsiTheme="minorHAnsi" w:cstheme="minorHAnsi"/>
        </w:rPr>
      </w:pPr>
    </w:p>
    <w:p w14:paraId="68877671" w14:textId="77777777" w:rsidR="005E7C3F" w:rsidRDefault="0044131C">
      <w:pPr>
        <w:pStyle w:val="Nagwek1"/>
        <w:spacing w:before="60" w:after="60" w:line="240" w:lineRule="auto"/>
        <w:rPr>
          <w:rFonts w:asciiTheme="minorHAnsi" w:hAnsiTheme="minorHAnsi" w:cstheme="minorHAnsi"/>
          <w:color w:val="auto"/>
          <w:szCs w:val="22"/>
        </w:rPr>
      </w:pPr>
      <w:bookmarkStart w:id="33" w:name="_Toc494283323"/>
      <w:bookmarkStart w:id="34" w:name="_Toc47694381"/>
      <w:r>
        <w:rPr>
          <w:rFonts w:cstheme="minorHAnsi"/>
          <w:color w:val="auto"/>
          <w:szCs w:val="22"/>
        </w:rPr>
        <w:t>§ 1</w:t>
      </w:r>
      <w:r>
        <w:rPr>
          <w:rFonts w:cstheme="minorHAnsi"/>
          <w:color w:val="auto"/>
          <w:szCs w:val="22"/>
          <w:lang w:val="pl-PL"/>
        </w:rPr>
        <w:t>4</w:t>
      </w:r>
      <w:r>
        <w:rPr>
          <w:rFonts w:cstheme="minorHAnsi"/>
          <w:color w:val="auto"/>
          <w:szCs w:val="22"/>
        </w:rPr>
        <w:t xml:space="preserve"> Rękojmia i Gwarancja jakości</w:t>
      </w:r>
      <w:r>
        <w:rPr>
          <w:rFonts w:cstheme="minorHAnsi"/>
          <w:color w:val="auto"/>
          <w:szCs w:val="22"/>
          <w:lang w:val="pl-PL"/>
        </w:rPr>
        <w:t xml:space="preserve"> (DOSTAWY)</w:t>
      </w:r>
      <w:bookmarkEnd w:id="33"/>
      <w:bookmarkEnd w:id="34"/>
    </w:p>
    <w:p w14:paraId="2FD7C53D" w14:textId="4C79589D" w:rsidR="005E7C3F" w:rsidRDefault="0044131C">
      <w:pPr>
        <w:numPr>
          <w:ilvl w:val="0"/>
          <w:numId w:val="31"/>
        </w:numPr>
        <w:spacing w:before="60" w:after="60" w:line="240" w:lineRule="auto"/>
        <w:jc w:val="both"/>
        <w:rPr>
          <w:rFonts w:asciiTheme="minorHAnsi" w:hAnsiTheme="minorHAnsi" w:cstheme="minorHAnsi"/>
        </w:rPr>
      </w:pPr>
      <w:r>
        <w:rPr>
          <w:rFonts w:asciiTheme="minorHAnsi" w:hAnsiTheme="minorHAnsi" w:cstheme="minorHAnsi"/>
        </w:rPr>
        <w:t xml:space="preserve">Generalny Wykonawca udziela  rękojmi i gwarancji na użyte przy wykonywaniu przedmiotu Umowy </w:t>
      </w:r>
      <w:r>
        <w:rPr>
          <w:rFonts w:asciiTheme="minorHAnsi" w:eastAsia="Courier New" w:hAnsiTheme="minorHAnsi" w:cs="Calibri"/>
        </w:rPr>
        <w:t xml:space="preserve">maszyny,  urządzenia i elementy wyposażenia zgodnie z warunkami gwarancji   ustalonymi   przez   producenta  przy czym okres rękojmi i gwarancji w tym przypadku będzie wynosił </w:t>
      </w:r>
      <w:r>
        <w:rPr>
          <w:rFonts w:asciiTheme="minorHAnsi" w:hAnsiTheme="minorHAnsi" w:cs="Calibri"/>
          <w:bCs/>
        </w:rPr>
        <w:t>min.</w:t>
      </w:r>
      <w:r>
        <w:rPr>
          <w:rFonts w:asciiTheme="minorHAnsi" w:hAnsiTheme="minorHAnsi" w:cs="Calibri"/>
          <w:b/>
          <w:bCs/>
        </w:rPr>
        <w:t xml:space="preserve"> </w:t>
      </w:r>
      <w:r>
        <w:rPr>
          <w:rFonts w:asciiTheme="minorHAnsi" w:hAnsiTheme="minorHAnsi" w:cs="Calibri"/>
          <w:bCs/>
        </w:rPr>
        <w:t>24 miesiące</w:t>
      </w:r>
      <w:r>
        <w:rPr>
          <w:rFonts w:asciiTheme="minorHAnsi" w:hAnsiTheme="minorHAnsi" w:cstheme="minorHAnsi"/>
        </w:rPr>
        <w:t>, licząc od dnia podpisania protokołu odbioru końcowego przedmiotu Umowy, a w przypadku odstąpienia od Umowy od dnia sporządzenia protokołu odbioru. Odpowiedzialność Generalnego Wykonawcy jest wyłączona, jeżeli wada  powstała z przyczyny tkwiącej w materiale dostarczonym przez Zamawiającego.</w:t>
      </w:r>
    </w:p>
    <w:p w14:paraId="03B67621" w14:textId="634CA484" w:rsidR="005E7C3F" w:rsidRDefault="0044131C">
      <w:pPr>
        <w:numPr>
          <w:ilvl w:val="0"/>
          <w:numId w:val="31"/>
        </w:numPr>
        <w:spacing w:before="60" w:after="60" w:line="240" w:lineRule="auto"/>
        <w:jc w:val="both"/>
        <w:rPr>
          <w:rFonts w:asciiTheme="minorHAnsi" w:hAnsiTheme="minorHAnsi" w:cstheme="minorHAnsi"/>
        </w:rPr>
      </w:pPr>
      <w:r>
        <w:rPr>
          <w:rFonts w:asciiTheme="minorHAnsi" w:hAnsiTheme="minorHAnsi" w:cstheme="minorHAnsi"/>
        </w:rPr>
        <w:t>W ramach obowiązków z tytułu udzielonej gwarancji jakości Generalny Wykonawca zobowiązany jest przygotować i przeprowadzić szkolenie dla osób wskazanych przez użytkownika obiektu z</w:t>
      </w:r>
      <w:r w:rsidR="00DC3276">
        <w:rPr>
          <w:rFonts w:asciiTheme="minorHAnsi" w:hAnsiTheme="minorHAnsi" w:cstheme="minorHAnsi"/>
        </w:rPr>
        <w:t> </w:t>
      </w:r>
      <w:r>
        <w:rPr>
          <w:rFonts w:asciiTheme="minorHAnsi" w:hAnsiTheme="minorHAnsi" w:cstheme="minorHAnsi"/>
        </w:rPr>
        <w:t xml:space="preserve">zakresu obsługi wszelkich urządzeń, maszyn i elementów wyposażenia, zapewniając im wszelkie niezbędne materiały, instrukcje oraz wsparcie na etapie wdrożeniowym. </w:t>
      </w:r>
    </w:p>
    <w:p w14:paraId="09DE6F9D" w14:textId="77777777" w:rsidR="005E7C3F" w:rsidRDefault="0044131C">
      <w:pPr>
        <w:numPr>
          <w:ilvl w:val="0"/>
          <w:numId w:val="31"/>
        </w:numPr>
        <w:spacing w:before="60" w:after="60" w:line="240" w:lineRule="auto"/>
        <w:jc w:val="both"/>
        <w:rPr>
          <w:rFonts w:asciiTheme="minorHAnsi" w:hAnsiTheme="minorHAnsi" w:cstheme="minorHAnsi"/>
        </w:rPr>
      </w:pPr>
      <w:r>
        <w:rPr>
          <w:rFonts w:asciiTheme="minorHAnsi" w:hAnsiTheme="minorHAnsi" w:cstheme="minorHAnsi"/>
        </w:rPr>
        <w:t>W przypadku stwierdzenia w okresie rękojmi i gwarancji wad, Zamawiający lub osoby przez niego wyznaczone zgłoszą ten fakt Generalnemu Wykonawcy, pisemnie lub pocztą elektroniczną, wyznaczając jednocześnie termin na usunięcie, który nie będzie krótszy niż 7 dni, z zagrożeniem, że:</w:t>
      </w:r>
    </w:p>
    <w:p w14:paraId="356C802D" w14:textId="77777777" w:rsidR="005E7C3F" w:rsidRDefault="0044131C">
      <w:pPr>
        <w:numPr>
          <w:ilvl w:val="0"/>
          <w:numId w:val="33"/>
        </w:numPr>
        <w:spacing w:before="60" w:after="60" w:line="240" w:lineRule="auto"/>
        <w:ind w:left="709" w:hanging="283"/>
        <w:jc w:val="both"/>
        <w:rPr>
          <w:rFonts w:asciiTheme="minorHAnsi" w:hAnsiTheme="minorHAnsi" w:cstheme="minorHAnsi"/>
        </w:rPr>
      </w:pPr>
      <w:r>
        <w:rPr>
          <w:rFonts w:asciiTheme="minorHAnsi" w:hAnsiTheme="minorHAnsi" w:cstheme="minorHAnsi"/>
        </w:rPr>
        <w:t>po bezskutecznym upływie wyznaczonego terminu Zamawiający naprawy nie przyjmie;</w:t>
      </w:r>
    </w:p>
    <w:p w14:paraId="1E7E0349" w14:textId="77777777" w:rsidR="005E7C3F" w:rsidRDefault="0044131C">
      <w:pPr>
        <w:numPr>
          <w:ilvl w:val="0"/>
          <w:numId w:val="33"/>
        </w:numPr>
        <w:spacing w:before="60" w:after="60" w:line="240" w:lineRule="auto"/>
        <w:ind w:left="709" w:hanging="283"/>
        <w:jc w:val="both"/>
        <w:rPr>
          <w:rFonts w:asciiTheme="minorHAnsi" w:hAnsiTheme="minorHAnsi" w:cstheme="minorHAnsi"/>
        </w:rPr>
      </w:pPr>
      <w:r>
        <w:rPr>
          <w:rFonts w:asciiTheme="minorHAnsi" w:hAnsiTheme="minorHAnsi" w:cstheme="minorHAnsi"/>
        </w:rPr>
        <w:t>Zamawiający będzie uprawniony do zastępczego powierzenia usunięcia stwierdzonych wad podmiotowi trzeciemu w przypadku nieusunięcia przez Generalnego Wykonawcę wad w terminie, bez konieczności uzyskania uprzedniej zgody sądu, i dokonania stosownego potrącenia z zabezpieczenia należytego wykonania Umowy o kwotę odpowiadającą kosztom takiego zastępczego usunięcia wad. W przypadku, gdy kwota zabezpieczenia należytego wykonania Umowy będzie niewystarczająca Generalny Wykonawca jest zobowiązany do niezwłocznego pokrycia powstałej różnicy;</w:t>
      </w:r>
    </w:p>
    <w:p w14:paraId="6350BF30" w14:textId="77777777" w:rsidR="005E7C3F" w:rsidRDefault="0044131C">
      <w:pPr>
        <w:numPr>
          <w:ilvl w:val="0"/>
          <w:numId w:val="33"/>
        </w:numPr>
        <w:spacing w:before="60" w:after="60" w:line="240" w:lineRule="auto"/>
        <w:ind w:left="709" w:hanging="283"/>
        <w:jc w:val="both"/>
        <w:rPr>
          <w:rFonts w:asciiTheme="minorHAnsi" w:hAnsiTheme="minorHAnsi" w:cstheme="minorHAnsi"/>
        </w:rPr>
      </w:pPr>
      <w:r>
        <w:rPr>
          <w:rFonts w:asciiTheme="minorHAnsi" w:hAnsiTheme="minorHAnsi" w:cstheme="minorHAnsi"/>
        </w:rPr>
        <w:t>Zamawiający będzie uprawniony do dokonania stosownego obniżenia wynagrodzenia za przedmiot Umowy, jeżeli stwierdzone przez Zamawiającego wady są nieusuwalne albo gdy Generalny Wykonawca nie usunie ich w wyznaczonym terminie;</w:t>
      </w:r>
    </w:p>
    <w:p w14:paraId="2BC39311" w14:textId="77777777" w:rsidR="005E7C3F" w:rsidRDefault="0044131C">
      <w:pPr>
        <w:numPr>
          <w:ilvl w:val="0"/>
          <w:numId w:val="33"/>
        </w:numPr>
        <w:spacing w:before="60" w:after="60" w:line="240" w:lineRule="auto"/>
        <w:ind w:left="709" w:hanging="283"/>
        <w:jc w:val="both"/>
        <w:rPr>
          <w:rFonts w:asciiTheme="minorHAnsi" w:hAnsiTheme="minorHAnsi" w:cstheme="minorHAnsi"/>
        </w:rPr>
      </w:pPr>
      <w:r>
        <w:rPr>
          <w:rFonts w:asciiTheme="minorHAnsi" w:hAnsiTheme="minorHAnsi" w:cstheme="minorHAnsi"/>
        </w:rPr>
        <w:t>w przypadku nieusunięcia przez Generalnego Wykonawcę wad w wyznaczonym terminie Zamawiający będzie uprawniony do naliczenia kar umownych stosownie do postanowień niniejszej Umowy.</w:t>
      </w:r>
    </w:p>
    <w:p w14:paraId="08EDCBF8" w14:textId="06956175" w:rsidR="005E7C3F" w:rsidRDefault="0044131C">
      <w:pPr>
        <w:numPr>
          <w:ilvl w:val="0"/>
          <w:numId w:val="31"/>
        </w:numPr>
        <w:spacing w:before="60" w:after="60" w:line="240" w:lineRule="auto"/>
        <w:jc w:val="both"/>
        <w:rPr>
          <w:rFonts w:asciiTheme="minorHAnsi" w:hAnsiTheme="minorHAnsi" w:cstheme="minorHAnsi"/>
        </w:rPr>
      </w:pPr>
      <w:r>
        <w:rPr>
          <w:rFonts w:asciiTheme="minorHAnsi" w:hAnsiTheme="minorHAnsi" w:cstheme="minorHAnsi"/>
        </w:rPr>
        <w:t>W przypadku, gdy na urządzenia obowiązuje gwarancja  producenta/dostawcy/importera, Generalny Wykonawca zobowiązuje się w dniu podpisania protokołu odbioru końcowego, a w przypadku odstąpienia od Umowy od dnia sporządzenia protokołu odbioru, wydać Zamawiającemu wszystkie dokumenty uprawniające do realizacji uprawnień z gwarancji wobec producenta (karty gwarancyjne, instrukcje obsług, zasady konserwacji, etc.). Zamawiającemu może korzystać z uprawnień wynikającej z gwarancji producenta/dostawcy/importera niezależnie od uprawnień z rękojmi i gwarancji udzielonej przez Generalnego Wykonawcę, z zastrzeżeniem, iż usunięcie wady przez producenta/dostawcę/importera zwalnia Generalnego Wykonawcę z obowiązku usunięcia wady.</w:t>
      </w:r>
    </w:p>
    <w:p w14:paraId="25B6A5F0" w14:textId="77777777" w:rsidR="005E7C3F" w:rsidRDefault="0044131C">
      <w:pPr>
        <w:numPr>
          <w:ilvl w:val="0"/>
          <w:numId w:val="31"/>
        </w:numPr>
        <w:spacing w:before="60" w:after="60" w:line="240" w:lineRule="auto"/>
        <w:jc w:val="both"/>
        <w:rPr>
          <w:rFonts w:asciiTheme="minorHAnsi" w:hAnsiTheme="minorHAnsi" w:cstheme="minorHAnsi"/>
        </w:rPr>
      </w:pPr>
      <w:r>
        <w:rPr>
          <w:rFonts w:asciiTheme="minorHAnsi" w:hAnsiTheme="minorHAnsi" w:cstheme="minorHAnsi"/>
        </w:rPr>
        <w:t>Generalny Wykonawca gwarantuje, że urządzenia posiadają właściwości, które rzeczy tego rodzaju powinny mieć ze względu na cel w umowie oznaczony albo wynikający z okoliczności lub przeznaczenia, w szczególności zaś odpowiadają aktualnym wymaganiom określonym w normach, specyfikacjach technicznych przywołanych w SWZ.</w:t>
      </w:r>
    </w:p>
    <w:p w14:paraId="6B08AE8B" w14:textId="77777777" w:rsidR="005E7C3F" w:rsidRDefault="0044131C">
      <w:pPr>
        <w:numPr>
          <w:ilvl w:val="0"/>
          <w:numId w:val="31"/>
        </w:numPr>
        <w:spacing w:before="60" w:after="60" w:line="240" w:lineRule="auto"/>
        <w:ind w:left="426" w:hanging="426"/>
        <w:jc w:val="both"/>
        <w:rPr>
          <w:rFonts w:asciiTheme="minorHAnsi" w:hAnsiTheme="minorHAnsi" w:cstheme="minorHAnsi"/>
        </w:rPr>
      </w:pPr>
      <w:r>
        <w:rPr>
          <w:rFonts w:asciiTheme="minorHAnsi" w:hAnsiTheme="minorHAnsi" w:cstheme="minorHAnsi"/>
        </w:rPr>
        <w:t xml:space="preserve">W ramach gwarancji Generalny Wykonawca zobowiązany jest usunąć (naprawić) wszystkie wady, usterki i  uszkodzenia wykryte podczas używania i eksploatacji maszyn, urządzeń i wyposażenia, etc., w tym usterki, wady oraz uszkodzenia powstałe w czasie zgodnego z instrukcją/ </w:t>
      </w:r>
      <w:r>
        <w:rPr>
          <w:rFonts w:asciiTheme="minorHAnsi" w:hAnsiTheme="minorHAnsi" w:cstheme="minorHAnsi"/>
        </w:rPr>
        <w:lastRenderedPageBreak/>
        <w:t>przeznaczeniem korzystania z maszyn, urządzeń i wyposażenia, a także zapewnić niezbędne części zamienne.</w:t>
      </w:r>
    </w:p>
    <w:p w14:paraId="471CF9D7" w14:textId="77777777" w:rsidR="005E7C3F" w:rsidRDefault="0044131C">
      <w:pPr>
        <w:numPr>
          <w:ilvl w:val="0"/>
          <w:numId w:val="31"/>
        </w:numPr>
        <w:spacing w:before="60" w:after="60" w:line="240" w:lineRule="auto"/>
        <w:ind w:left="426" w:hanging="426"/>
        <w:jc w:val="both"/>
        <w:rPr>
          <w:rFonts w:asciiTheme="minorHAnsi" w:hAnsiTheme="minorHAnsi" w:cstheme="minorHAnsi"/>
        </w:rPr>
      </w:pPr>
      <w:r>
        <w:rPr>
          <w:rFonts w:asciiTheme="minorHAnsi" w:hAnsiTheme="minorHAnsi" w:cstheme="minorHAnsi"/>
        </w:rPr>
        <w:t>Naprawy gwarancyjne maszyn, urządzeń i wyposażenia, etc. winny być wykonywane przez Generalnego Wykonawcę w miejscu używania. Jeżeli niemożliwym będzie wykonanie naprawy w miejscu używania, Generalny Wykonawca dokona naprawy w miejscu przez siebie wskazanym zapewniając  Zamawiającemu (o ile wystąpi taka potrzeba) na ten czas egzemplarz  zastępczy o tożsamych lub nie gorszych parametrach i właściwościach użytkowych, przy czym transport objętego naprawą egzemplarza do i z miejsca  wbudowania/montażu Generalny Wykonawca zapewnia na własny koszt.</w:t>
      </w:r>
    </w:p>
    <w:p w14:paraId="3DA983F3" w14:textId="77777777" w:rsidR="005E7C3F" w:rsidRDefault="0044131C">
      <w:pPr>
        <w:numPr>
          <w:ilvl w:val="0"/>
          <w:numId w:val="31"/>
        </w:numPr>
        <w:spacing w:before="60" w:after="60" w:line="240" w:lineRule="auto"/>
        <w:ind w:left="426" w:hanging="426"/>
        <w:jc w:val="both"/>
        <w:rPr>
          <w:rFonts w:asciiTheme="minorHAnsi" w:hAnsiTheme="minorHAnsi" w:cstheme="minorHAnsi"/>
        </w:rPr>
      </w:pPr>
      <w:r>
        <w:rPr>
          <w:rFonts w:asciiTheme="minorHAnsi" w:hAnsiTheme="minorHAnsi" w:cstheme="minorHAnsi"/>
        </w:rPr>
        <w:t>Zgłoszenia wad, usterek, uszkodzeń będą przekazywane przez Zamawiającego lub osoby przez niego wyznaczone, pisemnie lub pocztą elektroniczną. Czynności związane z usunięciem wad, usterek, uszkodzeń elementów wyposażenia i urządzeń winny być podjęte przez Generalnego Wykonawcę  w terminie 3 dni od jej zgłoszenia wad  w ramach wynagrodzenia za wykonanie przedmiotu umowy.</w:t>
      </w:r>
    </w:p>
    <w:p w14:paraId="2B37C8C3" w14:textId="77777777" w:rsidR="005E7C3F" w:rsidRDefault="0044131C">
      <w:pPr>
        <w:numPr>
          <w:ilvl w:val="0"/>
          <w:numId w:val="31"/>
        </w:numPr>
        <w:spacing w:before="60" w:after="60" w:line="240" w:lineRule="auto"/>
        <w:ind w:left="426" w:hanging="426"/>
        <w:jc w:val="both"/>
        <w:rPr>
          <w:rFonts w:asciiTheme="minorHAnsi" w:hAnsiTheme="minorHAnsi" w:cstheme="minorHAnsi"/>
        </w:rPr>
      </w:pPr>
      <w:r>
        <w:rPr>
          <w:rFonts w:asciiTheme="minorHAnsi" w:hAnsiTheme="minorHAnsi" w:cstheme="minorHAnsi"/>
        </w:rPr>
        <w:t xml:space="preserve">Okres naprawy (usuwania wad, usterek , uszkodzeń) urządzeń i wyposażenia, etc. nie może przekroczyć 7 dni od daty zgłoszenia lub w terminie uzgodnionym z Zamawiającym, z zastrzeżeniem, że jeżeli wady, uszkodzenia, usterki nie da się usunąć w wyznaczonym terminie, a dany egzemplarz wyposażenia lub urządzenie jest niezbędne Zamawiającemu, Generalny Wykonawca  ma obowiązek dostarczenia do czasu zakończenia naprawy egzemplarz zastępczy o tożsamych lub nie gorszych parametrach i właściwościach użytkowych.  </w:t>
      </w:r>
    </w:p>
    <w:p w14:paraId="161D9F42" w14:textId="77777777" w:rsidR="005E7C3F" w:rsidRDefault="0044131C">
      <w:pPr>
        <w:numPr>
          <w:ilvl w:val="0"/>
          <w:numId w:val="31"/>
        </w:numPr>
        <w:spacing w:before="60" w:after="60" w:line="240" w:lineRule="auto"/>
        <w:ind w:left="426" w:hanging="426"/>
        <w:jc w:val="both"/>
        <w:rPr>
          <w:rFonts w:asciiTheme="minorHAnsi" w:hAnsiTheme="minorHAnsi" w:cstheme="minorHAnsi"/>
        </w:rPr>
      </w:pPr>
      <w:r>
        <w:rPr>
          <w:rFonts w:asciiTheme="minorHAnsi" w:hAnsiTheme="minorHAnsi" w:cstheme="minorHAnsi"/>
        </w:rPr>
        <w:t>Jeżeli Generalny Wykonawca nie usunie wad, usterek, uszkodzeń stwierdzonych w urządzeniach lub elementach wyposażenia lub w terminie wyznaczonym na ich usuniecie lub odmówił ich usunięcia, to Zamawiający może zlecić usunięcie tych wad, usterek, uszkodzeń stronie trzeciej na koszt  i ryzyko Wykonawcy bez konieczności uzyskiwania uprzedniej zgody sądu.</w:t>
      </w:r>
    </w:p>
    <w:p w14:paraId="09736638" w14:textId="77777777" w:rsidR="005E7C3F" w:rsidRDefault="0044131C">
      <w:pPr>
        <w:numPr>
          <w:ilvl w:val="0"/>
          <w:numId w:val="31"/>
        </w:numPr>
        <w:spacing w:before="60" w:after="60" w:line="240" w:lineRule="auto"/>
        <w:ind w:left="426" w:hanging="426"/>
        <w:jc w:val="both"/>
        <w:rPr>
          <w:rFonts w:asciiTheme="minorHAnsi" w:hAnsiTheme="minorHAnsi" w:cstheme="minorHAnsi"/>
        </w:rPr>
      </w:pPr>
      <w:r>
        <w:rPr>
          <w:rFonts w:asciiTheme="minorHAnsi" w:hAnsiTheme="minorHAnsi" w:cstheme="minorHAnsi"/>
        </w:rPr>
        <w:t xml:space="preserve">Generalny Wykonawca nie może odmówić naprawy urządzeń i wyposażenia, powołując się na nadmierne koszty lub trudności. </w:t>
      </w:r>
    </w:p>
    <w:p w14:paraId="2B253183" w14:textId="77777777" w:rsidR="005E7C3F" w:rsidRDefault="0044131C">
      <w:pPr>
        <w:numPr>
          <w:ilvl w:val="0"/>
          <w:numId w:val="31"/>
        </w:numPr>
        <w:spacing w:before="60" w:after="60" w:line="240" w:lineRule="auto"/>
        <w:ind w:left="426" w:hanging="426"/>
        <w:jc w:val="both"/>
        <w:rPr>
          <w:rFonts w:asciiTheme="minorHAnsi" w:hAnsiTheme="minorHAnsi" w:cstheme="minorHAnsi"/>
        </w:rPr>
      </w:pPr>
      <w:r>
        <w:rPr>
          <w:rFonts w:asciiTheme="minorHAnsi" w:hAnsiTheme="minorHAnsi" w:cstheme="minorHAnsi"/>
        </w:rPr>
        <w:t>Usunięcie wad, uszkodzeń, usterek powinno być każdorazowo stwierdzone przez Strony w formie protokolarnej w miarę możliwości wraz z dokumentacją fotograficzną.</w:t>
      </w:r>
    </w:p>
    <w:p w14:paraId="4CE926C9" w14:textId="77777777" w:rsidR="005E7C3F" w:rsidRDefault="0044131C">
      <w:pPr>
        <w:numPr>
          <w:ilvl w:val="0"/>
          <w:numId w:val="31"/>
        </w:numPr>
        <w:spacing w:before="60" w:after="60" w:line="240" w:lineRule="auto"/>
        <w:ind w:left="426" w:hanging="426"/>
        <w:jc w:val="both"/>
        <w:rPr>
          <w:rFonts w:asciiTheme="minorHAnsi" w:hAnsiTheme="minorHAnsi" w:cstheme="minorHAnsi"/>
        </w:rPr>
      </w:pPr>
      <w:r>
        <w:rPr>
          <w:rFonts w:asciiTheme="minorHAnsi" w:hAnsiTheme="minorHAnsi" w:cstheme="minorHAnsi"/>
        </w:rPr>
        <w:t xml:space="preserve">Jeżeli w wykonaniu obowiązków z tytułu udzielonej gwarancji Generalny Wykonawca dokonał istotnych napraw, termin gwarancji biegnie na nowo od chwili naprawy. W innych przypadkach termin gwarancji ulega przedłużeniu o czas, w ciągu którego nie można było z przedmiotu Umowy korzystać. </w:t>
      </w:r>
    </w:p>
    <w:p w14:paraId="2781CFB4" w14:textId="77777777" w:rsidR="005E7C3F" w:rsidRDefault="0044131C">
      <w:pPr>
        <w:numPr>
          <w:ilvl w:val="0"/>
          <w:numId w:val="31"/>
        </w:numPr>
        <w:spacing w:before="60" w:after="60" w:line="240" w:lineRule="auto"/>
        <w:ind w:left="426" w:hanging="426"/>
        <w:jc w:val="both"/>
        <w:rPr>
          <w:rFonts w:asciiTheme="minorHAnsi" w:hAnsiTheme="minorHAnsi" w:cstheme="minorHAnsi"/>
        </w:rPr>
      </w:pPr>
      <w:r>
        <w:rPr>
          <w:rFonts w:asciiTheme="minorHAnsi" w:hAnsiTheme="minorHAnsi" w:cstheme="minorHAnsi"/>
        </w:rPr>
        <w:t xml:space="preserve">Jeżeli producent dostarczonych przez Generalnego Wykonawcę urządzeń i elementów wyposażenia wymaga dla ich prawidłowej eksploatacji wykonywania określonych czynności konserwacyjnych, serwisowych lub przeglądów, Generalny Wykonawca w ramach wynagrodzenia za wykonanie przedmiotu Umowy zobowiązany jest zapewnić (zorganizować) wykonanie tych czynności na własny koszt i ryzyko. Generalny Wykonawca zobowiązany jest każdorazowo powiadomić Zamawiającego o potrzebie i terminie wykonania takich czynności, z zastrzeżeniem ust. 15 poniżej. Zamawiający w miarę możliwości zobowiązuje się udostępnić urządzenia i elementy wyposażenia Generalnemu Wykonawcy, o ile powiadomienie o zamiarze wykonania czynności konserwacyjnych lub przeglądów wpłynie do Zamawiającego co najmniej 3 dni wcześniej.  </w:t>
      </w:r>
    </w:p>
    <w:p w14:paraId="3A09E855" w14:textId="77777777" w:rsidR="005E7C3F" w:rsidRDefault="0044131C">
      <w:pPr>
        <w:numPr>
          <w:ilvl w:val="0"/>
          <w:numId w:val="31"/>
        </w:numPr>
        <w:spacing w:before="60" w:after="60" w:line="240" w:lineRule="auto"/>
        <w:ind w:left="426" w:hanging="426"/>
        <w:jc w:val="both"/>
        <w:rPr>
          <w:rFonts w:asciiTheme="minorHAnsi" w:hAnsiTheme="minorHAnsi" w:cstheme="minorHAnsi"/>
        </w:rPr>
      </w:pPr>
      <w:r>
        <w:rPr>
          <w:rFonts w:asciiTheme="minorHAnsi" w:hAnsiTheme="minorHAnsi" w:cstheme="minorHAnsi"/>
        </w:rPr>
        <w:t>Czasu naprawy wadliwego elementu wykonanego przedmiotu Umowy nie wlicza się do okresu gwarancyjnego. Czas trwania gwarancji wydłuża się o czas trwania naprawy. W tym przypadku okres gwarancji liczy się odrębnie dla każdego objętego naprawą egzemplarza wyposażenia i urządzenia lub innego elementu wykonanego przedmiotu Umowy.</w:t>
      </w:r>
    </w:p>
    <w:p w14:paraId="2922EAB5" w14:textId="77777777" w:rsidR="005E7C3F" w:rsidRDefault="0044131C">
      <w:pPr>
        <w:numPr>
          <w:ilvl w:val="0"/>
          <w:numId w:val="31"/>
        </w:numPr>
        <w:spacing w:before="60" w:after="60" w:line="240" w:lineRule="auto"/>
        <w:ind w:left="426" w:hanging="426"/>
        <w:jc w:val="both"/>
        <w:rPr>
          <w:rFonts w:asciiTheme="minorHAnsi" w:hAnsiTheme="minorHAnsi" w:cstheme="minorHAnsi"/>
        </w:rPr>
      </w:pPr>
      <w:r>
        <w:rPr>
          <w:rFonts w:asciiTheme="minorHAnsi" w:hAnsiTheme="minorHAnsi" w:cstheme="minorHAnsi"/>
        </w:rPr>
        <w:t xml:space="preserve">W okresie obowiązywania, po rozwiązaniu, lub po wygaśnięciu Umowy, Generalny Wykonawca jest i będzie odpowiedzialny wobec Zamawiającego na zasadach uregulowanych w Kodeksie Cywilnym za wszelkie szkody (wydatki, koszty postępowań), oraz roszczenia osób trzecich </w:t>
      </w:r>
      <w:r>
        <w:rPr>
          <w:rFonts w:asciiTheme="minorHAnsi" w:hAnsiTheme="minorHAnsi" w:cstheme="minorHAnsi"/>
        </w:rPr>
        <w:lastRenderedPageBreak/>
        <w:t>w przypadku, gdy będą one wynikać z wad przedmiotu Umowy lub nie dołożenia należytej staranności przez Generalnego Wykonawcę przy wykonaniu przedmiotu Umowy.</w:t>
      </w:r>
    </w:p>
    <w:p w14:paraId="3B92F5D3" w14:textId="302CCF03" w:rsidR="005E7C3F" w:rsidRDefault="0044131C">
      <w:pPr>
        <w:numPr>
          <w:ilvl w:val="0"/>
          <w:numId w:val="31"/>
        </w:numPr>
        <w:spacing w:before="60" w:after="60" w:line="240" w:lineRule="auto"/>
        <w:ind w:left="426" w:hanging="426"/>
        <w:jc w:val="both"/>
        <w:rPr>
          <w:rFonts w:asciiTheme="minorHAnsi" w:hAnsiTheme="minorHAnsi" w:cstheme="minorHAnsi"/>
        </w:rPr>
      </w:pPr>
      <w:r>
        <w:rPr>
          <w:rFonts w:asciiTheme="minorHAnsi" w:hAnsiTheme="minorHAnsi" w:cstheme="minorHAnsi"/>
        </w:rPr>
        <w:t>Obowiązki Generalnego Wykonawcy z tytułu udzielonej rękojmi i gwarancji, opisane w niniejszym paragrafie realizowane są bez dodatkowego wynagrodzenia. Wynagrodzenie za wykonanie przedmiotu Umowy obejmuje bowiem również wynagrodzenie za wykonanie obowiązków z</w:t>
      </w:r>
      <w:r w:rsidR="00DC3276">
        <w:rPr>
          <w:rFonts w:asciiTheme="minorHAnsi" w:hAnsiTheme="minorHAnsi" w:cstheme="minorHAnsi"/>
        </w:rPr>
        <w:t> </w:t>
      </w:r>
      <w:r>
        <w:rPr>
          <w:rFonts w:asciiTheme="minorHAnsi" w:hAnsiTheme="minorHAnsi" w:cstheme="minorHAnsi"/>
        </w:rPr>
        <w:t>tytułu udzielonej rękojmi i gwarancji jakości.</w:t>
      </w:r>
    </w:p>
    <w:p w14:paraId="0FED71DA" w14:textId="77777777" w:rsidR="005E7C3F" w:rsidRDefault="0044131C">
      <w:pPr>
        <w:numPr>
          <w:ilvl w:val="0"/>
          <w:numId w:val="31"/>
        </w:numPr>
        <w:spacing w:before="60" w:after="60" w:line="240" w:lineRule="auto"/>
        <w:ind w:left="426" w:hanging="426"/>
        <w:jc w:val="both"/>
        <w:rPr>
          <w:rFonts w:asciiTheme="minorHAnsi" w:hAnsiTheme="minorHAnsi" w:cstheme="minorHAnsi"/>
        </w:rPr>
      </w:pPr>
      <w:r>
        <w:rPr>
          <w:rFonts w:asciiTheme="minorHAnsi" w:hAnsiTheme="minorHAnsi" w:cstheme="minorHAnsi"/>
        </w:rPr>
        <w:t>Po zgłoszeniu przez Generalnego Wykonawcę usunięcia wad, Zamawiający protokolarnie stwierdzi usunięcie wad lub wyznaczy nowy termin na ich usunięcie.</w:t>
      </w:r>
    </w:p>
    <w:p w14:paraId="233575A3" w14:textId="77777777" w:rsidR="005E7C3F" w:rsidRDefault="0044131C">
      <w:pPr>
        <w:numPr>
          <w:ilvl w:val="0"/>
          <w:numId w:val="31"/>
        </w:numPr>
        <w:spacing w:before="60" w:after="60" w:line="240" w:lineRule="auto"/>
        <w:ind w:left="426" w:hanging="426"/>
        <w:jc w:val="both"/>
        <w:rPr>
          <w:rFonts w:asciiTheme="minorHAnsi" w:hAnsiTheme="minorHAnsi" w:cstheme="minorHAnsi"/>
        </w:rPr>
      </w:pPr>
      <w:r>
        <w:rPr>
          <w:rFonts w:asciiTheme="minorHAnsi" w:hAnsiTheme="minorHAnsi" w:cstheme="minorHAnsi"/>
        </w:rPr>
        <w:t>Zamawiający może dochodzić roszczeń z tytułu rękojmi i gwarancji także po okresów na jakie zostały udzielone, jeżeli zgłosił wadę przed upływem tego terminu (wada ujawniła się w okresie gwarancji i rękojmi).</w:t>
      </w:r>
    </w:p>
    <w:p w14:paraId="54EEC5F4" w14:textId="77777777" w:rsidR="005E7C3F" w:rsidRDefault="0044131C">
      <w:pPr>
        <w:numPr>
          <w:ilvl w:val="0"/>
          <w:numId w:val="31"/>
        </w:numPr>
        <w:spacing w:before="60" w:after="60" w:line="240" w:lineRule="auto"/>
        <w:ind w:left="426" w:hanging="426"/>
        <w:jc w:val="both"/>
        <w:rPr>
          <w:rFonts w:asciiTheme="minorHAnsi" w:hAnsiTheme="minorHAnsi" w:cstheme="minorHAnsi"/>
        </w:rPr>
      </w:pPr>
      <w:r>
        <w:rPr>
          <w:rFonts w:asciiTheme="minorHAnsi" w:hAnsiTheme="minorHAnsi" w:cstheme="minorHAnsi"/>
        </w:rPr>
        <w:t>Zamawiającemu przysługuje możliwość pokrycia kosztów usunięcia wad z Zabezpieczenia należytego wykonania Umowy.</w:t>
      </w:r>
    </w:p>
    <w:p w14:paraId="672D1660" w14:textId="77777777" w:rsidR="005E7C3F" w:rsidRDefault="0044131C">
      <w:pPr>
        <w:numPr>
          <w:ilvl w:val="0"/>
          <w:numId w:val="31"/>
        </w:numPr>
        <w:spacing w:before="60" w:after="60" w:line="240" w:lineRule="auto"/>
        <w:ind w:left="426" w:hanging="426"/>
        <w:jc w:val="both"/>
        <w:rPr>
          <w:rFonts w:asciiTheme="minorHAnsi" w:hAnsiTheme="minorHAnsi" w:cstheme="minorHAnsi"/>
        </w:rPr>
      </w:pPr>
      <w:r>
        <w:rPr>
          <w:rFonts w:asciiTheme="minorHAnsi" w:hAnsiTheme="minorHAnsi" w:cstheme="minorHAnsi"/>
        </w:rPr>
        <w:t>Udzielone przez Generalnego Wykonawcę rękojmia i gwarancja nie naruszają prawa Zamawiającego do dochodzenia roszczeń o naprawienie szkody w pełnej wysokości na zasadach określonych w Kodeksie cywilny.</w:t>
      </w:r>
    </w:p>
    <w:p w14:paraId="47C060ED" w14:textId="77777777" w:rsidR="005E7C3F" w:rsidRDefault="0044131C">
      <w:pPr>
        <w:numPr>
          <w:ilvl w:val="0"/>
          <w:numId w:val="31"/>
        </w:numPr>
        <w:spacing w:before="60" w:after="60" w:line="240" w:lineRule="auto"/>
        <w:jc w:val="both"/>
        <w:rPr>
          <w:rFonts w:asciiTheme="minorHAnsi" w:hAnsiTheme="minorHAnsi" w:cstheme="minorHAnsi"/>
        </w:rPr>
      </w:pPr>
      <w:r>
        <w:rPr>
          <w:rFonts w:asciiTheme="minorHAnsi" w:hAnsiTheme="minorHAnsi" w:cstheme="minorHAnsi"/>
        </w:rPr>
        <w:t>Jeżeli Generalny Wykonawca wykaże, że zachowanie terminu na usuwanie wad w ramach rękojmi lub gwarancji nie jest obiektywnie możliwe pomimo zachowania należytej staranności, Zamawiający przewiduje możliwość wyrażenia zgody na wydłużenie terminu na usuwanie wad.</w:t>
      </w:r>
    </w:p>
    <w:p w14:paraId="3A534E32" w14:textId="77777777" w:rsidR="005E7C3F" w:rsidRDefault="005E7C3F">
      <w:pPr>
        <w:spacing w:before="60" w:after="60" w:line="240" w:lineRule="auto"/>
        <w:jc w:val="both"/>
        <w:rPr>
          <w:rFonts w:asciiTheme="minorHAnsi" w:hAnsiTheme="minorHAnsi" w:cstheme="minorHAnsi"/>
        </w:rPr>
      </w:pPr>
    </w:p>
    <w:p w14:paraId="28EBB5CC" w14:textId="77777777" w:rsidR="005E7C3F" w:rsidRDefault="005E7C3F">
      <w:pPr>
        <w:spacing w:before="60" w:after="60" w:line="240" w:lineRule="auto"/>
        <w:jc w:val="both"/>
        <w:rPr>
          <w:rFonts w:asciiTheme="minorHAnsi" w:hAnsiTheme="minorHAnsi" w:cstheme="minorHAnsi"/>
        </w:rPr>
      </w:pPr>
    </w:p>
    <w:p w14:paraId="75AA2095" w14:textId="77777777" w:rsidR="005E7C3F" w:rsidRDefault="0044131C">
      <w:pPr>
        <w:pStyle w:val="Default"/>
        <w:spacing w:before="60" w:after="60" w:line="240" w:lineRule="auto"/>
        <w:ind w:left="0" w:firstLine="0"/>
        <w:jc w:val="both"/>
        <w:rPr>
          <w:rFonts w:asciiTheme="minorHAnsi" w:hAnsiTheme="minorHAnsi" w:cstheme="minorHAnsi"/>
          <w:b/>
          <w:color w:val="auto"/>
          <w:sz w:val="22"/>
          <w:szCs w:val="22"/>
        </w:rPr>
      </w:pPr>
      <w:r>
        <w:rPr>
          <w:rFonts w:asciiTheme="minorHAnsi" w:hAnsiTheme="minorHAnsi" w:cstheme="minorHAnsi"/>
          <w:b/>
          <w:color w:val="auto"/>
          <w:sz w:val="22"/>
          <w:szCs w:val="22"/>
        </w:rPr>
        <w:t>IV: WYNAGRODZENIE</w:t>
      </w:r>
    </w:p>
    <w:p w14:paraId="1AB0ED4A" w14:textId="77777777" w:rsidR="005E7C3F" w:rsidRDefault="0044131C">
      <w:pPr>
        <w:pStyle w:val="Nagwek1"/>
        <w:spacing w:before="60" w:after="60" w:line="240" w:lineRule="auto"/>
        <w:rPr>
          <w:rFonts w:asciiTheme="minorHAnsi" w:eastAsia="Tahoma, Tahoma" w:hAnsiTheme="minorHAnsi" w:cstheme="minorHAnsi"/>
          <w:color w:val="auto"/>
          <w:szCs w:val="22"/>
        </w:rPr>
      </w:pPr>
      <w:bookmarkStart w:id="35" w:name="_Toc494283324"/>
      <w:bookmarkStart w:id="36" w:name="_Toc47694382"/>
      <w:r>
        <w:rPr>
          <w:rFonts w:eastAsia="Tahoma, Tahoma" w:cstheme="minorHAnsi"/>
          <w:color w:val="auto"/>
          <w:szCs w:val="22"/>
        </w:rPr>
        <w:t xml:space="preserve">§ </w:t>
      </w:r>
      <w:r>
        <w:rPr>
          <w:rFonts w:eastAsia="Tahoma, Tahoma" w:cstheme="minorHAnsi"/>
          <w:color w:val="auto"/>
          <w:szCs w:val="22"/>
          <w:lang w:val="pl-PL"/>
        </w:rPr>
        <w:t>15</w:t>
      </w:r>
      <w:r>
        <w:rPr>
          <w:rFonts w:eastAsia="Tahoma, Tahoma" w:cstheme="minorHAnsi"/>
          <w:color w:val="auto"/>
          <w:szCs w:val="22"/>
        </w:rPr>
        <w:t xml:space="preserve"> Wynagrodzenie Generalnego Wykonawcy</w:t>
      </w:r>
      <w:bookmarkEnd w:id="35"/>
      <w:bookmarkEnd w:id="36"/>
    </w:p>
    <w:p w14:paraId="108BFEC9" w14:textId="77777777" w:rsidR="005E7C3F" w:rsidRDefault="0044131C">
      <w:pPr>
        <w:pStyle w:val="Default"/>
        <w:numPr>
          <w:ilvl w:val="3"/>
          <w:numId w:val="19"/>
        </w:numPr>
        <w:spacing w:before="60" w:after="60" w:line="240" w:lineRule="auto"/>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Zadanie dofinansowane jest ze środków Rządowego Funduszu Polski Ład: Program Inwestycji Strategicznych. Sposób płatności zgodny jest z warunkami wstępnej promesy dotyczącej dofinansowania inwestycji z programu Rządowy Fundusz Polski Ład: Program Inwestycji Strategicznych </w:t>
      </w:r>
      <w:r>
        <w:rPr>
          <w:rFonts w:asciiTheme="minorHAnsi" w:hAnsiTheme="minorHAnsi" w:cstheme="minorHAnsi"/>
          <w:color w:val="auto"/>
          <w:sz w:val="22"/>
          <w:szCs w:val="22"/>
        </w:rPr>
        <w:br/>
        <w:t>nr Edycja2/2021/807/Polski Lad.</w:t>
      </w:r>
    </w:p>
    <w:p w14:paraId="65BA22C2" w14:textId="5A1A8475" w:rsidR="005E7C3F" w:rsidRDefault="0044131C">
      <w:pPr>
        <w:pStyle w:val="Default"/>
        <w:numPr>
          <w:ilvl w:val="3"/>
          <w:numId w:val="19"/>
        </w:numPr>
        <w:spacing w:before="60" w:after="60" w:line="240" w:lineRule="auto"/>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Generalny Wykonawca przyjmuje do wiadomości, że wypłata wynagrodzenia będzie oparta na zasadach przyjętych zgodnie z Regulaminem Naboru wniosków o dofinansowanie Edycja 2 </w:t>
      </w:r>
      <w:r>
        <w:rPr>
          <w:rFonts w:asciiTheme="minorHAnsi" w:hAnsiTheme="minorHAnsi" w:cstheme="minorHAnsi"/>
          <w:color w:val="auto"/>
          <w:sz w:val="22"/>
          <w:szCs w:val="22"/>
        </w:rPr>
        <w:br/>
        <w:t>w ramach Rządowego Funduszu Polski Ład: Program Inwestycji Strategicznych oraz uchwałą nr 84/2021 Rady Ministrów z 1 lipca 2021 r. w sprawie ustanowienia Rządowego Funduszu Polski Ład: Program Inwestycji Strategicznych</w:t>
      </w:r>
      <w:r w:rsidR="00DC3276">
        <w:rPr>
          <w:rFonts w:asciiTheme="minorHAnsi" w:hAnsiTheme="minorHAnsi" w:cstheme="minorHAnsi"/>
          <w:color w:val="auto"/>
          <w:sz w:val="22"/>
          <w:szCs w:val="22"/>
        </w:rPr>
        <w:t>,</w:t>
      </w:r>
      <w:r>
        <w:rPr>
          <w:rFonts w:asciiTheme="minorHAnsi" w:hAnsiTheme="minorHAnsi" w:cstheme="minorHAnsi"/>
          <w:color w:val="auto"/>
          <w:sz w:val="22"/>
          <w:szCs w:val="22"/>
        </w:rPr>
        <w:t xml:space="preserve"> z późn. zm.</w:t>
      </w:r>
    </w:p>
    <w:p w14:paraId="30D46018" w14:textId="2BFF540E" w:rsidR="005E7C3F" w:rsidRDefault="0044131C">
      <w:pPr>
        <w:pStyle w:val="Default"/>
        <w:numPr>
          <w:ilvl w:val="3"/>
          <w:numId w:val="19"/>
        </w:numPr>
        <w:spacing w:before="60" w:after="60" w:line="240" w:lineRule="auto"/>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Strony ustalają, iż z tytułu realizacji całego przedmiotu Umowy Zamawiający zapłaci Generalnemu Wykonawcy wynagrodzenie ryczałtowe w kwocie </w:t>
      </w:r>
      <w:r>
        <w:rPr>
          <w:rFonts w:asciiTheme="minorHAnsi" w:hAnsiTheme="minorHAnsi" w:cs="Calibri,Bold"/>
          <w:b/>
          <w:bCs/>
          <w:color w:val="auto"/>
          <w:sz w:val="22"/>
          <w:szCs w:val="22"/>
        </w:rPr>
        <w:t>………….</w:t>
      </w:r>
      <w:r>
        <w:rPr>
          <w:rFonts w:asciiTheme="minorHAnsi" w:hAnsiTheme="minorHAnsi" w:cstheme="minorHAnsi"/>
          <w:color w:val="auto"/>
          <w:sz w:val="22"/>
          <w:szCs w:val="22"/>
        </w:rPr>
        <w:t xml:space="preserve"> zł (</w:t>
      </w:r>
      <w:r>
        <w:rPr>
          <w:rFonts w:asciiTheme="minorHAnsi" w:hAnsiTheme="minorHAnsi" w:cstheme="minorHAnsi"/>
          <w:i/>
          <w:color w:val="auto"/>
          <w:sz w:val="22"/>
          <w:szCs w:val="22"/>
        </w:rPr>
        <w:t>słownie: ……………….</w:t>
      </w:r>
      <w:r>
        <w:rPr>
          <w:rFonts w:asciiTheme="minorHAnsi" w:hAnsiTheme="minorHAnsi" w:cstheme="minorHAnsi"/>
          <w:color w:val="auto"/>
          <w:sz w:val="22"/>
          <w:szCs w:val="22"/>
        </w:rPr>
        <w:t xml:space="preserve">) netto, co stanowi kwotę </w:t>
      </w:r>
      <w:r>
        <w:rPr>
          <w:rFonts w:asciiTheme="minorHAnsi" w:hAnsiTheme="minorHAnsi" w:cs="Calibri,Bold"/>
          <w:b/>
          <w:bCs/>
          <w:color w:val="auto"/>
          <w:sz w:val="22"/>
          <w:szCs w:val="22"/>
        </w:rPr>
        <w:t>……………..</w:t>
      </w:r>
      <w:r>
        <w:rPr>
          <w:rFonts w:asciiTheme="minorHAnsi" w:hAnsiTheme="minorHAnsi" w:cstheme="minorHAnsi"/>
          <w:color w:val="auto"/>
          <w:sz w:val="22"/>
          <w:szCs w:val="22"/>
        </w:rPr>
        <w:t xml:space="preserve"> zł (</w:t>
      </w:r>
      <w:r>
        <w:rPr>
          <w:rFonts w:asciiTheme="minorHAnsi" w:hAnsiTheme="minorHAnsi" w:cstheme="minorHAnsi"/>
          <w:i/>
          <w:color w:val="auto"/>
          <w:sz w:val="22"/>
          <w:szCs w:val="22"/>
        </w:rPr>
        <w:t>słownie: ………………)</w:t>
      </w:r>
      <w:r>
        <w:rPr>
          <w:rFonts w:asciiTheme="minorHAnsi" w:hAnsiTheme="minorHAnsi" w:cstheme="minorHAnsi"/>
          <w:color w:val="auto"/>
          <w:sz w:val="22"/>
          <w:szCs w:val="22"/>
        </w:rPr>
        <w:t xml:space="preserve"> brutto uwzględniającą stawkę VAT </w:t>
      </w:r>
      <w:r w:rsidRPr="00DC3276">
        <w:rPr>
          <w:rFonts w:asciiTheme="minorHAnsi" w:hAnsiTheme="minorHAnsi" w:cstheme="minorHAnsi"/>
          <w:color w:val="auto"/>
          <w:sz w:val="22"/>
          <w:szCs w:val="22"/>
        </w:rPr>
        <w:t>……..</w:t>
      </w:r>
      <w:r>
        <w:rPr>
          <w:rFonts w:asciiTheme="minorHAnsi" w:hAnsiTheme="minorHAnsi" w:cstheme="minorHAnsi"/>
          <w:color w:val="auto"/>
          <w:sz w:val="22"/>
          <w:szCs w:val="22"/>
        </w:rPr>
        <w:t xml:space="preserve"> w</w:t>
      </w:r>
      <w:r w:rsidR="00DC3276">
        <w:rPr>
          <w:rFonts w:asciiTheme="minorHAnsi" w:hAnsiTheme="minorHAnsi" w:cstheme="minorHAnsi"/>
          <w:color w:val="auto"/>
          <w:sz w:val="22"/>
          <w:szCs w:val="22"/>
        </w:rPr>
        <w:t> </w:t>
      </w:r>
      <w:r>
        <w:rPr>
          <w:rFonts w:asciiTheme="minorHAnsi" w:hAnsiTheme="minorHAnsi" w:cstheme="minorHAnsi"/>
          <w:color w:val="auto"/>
          <w:sz w:val="22"/>
          <w:szCs w:val="22"/>
        </w:rPr>
        <w:t xml:space="preserve">wysokości </w:t>
      </w:r>
      <w:r>
        <w:rPr>
          <w:rFonts w:asciiTheme="minorHAnsi" w:hAnsiTheme="minorHAnsi" w:cs="Calibri,Bold"/>
          <w:b/>
          <w:bCs/>
          <w:color w:val="auto"/>
          <w:sz w:val="22"/>
          <w:szCs w:val="22"/>
        </w:rPr>
        <w:t>…………….</w:t>
      </w:r>
      <w:r>
        <w:rPr>
          <w:rFonts w:asciiTheme="minorHAnsi" w:hAnsiTheme="minorHAnsi" w:cstheme="minorHAnsi"/>
          <w:color w:val="auto"/>
          <w:sz w:val="22"/>
          <w:szCs w:val="22"/>
        </w:rPr>
        <w:t xml:space="preserve"> zł (</w:t>
      </w:r>
      <w:r>
        <w:rPr>
          <w:rFonts w:asciiTheme="minorHAnsi" w:hAnsiTheme="minorHAnsi" w:cstheme="minorHAnsi"/>
          <w:i/>
          <w:color w:val="auto"/>
          <w:sz w:val="22"/>
          <w:szCs w:val="22"/>
        </w:rPr>
        <w:t>słownie: …………………..</w:t>
      </w:r>
      <w:r>
        <w:rPr>
          <w:rFonts w:asciiTheme="minorHAnsi" w:hAnsiTheme="minorHAnsi" w:cstheme="minorHAnsi"/>
          <w:color w:val="auto"/>
          <w:sz w:val="22"/>
          <w:szCs w:val="22"/>
        </w:rPr>
        <w:t>).</w:t>
      </w:r>
    </w:p>
    <w:p w14:paraId="5E77369C" w14:textId="1466FA31" w:rsidR="005E7C3F" w:rsidRDefault="0044131C">
      <w:pPr>
        <w:pStyle w:val="Default"/>
        <w:numPr>
          <w:ilvl w:val="3"/>
          <w:numId w:val="19"/>
        </w:numPr>
        <w:spacing w:before="60" w:after="60" w:line="240" w:lineRule="auto"/>
        <w:ind w:left="426"/>
        <w:jc w:val="both"/>
        <w:rPr>
          <w:rFonts w:asciiTheme="minorHAnsi" w:hAnsiTheme="minorHAnsi" w:cstheme="minorHAnsi"/>
          <w:color w:val="auto"/>
          <w:sz w:val="22"/>
          <w:szCs w:val="22"/>
        </w:rPr>
      </w:pPr>
      <w:r>
        <w:rPr>
          <w:rFonts w:asciiTheme="minorHAnsi" w:hAnsiTheme="minorHAnsi" w:cstheme="minorHAnsi"/>
          <w:color w:val="auto"/>
          <w:sz w:val="22"/>
          <w:szCs w:val="22"/>
        </w:rPr>
        <w:t>Wynagrodzenie, o którym mowa w ust. 3 powyżej, stanowi wynagrodzenie za spełnienie wszelkich świadczeń objętych przedmiotem Umowy, o ile Umowa jednoznacznie nie stanowi inaczej. Wynagrodzenie, o którym mowa w ust. 3 powyżej, obejmuje w szczególności wszystkie obowiązki Generalnego Wykonawcy, niezbędne do zrealizowania robót ujętych w  SWZ. Wynagrodzenie to zawiera wszystkie koszty związane z realizacją Inwestycji, jak również nie ujęte w dokumentacji projektowej, a niezbędne do wykonania zadania tj. w szczególności wszelkie koszty robót budowalnych, w tym m. in. robociznę wraz z kosztami towarzyszącymi, pracę sprzętu, zakup wszelkich wyrobów; materiałów, urządzeń, koszty wszelkich dostaw i usług, wyposażenia, załadunek, rozładunek, przewóz, wywóz, likwidacja, utylizacja, magazynowanie, składowanie, wszystkie obowiązujące w Polsce podatki oraz opłaty celne i inne opłaty związane z</w:t>
      </w:r>
      <w:r w:rsidR="00DC3276">
        <w:rPr>
          <w:rFonts w:asciiTheme="minorHAnsi" w:hAnsiTheme="minorHAnsi" w:cstheme="minorHAnsi"/>
          <w:color w:val="auto"/>
          <w:sz w:val="22"/>
          <w:szCs w:val="22"/>
        </w:rPr>
        <w:t> </w:t>
      </w:r>
      <w:r>
        <w:rPr>
          <w:rFonts w:asciiTheme="minorHAnsi" w:hAnsiTheme="minorHAnsi" w:cstheme="minorHAnsi"/>
          <w:color w:val="auto"/>
          <w:sz w:val="22"/>
          <w:szCs w:val="22"/>
        </w:rPr>
        <w:t xml:space="preserve">wykonywaniem robót, koszty pośrednie, koszty BHP, zysk i ryzyko, uzyskanie pozwoleń na wejście lub zajęcie terenu, jeśli zaistnieje taka konieczność, ewentualne koszty zajęcia chodnika </w:t>
      </w:r>
      <w:r>
        <w:rPr>
          <w:rFonts w:asciiTheme="minorHAnsi" w:hAnsiTheme="minorHAnsi" w:cstheme="minorHAnsi"/>
          <w:color w:val="auto"/>
          <w:sz w:val="22"/>
          <w:szCs w:val="22"/>
        </w:rPr>
        <w:lastRenderedPageBreak/>
        <w:t>lub pasa drogowego, koordynacja pracy podwykonawców, koszty obsługi geodezyjnej i geologicznej, ornitologicznej i dendrologicznej, podatek VAT, ubezpieczenia, wszelkie roboty przygotowawcze, porządkowe, zagospodarowanie placu budowy, koszty utrzymania zaplecza budowy (naprawa, woda, energia elektryczna, telefon, dozorowanie budowy itp.), koszty niezbędnych badań opinii wymaganych podczas realizacji prac jak również w trakcie odbiorów (w tym końcowego odbioru robót), koszty uporządkowania i doprowadzenia miejsca i terenu robót budowlano-montażowych do stanu jak sprzed rozpoczęcia robót, koszty ewentualnego wykonania niezbędnych rusztowań, koszty rozruchu jeżeli takie wystąpią, koszty wykonania dokumentacji powykonawczej i  operatu kolaudacyjnego, koszty instrukcji, instruktażu i szkolenia, przeprowadzenie wszelkich wymaganych przez obowiązujące przepisy i normy, prób testów, badań, odbiorów technicznych, uzyskanie pozwoleń, uzgodnień, opinii, certyfikatów, aprobat technicznych, ekspertyz, koszty usunięcia ewentualnych usterek w przypadku uszkodzenia jakiejkolwiek sieci lub linii, przewodów, koszty zabezpieczenia wykonywanych robót w okresie niekorzystnych warunków atmosferycznych, koszty obsługi gwarancyjnej w okresie rękojmi i gwarancji, koszty związane z prowadzeniem robót w</w:t>
      </w:r>
      <w:r w:rsidR="00DC3276">
        <w:rPr>
          <w:rFonts w:asciiTheme="minorHAnsi" w:hAnsiTheme="minorHAnsi" w:cstheme="minorHAnsi"/>
          <w:color w:val="auto"/>
          <w:sz w:val="22"/>
          <w:szCs w:val="22"/>
        </w:rPr>
        <w:t> </w:t>
      </w:r>
      <w:r>
        <w:rPr>
          <w:rFonts w:asciiTheme="minorHAnsi" w:hAnsiTheme="minorHAnsi" w:cstheme="minorHAnsi"/>
          <w:color w:val="auto"/>
          <w:sz w:val="22"/>
          <w:szCs w:val="22"/>
        </w:rPr>
        <w:t>okresie funkcjonowania obiektu, wszelkie koszty związane z uzyskaniem pozwolenia na użytkowanie oraz wszystkie inne, nie wymienione z nazwy koszty i wydatki związane z realizacją Inwestycji niezbędne do jej całościowego należytego wykonania;</w:t>
      </w:r>
    </w:p>
    <w:p w14:paraId="1E76D9DD" w14:textId="77777777" w:rsidR="005E7C3F" w:rsidRDefault="0044131C">
      <w:pPr>
        <w:pStyle w:val="Default"/>
        <w:numPr>
          <w:ilvl w:val="3"/>
          <w:numId w:val="19"/>
        </w:numPr>
        <w:spacing w:before="60" w:after="60" w:line="240" w:lineRule="auto"/>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Wynagrodzenie, o którym mowa w ust. 3 powyżej, obejmuje ryzyko i odpowiedzialność Generalnego Wykonawcy z tytułu prawidłowego oszacowania wszelkich kosztów związanych z realizacją robót składających się na przedmiot Umowy. Generalny Wykonawca nie będzie mógł się powoływać na pominięcia lub błąd w zakresie konieczności wykonania określonych prac w celu uzyskania zmiany wysokości wynagrodzenia.</w:t>
      </w:r>
    </w:p>
    <w:p w14:paraId="5090A8EF" w14:textId="77777777" w:rsidR="005E7C3F" w:rsidRDefault="0044131C">
      <w:pPr>
        <w:pStyle w:val="Default"/>
        <w:numPr>
          <w:ilvl w:val="3"/>
          <w:numId w:val="19"/>
        </w:numPr>
        <w:spacing w:before="60" w:after="60" w:line="240" w:lineRule="auto"/>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Wynagrodzenie Generalnego Wykonawcy będzie płatne przelewem w terminie 30 dni od daty doręczenia prawidłowo wystawionej faktury na rachunek bankowy Generalnego Wykonawcy prowadzony przez bank ……………………… o numerze ………………………………………...Zamawiający jest uprawniony do dokonania płatności poprzez zlecenie więcej niż jednego przelewu bankowego.   </w:t>
      </w:r>
    </w:p>
    <w:p w14:paraId="58ADB4C3" w14:textId="77777777" w:rsidR="005E7C3F" w:rsidRDefault="0044131C">
      <w:pPr>
        <w:pStyle w:val="Default"/>
        <w:numPr>
          <w:ilvl w:val="3"/>
          <w:numId w:val="19"/>
        </w:numPr>
        <w:spacing w:before="60" w:after="60" w:line="240" w:lineRule="auto"/>
        <w:ind w:left="426" w:hanging="426"/>
        <w:jc w:val="both"/>
        <w:rPr>
          <w:rFonts w:asciiTheme="minorHAnsi" w:hAnsiTheme="minorHAnsi" w:cs="Calibri"/>
          <w:color w:val="auto"/>
          <w:sz w:val="22"/>
          <w:szCs w:val="22"/>
        </w:rPr>
      </w:pPr>
      <w:r>
        <w:rPr>
          <w:rFonts w:asciiTheme="minorHAnsi" w:hAnsiTheme="minorHAnsi" w:cs="Calibri"/>
          <w:iCs/>
          <w:color w:val="auto"/>
          <w:sz w:val="22"/>
          <w:szCs w:val="22"/>
        </w:rPr>
        <w:t>Strony postanawiają, ze rozliczenie za wykonane przedmiotu  Umowy nastąpi na podstawie faktury końcowej wystawionej  na podstawie protokołu odbioru końcowego.</w:t>
      </w:r>
    </w:p>
    <w:p w14:paraId="1AFC71D0" w14:textId="77777777" w:rsidR="005E7C3F" w:rsidRDefault="0044131C">
      <w:pPr>
        <w:pStyle w:val="Default"/>
        <w:numPr>
          <w:ilvl w:val="3"/>
          <w:numId w:val="19"/>
        </w:numPr>
        <w:spacing w:before="60" w:after="60" w:line="240" w:lineRule="auto"/>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 dzień zapłaty strony określają dzień obciążenia rachunku bankowego Zamawiającego. </w:t>
      </w:r>
    </w:p>
    <w:p w14:paraId="61A6EB4A" w14:textId="19601C36" w:rsidR="005E7C3F" w:rsidRDefault="0044131C">
      <w:pPr>
        <w:pStyle w:val="Default"/>
        <w:numPr>
          <w:ilvl w:val="3"/>
          <w:numId w:val="19"/>
        </w:numPr>
        <w:spacing w:before="60" w:after="60" w:line="240" w:lineRule="auto"/>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Obowiązkiem Generalnego Wykonawcy jest dołączenie do każdej faktury VAT przedkładanej Zamawiającemu pisemnego oświadczenia o braku Podwykonawców bądź pisemnych oświadczeń Podwykonawców o rozliczeniu wykonanych  prac, co najmniej o treści wskazanej w </w:t>
      </w:r>
      <w:r>
        <w:rPr>
          <w:rFonts w:asciiTheme="minorHAnsi" w:hAnsiTheme="minorHAnsi" w:cstheme="minorHAnsi"/>
          <w:b/>
          <w:color w:val="auto"/>
          <w:sz w:val="22"/>
          <w:szCs w:val="22"/>
        </w:rPr>
        <w:t>Załączniku nr</w:t>
      </w:r>
      <w:r w:rsidR="00DC3276">
        <w:rPr>
          <w:rFonts w:asciiTheme="minorHAnsi" w:hAnsiTheme="minorHAnsi" w:cstheme="minorHAnsi"/>
          <w:b/>
          <w:color w:val="auto"/>
          <w:sz w:val="22"/>
          <w:szCs w:val="22"/>
        </w:rPr>
        <w:t> </w:t>
      </w:r>
      <w:r>
        <w:rPr>
          <w:rFonts w:asciiTheme="minorHAnsi" w:hAnsiTheme="minorHAnsi" w:cstheme="minorHAnsi"/>
          <w:b/>
          <w:color w:val="auto"/>
          <w:sz w:val="22"/>
          <w:szCs w:val="22"/>
        </w:rPr>
        <w:t xml:space="preserve">8 </w:t>
      </w:r>
      <w:r>
        <w:rPr>
          <w:rFonts w:asciiTheme="minorHAnsi" w:hAnsiTheme="minorHAnsi" w:cstheme="minorHAnsi"/>
          <w:color w:val="auto"/>
          <w:sz w:val="22"/>
          <w:szCs w:val="22"/>
        </w:rPr>
        <w:t>do Umowy.</w:t>
      </w:r>
    </w:p>
    <w:p w14:paraId="5B9D4E99" w14:textId="77777777" w:rsidR="005E7C3F" w:rsidRDefault="0044131C">
      <w:pPr>
        <w:pStyle w:val="Default"/>
        <w:numPr>
          <w:ilvl w:val="3"/>
          <w:numId w:val="19"/>
        </w:numPr>
        <w:spacing w:before="60" w:after="60" w:line="240" w:lineRule="auto"/>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Brak protokołu odbioru lub brak zgodnego z prawdą oświadczenia Podwykonawcy lub Generalnego Wykonawcy, o którym mowa w ust. 9 powyżej, stanowi podstawę do wstrzymania płatności przez Zamawiającego. Wstrzymanie płatności nie powoduje powstania opóźnienia po stronie Zamawiającego w zapłacie wynagrodzenia, a termin na zapłatę biegnie od dnia otrzymania protokołu lub oświadczeń.</w:t>
      </w:r>
    </w:p>
    <w:p w14:paraId="3CDD1FD2" w14:textId="77777777" w:rsidR="005E7C3F" w:rsidRDefault="0044131C">
      <w:pPr>
        <w:pStyle w:val="Default"/>
        <w:numPr>
          <w:ilvl w:val="3"/>
          <w:numId w:val="19"/>
        </w:numPr>
        <w:spacing w:before="60" w:after="60" w:line="240" w:lineRule="auto"/>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W uzasadnionych przypadkach Zamawiający jest uprawniony do dokonania zapłaty całości lub części wynagrodzenia bezpośrednio na rzecz prawidłowo zgłoszonego Podwykonawcy, jeżeli konieczność zapłaty będzie wynikać z okoliczności sprawy, a Podwykonawca przedstawi niebudzące wątpliwości dokumenty i informacje uzasadniające zasadność i wysokość wynagrodzenia dla Podwykonawcy.</w:t>
      </w:r>
    </w:p>
    <w:p w14:paraId="0A1A85C5" w14:textId="77777777" w:rsidR="005E7C3F" w:rsidRDefault="0044131C">
      <w:pPr>
        <w:pStyle w:val="Default"/>
        <w:numPr>
          <w:ilvl w:val="3"/>
          <w:numId w:val="19"/>
        </w:numPr>
        <w:spacing w:before="60" w:after="60" w:line="240" w:lineRule="auto"/>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Generalny Wykonawca oświadcza, że jest czynnym podatnikiem VAT, zarejestrowanym w Urzędzie Skarbowym pod numerem NIP </w:t>
      </w:r>
      <w:r>
        <w:rPr>
          <w:rFonts w:asciiTheme="minorHAnsi" w:hAnsiTheme="minorHAnsi" w:cstheme="minorHAnsi"/>
          <w:color w:val="auto"/>
        </w:rPr>
        <w:t>………….</w:t>
      </w:r>
    </w:p>
    <w:p w14:paraId="368A9F2C" w14:textId="77777777" w:rsidR="005E7C3F" w:rsidRDefault="0044131C">
      <w:pPr>
        <w:pStyle w:val="Default"/>
        <w:numPr>
          <w:ilvl w:val="3"/>
          <w:numId w:val="19"/>
        </w:numPr>
        <w:spacing w:before="60" w:after="60" w:line="240" w:lineRule="auto"/>
        <w:ind w:left="426" w:hanging="426"/>
        <w:jc w:val="both"/>
        <w:rPr>
          <w:rFonts w:asciiTheme="minorHAnsi" w:hAnsiTheme="minorHAnsi" w:cstheme="minorHAnsi"/>
          <w:color w:val="auto"/>
          <w:sz w:val="22"/>
          <w:szCs w:val="22"/>
        </w:rPr>
      </w:pPr>
      <w:r>
        <w:rPr>
          <w:rFonts w:asciiTheme="minorHAnsi" w:hAnsiTheme="minorHAnsi" w:cstheme="minorHAnsi"/>
          <w:iCs/>
          <w:color w:val="auto"/>
          <w:sz w:val="22"/>
          <w:szCs w:val="22"/>
        </w:rPr>
        <w:t xml:space="preserve">Cena Umowy brutto, wskazana w ust. 1 ulegnie odpowiedniej zmianie (tj. obniżeniu lub podwyższeniu) o wartość, o jaką zmianie ulegnie w czasie obowiązywania Umowy stawka podatku od towarów i usług (VAT) lub podatku akcyzowego w zakresie dotyczącym przedmiotu Umowy  jeżeli zmiany te będą miały wpływ na koszty wykonania zamówienia przez Generalnego </w:t>
      </w:r>
      <w:r>
        <w:rPr>
          <w:rFonts w:asciiTheme="minorHAnsi" w:hAnsiTheme="minorHAnsi" w:cstheme="minorHAnsi"/>
          <w:iCs/>
          <w:color w:val="auto"/>
          <w:sz w:val="22"/>
          <w:szCs w:val="22"/>
        </w:rPr>
        <w:lastRenderedPageBreak/>
        <w:t xml:space="preserve">Wykonawcę. W wypadku takiej zmiany, wartość netto wynagrodzenia Wykonawcy (tj. bez podatku od towarów i usług) nie zmieni się, a określona w aneksie wartość brutto wynagrodzenia zostanie wyliczona z uwzględnieniem stawki podatku od towarów i usług, wynikającej ze zmienionych przepisów. </w:t>
      </w:r>
    </w:p>
    <w:p w14:paraId="7F093532" w14:textId="77777777" w:rsidR="005E7C3F" w:rsidRDefault="0044131C">
      <w:pPr>
        <w:pStyle w:val="Default"/>
        <w:numPr>
          <w:ilvl w:val="3"/>
          <w:numId w:val="19"/>
        </w:numPr>
        <w:spacing w:before="60" w:after="60" w:line="240" w:lineRule="auto"/>
        <w:ind w:left="426" w:hanging="426"/>
        <w:jc w:val="both"/>
        <w:rPr>
          <w:rFonts w:asciiTheme="minorHAnsi" w:hAnsiTheme="minorHAnsi" w:cstheme="minorHAnsi"/>
          <w:color w:val="auto"/>
          <w:sz w:val="22"/>
          <w:szCs w:val="22"/>
        </w:rPr>
      </w:pPr>
      <w:r>
        <w:rPr>
          <w:rFonts w:asciiTheme="minorHAnsi" w:hAnsiTheme="minorHAnsi" w:cstheme="minorHAnsi"/>
          <w:iCs/>
          <w:color w:val="auto"/>
          <w:sz w:val="22"/>
          <w:szCs w:val="22"/>
        </w:rPr>
        <w:t xml:space="preserve">W przypadku zmiany (podwyższenia lub obniżenia) stawek VAT lub podatku akcyzowego na usługi objęte zamówieniem Generalny Wykonawca zawiadomi niezwłocznie Zamawiającego o przedmiotowej zmianie i konieczności podpisania aneksu w tym zakresie. Nowa stawka obowiązywać będzie od miesiąca, w którym zmiana weszła w życie. </w:t>
      </w:r>
    </w:p>
    <w:p w14:paraId="1F4AB3AE" w14:textId="77777777" w:rsidR="005E7C3F" w:rsidRDefault="0044131C">
      <w:pPr>
        <w:pStyle w:val="Default"/>
        <w:numPr>
          <w:ilvl w:val="3"/>
          <w:numId w:val="19"/>
        </w:numPr>
        <w:spacing w:before="60" w:after="60" w:line="240" w:lineRule="auto"/>
        <w:ind w:left="426" w:hanging="426"/>
        <w:jc w:val="both"/>
        <w:rPr>
          <w:rFonts w:asciiTheme="minorHAnsi" w:hAnsiTheme="minorHAnsi" w:cstheme="minorHAnsi"/>
          <w:color w:val="auto"/>
          <w:sz w:val="22"/>
          <w:szCs w:val="22"/>
        </w:rPr>
      </w:pPr>
      <w:r>
        <w:rPr>
          <w:rFonts w:asciiTheme="minorHAnsi" w:hAnsiTheme="minorHAnsi" w:cstheme="minorHAnsi"/>
          <w:iCs/>
          <w:color w:val="auto"/>
          <w:sz w:val="22"/>
          <w:szCs w:val="22"/>
        </w:rPr>
        <w:t xml:space="preserve">Strony ustalają, że wynagrodzenie umowne ulegnie zmianie w przypadkach </w:t>
      </w:r>
    </w:p>
    <w:p w14:paraId="0FDBDF13" w14:textId="77777777" w:rsidR="005E7C3F" w:rsidRDefault="0044131C">
      <w:pPr>
        <w:pStyle w:val="Default"/>
        <w:numPr>
          <w:ilvl w:val="1"/>
          <w:numId w:val="58"/>
        </w:numPr>
        <w:spacing w:before="60" w:after="60" w:line="240"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zmiany wysokości minimalnego wynagrodzenia za pracę ustalonego na podstawie art. 2 ust. 3-5 ustawy z dnia 10 października 2002 r. o minimalnym wynagrodzeniu za pracę (t.j. Dz.U. z 2020 poz. 2207), </w:t>
      </w:r>
    </w:p>
    <w:p w14:paraId="01098C9C" w14:textId="77777777" w:rsidR="005E7C3F" w:rsidRDefault="0044131C">
      <w:pPr>
        <w:spacing w:before="60" w:after="60" w:line="240" w:lineRule="auto"/>
        <w:ind w:left="569" w:firstLine="282"/>
        <w:jc w:val="both"/>
        <w:rPr>
          <w:rFonts w:asciiTheme="minorHAnsi" w:hAnsiTheme="minorHAnsi" w:cstheme="minorHAnsi"/>
        </w:rPr>
      </w:pPr>
      <w:r>
        <w:rPr>
          <w:rFonts w:asciiTheme="minorHAnsi" w:hAnsiTheme="minorHAnsi" w:cstheme="minorHAnsi"/>
          <w:iCs/>
        </w:rPr>
        <w:t>lub</w:t>
      </w:r>
    </w:p>
    <w:p w14:paraId="6663F2B1" w14:textId="77777777" w:rsidR="005E7C3F" w:rsidRDefault="0044131C">
      <w:pPr>
        <w:pStyle w:val="Default"/>
        <w:numPr>
          <w:ilvl w:val="1"/>
          <w:numId w:val="58"/>
        </w:numPr>
        <w:spacing w:before="60" w:after="60" w:line="240" w:lineRule="auto"/>
        <w:jc w:val="both"/>
        <w:rPr>
          <w:rFonts w:asciiTheme="minorHAnsi" w:hAnsiTheme="minorHAnsi" w:cstheme="minorHAnsi"/>
          <w:color w:val="auto"/>
          <w:sz w:val="22"/>
          <w:szCs w:val="22"/>
        </w:rPr>
      </w:pPr>
      <w:r>
        <w:rPr>
          <w:rFonts w:asciiTheme="minorHAnsi" w:hAnsiTheme="minorHAnsi" w:cstheme="minorHAnsi"/>
          <w:iCs/>
          <w:color w:val="auto"/>
          <w:sz w:val="22"/>
          <w:szCs w:val="22"/>
        </w:rPr>
        <w:t xml:space="preserve">zmiany zasad podlegania ubezpieczeniom społecznym lub ubezpieczeniu zdrowotnemu lub wysokości stawki składki na ubezpieczenia społeczne lub zdrowotne, </w:t>
      </w:r>
    </w:p>
    <w:p w14:paraId="23626F15" w14:textId="77777777" w:rsidR="005E7C3F" w:rsidRDefault="0044131C">
      <w:pPr>
        <w:pStyle w:val="Akapitzlist"/>
        <w:spacing w:before="60" w:after="60" w:line="240" w:lineRule="auto"/>
        <w:ind w:left="634" w:firstLine="217"/>
        <w:contextualSpacing w:val="0"/>
        <w:jc w:val="both"/>
        <w:rPr>
          <w:rFonts w:asciiTheme="minorHAnsi" w:hAnsiTheme="minorHAnsi" w:cstheme="minorHAnsi"/>
        </w:rPr>
      </w:pPr>
      <w:r>
        <w:rPr>
          <w:rFonts w:asciiTheme="minorHAnsi" w:hAnsiTheme="minorHAnsi" w:cstheme="minorHAnsi"/>
          <w:iCs/>
        </w:rPr>
        <w:t>lub</w:t>
      </w:r>
    </w:p>
    <w:p w14:paraId="124C4476" w14:textId="77777777" w:rsidR="005E7C3F" w:rsidRDefault="0044131C">
      <w:pPr>
        <w:pStyle w:val="Default"/>
        <w:numPr>
          <w:ilvl w:val="1"/>
          <w:numId w:val="58"/>
        </w:numPr>
        <w:spacing w:before="60" w:after="60" w:line="240"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zmiany zasad gromadzenia i wysokości wpłat do pracowniczych planów kapitałowych, o których mowa w ustawie z dnia 4 października 2018 r. o pracowniczych planach kapitałowych (t.j. Dz.U. z 2020 r. poz. 1342)</w:t>
      </w:r>
    </w:p>
    <w:p w14:paraId="12EB0F74" w14:textId="77777777" w:rsidR="005E7C3F" w:rsidRDefault="0044131C">
      <w:pPr>
        <w:pStyle w:val="Akapitzlist"/>
        <w:spacing w:before="60" w:after="60" w:line="240" w:lineRule="auto"/>
        <w:ind w:left="851"/>
        <w:contextualSpacing w:val="0"/>
        <w:jc w:val="both"/>
        <w:rPr>
          <w:rFonts w:asciiTheme="minorHAnsi" w:hAnsiTheme="minorHAnsi" w:cstheme="minorHAnsi"/>
        </w:rPr>
      </w:pPr>
      <w:r>
        <w:rPr>
          <w:rFonts w:asciiTheme="minorHAnsi" w:hAnsiTheme="minorHAnsi" w:cstheme="minorHAnsi"/>
          <w:iCs/>
        </w:rPr>
        <w:t>- jeżeli zmiany te będą miały wpływ na koszty wykonania Umowy przez Generalnego Wykonawcę.</w:t>
      </w:r>
    </w:p>
    <w:p w14:paraId="5EBC8B89" w14:textId="77777777" w:rsidR="005E7C3F" w:rsidRDefault="0044131C">
      <w:pPr>
        <w:pStyle w:val="Default"/>
        <w:numPr>
          <w:ilvl w:val="3"/>
          <w:numId w:val="19"/>
        </w:numPr>
        <w:spacing w:before="60" w:after="60" w:line="240" w:lineRule="auto"/>
        <w:ind w:left="426" w:hanging="426"/>
        <w:jc w:val="both"/>
        <w:rPr>
          <w:rFonts w:asciiTheme="minorHAnsi" w:hAnsiTheme="minorHAnsi" w:cstheme="minorHAnsi"/>
          <w:iCs/>
          <w:color w:val="auto"/>
          <w:sz w:val="22"/>
          <w:szCs w:val="22"/>
        </w:rPr>
      </w:pPr>
      <w:r>
        <w:rPr>
          <w:rFonts w:asciiTheme="minorHAnsi" w:hAnsiTheme="minorHAnsi" w:cstheme="minorHAnsi"/>
          <w:iCs/>
          <w:color w:val="auto"/>
          <w:sz w:val="22"/>
          <w:szCs w:val="22"/>
        </w:rPr>
        <w:t xml:space="preserve">W przypadku zmiany, o której mowa w ust. 15 pkt. 1, 2 i 3 polegającej na zmianie (podwyższeniu lub obniżeniu kosztów pracy) wynagrodzenie Generalnego Wykonawcy zostanie podwyższone lub zmniejszone o wartość, o jaką wzrosną lub zmniejszą się całkowite, udokumentowane zgodnie z niniejszą umową koszty wykonania Umowy ponoszone przez Generalnego Wykonawcę, wynikające ze zmian wynagrodzeń, ubezpieczenia społecznego lub ubezpieczenia zdrowotnego, </w:t>
      </w:r>
      <w:r>
        <w:rPr>
          <w:rFonts w:asciiTheme="minorHAnsi" w:hAnsiTheme="minorHAnsi" w:cstheme="minorHAnsi"/>
          <w:color w:val="auto"/>
          <w:sz w:val="22"/>
          <w:szCs w:val="22"/>
        </w:rPr>
        <w:t>gromadzenia i wysokości wpłat do pracowniczych planów kapitałowych</w:t>
      </w:r>
      <w:r>
        <w:rPr>
          <w:rFonts w:asciiTheme="minorHAnsi" w:hAnsiTheme="minorHAnsi" w:cstheme="minorHAnsi"/>
          <w:iCs/>
          <w:color w:val="auto"/>
          <w:sz w:val="22"/>
          <w:szCs w:val="22"/>
        </w:rPr>
        <w:t xml:space="preserve"> osób fizycznych bezpośrednio wykonujących czynności na rzecz Zamawiającego zgodnie z postanowieniami Umowy. </w:t>
      </w:r>
    </w:p>
    <w:p w14:paraId="02420208" w14:textId="77777777" w:rsidR="005E7C3F" w:rsidRDefault="0044131C">
      <w:pPr>
        <w:pStyle w:val="Default"/>
        <w:numPr>
          <w:ilvl w:val="3"/>
          <w:numId w:val="19"/>
        </w:numPr>
        <w:spacing w:before="60" w:after="60" w:line="240" w:lineRule="auto"/>
        <w:ind w:left="426" w:hanging="426"/>
        <w:jc w:val="both"/>
        <w:rPr>
          <w:rFonts w:asciiTheme="minorHAnsi" w:hAnsiTheme="minorHAnsi" w:cstheme="minorHAnsi"/>
          <w:iCs/>
          <w:color w:val="auto"/>
          <w:sz w:val="22"/>
          <w:szCs w:val="22"/>
        </w:rPr>
      </w:pPr>
      <w:r>
        <w:rPr>
          <w:rFonts w:asciiTheme="minorHAnsi" w:hAnsiTheme="minorHAnsi" w:cstheme="minorHAnsi"/>
          <w:iCs/>
          <w:color w:val="auto"/>
          <w:sz w:val="22"/>
          <w:szCs w:val="22"/>
        </w:rPr>
        <w:t xml:space="preserve">W przypadkach, o których mowa w ust. 15 pkt. 1, 2 i 3 Generalny Wykonawca wystąpi do Zamawiającego lub odpowiednio Zamawiający do Generalnego Wykonawcy z żądaniem zmiany wraz z uzasadnieniem wskazującym wpływ zmiany na koszty wykonania Umowy oraz przedstawiającym dokładne wyliczenie zmian po stronie Generalnego Wykonawcy, kosztów wykonania zadania wraz z odpowiednimi dowodami (np. dokumenty księgowe, sprawozdania finansowe, zgłoszenia do ZUS etc.) – w formie pisemnej pod rygorem bezskuteczności. </w:t>
      </w:r>
    </w:p>
    <w:p w14:paraId="395498AA" w14:textId="77777777" w:rsidR="005E7C3F" w:rsidRDefault="0044131C">
      <w:pPr>
        <w:pStyle w:val="Default"/>
        <w:numPr>
          <w:ilvl w:val="3"/>
          <w:numId w:val="19"/>
        </w:numPr>
        <w:spacing w:before="60" w:after="60" w:line="240" w:lineRule="auto"/>
        <w:ind w:left="426" w:hanging="426"/>
        <w:jc w:val="both"/>
        <w:rPr>
          <w:rFonts w:asciiTheme="minorHAnsi" w:hAnsiTheme="minorHAnsi" w:cstheme="minorHAnsi"/>
          <w:iCs/>
          <w:color w:val="auto"/>
          <w:sz w:val="22"/>
          <w:szCs w:val="22"/>
        </w:rPr>
      </w:pPr>
      <w:r>
        <w:rPr>
          <w:rFonts w:asciiTheme="minorHAnsi" w:hAnsiTheme="minorHAnsi" w:cstheme="minorHAnsi"/>
          <w:iCs/>
          <w:color w:val="auto"/>
          <w:sz w:val="22"/>
          <w:szCs w:val="22"/>
        </w:rPr>
        <w:t xml:space="preserve">Zamawiającemu przysługuje prawo wglądu do księgowych i innych dokumentów źródłowych </w:t>
      </w:r>
      <w:r>
        <w:rPr>
          <w:rFonts w:asciiTheme="minorHAnsi" w:hAnsiTheme="minorHAnsi" w:cstheme="minorHAnsi"/>
          <w:iCs/>
          <w:color w:val="auto"/>
          <w:sz w:val="22"/>
          <w:szCs w:val="22"/>
        </w:rPr>
        <w:br/>
        <w:t xml:space="preserve">w siedzibie Generalnego Wykonawcy, w zakresie niezbędnym do oceny zasadności zmiany Umowy, w terminie 14 dni od daty otrzymania żądania zmiany. Badanie ww. dokumentów źródłowych nie może trwać dłużej niż 7 dni od chwili udostępnienia dokumentów przez Generalnego Wykonawcę. </w:t>
      </w:r>
    </w:p>
    <w:p w14:paraId="7D718E98" w14:textId="77777777" w:rsidR="005E7C3F" w:rsidRDefault="0044131C">
      <w:pPr>
        <w:pStyle w:val="Default"/>
        <w:numPr>
          <w:ilvl w:val="3"/>
          <w:numId w:val="19"/>
        </w:numPr>
        <w:spacing w:before="60" w:after="60" w:line="240" w:lineRule="auto"/>
        <w:ind w:left="426" w:hanging="426"/>
        <w:jc w:val="both"/>
        <w:rPr>
          <w:rFonts w:asciiTheme="minorHAnsi" w:hAnsiTheme="minorHAnsi" w:cstheme="minorHAnsi"/>
          <w:iCs/>
          <w:color w:val="auto"/>
          <w:sz w:val="22"/>
          <w:szCs w:val="22"/>
        </w:rPr>
      </w:pPr>
      <w:r>
        <w:rPr>
          <w:rFonts w:asciiTheme="minorHAnsi" w:hAnsiTheme="minorHAnsi" w:cstheme="minorHAnsi"/>
          <w:iCs/>
          <w:color w:val="auto"/>
          <w:sz w:val="22"/>
          <w:szCs w:val="22"/>
        </w:rPr>
        <w:t>Zmiany wynagrodzenia umownego, o których mowa w ust. 15 pkt. 1, 2 i 3, dokonane zostaną w formie aneksu ze skutkiem od dnia podpisania aneksu niezwłocznie od zakończenia czynności związanych z weryfikacją żądania zmiany Umowy, pod warunkiem pozytywnego zweryfikowania żądania zmiany, dokonanej w myśl niniejszego paragrafu.</w:t>
      </w:r>
    </w:p>
    <w:p w14:paraId="08785016" w14:textId="77777777" w:rsidR="005E7C3F" w:rsidRDefault="0044131C">
      <w:pPr>
        <w:pStyle w:val="Default"/>
        <w:numPr>
          <w:ilvl w:val="3"/>
          <w:numId w:val="19"/>
        </w:numPr>
        <w:spacing w:before="60" w:after="60" w:line="240" w:lineRule="auto"/>
        <w:ind w:left="426" w:hanging="426"/>
        <w:jc w:val="both"/>
        <w:rPr>
          <w:rFonts w:asciiTheme="minorHAnsi" w:hAnsiTheme="minorHAnsi" w:cstheme="minorHAnsi"/>
          <w:iCs/>
          <w:color w:val="auto"/>
          <w:sz w:val="22"/>
          <w:szCs w:val="22"/>
        </w:rPr>
      </w:pPr>
      <w:r>
        <w:rPr>
          <w:rFonts w:asciiTheme="minorHAnsi" w:hAnsiTheme="minorHAnsi" w:cstheme="minorHAnsi"/>
          <w:color w:val="auto"/>
          <w:sz w:val="22"/>
          <w:szCs w:val="22"/>
        </w:rPr>
        <w:t xml:space="preserve">W przypadku powierzenia wykonania części robót Podwykonawcom lub dalszym podwykonawcom wraz z fakturą Generalny Wykonawca przedstawi pisemny wykaz Podwykonawców z kwotowym i rzeczowym ich udziałem oraz dowody zapłaty wymagalnego na dzień wystawienia faktury wynagrodzenia podwykonawcom i dalszym podwykonawcom w zakresie wszelkich zobowiązań wynikających z udziału podwykonawcy i dalszego </w:t>
      </w:r>
      <w:r>
        <w:rPr>
          <w:rFonts w:asciiTheme="minorHAnsi" w:hAnsiTheme="minorHAnsi" w:cstheme="minorHAnsi"/>
          <w:color w:val="auto"/>
          <w:sz w:val="22"/>
          <w:szCs w:val="22"/>
        </w:rPr>
        <w:lastRenderedPageBreak/>
        <w:t xml:space="preserve">podwykonawcy w realizacji robót objętych fakturą. W przypadku, gdy wymagalność całości lub części wynagrodzenia należnego Podwykonawcom i dalszym wykonawcom powstanie po dniu wystawienia faktury przez Generalnego Wykonawcę, Generalny Wykonawca zobowiązany jest do przedstawienia dowodów zapłaty wynagrodzenia należnego Podwykonawcom i dalszym wykonawcom  nie później niż na 3 dni robocze przed terminem płatności faktury. </w:t>
      </w:r>
    </w:p>
    <w:p w14:paraId="0AA52101" w14:textId="77777777" w:rsidR="005E7C3F" w:rsidRDefault="0044131C">
      <w:pPr>
        <w:pStyle w:val="Default"/>
        <w:numPr>
          <w:ilvl w:val="3"/>
          <w:numId w:val="19"/>
        </w:numPr>
        <w:spacing w:before="60" w:after="60" w:line="240" w:lineRule="auto"/>
        <w:ind w:left="426" w:hanging="426"/>
        <w:jc w:val="both"/>
        <w:rPr>
          <w:rFonts w:asciiTheme="minorHAnsi" w:hAnsiTheme="minorHAnsi" w:cstheme="minorHAnsi"/>
          <w:iCs/>
          <w:color w:val="auto"/>
          <w:sz w:val="22"/>
          <w:szCs w:val="22"/>
        </w:rPr>
      </w:pPr>
      <w:r>
        <w:rPr>
          <w:rFonts w:asciiTheme="minorHAnsi" w:hAnsiTheme="minorHAnsi" w:cstheme="minorHAnsi"/>
          <w:color w:val="auto"/>
          <w:sz w:val="22"/>
          <w:szCs w:val="22"/>
        </w:rPr>
        <w:t>Obowiązkiem Generalnego Wykonawcy jest dołączenie do faktury VAT przedkładanej Zamawiającemu pisemnego oświadczenia o braku podwykonawców bądź pisemnych oświadczeń podwykonawców i dalszych podwykonawców o rozliczeniu wszelkich prac, co najmniej o treści wskazanej w </w:t>
      </w:r>
      <w:r>
        <w:rPr>
          <w:rFonts w:asciiTheme="minorHAnsi" w:hAnsiTheme="minorHAnsi" w:cstheme="minorHAnsi"/>
          <w:b/>
          <w:color w:val="auto"/>
          <w:sz w:val="22"/>
          <w:szCs w:val="22"/>
        </w:rPr>
        <w:t xml:space="preserve">załączniku nr 8 </w:t>
      </w:r>
      <w:r>
        <w:rPr>
          <w:rFonts w:asciiTheme="minorHAnsi" w:hAnsiTheme="minorHAnsi" w:cstheme="minorHAnsi"/>
          <w:color w:val="auto"/>
          <w:sz w:val="22"/>
          <w:szCs w:val="22"/>
        </w:rPr>
        <w:t xml:space="preserve">do Umowy. </w:t>
      </w:r>
    </w:p>
    <w:p w14:paraId="7BEFE200" w14:textId="77777777" w:rsidR="005E7C3F" w:rsidRDefault="0044131C">
      <w:pPr>
        <w:pStyle w:val="Default"/>
        <w:numPr>
          <w:ilvl w:val="3"/>
          <w:numId w:val="19"/>
        </w:numPr>
        <w:spacing w:before="60" w:after="60" w:line="240" w:lineRule="auto"/>
        <w:ind w:left="426" w:hanging="426"/>
        <w:jc w:val="both"/>
        <w:rPr>
          <w:rFonts w:asciiTheme="minorHAnsi" w:hAnsiTheme="minorHAnsi" w:cstheme="minorHAnsi"/>
          <w:iCs/>
          <w:color w:val="auto"/>
          <w:sz w:val="22"/>
          <w:szCs w:val="22"/>
        </w:rPr>
      </w:pPr>
      <w:r>
        <w:rPr>
          <w:rFonts w:asciiTheme="minorHAnsi" w:hAnsiTheme="minorHAnsi" w:cstheme="minorHAnsi"/>
          <w:color w:val="auto"/>
          <w:sz w:val="22"/>
          <w:szCs w:val="22"/>
          <w:lang w:eastAsia="ja-JP"/>
        </w:rPr>
        <w:t xml:space="preserve">W przypadku dostawy towarów, dla których obowiązanym do rozliczenia podatku, podatku od wartości dodanej lub podatku o podobnym charakterze jest Zamawiający, Wykonawca jest zobowiązany do zamieszczenia na fakturze VAT zapisu </w:t>
      </w:r>
      <w:r>
        <w:rPr>
          <w:rFonts w:asciiTheme="minorHAnsi" w:hAnsiTheme="minorHAnsi" w:cstheme="minorHAnsi"/>
          <w:iCs/>
          <w:color w:val="auto"/>
          <w:sz w:val="22"/>
          <w:szCs w:val="22"/>
        </w:rPr>
        <w:t>splitpayment.</w:t>
      </w:r>
    </w:p>
    <w:p w14:paraId="3CBE1482" w14:textId="757EFA3E" w:rsidR="005E7C3F" w:rsidRDefault="0044131C">
      <w:pPr>
        <w:pStyle w:val="Default"/>
        <w:numPr>
          <w:ilvl w:val="3"/>
          <w:numId w:val="19"/>
        </w:numPr>
        <w:spacing w:before="60" w:after="60" w:line="240" w:lineRule="auto"/>
        <w:ind w:left="426" w:hanging="426"/>
        <w:jc w:val="both"/>
        <w:rPr>
          <w:rFonts w:asciiTheme="minorHAnsi" w:hAnsiTheme="minorHAnsi" w:cstheme="minorHAnsi"/>
          <w:iCs/>
          <w:color w:val="auto"/>
          <w:sz w:val="22"/>
          <w:szCs w:val="22"/>
        </w:rPr>
      </w:pPr>
      <w:r>
        <w:rPr>
          <w:rFonts w:asciiTheme="minorHAnsi" w:hAnsiTheme="minorHAnsi" w:cstheme="minorHAnsi"/>
          <w:iCs/>
          <w:color w:val="auto"/>
          <w:sz w:val="22"/>
          <w:szCs w:val="22"/>
        </w:rPr>
        <w:t>Ilekroć w treści niniejszej Umowy jest mowa o fakturze należy przez to rozumieć również ustrukturyzowaną fakturę elektroniczną w rozumieniu ustawy z dnia 9 listopada 2018 r. o elektronicznym fakturowaniu w zamówieniach publicznych, koncesjach na roboty budowlany lub usługi oraz partnerstwie publiczno-prawnym (</w:t>
      </w:r>
      <w:r w:rsidR="00DC3276">
        <w:rPr>
          <w:rFonts w:asciiTheme="minorHAnsi" w:hAnsiTheme="minorHAnsi" w:cstheme="minorHAnsi"/>
          <w:iCs/>
          <w:color w:val="auto"/>
          <w:sz w:val="22"/>
          <w:szCs w:val="22"/>
        </w:rPr>
        <w:t xml:space="preserve">t.j. Dz. U. z 2020 r. poz. 1666, </w:t>
      </w:r>
      <w:r>
        <w:rPr>
          <w:rFonts w:asciiTheme="minorHAnsi" w:hAnsiTheme="minorHAnsi" w:cstheme="minorHAnsi"/>
          <w:iCs/>
          <w:color w:val="auto"/>
          <w:sz w:val="22"/>
          <w:szCs w:val="22"/>
        </w:rPr>
        <w:t>z późn. zm.).</w:t>
      </w:r>
    </w:p>
    <w:p w14:paraId="63259877" w14:textId="77777777" w:rsidR="005E7C3F" w:rsidRDefault="0044131C">
      <w:pPr>
        <w:pStyle w:val="Default"/>
        <w:numPr>
          <w:ilvl w:val="3"/>
          <w:numId w:val="19"/>
        </w:numPr>
        <w:spacing w:before="60" w:after="60" w:line="240" w:lineRule="auto"/>
        <w:ind w:left="426" w:hanging="426"/>
        <w:jc w:val="both"/>
        <w:rPr>
          <w:rFonts w:asciiTheme="minorHAnsi" w:hAnsiTheme="minorHAnsi" w:cstheme="minorHAnsi"/>
          <w:iCs/>
          <w:color w:val="auto"/>
          <w:sz w:val="22"/>
          <w:szCs w:val="22"/>
        </w:rPr>
      </w:pPr>
      <w:r>
        <w:rPr>
          <w:rFonts w:asciiTheme="minorHAnsi" w:hAnsiTheme="minorHAnsi" w:cstheme="minorHAnsi"/>
          <w:iCs/>
          <w:color w:val="auto"/>
          <w:sz w:val="22"/>
          <w:szCs w:val="22"/>
        </w:rPr>
        <w:t>Generalny Wykonawca zobowiązuje się, że numery rachunków bankowych podane w treści faktur wystawionych przez niego oraz Podwykonawców i dalszych podwykonawców:</w:t>
      </w:r>
    </w:p>
    <w:p w14:paraId="3456F3E2" w14:textId="45859C7F" w:rsidR="005E7C3F" w:rsidRDefault="0044131C">
      <w:pPr>
        <w:pStyle w:val="Akapitzlist"/>
        <w:numPr>
          <w:ilvl w:val="0"/>
          <w:numId w:val="42"/>
        </w:numPr>
        <w:spacing w:before="60" w:after="60" w:line="240" w:lineRule="auto"/>
        <w:ind w:left="851"/>
        <w:contextualSpacing w:val="0"/>
        <w:jc w:val="both"/>
        <w:rPr>
          <w:rFonts w:asciiTheme="minorHAnsi" w:hAnsiTheme="minorHAnsi" w:cstheme="minorHAnsi"/>
          <w:iCs/>
        </w:rPr>
      </w:pPr>
      <w:r>
        <w:rPr>
          <w:rFonts w:asciiTheme="minorHAnsi" w:hAnsiTheme="minorHAnsi" w:cstheme="minorHAnsi"/>
          <w:iCs/>
        </w:rPr>
        <w:t>będą zawarte w wykazie, o którym mowa w art. 96 b Ustawy z dnia 11 marca 2004r. o</w:t>
      </w:r>
      <w:r w:rsidR="00DC3276">
        <w:rPr>
          <w:rFonts w:asciiTheme="minorHAnsi" w:hAnsiTheme="minorHAnsi" w:cstheme="minorHAnsi"/>
          <w:iCs/>
        </w:rPr>
        <w:t> </w:t>
      </w:r>
      <w:r>
        <w:rPr>
          <w:rFonts w:asciiTheme="minorHAnsi" w:hAnsiTheme="minorHAnsi" w:cstheme="minorHAnsi"/>
          <w:iCs/>
        </w:rPr>
        <w:t>podatku od towarów i usług (t.j. Dz. U. z 2022 r., poz. 931</w:t>
      </w:r>
      <w:r w:rsidR="00DC3276">
        <w:rPr>
          <w:rFonts w:asciiTheme="minorHAnsi" w:hAnsiTheme="minorHAnsi" w:cstheme="minorHAnsi"/>
          <w:iCs/>
        </w:rPr>
        <w:t>,</w:t>
      </w:r>
      <w:r>
        <w:rPr>
          <w:rFonts w:asciiTheme="minorHAnsi" w:hAnsiTheme="minorHAnsi" w:cstheme="minorHAnsi"/>
          <w:iCs/>
        </w:rPr>
        <w:t xml:space="preserve"> z późn. zm.) od dnia wystawienia faktury do dnia dokonania płatności,</w:t>
      </w:r>
    </w:p>
    <w:p w14:paraId="06D6F91A" w14:textId="77777777" w:rsidR="005E7C3F" w:rsidRDefault="0044131C">
      <w:pPr>
        <w:pStyle w:val="Akapitzlist"/>
        <w:numPr>
          <w:ilvl w:val="0"/>
          <w:numId w:val="42"/>
        </w:numPr>
        <w:spacing w:before="60" w:after="60" w:line="240" w:lineRule="auto"/>
        <w:ind w:left="851"/>
        <w:contextualSpacing w:val="0"/>
        <w:jc w:val="both"/>
        <w:rPr>
          <w:rFonts w:asciiTheme="minorHAnsi" w:hAnsiTheme="minorHAnsi" w:cstheme="minorHAnsi"/>
          <w:iCs/>
        </w:rPr>
      </w:pPr>
      <w:r>
        <w:rPr>
          <w:rFonts w:asciiTheme="minorHAnsi" w:hAnsiTheme="minorHAnsi" w:cstheme="minorHAnsi"/>
          <w:iCs/>
        </w:rPr>
        <w:t>będą aktualne, a w przypadku zmiany numeru rachunku bankowego, na który ma być dokonana płatność, Generalny Wykonawca niezwłocznie poinformuje Zamawiającego o tym fakcie w formie pisemnej pod rygorem nieważności.</w:t>
      </w:r>
    </w:p>
    <w:p w14:paraId="001EFF50" w14:textId="77777777" w:rsidR="005E7C3F" w:rsidRDefault="0044131C">
      <w:pPr>
        <w:pStyle w:val="Default"/>
        <w:numPr>
          <w:ilvl w:val="3"/>
          <w:numId w:val="19"/>
        </w:numPr>
        <w:spacing w:before="60" w:after="60" w:line="240" w:lineRule="auto"/>
        <w:ind w:left="426" w:hanging="426"/>
        <w:jc w:val="both"/>
        <w:rPr>
          <w:rFonts w:asciiTheme="minorHAnsi" w:hAnsiTheme="minorHAnsi" w:cstheme="minorHAnsi"/>
          <w:iCs/>
          <w:color w:val="auto"/>
          <w:sz w:val="22"/>
          <w:szCs w:val="22"/>
        </w:rPr>
      </w:pPr>
      <w:r>
        <w:rPr>
          <w:rFonts w:asciiTheme="minorHAnsi" w:hAnsiTheme="minorHAnsi" w:cstheme="minorHAnsi"/>
          <w:iCs/>
          <w:color w:val="auto"/>
          <w:sz w:val="22"/>
          <w:szCs w:val="22"/>
        </w:rPr>
        <w:t xml:space="preserve">W przypadku, gdy rachunek bankowy podany w treści faktury wystawionej przez Generalnego Wykonawcę lub Podwykonawcę/dalszego podwykonawcę nie występuje w wykazie, o którym mowa w art. 96 b Ustawy o VAT, Zamawiający ma prawo do wstrzymania płatności do dnia, </w:t>
      </w:r>
      <w:r>
        <w:rPr>
          <w:rFonts w:asciiTheme="minorHAnsi" w:hAnsiTheme="minorHAnsi" w:cstheme="minorHAnsi"/>
          <w:iCs/>
          <w:color w:val="auto"/>
          <w:sz w:val="22"/>
          <w:szCs w:val="22"/>
        </w:rPr>
        <w:br/>
        <w:t xml:space="preserve">w którym wskazany do płatności rachunek bankowy Generalnego Wykonawcy lub Podwykonawcy/dalszego podwykonawcy pojawi się w tym wykazie, zaś okres wstrzymania się </w:t>
      </w:r>
      <w:r>
        <w:rPr>
          <w:rFonts w:asciiTheme="minorHAnsi" w:hAnsiTheme="minorHAnsi" w:cstheme="minorHAnsi"/>
          <w:iCs/>
          <w:color w:val="auto"/>
          <w:sz w:val="22"/>
          <w:szCs w:val="22"/>
        </w:rPr>
        <w:br/>
        <w:t>z płatnością nie będzie uznawany za opóźnienie w zapłacie.</w:t>
      </w:r>
    </w:p>
    <w:p w14:paraId="20878C59" w14:textId="09AEA233" w:rsidR="005E7C3F" w:rsidRDefault="0044131C">
      <w:pPr>
        <w:pStyle w:val="Default"/>
        <w:numPr>
          <w:ilvl w:val="3"/>
          <w:numId w:val="19"/>
        </w:numPr>
        <w:spacing w:before="60" w:after="60" w:line="240" w:lineRule="auto"/>
        <w:ind w:left="426" w:hanging="426"/>
        <w:jc w:val="both"/>
        <w:rPr>
          <w:rFonts w:asciiTheme="minorHAnsi" w:hAnsiTheme="minorHAnsi" w:cstheme="minorHAnsi"/>
          <w:iCs/>
          <w:color w:val="auto"/>
          <w:sz w:val="22"/>
          <w:szCs w:val="22"/>
        </w:rPr>
      </w:pPr>
      <w:r>
        <w:rPr>
          <w:rFonts w:asciiTheme="minorHAnsi" w:hAnsiTheme="minorHAnsi" w:cstheme="minorHAnsi"/>
          <w:iCs/>
          <w:color w:val="auto"/>
          <w:sz w:val="22"/>
          <w:szCs w:val="22"/>
        </w:rPr>
        <w:t xml:space="preserve">Generalny Wykonawca zobowiązany jest doprowadzić do tego, aby każda z umów </w:t>
      </w:r>
      <w:r>
        <w:rPr>
          <w:rFonts w:asciiTheme="minorHAnsi" w:hAnsiTheme="minorHAnsi" w:cstheme="minorHAnsi"/>
          <w:iCs/>
          <w:color w:val="auto"/>
          <w:sz w:val="22"/>
          <w:szCs w:val="22"/>
        </w:rPr>
        <w:br/>
        <w:t>o podwykonawstwo dotycząca przedmiotu niniejszej Umowy zawierała postanowienia analogiczne do zawartych powyżej.</w:t>
      </w:r>
    </w:p>
    <w:p w14:paraId="0B91293D" w14:textId="77777777" w:rsidR="00DC3276" w:rsidRDefault="00DC3276" w:rsidP="00DC3276">
      <w:pPr>
        <w:pStyle w:val="Default"/>
        <w:spacing w:before="60" w:after="60" w:line="240" w:lineRule="auto"/>
        <w:ind w:firstLine="0"/>
        <w:jc w:val="both"/>
        <w:rPr>
          <w:rFonts w:asciiTheme="minorHAnsi" w:hAnsiTheme="minorHAnsi" w:cstheme="minorHAnsi"/>
          <w:iCs/>
          <w:color w:val="auto"/>
          <w:sz w:val="22"/>
          <w:szCs w:val="22"/>
        </w:rPr>
      </w:pPr>
    </w:p>
    <w:p w14:paraId="0B200488" w14:textId="77777777" w:rsidR="005E7C3F" w:rsidRDefault="0044131C">
      <w:pPr>
        <w:pStyle w:val="Default"/>
        <w:spacing w:before="60" w:after="60" w:line="240" w:lineRule="auto"/>
        <w:ind w:left="0" w:firstLine="0"/>
        <w:jc w:val="both"/>
        <w:rPr>
          <w:rFonts w:asciiTheme="minorHAnsi" w:hAnsiTheme="minorHAnsi" w:cstheme="minorHAnsi"/>
          <w:b/>
          <w:color w:val="auto"/>
          <w:sz w:val="22"/>
          <w:szCs w:val="22"/>
        </w:rPr>
      </w:pPr>
      <w:r>
        <w:rPr>
          <w:rFonts w:asciiTheme="minorHAnsi" w:hAnsiTheme="minorHAnsi" w:cstheme="minorHAnsi"/>
          <w:b/>
          <w:color w:val="auto"/>
          <w:sz w:val="22"/>
          <w:szCs w:val="22"/>
        </w:rPr>
        <w:t>V: ZABEZPIECZENIE, KARY UMOWNE, CESJA</w:t>
      </w:r>
    </w:p>
    <w:p w14:paraId="665A92D8" w14:textId="77777777" w:rsidR="005E7C3F" w:rsidRDefault="005E7C3F">
      <w:pPr>
        <w:pStyle w:val="Default"/>
        <w:spacing w:before="60" w:after="60" w:line="240" w:lineRule="auto"/>
        <w:ind w:left="0" w:firstLine="0"/>
        <w:jc w:val="both"/>
        <w:rPr>
          <w:rFonts w:asciiTheme="minorHAnsi" w:hAnsiTheme="minorHAnsi" w:cstheme="minorHAnsi"/>
          <w:b/>
          <w:color w:val="auto"/>
          <w:sz w:val="22"/>
          <w:szCs w:val="22"/>
        </w:rPr>
      </w:pPr>
    </w:p>
    <w:p w14:paraId="3BC06693" w14:textId="77777777" w:rsidR="005E7C3F" w:rsidRDefault="0044131C">
      <w:pPr>
        <w:pStyle w:val="Nagwek1"/>
        <w:spacing w:before="60" w:after="60" w:line="240" w:lineRule="auto"/>
        <w:rPr>
          <w:rFonts w:asciiTheme="minorHAnsi" w:hAnsiTheme="minorHAnsi" w:cstheme="minorHAnsi"/>
          <w:color w:val="auto"/>
          <w:szCs w:val="22"/>
        </w:rPr>
      </w:pPr>
      <w:bookmarkStart w:id="37" w:name="_Toc494283325"/>
      <w:bookmarkStart w:id="38" w:name="_Toc47694383"/>
      <w:r>
        <w:rPr>
          <w:rFonts w:cstheme="minorHAnsi"/>
          <w:color w:val="auto"/>
          <w:szCs w:val="22"/>
        </w:rPr>
        <w:t xml:space="preserve">§ </w:t>
      </w:r>
      <w:r>
        <w:rPr>
          <w:rFonts w:cstheme="minorHAnsi"/>
          <w:color w:val="auto"/>
          <w:szCs w:val="22"/>
          <w:lang w:val="pl-PL"/>
        </w:rPr>
        <w:t>16</w:t>
      </w:r>
      <w:r>
        <w:rPr>
          <w:rFonts w:cstheme="minorHAnsi"/>
          <w:color w:val="auto"/>
          <w:szCs w:val="22"/>
        </w:rPr>
        <w:t xml:space="preserve"> Zabezpieczenie należytego wykonania </w:t>
      </w:r>
      <w:bookmarkEnd w:id="37"/>
      <w:r>
        <w:rPr>
          <w:rFonts w:cstheme="minorHAnsi"/>
          <w:color w:val="auto"/>
          <w:szCs w:val="22"/>
        </w:rPr>
        <w:t>Umowy</w:t>
      </w:r>
      <w:bookmarkEnd w:id="38"/>
    </w:p>
    <w:p w14:paraId="5F2BE3C7" w14:textId="20AEC653" w:rsidR="005E7C3F" w:rsidRDefault="0044131C">
      <w:pPr>
        <w:numPr>
          <w:ilvl w:val="0"/>
          <w:numId w:val="26"/>
        </w:numPr>
        <w:tabs>
          <w:tab w:val="left" w:pos="360"/>
          <w:tab w:val="left" w:pos="720"/>
        </w:tabs>
        <w:spacing w:before="60" w:after="60" w:line="240" w:lineRule="auto"/>
        <w:ind w:left="426" w:hanging="426"/>
        <w:jc w:val="both"/>
        <w:rPr>
          <w:rFonts w:asciiTheme="minorHAnsi" w:hAnsiTheme="minorHAnsi" w:cstheme="minorHAnsi"/>
        </w:rPr>
      </w:pPr>
      <w:r>
        <w:rPr>
          <w:rFonts w:asciiTheme="minorHAnsi" w:hAnsiTheme="minorHAnsi" w:cstheme="minorHAnsi"/>
        </w:rPr>
        <w:t xml:space="preserve">Tytułem należytego wykonania Umowy Strony ustalają zabezpieczenie na rzecz Zamawiającego w wysokości 5 % ceny ofertowej Generalnego Wykonawcy, tj. w kwocie </w:t>
      </w:r>
      <w:r w:rsidRPr="00DC3276">
        <w:rPr>
          <w:rFonts w:asciiTheme="minorHAnsi" w:hAnsiTheme="minorHAnsi" w:cstheme="minorHAnsi"/>
          <w:bCs/>
        </w:rPr>
        <w:t>……………</w:t>
      </w:r>
      <w:r w:rsidRPr="00DC3276">
        <w:rPr>
          <w:rFonts w:asciiTheme="minorHAnsi" w:hAnsiTheme="minorHAnsi" w:cstheme="minorHAnsi"/>
        </w:rPr>
        <w:t xml:space="preserve"> zł.</w:t>
      </w:r>
      <w:r w:rsidR="00DC3276">
        <w:rPr>
          <w:rFonts w:asciiTheme="minorHAnsi" w:hAnsiTheme="minorHAnsi" w:cstheme="minorHAnsi"/>
        </w:rPr>
        <w:t xml:space="preserve"> </w:t>
      </w:r>
      <w:r w:rsidRPr="00DC3276">
        <w:rPr>
          <w:rFonts w:asciiTheme="minorHAnsi" w:hAnsiTheme="minorHAnsi" w:cstheme="minorHAnsi"/>
        </w:rPr>
        <w:t>(</w:t>
      </w:r>
      <w:r>
        <w:rPr>
          <w:rFonts w:asciiTheme="minorHAnsi" w:hAnsiTheme="minorHAnsi" w:cstheme="minorHAnsi"/>
          <w:i/>
        </w:rPr>
        <w:t xml:space="preserve">słownie: </w:t>
      </w:r>
      <w:r>
        <w:rPr>
          <w:rFonts w:asciiTheme="minorHAnsi" w:hAnsiTheme="minorHAnsi" w:cstheme="minorHAnsi"/>
          <w:i/>
          <w:iCs/>
        </w:rPr>
        <w:t>………………………</w:t>
      </w:r>
      <w:r>
        <w:rPr>
          <w:rFonts w:asciiTheme="minorHAnsi" w:hAnsiTheme="minorHAnsi" w:cstheme="minorHAnsi"/>
        </w:rPr>
        <w:t>), dalej jako „Zabezpieczenie”.</w:t>
      </w:r>
    </w:p>
    <w:p w14:paraId="31CE22FC" w14:textId="77777777" w:rsidR="005E7C3F" w:rsidRDefault="0044131C">
      <w:pPr>
        <w:numPr>
          <w:ilvl w:val="0"/>
          <w:numId w:val="26"/>
        </w:numPr>
        <w:tabs>
          <w:tab w:val="left" w:pos="360"/>
          <w:tab w:val="left" w:pos="720"/>
        </w:tabs>
        <w:spacing w:before="60" w:after="60" w:line="240" w:lineRule="auto"/>
        <w:ind w:left="426" w:hanging="426"/>
        <w:jc w:val="both"/>
        <w:rPr>
          <w:rFonts w:asciiTheme="minorHAnsi" w:hAnsiTheme="minorHAnsi" w:cstheme="minorHAnsi"/>
        </w:rPr>
      </w:pPr>
      <w:r>
        <w:rPr>
          <w:rFonts w:asciiTheme="minorHAnsi" w:hAnsiTheme="minorHAnsi" w:cstheme="minorHAnsi"/>
        </w:rPr>
        <w:t>Zabezpieczenie służy pokryciu roszczeń Zamawiającego z tytułu niewykonania lub nienależytego wykonania Umowy.</w:t>
      </w:r>
    </w:p>
    <w:p w14:paraId="4C20E148" w14:textId="77777777" w:rsidR="005E7C3F" w:rsidRDefault="0044131C">
      <w:pPr>
        <w:numPr>
          <w:ilvl w:val="0"/>
          <w:numId w:val="26"/>
        </w:numPr>
        <w:spacing w:before="120" w:after="120" w:line="240" w:lineRule="auto"/>
        <w:ind w:left="426" w:hanging="426"/>
        <w:jc w:val="both"/>
        <w:rPr>
          <w:rFonts w:asciiTheme="minorHAnsi" w:hAnsiTheme="minorHAnsi" w:cs="Calibri"/>
        </w:rPr>
      </w:pPr>
      <w:r>
        <w:rPr>
          <w:rFonts w:asciiTheme="minorHAnsi" w:hAnsiTheme="minorHAnsi" w:cs="Calibri"/>
        </w:rPr>
        <w:t>Zabezpieczenie w kwocie określonej w ust. 1 powyżej wniesione zostało przez Generalnego Wykonawcę w dniu __.__._______ r. w formie………..</w:t>
      </w:r>
    </w:p>
    <w:p w14:paraId="246F68CA" w14:textId="77777777" w:rsidR="005E7C3F" w:rsidRDefault="0044131C">
      <w:pPr>
        <w:numPr>
          <w:ilvl w:val="0"/>
          <w:numId w:val="26"/>
        </w:numPr>
        <w:spacing w:before="120" w:after="120" w:line="240" w:lineRule="auto"/>
        <w:ind w:left="426" w:hanging="426"/>
        <w:jc w:val="both"/>
        <w:rPr>
          <w:rFonts w:asciiTheme="minorHAnsi" w:hAnsiTheme="minorHAnsi" w:cs="Calibri"/>
        </w:rPr>
      </w:pPr>
      <w:r>
        <w:rPr>
          <w:rFonts w:asciiTheme="minorHAnsi" w:hAnsiTheme="minorHAnsi" w:cstheme="minorHAnsi"/>
        </w:rPr>
        <w:t xml:space="preserve">Dokument potwierdzający wniesienie przez Generalnego Wykonawcę Zabezpieczenia stanowi </w:t>
      </w:r>
      <w:r>
        <w:rPr>
          <w:rFonts w:asciiTheme="minorHAnsi" w:hAnsiTheme="minorHAnsi" w:cstheme="minorHAnsi"/>
          <w:b/>
        </w:rPr>
        <w:t xml:space="preserve">Załącznik nr 6 </w:t>
      </w:r>
      <w:r>
        <w:rPr>
          <w:rFonts w:asciiTheme="minorHAnsi" w:hAnsiTheme="minorHAnsi" w:cstheme="minorHAnsi"/>
        </w:rPr>
        <w:t>do Umowy.</w:t>
      </w:r>
    </w:p>
    <w:p w14:paraId="6113DADB" w14:textId="77777777" w:rsidR="005E7C3F" w:rsidRDefault="0044131C">
      <w:pPr>
        <w:numPr>
          <w:ilvl w:val="0"/>
          <w:numId w:val="26"/>
        </w:numPr>
        <w:spacing w:before="60" w:after="60" w:line="240" w:lineRule="auto"/>
        <w:ind w:left="426" w:hanging="426"/>
        <w:jc w:val="both"/>
        <w:rPr>
          <w:rFonts w:asciiTheme="minorHAnsi" w:hAnsiTheme="minorHAnsi" w:cstheme="minorHAnsi"/>
        </w:rPr>
      </w:pPr>
      <w:r>
        <w:rPr>
          <w:rFonts w:asciiTheme="minorHAnsi" w:hAnsiTheme="minorHAnsi" w:cstheme="minorHAnsi"/>
        </w:rPr>
        <w:t>Jeżeli nie zajdzie konieczność wykorzystania Zabezpieczenia zgodnie z jego przeznaczeniem Zamawiający dokona zwolnienia Zabezpieczenia według niżej określonych zasad:</w:t>
      </w:r>
    </w:p>
    <w:p w14:paraId="51BFFCB8" w14:textId="77777777" w:rsidR="005E7C3F" w:rsidRDefault="0044131C">
      <w:pPr>
        <w:numPr>
          <w:ilvl w:val="0"/>
          <w:numId w:val="27"/>
        </w:numPr>
        <w:spacing w:before="60" w:after="60" w:line="240" w:lineRule="auto"/>
        <w:ind w:left="709" w:hanging="284"/>
        <w:jc w:val="both"/>
        <w:rPr>
          <w:rFonts w:asciiTheme="minorHAnsi" w:hAnsiTheme="minorHAnsi" w:cstheme="minorHAnsi"/>
        </w:rPr>
      </w:pPr>
      <w:r>
        <w:rPr>
          <w:rFonts w:asciiTheme="minorHAnsi" w:hAnsiTheme="minorHAnsi" w:cstheme="minorHAnsi"/>
        </w:rPr>
        <w:lastRenderedPageBreak/>
        <w:t>70% Zabezpieczenia gwarantującego zgodne z Umową wykonanie robót zostanie zwolnione w ciągu 30 dni od dnia podpisania końcowego protokołu odbioru;</w:t>
      </w:r>
    </w:p>
    <w:p w14:paraId="4D4EEDAB" w14:textId="77777777" w:rsidR="005E7C3F" w:rsidRDefault="0044131C">
      <w:pPr>
        <w:numPr>
          <w:ilvl w:val="0"/>
          <w:numId w:val="27"/>
        </w:numPr>
        <w:spacing w:before="60" w:after="60" w:line="240" w:lineRule="auto"/>
        <w:jc w:val="both"/>
        <w:rPr>
          <w:rFonts w:asciiTheme="minorHAnsi" w:hAnsiTheme="minorHAnsi" w:cstheme="minorHAnsi"/>
        </w:rPr>
      </w:pPr>
      <w:r>
        <w:rPr>
          <w:rFonts w:asciiTheme="minorHAnsi" w:hAnsiTheme="minorHAnsi" w:cstheme="minorHAnsi"/>
        </w:rPr>
        <w:t>30% Zabezpieczenia  zostanie zwolnione nie później niż w 15 dniu po upływie okresu rękojmi za wady na wykonane roboty budowlane.</w:t>
      </w:r>
    </w:p>
    <w:p w14:paraId="68009641" w14:textId="77777777" w:rsidR="005E7C3F" w:rsidRDefault="0044131C">
      <w:pPr>
        <w:numPr>
          <w:ilvl w:val="0"/>
          <w:numId w:val="26"/>
        </w:numPr>
        <w:spacing w:before="60" w:after="60" w:line="240" w:lineRule="auto"/>
        <w:ind w:left="426" w:hanging="426"/>
        <w:jc w:val="both"/>
        <w:rPr>
          <w:rFonts w:asciiTheme="minorHAnsi" w:hAnsiTheme="minorHAnsi" w:cstheme="minorHAnsi"/>
        </w:rPr>
      </w:pPr>
      <w:r>
        <w:rPr>
          <w:rFonts w:asciiTheme="minorHAnsi" w:hAnsiTheme="minorHAnsi" w:cstheme="minorHAnsi"/>
        </w:rPr>
        <w:t>Zabezpieczenie poza przypadkami wyraźnie wymienionymi w Umowie może służyć w szczególności na poczet pokrywania kar umownych i zaspokajania roszczeń Zamawiającego w okresie rękojmi w związku z niewywiązaniem się Generalnego Wykonawcy z obowiązków umownych w okresie rękojmi.</w:t>
      </w:r>
    </w:p>
    <w:p w14:paraId="79913358" w14:textId="77777777" w:rsidR="005E7C3F" w:rsidRDefault="0044131C">
      <w:pPr>
        <w:numPr>
          <w:ilvl w:val="0"/>
          <w:numId w:val="26"/>
        </w:numPr>
        <w:spacing w:before="60" w:after="60" w:line="240" w:lineRule="auto"/>
        <w:ind w:left="426" w:hanging="426"/>
        <w:jc w:val="both"/>
        <w:rPr>
          <w:rFonts w:asciiTheme="minorHAnsi" w:hAnsiTheme="minorHAnsi" w:cstheme="minorHAnsi"/>
        </w:rPr>
      </w:pPr>
      <w:r>
        <w:rPr>
          <w:rFonts w:asciiTheme="minorHAnsi" w:hAnsiTheme="minorHAnsi" w:cstheme="minorHAnsi"/>
        </w:rPr>
        <w:t>W przypadku upływu ważności złożonego zabezpieczenia należytego wykonania Umowy Generalny Wykonawca zobowiązany jest do jego przedłużenia i przedstawienia w terminie 3 dni przed jego upływem.</w:t>
      </w:r>
    </w:p>
    <w:p w14:paraId="526BC136" w14:textId="77777777" w:rsidR="005E7C3F" w:rsidRDefault="0044131C">
      <w:pPr>
        <w:numPr>
          <w:ilvl w:val="0"/>
          <w:numId w:val="26"/>
        </w:numPr>
        <w:spacing w:before="60" w:after="60" w:line="240" w:lineRule="auto"/>
        <w:ind w:left="426" w:hanging="426"/>
        <w:jc w:val="both"/>
        <w:rPr>
          <w:rStyle w:val="Odwoaniedokomentarza"/>
          <w:rFonts w:asciiTheme="minorHAnsi" w:hAnsiTheme="minorHAnsi" w:cstheme="minorHAnsi"/>
          <w:sz w:val="22"/>
          <w:szCs w:val="22"/>
        </w:rPr>
      </w:pPr>
      <w:r>
        <w:rPr>
          <w:rFonts w:asciiTheme="minorHAnsi" w:hAnsiTheme="minorHAnsi" w:cstheme="minorHAnsi"/>
        </w:rPr>
        <w:t>W trakcie realizacji Umowy Generalny Wykonawca może dokonać zmiany formy zabezpieczenia należytego wykonania Umowy, w trybie określonym w art. 451 ustawy Prawo zamówień publicznych. Zmiana formy zabezpieczenia należytego wykonania Umowy nie stanowi zmiany treści Umowy.</w:t>
      </w:r>
    </w:p>
    <w:p w14:paraId="0AE01368" w14:textId="7675B61A" w:rsidR="005E7C3F" w:rsidRDefault="0044131C">
      <w:pPr>
        <w:numPr>
          <w:ilvl w:val="0"/>
          <w:numId w:val="26"/>
        </w:numPr>
        <w:spacing w:before="60" w:after="60" w:line="240" w:lineRule="auto"/>
        <w:ind w:left="426" w:hanging="426"/>
        <w:jc w:val="both"/>
        <w:rPr>
          <w:rFonts w:asciiTheme="minorHAnsi" w:hAnsiTheme="minorHAnsi" w:cstheme="minorHAnsi"/>
        </w:rPr>
      </w:pPr>
      <w:r>
        <w:rPr>
          <w:rFonts w:asciiTheme="minorHAnsi" w:hAnsiTheme="minorHAnsi" w:cstheme="minorHAnsi"/>
        </w:rPr>
        <w:t xml:space="preserve"> Generalny Wykonawca zobowiązuje się do przedłużenia lub wniesienie nowego zabezpieczenia w</w:t>
      </w:r>
      <w:r w:rsidR="00DC3276">
        <w:rPr>
          <w:rFonts w:asciiTheme="minorHAnsi" w:hAnsiTheme="minorHAnsi" w:cstheme="minorHAnsi"/>
        </w:rPr>
        <w:t> </w:t>
      </w:r>
      <w:r>
        <w:rPr>
          <w:rFonts w:asciiTheme="minorHAnsi" w:hAnsiTheme="minorHAnsi" w:cstheme="minorHAnsi"/>
        </w:rPr>
        <w:t>sytuacji określonej w art. 452 ust. 8 ustawy Prawo zamówień publicznych, nie później niż przed upływem terminu dotychczasowego zabezpieczenia wniesionego w innej formie niż w pieniądzu.</w:t>
      </w:r>
    </w:p>
    <w:p w14:paraId="515527A4" w14:textId="77777777" w:rsidR="005E7C3F" w:rsidRDefault="005E7C3F">
      <w:pPr>
        <w:spacing w:before="60" w:after="60" w:line="240" w:lineRule="auto"/>
        <w:ind w:left="426"/>
        <w:jc w:val="both"/>
        <w:rPr>
          <w:rFonts w:asciiTheme="minorHAnsi" w:hAnsiTheme="minorHAnsi" w:cstheme="minorHAnsi"/>
        </w:rPr>
      </w:pPr>
    </w:p>
    <w:p w14:paraId="4ADE9485" w14:textId="77777777" w:rsidR="005E7C3F" w:rsidRDefault="0044131C">
      <w:pPr>
        <w:pStyle w:val="Nagwek1"/>
        <w:spacing w:before="60" w:after="60" w:line="240" w:lineRule="auto"/>
        <w:rPr>
          <w:rFonts w:asciiTheme="minorHAnsi" w:hAnsiTheme="minorHAnsi" w:cstheme="minorHAnsi"/>
          <w:color w:val="auto"/>
          <w:szCs w:val="22"/>
        </w:rPr>
      </w:pPr>
      <w:bookmarkStart w:id="39" w:name="_Toc494283326"/>
      <w:bookmarkStart w:id="40" w:name="_Toc47694384"/>
      <w:r>
        <w:rPr>
          <w:rFonts w:cstheme="minorHAnsi"/>
          <w:color w:val="auto"/>
          <w:szCs w:val="22"/>
        </w:rPr>
        <w:t xml:space="preserve">§ </w:t>
      </w:r>
      <w:r>
        <w:rPr>
          <w:rFonts w:cstheme="minorHAnsi"/>
          <w:color w:val="auto"/>
          <w:szCs w:val="22"/>
          <w:lang w:val="pl-PL"/>
        </w:rPr>
        <w:t>17</w:t>
      </w:r>
      <w:r>
        <w:rPr>
          <w:rFonts w:cstheme="minorHAnsi"/>
          <w:color w:val="auto"/>
          <w:szCs w:val="22"/>
        </w:rPr>
        <w:t xml:space="preserve"> Kary umowne</w:t>
      </w:r>
      <w:bookmarkEnd w:id="39"/>
      <w:bookmarkEnd w:id="40"/>
    </w:p>
    <w:p w14:paraId="57F49944" w14:textId="77777777" w:rsidR="005E7C3F" w:rsidRDefault="0044131C">
      <w:pPr>
        <w:pStyle w:val="Default"/>
        <w:numPr>
          <w:ilvl w:val="0"/>
          <w:numId w:val="23"/>
        </w:numPr>
        <w:spacing w:before="60" w:after="60" w:line="240" w:lineRule="auto"/>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Zamawiający ma prawo od Generalnego Wykonawcy żądać, za niewykonanie lub nienależyte wykonanie Umowy, kar umownych.</w:t>
      </w:r>
    </w:p>
    <w:p w14:paraId="5DA8B592" w14:textId="77777777" w:rsidR="005E7C3F" w:rsidRDefault="0044131C">
      <w:pPr>
        <w:pStyle w:val="Default"/>
        <w:numPr>
          <w:ilvl w:val="0"/>
          <w:numId w:val="23"/>
        </w:numPr>
        <w:spacing w:before="60" w:after="60" w:line="240" w:lineRule="auto"/>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Oprócz kar umownych zastrzeżonych w poszczególnych postanowieniach Umowy, Strony ustalają dodatkowo prawo Zamawiającego do nałożenia następujących kar umownych od Generalnego Wykonawcy:</w:t>
      </w:r>
    </w:p>
    <w:p w14:paraId="2C4A8326" w14:textId="77777777" w:rsidR="005E7C3F" w:rsidRDefault="0044131C">
      <w:pPr>
        <w:pStyle w:val="Default"/>
        <w:numPr>
          <w:ilvl w:val="1"/>
          <w:numId w:val="69"/>
        </w:numPr>
        <w:tabs>
          <w:tab w:val="left" w:pos="993"/>
        </w:tabs>
        <w:spacing w:before="60" w:after="60" w:line="240" w:lineRule="auto"/>
        <w:ind w:left="851"/>
        <w:jc w:val="both"/>
        <w:rPr>
          <w:rFonts w:asciiTheme="minorHAnsi" w:hAnsiTheme="minorHAnsi" w:cstheme="minorHAnsi"/>
          <w:color w:val="auto"/>
          <w:sz w:val="22"/>
          <w:szCs w:val="22"/>
        </w:rPr>
      </w:pPr>
      <w:r>
        <w:rPr>
          <w:rFonts w:asciiTheme="minorHAnsi" w:hAnsiTheme="minorHAnsi" w:cstheme="minorHAnsi"/>
          <w:color w:val="auto"/>
          <w:sz w:val="22"/>
          <w:szCs w:val="22"/>
        </w:rPr>
        <w:t>karę umowną w wysokości 0,2 % wynagrodzenia brutto określonego w § 15 ust. 3 Umowy za każdy dzień zwłoki w wykonaniu przedmiotu Umowy w terminie określonym w § 3 ust. 1 Umowy;</w:t>
      </w:r>
    </w:p>
    <w:p w14:paraId="41960BDE" w14:textId="77777777" w:rsidR="005E7C3F" w:rsidRDefault="0044131C">
      <w:pPr>
        <w:pStyle w:val="Default"/>
        <w:numPr>
          <w:ilvl w:val="1"/>
          <w:numId w:val="69"/>
        </w:numPr>
        <w:tabs>
          <w:tab w:val="left" w:pos="993"/>
        </w:tabs>
        <w:spacing w:before="60" w:after="60" w:line="240" w:lineRule="auto"/>
        <w:ind w:left="851"/>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karę umowną w wysokości </w:t>
      </w:r>
      <w:r>
        <w:rPr>
          <w:rStyle w:val="FontStyle69"/>
          <w:rFonts w:asciiTheme="minorHAnsi" w:hAnsiTheme="minorHAnsi" w:cstheme="minorHAnsi"/>
          <w:color w:val="auto"/>
          <w:sz w:val="22"/>
          <w:szCs w:val="22"/>
        </w:rPr>
        <w:t xml:space="preserve">0,05 %  wynagrodzenia brutto określonego w § 15 ust. 3 Umowy za </w:t>
      </w:r>
      <w:r>
        <w:rPr>
          <w:rFonts w:asciiTheme="minorHAnsi" w:hAnsiTheme="minorHAnsi" w:cstheme="minorHAnsi"/>
          <w:color w:val="auto"/>
          <w:sz w:val="22"/>
          <w:szCs w:val="22"/>
        </w:rPr>
        <w:t>każdy dzień zwłoki w przekazaniu raportu miesięcznego w terminie wskazanym w Umowie;</w:t>
      </w:r>
    </w:p>
    <w:p w14:paraId="34520CEE" w14:textId="77777777" w:rsidR="005E7C3F" w:rsidRDefault="0044131C">
      <w:pPr>
        <w:pStyle w:val="Default"/>
        <w:numPr>
          <w:ilvl w:val="1"/>
          <w:numId w:val="69"/>
        </w:numPr>
        <w:tabs>
          <w:tab w:val="left" w:pos="993"/>
        </w:tabs>
        <w:spacing w:before="60" w:after="60" w:line="240" w:lineRule="auto"/>
        <w:ind w:left="851" w:hanging="283"/>
        <w:jc w:val="both"/>
        <w:rPr>
          <w:rStyle w:val="FontStyle69"/>
          <w:rFonts w:asciiTheme="minorHAnsi" w:hAnsiTheme="minorHAnsi" w:cstheme="minorHAnsi"/>
          <w:color w:val="auto"/>
          <w:sz w:val="22"/>
          <w:szCs w:val="22"/>
        </w:rPr>
      </w:pPr>
      <w:r>
        <w:rPr>
          <w:rStyle w:val="FontStyle69"/>
          <w:rFonts w:asciiTheme="minorHAnsi" w:hAnsiTheme="minorHAnsi" w:cstheme="minorHAnsi"/>
          <w:color w:val="auto"/>
          <w:sz w:val="22"/>
          <w:szCs w:val="22"/>
        </w:rPr>
        <w:t>karę umowną w wysokości 0,05 % wynagrodzenia brutto określonego w  § 15 ust.  3 Umowy za każdy dzień zwłoki w przekazaniu poprawionego Harmonogramu Rzeczowo-Finansowego, w stosunku do terminu określonego w Umowie;</w:t>
      </w:r>
    </w:p>
    <w:p w14:paraId="4AC6D2AA" w14:textId="77777777" w:rsidR="005E7C3F" w:rsidRDefault="0044131C">
      <w:pPr>
        <w:pStyle w:val="Default"/>
        <w:numPr>
          <w:ilvl w:val="1"/>
          <w:numId w:val="69"/>
        </w:numPr>
        <w:tabs>
          <w:tab w:val="left" w:pos="993"/>
        </w:tabs>
        <w:spacing w:before="60" w:after="60" w:line="240" w:lineRule="auto"/>
        <w:ind w:left="851" w:hanging="283"/>
        <w:jc w:val="both"/>
        <w:rPr>
          <w:rStyle w:val="FontStyle69"/>
          <w:rFonts w:asciiTheme="minorHAnsi" w:hAnsiTheme="minorHAnsi" w:cstheme="minorHAnsi"/>
          <w:color w:val="auto"/>
          <w:sz w:val="22"/>
          <w:szCs w:val="22"/>
        </w:rPr>
      </w:pPr>
      <w:r>
        <w:rPr>
          <w:rStyle w:val="FontStyle69"/>
          <w:rFonts w:asciiTheme="minorHAnsi" w:hAnsiTheme="minorHAnsi" w:cstheme="minorHAnsi"/>
          <w:color w:val="auto"/>
          <w:sz w:val="22"/>
          <w:szCs w:val="22"/>
        </w:rPr>
        <w:t>karę umowną w wysokości 0,05 % wynagrodzenia brutto określonego w § 15 ust. 3 Umowy za każdy dzień zwłoki w przekazaniu planu naprawczego, w stosunku do terminu określonego w Umowie;</w:t>
      </w:r>
    </w:p>
    <w:p w14:paraId="488C932E" w14:textId="77777777" w:rsidR="005E7C3F" w:rsidRDefault="0044131C">
      <w:pPr>
        <w:pStyle w:val="Default"/>
        <w:numPr>
          <w:ilvl w:val="1"/>
          <w:numId w:val="69"/>
        </w:numPr>
        <w:tabs>
          <w:tab w:val="left" w:pos="993"/>
        </w:tabs>
        <w:spacing w:before="60" w:after="60" w:line="240" w:lineRule="auto"/>
        <w:ind w:left="851" w:hanging="283"/>
        <w:jc w:val="both"/>
        <w:rPr>
          <w:rStyle w:val="FontStyle69"/>
          <w:rFonts w:asciiTheme="minorHAnsi" w:hAnsiTheme="minorHAnsi" w:cstheme="minorHAnsi"/>
          <w:color w:val="auto"/>
          <w:sz w:val="22"/>
          <w:szCs w:val="22"/>
        </w:rPr>
      </w:pPr>
      <w:r>
        <w:rPr>
          <w:rStyle w:val="FontStyle69"/>
          <w:rFonts w:asciiTheme="minorHAnsi" w:hAnsiTheme="minorHAnsi" w:cstheme="minorHAnsi"/>
          <w:color w:val="auto"/>
          <w:sz w:val="22"/>
          <w:szCs w:val="22"/>
        </w:rPr>
        <w:t>karę umowną w wysokości 0,1 % wynagrodzenia brutto określonego w § 15 ust. 3 Umowy za każdy dzień zwłoki w stosunku do terminu przedłożenia Zamawiającemu do akceptacji projektu Umowy o podwykonawstwo, której przedmiotem są roboty budowlane lub projektu jej zmiany;</w:t>
      </w:r>
    </w:p>
    <w:p w14:paraId="53F73A3B" w14:textId="77777777" w:rsidR="005E7C3F" w:rsidRDefault="0044131C">
      <w:pPr>
        <w:pStyle w:val="Default"/>
        <w:numPr>
          <w:ilvl w:val="1"/>
          <w:numId w:val="69"/>
        </w:numPr>
        <w:tabs>
          <w:tab w:val="left" w:pos="993"/>
        </w:tabs>
        <w:spacing w:before="60" w:after="60" w:line="240" w:lineRule="auto"/>
        <w:ind w:left="851" w:hanging="283"/>
        <w:jc w:val="both"/>
        <w:rPr>
          <w:rStyle w:val="FontStyle69"/>
          <w:rFonts w:asciiTheme="minorHAnsi" w:hAnsiTheme="minorHAnsi" w:cstheme="minorHAnsi"/>
          <w:color w:val="auto"/>
          <w:sz w:val="22"/>
          <w:szCs w:val="22"/>
        </w:rPr>
      </w:pPr>
      <w:r>
        <w:rPr>
          <w:rStyle w:val="FontStyle69"/>
          <w:rFonts w:asciiTheme="minorHAnsi" w:hAnsiTheme="minorHAnsi" w:cstheme="minorHAnsi"/>
          <w:color w:val="auto"/>
          <w:sz w:val="22"/>
          <w:szCs w:val="22"/>
        </w:rPr>
        <w:t>karę umowną w wysokości 0,05 % wynagrodzenia brutto określonego w § 15 ust. 3 Umowy za każdy dzień zwłoki w stosunku do wyznaczonego przez Zamawiającego terminu na zmianę Umowy o podwykonawstwo w zakresie robót budowlanych, która nie spełnia wymagań określonych w przepisach prawa i niniejszej Umowie, w szczególności wymagań dotyczących terminu zapłaty, lub terminu na zmianę Umowy o podwykonawstwo w zakresie usług i dostaw, która nie spełnia wymagań określonych w przepisach prawa i niniejszej Umowie dotyczących terminu zapłaty;</w:t>
      </w:r>
    </w:p>
    <w:p w14:paraId="4E81C033" w14:textId="77777777" w:rsidR="005E7C3F" w:rsidRDefault="0044131C">
      <w:pPr>
        <w:pStyle w:val="Default"/>
        <w:numPr>
          <w:ilvl w:val="1"/>
          <w:numId w:val="69"/>
        </w:numPr>
        <w:tabs>
          <w:tab w:val="left" w:pos="993"/>
        </w:tabs>
        <w:spacing w:before="60" w:after="60" w:line="240" w:lineRule="auto"/>
        <w:ind w:left="851" w:hanging="283"/>
        <w:jc w:val="both"/>
        <w:rPr>
          <w:rStyle w:val="FontStyle69"/>
          <w:rFonts w:asciiTheme="minorHAnsi" w:hAnsiTheme="minorHAnsi" w:cstheme="minorHAnsi"/>
          <w:color w:val="auto"/>
          <w:sz w:val="22"/>
          <w:szCs w:val="22"/>
        </w:rPr>
      </w:pPr>
      <w:r>
        <w:rPr>
          <w:rStyle w:val="FontStyle69"/>
          <w:rFonts w:asciiTheme="minorHAnsi" w:hAnsiTheme="minorHAnsi" w:cstheme="minorHAnsi"/>
          <w:color w:val="auto"/>
          <w:sz w:val="22"/>
          <w:szCs w:val="22"/>
        </w:rPr>
        <w:lastRenderedPageBreak/>
        <w:t>karę umowną w wysokości 0,05 % wynagrodzenia brutto określonego w § 15 ust. 3 Umowy za każdy dzień zwłoki w stosunku do terminu przedłożenia Zamawiającemu poświadczonej za zgodność z oryginałem kopii Umowy o podwykonawstwo lub jej zmiany;</w:t>
      </w:r>
    </w:p>
    <w:p w14:paraId="62B74B67" w14:textId="77777777" w:rsidR="005E7C3F" w:rsidRDefault="0044131C">
      <w:pPr>
        <w:pStyle w:val="Default"/>
        <w:numPr>
          <w:ilvl w:val="1"/>
          <w:numId w:val="69"/>
        </w:numPr>
        <w:tabs>
          <w:tab w:val="left" w:pos="993"/>
        </w:tabs>
        <w:spacing w:before="60" w:after="60" w:line="240" w:lineRule="auto"/>
        <w:ind w:left="851" w:hanging="283"/>
        <w:jc w:val="both"/>
        <w:rPr>
          <w:rStyle w:val="FontStyle69"/>
          <w:rFonts w:asciiTheme="minorHAnsi" w:hAnsiTheme="minorHAnsi" w:cstheme="minorHAnsi"/>
          <w:color w:val="auto"/>
          <w:sz w:val="22"/>
          <w:szCs w:val="22"/>
        </w:rPr>
      </w:pPr>
      <w:r>
        <w:rPr>
          <w:rStyle w:val="FontStyle69"/>
          <w:rFonts w:asciiTheme="minorHAnsi" w:hAnsiTheme="minorHAnsi" w:cstheme="minorHAnsi"/>
          <w:color w:val="auto"/>
          <w:sz w:val="22"/>
          <w:szCs w:val="22"/>
        </w:rPr>
        <w:t>karę umowną w wysokości 0,05 % wynagrodzenia brutto określonego w § 15 ust. 3 Umowy za każdy dzień zwłoki w stosunku do terminu zapłaty wynagrodzenia należnego Podwykonawcom lub dalszym podwykonawcom;</w:t>
      </w:r>
    </w:p>
    <w:p w14:paraId="2CD49752" w14:textId="77777777" w:rsidR="005E7C3F" w:rsidRDefault="0044131C">
      <w:pPr>
        <w:pStyle w:val="Default"/>
        <w:numPr>
          <w:ilvl w:val="1"/>
          <w:numId w:val="69"/>
        </w:numPr>
        <w:tabs>
          <w:tab w:val="left" w:pos="993"/>
        </w:tabs>
        <w:spacing w:before="60" w:after="60" w:line="240" w:lineRule="auto"/>
        <w:ind w:left="851" w:hanging="283"/>
        <w:jc w:val="both"/>
        <w:rPr>
          <w:rStyle w:val="FontStyle69"/>
          <w:rFonts w:asciiTheme="minorHAnsi" w:hAnsiTheme="minorHAnsi" w:cstheme="minorHAnsi"/>
          <w:color w:val="auto"/>
          <w:sz w:val="22"/>
          <w:szCs w:val="22"/>
        </w:rPr>
      </w:pPr>
      <w:r>
        <w:rPr>
          <w:rStyle w:val="FontStyle69"/>
          <w:rFonts w:asciiTheme="minorHAnsi" w:hAnsiTheme="minorHAnsi" w:cstheme="minorHAnsi"/>
          <w:color w:val="auto"/>
          <w:sz w:val="22"/>
          <w:szCs w:val="22"/>
        </w:rPr>
        <w:t>karę umowną wysokości 0,05 %  wynagrodzenia brutto określonego w § 15 ust. 3 Umowy za każdy dzień zwłoki w przekazaniu którejkolwiek polisy ubezpieczeniowej lub dowodu uiszczenia składki, o których mowa w § 2 Umowy;</w:t>
      </w:r>
    </w:p>
    <w:p w14:paraId="72BDE3A7" w14:textId="77777777" w:rsidR="005E7C3F" w:rsidRDefault="0044131C">
      <w:pPr>
        <w:pStyle w:val="Default"/>
        <w:numPr>
          <w:ilvl w:val="1"/>
          <w:numId w:val="69"/>
        </w:numPr>
        <w:tabs>
          <w:tab w:val="left" w:pos="993"/>
        </w:tabs>
        <w:spacing w:before="60" w:after="60" w:line="240" w:lineRule="auto"/>
        <w:ind w:left="851" w:hanging="283"/>
        <w:jc w:val="both"/>
        <w:rPr>
          <w:rStyle w:val="FontStyle69"/>
          <w:rFonts w:asciiTheme="minorHAnsi" w:hAnsiTheme="minorHAnsi" w:cstheme="minorHAnsi"/>
          <w:color w:val="auto"/>
          <w:sz w:val="22"/>
          <w:szCs w:val="22"/>
        </w:rPr>
      </w:pPr>
      <w:r>
        <w:rPr>
          <w:rStyle w:val="FontStyle69"/>
          <w:rFonts w:asciiTheme="minorHAnsi" w:hAnsiTheme="minorHAnsi" w:cstheme="minorHAnsi"/>
          <w:color w:val="auto"/>
          <w:sz w:val="22"/>
          <w:szCs w:val="22"/>
        </w:rPr>
        <w:t>karę umowną wysokości 0,1 %  wynagrodzenia brutto określonego w § 15 ust. 3 Umowy za każdy dzień zwłoki w przekazaniu dowodu przedłużenia zabezpieczenia należytego wykonania Umowy, o którym mowa w § 21 Umowy;</w:t>
      </w:r>
    </w:p>
    <w:p w14:paraId="79D366B7" w14:textId="77777777" w:rsidR="005E7C3F" w:rsidRDefault="0044131C">
      <w:pPr>
        <w:pStyle w:val="Default"/>
        <w:numPr>
          <w:ilvl w:val="1"/>
          <w:numId w:val="69"/>
        </w:numPr>
        <w:tabs>
          <w:tab w:val="left" w:pos="993"/>
        </w:tabs>
        <w:spacing w:before="60" w:after="60" w:line="240" w:lineRule="auto"/>
        <w:ind w:left="851" w:hanging="283"/>
        <w:jc w:val="both"/>
        <w:rPr>
          <w:rStyle w:val="FontStyle69"/>
          <w:rFonts w:asciiTheme="minorHAnsi" w:hAnsiTheme="minorHAnsi" w:cstheme="minorHAnsi"/>
          <w:color w:val="auto"/>
          <w:sz w:val="22"/>
          <w:szCs w:val="22"/>
        </w:rPr>
      </w:pPr>
      <w:r>
        <w:rPr>
          <w:rStyle w:val="FontStyle69"/>
          <w:rFonts w:asciiTheme="minorHAnsi" w:hAnsiTheme="minorHAnsi" w:cstheme="minorHAnsi"/>
          <w:color w:val="auto"/>
          <w:sz w:val="22"/>
          <w:szCs w:val="22"/>
        </w:rPr>
        <w:t>karę umowną w wysokości 10 %  wynagrodzenia brutto określonego w § 15 ust. 3 Umowy w przypadku, rozwiązana Umowy z winy Generalnego Wykonawcy, jak również w przypadku odstąpienia przez Zamawiającego od Umowy z przyczyn leżących po stronie Generalnego Wykonawcy (zarówno na podstawie umownego, jak i ustawowego prawa odstąpienia);</w:t>
      </w:r>
    </w:p>
    <w:p w14:paraId="3E186DCC" w14:textId="77777777" w:rsidR="005E7C3F" w:rsidRDefault="0044131C">
      <w:pPr>
        <w:pStyle w:val="Default"/>
        <w:numPr>
          <w:ilvl w:val="1"/>
          <w:numId w:val="69"/>
        </w:numPr>
        <w:tabs>
          <w:tab w:val="left" w:pos="993"/>
        </w:tabs>
        <w:spacing w:before="60" w:after="60" w:line="240" w:lineRule="auto"/>
        <w:ind w:left="851" w:hanging="283"/>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karę umowną w wysokości </w:t>
      </w:r>
      <w:r>
        <w:rPr>
          <w:rStyle w:val="FontStyle69"/>
          <w:rFonts w:asciiTheme="minorHAnsi" w:hAnsiTheme="minorHAnsi" w:cstheme="minorHAnsi"/>
          <w:color w:val="auto"/>
          <w:sz w:val="22"/>
          <w:szCs w:val="22"/>
        </w:rPr>
        <w:t xml:space="preserve">0,05 %  wynagrodzenia brutto określonego w § 15 ust. 3 Umowy </w:t>
      </w:r>
      <w:r>
        <w:rPr>
          <w:rFonts w:asciiTheme="minorHAnsi" w:hAnsiTheme="minorHAnsi" w:cstheme="minorHAnsi"/>
          <w:color w:val="auto"/>
          <w:sz w:val="22"/>
          <w:szCs w:val="22"/>
        </w:rPr>
        <w:t xml:space="preserve">za każdy stwierdzony przypadek uporczywego naruszania przepisów prawa pracy i przepisów BHP, maksymalnie do kwoty w wysokości 10 % </w:t>
      </w:r>
      <w:r>
        <w:rPr>
          <w:rStyle w:val="FontStyle69"/>
          <w:rFonts w:asciiTheme="minorHAnsi" w:hAnsiTheme="minorHAnsi" w:cstheme="minorHAnsi"/>
          <w:color w:val="auto"/>
          <w:sz w:val="22"/>
          <w:szCs w:val="22"/>
        </w:rPr>
        <w:t>wynagrodzenia brutto określonego w § 15 ust.  3 Umowy</w:t>
      </w:r>
      <w:r>
        <w:rPr>
          <w:rFonts w:asciiTheme="minorHAnsi" w:hAnsiTheme="minorHAnsi" w:cstheme="minorHAnsi"/>
          <w:color w:val="auto"/>
          <w:sz w:val="22"/>
          <w:szCs w:val="22"/>
        </w:rPr>
        <w:t>. Za uporczywe naruszanie przepisów prawa pracy strony uznają działanie lub zaniechanie Generalnego Wykonawcy lub osób, za które ponosi on odpowiedzialność, naruszające przepisy prawa pracy i przepisy BHP, pomimo uprzedniego dwukrotnego pisemnego wezwania Generalnego Wykonawcy przez Zamawiającego do usunięcia tego naruszenia w terminie 2 dni od dnia wezwania. Kara umowna należna jest za okres od dnia następującego po upływie terminu wyznaczonego w drugim wezwaniu do dnia usunięcia uporczywego naruszenia;</w:t>
      </w:r>
    </w:p>
    <w:p w14:paraId="4A38F391" w14:textId="5A7AF74C" w:rsidR="005E7C3F" w:rsidRDefault="0044131C">
      <w:pPr>
        <w:pStyle w:val="Default"/>
        <w:numPr>
          <w:ilvl w:val="1"/>
          <w:numId w:val="69"/>
        </w:numPr>
        <w:tabs>
          <w:tab w:val="left" w:pos="993"/>
        </w:tabs>
        <w:spacing w:before="60" w:after="60" w:line="240" w:lineRule="auto"/>
        <w:ind w:left="851" w:hanging="283"/>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karę umowną w wysokości </w:t>
      </w:r>
      <w:r>
        <w:rPr>
          <w:rStyle w:val="FontStyle69"/>
          <w:rFonts w:asciiTheme="minorHAnsi" w:hAnsiTheme="minorHAnsi" w:cstheme="minorHAnsi"/>
          <w:color w:val="auto"/>
          <w:sz w:val="22"/>
          <w:szCs w:val="22"/>
        </w:rPr>
        <w:t xml:space="preserve">0,05 %  wynagrodzenia brutto określonego w § 15 ust. 3 Umowy </w:t>
      </w:r>
      <w:r>
        <w:rPr>
          <w:rFonts w:asciiTheme="minorHAnsi" w:hAnsiTheme="minorHAnsi" w:cstheme="minorHAnsi"/>
          <w:color w:val="auto"/>
          <w:sz w:val="22"/>
          <w:szCs w:val="22"/>
        </w:rPr>
        <w:t>za każdy dzień zwłoki w stosunku do terminów na usunięcie wad i usterek stwierdzonych w</w:t>
      </w:r>
      <w:r w:rsidR="00DC3276">
        <w:rPr>
          <w:rFonts w:asciiTheme="minorHAnsi" w:hAnsiTheme="minorHAnsi" w:cstheme="minorHAnsi"/>
          <w:color w:val="auto"/>
          <w:sz w:val="22"/>
          <w:szCs w:val="22"/>
        </w:rPr>
        <w:t> </w:t>
      </w:r>
      <w:r>
        <w:rPr>
          <w:rFonts w:asciiTheme="minorHAnsi" w:hAnsiTheme="minorHAnsi" w:cstheme="minorHAnsi"/>
          <w:color w:val="auto"/>
          <w:sz w:val="22"/>
          <w:szCs w:val="22"/>
        </w:rPr>
        <w:t>okresie od protokołu odbioru etapu do protokołu odbioru końcowego oraz w okresie rękojmi i gwarancji;</w:t>
      </w:r>
    </w:p>
    <w:p w14:paraId="05E4CDF5" w14:textId="77777777" w:rsidR="005E7C3F" w:rsidRDefault="0044131C">
      <w:pPr>
        <w:pStyle w:val="Default"/>
        <w:numPr>
          <w:ilvl w:val="1"/>
          <w:numId w:val="69"/>
        </w:numPr>
        <w:tabs>
          <w:tab w:val="left" w:pos="993"/>
        </w:tabs>
        <w:spacing w:before="60" w:after="60" w:line="240" w:lineRule="auto"/>
        <w:ind w:left="851" w:hanging="283"/>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karę umowną w wysokości </w:t>
      </w:r>
      <w:r>
        <w:rPr>
          <w:rStyle w:val="FontStyle69"/>
          <w:rFonts w:asciiTheme="minorHAnsi" w:hAnsiTheme="minorHAnsi" w:cstheme="minorHAnsi"/>
          <w:color w:val="auto"/>
          <w:sz w:val="22"/>
          <w:szCs w:val="22"/>
        </w:rPr>
        <w:t xml:space="preserve">0,1 %  wynagrodzenia brutto określonego w § 15 ust. 3 Umowy </w:t>
      </w:r>
      <w:r>
        <w:rPr>
          <w:rFonts w:asciiTheme="minorHAnsi" w:hAnsiTheme="minorHAnsi" w:cstheme="minorHAnsi"/>
          <w:color w:val="auto"/>
          <w:sz w:val="22"/>
          <w:szCs w:val="22"/>
        </w:rPr>
        <w:t>za każdy dzień i za każdy przypadek naruszenia któregokolwiek z obowiązków, o których mowa w § 21 Umowy;</w:t>
      </w:r>
    </w:p>
    <w:p w14:paraId="35BDE009" w14:textId="77777777" w:rsidR="005E7C3F" w:rsidRDefault="0044131C">
      <w:pPr>
        <w:pStyle w:val="Default"/>
        <w:numPr>
          <w:ilvl w:val="1"/>
          <w:numId w:val="69"/>
        </w:numPr>
        <w:tabs>
          <w:tab w:val="left" w:pos="993"/>
        </w:tabs>
        <w:spacing w:before="60" w:after="60" w:line="240" w:lineRule="auto"/>
        <w:ind w:left="851" w:hanging="283"/>
        <w:jc w:val="both"/>
        <w:rPr>
          <w:rFonts w:asciiTheme="minorHAnsi" w:hAnsiTheme="minorHAnsi" w:cstheme="minorHAnsi"/>
          <w:color w:val="auto"/>
          <w:sz w:val="22"/>
          <w:szCs w:val="22"/>
        </w:rPr>
      </w:pPr>
      <w:r>
        <w:rPr>
          <w:rFonts w:asciiTheme="minorHAnsi" w:hAnsiTheme="minorHAnsi" w:cstheme="minorHAnsi"/>
          <w:color w:val="auto"/>
          <w:sz w:val="22"/>
          <w:szCs w:val="22"/>
        </w:rPr>
        <w:t>niezapewnienia łącznego udziału pojazdów elektrycznych lub pojazdów napędzanych gazem ziemnym we flocie pojazdów samochodowych używanych przy wykonywaniu umowy na poziomie określonym w § 5 ust. 18 – w wysokości 100 zł za każdy dzień niezapewnienia udziału pojazdów na określonym poziomie.</w:t>
      </w:r>
    </w:p>
    <w:p w14:paraId="50487D4E" w14:textId="54E89E54" w:rsidR="005E7C3F" w:rsidRDefault="0044131C">
      <w:pPr>
        <w:pStyle w:val="Default"/>
        <w:numPr>
          <w:ilvl w:val="1"/>
          <w:numId w:val="69"/>
        </w:numPr>
        <w:tabs>
          <w:tab w:val="left" w:pos="993"/>
        </w:tabs>
        <w:spacing w:before="60" w:after="60" w:line="240" w:lineRule="auto"/>
        <w:ind w:left="851" w:hanging="283"/>
        <w:jc w:val="both"/>
        <w:rPr>
          <w:rFonts w:asciiTheme="minorHAnsi" w:hAnsiTheme="minorHAnsi" w:cstheme="minorHAnsi"/>
          <w:color w:val="auto"/>
          <w:sz w:val="22"/>
          <w:szCs w:val="22"/>
        </w:rPr>
      </w:pPr>
      <w:r>
        <w:rPr>
          <w:rFonts w:asciiTheme="minorHAnsi" w:hAnsiTheme="minorHAnsi" w:cstheme="minorHAnsi"/>
          <w:color w:val="auto"/>
          <w:sz w:val="22"/>
          <w:szCs w:val="22"/>
        </w:rPr>
        <w:t>w wysokości 0,05 % wynagrodzenia brutto określonego w  § 15 ust. 3 umowy  za każdy dzień zwłoki z tytułu braku zapłaty lub nieterminowej zapłaty wynagrodzenia należnego podwykonawcom z tytułu zmiany wysokości wynagrodzenia, o której mowa w art. 439 ust.</w:t>
      </w:r>
      <w:r w:rsidR="00DC3276">
        <w:rPr>
          <w:rFonts w:asciiTheme="minorHAnsi" w:hAnsiTheme="minorHAnsi" w:cstheme="minorHAnsi"/>
          <w:color w:val="auto"/>
          <w:sz w:val="22"/>
          <w:szCs w:val="22"/>
        </w:rPr>
        <w:t xml:space="preserve"> </w:t>
      </w:r>
      <w:r>
        <w:rPr>
          <w:rFonts w:asciiTheme="minorHAnsi" w:hAnsiTheme="minorHAnsi" w:cstheme="minorHAnsi"/>
          <w:color w:val="auto"/>
          <w:sz w:val="22"/>
          <w:szCs w:val="22"/>
        </w:rPr>
        <w:t>5 Prawo zamówień publicznych.</w:t>
      </w:r>
    </w:p>
    <w:p w14:paraId="07FBF07B" w14:textId="77777777" w:rsidR="005E7C3F" w:rsidRDefault="0044131C">
      <w:pPr>
        <w:pStyle w:val="Style10"/>
        <w:numPr>
          <w:ilvl w:val="0"/>
          <w:numId w:val="23"/>
        </w:numPr>
        <w:spacing w:before="60" w:after="60" w:line="240" w:lineRule="auto"/>
        <w:ind w:left="426" w:hanging="426"/>
        <w:rPr>
          <w:rStyle w:val="FontStyle69"/>
          <w:rFonts w:asciiTheme="minorHAnsi" w:hAnsiTheme="minorHAnsi" w:cstheme="minorHAnsi"/>
          <w:color w:val="auto"/>
          <w:sz w:val="22"/>
          <w:szCs w:val="22"/>
        </w:rPr>
      </w:pPr>
      <w:r>
        <w:rPr>
          <w:rStyle w:val="FontStyle69"/>
          <w:rFonts w:asciiTheme="minorHAnsi" w:hAnsiTheme="minorHAnsi" w:cstheme="minorHAnsi"/>
          <w:color w:val="auto"/>
          <w:sz w:val="22"/>
          <w:szCs w:val="22"/>
        </w:rPr>
        <w:t>W przypadku, gdy szkoda poniesiona przez Zamawiającego przewyższa wysokość kar umownych zastrzeżonych Zamawiający jest uprawniony do dochodzenia odszkodowania uzupełniającego na zasadach ogólnych, w szczególności w razie obciążenia Zamawiającego karami/grzywnami przez stosowne organy administracyjne.</w:t>
      </w:r>
    </w:p>
    <w:p w14:paraId="67455BAC" w14:textId="77777777" w:rsidR="005E7C3F" w:rsidRDefault="0044131C">
      <w:pPr>
        <w:pStyle w:val="Style10"/>
        <w:numPr>
          <w:ilvl w:val="0"/>
          <w:numId w:val="23"/>
        </w:numPr>
        <w:spacing w:before="60" w:after="60" w:line="240" w:lineRule="auto"/>
        <w:ind w:left="426" w:hanging="426"/>
        <w:rPr>
          <w:rStyle w:val="FontStyle69"/>
          <w:rFonts w:asciiTheme="minorHAnsi" w:hAnsiTheme="minorHAnsi" w:cstheme="minorHAnsi"/>
          <w:color w:val="auto"/>
          <w:sz w:val="22"/>
          <w:szCs w:val="22"/>
        </w:rPr>
      </w:pPr>
      <w:r>
        <w:rPr>
          <w:rStyle w:val="FontStyle69"/>
          <w:rFonts w:asciiTheme="minorHAnsi" w:hAnsiTheme="minorHAnsi" w:cstheme="minorHAnsi"/>
          <w:color w:val="auto"/>
          <w:sz w:val="22"/>
          <w:szCs w:val="22"/>
        </w:rPr>
        <w:t>Zamawiającemu przysługuje uprawnienie do  zaspokojenia się z tytułu należności za naliczone kary umowne z zabezpieczenia należytego wykonania Umowy, jak również z wynagrodzenia przysługującego Wykonawcy.</w:t>
      </w:r>
    </w:p>
    <w:p w14:paraId="6ADAD024" w14:textId="77777777" w:rsidR="005E7C3F" w:rsidRDefault="0044131C">
      <w:pPr>
        <w:pStyle w:val="Style10"/>
        <w:numPr>
          <w:ilvl w:val="0"/>
          <w:numId w:val="23"/>
        </w:numPr>
        <w:spacing w:before="60" w:after="60" w:line="240" w:lineRule="auto"/>
        <w:ind w:left="426" w:hanging="426"/>
        <w:rPr>
          <w:rFonts w:asciiTheme="minorHAnsi" w:hAnsiTheme="minorHAnsi" w:cstheme="minorHAnsi"/>
        </w:rPr>
      </w:pPr>
      <w:r>
        <w:rPr>
          <w:rFonts w:asciiTheme="minorHAnsi" w:hAnsiTheme="minorHAnsi" w:cstheme="minorHAnsi"/>
        </w:rPr>
        <w:t>Kary umowne przysługują Zamawiającemu niezależnie od podstawy ich naliczenia, nawet w przypadku odstąpienia od Umowy.</w:t>
      </w:r>
    </w:p>
    <w:p w14:paraId="676FDC2D" w14:textId="77777777" w:rsidR="005E7C3F" w:rsidRDefault="0044131C">
      <w:pPr>
        <w:pStyle w:val="Style10"/>
        <w:numPr>
          <w:ilvl w:val="0"/>
          <w:numId w:val="23"/>
        </w:numPr>
        <w:spacing w:before="60" w:after="60" w:line="240" w:lineRule="auto"/>
        <w:ind w:left="426" w:hanging="426"/>
        <w:rPr>
          <w:rFonts w:asciiTheme="minorHAnsi" w:hAnsiTheme="minorHAnsi" w:cstheme="minorHAnsi"/>
        </w:rPr>
      </w:pPr>
      <w:r>
        <w:rPr>
          <w:rFonts w:asciiTheme="minorHAnsi" w:hAnsiTheme="minorHAnsi" w:cstheme="minorHAnsi"/>
        </w:rPr>
        <w:lastRenderedPageBreak/>
        <w:t>Łączna wartość naliczonych kar umownych nie może przekroczyć 25 % wynagrodzenia określonego w § 15 ust. 3 Umowy netto.</w:t>
      </w:r>
    </w:p>
    <w:p w14:paraId="495EA827" w14:textId="77777777" w:rsidR="005E7C3F" w:rsidRDefault="005E7C3F">
      <w:pPr>
        <w:pStyle w:val="Style10"/>
        <w:spacing w:before="60" w:after="60" w:line="240" w:lineRule="auto"/>
        <w:rPr>
          <w:rFonts w:asciiTheme="minorHAnsi" w:hAnsiTheme="minorHAnsi" w:cstheme="minorHAnsi"/>
        </w:rPr>
      </w:pPr>
    </w:p>
    <w:p w14:paraId="4F65B908" w14:textId="77777777" w:rsidR="005E7C3F" w:rsidRDefault="0044131C">
      <w:pPr>
        <w:pStyle w:val="Nagwek1"/>
        <w:spacing w:before="60" w:after="60" w:line="240" w:lineRule="auto"/>
        <w:rPr>
          <w:rFonts w:asciiTheme="minorHAnsi" w:hAnsiTheme="minorHAnsi" w:cstheme="minorHAnsi"/>
          <w:color w:val="auto"/>
          <w:szCs w:val="22"/>
        </w:rPr>
      </w:pPr>
      <w:bookmarkStart w:id="41" w:name="_Toc494283327"/>
      <w:bookmarkStart w:id="42" w:name="_Toc47694385"/>
      <w:r>
        <w:rPr>
          <w:rFonts w:cstheme="minorHAnsi"/>
          <w:color w:val="auto"/>
          <w:szCs w:val="22"/>
        </w:rPr>
        <w:t xml:space="preserve">§ </w:t>
      </w:r>
      <w:r>
        <w:rPr>
          <w:rFonts w:cstheme="minorHAnsi"/>
          <w:color w:val="auto"/>
          <w:szCs w:val="22"/>
          <w:lang w:val="pl-PL"/>
        </w:rPr>
        <w:t>18</w:t>
      </w:r>
      <w:r>
        <w:rPr>
          <w:rFonts w:cstheme="minorHAnsi"/>
          <w:color w:val="auto"/>
          <w:szCs w:val="22"/>
        </w:rPr>
        <w:t xml:space="preserve"> Cesja praw i obowiązków z </w:t>
      </w:r>
      <w:bookmarkEnd w:id="41"/>
      <w:r>
        <w:rPr>
          <w:rFonts w:cstheme="minorHAnsi"/>
          <w:color w:val="auto"/>
          <w:szCs w:val="22"/>
        </w:rPr>
        <w:t>Umowy</w:t>
      </w:r>
      <w:bookmarkEnd w:id="42"/>
    </w:p>
    <w:p w14:paraId="0C785215" w14:textId="77777777" w:rsidR="005E7C3F" w:rsidRDefault="0044131C">
      <w:pPr>
        <w:pStyle w:val="Style38"/>
        <w:numPr>
          <w:ilvl w:val="0"/>
          <w:numId w:val="25"/>
        </w:numPr>
        <w:spacing w:before="60" w:after="60" w:line="240" w:lineRule="auto"/>
        <w:ind w:left="426" w:hanging="426"/>
        <w:rPr>
          <w:rFonts w:asciiTheme="minorHAnsi" w:hAnsiTheme="minorHAnsi" w:cstheme="minorHAnsi"/>
        </w:rPr>
      </w:pPr>
      <w:r>
        <w:rPr>
          <w:rFonts w:asciiTheme="minorHAnsi" w:hAnsiTheme="minorHAnsi" w:cstheme="minorHAnsi"/>
        </w:rPr>
        <w:t>Generalny Wykonawca nie może dokonać zastawienia lub przeniesienia, w szczególności: cesji, przekazu, sprzedaży; jakiejkolwiek wierzytelności wynikającej z Umowy lub jej części, jak również korzyści wynikającej z Umowy lub udziału w niej na osoby trzecie bez uprzedniej, pisemnej (pod rygorem nieważności) zgody Zamawiającego. Dotyczy to także podwykonawców realizujących przedmiot umowy</w:t>
      </w:r>
      <w:r>
        <w:rPr>
          <w:rFonts w:asciiTheme="minorHAnsi" w:hAnsiTheme="minorHAnsi" w:cstheme="majorHAnsi"/>
        </w:rPr>
        <w:t>.</w:t>
      </w:r>
    </w:p>
    <w:p w14:paraId="7EF1B1DD" w14:textId="77777777" w:rsidR="005E7C3F" w:rsidRDefault="0044131C">
      <w:pPr>
        <w:pStyle w:val="Style38"/>
        <w:numPr>
          <w:ilvl w:val="0"/>
          <w:numId w:val="25"/>
        </w:numPr>
        <w:spacing w:before="60" w:after="60" w:line="240" w:lineRule="auto"/>
        <w:ind w:left="426" w:hanging="426"/>
        <w:rPr>
          <w:rFonts w:asciiTheme="minorHAnsi" w:hAnsiTheme="minorHAnsi" w:cstheme="minorHAnsi"/>
        </w:rPr>
      </w:pPr>
      <w:r>
        <w:rPr>
          <w:rFonts w:asciiTheme="minorHAnsi" w:hAnsiTheme="minorHAnsi" w:cstheme="minorHAnsi"/>
        </w:rPr>
        <w:t>W przypadku Generalnego Wykonawcy będącego Konsorcjum, z wnioskiem do Zamawiającego o wyrażenie zgody na dokonanie czynności, o której mowa w ust. 1, występuje podmiot reprezentujący wszystkich członków Konsorcjum, zgodnie z posiadanym pełnomocnictwem.</w:t>
      </w:r>
    </w:p>
    <w:p w14:paraId="19415B02" w14:textId="77777777" w:rsidR="005E7C3F" w:rsidRDefault="0044131C">
      <w:pPr>
        <w:pStyle w:val="Style38"/>
        <w:numPr>
          <w:ilvl w:val="0"/>
          <w:numId w:val="25"/>
        </w:numPr>
        <w:spacing w:before="60" w:after="60" w:line="240" w:lineRule="auto"/>
        <w:ind w:left="426" w:hanging="426"/>
        <w:rPr>
          <w:rFonts w:asciiTheme="minorHAnsi" w:hAnsiTheme="minorHAnsi" w:cstheme="minorHAnsi"/>
        </w:rPr>
      </w:pPr>
      <w:r>
        <w:rPr>
          <w:rFonts w:asciiTheme="minorHAnsi" w:hAnsiTheme="minorHAnsi" w:cstheme="minorHAnsi"/>
        </w:rPr>
        <w:t xml:space="preserve">Zamawiający nie wyrazi zgody na dokonanie czynności określonej w ust. 1 dopóki Wykonawca nie przedstawi dowodu zaspokojenia roszczeń wszystkich Podwykonawców, których wynagrodzenie byłoby regulowane ze środków objętych wierzytelnością będącą przedmiotem czynności przedstawionej do akceptacji.                                                                                  </w:t>
      </w:r>
    </w:p>
    <w:p w14:paraId="7B4D089B" w14:textId="77777777" w:rsidR="005E7C3F" w:rsidRDefault="0044131C">
      <w:pPr>
        <w:pStyle w:val="Style38"/>
        <w:numPr>
          <w:ilvl w:val="0"/>
          <w:numId w:val="25"/>
        </w:numPr>
        <w:spacing w:before="60" w:after="60" w:line="240" w:lineRule="auto"/>
        <w:ind w:left="426" w:hanging="426"/>
        <w:rPr>
          <w:rFonts w:asciiTheme="minorHAnsi" w:hAnsiTheme="minorHAnsi" w:cstheme="minorHAnsi"/>
        </w:rPr>
      </w:pPr>
      <w:r>
        <w:rPr>
          <w:rFonts w:asciiTheme="minorHAnsi" w:hAnsiTheme="minorHAnsi" w:cstheme="minorHAnsi"/>
        </w:rPr>
        <w:t>Cesja, przelew lub czynność wywołująca podobne skutki, dokonane bez pisemnej zgody Zamawiającego, są względem Zamawiającego bezskuteczne.</w:t>
      </w:r>
    </w:p>
    <w:p w14:paraId="55501AF1" w14:textId="77777777" w:rsidR="005E7C3F" w:rsidRDefault="005E7C3F">
      <w:pPr>
        <w:pStyle w:val="Default"/>
        <w:spacing w:before="60" w:after="60" w:line="240" w:lineRule="auto"/>
        <w:ind w:left="426" w:hanging="426"/>
        <w:jc w:val="both"/>
        <w:rPr>
          <w:rFonts w:asciiTheme="minorHAnsi" w:eastAsia="Calibri" w:hAnsiTheme="minorHAnsi" w:cstheme="minorHAnsi"/>
          <w:b/>
          <w:color w:val="auto"/>
          <w:kern w:val="0"/>
          <w:sz w:val="22"/>
          <w:szCs w:val="22"/>
          <w:lang w:bidi="ar-SA"/>
        </w:rPr>
      </w:pPr>
    </w:p>
    <w:p w14:paraId="7D267A78" w14:textId="77777777" w:rsidR="005E7C3F" w:rsidRDefault="0044131C">
      <w:pPr>
        <w:spacing w:before="60" w:after="60" w:line="240" w:lineRule="auto"/>
        <w:ind w:left="495"/>
        <w:jc w:val="both"/>
        <w:rPr>
          <w:rFonts w:asciiTheme="minorHAnsi" w:hAnsiTheme="minorHAnsi" w:cstheme="minorHAnsi"/>
          <w:b/>
        </w:rPr>
      </w:pPr>
      <w:r>
        <w:rPr>
          <w:rFonts w:asciiTheme="minorHAnsi" w:hAnsiTheme="minorHAnsi" w:cstheme="minorHAnsi"/>
          <w:b/>
        </w:rPr>
        <w:t>VII: ROZWIĄZANIE, ODSTĄPIENIE, ZMIANA UMOWY</w:t>
      </w:r>
    </w:p>
    <w:p w14:paraId="48355583" w14:textId="77777777" w:rsidR="005E7C3F" w:rsidRDefault="005E7C3F">
      <w:pPr>
        <w:spacing w:before="60" w:after="60" w:line="240" w:lineRule="auto"/>
        <w:ind w:left="495"/>
        <w:jc w:val="both"/>
        <w:rPr>
          <w:rFonts w:asciiTheme="minorHAnsi" w:hAnsiTheme="minorHAnsi" w:cstheme="minorHAnsi"/>
          <w:b/>
        </w:rPr>
      </w:pPr>
    </w:p>
    <w:p w14:paraId="411E6F9C" w14:textId="77777777" w:rsidR="005E7C3F" w:rsidRDefault="0044131C">
      <w:pPr>
        <w:pStyle w:val="Nagwek1"/>
        <w:spacing w:before="60" w:after="60" w:line="240" w:lineRule="auto"/>
        <w:rPr>
          <w:rFonts w:asciiTheme="minorHAnsi" w:hAnsiTheme="minorHAnsi" w:cstheme="minorHAnsi"/>
          <w:color w:val="auto"/>
          <w:szCs w:val="22"/>
        </w:rPr>
      </w:pPr>
      <w:bookmarkStart w:id="43" w:name="_Toc494283328"/>
      <w:bookmarkStart w:id="44" w:name="_Toc47694386"/>
      <w:r>
        <w:rPr>
          <w:rFonts w:cstheme="minorHAnsi"/>
          <w:color w:val="auto"/>
          <w:szCs w:val="22"/>
        </w:rPr>
        <w:t xml:space="preserve">§ </w:t>
      </w:r>
      <w:r>
        <w:rPr>
          <w:rFonts w:cstheme="minorHAnsi"/>
          <w:color w:val="auto"/>
          <w:szCs w:val="22"/>
          <w:lang w:val="pl-PL"/>
        </w:rPr>
        <w:t>19</w:t>
      </w:r>
      <w:r>
        <w:rPr>
          <w:rFonts w:cstheme="minorHAnsi"/>
          <w:color w:val="auto"/>
          <w:szCs w:val="22"/>
        </w:rPr>
        <w:t xml:space="preserve"> </w:t>
      </w:r>
      <w:r>
        <w:rPr>
          <w:rFonts w:cstheme="minorHAnsi"/>
          <w:color w:val="auto"/>
          <w:szCs w:val="22"/>
          <w:lang w:val="pl-PL"/>
        </w:rPr>
        <w:t xml:space="preserve">ROZWIĄZANIE I </w:t>
      </w:r>
      <w:r>
        <w:rPr>
          <w:rFonts w:cstheme="minorHAnsi"/>
          <w:color w:val="auto"/>
          <w:szCs w:val="22"/>
        </w:rPr>
        <w:t xml:space="preserve">Odstąpienie od </w:t>
      </w:r>
      <w:bookmarkEnd w:id="43"/>
      <w:r>
        <w:rPr>
          <w:rFonts w:cstheme="minorHAnsi"/>
          <w:color w:val="auto"/>
          <w:szCs w:val="22"/>
        </w:rPr>
        <w:t>Umowy</w:t>
      </w:r>
      <w:bookmarkEnd w:id="44"/>
    </w:p>
    <w:p w14:paraId="47AC9886" w14:textId="77777777" w:rsidR="005E7C3F" w:rsidRDefault="0044131C">
      <w:pPr>
        <w:numPr>
          <w:ilvl w:val="2"/>
          <w:numId w:val="69"/>
        </w:numPr>
        <w:shd w:val="clear" w:color="auto" w:fill="FFFFFF"/>
        <w:spacing w:before="60" w:after="60" w:line="240" w:lineRule="auto"/>
        <w:ind w:left="426" w:hanging="426"/>
        <w:jc w:val="both"/>
        <w:rPr>
          <w:rFonts w:asciiTheme="minorHAnsi" w:hAnsiTheme="minorHAnsi" w:cstheme="minorHAnsi"/>
        </w:rPr>
      </w:pPr>
      <w:r>
        <w:rPr>
          <w:rFonts w:asciiTheme="minorHAnsi" w:hAnsiTheme="minorHAnsi" w:cstheme="minorHAnsi"/>
        </w:rPr>
        <w:t>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Powyższe uprawnienie Zamawiający może zrealizować w terminie 30 dni od dnia powzięcia wiadomości o tych okolicznościach.</w:t>
      </w:r>
    </w:p>
    <w:p w14:paraId="43643940" w14:textId="77777777" w:rsidR="005E7C3F" w:rsidRDefault="0044131C">
      <w:pPr>
        <w:numPr>
          <w:ilvl w:val="2"/>
          <w:numId w:val="69"/>
        </w:numPr>
        <w:shd w:val="clear" w:color="auto" w:fill="FFFFFF"/>
        <w:spacing w:before="60" w:after="60" w:line="240" w:lineRule="auto"/>
        <w:ind w:left="426" w:hanging="426"/>
        <w:jc w:val="both"/>
        <w:rPr>
          <w:rFonts w:asciiTheme="minorHAnsi" w:hAnsiTheme="minorHAnsi" w:cstheme="minorHAnsi"/>
        </w:rPr>
      </w:pPr>
      <w:r>
        <w:rPr>
          <w:rFonts w:asciiTheme="minorHAnsi" w:hAnsiTheme="minorHAnsi" w:cs="Calibri Light"/>
        </w:rPr>
        <w:t>W przypadku, gdyby Generalny Wykonawca realizował prace objęte niniejszą umową z istotnym naruszeniem umowy, to jest bez należytej staranności, niezgodnie z zasadami sztuki budowlanej, normami, obowiązującymi przepisami, zasadami BHP, Harmonogramem Rzeczowo-Finansowym prac lub sprzecznie z Umową, Zamawiający ma prawo, w formie pisemnej z podaniem uzasadnienia:</w:t>
      </w:r>
    </w:p>
    <w:p w14:paraId="76F52DA7" w14:textId="77777777" w:rsidR="005E7C3F" w:rsidRDefault="0044131C">
      <w:pPr>
        <w:numPr>
          <w:ilvl w:val="2"/>
          <w:numId w:val="52"/>
        </w:numPr>
        <w:tabs>
          <w:tab w:val="left" w:pos="907"/>
        </w:tabs>
        <w:spacing w:before="60" w:after="60" w:line="240" w:lineRule="auto"/>
        <w:ind w:left="908" w:hanging="454"/>
        <w:jc w:val="both"/>
        <w:rPr>
          <w:rFonts w:asciiTheme="minorHAnsi" w:hAnsiTheme="minorHAnsi" w:cs="Calibri Light"/>
        </w:rPr>
      </w:pPr>
      <w:r>
        <w:rPr>
          <w:rFonts w:asciiTheme="minorHAnsi" w:hAnsiTheme="minorHAnsi" w:cs="Calibri Light"/>
        </w:rPr>
        <w:t>rozwiązać umowę ze skutkiem natychmiastowym,</w:t>
      </w:r>
    </w:p>
    <w:p w14:paraId="36E564F7" w14:textId="77777777" w:rsidR="005E7C3F" w:rsidRDefault="0044131C">
      <w:pPr>
        <w:numPr>
          <w:ilvl w:val="2"/>
          <w:numId w:val="52"/>
        </w:numPr>
        <w:tabs>
          <w:tab w:val="left" w:pos="907"/>
        </w:tabs>
        <w:spacing w:before="60" w:after="60" w:line="240" w:lineRule="auto"/>
        <w:ind w:left="908" w:hanging="454"/>
        <w:jc w:val="both"/>
        <w:rPr>
          <w:rFonts w:asciiTheme="minorHAnsi" w:hAnsiTheme="minorHAnsi" w:cs="Calibri Light"/>
        </w:rPr>
      </w:pPr>
      <w:r>
        <w:rPr>
          <w:rFonts w:asciiTheme="minorHAnsi" w:hAnsiTheme="minorHAnsi" w:cs="Calibri Light"/>
        </w:rPr>
        <w:t>odstąpić od umowy,</w:t>
      </w:r>
    </w:p>
    <w:p w14:paraId="195F36F8" w14:textId="77777777" w:rsidR="005E7C3F" w:rsidRDefault="0044131C">
      <w:pPr>
        <w:numPr>
          <w:ilvl w:val="2"/>
          <w:numId w:val="52"/>
        </w:numPr>
        <w:tabs>
          <w:tab w:val="left" w:pos="907"/>
        </w:tabs>
        <w:spacing w:before="60" w:after="60" w:line="240" w:lineRule="auto"/>
        <w:ind w:left="908" w:hanging="454"/>
        <w:jc w:val="both"/>
        <w:rPr>
          <w:rFonts w:asciiTheme="minorHAnsi" w:hAnsiTheme="minorHAnsi" w:cs="Calibri Light"/>
        </w:rPr>
      </w:pPr>
      <w:r>
        <w:rPr>
          <w:rFonts w:asciiTheme="minorHAnsi" w:hAnsiTheme="minorHAnsi" w:cs="Calibri Light"/>
        </w:rPr>
        <w:t>powierzyć poprawienie lub wykonanie przedmiotu umowy innym podmiotom na koszt Wykonawcy,</w:t>
      </w:r>
    </w:p>
    <w:p w14:paraId="74CC7666" w14:textId="77777777" w:rsidR="005E7C3F" w:rsidRDefault="0044131C">
      <w:pPr>
        <w:numPr>
          <w:ilvl w:val="2"/>
          <w:numId w:val="52"/>
        </w:numPr>
        <w:tabs>
          <w:tab w:val="left" w:pos="907"/>
        </w:tabs>
        <w:spacing w:before="60" w:after="60" w:line="240" w:lineRule="auto"/>
        <w:ind w:left="908" w:hanging="454"/>
        <w:jc w:val="both"/>
        <w:rPr>
          <w:rFonts w:asciiTheme="minorHAnsi" w:hAnsiTheme="minorHAnsi" w:cs="Calibri Light"/>
        </w:rPr>
      </w:pPr>
      <w:r>
        <w:rPr>
          <w:rFonts w:asciiTheme="minorHAnsi" w:hAnsiTheme="minorHAnsi" w:cs="Calibri Light"/>
        </w:rPr>
        <w:t>potrącić z wynagrodzenia Generalnego Wykonawcy należności z tytułu poniesionej szkody.</w:t>
      </w:r>
    </w:p>
    <w:p w14:paraId="62E70AA2" w14:textId="77777777" w:rsidR="005E7C3F" w:rsidRDefault="0044131C">
      <w:pPr>
        <w:pStyle w:val="Akapitzlist"/>
        <w:numPr>
          <w:ilvl w:val="2"/>
          <w:numId w:val="69"/>
        </w:numPr>
        <w:tabs>
          <w:tab w:val="left" w:pos="426"/>
        </w:tabs>
        <w:spacing w:before="60" w:after="60" w:line="240" w:lineRule="auto"/>
        <w:ind w:left="426"/>
        <w:jc w:val="both"/>
        <w:rPr>
          <w:rFonts w:asciiTheme="minorHAnsi" w:hAnsiTheme="minorHAnsi" w:cs="Calibri Light"/>
        </w:rPr>
      </w:pPr>
      <w:r>
        <w:rPr>
          <w:rFonts w:asciiTheme="minorHAnsi" w:hAnsiTheme="minorHAnsi" w:cs="Calibri Light"/>
        </w:rPr>
        <w:t xml:space="preserve">Odstąpienie od umowy lub rozwiązanie ze skutkiem natychmiastowym winno zostać dokonane </w:t>
      </w:r>
      <w:r>
        <w:rPr>
          <w:rFonts w:asciiTheme="minorHAnsi" w:hAnsiTheme="minorHAnsi" w:cs="Calibri Light"/>
        </w:rPr>
        <w:br/>
        <w:t>w formie pisemnej pod rygorem nieważności i powinno zawierać uzasadnienie.</w:t>
      </w:r>
    </w:p>
    <w:p w14:paraId="548FD220" w14:textId="77777777" w:rsidR="005E7C3F" w:rsidRDefault="0044131C">
      <w:pPr>
        <w:pStyle w:val="Akapitzlist"/>
        <w:numPr>
          <w:ilvl w:val="2"/>
          <w:numId w:val="69"/>
        </w:numPr>
        <w:tabs>
          <w:tab w:val="left" w:pos="426"/>
        </w:tabs>
        <w:spacing w:before="60" w:after="60" w:line="240" w:lineRule="auto"/>
        <w:ind w:left="426"/>
        <w:jc w:val="both"/>
        <w:rPr>
          <w:rFonts w:asciiTheme="minorHAnsi" w:hAnsiTheme="minorHAnsi" w:cs="Calibri Light"/>
        </w:rPr>
      </w:pPr>
      <w:r>
        <w:rPr>
          <w:rFonts w:asciiTheme="minorHAnsi" w:hAnsiTheme="minorHAnsi" w:cs="Calibri Light"/>
        </w:rPr>
        <w:t>Przez istotne naruszenia umowy o których mowa w ust. 2 należy rozumieć w szczególności:</w:t>
      </w:r>
    </w:p>
    <w:p w14:paraId="2C7CF755" w14:textId="77777777" w:rsidR="005E7C3F" w:rsidRDefault="0044131C">
      <w:pPr>
        <w:pStyle w:val="Akapitzlist"/>
        <w:numPr>
          <w:ilvl w:val="0"/>
          <w:numId w:val="51"/>
        </w:numPr>
        <w:tabs>
          <w:tab w:val="left" w:pos="907"/>
        </w:tabs>
        <w:spacing w:before="60" w:after="60" w:line="240" w:lineRule="auto"/>
        <w:ind w:left="908" w:hanging="454"/>
        <w:contextualSpacing w:val="0"/>
        <w:jc w:val="both"/>
        <w:rPr>
          <w:rFonts w:asciiTheme="minorHAnsi" w:hAnsiTheme="minorHAnsi" w:cs="Calibri Light"/>
        </w:rPr>
      </w:pPr>
      <w:r>
        <w:rPr>
          <w:rFonts w:asciiTheme="minorHAnsi" w:hAnsiTheme="minorHAnsi" w:cs="Calibri Light"/>
        </w:rPr>
        <w:t>utratę przez Generalnego Wykonawcę prawa do wykonywania działalności będącej przedmiotem niniejszej umowy,</w:t>
      </w:r>
    </w:p>
    <w:p w14:paraId="51294C53" w14:textId="77777777" w:rsidR="005E7C3F" w:rsidRDefault="0044131C">
      <w:pPr>
        <w:pStyle w:val="Akapitzlist"/>
        <w:numPr>
          <w:ilvl w:val="0"/>
          <w:numId w:val="51"/>
        </w:numPr>
        <w:tabs>
          <w:tab w:val="left" w:pos="907"/>
        </w:tabs>
        <w:spacing w:before="60" w:after="60" w:line="240" w:lineRule="auto"/>
        <w:ind w:left="908" w:hanging="454"/>
        <w:contextualSpacing w:val="0"/>
        <w:jc w:val="both"/>
        <w:rPr>
          <w:rFonts w:asciiTheme="minorHAnsi" w:hAnsiTheme="minorHAnsi" w:cs="Calibri Light"/>
        </w:rPr>
      </w:pPr>
      <w:r>
        <w:rPr>
          <w:rFonts w:asciiTheme="minorHAnsi" w:hAnsiTheme="minorHAnsi" w:cs="Calibri Light"/>
        </w:rPr>
        <w:t>brak rozpoczęcia wykonywania przedmiotu umowy przez Generalnego Wykonawcę bez uzasadnionej przyczyny pomimo wezwania Zamawiającego lub gdy w przypadku wstrzymania prac przez Zamawiającego Wykonawca nie podejmie ich w ciągu 7 dni od dnia otrzymania decyzji o wznowieniu realizacji prac od Zamawiającego,</w:t>
      </w:r>
    </w:p>
    <w:p w14:paraId="3861DAD4" w14:textId="77777777" w:rsidR="005E7C3F" w:rsidRDefault="0044131C">
      <w:pPr>
        <w:pStyle w:val="Akapitzlist"/>
        <w:numPr>
          <w:ilvl w:val="0"/>
          <w:numId w:val="51"/>
        </w:numPr>
        <w:tabs>
          <w:tab w:val="left" w:pos="907"/>
        </w:tabs>
        <w:spacing w:before="60" w:after="60" w:line="240" w:lineRule="auto"/>
        <w:ind w:left="908" w:hanging="454"/>
        <w:contextualSpacing w:val="0"/>
        <w:jc w:val="both"/>
        <w:rPr>
          <w:rFonts w:asciiTheme="minorHAnsi" w:hAnsiTheme="minorHAnsi" w:cs="Calibri Light"/>
        </w:rPr>
      </w:pPr>
      <w:r>
        <w:rPr>
          <w:rFonts w:asciiTheme="minorHAnsi" w:hAnsiTheme="minorHAnsi" w:cs="Calibri Light"/>
        </w:rPr>
        <w:lastRenderedPageBreak/>
        <w:t>przerwanie wykonywania przedmiotu umowy z przyczyn leżących po stronie Generalnego Wykonawcy na okres powyżej dziesięciu (10) dni,</w:t>
      </w:r>
    </w:p>
    <w:p w14:paraId="1D14C638" w14:textId="77777777" w:rsidR="005E7C3F" w:rsidRDefault="0044131C">
      <w:pPr>
        <w:pStyle w:val="Akapitzlist"/>
        <w:numPr>
          <w:ilvl w:val="0"/>
          <w:numId w:val="51"/>
        </w:numPr>
        <w:tabs>
          <w:tab w:val="left" w:pos="907"/>
        </w:tabs>
        <w:spacing w:before="60" w:after="60" w:line="240" w:lineRule="auto"/>
        <w:ind w:left="908" w:hanging="454"/>
        <w:contextualSpacing w:val="0"/>
        <w:jc w:val="both"/>
        <w:rPr>
          <w:rFonts w:asciiTheme="minorHAnsi" w:hAnsiTheme="minorHAnsi" w:cs="Calibri Light"/>
        </w:rPr>
      </w:pPr>
      <w:r>
        <w:rPr>
          <w:rFonts w:asciiTheme="minorHAnsi" w:hAnsiTheme="minorHAnsi" w:cs="Calibri Light"/>
        </w:rPr>
        <w:t>powstanie po stronie Generalnego Wykonawcy stanu zagrażającego niewypłacalnością lub przejście w stan likwidacji w celach innych niż przekształcenia przedsiębiorstwa lub połączenia się z innym przedsiębiorstwem,</w:t>
      </w:r>
    </w:p>
    <w:p w14:paraId="41050598" w14:textId="77777777" w:rsidR="005E7C3F" w:rsidRDefault="0044131C">
      <w:pPr>
        <w:pStyle w:val="Akapitzlist"/>
        <w:numPr>
          <w:ilvl w:val="0"/>
          <w:numId w:val="51"/>
        </w:numPr>
        <w:tabs>
          <w:tab w:val="left" w:pos="907"/>
        </w:tabs>
        <w:spacing w:before="60" w:after="60" w:line="240" w:lineRule="auto"/>
        <w:ind w:left="908" w:hanging="454"/>
        <w:contextualSpacing w:val="0"/>
        <w:jc w:val="both"/>
        <w:rPr>
          <w:rFonts w:asciiTheme="minorHAnsi" w:hAnsiTheme="minorHAnsi" w:cs="Calibri Light"/>
        </w:rPr>
      </w:pPr>
      <w:r>
        <w:rPr>
          <w:rFonts w:asciiTheme="minorHAnsi" w:hAnsiTheme="minorHAnsi" w:cs="Calibri Light"/>
        </w:rPr>
        <w:t>wydanie nakazu zajęcia majątku Generalnego Wykonawcy lub wszczęcie postępowania egzekucyjnego wobec Generalnego Wykonawcy w stopniu uniemożliwiającym realizację niniejszej umowy,</w:t>
      </w:r>
    </w:p>
    <w:p w14:paraId="78B47B59" w14:textId="77777777" w:rsidR="005E7C3F" w:rsidRDefault="0044131C">
      <w:pPr>
        <w:pStyle w:val="Akapitzlist"/>
        <w:numPr>
          <w:ilvl w:val="0"/>
          <w:numId w:val="51"/>
        </w:numPr>
        <w:tabs>
          <w:tab w:val="left" w:pos="907"/>
        </w:tabs>
        <w:spacing w:before="60" w:after="60" w:line="240" w:lineRule="auto"/>
        <w:ind w:left="908" w:hanging="454"/>
        <w:contextualSpacing w:val="0"/>
        <w:jc w:val="both"/>
        <w:rPr>
          <w:rFonts w:asciiTheme="minorHAnsi" w:hAnsiTheme="minorHAnsi" w:cs="Calibri Light"/>
        </w:rPr>
      </w:pPr>
      <w:r>
        <w:rPr>
          <w:rFonts w:asciiTheme="minorHAnsi" w:hAnsiTheme="minorHAnsi" w:cs="Calibri Light"/>
        </w:rPr>
        <w:t>realizację przez Generalnego Wykonawcę prac przewidzianych niniejszą umową w sposób niezgodny z niniejszą umową lub wskazaniami Zamawiającego i niezaprzestanie naruszeń pomimo wezwania Zamawiającego,</w:t>
      </w:r>
    </w:p>
    <w:p w14:paraId="3EECEB16" w14:textId="77777777" w:rsidR="005E7C3F" w:rsidRDefault="0044131C">
      <w:pPr>
        <w:pStyle w:val="Akapitzlist"/>
        <w:numPr>
          <w:ilvl w:val="0"/>
          <w:numId w:val="51"/>
        </w:numPr>
        <w:tabs>
          <w:tab w:val="left" w:pos="907"/>
        </w:tabs>
        <w:spacing w:before="60" w:after="60" w:line="240" w:lineRule="auto"/>
        <w:ind w:left="908" w:hanging="454"/>
        <w:contextualSpacing w:val="0"/>
        <w:jc w:val="both"/>
        <w:rPr>
          <w:rFonts w:asciiTheme="minorHAnsi" w:hAnsiTheme="minorHAnsi" w:cs="Calibri Light"/>
        </w:rPr>
      </w:pPr>
      <w:r>
        <w:rPr>
          <w:rFonts w:asciiTheme="minorHAnsi" w:hAnsiTheme="minorHAnsi" w:cs="Calibri Light"/>
        </w:rPr>
        <w:t>realizację przez Wykonawcę przedmiot umowy wadliwie lub nienależycie oraz niewykonywanie przez Wykonawcę poleceń Zamawiającego dotyczących poprawek i zmian sposobu wykonania w wyznaczonym mu przez Zamawiającego terminie,</w:t>
      </w:r>
    </w:p>
    <w:p w14:paraId="2203783F" w14:textId="77777777" w:rsidR="005E7C3F" w:rsidRDefault="0044131C">
      <w:pPr>
        <w:pStyle w:val="Akapitzlist"/>
        <w:numPr>
          <w:ilvl w:val="0"/>
          <w:numId w:val="51"/>
        </w:numPr>
        <w:tabs>
          <w:tab w:val="left" w:pos="907"/>
        </w:tabs>
        <w:spacing w:before="60" w:after="60" w:line="240" w:lineRule="auto"/>
        <w:ind w:left="908" w:hanging="454"/>
        <w:contextualSpacing w:val="0"/>
        <w:jc w:val="both"/>
        <w:rPr>
          <w:rFonts w:asciiTheme="minorHAnsi" w:hAnsiTheme="minorHAnsi" w:cs="Calibri Light"/>
        </w:rPr>
      </w:pPr>
      <w:r>
        <w:rPr>
          <w:rFonts w:asciiTheme="minorHAnsi" w:hAnsiTheme="minorHAnsi" w:cs="Calibri Light"/>
        </w:rPr>
        <w:t xml:space="preserve">konieczności dwukrotnego dokonywania przez Zamawiającego bezpośredniej zapłaty wynagrodzenia należnego Podwykonawcy lub dalszemu podwykonawcy lub dokonanie zapłaty na sumę większą niż 5 % wynagrodzenia, o którym mowa w § 15 ust. 3 Umowy, </w:t>
      </w:r>
    </w:p>
    <w:p w14:paraId="7A28C6C6" w14:textId="77777777" w:rsidR="005E7C3F" w:rsidRDefault="0044131C">
      <w:pPr>
        <w:pStyle w:val="Akapitzlist"/>
        <w:numPr>
          <w:ilvl w:val="0"/>
          <w:numId w:val="51"/>
        </w:numPr>
        <w:tabs>
          <w:tab w:val="left" w:pos="907"/>
        </w:tabs>
        <w:spacing w:before="60" w:after="60" w:line="240" w:lineRule="auto"/>
        <w:ind w:left="908" w:hanging="454"/>
        <w:contextualSpacing w:val="0"/>
        <w:jc w:val="both"/>
        <w:rPr>
          <w:rFonts w:asciiTheme="minorHAnsi" w:hAnsiTheme="minorHAnsi" w:cs="Calibri Light"/>
        </w:rPr>
      </w:pPr>
      <w:r>
        <w:rPr>
          <w:rFonts w:asciiTheme="minorHAnsi" w:hAnsiTheme="minorHAnsi" w:cs="Calibri Light"/>
        </w:rPr>
        <w:t xml:space="preserve">niewykazanie przez Generalnego Wykonawcę spełniania warunków udziału w postępowaniu przez Podwykonawcę lub dalszego podwykonawcę w sytuacji zmiany lub rezygnacji </w:t>
      </w:r>
      <w:r>
        <w:rPr>
          <w:rFonts w:asciiTheme="minorHAnsi" w:hAnsiTheme="minorHAnsi" w:cs="Calibri Light"/>
        </w:rPr>
        <w:br/>
        <w:t>z Podwykonawcy lub dalszego podwykonawcy, na którego zasoby Generalny Wykonawca powołał się w celu wykazania spełniania warunków udziału w postępowaniu,</w:t>
      </w:r>
    </w:p>
    <w:p w14:paraId="095E9B7C" w14:textId="77777777" w:rsidR="005E7C3F" w:rsidRDefault="0044131C">
      <w:pPr>
        <w:pStyle w:val="Akapitzlist"/>
        <w:numPr>
          <w:ilvl w:val="0"/>
          <w:numId w:val="51"/>
        </w:numPr>
        <w:tabs>
          <w:tab w:val="left" w:pos="907"/>
        </w:tabs>
        <w:spacing w:before="60" w:after="60" w:line="240" w:lineRule="auto"/>
        <w:ind w:left="908" w:hanging="454"/>
        <w:contextualSpacing w:val="0"/>
        <w:jc w:val="both"/>
        <w:rPr>
          <w:rFonts w:asciiTheme="minorHAnsi" w:hAnsiTheme="minorHAnsi" w:cs="Calibri Light"/>
        </w:rPr>
      </w:pPr>
      <w:r>
        <w:rPr>
          <w:rFonts w:asciiTheme="minorHAnsi" w:hAnsiTheme="minorHAnsi" w:cs="Calibri Light"/>
        </w:rPr>
        <w:t>podzlecenie przez Generalnego Wykonawcę całość lub części robót budowlanych objętych niniejszą umową lub dokonanie cesji umowy lub jej części bez zgody Zamawiającego,</w:t>
      </w:r>
    </w:p>
    <w:p w14:paraId="0D7F99C6" w14:textId="77777777" w:rsidR="005E7C3F" w:rsidRDefault="0044131C">
      <w:pPr>
        <w:pStyle w:val="Akapitzlist"/>
        <w:numPr>
          <w:ilvl w:val="0"/>
          <w:numId w:val="51"/>
        </w:numPr>
        <w:tabs>
          <w:tab w:val="left" w:pos="907"/>
        </w:tabs>
        <w:spacing w:before="60" w:after="60" w:line="240" w:lineRule="auto"/>
        <w:ind w:left="908" w:hanging="454"/>
        <w:contextualSpacing w:val="0"/>
        <w:jc w:val="both"/>
        <w:rPr>
          <w:rFonts w:asciiTheme="minorHAnsi" w:hAnsiTheme="minorHAnsi" w:cs="Calibri Light"/>
        </w:rPr>
      </w:pPr>
      <w:r>
        <w:rPr>
          <w:rFonts w:asciiTheme="minorHAnsi" w:hAnsiTheme="minorHAnsi" w:cs="Calibri Light"/>
        </w:rPr>
        <w:t>brak realizacji przez Generalnego Wykonawcę zaakceptowanego przez Zamawiającego programu naprawczego, pomimo pisemnego wezwania do realizacji jego postanowień,</w:t>
      </w:r>
    </w:p>
    <w:p w14:paraId="733AFD78" w14:textId="77777777" w:rsidR="005E7C3F" w:rsidRDefault="0044131C">
      <w:pPr>
        <w:pStyle w:val="Akapitzlist"/>
        <w:numPr>
          <w:ilvl w:val="0"/>
          <w:numId w:val="51"/>
        </w:numPr>
        <w:tabs>
          <w:tab w:val="left" w:pos="907"/>
        </w:tabs>
        <w:spacing w:before="60" w:after="60" w:line="240" w:lineRule="auto"/>
        <w:ind w:left="908" w:hanging="454"/>
        <w:contextualSpacing w:val="0"/>
        <w:jc w:val="both"/>
        <w:rPr>
          <w:rFonts w:asciiTheme="minorHAnsi" w:hAnsiTheme="minorHAnsi" w:cs="Calibri Light"/>
        </w:rPr>
      </w:pPr>
      <w:r>
        <w:rPr>
          <w:rFonts w:asciiTheme="minorHAnsi" w:hAnsiTheme="minorHAnsi" w:cs="Calibri Light"/>
        </w:rPr>
        <w:t xml:space="preserve">brak realizacji przez Generalnego Wykonawcę z obowiązku zatrudniania osób na podstawie umowy o pracę, </w:t>
      </w:r>
    </w:p>
    <w:p w14:paraId="391ADBCE" w14:textId="77777777" w:rsidR="005E7C3F" w:rsidRDefault="0044131C">
      <w:pPr>
        <w:pStyle w:val="Akapitzlist"/>
        <w:numPr>
          <w:ilvl w:val="0"/>
          <w:numId w:val="51"/>
        </w:numPr>
        <w:tabs>
          <w:tab w:val="left" w:pos="907"/>
        </w:tabs>
        <w:spacing w:before="60" w:after="60" w:line="240" w:lineRule="auto"/>
        <w:ind w:left="908" w:hanging="454"/>
        <w:contextualSpacing w:val="0"/>
        <w:jc w:val="both"/>
        <w:rPr>
          <w:rFonts w:asciiTheme="minorHAnsi" w:hAnsiTheme="minorHAnsi" w:cs="Calibri Light"/>
        </w:rPr>
      </w:pPr>
      <w:r>
        <w:rPr>
          <w:rFonts w:asciiTheme="minorHAnsi" w:hAnsiTheme="minorHAnsi" w:cs="Calibri Light"/>
        </w:rPr>
        <w:t>niezapewnienie łącznego udziału pojazdów elektrycznych lub pojazdów napędzanych gazem ziemnym we flocie pojazdów samochodowych używanych przy wykonywaniu umowy na wymaganym poziomie,</w:t>
      </w:r>
    </w:p>
    <w:p w14:paraId="566F4760" w14:textId="77777777" w:rsidR="005E7C3F" w:rsidRDefault="0044131C">
      <w:pPr>
        <w:pStyle w:val="Akapitzlist"/>
        <w:numPr>
          <w:ilvl w:val="0"/>
          <w:numId w:val="51"/>
        </w:numPr>
        <w:tabs>
          <w:tab w:val="left" w:pos="907"/>
        </w:tabs>
        <w:spacing w:before="60" w:after="60" w:line="240" w:lineRule="auto"/>
        <w:ind w:left="908" w:hanging="454"/>
        <w:contextualSpacing w:val="0"/>
        <w:jc w:val="both"/>
        <w:rPr>
          <w:rFonts w:asciiTheme="minorHAnsi" w:hAnsiTheme="minorHAnsi" w:cs="Calibri Light"/>
        </w:rPr>
      </w:pPr>
      <w:r>
        <w:rPr>
          <w:rFonts w:asciiTheme="minorHAnsi" w:hAnsiTheme="minorHAnsi" w:cs="Calibri Light"/>
        </w:rPr>
        <w:t xml:space="preserve">okoliczność, iż Generalnego Wykonawca w chwili zawarcia umowy podlegał wykluczeniu </w:t>
      </w:r>
      <w:r>
        <w:rPr>
          <w:rFonts w:asciiTheme="minorHAnsi" w:hAnsiTheme="minorHAnsi" w:cs="Calibri Light"/>
        </w:rPr>
        <w:br/>
        <w:t>z postępowania na podstawie art. 24 ust. 1 ustawy Prawo zamówień publicznych,</w:t>
      </w:r>
    </w:p>
    <w:p w14:paraId="06120A0A" w14:textId="77777777" w:rsidR="005E7C3F" w:rsidRDefault="0044131C">
      <w:pPr>
        <w:pStyle w:val="Akapitzlist"/>
        <w:numPr>
          <w:ilvl w:val="0"/>
          <w:numId w:val="51"/>
        </w:numPr>
        <w:tabs>
          <w:tab w:val="left" w:pos="907"/>
        </w:tabs>
        <w:spacing w:before="60" w:after="60" w:line="240" w:lineRule="auto"/>
        <w:ind w:left="908" w:hanging="454"/>
        <w:contextualSpacing w:val="0"/>
        <w:jc w:val="both"/>
        <w:rPr>
          <w:rFonts w:asciiTheme="minorHAnsi" w:hAnsiTheme="minorHAnsi" w:cs="Calibri Light"/>
        </w:rPr>
      </w:pPr>
      <w:r>
        <w:rPr>
          <w:rFonts w:asciiTheme="minorHAnsi" w:hAnsiTheme="minorHAnsi" w:cs="Calibri Light"/>
        </w:rPr>
        <w:t>okoliczność, iż 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w:t>
      </w:r>
    </w:p>
    <w:p w14:paraId="7D17E524" w14:textId="77777777" w:rsidR="005E7C3F" w:rsidRDefault="0044131C">
      <w:pPr>
        <w:numPr>
          <w:ilvl w:val="2"/>
          <w:numId w:val="69"/>
        </w:numPr>
        <w:shd w:val="clear" w:color="auto" w:fill="FFFFFF"/>
        <w:spacing w:before="60" w:after="60" w:line="240" w:lineRule="auto"/>
        <w:ind w:left="426" w:hanging="426"/>
        <w:jc w:val="both"/>
        <w:rPr>
          <w:rFonts w:asciiTheme="minorHAnsi" w:hAnsiTheme="minorHAnsi" w:cstheme="minorHAnsi"/>
        </w:rPr>
      </w:pPr>
      <w:bookmarkStart w:id="45" w:name="mip39737527"/>
      <w:bookmarkEnd w:id="45"/>
      <w:r>
        <w:rPr>
          <w:rFonts w:asciiTheme="minorHAnsi" w:hAnsiTheme="minorHAnsi" w:cstheme="minorHAnsi"/>
        </w:rPr>
        <w:t>W przypadku, o którym mowa w ust. 1, Generalny Wykonawca może żądać wyłącznie wynagrodzenia należnego z tytułu wykonania części Umowy. Wszelkie dalsze roszczenia Generalnego Wykonawcy są wyłączone.</w:t>
      </w:r>
    </w:p>
    <w:p w14:paraId="18BE892C" w14:textId="77777777" w:rsidR="005E7C3F" w:rsidRDefault="0044131C">
      <w:pPr>
        <w:pStyle w:val="Default"/>
        <w:numPr>
          <w:ilvl w:val="2"/>
          <w:numId w:val="69"/>
        </w:numPr>
        <w:spacing w:before="60" w:after="60" w:line="240" w:lineRule="auto"/>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Zamawiający może odstąpić od Umowy w części lub w całości wedle swego wyboru, w oparciu o powyższe postanowienia w terminie 60 dni od dnia powzięcia wiadomości o okolicznościach stanowiących podstawy do odstąpienia.</w:t>
      </w:r>
    </w:p>
    <w:p w14:paraId="60A11075" w14:textId="77777777" w:rsidR="005E7C3F" w:rsidRDefault="0044131C">
      <w:pPr>
        <w:pStyle w:val="Default"/>
        <w:numPr>
          <w:ilvl w:val="2"/>
          <w:numId w:val="69"/>
        </w:numPr>
        <w:spacing w:before="60" w:after="60" w:line="240" w:lineRule="auto"/>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Postanowienia określone w ust. 1-6 powyżej nie wpływają na prawo do odstąpienia od Umowy przez Zamawiającego na zasadach określonych w przepisach prawa powszechnie obowiązującego.</w:t>
      </w:r>
    </w:p>
    <w:p w14:paraId="1E01508B" w14:textId="77777777" w:rsidR="005E7C3F" w:rsidRDefault="0044131C">
      <w:pPr>
        <w:pStyle w:val="Default"/>
        <w:numPr>
          <w:ilvl w:val="2"/>
          <w:numId w:val="69"/>
        </w:numPr>
        <w:spacing w:before="60" w:after="60" w:line="240" w:lineRule="auto"/>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Odstąpienie od Umowy wymaga formy pisemnej pod rygorem nieważności oraz podania podstawy do odstąpienia.</w:t>
      </w:r>
    </w:p>
    <w:p w14:paraId="337B9786" w14:textId="77777777" w:rsidR="005E7C3F" w:rsidRDefault="0044131C">
      <w:pPr>
        <w:pStyle w:val="Default"/>
        <w:numPr>
          <w:ilvl w:val="2"/>
          <w:numId w:val="69"/>
        </w:numPr>
        <w:spacing w:before="60" w:after="60" w:line="240" w:lineRule="auto"/>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lastRenderedPageBreak/>
        <w:t>W przypadku odstąpienia od Umowy przez Zamawiającego z przyczyn leżących po stronie Generalnego Wykonawcy, Generalny Wykonawca zapłaci Zamawiającemu karę umową z tytułu odstąpienia, co nie wyłącza prawa Zamawiającego do dochodzenia odszkodowania uzupełniającego na zasadach ogólnych oraz nie powoduje wygaśnięcia zobowiązań Generalnego Wykonawcy do zapłaty innych kar umownych określonych w Umowie. Kara umowna będzie płatna na pierwsze pisemne żądanie Zamawiającego lub może zostać zaspokojona z zabezpieczenia.</w:t>
      </w:r>
    </w:p>
    <w:p w14:paraId="2770BDE8" w14:textId="77777777" w:rsidR="005E7C3F" w:rsidRDefault="0044131C">
      <w:pPr>
        <w:pStyle w:val="Default"/>
        <w:numPr>
          <w:ilvl w:val="2"/>
          <w:numId w:val="69"/>
        </w:numPr>
        <w:spacing w:before="60" w:after="60" w:line="240" w:lineRule="auto"/>
        <w:ind w:left="426" w:hanging="426"/>
        <w:jc w:val="both"/>
        <w:rPr>
          <w:rFonts w:asciiTheme="minorHAnsi" w:hAnsiTheme="minorHAnsi" w:cstheme="minorHAnsi"/>
          <w:color w:val="auto"/>
          <w:sz w:val="22"/>
          <w:szCs w:val="22"/>
        </w:rPr>
      </w:pPr>
      <w:r>
        <w:rPr>
          <w:rFonts w:asciiTheme="minorHAnsi" w:hAnsiTheme="minorHAnsi" w:cs="Calibri Light"/>
          <w:color w:val="auto"/>
          <w:sz w:val="22"/>
          <w:szCs w:val="22"/>
        </w:rPr>
        <w:t>W przypadku odstąpienia lub rozwiązania umowy ze skutkiem natychmiastowym strony zachowują prawo do naliczania kar umownych.</w:t>
      </w:r>
    </w:p>
    <w:p w14:paraId="2B323909" w14:textId="77777777" w:rsidR="005E7C3F" w:rsidRDefault="0044131C">
      <w:pPr>
        <w:pStyle w:val="Default"/>
        <w:numPr>
          <w:ilvl w:val="2"/>
          <w:numId w:val="69"/>
        </w:numPr>
        <w:spacing w:before="60" w:after="60" w:line="240" w:lineRule="auto"/>
        <w:ind w:left="426" w:hanging="426"/>
        <w:jc w:val="both"/>
        <w:rPr>
          <w:rFonts w:asciiTheme="minorHAnsi" w:hAnsiTheme="minorHAnsi" w:cstheme="minorHAnsi"/>
          <w:color w:val="auto"/>
          <w:sz w:val="22"/>
          <w:szCs w:val="22"/>
        </w:rPr>
      </w:pPr>
      <w:r>
        <w:rPr>
          <w:rFonts w:asciiTheme="minorHAnsi" w:hAnsiTheme="minorHAnsi" w:cs="Calibri Light"/>
          <w:color w:val="auto"/>
          <w:sz w:val="22"/>
          <w:szCs w:val="22"/>
        </w:rPr>
        <w:t xml:space="preserve">W przypadku odstąpienia od umowy lub rozwiązania ze skutkiem natychmiastowym przez </w:t>
      </w:r>
      <w:r>
        <w:rPr>
          <w:rFonts w:asciiTheme="minorHAnsi" w:hAnsiTheme="minorHAnsi" w:cstheme="minorHAnsi"/>
          <w:color w:val="auto"/>
          <w:sz w:val="22"/>
          <w:szCs w:val="22"/>
        </w:rPr>
        <w:t>Generalnego</w:t>
      </w:r>
      <w:r>
        <w:rPr>
          <w:rFonts w:asciiTheme="minorHAnsi" w:hAnsiTheme="minorHAnsi" w:cs="Calibri Light"/>
          <w:color w:val="auto"/>
          <w:sz w:val="22"/>
          <w:szCs w:val="22"/>
        </w:rPr>
        <w:t xml:space="preserve"> Wykonawcę lub Zamawiającego, </w:t>
      </w:r>
      <w:r>
        <w:rPr>
          <w:rFonts w:asciiTheme="minorHAnsi" w:hAnsiTheme="minorHAnsi" w:cstheme="minorHAnsi"/>
          <w:color w:val="auto"/>
          <w:sz w:val="22"/>
          <w:szCs w:val="22"/>
        </w:rPr>
        <w:t xml:space="preserve">Generalny </w:t>
      </w:r>
      <w:r>
        <w:rPr>
          <w:rFonts w:asciiTheme="minorHAnsi" w:hAnsiTheme="minorHAnsi" w:cs="Calibri Light"/>
          <w:color w:val="auto"/>
          <w:sz w:val="22"/>
          <w:szCs w:val="22"/>
        </w:rPr>
        <w:t>Wykonawca ma obowiązek:</w:t>
      </w:r>
    </w:p>
    <w:p w14:paraId="40C2DA3F" w14:textId="77777777" w:rsidR="005E7C3F" w:rsidRDefault="0044131C">
      <w:pPr>
        <w:pStyle w:val="Akapitzlist"/>
        <w:numPr>
          <w:ilvl w:val="0"/>
          <w:numId w:val="53"/>
        </w:numPr>
        <w:spacing w:before="60" w:after="60" w:line="240" w:lineRule="auto"/>
        <w:ind w:left="908" w:hanging="454"/>
        <w:contextualSpacing w:val="0"/>
        <w:jc w:val="both"/>
        <w:rPr>
          <w:rFonts w:asciiTheme="minorHAnsi" w:hAnsiTheme="minorHAnsi" w:cs="Calibri Light"/>
        </w:rPr>
      </w:pPr>
      <w:r>
        <w:rPr>
          <w:rFonts w:asciiTheme="minorHAnsi" w:hAnsiTheme="minorHAnsi" w:cs="Calibri Light"/>
        </w:rPr>
        <w:t xml:space="preserve">natychmiast wstrzymać wykonywanie robót, poza mającymi na celu ochronę życia </w:t>
      </w:r>
      <w:r>
        <w:rPr>
          <w:rFonts w:asciiTheme="minorHAnsi" w:hAnsiTheme="minorHAnsi" w:cs="Calibri Light"/>
        </w:rPr>
        <w:br/>
        <w:t>i własności, i zabezpieczyć przerwane roboty w zakresie obustronnie uzgodnionym oraz zabezpieczyć teren budowy i opuścić go najpóźniej w terminie wskazanym przez Zamawiającego,</w:t>
      </w:r>
    </w:p>
    <w:p w14:paraId="0E3B83C6" w14:textId="77777777" w:rsidR="005E7C3F" w:rsidRDefault="0044131C">
      <w:pPr>
        <w:pStyle w:val="Akapitzlist"/>
        <w:numPr>
          <w:ilvl w:val="0"/>
          <w:numId w:val="53"/>
        </w:numPr>
        <w:spacing w:before="60" w:after="60" w:line="240" w:lineRule="auto"/>
        <w:ind w:left="908" w:hanging="454"/>
        <w:contextualSpacing w:val="0"/>
        <w:jc w:val="both"/>
        <w:rPr>
          <w:rFonts w:asciiTheme="minorHAnsi" w:hAnsiTheme="minorHAnsi" w:cs="Calibri Light"/>
        </w:rPr>
      </w:pPr>
      <w:r>
        <w:rPr>
          <w:rFonts w:asciiTheme="minorHAnsi" w:hAnsiTheme="minorHAnsi" w:cs="Calibri Light"/>
        </w:rPr>
        <w:t>przekazać znajdujące się w jego posiadaniu dokumenty, w tym należące do Zamawiającego, urządzenia, materiały i inne prace, za które Wykonawca otrzymał płatność oraz inną, sporządzoną przez niego lub na jego rzecz, dokumentację projektową, najpóźniej w terminie wskazanym przez Zamawiającego.</w:t>
      </w:r>
    </w:p>
    <w:p w14:paraId="1C3AF117" w14:textId="77777777" w:rsidR="005E7C3F" w:rsidRDefault="0044131C">
      <w:pPr>
        <w:pStyle w:val="Akapitzlist"/>
        <w:numPr>
          <w:ilvl w:val="0"/>
          <w:numId w:val="54"/>
        </w:numPr>
        <w:spacing w:before="60" w:after="60" w:line="240" w:lineRule="auto"/>
        <w:ind w:left="426"/>
        <w:contextualSpacing w:val="0"/>
        <w:jc w:val="both"/>
        <w:rPr>
          <w:rFonts w:asciiTheme="minorHAnsi" w:hAnsiTheme="minorHAnsi" w:cs="Calibri Light"/>
        </w:rPr>
      </w:pPr>
      <w:r>
        <w:rPr>
          <w:rFonts w:asciiTheme="minorHAnsi" w:hAnsiTheme="minorHAnsi" w:cs="Calibri Light"/>
        </w:rPr>
        <w:t xml:space="preserve">W terminie siedmiu (7) dni od daty odstąpienia lub rozwiązania ze skutkiem natychmiastowym od umowy, </w:t>
      </w:r>
      <w:r>
        <w:rPr>
          <w:rFonts w:asciiTheme="minorHAnsi" w:hAnsiTheme="minorHAnsi" w:cstheme="minorHAnsi"/>
        </w:rPr>
        <w:t xml:space="preserve">Generalny </w:t>
      </w:r>
      <w:r>
        <w:rPr>
          <w:rFonts w:asciiTheme="minorHAnsi" w:hAnsiTheme="minorHAnsi" w:cs="Calibri Light"/>
        </w:rPr>
        <w:t>Wykonawca zgłosi Zamawiającemu gotowość do odbioru robót przerwanych oraz robót zabezpieczających. W przypadku niezgłoszenia w tym terminie gotowości do odbioru, Zamawiający ma prawo przeprowadzić odbiór jednostronny.</w:t>
      </w:r>
    </w:p>
    <w:p w14:paraId="1C3FAEA3" w14:textId="77777777" w:rsidR="005E7C3F" w:rsidRDefault="0044131C">
      <w:pPr>
        <w:pStyle w:val="Akapitzlist"/>
        <w:numPr>
          <w:ilvl w:val="0"/>
          <w:numId w:val="54"/>
        </w:numPr>
        <w:spacing w:before="60" w:after="60" w:line="240" w:lineRule="auto"/>
        <w:ind w:left="454" w:hanging="454"/>
        <w:contextualSpacing w:val="0"/>
        <w:jc w:val="both"/>
        <w:rPr>
          <w:rFonts w:asciiTheme="minorHAnsi" w:hAnsiTheme="minorHAnsi" w:cs="Calibri Light"/>
        </w:rPr>
      </w:pPr>
      <w:r>
        <w:rPr>
          <w:rFonts w:asciiTheme="minorHAnsi" w:hAnsiTheme="minorHAnsi" w:cstheme="minorHAnsi"/>
        </w:rPr>
        <w:t xml:space="preserve">Generalny </w:t>
      </w:r>
      <w:r>
        <w:rPr>
          <w:rFonts w:asciiTheme="minorHAnsi" w:hAnsiTheme="minorHAnsi" w:cs="Calibri Light"/>
        </w:rPr>
        <w:t>Wykonawca niezwłocznie, a najpóźniej w terminie do siedmiu (7) dni od dnia zawiadomienia   o odstąpieniu od umowy lub rozwiązaniu ze skutkiem natychmiastowym, usunie z terenu budowy urządzenia zaplecza budowy przez niego dostarczone lub wniesione materiały i urządzenia, niestanowiące własności Zamawiającego lub ustali zasady przekazania tego majątku Zamawiającemu.</w:t>
      </w:r>
    </w:p>
    <w:p w14:paraId="521B6E4B" w14:textId="77777777" w:rsidR="005E7C3F" w:rsidRDefault="0044131C">
      <w:pPr>
        <w:pStyle w:val="Akapitzlist"/>
        <w:numPr>
          <w:ilvl w:val="0"/>
          <w:numId w:val="54"/>
        </w:numPr>
        <w:spacing w:before="60" w:after="60" w:line="240" w:lineRule="auto"/>
        <w:ind w:left="454" w:hanging="454"/>
        <w:contextualSpacing w:val="0"/>
        <w:jc w:val="both"/>
        <w:rPr>
          <w:rFonts w:asciiTheme="minorHAnsi" w:hAnsiTheme="minorHAnsi" w:cs="Calibri Light"/>
        </w:rPr>
      </w:pPr>
      <w:r>
        <w:rPr>
          <w:rFonts w:asciiTheme="minorHAnsi" w:hAnsiTheme="minorHAnsi" w:cs="Calibri Light"/>
        </w:rPr>
        <w:t>W przypadku odstąpienia lub rozwiązania umowy przez</w:t>
      </w:r>
      <w:r>
        <w:rPr>
          <w:rFonts w:asciiTheme="minorHAnsi" w:hAnsiTheme="minorHAnsi" w:cstheme="minorHAnsi"/>
        </w:rPr>
        <w:t xml:space="preserve"> Generalnego</w:t>
      </w:r>
      <w:r>
        <w:rPr>
          <w:rFonts w:asciiTheme="minorHAnsi" w:hAnsiTheme="minorHAnsi" w:cs="Calibri Light"/>
        </w:rPr>
        <w:t xml:space="preserve"> Wykonawcę lub Zamawiającego, Zamawiający zobowiązany jest do dokonania w terminie 7 dni do odbioru robót przerwanych i zabezpieczających oraz przejęcia od </w:t>
      </w:r>
      <w:r>
        <w:rPr>
          <w:rFonts w:asciiTheme="minorHAnsi" w:hAnsiTheme="minorHAnsi" w:cstheme="minorHAnsi"/>
        </w:rPr>
        <w:t>Generalnego</w:t>
      </w:r>
      <w:r>
        <w:rPr>
          <w:rFonts w:asciiTheme="minorHAnsi" w:hAnsiTheme="minorHAnsi" w:cs="Calibri Light"/>
        </w:rPr>
        <w:t xml:space="preserve"> Wykonawcy pod swój dozór terenu budowy.</w:t>
      </w:r>
    </w:p>
    <w:p w14:paraId="01630D3D" w14:textId="77777777" w:rsidR="005E7C3F" w:rsidRDefault="0044131C">
      <w:pPr>
        <w:pStyle w:val="Akapitzlist"/>
        <w:numPr>
          <w:ilvl w:val="0"/>
          <w:numId w:val="54"/>
        </w:numPr>
        <w:spacing w:before="60" w:after="60" w:line="240" w:lineRule="auto"/>
        <w:ind w:left="454" w:hanging="454"/>
        <w:contextualSpacing w:val="0"/>
        <w:jc w:val="both"/>
        <w:rPr>
          <w:rFonts w:asciiTheme="minorHAnsi" w:hAnsiTheme="minorHAnsi" w:cs="Calibri Light"/>
        </w:rPr>
      </w:pPr>
      <w:r>
        <w:rPr>
          <w:rFonts w:asciiTheme="minorHAnsi" w:hAnsiTheme="minorHAnsi" w:cs="Calibri Light"/>
        </w:rPr>
        <w:t xml:space="preserve">W przypadku odstąpienia lub rozwiązania umowy </w:t>
      </w:r>
      <w:r>
        <w:rPr>
          <w:rFonts w:asciiTheme="minorHAnsi" w:hAnsiTheme="minorHAnsi" w:cstheme="minorHAnsi"/>
        </w:rPr>
        <w:t xml:space="preserve">Generalny </w:t>
      </w:r>
      <w:r>
        <w:rPr>
          <w:rFonts w:asciiTheme="minorHAnsi" w:hAnsiTheme="minorHAnsi" w:cs="Calibri Light"/>
        </w:rPr>
        <w:t xml:space="preserve">Wykonawca jest zobowiązany niezwłocznie zorganizować usunięcie sprzętu i robót tymczasowych na swój koszt i ryzyko. </w:t>
      </w:r>
      <w:r>
        <w:rPr>
          <w:rFonts w:asciiTheme="minorHAnsi" w:hAnsiTheme="minorHAnsi" w:cs="Calibri Light"/>
        </w:rPr>
        <w:br/>
        <w:t xml:space="preserve">W przypadku niewypełnienia przez </w:t>
      </w:r>
      <w:r>
        <w:rPr>
          <w:rFonts w:asciiTheme="minorHAnsi" w:hAnsiTheme="minorHAnsi" w:cstheme="minorHAnsi"/>
        </w:rPr>
        <w:t>Generalnego</w:t>
      </w:r>
      <w:r>
        <w:rPr>
          <w:rFonts w:asciiTheme="minorHAnsi" w:hAnsiTheme="minorHAnsi" w:cs="Calibri Light"/>
        </w:rPr>
        <w:t xml:space="preserve"> Wykonawcę powyższego obowiązku, Zamawiający uprawniony jest do usunięcia sprzętu i robót tymczasowych na koszt i ryzyko </w:t>
      </w:r>
      <w:r>
        <w:rPr>
          <w:rFonts w:asciiTheme="minorHAnsi" w:hAnsiTheme="minorHAnsi" w:cstheme="minorHAnsi"/>
        </w:rPr>
        <w:t>Generalnego</w:t>
      </w:r>
      <w:r>
        <w:rPr>
          <w:rFonts w:asciiTheme="minorHAnsi" w:hAnsiTheme="minorHAnsi" w:cs="Calibri Light"/>
        </w:rPr>
        <w:t xml:space="preserve"> Wykonawcy.</w:t>
      </w:r>
    </w:p>
    <w:p w14:paraId="4FFF9668" w14:textId="77777777" w:rsidR="005E7C3F" w:rsidRDefault="0044131C">
      <w:pPr>
        <w:pStyle w:val="Akapitzlist"/>
        <w:numPr>
          <w:ilvl w:val="0"/>
          <w:numId w:val="54"/>
        </w:numPr>
        <w:spacing w:before="60" w:after="60" w:line="240" w:lineRule="auto"/>
        <w:ind w:left="454" w:hanging="454"/>
        <w:contextualSpacing w:val="0"/>
        <w:jc w:val="both"/>
        <w:rPr>
          <w:rFonts w:asciiTheme="minorHAnsi" w:hAnsiTheme="minorHAnsi" w:cs="Calibri Light"/>
        </w:rPr>
      </w:pPr>
      <w:r>
        <w:rPr>
          <w:rFonts w:asciiTheme="minorHAnsi" w:hAnsiTheme="minorHAnsi" w:cstheme="minorHAnsi"/>
        </w:rPr>
        <w:t xml:space="preserve">Generalny </w:t>
      </w:r>
      <w:r>
        <w:rPr>
          <w:rFonts w:asciiTheme="minorHAnsi" w:hAnsiTheme="minorHAnsi" w:cs="Calibri Light"/>
        </w:rPr>
        <w:t xml:space="preserve">Wykonawca ma obowiązek zastosowania się do zawartych w oświadczeniu </w:t>
      </w:r>
      <w:r>
        <w:rPr>
          <w:rFonts w:asciiTheme="minorHAnsi" w:hAnsiTheme="minorHAnsi" w:cs="Calibri Light"/>
        </w:rPr>
        <w:br/>
        <w:t>o odstąpieniu lub rozwiązaniu umowy poleceń Zamawiającego dotyczących ochrony własności lub bezpieczeństwa robót.</w:t>
      </w:r>
    </w:p>
    <w:p w14:paraId="1B39E4EF" w14:textId="77777777" w:rsidR="005E7C3F" w:rsidRDefault="0044131C">
      <w:pPr>
        <w:pStyle w:val="Akapitzlist"/>
        <w:numPr>
          <w:ilvl w:val="0"/>
          <w:numId w:val="54"/>
        </w:numPr>
        <w:spacing w:before="60" w:after="60" w:line="240" w:lineRule="auto"/>
        <w:ind w:left="454" w:hanging="454"/>
        <w:contextualSpacing w:val="0"/>
        <w:jc w:val="both"/>
        <w:rPr>
          <w:rFonts w:asciiTheme="minorHAnsi" w:hAnsiTheme="minorHAnsi" w:cs="Calibri Light"/>
        </w:rPr>
      </w:pPr>
      <w:r>
        <w:rPr>
          <w:rFonts w:asciiTheme="minorHAnsi" w:hAnsiTheme="minorHAnsi" w:cs="Calibri Light"/>
        </w:rPr>
        <w:t xml:space="preserve">W terminie siedmiu (7) dni od dnia odstąpienia lub rozwiązania umowy, </w:t>
      </w:r>
      <w:r>
        <w:rPr>
          <w:rFonts w:asciiTheme="minorHAnsi" w:hAnsiTheme="minorHAnsi" w:cstheme="minorHAnsi"/>
        </w:rPr>
        <w:t>Generalny</w:t>
      </w:r>
      <w:r>
        <w:rPr>
          <w:rFonts w:asciiTheme="minorHAnsi" w:hAnsiTheme="minorHAnsi" w:cs="Calibri Light"/>
        </w:rPr>
        <w:t xml:space="preserve"> Wykonawca przy udziale Zamawiającego, sporządzi szczegółowy protokół odbioru robót przerwanych i robót zabezpieczających według stanu na dzień odstąpienia, który stanowi podstawę do wystawienia przez </w:t>
      </w:r>
      <w:r>
        <w:rPr>
          <w:rFonts w:asciiTheme="minorHAnsi" w:hAnsiTheme="minorHAnsi" w:cstheme="minorHAnsi"/>
        </w:rPr>
        <w:t>Generalnego</w:t>
      </w:r>
      <w:r>
        <w:rPr>
          <w:rFonts w:asciiTheme="minorHAnsi" w:hAnsiTheme="minorHAnsi" w:cs="Calibri Light"/>
        </w:rPr>
        <w:t xml:space="preserve"> Wykonawcę faktury.</w:t>
      </w:r>
    </w:p>
    <w:p w14:paraId="171058E7" w14:textId="77777777" w:rsidR="005E7C3F" w:rsidRDefault="0044131C">
      <w:pPr>
        <w:pStyle w:val="Akapitzlist"/>
        <w:numPr>
          <w:ilvl w:val="0"/>
          <w:numId w:val="54"/>
        </w:numPr>
        <w:spacing w:before="60" w:after="60" w:line="240" w:lineRule="auto"/>
        <w:ind w:left="454" w:hanging="454"/>
        <w:contextualSpacing w:val="0"/>
        <w:jc w:val="both"/>
        <w:rPr>
          <w:rFonts w:asciiTheme="minorHAnsi" w:hAnsiTheme="minorHAnsi" w:cs="Calibri Light"/>
        </w:rPr>
      </w:pPr>
      <w:r>
        <w:rPr>
          <w:rFonts w:asciiTheme="minorHAnsi" w:hAnsiTheme="minorHAnsi" w:cstheme="minorHAnsi"/>
        </w:rPr>
        <w:t xml:space="preserve">Generalny </w:t>
      </w:r>
      <w:r>
        <w:rPr>
          <w:rFonts w:asciiTheme="minorHAnsi" w:hAnsiTheme="minorHAnsi" w:cs="Calibri Light"/>
        </w:rPr>
        <w:t>Wykonawca zobowiązany jest do dokonania i dostarczenia Zamawiającemu inwentaryzacji robót według stanu na dzień odstąpienia lub rozwiązania umowy.</w:t>
      </w:r>
    </w:p>
    <w:p w14:paraId="692F529C" w14:textId="77777777" w:rsidR="005E7C3F" w:rsidRDefault="0044131C">
      <w:pPr>
        <w:pStyle w:val="Akapitzlist"/>
        <w:numPr>
          <w:ilvl w:val="0"/>
          <w:numId w:val="54"/>
        </w:numPr>
        <w:spacing w:before="60" w:after="60" w:line="240" w:lineRule="auto"/>
        <w:ind w:left="454" w:hanging="454"/>
        <w:contextualSpacing w:val="0"/>
        <w:jc w:val="both"/>
        <w:rPr>
          <w:rFonts w:asciiTheme="minorHAnsi" w:hAnsiTheme="minorHAnsi" w:cs="Calibri Light"/>
        </w:rPr>
      </w:pPr>
      <w:r>
        <w:rPr>
          <w:rFonts w:asciiTheme="minorHAnsi" w:hAnsiTheme="minorHAnsi" w:cstheme="minorHAnsi"/>
        </w:rPr>
        <w:t xml:space="preserve">Generalny </w:t>
      </w:r>
      <w:r>
        <w:rPr>
          <w:rFonts w:asciiTheme="minorHAnsi" w:hAnsiTheme="minorHAnsi" w:cs="Calibri Light"/>
        </w:rPr>
        <w:t xml:space="preserve">Wykonawca sporządzi wykaz nabytych dla realizacji przedmiotu umowy materiałów, konstrukcji lub urządzeń, które nie mogą być wykorzystane przez niego do realizacji innych robót nieobjętych umową, jeżeli odstąpienie lub rozwiązanie umowy nastąpiło z przyczyn </w:t>
      </w:r>
      <w:r>
        <w:rPr>
          <w:rFonts w:asciiTheme="minorHAnsi" w:hAnsiTheme="minorHAnsi" w:cs="Calibri Light"/>
        </w:rPr>
        <w:lastRenderedPageBreak/>
        <w:t xml:space="preserve">niezależnych od </w:t>
      </w:r>
      <w:r>
        <w:rPr>
          <w:rFonts w:asciiTheme="minorHAnsi" w:hAnsiTheme="minorHAnsi" w:cstheme="minorHAnsi"/>
        </w:rPr>
        <w:t>Generalnego</w:t>
      </w:r>
      <w:r>
        <w:rPr>
          <w:rFonts w:asciiTheme="minorHAnsi" w:hAnsiTheme="minorHAnsi" w:cs="Calibri Light"/>
        </w:rPr>
        <w:t xml:space="preserve"> Wykonawcy i przekaże Zamawiającemu wraz z dowodami nabycia w celu zwrotu poniesionych z tego tytułu kosztów.</w:t>
      </w:r>
    </w:p>
    <w:p w14:paraId="57810974" w14:textId="77777777" w:rsidR="005E7C3F" w:rsidRDefault="0044131C">
      <w:pPr>
        <w:pStyle w:val="Akapitzlist"/>
        <w:numPr>
          <w:ilvl w:val="0"/>
          <w:numId w:val="54"/>
        </w:numPr>
        <w:spacing w:before="60" w:after="60" w:line="240" w:lineRule="auto"/>
        <w:ind w:left="454" w:hanging="454"/>
        <w:contextualSpacing w:val="0"/>
        <w:jc w:val="both"/>
        <w:rPr>
          <w:rFonts w:asciiTheme="minorHAnsi" w:hAnsiTheme="minorHAnsi" w:cs="Calibri Light"/>
        </w:rPr>
      </w:pPr>
      <w:r>
        <w:rPr>
          <w:rFonts w:asciiTheme="minorHAnsi" w:hAnsiTheme="minorHAnsi" w:cs="Calibri Light"/>
        </w:rPr>
        <w:t xml:space="preserve">Szczegółowy protokół odbioru robót przerwanych i robót zabezpieczających w toku, inwentaryzacja robót i wykaz tych materiałów, konstrukcji lub urządzeń, stanowią podstawę do wystawienia przez </w:t>
      </w:r>
      <w:r>
        <w:rPr>
          <w:rFonts w:asciiTheme="minorHAnsi" w:hAnsiTheme="minorHAnsi" w:cstheme="minorHAnsi"/>
        </w:rPr>
        <w:t>Generalnego</w:t>
      </w:r>
      <w:r>
        <w:rPr>
          <w:rFonts w:asciiTheme="minorHAnsi" w:hAnsiTheme="minorHAnsi" w:cs="Calibri Light"/>
        </w:rPr>
        <w:t xml:space="preserve"> Wykonawcę odpowiedniej faktury.</w:t>
      </w:r>
    </w:p>
    <w:p w14:paraId="0C549EBB" w14:textId="77777777" w:rsidR="005E7C3F" w:rsidRDefault="0044131C">
      <w:pPr>
        <w:pStyle w:val="Akapitzlist"/>
        <w:numPr>
          <w:ilvl w:val="0"/>
          <w:numId w:val="54"/>
        </w:numPr>
        <w:spacing w:before="60" w:after="60" w:line="240" w:lineRule="auto"/>
        <w:ind w:left="454" w:hanging="454"/>
        <w:contextualSpacing w:val="0"/>
        <w:jc w:val="both"/>
        <w:rPr>
          <w:rFonts w:asciiTheme="minorHAnsi" w:hAnsiTheme="minorHAnsi" w:cs="Calibri Light"/>
        </w:rPr>
      </w:pPr>
      <w:r>
        <w:rPr>
          <w:rFonts w:asciiTheme="minorHAnsi" w:hAnsiTheme="minorHAnsi" w:cs="Calibri Light"/>
        </w:rPr>
        <w:t xml:space="preserve">Zamawiający zapłaci </w:t>
      </w:r>
      <w:r>
        <w:rPr>
          <w:rFonts w:asciiTheme="minorHAnsi" w:hAnsiTheme="minorHAnsi" w:cstheme="minorHAnsi"/>
        </w:rPr>
        <w:t xml:space="preserve">Generalnemu </w:t>
      </w:r>
      <w:r>
        <w:rPr>
          <w:rFonts w:asciiTheme="minorHAnsi" w:hAnsiTheme="minorHAnsi" w:cs="Calibri Light"/>
        </w:rPr>
        <w:t>Wykonawcy wynagrodzenie za roboty wykonane do dnia odstąpienia lub rozwiązania umowy ze skutkiem natychmiastowym według cen na dzień odstąpienia lub rozwiązania umowy ze skutkiem natychmiastowym w oparciu o kosztorys, o którym mowa w par. 2 ust.12,, pomniejszone o roszczenia Zamawiającego z tytułu kar umownych oraz ewentualne roszczenia o obniżenie ceny na podstawie rękojmi i gwarancji lub inne roszczenia odszkodowawcze oraz pokryje koszty za zakupione materiały i urządzenia nienadające się do wbudowania w inny obiekt.</w:t>
      </w:r>
    </w:p>
    <w:p w14:paraId="255A1B84" w14:textId="77777777" w:rsidR="005E7C3F" w:rsidRDefault="0044131C">
      <w:pPr>
        <w:pStyle w:val="Akapitzlist"/>
        <w:numPr>
          <w:ilvl w:val="0"/>
          <w:numId w:val="54"/>
        </w:numPr>
        <w:spacing w:before="60" w:after="60" w:line="240" w:lineRule="auto"/>
        <w:ind w:left="454" w:hanging="454"/>
        <w:contextualSpacing w:val="0"/>
        <w:jc w:val="both"/>
        <w:rPr>
          <w:rFonts w:asciiTheme="minorHAnsi" w:hAnsiTheme="minorHAnsi" w:cs="Calibri Light"/>
        </w:rPr>
      </w:pPr>
      <w:r>
        <w:rPr>
          <w:rFonts w:asciiTheme="minorHAnsi" w:hAnsiTheme="minorHAnsi" w:cs="Calibri Light"/>
        </w:rPr>
        <w:t>Koszty dodatkowe poniesione na zabezpieczenie robót i terenu budowy oraz wszelkie inne uzasadnione koszty związane z odstąpieniem od umowy lub rozwiązaniem ze skutkiem natychmiastowym ponosi Strona, która jest winna odstąpienia od umowy lub rozwiązania ze skutkiem natychmiastowym.</w:t>
      </w:r>
    </w:p>
    <w:p w14:paraId="0CDE578B" w14:textId="77777777" w:rsidR="005E7C3F" w:rsidRDefault="005E7C3F">
      <w:pPr>
        <w:pStyle w:val="Default"/>
        <w:spacing w:before="60" w:after="60" w:line="240" w:lineRule="auto"/>
        <w:ind w:left="0" w:firstLine="0"/>
        <w:jc w:val="both"/>
        <w:rPr>
          <w:rFonts w:asciiTheme="minorHAnsi" w:hAnsiTheme="minorHAnsi" w:cstheme="minorHAnsi"/>
          <w:color w:val="auto"/>
          <w:sz w:val="22"/>
          <w:szCs w:val="22"/>
        </w:rPr>
      </w:pPr>
    </w:p>
    <w:p w14:paraId="48D13900" w14:textId="36C552F3" w:rsidR="005E7C3F" w:rsidRDefault="0044131C">
      <w:pPr>
        <w:pStyle w:val="Nagwek1"/>
        <w:spacing w:before="60" w:after="60" w:line="240" w:lineRule="auto"/>
        <w:rPr>
          <w:rFonts w:cstheme="minorHAnsi"/>
          <w:color w:val="auto"/>
          <w:szCs w:val="22"/>
        </w:rPr>
      </w:pPr>
      <w:bookmarkStart w:id="46" w:name="_Toc494283329"/>
      <w:bookmarkStart w:id="47" w:name="_Toc47694387"/>
      <w:r>
        <w:rPr>
          <w:rFonts w:cstheme="minorHAnsi"/>
          <w:color w:val="auto"/>
          <w:szCs w:val="22"/>
        </w:rPr>
        <w:t>§ 2</w:t>
      </w:r>
      <w:r>
        <w:rPr>
          <w:rFonts w:cstheme="minorHAnsi"/>
          <w:color w:val="auto"/>
          <w:szCs w:val="22"/>
          <w:lang w:val="pl-PL"/>
        </w:rPr>
        <w:t>0</w:t>
      </w:r>
      <w:r>
        <w:rPr>
          <w:rFonts w:cstheme="minorHAnsi"/>
          <w:color w:val="auto"/>
          <w:szCs w:val="22"/>
        </w:rPr>
        <w:t xml:space="preserve"> Zmiana </w:t>
      </w:r>
      <w:bookmarkEnd w:id="46"/>
      <w:r>
        <w:rPr>
          <w:rFonts w:cstheme="minorHAnsi"/>
          <w:color w:val="auto"/>
          <w:szCs w:val="22"/>
        </w:rPr>
        <w:t>Umowy</w:t>
      </w:r>
      <w:bookmarkEnd w:id="47"/>
    </w:p>
    <w:p w14:paraId="4B0C0859" w14:textId="77777777" w:rsidR="00DC3276" w:rsidRPr="00DC3276" w:rsidRDefault="00DC3276" w:rsidP="00DC3276">
      <w:pPr>
        <w:rPr>
          <w:lang w:val="x-none" w:eastAsia="x-none"/>
        </w:rPr>
      </w:pPr>
    </w:p>
    <w:p w14:paraId="1D84961C" w14:textId="77777777" w:rsidR="005E7C3F" w:rsidRDefault="0044131C">
      <w:pPr>
        <w:pStyle w:val="Default"/>
        <w:numPr>
          <w:ilvl w:val="3"/>
          <w:numId w:val="69"/>
        </w:numPr>
        <w:spacing w:before="60" w:after="60" w:line="240" w:lineRule="auto"/>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Zmiana niniejszej Umowy może nastąpić w przypadkach wskazanych w art. 455 ustawy Prawo zamówień publicznych oraz – z uwzględnieniem art. 454 ustawy Prawo zamówień publicznych  –także w niżej wskazanych przypadkach.</w:t>
      </w:r>
    </w:p>
    <w:p w14:paraId="027F733D" w14:textId="77777777" w:rsidR="005E7C3F" w:rsidRDefault="0044131C">
      <w:pPr>
        <w:pStyle w:val="Default"/>
        <w:numPr>
          <w:ilvl w:val="3"/>
          <w:numId w:val="69"/>
        </w:numPr>
        <w:spacing w:before="60" w:after="60" w:line="240" w:lineRule="auto"/>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Strony mają prawo do zmiany Umowy w zakresie dotyczącym terminu, sposobu i zakresu wykonania robót w przypadku: </w:t>
      </w:r>
    </w:p>
    <w:p w14:paraId="6E748E13" w14:textId="77777777" w:rsidR="005E7C3F" w:rsidRDefault="0044131C">
      <w:pPr>
        <w:pStyle w:val="Default"/>
        <w:numPr>
          <w:ilvl w:val="0"/>
          <w:numId w:val="34"/>
        </w:numPr>
        <w:spacing w:before="60" w:after="60" w:line="240" w:lineRule="auto"/>
        <w:ind w:left="709" w:hanging="283"/>
        <w:jc w:val="both"/>
        <w:rPr>
          <w:rFonts w:asciiTheme="minorHAnsi" w:hAnsiTheme="minorHAnsi" w:cstheme="minorHAnsi"/>
          <w:color w:val="auto"/>
          <w:sz w:val="22"/>
          <w:szCs w:val="22"/>
        </w:rPr>
      </w:pPr>
      <w:r>
        <w:rPr>
          <w:rFonts w:asciiTheme="minorHAnsi" w:hAnsiTheme="minorHAnsi" w:cstheme="minorHAnsi"/>
          <w:color w:val="auto"/>
          <w:sz w:val="22"/>
          <w:szCs w:val="22"/>
        </w:rPr>
        <w:t>wystąpienia rozwiązań zamiennych w stosunku do wskazanych w Umowie lub dokumentacji;</w:t>
      </w:r>
    </w:p>
    <w:p w14:paraId="087B6179" w14:textId="77777777" w:rsidR="005E7C3F" w:rsidRDefault="0044131C">
      <w:pPr>
        <w:pStyle w:val="Default"/>
        <w:numPr>
          <w:ilvl w:val="0"/>
          <w:numId w:val="34"/>
        </w:numPr>
        <w:spacing w:before="60" w:after="60" w:line="240" w:lineRule="auto"/>
        <w:ind w:left="709" w:hanging="283"/>
        <w:jc w:val="both"/>
        <w:rPr>
          <w:rFonts w:asciiTheme="minorHAnsi" w:hAnsiTheme="minorHAnsi" w:cstheme="minorHAnsi"/>
          <w:color w:val="auto"/>
          <w:sz w:val="22"/>
          <w:szCs w:val="22"/>
        </w:rPr>
      </w:pPr>
      <w:r>
        <w:rPr>
          <w:rFonts w:asciiTheme="minorHAnsi" w:hAnsiTheme="minorHAnsi" w:cstheme="minorHAnsi"/>
          <w:color w:val="auto"/>
          <w:sz w:val="22"/>
          <w:szCs w:val="22"/>
        </w:rPr>
        <w:t>wstrzymania budowy przez właściwy organ z przyczyn niezawinionych przez Generalnego Wykonawcę;</w:t>
      </w:r>
    </w:p>
    <w:p w14:paraId="00571F06" w14:textId="77777777" w:rsidR="005E7C3F" w:rsidRDefault="0044131C">
      <w:pPr>
        <w:pStyle w:val="Default"/>
        <w:numPr>
          <w:ilvl w:val="0"/>
          <w:numId w:val="34"/>
        </w:numPr>
        <w:spacing w:before="60" w:after="60" w:line="240" w:lineRule="auto"/>
        <w:ind w:left="709" w:hanging="283"/>
        <w:jc w:val="both"/>
        <w:rPr>
          <w:rFonts w:asciiTheme="minorHAnsi" w:hAnsiTheme="minorHAnsi" w:cstheme="minorHAnsi"/>
          <w:color w:val="auto"/>
          <w:sz w:val="22"/>
          <w:szCs w:val="22"/>
        </w:rPr>
      </w:pPr>
      <w:r>
        <w:rPr>
          <w:rFonts w:asciiTheme="minorHAnsi" w:hAnsiTheme="minorHAnsi" w:cstheme="minorHAnsi"/>
          <w:color w:val="auto"/>
          <w:sz w:val="22"/>
          <w:szCs w:val="22"/>
        </w:rPr>
        <w:t>wystąpienia siły wyższej, np. pożaru, powodzi, trąby powietrznej, etc.;</w:t>
      </w:r>
    </w:p>
    <w:p w14:paraId="294DE845" w14:textId="77777777" w:rsidR="005E7C3F" w:rsidRDefault="0044131C">
      <w:pPr>
        <w:pStyle w:val="Default"/>
        <w:numPr>
          <w:ilvl w:val="0"/>
          <w:numId w:val="34"/>
        </w:numPr>
        <w:spacing w:before="60" w:after="60" w:line="240" w:lineRule="auto"/>
        <w:ind w:left="709" w:hanging="283"/>
        <w:jc w:val="both"/>
        <w:rPr>
          <w:rFonts w:asciiTheme="minorHAnsi" w:hAnsiTheme="minorHAnsi" w:cstheme="minorHAnsi"/>
          <w:color w:val="auto"/>
          <w:sz w:val="22"/>
          <w:szCs w:val="22"/>
        </w:rPr>
      </w:pPr>
      <w:r>
        <w:rPr>
          <w:rFonts w:asciiTheme="minorHAnsi" w:hAnsiTheme="minorHAnsi" w:cstheme="minorHAnsi"/>
          <w:color w:val="auto"/>
          <w:sz w:val="22"/>
          <w:szCs w:val="22"/>
        </w:rPr>
        <w:t>wystąpienia niekorzystnych warunków atmosferycznych uniemożliwiających prawidłowe wykonanie przedmiotu Umowy, w szczególności z powodu technologii realizacji prac określonej: Umową, normami lub innymi przepisami, wymagającej konkretnych warunków atmosferycznych, jeżeli konieczność wykonania prac w tym okresie nie jest następstwem okoliczności, za które Generalny Wykonawca ponosi odpowiedzialność;</w:t>
      </w:r>
    </w:p>
    <w:p w14:paraId="2CD476A9" w14:textId="77777777" w:rsidR="005E7C3F" w:rsidRDefault="0044131C">
      <w:pPr>
        <w:pStyle w:val="Default"/>
        <w:numPr>
          <w:ilvl w:val="0"/>
          <w:numId w:val="34"/>
        </w:numPr>
        <w:spacing w:before="60" w:after="60" w:line="240" w:lineRule="auto"/>
        <w:ind w:left="709" w:hanging="283"/>
        <w:jc w:val="both"/>
        <w:rPr>
          <w:rFonts w:asciiTheme="minorHAnsi" w:hAnsiTheme="minorHAnsi" w:cstheme="minorHAnsi"/>
          <w:color w:val="auto"/>
          <w:sz w:val="22"/>
          <w:szCs w:val="22"/>
        </w:rPr>
      </w:pPr>
      <w:r>
        <w:rPr>
          <w:rFonts w:asciiTheme="minorHAnsi" w:hAnsiTheme="minorHAnsi" w:cstheme="minorHAnsi"/>
          <w:color w:val="auto"/>
          <w:sz w:val="22"/>
          <w:szCs w:val="22"/>
        </w:rPr>
        <w:t>wystąpienia udokumentowanego przez Generalnego Wykonawcę opóźnienia w dokonaniu określonych czynności lub ich zaniechanie przez właściwe organy administracji państwowej, które nie są następstwem okoliczności, za które Generalny Wykonawca ponosi odpowiedzialność;</w:t>
      </w:r>
    </w:p>
    <w:p w14:paraId="6DD90037" w14:textId="77777777" w:rsidR="005E7C3F" w:rsidRDefault="0044131C">
      <w:pPr>
        <w:pStyle w:val="Default"/>
        <w:numPr>
          <w:ilvl w:val="0"/>
          <w:numId w:val="34"/>
        </w:numPr>
        <w:spacing w:before="60" w:after="60" w:line="240" w:lineRule="auto"/>
        <w:ind w:left="709" w:hanging="283"/>
        <w:jc w:val="both"/>
        <w:rPr>
          <w:rFonts w:asciiTheme="minorHAnsi" w:hAnsiTheme="minorHAnsi" w:cstheme="minorHAnsi"/>
          <w:color w:val="auto"/>
          <w:sz w:val="22"/>
          <w:szCs w:val="22"/>
        </w:rPr>
      </w:pPr>
      <w:r>
        <w:rPr>
          <w:rFonts w:asciiTheme="minorHAnsi" w:hAnsiTheme="minorHAnsi" w:cstheme="minorHAnsi"/>
          <w:color w:val="auto"/>
          <w:sz w:val="22"/>
          <w:szCs w:val="22"/>
        </w:rPr>
        <w:t>wystąpienia udokumentowanego przez Generalnego Wykonawcę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Generalny Wykonawca ponosi odpowiedzialność;</w:t>
      </w:r>
    </w:p>
    <w:p w14:paraId="38EA417B" w14:textId="77777777" w:rsidR="005E7C3F" w:rsidRDefault="0044131C">
      <w:pPr>
        <w:pStyle w:val="Default"/>
        <w:numPr>
          <w:ilvl w:val="0"/>
          <w:numId w:val="34"/>
        </w:numPr>
        <w:spacing w:before="60" w:after="60" w:line="240" w:lineRule="auto"/>
        <w:ind w:left="709" w:hanging="283"/>
        <w:jc w:val="both"/>
        <w:rPr>
          <w:rFonts w:asciiTheme="minorHAnsi" w:hAnsiTheme="minorHAnsi" w:cstheme="minorHAnsi"/>
          <w:color w:val="auto"/>
          <w:sz w:val="22"/>
          <w:szCs w:val="22"/>
        </w:rPr>
      </w:pPr>
      <w:r>
        <w:rPr>
          <w:rFonts w:asciiTheme="minorHAnsi" w:hAnsiTheme="minorHAnsi" w:cstheme="minorHAnsi"/>
          <w:color w:val="auto"/>
          <w:sz w:val="22"/>
          <w:szCs w:val="22"/>
        </w:rPr>
        <w:t>wniesienia odwołania lub skargi administracyjnej od decyzji administracyjnej, do której uzyskania zobowiązany jest Generalny Wykonawca w ramach przedmiotu Umowy;</w:t>
      </w:r>
    </w:p>
    <w:p w14:paraId="0DDEDD22" w14:textId="77777777" w:rsidR="005E7C3F" w:rsidRDefault="0044131C">
      <w:pPr>
        <w:pStyle w:val="Default"/>
        <w:numPr>
          <w:ilvl w:val="0"/>
          <w:numId w:val="34"/>
        </w:numPr>
        <w:spacing w:before="60" w:after="60" w:line="240" w:lineRule="auto"/>
        <w:ind w:left="709" w:hanging="283"/>
        <w:jc w:val="both"/>
        <w:rPr>
          <w:rFonts w:asciiTheme="minorHAnsi" w:hAnsiTheme="minorHAnsi" w:cstheme="minorHAnsi"/>
          <w:color w:val="auto"/>
          <w:sz w:val="22"/>
          <w:szCs w:val="22"/>
        </w:rPr>
      </w:pPr>
      <w:r>
        <w:rPr>
          <w:rFonts w:asciiTheme="minorHAnsi" w:hAnsiTheme="minorHAnsi" w:cstheme="minorHAnsi"/>
          <w:color w:val="auto"/>
          <w:sz w:val="22"/>
          <w:szCs w:val="22"/>
        </w:rPr>
        <w:t>udokumentowanych przez Generalnego Wykonawcę opóźnień w dostawie materiałów spowodowanych siłą wyższą;</w:t>
      </w:r>
    </w:p>
    <w:p w14:paraId="39D625D6" w14:textId="77777777" w:rsidR="005E7C3F" w:rsidRDefault="0044131C">
      <w:pPr>
        <w:pStyle w:val="Default"/>
        <w:numPr>
          <w:ilvl w:val="0"/>
          <w:numId w:val="34"/>
        </w:numPr>
        <w:spacing w:before="60" w:after="60" w:line="240" w:lineRule="auto"/>
        <w:ind w:left="709" w:hanging="283"/>
        <w:jc w:val="both"/>
        <w:rPr>
          <w:rFonts w:asciiTheme="minorHAnsi" w:hAnsiTheme="minorHAnsi" w:cstheme="minorHAnsi"/>
          <w:color w:val="auto"/>
          <w:sz w:val="22"/>
          <w:szCs w:val="22"/>
        </w:rPr>
      </w:pPr>
      <w:r>
        <w:rPr>
          <w:rFonts w:asciiTheme="minorHAnsi" w:hAnsiTheme="minorHAnsi" w:cstheme="minorHAnsi"/>
          <w:color w:val="auto"/>
          <w:sz w:val="22"/>
          <w:szCs w:val="22"/>
        </w:rPr>
        <w:t>zaistnienia istotnej zmiany okoliczności powodującej, że wykonanie części przedmiotu Umowy nie leży w interesie publicznym, czego nie można było przewidzieć w chwili zawarcia Umowy;</w:t>
      </w:r>
    </w:p>
    <w:p w14:paraId="67765D54" w14:textId="77777777" w:rsidR="005E7C3F" w:rsidRDefault="0044131C">
      <w:pPr>
        <w:pStyle w:val="Default"/>
        <w:numPr>
          <w:ilvl w:val="0"/>
          <w:numId w:val="34"/>
        </w:numPr>
        <w:spacing w:before="60" w:after="60" w:line="240" w:lineRule="auto"/>
        <w:ind w:left="709" w:hanging="283"/>
        <w:jc w:val="both"/>
        <w:rPr>
          <w:rFonts w:asciiTheme="minorHAnsi" w:hAnsiTheme="minorHAnsi" w:cstheme="minorHAnsi"/>
          <w:color w:val="auto"/>
          <w:sz w:val="22"/>
          <w:szCs w:val="22"/>
        </w:rPr>
      </w:pPr>
      <w:r>
        <w:rPr>
          <w:rFonts w:asciiTheme="minorHAnsi" w:hAnsiTheme="minorHAnsi" w:cstheme="minorHAnsi"/>
          <w:color w:val="auto"/>
          <w:sz w:val="22"/>
          <w:szCs w:val="22"/>
        </w:rPr>
        <w:lastRenderedPageBreak/>
        <w:t>ograniczenia zakresu rzeczowego przedmiotu Umowy, o którym mowa w § 1 Umowy;</w:t>
      </w:r>
    </w:p>
    <w:p w14:paraId="42E75082" w14:textId="77777777" w:rsidR="005E7C3F" w:rsidRDefault="0044131C">
      <w:pPr>
        <w:pStyle w:val="Default"/>
        <w:numPr>
          <w:ilvl w:val="0"/>
          <w:numId w:val="34"/>
        </w:numPr>
        <w:spacing w:before="60" w:after="60" w:line="240" w:lineRule="auto"/>
        <w:ind w:left="709" w:hanging="283"/>
        <w:jc w:val="both"/>
        <w:rPr>
          <w:rFonts w:asciiTheme="minorHAnsi" w:hAnsiTheme="minorHAnsi" w:cstheme="minorHAnsi"/>
          <w:color w:val="auto"/>
          <w:sz w:val="22"/>
          <w:szCs w:val="22"/>
        </w:rPr>
      </w:pPr>
      <w:r>
        <w:rPr>
          <w:rFonts w:asciiTheme="minorHAnsi" w:hAnsiTheme="minorHAnsi" w:cstheme="minorHAnsi"/>
          <w:color w:val="auto"/>
          <w:sz w:val="22"/>
          <w:szCs w:val="22"/>
        </w:rPr>
        <w:t>zmian przepisów prawa wpływających na wykonanie przedmiotu Umowy, które były niemożliwe do przewidzenia przez Wykonawcę na dzień upływu terminu składania ofert;</w:t>
      </w:r>
    </w:p>
    <w:p w14:paraId="3F0861C5" w14:textId="77777777" w:rsidR="005E7C3F" w:rsidRDefault="0044131C">
      <w:pPr>
        <w:pStyle w:val="Default"/>
        <w:numPr>
          <w:ilvl w:val="0"/>
          <w:numId w:val="34"/>
        </w:numPr>
        <w:spacing w:before="60" w:after="60" w:line="240" w:lineRule="auto"/>
        <w:ind w:left="709" w:hanging="283"/>
        <w:jc w:val="both"/>
        <w:rPr>
          <w:rFonts w:asciiTheme="minorHAnsi" w:hAnsiTheme="minorHAnsi" w:cstheme="minorHAnsi"/>
          <w:color w:val="auto"/>
          <w:sz w:val="22"/>
          <w:szCs w:val="22"/>
        </w:rPr>
      </w:pPr>
      <w:bookmarkStart w:id="48" w:name="_Hlk47659714"/>
      <w:r>
        <w:rPr>
          <w:rFonts w:asciiTheme="minorHAnsi" w:hAnsiTheme="minorHAnsi" w:cstheme="minorHAnsi"/>
          <w:color w:val="auto"/>
          <w:sz w:val="22"/>
          <w:szCs w:val="22"/>
        </w:rPr>
        <w:t>ujawnienia na placu budowy niewypałów, niewybuchów lub znalezisk archeologicznych, co będzie wpływało na wykonanie przedmiotu Umowy;</w:t>
      </w:r>
      <w:bookmarkEnd w:id="48"/>
    </w:p>
    <w:p w14:paraId="3F9B948A" w14:textId="77777777" w:rsidR="005E7C3F" w:rsidRDefault="0044131C">
      <w:pPr>
        <w:pStyle w:val="Default"/>
        <w:numPr>
          <w:ilvl w:val="3"/>
          <w:numId w:val="69"/>
        </w:numPr>
        <w:spacing w:before="60" w:after="60" w:line="240" w:lineRule="auto"/>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Strony mają prawo do zmiany Umowy w zakresie dotyczącym Podwykonawców wskazanych w Ofercie.</w:t>
      </w:r>
    </w:p>
    <w:p w14:paraId="4E9E4108" w14:textId="77777777" w:rsidR="005E7C3F" w:rsidRDefault="0044131C">
      <w:pPr>
        <w:pStyle w:val="Default"/>
        <w:numPr>
          <w:ilvl w:val="3"/>
          <w:numId w:val="69"/>
        </w:numPr>
        <w:spacing w:before="60" w:after="60" w:line="240" w:lineRule="auto"/>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Strony mają prawo do zmiany Umowy w zakresie dotyczącym wynagrodzenia w przypadkach określonych w § 15 Umowy.</w:t>
      </w:r>
    </w:p>
    <w:p w14:paraId="2831B403" w14:textId="77777777" w:rsidR="005E7C3F" w:rsidRDefault="0044131C">
      <w:pPr>
        <w:pStyle w:val="Default"/>
        <w:numPr>
          <w:ilvl w:val="3"/>
          <w:numId w:val="69"/>
        </w:numPr>
        <w:spacing w:before="60" w:after="60" w:line="240" w:lineRule="auto"/>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Strony mają prawo do zmiany Umowy w zakresie dotyczącym wynagrodzenia w następujących przypadkach:</w:t>
      </w:r>
    </w:p>
    <w:p w14:paraId="15D3A458" w14:textId="77777777" w:rsidR="005E7C3F" w:rsidRDefault="0044131C">
      <w:pPr>
        <w:pStyle w:val="Default"/>
        <w:numPr>
          <w:ilvl w:val="3"/>
          <w:numId w:val="47"/>
        </w:numPr>
        <w:spacing w:before="60" w:after="60" w:line="240" w:lineRule="auto"/>
        <w:ind w:left="851"/>
        <w:jc w:val="both"/>
        <w:rPr>
          <w:rFonts w:asciiTheme="minorHAnsi" w:hAnsiTheme="minorHAnsi" w:cstheme="minorHAnsi"/>
          <w:color w:val="auto"/>
          <w:sz w:val="22"/>
          <w:szCs w:val="22"/>
        </w:rPr>
      </w:pPr>
      <w:r>
        <w:rPr>
          <w:rFonts w:asciiTheme="minorHAnsi" w:hAnsiTheme="minorHAnsi" w:cstheme="minorHAnsi"/>
          <w:color w:val="auto"/>
          <w:sz w:val="22"/>
          <w:szCs w:val="22"/>
        </w:rPr>
        <w:t>zaistnienia istotnej zmiany okoliczności powodującej, że wykonanie części przedmiotu Umowy nie leży w interesie publicznym, czego nie można było przewidzieć w chwili zawarcia Umowy;</w:t>
      </w:r>
    </w:p>
    <w:p w14:paraId="735481DB" w14:textId="77777777" w:rsidR="005E7C3F" w:rsidRDefault="0044131C">
      <w:pPr>
        <w:pStyle w:val="Default"/>
        <w:numPr>
          <w:ilvl w:val="3"/>
          <w:numId w:val="47"/>
        </w:numPr>
        <w:spacing w:before="60" w:after="60" w:line="240" w:lineRule="auto"/>
        <w:ind w:left="851"/>
        <w:jc w:val="both"/>
        <w:rPr>
          <w:rFonts w:asciiTheme="minorHAnsi" w:hAnsiTheme="minorHAnsi" w:cstheme="minorHAnsi"/>
          <w:color w:val="auto"/>
          <w:sz w:val="22"/>
          <w:szCs w:val="22"/>
        </w:rPr>
      </w:pPr>
      <w:r>
        <w:rPr>
          <w:rFonts w:asciiTheme="minorHAnsi" w:hAnsiTheme="minorHAnsi" w:cstheme="minorHAnsi"/>
          <w:color w:val="auto"/>
          <w:sz w:val="22"/>
          <w:szCs w:val="22"/>
        </w:rPr>
        <w:t>ograniczenia zakresu rzeczowego przedmiotu Umowy, o którym mowa w § 1 Umowy;</w:t>
      </w:r>
    </w:p>
    <w:p w14:paraId="0C06B01D" w14:textId="77777777" w:rsidR="005E7C3F" w:rsidRDefault="0044131C">
      <w:pPr>
        <w:pStyle w:val="Default"/>
        <w:numPr>
          <w:ilvl w:val="3"/>
          <w:numId w:val="47"/>
        </w:numPr>
        <w:spacing w:before="60" w:after="60" w:line="240" w:lineRule="auto"/>
        <w:ind w:left="851"/>
        <w:jc w:val="both"/>
        <w:rPr>
          <w:rFonts w:asciiTheme="minorHAnsi" w:hAnsiTheme="minorHAnsi" w:cstheme="minorHAnsi"/>
          <w:color w:val="auto"/>
          <w:sz w:val="22"/>
          <w:szCs w:val="22"/>
        </w:rPr>
      </w:pPr>
      <w:r>
        <w:rPr>
          <w:rFonts w:asciiTheme="minorHAnsi" w:hAnsiTheme="minorHAnsi" w:cstheme="minorHAnsi"/>
          <w:color w:val="auto"/>
          <w:sz w:val="22"/>
          <w:szCs w:val="22"/>
        </w:rPr>
        <w:t>zwiększenia/zmiany przez Zamawiającego zakresu rzeczowego prac – wykonania robót dodatkowych/zamiennych - w sytuacji uzasadnionej okolicznościami, których nie można było przewidzieć przy zawieraniu Umowy;</w:t>
      </w:r>
    </w:p>
    <w:p w14:paraId="779EFE41" w14:textId="77777777" w:rsidR="005E7C3F" w:rsidRDefault="0044131C">
      <w:pPr>
        <w:pStyle w:val="Default"/>
        <w:numPr>
          <w:ilvl w:val="3"/>
          <w:numId w:val="47"/>
        </w:numPr>
        <w:spacing w:before="60" w:after="60" w:line="240" w:lineRule="auto"/>
        <w:ind w:left="851"/>
        <w:jc w:val="both"/>
        <w:rPr>
          <w:rFonts w:asciiTheme="minorHAnsi" w:hAnsiTheme="minorHAnsi" w:cstheme="minorHAnsi"/>
          <w:color w:val="auto"/>
          <w:sz w:val="22"/>
          <w:szCs w:val="22"/>
        </w:rPr>
      </w:pPr>
      <w:r>
        <w:rPr>
          <w:rFonts w:asciiTheme="minorHAnsi" w:hAnsiTheme="minorHAnsi" w:cstheme="minorHAnsi"/>
          <w:color w:val="auto"/>
          <w:sz w:val="22"/>
          <w:szCs w:val="22"/>
        </w:rPr>
        <w:t>odstąpienia lub rozwiązania Umowy.</w:t>
      </w:r>
    </w:p>
    <w:p w14:paraId="298D0CE2" w14:textId="77777777" w:rsidR="005E7C3F" w:rsidRDefault="0044131C">
      <w:pPr>
        <w:pStyle w:val="Default"/>
        <w:numPr>
          <w:ilvl w:val="3"/>
          <w:numId w:val="69"/>
        </w:numPr>
        <w:spacing w:before="60" w:after="60" w:line="240" w:lineRule="auto"/>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W przypadku modyfikacji zakresu prac, o którym mowa w ust. 5, podstawą do zmiany wynagrodzenia będzie protokolarnie ustalony i potwierdzony stosownym aneksem do Umowy - zmieniony zakres prac.</w:t>
      </w:r>
    </w:p>
    <w:p w14:paraId="23340AF4" w14:textId="77777777" w:rsidR="005E7C3F" w:rsidRDefault="0044131C">
      <w:pPr>
        <w:pStyle w:val="Default"/>
        <w:numPr>
          <w:ilvl w:val="3"/>
          <w:numId w:val="69"/>
        </w:numPr>
        <w:spacing w:before="60" w:after="60" w:line="240" w:lineRule="auto"/>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Zmiana Umowy, o której mowa w ust. 2, w zakresie terminów wykonania przedmiotu Umowy lub jej części może zostać dokonana, jeżeli przyczyny zmiany wpływa na niemożność dochowania terminu wykonania przedmiotu Umowy lub jej części.</w:t>
      </w:r>
    </w:p>
    <w:p w14:paraId="1E94E5BE" w14:textId="77777777" w:rsidR="005E7C3F" w:rsidRDefault="0044131C">
      <w:pPr>
        <w:pStyle w:val="Default"/>
        <w:numPr>
          <w:ilvl w:val="3"/>
          <w:numId w:val="69"/>
        </w:numPr>
        <w:spacing w:before="60" w:after="60" w:line="240" w:lineRule="auto"/>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Zmiana Umowy, o której mowa w ust. 2 lit. a), może zostać dokonana w przypadku, gdy jest konieczna z uwagi na: </w:t>
      </w:r>
    </w:p>
    <w:p w14:paraId="513E7F37" w14:textId="77777777" w:rsidR="005E7C3F" w:rsidRDefault="0044131C">
      <w:pPr>
        <w:pStyle w:val="Default"/>
        <w:numPr>
          <w:ilvl w:val="1"/>
          <w:numId w:val="26"/>
        </w:numPr>
        <w:spacing w:before="60" w:after="60" w:line="240" w:lineRule="auto"/>
        <w:ind w:left="709" w:hanging="283"/>
        <w:jc w:val="both"/>
        <w:rPr>
          <w:rFonts w:asciiTheme="minorHAnsi" w:hAnsiTheme="minorHAnsi" w:cstheme="minorHAnsi"/>
          <w:color w:val="auto"/>
          <w:sz w:val="22"/>
          <w:szCs w:val="22"/>
        </w:rPr>
      </w:pPr>
      <w:r>
        <w:rPr>
          <w:rFonts w:asciiTheme="minorHAnsi" w:hAnsiTheme="minorHAnsi" w:cstheme="minorHAnsi"/>
          <w:color w:val="auto"/>
          <w:sz w:val="22"/>
          <w:szCs w:val="22"/>
        </w:rPr>
        <w:t>zmianę przepisów powodującą konieczność przyjęcia innych rozwiązań technicznych poszczególnych elementów robót niż przewidzianych w dokumentacji projektowej;</w:t>
      </w:r>
    </w:p>
    <w:p w14:paraId="65A34EF9" w14:textId="77777777" w:rsidR="005E7C3F" w:rsidRDefault="0044131C">
      <w:pPr>
        <w:pStyle w:val="Default"/>
        <w:numPr>
          <w:ilvl w:val="1"/>
          <w:numId w:val="26"/>
        </w:numPr>
        <w:spacing w:before="60" w:after="60" w:line="240" w:lineRule="auto"/>
        <w:ind w:left="709" w:hanging="283"/>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wykonanie robót zgodnie z projektem okaże się niemożliwe lub wysoce utrudnione z przyczyn technicznych lub rynkowych, bądź też gdy zmiana nie jest istotna. </w:t>
      </w:r>
    </w:p>
    <w:p w14:paraId="4519992C" w14:textId="77777777" w:rsidR="005E7C3F" w:rsidRDefault="0044131C">
      <w:pPr>
        <w:pStyle w:val="Default"/>
        <w:numPr>
          <w:ilvl w:val="3"/>
          <w:numId w:val="69"/>
        </w:numPr>
        <w:spacing w:before="60" w:after="60" w:line="240" w:lineRule="auto"/>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Zmiana Umowy, o której mowa w ust. 3 powyżej może zostać dokonana, w przypadku wystąpienia niezależnych od Stron okoliczności, które powodują, że kontynuacja robót przez dotychczasowego Podwykonawcę nie jest możliwa lub celowa.</w:t>
      </w:r>
    </w:p>
    <w:p w14:paraId="02160A59" w14:textId="77777777" w:rsidR="005E7C3F" w:rsidRDefault="0044131C">
      <w:pPr>
        <w:pStyle w:val="Default"/>
        <w:numPr>
          <w:ilvl w:val="2"/>
          <w:numId w:val="36"/>
        </w:numPr>
        <w:spacing w:before="60" w:after="60" w:line="240" w:lineRule="auto"/>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W przypadku, gdy nastąpi zmiana stawek podatku od towarów i usług oraz podatku akcyzowego wynagrodzenie brutto ulega odpowiednio zmniejszeniu lub zwiększeniu do kwot wynikających ze zmiany stawek na zasadach określonych w § 16. </w:t>
      </w:r>
    </w:p>
    <w:p w14:paraId="2297B83F" w14:textId="77777777" w:rsidR="005E7C3F" w:rsidRDefault="0044131C">
      <w:pPr>
        <w:pStyle w:val="Default"/>
        <w:numPr>
          <w:ilvl w:val="2"/>
          <w:numId w:val="36"/>
        </w:numPr>
        <w:spacing w:before="60" w:after="60" w:line="240" w:lineRule="auto"/>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Zmiana wynagrodzenia obejmuje wyłącznie tę część wynagrodzenia, która nie została objęta fakturami wystawionymi przed dniem wejścia w życie przepisów zmieniających stawki podatku.</w:t>
      </w:r>
    </w:p>
    <w:p w14:paraId="31842068" w14:textId="77777777" w:rsidR="005E7C3F" w:rsidRDefault="0044131C">
      <w:pPr>
        <w:pStyle w:val="Default"/>
        <w:numPr>
          <w:ilvl w:val="2"/>
          <w:numId w:val="36"/>
        </w:numPr>
        <w:spacing w:before="60" w:after="60" w:line="240" w:lineRule="auto"/>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Każda ze Stron przedkładając drugiej stronie propozycję zmian spełniającą warunki określone w ustępach poprzedzających wraz z tą propozycją przedłoży: </w:t>
      </w:r>
    </w:p>
    <w:p w14:paraId="34DC0641" w14:textId="77777777" w:rsidR="005E7C3F" w:rsidRDefault="0044131C">
      <w:pPr>
        <w:pStyle w:val="Default"/>
        <w:numPr>
          <w:ilvl w:val="1"/>
          <w:numId w:val="33"/>
        </w:numPr>
        <w:tabs>
          <w:tab w:val="left" w:pos="709"/>
        </w:tabs>
        <w:spacing w:before="60" w:after="60" w:line="240" w:lineRule="auto"/>
        <w:ind w:left="851" w:hanging="425"/>
        <w:jc w:val="both"/>
        <w:rPr>
          <w:rFonts w:asciiTheme="minorHAnsi" w:hAnsiTheme="minorHAnsi" w:cstheme="minorHAnsi"/>
          <w:color w:val="auto"/>
          <w:sz w:val="22"/>
          <w:szCs w:val="22"/>
        </w:rPr>
      </w:pPr>
      <w:r>
        <w:rPr>
          <w:rFonts w:asciiTheme="minorHAnsi" w:hAnsiTheme="minorHAnsi" w:cstheme="minorHAnsi"/>
          <w:color w:val="auto"/>
          <w:sz w:val="22"/>
          <w:szCs w:val="22"/>
        </w:rPr>
        <w:t>opis proponowanych zmian;</w:t>
      </w:r>
    </w:p>
    <w:p w14:paraId="77E8C899" w14:textId="77777777" w:rsidR="005E7C3F" w:rsidRDefault="0044131C">
      <w:pPr>
        <w:pStyle w:val="Default"/>
        <w:numPr>
          <w:ilvl w:val="1"/>
          <w:numId w:val="33"/>
        </w:numPr>
        <w:spacing w:before="60" w:after="60" w:line="240" w:lineRule="auto"/>
        <w:ind w:left="709" w:hanging="283"/>
        <w:jc w:val="both"/>
        <w:rPr>
          <w:rFonts w:asciiTheme="minorHAnsi" w:hAnsiTheme="minorHAnsi" w:cstheme="minorHAnsi"/>
          <w:color w:val="auto"/>
          <w:sz w:val="22"/>
          <w:szCs w:val="22"/>
        </w:rPr>
      </w:pPr>
      <w:r>
        <w:rPr>
          <w:rFonts w:asciiTheme="minorHAnsi" w:hAnsiTheme="minorHAnsi" w:cstheme="minorHAnsi"/>
          <w:color w:val="auto"/>
          <w:sz w:val="22"/>
          <w:szCs w:val="22"/>
        </w:rPr>
        <w:t>propozycję dotyczącą wszelkich koniecznych modyfikacji oraz oszacowanie w jaki sposób zakładane zmiany wpłyną na termin realizacji przedmiotu Umowy lub wynagrodzenie.</w:t>
      </w:r>
    </w:p>
    <w:p w14:paraId="38647F62" w14:textId="77777777" w:rsidR="005E7C3F" w:rsidRDefault="0044131C">
      <w:pPr>
        <w:pStyle w:val="Default"/>
        <w:numPr>
          <w:ilvl w:val="2"/>
          <w:numId w:val="36"/>
        </w:numPr>
        <w:spacing w:before="60" w:after="60" w:line="240" w:lineRule="auto"/>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Do propozycji, o której mowa w ust. 12 powyżej druga Strona obowiązana jest ustosunkować się w terminie do 7 dni. </w:t>
      </w:r>
    </w:p>
    <w:p w14:paraId="0277985D" w14:textId="77777777" w:rsidR="005E7C3F" w:rsidRDefault="0044131C">
      <w:pPr>
        <w:pStyle w:val="Default"/>
        <w:numPr>
          <w:ilvl w:val="2"/>
          <w:numId w:val="36"/>
        </w:numPr>
        <w:spacing w:before="60" w:after="60" w:line="240" w:lineRule="auto"/>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W przypadku braku odpowiedzi w terminie podanym w ust 13, traktuje się iż propozycja </w:t>
      </w:r>
      <w:r>
        <w:rPr>
          <w:rFonts w:asciiTheme="minorHAnsi" w:hAnsiTheme="minorHAnsi" w:cstheme="minorHAnsi"/>
          <w:color w:val="auto"/>
          <w:sz w:val="22"/>
          <w:szCs w:val="22"/>
        </w:rPr>
        <w:lastRenderedPageBreak/>
        <w:t xml:space="preserve">wprowadzenia zmian została odrzucona. </w:t>
      </w:r>
    </w:p>
    <w:p w14:paraId="411CDF62" w14:textId="77777777" w:rsidR="005E7C3F" w:rsidRDefault="0044131C">
      <w:pPr>
        <w:pStyle w:val="Default"/>
        <w:numPr>
          <w:ilvl w:val="2"/>
          <w:numId w:val="36"/>
        </w:numPr>
        <w:spacing w:before="60" w:after="60" w:line="240" w:lineRule="auto"/>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Wszelkie zmiany Umowy są dokonywane przez umocowanych przedstawicieli Zamawiającego i Generalnego Wykonawcy w formie pisemnej w drodze aneksu Umowy, pod rygorem nieważności.</w:t>
      </w:r>
    </w:p>
    <w:p w14:paraId="0BB283E8" w14:textId="77777777" w:rsidR="005E7C3F" w:rsidRDefault="0044131C">
      <w:pPr>
        <w:pStyle w:val="Akapitzlist"/>
        <w:numPr>
          <w:ilvl w:val="0"/>
          <w:numId w:val="36"/>
        </w:numPr>
        <w:suppressAutoHyphens w:val="0"/>
        <w:spacing w:after="0" w:line="240" w:lineRule="auto"/>
        <w:jc w:val="both"/>
        <w:rPr>
          <w:rFonts w:asciiTheme="minorHAnsi" w:hAnsiTheme="minorHAnsi" w:cstheme="minorHAnsi"/>
        </w:rPr>
      </w:pPr>
      <w:r>
        <w:rPr>
          <w:rFonts w:asciiTheme="minorHAnsi" w:hAnsiTheme="minorHAnsi" w:cstheme="minorHAnsi"/>
        </w:rPr>
        <w:t>W przypadku stwierdzenia okoliczności związanych z wystąpieniem choroby zakaźnej, które uniemożliwiają bądź w istotnym stopniu ograniczają możliwość należytego wykonania umowy, Zamawiający dopuszcza możliwość zmiany postanowień niniejszej umowy w zakresie terminu jej wykonania, sposobu wykonania przedmiotu umowy, zakresu świadczenia Wykonawcy lub sposobu rozliczenia wynagrodzenia Wykonawcy.</w:t>
      </w:r>
    </w:p>
    <w:p w14:paraId="5A7B0278" w14:textId="77777777" w:rsidR="005E7C3F" w:rsidRDefault="0044131C">
      <w:pPr>
        <w:pStyle w:val="Default"/>
        <w:numPr>
          <w:ilvl w:val="2"/>
          <w:numId w:val="36"/>
        </w:numPr>
        <w:spacing w:before="60" w:after="60" w:line="240" w:lineRule="auto"/>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W razie wątpliwości, przyjmuje się, że nie stanowią zmiany Umowy następujące zmiany:</w:t>
      </w:r>
    </w:p>
    <w:p w14:paraId="3C1A8F5C" w14:textId="77777777" w:rsidR="005E7C3F" w:rsidRDefault="0044131C">
      <w:pPr>
        <w:pStyle w:val="Akapitzlist"/>
        <w:numPr>
          <w:ilvl w:val="0"/>
          <w:numId w:val="35"/>
        </w:numPr>
        <w:spacing w:before="60" w:after="60" w:line="240" w:lineRule="auto"/>
        <w:ind w:left="709" w:hanging="284"/>
        <w:contextualSpacing w:val="0"/>
        <w:jc w:val="both"/>
        <w:rPr>
          <w:rFonts w:asciiTheme="minorHAnsi" w:hAnsiTheme="minorHAnsi" w:cstheme="minorHAnsi"/>
        </w:rPr>
      </w:pPr>
      <w:r>
        <w:rPr>
          <w:rFonts w:asciiTheme="minorHAnsi" w:hAnsiTheme="minorHAnsi" w:cstheme="minorHAnsi"/>
        </w:rPr>
        <w:t>danych związanych z obsługą administracyjno-organizacyjną Umowy;</w:t>
      </w:r>
    </w:p>
    <w:p w14:paraId="61FA8720" w14:textId="77777777" w:rsidR="005E7C3F" w:rsidRDefault="0044131C">
      <w:pPr>
        <w:pStyle w:val="Akapitzlist"/>
        <w:numPr>
          <w:ilvl w:val="0"/>
          <w:numId w:val="35"/>
        </w:numPr>
        <w:spacing w:before="60" w:after="60" w:line="240" w:lineRule="auto"/>
        <w:ind w:left="709" w:hanging="284"/>
        <w:contextualSpacing w:val="0"/>
        <w:jc w:val="both"/>
        <w:rPr>
          <w:rFonts w:asciiTheme="minorHAnsi" w:hAnsiTheme="minorHAnsi" w:cstheme="minorHAnsi"/>
        </w:rPr>
      </w:pPr>
      <w:r>
        <w:rPr>
          <w:rFonts w:asciiTheme="minorHAnsi" w:hAnsiTheme="minorHAnsi" w:cstheme="minorHAnsi"/>
        </w:rPr>
        <w:t>danych teleadresowych;</w:t>
      </w:r>
    </w:p>
    <w:p w14:paraId="631EB422" w14:textId="77777777" w:rsidR="005E7C3F" w:rsidRDefault="0044131C">
      <w:pPr>
        <w:pStyle w:val="Akapitzlist"/>
        <w:numPr>
          <w:ilvl w:val="0"/>
          <w:numId w:val="35"/>
        </w:numPr>
        <w:spacing w:before="60" w:after="60" w:line="240" w:lineRule="auto"/>
        <w:ind w:left="709" w:hanging="284"/>
        <w:contextualSpacing w:val="0"/>
        <w:jc w:val="both"/>
        <w:rPr>
          <w:rFonts w:asciiTheme="minorHAnsi" w:hAnsiTheme="minorHAnsi" w:cstheme="minorHAnsi"/>
        </w:rPr>
      </w:pPr>
      <w:r>
        <w:rPr>
          <w:rFonts w:asciiTheme="minorHAnsi" w:hAnsiTheme="minorHAnsi" w:cstheme="minorHAnsi"/>
        </w:rPr>
        <w:t>danych rejestrowych;</w:t>
      </w:r>
    </w:p>
    <w:p w14:paraId="2BF17091" w14:textId="77777777" w:rsidR="005E7C3F" w:rsidRDefault="0044131C">
      <w:pPr>
        <w:pStyle w:val="Akapitzlist"/>
        <w:numPr>
          <w:ilvl w:val="0"/>
          <w:numId w:val="35"/>
        </w:numPr>
        <w:spacing w:before="60" w:after="60" w:line="240" w:lineRule="auto"/>
        <w:ind w:left="709" w:hanging="284"/>
        <w:contextualSpacing w:val="0"/>
        <w:jc w:val="both"/>
        <w:rPr>
          <w:rFonts w:asciiTheme="minorHAnsi" w:hAnsiTheme="minorHAnsi" w:cstheme="minorHAnsi"/>
        </w:rPr>
      </w:pPr>
      <w:r>
        <w:rPr>
          <w:rFonts w:asciiTheme="minorHAnsi" w:hAnsiTheme="minorHAnsi" w:cstheme="minorHAnsi"/>
        </w:rPr>
        <w:t>będące następstwem sukcesji uniwersalnej po jednej ze stron Umowy.</w:t>
      </w:r>
    </w:p>
    <w:p w14:paraId="687839F3" w14:textId="77777777" w:rsidR="005E7C3F" w:rsidRDefault="005E7C3F">
      <w:pPr>
        <w:shd w:val="clear" w:color="auto" w:fill="FFFFFF"/>
        <w:spacing w:before="60" w:after="60" w:line="240" w:lineRule="auto"/>
        <w:jc w:val="both"/>
        <w:rPr>
          <w:rFonts w:asciiTheme="minorHAnsi" w:hAnsiTheme="minorHAnsi" w:cstheme="minorHAnsi"/>
        </w:rPr>
      </w:pPr>
    </w:p>
    <w:p w14:paraId="0C79B1B8" w14:textId="77777777" w:rsidR="00DC3276" w:rsidRDefault="00DC3276">
      <w:pPr>
        <w:shd w:val="clear" w:color="auto" w:fill="FFFFFF"/>
        <w:spacing w:before="60" w:after="60" w:line="240" w:lineRule="auto"/>
        <w:ind w:left="495"/>
        <w:jc w:val="both"/>
        <w:rPr>
          <w:rFonts w:asciiTheme="minorHAnsi" w:hAnsiTheme="minorHAnsi" w:cstheme="minorHAnsi"/>
          <w:b/>
        </w:rPr>
      </w:pPr>
    </w:p>
    <w:p w14:paraId="6753FFDC" w14:textId="15FFAC17" w:rsidR="005E7C3F" w:rsidRDefault="0044131C">
      <w:pPr>
        <w:shd w:val="clear" w:color="auto" w:fill="FFFFFF"/>
        <w:spacing w:before="60" w:after="60" w:line="240" w:lineRule="auto"/>
        <w:ind w:left="495"/>
        <w:jc w:val="both"/>
        <w:rPr>
          <w:rFonts w:asciiTheme="minorHAnsi" w:hAnsiTheme="minorHAnsi" w:cstheme="minorHAnsi"/>
          <w:b/>
        </w:rPr>
      </w:pPr>
      <w:r>
        <w:rPr>
          <w:rFonts w:asciiTheme="minorHAnsi" w:hAnsiTheme="minorHAnsi" w:cstheme="minorHAnsi"/>
          <w:b/>
        </w:rPr>
        <w:t>VII. POSTANOWIENIA KOŃCOWE</w:t>
      </w:r>
    </w:p>
    <w:p w14:paraId="1C8B79EF" w14:textId="77777777" w:rsidR="005E7C3F" w:rsidRDefault="005E7C3F">
      <w:pPr>
        <w:shd w:val="clear" w:color="auto" w:fill="FFFFFF"/>
        <w:spacing w:before="60" w:after="60" w:line="240" w:lineRule="auto"/>
        <w:ind w:left="495"/>
        <w:jc w:val="both"/>
        <w:rPr>
          <w:rFonts w:asciiTheme="minorHAnsi" w:hAnsiTheme="minorHAnsi" w:cstheme="minorHAnsi"/>
          <w:b/>
        </w:rPr>
      </w:pPr>
    </w:p>
    <w:p w14:paraId="2DD18597" w14:textId="77777777" w:rsidR="005E7C3F" w:rsidRDefault="0044131C">
      <w:pPr>
        <w:pStyle w:val="Nagwek1"/>
        <w:spacing w:before="60" w:after="60" w:line="240" w:lineRule="auto"/>
        <w:rPr>
          <w:rFonts w:asciiTheme="minorHAnsi" w:hAnsiTheme="minorHAnsi" w:cstheme="minorHAnsi"/>
          <w:color w:val="auto"/>
          <w:szCs w:val="22"/>
        </w:rPr>
      </w:pPr>
      <w:bookmarkStart w:id="49" w:name="_Toc47694388"/>
      <w:bookmarkStart w:id="50" w:name="_Toc494283330"/>
      <w:r>
        <w:rPr>
          <w:rFonts w:cstheme="minorHAnsi"/>
          <w:color w:val="auto"/>
          <w:szCs w:val="22"/>
        </w:rPr>
        <w:t>§ 2</w:t>
      </w:r>
      <w:r>
        <w:rPr>
          <w:rFonts w:cstheme="minorHAnsi"/>
          <w:color w:val="auto"/>
          <w:szCs w:val="22"/>
          <w:lang w:val="pl-PL"/>
        </w:rPr>
        <w:t>1</w:t>
      </w:r>
      <w:r>
        <w:rPr>
          <w:rFonts w:cstheme="minorHAnsi"/>
          <w:color w:val="auto"/>
          <w:szCs w:val="22"/>
        </w:rPr>
        <w:t xml:space="preserve"> </w:t>
      </w:r>
      <w:r>
        <w:rPr>
          <w:rFonts w:cstheme="minorHAnsi"/>
          <w:color w:val="auto"/>
          <w:szCs w:val="22"/>
          <w:lang w:val="pl-PL"/>
        </w:rPr>
        <w:t>Dokumentowanie zatrudnienia</w:t>
      </w:r>
      <w:bookmarkEnd w:id="49"/>
    </w:p>
    <w:p w14:paraId="59FEBB6F" w14:textId="77777777" w:rsidR="005E7C3F" w:rsidRDefault="0044131C">
      <w:pPr>
        <w:numPr>
          <w:ilvl w:val="0"/>
          <w:numId w:val="40"/>
        </w:numPr>
        <w:spacing w:before="60" w:after="60" w:line="240" w:lineRule="auto"/>
        <w:ind w:left="426" w:hanging="426"/>
        <w:jc w:val="both"/>
        <w:rPr>
          <w:rFonts w:asciiTheme="minorHAnsi" w:eastAsia="Calibri" w:hAnsiTheme="minorHAnsi" w:cstheme="minorHAnsi"/>
        </w:rPr>
      </w:pPr>
      <w:r>
        <w:rPr>
          <w:rFonts w:asciiTheme="minorHAnsi" w:hAnsiTheme="minorHAnsi" w:cstheme="minorHAnsi"/>
        </w:rPr>
        <w:t>Stosownie do treści art. 95 ust. 1 ustawy Prawo zamówień publicznych</w:t>
      </w:r>
      <w:r>
        <w:rPr>
          <w:rFonts w:asciiTheme="minorHAnsi" w:eastAsia="Calibri" w:hAnsiTheme="minorHAnsi" w:cstheme="minorHAnsi"/>
        </w:rPr>
        <w:t xml:space="preserve"> Generalny </w:t>
      </w:r>
      <w:r>
        <w:rPr>
          <w:rFonts w:asciiTheme="minorHAnsi" w:hAnsiTheme="minorHAnsi" w:cs="Calibri Light"/>
        </w:rPr>
        <w:t>Wykonawca zobowiązuje się do:</w:t>
      </w:r>
    </w:p>
    <w:p w14:paraId="1C697967" w14:textId="77777777" w:rsidR="005E7C3F" w:rsidRDefault="0044131C">
      <w:pPr>
        <w:pStyle w:val="Akapitzlist"/>
        <w:numPr>
          <w:ilvl w:val="0"/>
          <w:numId w:val="49"/>
        </w:numPr>
        <w:spacing w:before="60" w:after="60" w:line="240" w:lineRule="auto"/>
        <w:ind w:left="851" w:hanging="425"/>
        <w:contextualSpacing w:val="0"/>
        <w:jc w:val="both"/>
        <w:rPr>
          <w:rFonts w:asciiTheme="minorHAnsi" w:hAnsiTheme="minorHAnsi" w:cs="Calibri Light"/>
        </w:rPr>
      </w:pPr>
      <w:r>
        <w:rPr>
          <w:rFonts w:asciiTheme="minorHAnsi" w:hAnsiTheme="minorHAnsi" w:cs="Calibri Light"/>
        </w:rPr>
        <w:t xml:space="preserve"> zatrudnienia na podstawie stosunku pracy pracowników wykonujących czynności w zakresie realizacji zamówienia: </w:t>
      </w:r>
      <w:r>
        <w:rPr>
          <w:rFonts w:asciiTheme="minorHAnsi" w:eastAsia="Calibri" w:hAnsiTheme="minorHAnsi" w:cstheme="minorHAnsi"/>
        </w:rPr>
        <w:t xml:space="preserve">faktyczne wykonanie czynności w zakresie realizacji przedmiotu Umowy, tj. prace budowlane (z wyłączeniem czynności polegających na samodzielnej funkcji technicznych w budownictwie polegających na projektowaniu i kierowaniu budową lub innymi robotami budowlanymi oraz czynności geodezyjne i geologiczne obsługi inwestycji) </w:t>
      </w:r>
      <w:r>
        <w:rPr>
          <w:rFonts w:asciiTheme="minorHAnsi" w:hAnsiTheme="minorHAnsi" w:cs="Calibri Light"/>
        </w:rPr>
        <w:t>jeżeli wykonywanie tych czynności polega na wykonywaniu pracy w sposób określony w art. 22 § 1 ustawy z dnia 26 czerwca 1974 roku – Kodeks pracy(tj. Dz.U. z 2022r. poz. 1510, z późn. zm.),</w:t>
      </w:r>
    </w:p>
    <w:p w14:paraId="1563235C" w14:textId="77777777" w:rsidR="005E7C3F" w:rsidRDefault="0044131C">
      <w:pPr>
        <w:pStyle w:val="Akapitzlist"/>
        <w:numPr>
          <w:ilvl w:val="0"/>
          <w:numId w:val="49"/>
        </w:numPr>
        <w:spacing w:before="60" w:after="60" w:line="240" w:lineRule="auto"/>
        <w:ind w:left="851" w:hanging="425"/>
        <w:contextualSpacing w:val="0"/>
        <w:jc w:val="both"/>
        <w:rPr>
          <w:rFonts w:asciiTheme="minorHAnsi" w:hAnsiTheme="minorHAnsi" w:cs="Calibri Light"/>
        </w:rPr>
      </w:pPr>
      <w:r>
        <w:rPr>
          <w:rFonts w:asciiTheme="minorHAnsi" w:hAnsiTheme="minorHAnsi" w:cs="Calibri Light"/>
        </w:rPr>
        <w:t>zapewnienia w umowie z Podwykonawcą lub dalszym podwykonawcą, że zatrudnieni on na podstawie stosunku pracy pracowników wykonujących czynności opisane w pkt 1., a także podda się kontroli Zamawiającego w tym zakresie na zasadach dotyczących Wykonawcy,</w:t>
      </w:r>
    </w:p>
    <w:p w14:paraId="17504A14" w14:textId="77777777" w:rsidR="005E7C3F" w:rsidRDefault="0044131C">
      <w:pPr>
        <w:pStyle w:val="Akapitzlist"/>
        <w:numPr>
          <w:ilvl w:val="0"/>
          <w:numId w:val="49"/>
        </w:numPr>
        <w:spacing w:before="60" w:after="60" w:line="240" w:lineRule="auto"/>
        <w:ind w:left="851" w:hanging="425"/>
        <w:contextualSpacing w:val="0"/>
        <w:jc w:val="both"/>
        <w:rPr>
          <w:rFonts w:asciiTheme="minorHAnsi" w:hAnsiTheme="minorHAnsi" w:cs="Calibri Light"/>
        </w:rPr>
      </w:pPr>
      <w:r>
        <w:rPr>
          <w:rFonts w:asciiTheme="minorHAnsi" w:hAnsiTheme="minorHAnsi" w:cs="Calibri Light"/>
        </w:rPr>
        <w:t>prowadzenia wykazu pracowników Wykonawcy, Podwykonawcy lub dalszego podwykonawcy wykonujących czynności, o których mowa w pkt 1 i 2, zawierającego co najmniej imię i nazwisko pracownika, i okazywania go na każde żądanie Zamawiającego lub inspektora nadzoru.</w:t>
      </w:r>
    </w:p>
    <w:p w14:paraId="7E36A9F1" w14:textId="77777777" w:rsidR="005E7C3F" w:rsidRDefault="0044131C">
      <w:pPr>
        <w:pStyle w:val="Akapitzlist"/>
        <w:numPr>
          <w:ilvl w:val="0"/>
          <w:numId w:val="40"/>
        </w:numPr>
        <w:spacing w:before="60" w:after="60" w:line="240" w:lineRule="auto"/>
        <w:ind w:left="426"/>
        <w:jc w:val="both"/>
        <w:rPr>
          <w:rFonts w:asciiTheme="minorHAnsi" w:hAnsiTheme="minorHAnsi" w:cs="Calibri Light"/>
        </w:rPr>
      </w:pPr>
      <w:r>
        <w:rPr>
          <w:rFonts w:asciiTheme="minorHAnsi" w:hAnsiTheme="minorHAnsi" w:cs="Calibri Light"/>
          <w:bCs/>
          <w:kern w:val="2"/>
        </w:rPr>
        <w:t>Wykonawca zobowiązuje się na każde wezwanie Zamawiającego do przedłożenia w szczególności:</w:t>
      </w:r>
    </w:p>
    <w:p w14:paraId="12228A19" w14:textId="77777777" w:rsidR="005E7C3F" w:rsidRDefault="0044131C">
      <w:pPr>
        <w:pStyle w:val="Akapitzlist"/>
        <w:numPr>
          <w:ilvl w:val="0"/>
          <w:numId w:val="50"/>
        </w:numPr>
        <w:spacing w:before="60" w:after="60" w:line="240" w:lineRule="auto"/>
        <w:ind w:left="851" w:hanging="425"/>
        <w:jc w:val="both"/>
        <w:rPr>
          <w:rFonts w:asciiTheme="minorHAnsi" w:hAnsiTheme="minorHAnsi" w:cs="Calibri Light"/>
          <w:bCs/>
          <w:kern w:val="2"/>
        </w:rPr>
      </w:pPr>
      <w:r>
        <w:rPr>
          <w:rFonts w:asciiTheme="minorHAnsi" w:hAnsiTheme="minorHAnsi" w:cs="Calibri Light"/>
          <w:bCs/>
          <w:kern w:val="2"/>
        </w:rPr>
        <w:t>oświadczenia zatrudnionego pracownika,</w:t>
      </w:r>
    </w:p>
    <w:p w14:paraId="5218AB2F" w14:textId="77777777" w:rsidR="005E7C3F" w:rsidRDefault="0044131C">
      <w:pPr>
        <w:pStyle w:val="Akapitzlist"/>
        <w:numPr>
          <w:ilvl w:val="0"/>
          <w:numId w:val="50"/>
        </w:numPr>
        <w:spacing w:before="60" w:after="60" w:line="240" w:lineRule="auto"/>
        <w:ind w:left="851" w:hanging="425"/>
        <w:jc w:val="both"/>
        <w:rPr>
          <w:rFonts w:asciiTheme="minorHAnsi" w:hAnsiTheme="minorHAnsi" w:cs="Calibri Light"/>
          <w:bCs/>
          <w:kern w:val="2"/>
        </w:rPr>
      </w:pPr>
      <w:r>
        <w:rPr>
          <w:rFonts w:asciiTheme="minorHAnsi" w:hAnsiTheme="minorHAnsi" w:cs="Calibri Light"/>
          <w:bCs/>
          <w:kern w:val="2"/>
        </w:rPr>
        <w:t>oświadczenia Wykonawcy, Podwykonawcy lub dalszego podwykonawcy o zatrudnieniu pracownika na podstawie umowy o pracę,</w:t>
      </w:r>
    </w:p>
    <w:p w14:paraId="176C1C91" w14:textId="77777777" w:rsidR="005E7C3F" w:rsidRDefault="0044131C">
      <w:pPr>
        <w:pStyle w:val="Akapitzlist"/>
        <w:numPr>
          <w:ilvl w:val="0"/>
          <w:numId w:val="50"/>
        </w:numPr>
        <w:spacing w:before="60" w:after="60" w:line="240" w:lineRule="auto"/>
        <w:ind w:left="851" w:hanging="425"/>
        <w:jc w:val="both"/>
        <w:rPr>
          <w:rFonts w:asciiTheme="minorHAnsi" w:hAnsiTheme="minorHAnsi" w:cs="Calibri Light"/>
          <w:bCs/>
          <w:kern w:val="2"/>
        </w:rPr>
      </w:pPr>
      <w:r>
        <w:rPr>
          <w:rFonts w:asciiTheme="minorHAnsi" w:hAnsiTheme="minorHAnsi" w:cs="Calibri Light"/>
          <w:bCs/>
          <w:kern w:val="2"/>
        </w:rPr>
        <w:t>poświadczonej za zgodność z oryginałem kopii umowy o pracę zatrudnionego pracownika,</w:t>
      </w:r>
    </w:p>
    <w:p w14:paraId="2990AF22" w14:textId="77777777" w:rsidR="005E7C3F" w:rsidRDefault="0044131C">
      <w:pPr>
        <w:pStyle w:val="Akapitzlist"/>
        <w:numPr>
          <w:ilvl w:val="0"/>
          <w:numId w:val="50"/>
        </w:numPr>
        <w:spacing w:before="60" w:after="60" w:line="240" w:lineRule="auto"/>
        <w:ind w:left="851" w:hanging="425"/>
        <w:jc w:val="both"/>
        <w:rPr>
          <w:rFonts w:asciiTheme="minorHAnsi" w:hAnsiTheme="minorHAnsi" w:cs="Calibri Light"/>
          <w:bCs/>
          <w:kern w:val="2"/>
        </w:rPr>
      </w:pPr>
      <w:r>
        <w:rPr>
          <w:rFonts w:asciiTheme="minorHAnsi" w:hAnsiTheme="minorHAnsi" w:cs="Calibri Light"/>
          <w:bCs/>
          <w:kern w:val="2"/>
        </w:rPr>
        <w:t>innych dokumentów</w:t>
      </w:r>
    </w:p>
    <w:p w14:paraId="2E9B77A1" w14:textId="77777777" w:rsidR="005E7C3F" w:rsidRDefault="0044131C">
      <w:pPr>
        <w:pStyle w:val="Akapitzlist"/>
        <w:spacing w:before="60" w:after="60" w:line="240" w:lineRule="auto"/>
        <w:ind w:left="851"/>
        <w:rPr>
          <w:rFonts w:asciiTheme="minorHAnsi" w:hAnsiTheme="minorHAnsi" w:cs="Calibri Light"/>
          <w:bCs/>
          <w:kern w:val="2"/>
        </w:rPr>
      </w:pPr>
      <w:r>
        <w:rPr>
          <w:rFonts w:asciiTheme="minorHAnsi" w:hAnsiTheme="minorHAnsi" w:cs="Calibri Light"/>
          <w:bCs/>
          <w:kern w:val="2"/>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1D4931E2" w14:textId="4790DC62" w:rsidR="005E7C3F" w:rsidRDefault="0044131C">
      <w:pPr>
        <w:pStyle w:val="Akapitzlist"/>
        <w:numPr>
          <w:ilvl w:val="0"/>
          <w:numId w:val="40"/>
        </w:numPr>
        <w:spacing w:before="60" w:after="60" w:line="240" w:lineRule="auto"/>
        <w:ind w:left="426"/>
        <w:jc w:val="both"/>
        <w:rPr>
          <w:rFonts w:asciiTheme="minorHAnsi" w:hAnsiTheme="minorHAnsi" w:cs="Calibri Light"/>
        </w:rPr>
      </w:pPr>
      <w:r>
        <w:rPr>
          <w:rFonts w:asciiTheme="minorHAnsi" w:hAnsiTheme="minorHAnsi" w:cs="Calibri Light"/>
          <w:bCs/>
          <w:kern w:val="2"/>
        </w:rPr>
        <w:t xml:space="preserve">W przypadku uzasadnionych wątpliwości co do przestrzegania prawa pracy przez Generalnego Wykonawcę lub Podwykonawcę lub dalszego podwykonawcę, Zamawiający może zwrócić się </w:t>
      </w:r>
      <w:r>
        <w:rPr>
          <w:rFonts w:asciiTheme="minorHAnsi" w:hAnsiTheme="minorHAnsi" w:cs="Calibri Light"/>
          <w:bCs/>
          <w:kern w:val="2"/>
        </w:rPr>
        <w:lastRenderedPageBreak/>
        <w:t>o</w:t>
      </w:r>
      <w:r w:rsidR="00DC3276">
        <w:rPr>
          <w:rFonts w:asciiTheme="minorHAnsi" w:hAnsiTheme="minorHAnsi" w:cs="Calibri Light"/>
          <w:bCs/>
          <w:kern w:val="2"/>
        </w:rPr>
        <w:t> </w:t>
      </w:r>
      <w:r>
        <w:rPr>
          <w:rFonts w:asciiTheme="minorHAnsi" w:hAnsiTheme="minorHAnsi" w:cs="Calibri Light"/>
          <w:bCs/>
          <w:kern w:val="2"/>
        </w:rPr>
        <w:t>przeprowadzenie kontroli przez Państwową Inspekcję Pracy</w:t>
      </w:r>
      <w:r>
        <w:rPr>
          <w:rFonts w:asciiTheme="minorHAnsi" w:eastAsia="Calibri" w:hAnsiTheme="minorHAnsi" w:cstheme="minorHAnsi"/>
        </w:rPr>
        <w:t>. Powyższe nie wyłącza uprawnienia Zamawiającego do naliczania kar umownych.</w:t>
      </w:r>
    </w:p>
    <w:p w14:paraId="1C0B6F24" w14:textId="77777777" w:rsidR="005E7C3F" w:rsidRDefault="0044131C">
      <w:pPr>
        <w:pStyle w:val="Akapitzlist"/>
        <w:numPr>
          <w:ilvl w:val="0"/>
          <w:numId w:val="40"/>
        </w:numPr>
        <w:spacing w:before="60" w:after="60" w:line="240" w:lineRule="auto"/>
        <w:ind w:left="426"/>
        <w:jc w:val="both"/>
        <w:rPr>
          <w:rFonts w:asciiTheme="minorHAnsi" w:hAnsiTheme="minorHAnsi" w:cs="Calibri Light"/>
        </w:rPr>
      </w:pPr>
      <w:r>
        <w:rPr>
          <w:rFonts w:asciiTheme="minorHAnsi" w:hAnsiTheme="minorHAnsi" w:cs="Calibri Light"/>
        </w:rPr>
        <w:t xml:space="preserve">Niedopełnianie obowiązku zatrudniania pracowników wykonujących prace na podstawie umowy o pracę w rozumieniu przepisów Kodeksu pracy, a także niezłożenie przez Generalnego Wykonawcę w wyznaczonym przez Zamawiającego terminie żądanych przez Zamawiającego dowodów w celu potwierdzenia spełnienia wymogu zatrudnienia na podstawie stosunku pracy traktowane będzie jako niespełnienie przez Generalnego Wykonawcę, Podwykonawcę lub dalszego podwykonawcę wymogu zatrudnienia na podstawie stosunku pracy osób wykonujących wskazane w ust. 1 czynności, co skutkować będzie naliczeniem kary umownej. </w:t>
      </w:r>
    </w:p>
    <w:p w14:paraId="7DB368DA" w14:textId="77777777" w:rsidR="005E7C3F" w:rsidRDefault="0044131C">
      <w:pPr>
        <w:numPr>
          <w:ilvl w:val="0"/>
          <w:numId w:val="40"/>
        </w:numPr>
        <w:spacing w:before="60" w:after="60" w:line="240" w:lineRule="auto"/>
        <w:ind w:left="426" w:hanging="426"/>
        <w:jc w:val="both"/>
        <w:rPr>
          <w:rFonts w:asciiTheme="minorHAnsi" w:eastAsia="Calibri" w:hAnsiTheme="minorHAnsi" w:cstheme="minorHAnsi"/>
        </w:rPr>
      </w:pPr>
      <w:r>
        <w:rPr>
          <w:rFonts w:asciiTheme="minorHAnsi" w:eastAsia="Calibri" w:hAnsiTheme="minorHAnsi" w:cstheme="minorHAnsi"/>
        </w:rPr>
        <w:t>W trakcie realizacji przedmiotu Umowy wszyscy pracownicy i przedstawiciele Generalnego Wykonawcy (w tym Podwykonawcy, dalszego podwykonawcy) będą oznakowani trwałymi identyfikatorami firmy Generalnego Wykonawcy, Podwykonawcy, dalszego podwykonawcy. W przypadku braku ww. identyfikatorów Zamawiającemu przysługuje prawo do naliczenia kary umownej.</w:t>
      </w:r>
    </w:p>
    <w:p w14:paraId="66CA7CE9" w14:textId="77777777" w:rsidR="005E7C3F" w:rsidRDefault="0044131C">
      <w:pPr>
        <w:numPr>
          <w:ilvl w:val="0"/>
          <w:numId w:val="40"/>
        </w:numPr>
        <w:spacing w:before="60" w:after="60" w:line="240" w:lineRule="auto"/>
        <w:ind w:left="426" w:hanging="426"/>
        <w:jc w:val="both"/>
        <w:rPr>
          <w:rFonts w:asciiTheme="minorHAnsi" w:eastAsia="Calibri" w:hAnsiTheme="minorHAnsi" w:cstheme="minorHAnsi"/>
        </w:rPr>
      </w:pPr>
      <w:r>
        <w:rPr>
          <w:rFonts w:asciiTheme="minorHAnsi" w:eastAsia="Calibri" w:hAnsiTheme="minorHAnsi" w:cstheme="minorHAnsi"/>
        </w:rPr>
        <w:t>Niezależnie od uprawnienia do naliczenia kar umownych, o których mowa w niniejszym paragrafie, w przypadku nie wywiązania się przez Generalnego Wykonawcę z obowiązku zatrudniania osób na podstawie Umowy o pracę, Zamawiający ma prawo do odstąpienia od Umowy z winy Generalnego Wykonawcy.</w:t>
      </w:r>
    </w:p>
    <w:p w14:paraId="0126F175" w14:textId="77777777" w:rsidR="005E7C3F" w:rsidRDefault="005E7C3F">
      <w:pPr>
        <w:spacing w:line="240" w:lineRule="auto"/>
        <w:rPr>
          <w:rFonts w:asciiTheme="minorHAnsi" w:hAnsiTheme="minorHAnsi"/>
        </w:rPr>
      </w:pPr>
      <w:bookmarkStart w:id="51" w:name="_Toc47694389"/>
    </w:p>
    <w:p w14:paraId="4E09BDD1" w14:textId="085241FB" w:rsidR="005E7C3F" w:rsidRDefault="0044131C">
      <w:pPr>
        <w:pStyle w:val="Nagwek1"/>
        <w:spacing w:before="60" w:after="60" w:line="240" w:lineRule="auto"/>
        <w:rPr>
          <w:rFonts w:cstheme="minorHAnsi"/>
          <w:color w:val="auto"/>
          <w:szCs w:val="22"/>
        </w:rPr>
      </w:pPr>
      <w:r>
        <w:rPr>
          <w:rFonts w:cstheme="minorHAnsi"/>
          <w:color w:val="auto"/>
          <w:szCs w:val="22"/>
        </w:rPr>
        <w:t>§ 2</w:t>
      </w:r>
      <w:r>
        <w:rPr>
          <w:rFonts w:cstheme="minorHAnsi"/>
          <w:color w:val="auto"/>
          <w:szCs w:val="22"/>
          <w:lang w:val="pl-PL"/>
        </w:rPr>
        <w:t>2</w:t>
      </w:r>
      <w:r>
        <w:rPr>
          <w:rFonts w:cstheme="minorHAnsi"/>
          <w:color w:val="auto"/>
          <w:szCs w:val="22"/>
        </w:rPr>
        <w:t xml:space="preserve"> Klauzula salwatoryjna</w:t>
      </w:r>
      <w:bookmarkEnd w:id="50"/>
      <w:bookmarkEnd w:id="51"/>
    </w:p>
    <w:p w14:paraId="56B9E5B7" w14:textId="77777777" w:rsidR="00DC3276" w:rsidRPr="00DC3276" w:rsidRDefault="00DC3276" w:rsidP="00DC3276">
      <w:pPr>
        <w:rPr>
          <w:lang w:val="x-none" w:eastAsia="x-none"/>
        </w:rPr>
      </w:pPr>
    </w:p>
    <w:p w14:paraId="66C3CA20" w14:textId="77777777" w:rsidR="005E7C3F" w:rsidRDefault="0044131C">
      <w:pPr>
        <w:pStyle w:val="Default"/>
        <w:spacing w:before="60" w:after="60" w:line="240" w:lineRule="auto"/>
        <w:ind w:left="0" w:firstLine="0"/>
        <w:jc w:val="both"/>
        <w:rPr>
          <w:rFonts w:asciiTheme="minorHAnsi" w:eastAsia="Calibri" w:hAnsiTheme="minorHAnsi" w:cstheme="minorHAnsi"/>
          <w:color w:val="auto"/>
          <w:kern w:val="0"/>
          <w:sz w:val="22"/>
          <w:szCs w:val="22"/>
          <w:lang w:bidi="ar-SA"/>
        </w:rPr>
      </w:pPr>
      <w:r>
        <w:rPr>
          <w:rFonts w:asciiTheme="minorHAnsi" w:eastAsia="Calibri" w:hAnsiTheme="minorHAnsi" w:cstheme="minorHAnsi"/>
          <w:color w:val="auto"/>
          <w:kern w:val="0"/>
          <w:sz w:val="22"/>
          <w:szCs w:val="22"/>
          <w:lang w:bidi="ar-SA"/>
        </w:rPr>
        <w:t>W razie gdyby którekolwiek z postanowień niniejszej Umowy było lub miało stać się nieważne, ważność całej Umowy pozostaje przez to w pozostałej części nienaruszona. W przypadku takim Strony Umowy zastąpią nieważne postanowienie innym, skutecznym prawnie postanowieniem, które możliwie najwierniej odda zamierzony cel gospodarczy nieważnego postanowienia.</w:t>
      </w:r>
    </w:p>
    <w:p w14:paraId="002E12B5" w14:textId="77777777" w:rsidR="005E7C3F" w:rsidRDefault="005E7C3F">
      <w:pPr>
        <w:pStyle w:val="Default"/>
        <w:spacing w:before="60" w:after="60" w:line="240" w:lineRule="auto"/>
        <w:ind w:left="0" w:firstLine="0"/>
        <w:jc w:val="both"/>
        <w:rPr>
          <w:rFonts w:asciiTheme="minorHAnsi" w:eastAsia="Calibri" w:hAnsiTheme="minorHAnsi" w:cstheme="minorHAnsi"/>
          <w:color w:val="auto"/>
          <w:kern w:val="0"/>
          <w:sz w:val="22"/>
          <w:szCs w:val="22"/>
          <w:lang w:bidi="ar-SA"/>
        </w:rPr>
      </w:pPr>
    </w:p>
    <w:p w14:paraId="02905E82" w14:textId="77777777" w:rsidR="005E7C3F" w:rsidRDefault="0044131C">
      <w:pPr>
        <w:pStyle w:val="Nagwek1"/>
        <w:spacing w:before="60" w:after="60" w:line="240" w:lineRule="auto"/>
        <w:rPr>
          <w:rFonts w:asciiTheme="minorHAnsi" w:hAnsiTheme="minorHAnsi" w:cstheme="minorHAnsi"/>
          <w:color w:val="auto"/>
          <w:szCs w:val="22"/>
        </w:rPr>
      </w:pPr>
      <w:bookmarkStart w:id="52" w:name="_Toc494283331"/>
      <w:bookmarkStart w:id="53" w:name="_Toc47694390"/>
      <w:r>
        <w:rPr>
          <w:rFonts w:cstheme="minorHAnsi"/>
          <w:color w:val="auto"/>
          <w:szCs w:val="22"/>
        </w:rPr>
        <w:t>§ 2</w:t>
      </w:r>
      <w:r>
        <w:rPr>
          <w:rFonts w:cstheme="minorHAnsi"/>
          <w:color w:val="auto"/>
          <w:szCs w:val="22"/>
          <w:lang w:val="pl-PL"/>
        </w:rPr>
        <w:t xml:space="preserve">3 </w:t>
      </w:r>
      <w:r>
        <w:rPr>
          <w:rFonts w:cstheme="minorHAnsi"/>
          <w:color w:val="auto"/>
          <w:szCs w:val="22"/>
        </w:rPr>
        <w:t>Postanow</w:t>
      </w:r>
      <w:r>
        <w:rPr>
          <w:rStyle w:val="Nagwek1Znak"/>
          <w:rFonts w:cstheme="minorHAnsi"/>
          <w:b/>
          <w:bCs/>
          <w:color w:val="auto"/>
          <w:szCs w:val="22"/>
        </w:rPr>
        <w:t>i</w:t>
      </w:r>
      <w:r>
        <w:rPr>
          <w:rFonts w:cstheme="minorHAnsi"/>
          <w:color w:val="auto"/>
          <w:szCs w:val="22"/>
        </w:rPr>
        <w:t>enia końcowe</w:t>
      </w:r>
      <w:bookmarkEnd w:id="52"/>
      <w:bookmarkEnd w:id="53"/>
    </w:p>
    <w:p w14:paraId="77864FE8" w14:textId="77777777" w:rsidR="005E7C3F" w:rsidRDefault="005E7C3F">
      <w:pPr>
        <w:pStyle w:val="Default"/>
        <w:widowControl/>
        <w:suppressAutoHyphens w:val="0"/>
        <w:spacing w:before="60" w:after="60" w:line="240" w:lineRule="auto"/>
        <w:ind w:left="426" w:firstLine="0"/>
        <w:jc w:val="both"/>
        <w:rPr>
          <w:rFonts w:asciiTheme="minorHAnsi" w:hAnsiTheme="minorHAnsi" w:cstheme="minorHAnsi"/>
          <w:strike/>
          <w:color w:val="auto"/>
          <w:sz w:val="22"/>
          <w:szCs w:val="22"/>
        </w:rPr>
      </w:pPr>
    </w:p>
    <w:p w14:paraId="76B465B6" w14:textId="77777777" w:rsidR="005E7C3F" w:rsidRDefault="0044131C">
      <w:pPr>
        <w:pStyle w:val="Default"/>
        <w:widowControl/>
        <w:numPr>
          <w:ilvl w:val="0"/>
          <w:numId w:val="22"/>
        </w:numPr>
        <w:suppressAutoHyphens w:val="0"/>
        <w:spacing w:before="60" w:after="60" w:line="240" w:lineRule="auto"/>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W sprawach nieuregulowanych niniejszą umową zastosowanie mają przepisy prawa powszechnie obowiązującego, w tym ustawy z dnia 11 września 2019 r. Prawo zamówień publicznych, ustawy z dnia 7 lipca 1994 r. Prawo budowlane, ustawy z dnia 23 kwietnia 1964 r. Kodeks cywilny.</w:t>
      </w:r>
    </w:p>
    <w:p w14:paraId="01AEED6F" w14:textId="77777777" w:rsidR="005E7C3F" w:rsidRDefault="0044131C">
      <w:pPr>
        <w:pStyle w:val="Default"/>
        <w:widowControl/>
        <w:numPr>
          <w:ilvl w:val="0"/>
          <w:numId w:val="22"/>
        </w:numPr>
        <w:suppressAutoHyphens w:val="0"/>
        <w:spacing w:before="60" w:after="60" w:line="240" w:lineRule="auto"/>
        <w:ind w:left="426" w:hanging="426"/>
        <w:jc w:val="both"/>
        <w:rPr>
          <w:rFonts w:asciiTheme="minorHAnsi" w:hAnsiTheme="minorHAnsi" w:cstheme="minorHAnsi"/>
          <w:color w:val="auto"/>
          <w:sz w:val="22"/>
          <w:szCs w:val="22"/>
        </w:rPr>
      </w:pPr>
      <w:r>
        <w:rPr>
          <w:rFonts w:asciiTheme="minorHAnsi" w:hAnsiTheme="minorHAnsi" w:cs="Calibri Light"/>
          <w:color w:val="auto"/>
          <w:sz w:val="22"/>
          <w:szCs w:val="22"/>
        </w:rPr>
        <w:t>Strony ustalają, że dla bieżącej współpracy, uzgadniania form i metod pracy, udzielania koniecznych informacji, podejmowania innych niezbędnych działań wynikających z niniejszej umowy koniecznych do prawidłowego wykonywania przedmiotu umowy wskazują osoby do kontaktu:</w:t>
      </w:r>
    </w:p>
    <w:p w14:paraId="2ED7679C" w14:textId="77777777" w:rsidR="005E7C3F" w:rsidRDefault="0044131C" w:rsidP="0044131C">
      <w:pPr>
        <w:numPr>
          <w:ilvl w:val="0"/>
          <w:numId w:val="70"/>
        </w:numPr>
        <w:tabs>
          <w:tab w:val="left" w:pos="907"/>
        </w:tabs>
        <w:suppressAutoHyphens w:val="0"/>
        <w:spacing w:after="0" w:line="240" w:lineRule="auto"/>
        <w:ind w:left="908" w:hanging="454"/>
        <w:jc w:val="both"/>
        <w:rPr>
          <w:rFonts w:asciiTheme="minorHAnsi" w:hAnsiTheme="minorHAnsi" w:cs="Calibri Light"/>
        </w:rPr>
      </w:pPr>
      <w:r>
        <w:rPr>
          <w:rFonts w:asciiTheme="minorHAnsi" w:hAnsiTheme="minorHAnsi" w:cs="Calibri Light"/>
        </w:rPr>
        <w:t>……………………., email…………….., tel………jako przedstawiciel Zamawiającego,</w:t>
      </w:r>
    </w:p>
    <w:p w14:paraId="18AE8C91" w14:textId="77777777" w:rsidR="005E7C3F" w:rsidRDefault="0044131C" w:rsidP="0044131C">
      <w:pPr>
        <w:numPr>
          <w:ilvl w:val="0"/>
          <w:numId w:val="71"/>
        </w:numPr>
        <w:tabs>
          <w:tab w:val="left" w:pos="907"/>
        </w:tabs>
        <w:suppressAutoHyphens w:val="0"/>
        <w:spacing w:after="0" w:line="240" w:lineRule="auto"/>
        <w:ind w:left="908" w:hanging="454"/>
        <w:jc w:val="both"/>
        <w:rPr>
          <w:rFonts w:asciiTheme="minorHAnsi" w:hAnsiTheme="minorHAnsi" w:cs="Calibri Light"/>
        </w:rPr>
      </w:pPr>
      <w:r>
        <w:rPr>
          <w:rFonts w:asciiTheme="minorHAnsi" w:hAnsiTheme="minorHAnsi" w:cs="Calibri Light"/>
        </w:rPr>
        <w:t>……………………., email…………….., tel……… jako przedstawiciel Wykonawcy.</w:t>
      </w:r>
    </w:p>
    <w:p w14:paraId="7B534654" w14:textId="77777777" w:rsidR="005E7C3F" w:rsidRDefault="0044131C">
      <w:pPr>
        <w:pStyle w:val="Default"/>
        <w:widowControl/>
        <w:suppressAutoHyphens w:val="0"/>
        <w:spacing w:before="60" w:after="60" w:line="240" w:lineRule="auto"/>
        <w:ind w:left="426" w:firstLine="0"/>
        <w:jc w:val="both"/>
        <w:rPr>
          <w:rFonts w:asciiTheme="minorHAnsi" w:hAnsiTheme="minorHAnsi" w:cstheme="minorHAnsi"/>
          <w:bCs/>
          <w:color w:val="auto"/>
          <w:sz w:val="22"/>
          <w:szCs w:val="22"/>
        </w:rPr>
      </w:pPr>
      <w:r>
        <w:rPr>
          <w:rFonts w:asciiTheme="minorHAnsi" w:hAnsiTheme="minorHAnsi" w:cstheme="minorHAnsi"/>
          <w:bCs/>
          <w:color w:val="auto"/>
          <w:sz w:val="22"/>
          <w:szCs w:val="22"/>
        </w:rPr>
        <w:t>Osoby wskazane powyżej nie mają uprawnień do zmiany postanowień Umowy.</w:t>
      </w:r>
    </w:p>
    <w:p w14:paraId="44BDF26F" w14:textId="77777777" w:rsidR="005E7C3F" w:rsidRDefault="0044131C">
      <w:pPr>
        <w:pStyle w:val="Default"/>
        <w:numPr>
          <w:ilvl w:val="0"/>
          <w:numId w:val="22"/>
        </w:numPr>
        <w:spacing w:before="60" w:after="60" w:line="240" w:lineRule="auto"/>
        <w:ind w:left="426" w:hanging="426"/>
        <w:jc w:val="both"/>
        <w:rPr>
          <w:rStyle w:val="FontStyle69"/>
          <w:rFonts w:asciiTheme="minorHAnsi" w:hAnsiTheme="minorHAnsi" w:cstheme="minorHAnsi"/>
          <w:color w:val="auto"/>
          <w:sz w:val="22"/>
          <w:szCs w:val="22"/>
        </w:rPr>
      </w:pPr>
      <w:r>
        <w:rPr>
          <w:rStyle w:val="FontStyle69"/>
          <w:rFonts w:asciiTheme="minorHAnsi" w:hAnsiTheme="minorHAnsi" w:cstheme="minorHAnsi"/>
          <w:bCs/>
          <w:color w:val="auto"/>
          <w:sz w:val="22"/>
          <w:szCs w:val="22"/>
        </w:rPr>
        <w:t>Wszelkie oświadczenia, uzgodnienia, powiadomienia, żądania, etc. Stron będą sporządzane pisemnie, w języku polskim i doręczane drugiej Stronie</w:t>
      </w:r>
      <w:r>
        <w:rPr>
          <w:rStyle w:val="FontStyle69"/>
          <w:rFonts w:asciiTheme="minorHAnsi" w:hAnsiTheme="minorHAnsi" w:cstheme="minorHAnsi"/>
          <w:color w:val="auto"/>
          <w:sz w:val="22"/>
          <w:szCs w:val="22"/>
        </w:rPr>
        <w:t xml:space="preserve"> listem poleconym, kurierem bądź osobiście na następujące adresy :</w:t>
      </w:r>
    </w:p>
    <w:p w14:paraId="460A7825" w14:textId="77777777" w:rsidR="005E7C3F" w:rsidRDefault="0044131C">
      <w:pPr>
        <w:pStyle w:val="Style10"/>
        <w:numPr>
          <w:ilvl w:val="0"/>
          <w:numId w:val="24"/>
        </w:numPr>
        <w:spacing w:before="60" w:after="60" w:line="240" w:lineRule="auto"/>
        <w:ind w:left="851" w:hanging="426"/>
        <w:rPr>
          <w:rStyle w:val="FontStyle69"/>
          <w:rFonts w:asciiTheme="minorHAnsi" w:hAnsiTheme="minorHAnsi" w:cstheme="minorHAnsi"/>
          <w:color w:val="auto"/>
          <w:sz w:val="22"/>
          <w:szCs w:val="22"/>
        </w:rPr>
      </w:pPr>
      <w:r>
        <w:rPr>
          <w:rStyle w:val="FontStyle69"/>
          <w:rFonts w:asciiTheme="minorHAnsi" w:hAnsiTheme="minorHAnsi" w:cstheme="minorHAnsi"/>
          <w:color w:val="auto"/>
          <w:sz w:val="22"/>
          <w:szCs w:val="22"/>
        </w:rPr>
        <w:t>z przeznaczeniem dla Zamawiającego: ………………..;</w:t>
      </w:r>
    </w:p>
    <w:p w14:paraId="1AB00BE5" w14:textId="77777777" w:rsidR="005E7C3F" w:rsidRDefault="0044131C">
      <w:pPr>
        <w:pStyle w:val="Style10"/>
        <w:numPr>
          <w:ilvl w:val="0"/>
          <w:numId w:val="24"/>
        </w:numPr>
        <w:spacing w:before="60" w:after="60" w:line="240" w:lineRule="auto"/>
        <w:ind w:left="851" w:hanging="426"/>
        <w:rPr>
          <w:rStyle w:val="FontStyle69"/>
          <w:rFonts w:asciiTheme="minorHAnsi" w:hAnsiTheme="minorHAnsi" w:cstheme="minorHAnsi"/>
          <w:color w:val="auto"/>
          <w:sz w:val="22"/>
          <w:szCs w:val="22"/>
        </w:rPr>
      </w:pPr>
      <w:r>
        <w:rPr>
          <w:rStyle w:val="FontStyle69"/>
          <w:rFonts w:asciiTheme="minorHAnsi" w:hAnsiTheme="minorHAnsi" w:cstheme="minorHAnsi"/>
          <w:color w:val="auto"/>
          <w:sz w:val="22"/>
          <w:szCs w:val="22"/>
        </w:rPr>
        <w:t>z przeznaczeniem dla Generalnego Wykonawcy: ………………………………;</w:t>
      </w:r>
    </w:p>
    <w:p w14:paraId="6EC50B9B" w14:textId="77777777" w:rsidR="005E7C3F" w:rsidRDefault="0044131C">
      <w:pPr>
        <w:pStyle w:val="Style31"/>
        <w:spacing w:before="60" w:after="60" w:line="240" w:lineRule="auto"/>
        <w:ind w:left="426" w:firstLine="0"/>
        <w:rPr>
          <w:rStyle w:val="FontStyle69"/>
          <w:rFonts w:asciiTheme="minorHAnsi" w:hAnsiTheme="minorHAnsi" w:cstheme="minorHAnsi"/>
          <w:color w:val="auto"/>
          <w:sz w:val="22"/>
          <w:szCs w:val="22"/>
        </w:rPr>
      </w:pPr>
      <w:r>
        <w:rPr>
          <w:rStyle w:val="FontStyle69"/>
          <w:rFonts w:asciiTheme="minorHAnsi" w:hAnsiTheme="minorHAnsi" w:cstheme="minorHAnsi"/>
          <w:color w:val="auto"/>
          <w:sz w:val="22"/>
          <w:szCs w:val="22"/>
        </w:rPr>
        <w:t>Nadto, Strony mogą doręczać sobie (z potwierdzeniem odbioru) oświadczenia, uzgodnienia, powiadomienia, żądania, etc. pocztą elektroniczną na następujące adresy e-mail Stron:</w:t>
      </w:r>
    </w:p>
    <w:p w14:paraId="185B3B16" w14:textId="77777777" w:rsidR="005E7C3F" w:rsidRDefault="0044131C">
      <w:pPr>
        <w:pStyle w:val="Style10"/>
        <w:numPr>
          <w:ilvl w:val="0"/>
          <w:numId w:val="29"/>
        </w:numPr>
        <w:spacing w:before="60" w:after="60" w:line="240" w:lineRule="auto"/>
        <w:ind w:hanging="409"/>
        <w:rPr>
          <w:rStyle w:val="FontStyle69"/>
          <w:rFonts w:asciiTheme="minorHAnsi" w:hAnsiTheme="minorHAnsi" w:cstheme="minorHAnsi"/>
          <w:color w:val="auto"/>
          <w:sz w:val="22"/>
          <w:szCs w:val="22"/>
        </w:rPr>
      </w:pPr>
      <w:r>
        <w:rPr>
          <w:rStyle w:val="FontStyle69"/>
          <w:rFonts w:asciiTheme="minorHAnsi" w:hAnsiTheme="minorHAnsi" w:cstheme="minorHAnsi"/>
          <w:color w:val="auto"/>
          <w:sz w:val="22"/>
          <w:szCs w:val="22"/>
        </w:rPr>
        <w:t xml:space="preserve">z przeznaczeniem dla Zamawiającego: </w:t>
      </w:r>
      <w:r>
        <w:rPr>
          <w:rStyle w:val="czeinternetowe"/>
          <w:rFonts w:asciiTheme="minorHAnsi" w:hAnsiTheme="minorHAnsi" w:cstheme="minorHAnsi"/>
          <w:color w:val="auto"/>
        </w:rPr>
        <w:t>…………………………</w:t>
      </w:r>
      <w:r>
        <w:rPr>
          <w:rStyle w:val="FontStyle69"/>
          <w:rFonts w:asciiTheme="minorHAnsi" w:hAnsiTheme="minorHAnsi" w:cstheme="minorHAnsi"/>
          <w:color w:val="auto"/>
          <w:sz w:val="22"/>
          <w:szCs w:val="22"/>
        </w:rPr>
        <w:t>;</w:t>
      </w:r>
    </w:p>
    <w:p w14:paraId="7EF6858B" w14:textId="77777777" w:rsidR="005E7C3F" w:rsidRDefault="0044131C">
      <w:pPr>
        <w:pStyle w:val="Style10"/>
        <w:numPr>
          <w:ilvl w:val="0"/>
          <w:numId w:val="29"/>
        </w:numPr>
        <w:spacing w:before="60" w:after="60" w:line="240" w:lineRule="auto"/>
        <w:ind w:left="851" w:hanging="426"/>
        <w:rPr>
          <w:rStyle w:val="FontStyle69"/>
          <w:rFonts w:asciiTheme="minorHAnsi" w:hAnsiTheme="minorHAnsi" w:cstheme="minorHAnsi"/>
          <w:color w:val="auto"/>
          <w:sz w:val="22"/>
          <w:szCs w:val="22"/>
        </w:rPr>
      </w:pPr>
      <w:r>
        <w:rPr>
          <w:rStyle w:val="FontStyle69"/>
          <w:rFonts w:asciiTheme="minorHAnsi" w:hAnsiTheme="minorHAnsi" w:cstheme="minorHAnsi"/>
          <w:color w:val="auto"/>
          <w:sz w:val="22"/>
          <w:szCs w:val="22"/>
        </w:rPr>
        <w:t>z przeznaczeniem dla Generalnego Wykonawcy: …………………………………….;</w:t>
      </w:r>
    </w:p>
    <w:p w14:paraId="526E1B6F" w14:textId="77777777" w:rsidR="005E7C3F" w:rsidRDefault="0044131C">
      <w:pPr>
        <w:pStyle w:val="Style31"/>
        <w:spacing w:before="60" w:after="60" w:line="240" w:lineRule="auto"/>
        <w:ind w:left="426" w:firstLine="0"/>
        <w:rPr>
          <w:rFonts w:asciiTheme="minorHAnsi" w:hAnsiTheme="minorHAnsi"/>
        </w:rPr>
      </w:pPr>
      <w:bookmarkStart w:id="54" w:name="_Hlk74977961"/>
      <w:r>
        <w:rPr>
          <w:rStyle w:val="FontStyle69"/>
          <w:rFonts w:asciiTheme="minorHAnsi" w:hAnsiTheme="minorHAnsi" w:cstheme="minorHAnsi"/>
          <w:color w:val="auto"/>
          <w:sz w:val="22"/>
          <w:szCs w:val="22"/>
        </w:rPr>
        <w:lastRenderedPageBreak/>
        <w:t>Korespondencja wysłana  pocztą elektroniczną  przez każdą ze Stron umowy  musi być każdorazowo bezzwłocznie potwierdzona na piśmie wysłanym drogą pocztą listem poleconym, przesyłką kurierską lub doręczona osobiście, chyba, że oświadczenia wysłane pocztą elektroniczną opatrzone zostaną kwalifikowanym podpisem elektronicznym. Za chwilę skierowania przez Stronę umowy  do  drugiej strony w postaci elektronicznej (w tym: za pośrednictwem wiadomości e-mail): polecenia, zawiadomienia, wezwania, zgody, decyzji, zatwierdzenia lub zaświadczenia uznaje się chwilę wprowadzenia takiego oświadczenia do ośrodka komunikacji elektronicznej w taki sposób, ażeby druga strona mogła  zapoznać się z jego treścią.</w:t>
      </w:r>
      <w:bookmarkEnd w:id="54"/>
    </w:p>
    <w:p w14:paraId="651F4791" w14:textId="77777777" w:rsidR="005E7C3F" w:rsidRDefault="0044131C">
      <w:pPr>
        <w:pStyle w:val="Style31"/>
        <w:numPr>
          <w:ilvl w:val="0"/>
          <w:numId w:val="22"/>
        </w:numPr>
        <w:spacing w:before="60" w:after="60" w:line="240" w:lineRule="auto"/>
        <w:ind w:left="426" w:hanging="426"/>
        <w:rPr>
          <w:rStyle w:val="FontStyle69"/>
          <w:rFonts w:asciiTheme="minorHAnsi" w:hAnsiTheme="minorHAnsi" w:cstheme="minorHAnsi"/>
          <w:color w:val="auto"/>
          <w:sz w:val="22"/>
          <w:szCs w:val="22"/>
        </w:rPr>
      </w:pPr>
      <w:r>
        <w:rPr>
          <w:rStyle w:val="FontStyle69"/>
          <w:rFonts w:asciiTheme="minorHAnsi" w:hAnsiTheme="minorHAnsi" w:cstheme="minorHAnsi"/>
          <w:color w:val="auto"/>
          <w:sz w:val="22"/>
          <w:szCs w:val="22"/>
        </w:rPr>
        <w:t>Każda ze Stron zobowiązana jest do informowania drugiej Strony o każdorazowej zmianie swojego adresu doręczeń oraz adresów e-mail, nr telefonu, nr faksu w terminie do 3 dni od daty zaistnienia zmiany. Zaniechanie zawiadomienia skutkować będzie tym, iż korespondencja przesłana na dotychczasowe adresy zostanie uznana za skutecznie doręczoną.</w:t>
      </w:r>
    </w:p>
    <w:p w14:paraId="7C096222" w14:textId="77777777" w:rsidR="005E7C3F" w:rsidRDefault="0044131C">
      <w:pPr>
        <w:pStyle w:val="Default"/>
        <w:numPr>
          <w:ilvl w:val="0"/>
          <w:numId w:val="22"/>
        </w:numPr>
        <w:spacing w:before="60" w:after="60" w:line="240" w:lineRule="auto"/>
        <w:ind w:left="426" w:hanging="426"/>
        <w:jc w:val="both"/>
        <w:rPr>
          <w:rFonts w:asciiTheme="minorHAnsi" w:hAnsiTheme="minorHAnsi" w:cstheme="minorHAnsi"/>
          <w:b/>
          <w:color w:val="auto"/>
          <w:sz w:val="22"/>
          <w:szCs w:val="22"/>
        </w:rPr>
      </w:pPr>
      <w:r>
        <w:rPr>
          <w:rFonts w:asciiTheme="minorHAnsi" w:hAnsiTheme="minorHAnsi" w:cstheme="minorHAnsi"/>
          <w:b/>
          <w:color w:val="auto"/>
          <w:sz w:val="22"/>
          <w:szCs w:val="22"/>
        </w:rPr>
        <w:t>Integralną część Umowy stanowią wymienione w niej załączniki mające charakter wzajemnie uzupełniający się:</w:t>
      </w:r>
    </w:p>
    <w:p w14:paraId="0F06B81A" w14:textId="77777777" w:rsidR="005E7C3F" w:rsidRDefault="005E7C3F">
      <w:pPr>
        <w:pStyle w:val="Default"/>
        <w:spacing w:before="60" w:after="60" w:line="240" w:lineRule="auto"/>
        <w:ind w:left="426" w:firstLine="0"/>
        <w:jc w:val="both"/>
        <w:rPr>
          <w:rFonts w:asciiTheme="minorHAnsi" w:hAnsiTheme="minorHAnsi" w:cstheme="minorHAnsi"/>
          <w:b/>
          <w:color w:val="auto"/>
          <w:sz w:val="22"/>
          <w:szCs w:val="22"/>
        </w:rPr>
      </w:pPr>
    </w:p>
    <w:p w14:paraId="0FD179C4" w14:textId="77777777" w:rsidR="005E7C3F" w:rsidRDefault="0044131C">
      <w:pPr>
        <w:pStyle w:val="Default"/>
        <w:numPr>
          <w:ilvl w:val="0"/>
          <w:numId w:val="28"/>
        </w:numPr>
        <w:spacing w:before="60" w:after="60" w:line="240" w:lineRule="auto"/>
        <w:ind w:left="709" w:hanging="283"/>
        <w:jc w:val="both"/>
        <w:rPr>
          <w:rFonts w:asciiTheme="minorHAnsi" w:hAnsiTheme="minorHAnsi" w:cstheme="minorHAnsi"/>
          <w:color w:val="auto"/>
          <w:sz w:val="22"/>
          <w:szCs w:val="22"/>
        </w:rPr>
      </w:pPr>
      <w:r>
        <w:rPr>
          <w:rFonts w:asciiTheme="minorHAnsi" w:hAnsiTheme="minorHAnsi" w:cstheme="minorHAnsi"/>
          <w:b/>
          <w:color w:val="auto"/>
          <w:sz w:val="22"/>
          <w:szCs w:val="22"/>
        </w:rPr>
        <w:t xml:space="preserve">Załącznik nr 1 – </w:t>
      </w:r>
      <w:r>
        <w:rPr>
          <w:rFonts w:asciiTheme="minorHAnsi" w:hAnsiTheme="minorHAnsi" w:cstheme="minorHAnsi"/>
          <w:color w:val="auto"/>
          <w:sz w:val="22"/>
          <w:szCs w:val="22"/>
        </w:rPr>
        <w:t>wydruk informacji odpowiadającej odpisowi aktualnemu z KRS Generalnego Wykonawcy wraz z uchwałą właściwego organu Spółki (ewentualnie oświadczenie o braku obowiązku sporządzenia przedmiotowej uchwały);</w:t>
      </w:r>
    </w:p>
    <w:p w14:paraId="72391025" w14:textId="77777777" w:rsidR="005E7C3F" w:rsidRDefault="0044131C">
      <w:pPr>
        <w:pStyle w:val="Default"/>
        <w:numPr>
          <w:ilvl w:val="0"/>
          <w:numId w:val="28"/>
        </w:numPr>
        <w:spacing w:before="60" w:after="60" w:line="240" w:lineRule="auto"/>
        <w:ind w:left="709" w:hanging="283"/>
        <w:jc w:val="both"/>
        <w:rPr>
          <w:rFonts w:asciiTheme="minorHAnsi" w:hAnsiTheme="minorHAnsi" w:cstheme="minorHAnsi"/>
          <w:b/>
          <w:color w:val="auto"/>
          <w:sz w:val="22"/>
          <w:szCs w:val="22"/>
        </w:rPr>
      </w:pPr>
      <w:r>
        <w:rPr>
          <w:rFonts w:asciiTheme="minorHAnsi" w:hAnsiTheme="minorHAnsi" w:cstheme="minorHAnsi"/>
          <w:b/>
          <w:color w:val="auto"/>
          <w:sz w:val="22"/>
          <w:szCs w:val="22"/>
        </w:rPr>
        <w:t xml:space="preserve">Załącznik nr 2 – </w:t>
      </w:r>
      <w:r>
        <w:rPr>
          <w:rFonts w:asciiTheme="minorHAnsi" w:hAnsiTheme="minorHAnsi" w:cstheme="minorHAnsi"/>
          <w:color w:val="auto"/>
          <w:sz w:val="22"/>
          <w:szCs w:val="22"/>
        </w:rPr>
        <w:t>Specyfikacja Warunków Zamówienia wraz z załącznikami, w tym Dokumentacją projektową</w:t>
      </w:r>
      <w:r>
        <w:rPr>
          <w:rFonts w:asciiTheme="minorHAnsi" w:hAnsiTheme="minorHAnsi" w:cstheme="minorHAnsi"/>
          <w:b/>
          <w:color w:val="auto"/>
          <w:sz w:val="22"/>
          <w:szCs w:val="22"/>
        </w:rPr>
        <w:t>;</w:t>
      </w:r>
    </w:p>
    <w:p w14:paraId="122D4146" w14:textId="77777777" w:rsidR="005E7C3F" w:rsidRDefault="0044131C">
      <w:pPr>
        <w:pStyle w:val="Default"/>
        <w:numPr>
          <w:ilvl w:val="0"/>
          <w:numId w:val="28"/>
        </w:numPr>
        <w:spacing w:before="60" w:after="60" w:line="240" w:lineRule="auto"/>
        <w:ind w:left="709" w:hanging="283"/>
        <w:jc w:val="both"/>
        <w:rPr>
          <w:rFonts w:asciiTheme="minorHAnsi" w:hAnsiTheme="minorHAnsi" w:cstheme="minorHAnsi"/>
          <w:color w:val="auto"/>
          <w:sz w:val="22"/>
          <w:szCs w:val="22"/>
        </w:rPr>
      </w:pPr>
      <w:r>
        <w:rPr>
          <w:rFonts w:asciiTheme="minorHAnsi" w:hAnsiTheme="minorHAnsi" w:cstheme="minorHAnsi"/>
          <w:b/>
          <w:color w:val="auto"/>
          <w:sz w:val="22"/>
          <w:szCs w:val="22"/>
        </w:rPr>
        <w:t xml:space="preserve">Załącznik nr 3 – </w:t>
      </w:r>
      <w:r>
        <w:rPr>
          <w:rFonts w:asciiTheme="minorHAnsi" w:hAnsiTheme="minorHAnsi" w:cstheme="minorHAnsi"/>
          <w:color w:val="auto"/>
          <w:sz w:val="22"/>
          <w:szCs w:val="22"/>
        </w:rPr>
        <w:t>Oferta Generalnego Wykonawcy;</w:t>
      </w:r>
    </w:p>
    <w:p w14:paraId="6D2DC835" w14:textId="77777777" w:rsidR="005E7C3F" w:rsidRDefault="0044131C">
      <w:pPr>
        <w:pStyle w:val="Default"/>
        <w:numPr>
          <w:ilvl w:val="0"/>
          <w:numId w:val="28"/>
        </w:numPr>
        <w:spacing w:before="60" w:after="60" w:line="240" w:lineRule="auto"/>
        <w:ind w:left="709" w:hanging="283"/>
        <w:jc w:val="both"/>
        <w:rPr>
          <w:rFonts w:asciiTheme="minorHAnsi" w:hAnsiTheme="minorHAnsi" w:cstheme="minorHAnsi"/>
          <w:b/>
          <w:color w:val="auto"/>
          <w:sz w:val="22"/>
          <w:szCs w:val="22"/>
        </w:rPr>
      </w:pPr>
      <w:r>
        <w:rPr>
          <w:rFonts w:asciiTheme="minorHAnsi" w:hAnsiTheme="minorHAnsi" w:cstheme="minorHAnsi"/>
          <w:b/>
          <w:color w:val="auto"/>
          <w:sz w:val="22"/>
          <w:szCs w:val="22"/>
        </w:rPr>
        <w:t xml:space="preserve">Załącznik nr 4 – </w:t>
      </w:r>
      <w:r>
        <w:rPr>
          <w:rFonts w:asciiTheme="minorHAnsi" w:hAnsiTheme="minorHAnsi" w:cstheme="minorHAnsi"/>
          <w:color w:val="auto"/>
          <w:sz w:val="22"/>
          <w:szCs w:val="22"/>
        </w:rPr>
        <w:t>Kopie polis ubezpieczeniowych wraz z dowodami uiszczenia składek;</w:t>
      </w:r>
    </w:p>
    <w:p w14:paraId="106698C9" w14:textId="77777777" w:rsidR="005E7C3F" w:rsidRDefault="0044131C">
      <w:pPr>
        <w:pStyle w:val="Default"/>
        <w:numPr>
          <w:ilvl w:val="0"/>
          <w:numId w:val="28"/>
        </w:numPr>
        <w:spacing w:before="60" w:after="60" w:line="240" w:lineRule="auto"/>
        <w:ind w:left="709" w:hanging="283"/>
        <w:jc w:val="both"/>
        <w:rPr>
          <w:rFonts w:asciiTheme="minorHAnsi" w:hAnsiTheme="minorHAnsi" w:cstheme="minorHAnsi"/>
          <w:color w:val="auto"/>
          <w:sz w:val="22"/>
          <w:szCs w:val="22"/>
        </w:rPr>
      </w:pPr>
      <w:r>
        <w:rPr>
          <w:rFonts w:asciiTheme="minorHAnsi" w:hAnsiTheme="minorHAnsi" w:cstheme="minorHAnsi"/>
          <w:b/>
          <w:color w:val="auto"/>
          <w:sz w:val="22"/>
          <w:szCs w:val="22"/>
        </w:rPr>
        <w:t xml:space="preserve">Załącznik nr 5 –  </w:t>
      </w:r>
      <w:r>
        <w:rPr>
          <w:rFonts w:asciiTheme="minorHAnsi" w:hAnsiTheme="minorHAnsi" w:cstheme="minorHAnsi"/>
          <w:color w:val="auto"/>
          <w:sz w:val="22"/>
          <w:szCs w:val="22"/>
        </w:rPr>
        <w:t>wykaz pojazdów używanych przy wykonywaniu umowy</w:t>
      </w:r>
    </w:p>
    <w:p w14:paraId="4B00107D" w14:textId="77777777" w:rsidR="005E7C3F" w:rsidRDefault="0044131C">
      <w:pPr>
        <w:pStyle w:val="Default"/>
        <w:numPr>
          <w:ilvl w:val="0"/>
          <w:numId w:val="28"/>
        </w:numPr>
        <w:spacing w:before="60" w:after="60" w:line="240" w:lineRule="auto"/>
        <w:ind w:left="709" w:hanging="283"/>
        <w:jc w:val="both"/>
        <w:rPr>
          <w:rFonts w:asciiTheme="minorHAnsi" w:hAnsiTheme="minorHAnsi"/>
          <w:color w:val="auto"/>
          <w:sz w:val="22"/>
          <w:szCs w:val="22"/>
        </w:rPr>
      </w:pPr>
      <w:r>
        <w:rPr>
          <w:rFonts w:asciiTheme="minorHAnsi" w:hAnsiTheme="minorHAnsi" w:cstheme="minorHAnsi"/>
          <w:b/>
          <w:color w:val="auto"/>
          <w:sz w:val="22"/>
          <w:szCs w:val="22"/>
        </w:rPr>
        <w:t xml:space="preserve">Załącznik nr 6 – </w:t>
      </w:r>
      <w:r>
        <w:rPr>
          <w:rFonts w:asciiTheme="minorHAnsi" w:hAnsiTheme="minorHAnsi" w:cstheme="minorHAnsi"/>
          <w:color w:val="auto"/>
          <w:sz w:val="22"/>
          <w:szCs w:val="22"/>
        </w:rPr>
        <w:t>Zabezpieczenie należytego wykonania Umowy.</w:t>
      </w:r>
    </w:p>
    <w:p w14:paraId="5C857176" w14:textId="77777777" w:rsidR="005E7C3F" w:rsidRDefault="0044131C">
      <w:pPr>
        <w:pStyle w:val="Default"/>
        <w:numPr>
          <w:ilvl w:val="0"/>
          <w:numId w:val="28"/>
        </w:numPr>
        <w:spacing w:before="60" w:after="60" w:line="240" w:lineRule="auto"/>
        <w:ind w:left="709" w:hanging="283"/>
        <w:jc w:val="both"/>
        <w:rPr>
          <w:rFonts w:asciiTheme="minorHAnsi" w:hAnsiTheme="minorHAnsi" w:cstheme="minorHAnsi"/>
          <w:b/>
          <w:color w:val="auto"/>
          <w:sz w:val="22"/>
          <w:szCs w:val="22"/>
        </w:rPr>
      </w:pPr>
      <w:r>
        <w:rPr>
          <w:rFonts w:asciiTheme="minorHAnsi" w:hAnsiTheme="minorHAnsi" w:cstheme="minorHAnsi"/>
          <w:b/>
          <w:color w:val="auto"/>
          <w:sz w:val="22"/>
          <w:szCs w:val="22"/>
        </w:rPr>
        <w:t xml:space="preserve">Załącznik nr 7 – </w:t>
      </w:r>
      <w:r>
        <w:rPr>
          <w:rFonts w:asciiTheme="minorHAnsi" w:hAnsiTheme="minorHAnsi" w:cstheme="minorHAnsi"/>
          <w:color w:val="auto"/>
          <w:sz w:val="22"/>
          <w:szCs w:val="22"/>
        </w:rPr>
        <w:t xml:space="preserve">Wzór wniosku w sprawie akceptacji projektu Umowy o podwykonawstwo robót budowlanych oraz wzór przekazania Zamawiającemu poświadczonej za zgodność </w:t>
      </w:r>
      <w:r>
        <w:rPr>
          <w:rFonts w:asciiTheme="minorHAnsi" w:hAnsiTheme="minorHAnsi" w:cstheme="minorHAnsi"/>
          <w:color w:val="auto"/>
          <w:sz w:val="22"/>
          <w:szCs w:val="22"/>
        </w:rPr>
        <w:br/>
        <w:t>z oryginałem kopii Umowy o podwykonawstwo robót budowlanych/kopii Umowy, której przedmiotem są dostawy bądź usługi;</w:t>
      </w:r>
    </w:p>
    <w:p w14:paraId="065EA4D8" w14:textId="77777777" w:rsidR="005E7C3F" w:rsidRDefault="0044131C">
      <w:pPr>
        <w:pStyle w:val="Default"/>
        <w:numPr>
          <w:ilvl w:val="0"/>
          <w:numId w:val="28"/>
        </w:numPr>
        <w:spacing w:before="60" w:after="60" w:line="240" w:lineRule="auto"/>
        <w:ind w:left="709" w:hanging="283"/>
        <w:jc w:val="both"/>
        <w:rPr>
          <w:rFonts w:asciiTheme="minorHAnsi" w:hAnsiTheme="minorHAnsi" w:cstheme="minorHAnsi"/>
          <w:b/>
          <w:color w:val="auto"/>
          <w:sz w:val="22"/>
          <w:szCs w:val="22"/>
        </w:rPr>
      </w:pPr>
      <w:r>
        <w:rPr>
          <w:rFonts w:asciiTheme="minorHAnsi" w:hAnsiTheme="minorHAnsi" w:cstheme="minorHAnsi"/>
          <w:b/>
          <w:color w:val="auto"/>
          <w:sz w:val="22"/>
          <w:szCs w:val="22"/>
        </w:rPr>
        <w:t xml:space="preserve">Załącznik nr 8 – </w:t>
      </w:r>
      <w:r>
        <w:rPr>
          <w:rFonts w:asciiTheme="minorHAnsi" w:hAnsiTheme="minorHAnsi" w:cstheme="minorHAnsi"/>
          <w:color w:val="auto"/>
          <w:sz w:val="22"/>
          <w:szCs w:val="22"/>
        </w:rPr>
        <w:t>Wzór oświadczenia Podwykonawcy, dalszego podwykonawcy;</w:t>
      </w:r>
    </w:p>
    <w:p w14:paraId="77E6B84D" w14:textId="77777777" w:rsidR="005E7C3F" w:rsidRDefault="0044131C">
      <w:pPr>
        <w:pStyle w:val="Default"/>
        <w:numPr>
          <w:ilvl w:val="0"/>
          <w:numId w:val="22"/>
        </w:numPr>
        <w:spacing w:before="60" w:after="60" w:line="240" w:lineRule="auto"/>
        <w:ind w:left="426"/>
        <w:jc w:val="both"/>
        <w:rPr>
          <w:rFonts w:asciiTheme="minorHAnsi" w:eastAsia="Calibri" w:hAnsiTheme="minorHAnsi" w:cstheme="minorHAnsi"/>
          <w:color w:val="auto"/>
          <w:kern w:val="0"/>
          <w:sz w:val="22"/>
          <w:szCs w:val="22"/>
          <w:lang w:bidi="ar-SA"/>
        </w:rPr>
      </w:pPr>
      <w:r>
        <w:rPr>
          <w:rFonts w:asciiTheme="minorHAnsi" w:eastAsia="Calibri" w:hAnsiTheme="minorHAnsi" w:cstheme="minorHAnsi"/>
          <w:color w:val="auto"/>
          <w:kern w:val="0"/>
          <w:sz w:val="22"/>
          <w:szCs w:val="22"/>
          <w:lang w:bidi="ar-SA"/>
        </w:rPr>
        <w:t>Generalny Wykonawca oświadcza, iż zapoznał się z treścią załączników do Umowy, są one dla niego zrozumiałe i nie ma uwag odnośnie ich treści.</w:t>
      </w:r>
    </w:p>
    <w:p w14:paraId="693946E6" w14:textId="77777777" w:rsidR="005E7C3F" w:rsidRDefault="0044131C">
      <w:pPr>
        <w:pStyle w:val="Default"/>
        <w:numPr>
          <w:ilvl w:val="0"/>
          <w:numId w:val="22"/>
        </w:numPr>
        <w:spacing w:before="60" w:after="60" w:line="240" w:lineRule="auto"/>
        <w:ind w:left="426"/>
        <w:jc w:val="both"/>
        <w:rPr>
          <w:rFonts w:asciiTheme="minorHAnsi" w:eastAsia="Calibri" w:hAnsiTheme="minorHAnsi" w:cstheme="minorHAnsi"/>
          <w:color w:val="auto"/>
          <w:kern w:val="0"/>
          <w:sz w:val="22"/>
          <w:szCs w:val="22"/>
          <w:lang w:bidi="ar-SA"/>
        </w:rPr>
      </w:pPr>
      <w:r>
        <w:rPr>
          <w:rFonts w:asciiTheme="minorHAnsi" w:eastAsia="Calibri" w:hAnsiTheme="minorHAnsi" w:cstheme="minorHAnsi"/>
          <w:color w:val="auto"/>
          <w:kern w:val="0"/>
          <w:sz w:val="22"/>
          <w:szCs w:val="22"/>
          <w:lang w:bidi="ar-SA"/>
        </w:rPr>
        <w:t>Wszelkie zmiany niniejszej Umowy oraz jej załączników wymagają formy pisemnej pod rygorem nieważności i będą dokonywane w formie pisemnego aneksu, chyba że Umowa wyraźnie stanowi inaczej.</w:t>
      </w:r>
    </w:p>
    <w:p w14:paraId="5561D92B" w14:textId="77777777" w:rsidR="005E7C3F" w:rsidRDefault="0044131C">
      <w:pPr>
        <w:pStyle w:val="Default"/>
        <w:numPr>
          <w:ilvl w:val="0"/>
          <w:numId w:val="22"/>
        </w:numPr>
        <w:spacing w:before="60" w:after="60" w:line="240" w:lineRule="auto"/>
        <w:ind w:left="426"/>
        <w:jc w:val="both"/>
        <w:rPr>
          <w:rFonts w:asciiTheme="minorHAnsi" w:hAnsiTheme="minorHAnsi" w:cs="Calibri"/>
          <w:color w:val="auto"/>
          <w:sz w:val="22"/>
          <w:szCs w:val="22"/>
        </w:rPr>
      </w:pPr>
      <w:r>
        <w:rPr>
          <w:rFonts w:asciiTheme="minorHAnsi" w:hAnsiTheme="minorHAnsi" w:cs="Calibri"/>
          <w:iCs/>
          <w:color w:val="auto"/>
          <w:sz w:val="22"/>
          <w:szCs w:val="22"/>
        </w:rPr>
        <w:t>W razie powstania sporu o roszczenia cywilnoprawne w sprawach, w których zawarcie ugody jest dopuszczalne, Strony poddadzą się mediacjom lub polubownemu rozwiązaniu sporu przed Sądem Polubownych przy Prokuratorii Generalnej Rzeczypospolitej Polskiej, wybranym mediatorom albo osobą prowadzącą inne polubowne rozwiązanie sporu.</w:t>
      </w:r>
    </w:p>
    <w:p w14:paraId="25D52AE1" w14:textId="77777777" w:rsidR="005E7C3F" w:rsidRDefault="0044131C">
      <w:pPr>
        <w:pStyle w:val="Default"/>
        <w:numPr>
          <w:ilvl w:val="0"/>
          <w:numId w:val="22"/>
        </w:numPr>
        <w:spacing w:before="60" w:after="60" w:line="240" w:lineRule="auto"/>
        <w:ind w:left="426"/>
        <w:jc w:val="both"/>
        <w:rPr>
          <w:rFonts w:asciiTheme="minorHAnsi" w:hAnsiTheme="minorHAnsi" w:cs="Calibri"/>
          <w:color w:val="auto"/>
          <w:sz w:val="22"/>
          <w:szCs w:val="22"/>
        </w:rPr>
      </w:pPr>
      <w:r>
        <w:rPr>
          <w:rFonts w:asciiTheme="minorHAnsi" w:hAnsiTheme="minorHAnsi" w:cs="Calibri"/>
          <w:iCs/>
          <w:color w:val="auto"/>
          <w:sz w:val="22"/>
          <w:szCs w:val="22"/>
        </w:rPr>
        <w:t xml:space="preserve">Sądem właściwym dla rozstrzygania sporów z niniejszej umowy </w:t>
      </w:r>
      <w:r>
        <w:rPr>
          <w:rFonts w:asciiTheme="minorHAnsi" w:hAnsiTheme="minorHAnsi" w:cstheme="majorHAnsi"/>
          <w:color w:val="auto"/>
          <w:kern w:val="0"/>
          <w:sz w:val="22"/>
          <w:szCs w:val="22"/>
        </w:rPr>
        <w:t>jest Sąd dla siedziby Zamawiającego.</w:t>
      </w:r>
    </w:p>
    <w:p w14:paraId="7DDAAE8F" w14:textId="77777777" w:rsidR="005E7C3F" w:rsidRDefault="0044131C">
      <w:pPr>
        <w:pStyle w:val="Default"/>
        <w:numPr>
          <w:ilvl w:val="0"/>
          <w:numId w:val="22"/>
        </w:numPr>
        <w:spacing w:before="60" w:after="60" w:line="240" w:lineRule="auto"/>
        <w:ind w:left="426"/>
        <w:jc w:val="both"/>
        <w:rPr>
          <w:rFonts w:asciiTheme="minorHAnsi" w:eastAsia="Calibri" w:hAnsiTheme="minorHAnsi" w:cstheme="minorHAnsi"/>
          <w:color w:val="auto"/>
          <w:kern w:val="0"/>
          <w:sz w:val="22"/>
          <w:szCs w:val="22"/>
          <w:lang w:bidi="ar-SA"/>
        </w:rPr>
      </w:pPr>
      <w:r>
        <w:rPr>
          <w:rFonts w:asciiTheme="minorHAnsi" w:eastAsia="Calibri" w:hAnsiTheme="minorHAnsi" w:cstheme="minorHAnsi"/>
          <w:color w:val="auto"/>
          <w:kern w:val="0"/>
          <w:sz w:val="22"/>
          <w:szCs w:val="22"/>
          <w:lang w:bidi="ar-SA"/>
        </w:rPr>
        <w:t>Umowa została sporządzona i podpisana w czterech jednobrzmiących egzemplarzach, w tym jeden egzemplarz dla Generalnego Wykonawcy i trzy egzemplarze dla Zamawiającego.</w:t>
      </w:r>
    </w:p>
    <w:tbl>
      <w:tblPr>
        <w:tblpPr w:leftFromText="141" w:rightFromText="141" w:vertAnchor="text" w:horzAnchor="margin" w:tblpY="1152"/>
        <w:tblW w:w="9634" w:type="dxa"/>
        <w:tblLayout w:type="fixed"/>
        <w:tblLook w:val="04A0" w:firstRow="1" w:lastRow="0" w:firstColumn="1" w:lastColumn="0" w:noHBand="0" w:noVBand="1"/>
      </w:tblPr>
      <w:tblGrid>
        <w:gridCol w:w="4718"/>
        <w:gridCol w:w="4916"/>
      </w:tblGrid>
      <w:tr w:rsidR="005E7C3F" w14:paraId="0EAA69B1" w14:textId="77777777">
        <w:trPr>
          <w:trHeight w:val="2897"/>
        </w:trPr>
        <w:tc>
          <w:tcPr>
            <w:tcW w:w="4718" w:type="dxa"/>
            <w:shd w:val="clear" w:color="auto" w:fill="auto"/>
          </w:tcPr>
          <w:p w14:paraId="4967A653" w14:textId="77777777" w:rsidR="005E7C3F" w:rsidRDefault="0044131C">
            <w:pPr>
              <w:pStyle w:val="Wzorytekst"/>
              <w:widowControl w:val="0"/>
              <w:spacing w:after="0" w:line="240" w:lineRule="auto"/>
              <w:ind w:left="426" w:hanging="426"/>
              <w:jc w:val="center"/>
              <w:rPr>
                <w:rFonts w:asciiTheme="minorHAnsi" w:hAnsiTheme="minorHAnsi" w:cstheme="minorHAnsi"/>
                <w:b/>
                <w:i/>
                <w:color w:val="auto"/>
                <w:sz w:val="22"/>
                <w:szCs w:val="22"/>
              </w:rPr>
            </w:pPr>
            <w:r>
              <w:rPr>
                <w:rFonts w:asciiTheme="minorHAnsi" w:hAnsiTheme="minorHAnsi" w:cstheme="minorHAnsi"/>
                <w:b/>
                <w:i/>
                <w:color w:val="auto"/>
                <w:sz w:val="22"/>
                <w:szCs w:val="22"/>
              </w:rPr>
              <w:lastRenderedPageBreak/>
              <w:t>Generalny Wykonawca</w:t>
            </w:r>
          </w:p>
          <w:p w14:paraId="28649A17" w14:textId="77777777" w:rsidR="005E7C3F" w:rsidRDefault="005E7C3F">
            <w:pPr>
              <w:pStyle w:val="Wzorytekst"/>
              <w:widowControl w:val="0"/>
              <w:spacing w:after="0" w:line="240" w:lineRule="auto"/>
              <w:ind w:left="426" w:hanging="426"/>
              <w:jc w:val="center"/>
              <w:rPr>
                <w:rFonts w:asciiTheme="minorHAnsi" w:hAnsiTheme="minorHAnsi" w:cstheme="minorHAnsi"/>
                <w:b/>
                <w:i/>
                <w:color w:val="auto"/>
                <w:sz w:val="22"/>
                <w:szCs w:val="22"/>
              </w:rPr>
            </w:pPr>
          </w:p>
          <w:p w14:paraId="36783953" w14:textId="77777777" w:rsidR="005E7C3F" w:rsidRDefault="005E7C3F">
            <w:pPr>
              <w:pStyle w:val="Wzorytekst"/>
              <w:widowControl w:val="0"/>
              <w:spacing w:after="0" w:line="240" w:lineRule="auto"/>
              <w:ind w:left="426" w:hanging="426"/>
              <w:jc w:val="center"/>
              <w:rPr>
                <w:rFonts w:asciiTheme="minorHAnsi" w:hAnsiTheme="minorHAnsi" w:cstheme="minorHAnsi"/>
                <w:b/>
                <w:i/>
                <w:color w:val="auto"/>
                <w:sz w:val="22"/>
                <w:szCs w:val="22"/>
              </w:rPr>
            </w:pPr>
          </w:p>
          <w:p w14:paraId="3D3BFE3E" w14:textId="77777777" w:rsidR="005E7C3F" w:rsidRDefault="005E7C3F">
            <w:pPr>
              <w:pStyle w:val="Wzorytekst"/>
              <w:widowControl w:val="0"/>
              <w:spacing w:after="0" w:line="240" w:lineRule="auto"/>
              <w:ind w:left="426" w:hanging="426"/>
              <w:jc w:val="center"/>
              <w:rPr>
                <w:rFonts w:asciiTheme="minorHAnsi" w:hAnsiTheme="minorHAnsi" w:cstheme="minorHAnsi"/>
                <w:b/>
                <w:i/>
                <w:color w:val="auto"/>
                <w:sz w:val="22"/>
                <w:szCs w:val="22"/>
              </w:rPr>
            </w:pPr>
          </w:p>
          <w:p w14:paraId="4195693D" w14:textId="77777777" w:rsidR="005E7C3F" w:rsidRDefault="0044131C">
            <w:pPr>
              <w:pStyle w:val="Wzorytekst"/>
              <w:widowControl w:val="0"/>
              <w:spacing w:after="0" w:line="240" w:lineRule="auto"/>
              <w:ind w:left="426" w:hanging="426"/>
              <w:jc w:val="center"/>
              <w:rPr>
                <w:rFonts w:asciiTheme="minorHAnsi" w:hAnsiTheme="minorHAnsi" w:cstheme="minorHAnsi"/>
                <w:i/>
                <w:color w:val="auto"/>
                <w:sz w:val="22"/>
                <w:szCs w:val="22"/>
              </w:rPr>
            </w:pPr>
            <w:r>
              <w:rPr>
                <w:rFonts w:asciiTheme="minorHAnsi" w:hAnsiTheme="minorHAnsi" w:cstheme="minorHAnsi"/>
                <w:i/>
                <w:color w:val="auto"/>
                <w:sz w:val="22"/>
                <w:szCs w:val="22"/>
              </w:rPr>
              <w:t>_________________________</w:t>
            </w:r>
          </w:p>
          <w:p w14:paraId="1BF32566" w14:textId="77777777" w:rsidR="005E7C3F" w:rsidRDefault="0044131C">
            <w:pPr>
              <w:pStyle w:val="Wzorytekst"/>
              <w:widowControl w:val="0"/>
              <w:spacing w:after="0" w:line="240" w:lineRule="auto"/>
              <w:ind w:left="426" w:hanging="426"/>
              <w:jc w:val="center"/>
              <w:rPr>
                <w:rFonts w:asciiTheme="minorHAnsi" w:hAnsiTheme="minorHAnsi" w:cstheme="minorHAnsi"/>
                <w:i/>
                <w:color w:val="auto"/>
                <w:sz w:val="22"/>
                <w:szCs w:val="22"/>
              </w:rPr>
            </w:pPr>
            <w:r>
              <w:rPr>
                <w:rFonts w:asciiTheme="minorHAnsi" w:hAnsiTheme="minorHAnsi" w:cstheme="minorHAnsi"/>
                <w:i/>
                <w:color w:val="auto"/>
                <w:sz w:val="22"/>
                <w:szCs w:val="22"/>
              </w:rPr>
              <w:t>data i podpis</w:t>
            </w:r>
          </w:p>
        </w:tc>
        <w:tc>
          <w:tcPr>
            <w:tcW w:w="4915" w:type="dxa"/>
          </w:tcPr>
          <w:p w14:paraId="59EE8488" w14:textId="77777777" w:rsidR="005E7C3F" w:rsidRDefault="0044131C">
            <w:pPr>
              <w:pStyle w:val="Wzorytekst"/>
              <w:widowControl w:val="0"/>
              <w:spacing w:after="0" w:line="240" w:lineRule="auto"/>
              <w:ind w:left="426" w:hanging="426"/>
              <w:jc w:val="center"/>
              <w:rPr>
                <w:rFonts w:asciiTheme="minorHAnsi" w:hAnsiTheme="minorHAnsi" w:cstheme="minorHAnsi"/>
                <w:b/>
                <w:i/>
                <w:color w:val="auto"/>
                <w:sz w:val="22"/>
                <w:szCs w:val="22"/>
              </w:rPr>
            </w:pPr>
            <w:r>
              <w:rPr>
                <w:rFonts w:asciiTheme="minorHAnsi" w:hAnsiTheme="minorHAnsi" w:cstheme="minorHAnsi"/>
                <w:b/>
                <w:i/>
                <w:color w:val="auto"/>
                <w:sz w:val="22"/>
                <w:szCs w:val="22"/>
              </w:rPr>
              <w:t>Zamawiający</w:t>
            </w:r>
          </w:p>
          <w:p w14:paraId="2E5F4460" w14:textId="77777777" w:rsidR="005E7C3F" w:rsidRDefault="005E7C3F">
            <w:pPr>
              <w:pStyle w:val="Wzorytekst"/>
              <w:widowControl w:val="0"/>
              <w:spacing w:after="0" w:line="240" w:lineRule="auto"/>
              <w:ind w:left="426" w:hanging="426"/>
              <w:jc w:val="center"/>
              <w:rPr>
                <w:rFonts w:asciiTheme="minorHAnsi" w:hAnsiTheme="minorHAnsi" w:cstheme="minorHAnsi"/>
                <w:b/>
                <w:i/>
                <w:color w:val="auto"/>
                <w:sz w:val="22"/>
                <w:szCs w:val="22"/>
              </w:rPr>
            </w:pPr>
          </w:p>
          <w:p w14:paraId="17CEF117" w14:textId="77777777" w:rsidR="005E7C3F" w:rsidRDefault="005E7C3F">
            <w:pPr>
              <w:pStyle w:val="Wzorytekst"/>
              <w:widowControl w:val="0"/>
              <w:spacing w:after="0" w:line="240" w:lineRule="auto"/>
              <w:ind w:left="426" w:hanging="426"/>
              <w:jc w:val="center"/>
              <w:rPr>
                <w:rFonts w:asciiTheme="minorHAnsi" w:hAnsiTheme="minorHAnsi" w:cstheme="minorHAnsi"/>
                <w:b/>
                <w:i/>
                <w:color w:val="auto"/>
                <w:sz w:val="22"/>
                <w:szCs w:val="22"/>
              </w:rPr>
            </w:pPr>
          </w:p>
          <w:p w14:paraId="7903CD81" w14:textId="77777777" w:rsidR="005E7C3F" w:rsidRDefault="005E7C3F">
            <w:pPr>
              <w:pStyle w:val="Wzorytekst"/>
              <w:widowControl w:val="0"/>
              <w:spacing w:after="0" w:line="240" w:lineRule="auto"/>
              <w:ind w:left="426" w:hanging="426"/>
              <w:jc w:val="center"/>
              <w:rPr>
                <w:rFonts w:asciiTheme="minorHAnsi" w:hAnsiTheme="minorHAnsi" w:cstheme="minorHAnsi"/>
                <w:b/>
                <w:i/>
                <w:color w:val="auto"/>
                <w:sz w:val="22"/>
                <w:szCs w:val="22"/>
              </w:rPr>
            </w:pPr>
          </w:p>
          <w:p w14:paraId="21EFB903" w14:textId="77777777" w:rsidR="005E7C3F" w:rsidRDefault="0044131C">
            <w:pPr>
              <w:pStyle w:val="Wzorytekst"/>
              <w:widowControl w:val="0"/>
              <w:spacing w:after="0" w:line="240" w:lineRule="auto"/>
              <w:ind w:left="426" w:hanging="426"/>
              <w:jc w:val="center"/>
              <w:rPr>
                <w:rFonts w:asciiTheme="minorHAnsi" w:hAnsiTheme="minorHAnsi" w:cstheme="minorHAnsi"/>
                <w:i/>
                <w:color w:val="auto"/>
                <w:sz w:val="22"/>
                <w:szCs w:val="22"/>
              </w:rPr>
            </w:pPr>
            <w:r>
              <w:rPr>
                <w:rFonts w:asciiTheme="minorHAnsi" w:hAnsiTheme="minorHAnsi" w:cstheme="minorHAnsi"/>
                <w:i/>
                <w:color w:val="auto"/>
                <w:sz w:val="22"/>
                <w:szCs w:val="22"/>
              </w:rPr>
              <w:t>_________________________</w:t>
            </w:r>
          </w:p>
          <w:p w14:paraId="04997858" w14:textId="77777777" w:rsidR="005E7C3F" w:rsidRDefault="0044131C">
            <w:pPr>
              <w:pStyle w:val="Wzorytekst"/>
              <w:widowControl w:val="0"/>
              <w:spacing w:after="0" w:line="240" w:lineRule="auto"/>
              <w:ind w:left="426" w:hanging="426"/>
              <w:jc w:val="center"/>
              <w:rPr>
                <w:rFonts w:asciiTheme="minorHAnsi" w:hAnsiTheme="minorHAnsi" w:cstheme="minorHAnsi"/>
                <w:i/>
                <w:color w:val="auto"/>
                <w:sz w:val="22"/>
                <w:szCs w:val="22"/>
              </w:rPr>
            </w:pPr>
            <w:r>
              <w:rPr>
                <w:rFonts w:asciiTheme="minorHAnsi" w:hAnsiTheme="minorHAnsi" w:cstheme="minorHAnsi"/>
                <w:i/>
                <w:color w:val="auto"/>
                <w:sz w:val="22"/>
                <w:szCs w:val="22"/>
              </w:rPr>
              <w:t>data i podpis</w:t>
            </w:r>
          </w:p>
        </w:tc>
      </w:tr>
      <w:tr w:rsidR="005E7C3F" w14:paraId="73B09B4B" w14:textId="77777777">
        <w:trPr>
          <w:trHeight w:val="85"/>
        </w:trPr>
        <w:tc>
          <w:tcPr>
            <w:tcW w:w="9633" w:type="dxa"/>
            <w:gridSpan w:val="2"/>
            <w:shd w:val="clear" w:color="auto" w:fill="auto"/>
          </w:tcPr>
          <w:p w14:paraId="3AA554BD" w14:textId="77777777" w:rsidR="005E7C3F" w:rsidRDefault="005E7C3F">
            <w:pPr>
              <w:pStyle w:val="Wzorytekst"/>
              <w:widowControl w:val="0"/>
              <w:spacing w:after="0" w:line="240" w:lineRule="auto"/>
              <w:jc w:val="right"/>
              <w:rPr>
                <w:rFonts w:asciiTheme="minorHAnsi" w:hAnsiTheme="minorHAnsi" w:cstheme="minorHAnsi"/>
                <w:b/>
                <w:i/>
                <w:color w:val="auto"/>
                <w:sz w:val="22"/>
                <w:szCs w:val="22"/>
              </w:rPr>
            </w:pPr>
          </w:p>
        </w:tc>
      </w:tr>
    </w:tbl>
    <w:p w14:paraId="594274C5" w14:textId="77777777" w:rsidR="005E7C3F" w:rsidRDefault="005E7C3F">
      <w:pPr>
        <w:pStyle w:val="Default"/>
        <w:spacing w:before="60" w:after="60" w:line="240" w:lineRule="auto"/>
        <w:ind w:left="66" w:firstLine="0"/>
        <w:jc w:val="both"/>
        <w:rPr>
          <w:rFonts w:asciiTheme="minorHAnsi" w:eastAsia="Calibri" w:hAnsiTheme="minorHAnsi" w:cstheme="minorHAnsi"/>
          <w:color w:val="auto"/>
          <w:kern w:val="0"/>
          <w:sz w:val="22"/>
          <w:szCs w:val="22"/>
          <w:lang w:bidi="ar-SA"/>
        </w:rPr>
      </w:pPr>
    </w:p>
    <w:p w14:paraId="65869264" w14:textId="77777777" w:rsidR="005E7C3F" w:rsidRDefault="005E7C3F">
      <w:pPr>
        <w:pStyle w:val="Default"/>
        <w:spacing w:after="120" w:line="240" w:lineRule="auto"/>
        <w:ind w:left="426" w:hanging="426"/>
        <w:jc w:val="center"/>
        <w:rPr>
          <w:rFonts w:asciiTheme="minorHAnsi" w:hAnsiTheme="minorHAnsi" w:cstheme="minorHAnsi"/>
          <w:color w:val="auto"/>
          <w:sz w:val="22"/>
          <w:szCs w:val="22"/>
        </w:rPr>
      </w:pPr>
      <w:bookmarkStart w:id="55" w:name="_Hlk74995781"/>
      <w:bookmarkEnd w:id="55"/>
    </w:p>
    <w:p w14:paraId="76AAE496" w14:textId="77777777" w:rsidR="005E7C3F" w:rsidRDefault="005E7C3F">
      <w:pPr>
        <w:pStyle w:val="Default"/>
        <w:spacing w:after="120" w:line="240" w:lineRule="auto"/>
        <w:ind w:left="426" w:hanging="426"/>
        <w:jc w:val="center"/>
        <w:rPr>
          <w:rFonts w:asciiTheme="minorHAnsi" w:hAnsiTheme="minorHAnsi" w:cstheme="minorHAnsi"/>
          <w:color w:val="auto"/>
          <w:sz w:val="22"/>
          <w:szCs w:val="22"/>
        </w:rPr>
      </w:pPr>
    </w:p>
    <w:p w14:paraId="15103BAA" w14:textId="77777777" w:rsidR="005E7C3F" w:rsidRDefault="005E7C3F">
      <w:pPr>
        <w:pStyle w:val="Default"/>
        <w:spacing w:after="120" w:line="240" w:lineRule="auto"/>
        <w:ind w:left="426" w:hanging="426"/>
        <w:jc w:val="both"/>
        <w:rPr>
          <w:rFonts w:asciiTheme="minorHAnsi" w:hAnsiTheme="minorHAnsi" w:cstheme="minorHAnsi"/>
          <w:color w:val="auto"/>
          <w:sz w:val="22"/>
          <w:szCs w:val="22"/>
        </w:rPr>
      </w:pPr>
    </w:p>
    <w:p w14:paraId="2ACDB543" w14:textId="77777777" w:rsidR="005E7C3F" w:rsidRDefault="005E7C3F">
      <w:pPr>
        <w:pStyle w:val="Default"/>
        <w:spacing w:after="120" w:line="240" w:lineRule="auto"/>
        <w:ind w:left="426" w:hanging="426"/>
        <w:jc w:val="both"/>
        <w:rPr>
          <w:rFonts w:asciiTheme="minorHAnsi" w:hAnsiTheme="minorHAnsi" w:cstheme="minorHAnsi"/>
          <w:color w:val="auto"/>
          <w:sz w:val="22"/>
          <w:szCs w:val="22"/>
        </w:rPr>
      </w:pPr>
    </w:p>
    <w:p w14:paraId="30AF9046" w14:textId="77777777" w:rsidR="005E7C3F" w:rsidRDefault="005E7C3F">
      <w:pPr>
        <w:pStyle w:val="Default"/>
        <w:spacing w:after="120" w:line="240" w:lineRule="auto"/>
        <w:ind w:left="426" w:hanging="426"/>
        <w:jc w:val="both"/>
        <w:rPr>
          <w:rFonts w:asciiTheme="minorHAnsi" w:hAnsiTheme="minorHAnsi" w:cstheme="minorHAnsi"/>
          <w:color w:val="auto"/>
          <w:sz w:val="22"/>
          <w:szCs w:val="22"/>
        </w:rPr>
      </w:pPr>
    </w:p>
    <w:p w14:paraId="5A3EAB77" w14:textId="77777777" w:rsidR="005E7C3F" w:rsidRDefault="005E7C3F">
      <w:pPr>
        <w:pStyle w:val="Default"/>
        <w:spacing w:after="120" w:line="240" w:lineRule="auto"/>
        <w:ind w:left="426" w:hanging="426"/>
        <w:jc w:val="both"/>
        <w:rPr>
          <w:rFonts w:asciiTheme="minorHAnsi" w:hAnsiTheme="minorHAnsi" w:cstheme="minorHAnsi"/>
          <w:color w:val="auto"/>
          <w:sz w:val="22"/>
          <w:szCs w:val="22"/>
        </w:rPr>
      </w:pPr>
    </w:p>
    <w:p w14:paraId="3144CC7F" w14:textId="77777777" w:rsidR="005E7C3F" w:rsidRDefault="005E7C3F">
      <w:pPr>
        <w:pStyle w:val="Default"/>
        <w:spacing w:after="120" w:line="240" w:lineRule="auto"/>
        <w:ind w:left="426" w:hanging="426"/>
        <w:jc w:val="both"/>
        <w:rPr>
          <w:rFonts w:asciiTheme="minorHAnsi" w:hAnsiTheme="minorHAnsi" w:cstheme="minorHAnsi"/>
          <w:color w:val="auto"/>
          <w:sz w:val="22"/>
          <w:szCs w:val="22"/>
        </w:rPr>
      </w:pPr>
    </w:p>
    <w:p w14:paraId="3765FCED" w14:textId="77777777" w:rsidR="005E7C3F" w:rsidRDefault="005E7C3F">
      <w:pPr>
        <w:pStyle w:val="Default"/>
        <w:spacing w:after="120" w:line="240" w:lineRule="auto"/>
        <w:ind w:left="426" w:hanging="426"/>
        <w:jc w:val="both"/>
        <w:rPr>
          <w:rFonts w:asciiTheme="minorHAnsi" w:hAnsiTheme="minorHAnsi" w:cstheme="minorHAnsi"/>
          <w:color w:val="auto"/>
          <w:sz w:val="22"/>
          <w:szCs w:val="22"/>
        </w:rPr>
      </w:pPr>
    </w:p>
    <w:p w14:paraId="5EA4F34D" w14:textId="77777777" w:rsidR="005E7C3F" w:rsidRDefault="005E7C3F">
      <w:pPr>
        <w:pStyle w:val="Default"/>
        <w:spacing w:after="120" w:line="240" w:lineRule="auto"/>
        <w:ind w:left="426" w:hanging="426"/>
        <w:jc w:val="both"/>
        <w:rPr>
          <w:rFonts w:asciiTheme="minorHAnsi" w:hAnsiTheme="minorHAnsi" w:cstheme="minorHAnsi"/>
          <w:color w:val="auto"/>
          <w:sz w:val="22"/>
          <w:szCs w:val="22"/>
        </w:rPr>
      </w:pPr>
    </w:p>
    <w:p w14:paraId="7916BDB1" w14:textId="77777777" w:rsidR="005E7C3F" w:rsidRDefault="005E7C3F">
      <w:pPr>
        <w:pStyle w:val="Default"/>
        <w:spacing w:after="120" w:line="240" w:lineRule="auto"/>
        <w:ind w:left="426" w:hanging="426"/>
        <w:jc w:val="both"/>
        <w:rPr>
          <w:rFonts w:asciiTheme="minorHAnsi" w:hAnsiTheme="minorHAnsi" w:cstheme="minorHAnsi"/>
          <w:color w:val="auto"/>
          <w:sz w:val="22"/>
          <w:szCs w:val="22"/>
        </w:rPr>
      </w:pPr>
    </w:p>
    <w:p w14:paraId="78781EA4" w14:textId="77777777" w:rsidR="005E7C3F" w:rsidRDefault="0044131C">
      <w:pPr>
        <w:pStyle w:val="Default"/>
        <w:spacing w:after="120" w:line="240" w:lineRule="auto"/>
        <w:ind w:left="426" w:hanging="426"/>
        <w:jc w:val="both"/>
        <w:rPr>
          <w:rFonts w:asciiTheme="minorHAnsi" w:hAnsiTheme="minorHAnsi" w:cstheme="minorHAnsi"/>
          <w:color w:val="auto"/>
          <w:sz w:val="22"/>
          <w:szCs w:val="22"/>
        </w:rPr>
      </w:pPr>
      <w:r>
        <w:br w:type="page"/>
      </w:r>
    </w:p>
    <w:p w14:paraId="333C76C9" w14:textId="77777777" w:rsidR="005E7C3F" w:rsidRDefault="0044131C">
      <w:pPr>
        <w:pStyle w:val="Nagwek1"/>
        <w:spacing w:line="240" w:lineRule="auto"/>
        <w:rPr>
          <w:rFonts w:asciiTheme="minorHAnsi" w:hAnsiTheme="minorHAnsi" w:cstheme="minorHAnsi"/>
          <w:color w:val="auto"/>
          <w:szCs w:val="22"/>
        </w:rPr>
      </w:pPr>
      <w:bookmarkStart w:id="56" w:name="_Toc47694395"/>
      <w:r>
        <w:rPr>
          <w:rFonts w:cstheme="minorHAnsi"/>
          <w:color w:val="auto"/>
          <w:szCs w:val="22"/>
        </w:rPr>
        <w:lastRenderedPageBreak/>
        <w:t xml:space="preserve"> </w:t>
      </w:r>
    </w:p>
    <w:p w14:paraId="31A5C494" w14:textId="77777777" w:rsidR="005E7C3F" w:rsidRDefault="0044131C">
      <w:pPr>
        <w:pStyle w:val="Nagwek1"/>
        <w:spacing w:line="240" w:lineRule="auto"/>
        <w:rPr>
          <w:rFonts w:asciiTheme="minorHAnsi" w:hAnsiTheme="minorHAnsi" w:cstheme="minorHAnsi"/>
          <w:color w:val="auto"/>
          <w:szCs w:val="22"/>
          <w:lang w:val="pl-PL"/>
        </w:rPr>
      </w:pPr>
      <w:bookmarkStart w:id="57" w:name="_Toc494283337"/>
      <w:r>
        <w:rPr>
          <w:rFonts w:cstheme="minorHAnsi"/>
          <w:color w:val="auto"/>
          <w:szCs w:val="22"/>
        </w:rPr>
        <w:t xml:space="preserve">Załącznik nr </w:t>
      </w:r>
      <w:bookmarkEnd w:id="57"/>
      <w:r>
        <w:rPr>
          <w:rFonts w:cstheme="minorHAnsi"/>
          <w:color w:val="auto"/>
          <w:szCs w:val="22"/>
          <w:lang w:val="pl-PL"/>
        </w:rPr>
        <w:t>5</w:t>
      </w:r>
      <w:bookmarkEnd w:id="56"/>
    </w:p>
    <w:p w14:paraId="3F732726" w14:textId="77777777" w:rsidR="005E7C3F" w:rsidRDefault="0044131C">
      <w:pPr>
        <w:pStyle w:val="Tekstpodstawowy2"/>
        <w:spacing w:line="312" w:lineRule="auto"/>
        <w:jc w:val="center"/>
        <w:rPr>
          <w:b/>
          <w:sz w:val="21"/>
          <w:szCs w:val="21"/>
        </w:rPr>
      </w:pPr>
      <w:r>
        <w:rPr>
          <w:b/>
          <w:sz w:val="21"/>
          <w:szCs w:val="21"/>
        </w:rPr>
        <w:t>Wykaz pojazdów</w:t>
      </w:r>
    </w:p>
    <w:tbl>
      <w:tblPr>
        <w:tblpPr w:leftFromText="141" w:rightFromText="141" w:vertAnchor="text" w:horzAnchor="margin" w:tblpY="272"/>
        <w:tblW w:w="9062" w:type="dxa"/>
        <w:tblLayout w:type="fixed"/>
        <w:tblLook w:val="04A0" w:firstRow="1" w:lastRow="0" w:firstColumn="1" w:lastColumn="0" w:noHBand="0" w:noVBand="1"/>
      </w:tblPr>
      <w:tblGrid>
        <w:gridCol w:w="812"/>
        <w:gridCol w:w="2869"/>
        <w:gridCol w:w="2728"/>
        <w:gridCol w:w="2653"/>
      </w:tblGrid>
      <w:tr w:rsidR="005E7C3F" w14:paraId="38ED9FF6" w14:textId="77777777">
        <w:tc>
          <w:tcPr>
            <w:tcW w:w="811" w:type="dxa"/>
            <w:tcBorders>
              <w:top w:val="single" w:sz="4" w:space="0" w:color="000000"/>
              <w:left w:val="single" w:sz="4" w:space="0" w:color="000000"/>
              <w:bottom w:val="single" w:sz="4" w:space="0" w:color="000000"/>
              <w:right w:val="single" w:sz="4" w:space="0" w:color="000000"/>
            </w:tcBorders>
            <w:shd w:val="clear" w:color="auto" w:fill="auto"/>
          </w:tcPr>
          <w:p w14:paraId="3FB1BE49" w14:textId="77777777" w:rsidR="005E7C3F" w:rsidRDefault="0044131C">
            <w:pPr>
              <w:pStyle w:val="Tekstpodstawowywcity"/>
              <w:widowControl w:val="0"/>
              <w:spacing w:line="360" w:lineRule="auto"/>
              <w:ind w:left="0"/>
              <w:jc w:val="center"/>
              <w:rPr>
                <w:sz w:val="21"/>
                <w:szCs w:val="21"/>
              </w:rPr>
            </w:pPr>
            <w:r>
              <w:rPr>
                <w:sz w:val="21"/>
                <w:szCs w:val="21"/>
              </w:rPr>
              <w:t>Lp.</w:t>
            </w:r>
          </w:p>
        </w:tc>
        <w:tc>
          <w:tcPr>
            <w:tcW w:w="2869" w:type="dxa"/>
            <w:tcBorders>
              <w:top w:val="single" w:sz="4" w:space="0" w:color="000000"/>
              <w:left w:val="single" w:sz="4" w:space="0" w:color="000000"/>
              <w:bottom w:val="single" w:sz="4" w:space="0" w:color="000000"/>
              <w:right w:val="single" w:sz="4" w:space="0" w:color="000000"/>
            </w:tcBorders>
            <w:shd w:val="clear" w:color="auto" w:fill="auto"/>
          </w:tcPr>
          <w:p w14:paraId="20DDDC6D" w14:textId="77777777" w:rsidR="005E7C3F" w:rsidRDefault="0044131C">
            <w:pPr>
              <w:pStyle w:val="Tekstpodstawowywcity"/>
              <w:widowControl w:val="0"/>
              <w:spacing w:line="240" w:lineRule="auto"/>
              <w:ind w:left="0"/>
              <w:jc w:val="center"/>
              <w:rPr>
                <w:rFonts w:cs="Arial"/>
                <w:sz w:val="21"/>
                <w:szCs w:val="21"/>
              </w:rPr>
            </w:pPr>
            <w:r>
              <w:rPr>
                <w:rFonts w:cs="Arial"/>
                <w:sz w:val="21"/>
                <w:szCs w:val="21"/>
              </w:rPr>
              <w:t>Rodzaj pojazdu</w:t>
            </w:r>
          </w:p>
          <w:p w14:paraId="7A5DF645" w14:textId="77777777" w:rsidR="005E7C3F" w:rsidRDefault="0044131C">
            <w:pPr>
              <w:pStyle w:val="Tekstpodstawowywcity"/>
              <w:widowControl w:val="0"/>
              <w:spacing w:line="240" w:lineRule="auto"/>
              <w:ind w:left="0"/>
              <w:jc w:val="center"/>
              <w:rPr>
                <w:i/>
                <w:sz w:val="16"/>
                <w:szCs w:val="16"/>
              </w:rPr>
            </w:pPr>
            <w:r>
              <w:rPr>
                <w:rFonts w:eastAsia="Calibri" w:cs="Arial"/>
                <w:i/>
                <w:sz w:val="16"/>
                <w:szCs w:val="16"/>
                <w:lang w:eastAsia="en-US"/>
              </w:rPr>
              <w:t>(paliwo, jakim jest napędzany pojazd)</w:t>
            </w:r>
          </w:p>
        </w:tc>
        <w:tc>
          <w:tcPr>
            <w:tcW w:w="2728" w:type="dxa"/>
            <w:tcBorders>
              <w:top w:val="single" w:sz="4" w:space="0" w:color="000000"/>
              <w:left w:val="single" w:sz="4" w:space="0" w:color="000000"/>
              <w:bottom w:val="single" w:sz="4" w:space="0" w:color="000000"/>
              <w:right w:val="single" w:sz="4" w:space="0" w:color="000000"/>
            </w:tcBorders>
            <w:shd w:val="clear" w:color="auto" w:fill="auto"/>
          </w:tcPr>
          <w:p w14:paraId="01BDA982" w14:textId="77777777" w:rsidR="005E7C3F" w:rsidRDefault="0044131C">
            <w:pPr>
              <w:pStyle w:val="Tekstpodstawowywcity"/>
              <w:widowControl w:val="0"/>
              <w:spacing w:line="360" w:lineRule="auto"/>
              <w:ind w:left="0"/>
              <w:jc w:val="center"/>
              <w:rPr>
                <w:sz w:val="21"/>
                <w:szCs w:val="21"/>
              </w:rPr>
            </w:pPr>
            <w:r>
              <w:rPr>
                <w:sz w:val="21"/>
                <w:szCs w:val="21"/>
              </w:rPr>
              <w:t>Marka</w:t>
            </w:r>
          </w:p>
        </w:tc>
        <w:tc>
          <w:tcPr>
            <w:tcW w:w="2653" w:type="dxa"/>
            <w:tcBorders>
              <w:top w:val="single" w:sz="4" w:space="0" w:color="000000"/>
              <w:left w:val="single" w:sz="4" w:space="0" w:color="000000"/>
              <w:bottom w:val="single" w:sz="4" w:space="0" w:color="000000"/>
              <w:right w:val="single" w:sz="4" w:space="0" w:color="000000"/>
            </w:tcBorders>
            <w:shd w:val="clear" w:color="auto" w:fill="auto"/>
          </w:tcPr>
          <w:p w14:paraId="641C9E31" w14:textId="77777777" w:rsidR="005E7C3F" w:rsidRDefault="0044131C">
            <w:pPr>
              <w:pStyle w:val="Tekstpodstawowywcity"/>
              <w:widowControl w:val="0"/>
              <w:spacing w:line="360" w:lineRule="auto"/>
              <w:ind w:left="0"/>
              <w:jc w:val="center"/>
              <w:rPr>
                <w:sz w:val="21"/>
                <w:szCs w:val="21"/>
              </w:rPr>
            </w:pPr>
            <w:r>
              <w:rPr>
                <w:sz w:val="21"/>
                <w:szCs w:val="21"/>
              </w:rPr>
              <w:t>Nr rej.</w:t>
            </w:r>
          </w:p>
        </w:tc>
      </w:tr>
      <w:tr w:rsidR="005E7C3F" w14:paraId="195F10BB" w14:textId="77777777">
        <w:tc>
          <w:tcPr>
            <w:tcW w:w="811" w:type="dxa"/>
            <w:tcBorders>
              <w:top w:val="single" w:sz="4" w:space="0" w:color="000000"/>
              <w:left w:val="single" w:sz="4" w:space="0" w:color="000000"/>
              <w:bottom w:val="single" w:sz="4" w:space="0" w:color="000000"/>
              <w:right w:val="single" w:sz="4" w:space="0" w:color="000000"/>
            </w:tcBorders>
            <w:shd w:val="clear" w:color="auto" w:fill="auto"/>
          </w:tcPr>
          <w:p w14:paraId="0F1E68E7" w14:textId="77777777" w:rsidR="005E7C3F" w:rsidRDefault="005E7C3F">
            <w:pPr>
              <w:pStyle w:val="Tekstpodstawowywcity"/>
              <w:widowControl w:val="0"/>
              <w:spacing w:line="360" w:lineRule="auto"/>
              <w:ind w:left="0"/>
              <w:jc w:val="center"/>
              <w:rPr>
                <w:sz w:val="21"/>
                <w:szCs w:val="21"/>
              </w:rPr>
            </w:pPr>
          </w:p>
        </w:tc>
        <w:tc>
          <w:tcPr>
            <w:tcW w:w="2869" w:type="dxa"/>
            <w:tcBorders>
              <w:top w:val="single" w:sz="4" w:space="0" w:color="000000"/>
              <w:left w:val="single" w:sz="4" w:space="0" w:color="000000"/>
              <w:bottom w:val="single" w:sz="4" w:space="0" w:color="000000"/>
              <w:right w:val="single" w:sz="4" w:space="0" w:color="000000"/>
            </w:tcBorders>
            <w:shd w:val="clear" w:color="auto" w:fill="auto"/>
          </w:tcPr>
          <w:p w14:paraId="1CAB12CD" w14:textId="77777777" w:rsidR="005E7C3F" w:rsidRDefault="005E7C3F">
            <w:pPr>
              <w:pStyle w:val="Tekstpodstawowywcity"/>
              <w:widowControl w:val="0"/>
              <w:spacing w:line="360" w:lineRule="auto"/>
              <w:ind w:left="0"/>
              <w:jc w:val="center"/>
              <w:rPr>
                <w:sz w:val="21"/>
                <w:szCs w:val="21"/>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tcPr>
          <w:p w14:paraId="69FD14BE" w14:textId="77777777" w:rsidR="005E7C3F" w:rsidRDefault="005E7C3F">
            <w:pPr>
              <w:pStyle w:val="Tekstpodstawowywcity"/>
              <w:widowControl w:val="0"/>
              <w:spacing w:line="360" w:lineRule="auto"/>
              <w:ind w:left="0"/>
              <w:jc w:val="center"/>
              <w:rPr>
                <w:sz w:val="21"/>
                <w:szCs w:val="21"/>
              </w:rPr>
            </w:pPr>
          </w:p>
        </w:tc>
        <w:tc>
          <w:tcPr>
            <w:tcW w:w="2653" w:type="dxa"/>
            <w:tcBorders>
              <w:top w:val="single" w:sz="4" w:space="0" w:color="000000"/>
              <w:left w:val="single" w:sz="4" w:space="0" w:color="000000"/>
              <w:bottom w:val="single" w:sz="4" w:space="0" w:color="000000"/>
              <w:right w:val="single" w:sz="4" w:space="0" w:color="000000"/>
            </w:tcBorders>
            <w:shd w:val="clear" w:color="auto" w:fill="auto"/>
          </w:tcPr>
          <w:p w14:paraId="2D11A7CC" w14:textId="77777777" w:rsidR="005E7C3F" w:rsidRDefault="005E7C3F">
            <w:pPr>
              <w:pStyle w:val="Tekstpodstawowywcity"/>
              <w:widowControl w:val="0"/>
              <w:spacing w:line="360" w:lineRule="auto"/>
              <w:ind w:left="0"/>
              <w:jc w:val="center"/>
              <w:rPr>
                <w:sz w:val="21"/>
                <w:szCs w:val="21"/>
              </w:rPr>
            </w:pPr>
          </w:p>
        </w:tc>
      </w:tr>
      <w:tr w:rsidR="005E7C3F" w14:paraId="5ECDCA84" w14:textId="77777777">
        <w:tc>
          <w:tcPr>
            <w:tcW w:w="811" w:type="dxa"/>
            <w:tcBorders>
              <w:top w:val="single" w:sz="4" w:space="0" w:color="000000"/>
              <w:left w:val="single" w:sz="4" w:space="0" w:color="000000"/>
              <w:bottom w:val="single" w:sz="4" w:space="0" w:color="000000"/>
              <w:right w:val="single" w:sz="4" w:space="0" w:color="000000"/>
            </w:tcBorders>
            <w:shd w:val="clear" w:color="auto" w:fill="auto"/>
          </w:tcPr>
          <w:p w14:paraId="6F11A4AE" w14:textId="77777777" w:rsidR="005E7C3F" w:rsidRDefault="005E7C3F">
            <w:pPr>
              <w:pStyle w:val="Tekstpodstawowywcity"/>
              <w:widowControl w:val="0"/>
              <w:spacing w:line="360" w:lineRule="auto"/>
              <w:ind w:left="0"/>
              <w:jc w:val="center"/>
              <w:rPr>
                <w:sz w:val="21"/>
                <w:szCs w:val="21"/>
              </w:rPr>
            </w:pPr>
          </w:p>
        </w:tc>
        <w:tc>
          <w:tcPr>
            <w:tcW w:w="2869" w:type="dxa"/>
            <w:tcBorders>
              <w:top w:val="single" w:sz="4" w:space="0" w:color="000000"/>
              <w:left w:val="single" w:sz="4" w:space="0" w:color="000000"/>
              <w:bottom w:val="single" w:sz="4" w:space="0" w:color="000000"/>
              <w:right w:val="single" w:sz="4" w:space="0" w:color="000000"/>
            </w:tcBorders>
            <w:shd w:val="clear" w:color="auto" w:fill="auto"/>
          </w:tcPr>
          <w:p w14:paraId="12E7A3BF" w14:textId="77777777" w:rsidR="005E7C3F" w:rsidRDefault="005E7C3F">
            <w:pPr>
              <w:pStyle w:val="Tekstpodstawowywcity"/>
              <w:widowControl w:val="0"/>
              <w:spacing w:line="360" w:lineRule="auto"/>
              <w:ind w:left="0"/>
              <w:jc w:val="center"/>
              <w:rPr>
                <w:sz w:val="21"/>
                <w:szCs w:val="21"/>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tcPr>
          <w:p w14:paraId="5B8185AA" w14:textId="77777777" w:rsidR="005E7C3F" w:rsidRDefault="005E7C3F">
            <w:pPr>
              <w:pStyle w:val="Tekstpodstawowywcity"/>
              <w:widowControl w:val="0"/>
              <w:spacing w:line="360" w:lineRule="auto"/>
              <w:ind w:left="0"/>
              <w:jc w:val="center"/>
              <w:rPr>
                <w:sz w:val="21"/>
                <w:szCs w:val="21"/>
              </w:rPr>
            </w:pPr>
          </w:p>
        </w:tc>
        <w:tc>
          <w:tcPr>
            <w:tcW w:w="2653" w:type="dxa"/>
            <w:tcBorders>
              <w:top w:val="single" w:sz="4" w:space="0" w:color="000000"/>
              <w:left w:val="single" w:sz="4" w:space="0" w:color="000000"/>
              <w:bottom w:val="single" w:sz="4" w:space="0" w:color="000000"/>
              <w:right w:val="single" w:sz="4" w:space="0" w:color="000000"/>
            </w:tcBorders>
            <w:shd w:val="clear" w:color="auto" w:fill="auto"/>
          </w:tcPr>
          <w:p w14:paraId="12F1BC34" w14:textId="77777777" w:rsidR="005E7C3F" w:rsidRDefault="005E7C3F">
            <w:pPr>
              <w:pStyle w:val="Tekstpodstawowywcity"/>
              <w:widowControl w:val="0"/>
              <w:spacing w:line="360" w:lineRule="auto"/>
              <w:ind w:left="0"/>
              <w:jc w:val="center"/>
              <w:rPr>
                <w:sz w:val="21"/>
                <w:szCs w:val="21"/>
              </w:rPr>
            </w:pPr>
          </w:p>
        </w:tc>
      </w:tr>
      <w:tr w:rsidR="005E7C3F" w14:paraId="3D2DDBD7" w14:textId="77777777">
        <w:tc>
          <w:tcPr>
            <w:tcW w:w="811" w:type="dxa"/>
            <w:tcBorders>
              <w:top w:val="single" w:sz="4" w:space="0" w:color="000000"/>
              <w:left w:val="single" w:sz="4" w:space="0" w:color="000000"/>
              <w:bottom w:val="single" w:sz="4" w:space="0" w:color="000000"/>
              <w:right w:val="single" w:sz="4" w:space="0" w:color="000000"/>
            </w:tcBorders>
            <w:shd w:val="clear" w:color="auto" w:fill="auto"/>
          </w:tcPr>
          <w:p w14:paraId="17DF0990" w14:textId="77777777" w:rsidR="005E7C3F" w:rsidRDefault="005E7C3F">
            <w:pPr>
              <w:pStyle w:val="Tekstpodstawowywcity"/>
              <w:widowControl w:val="0"/>
              <w:spacing w:line="360" w:lineRule="auto"/>
              <w:ind w:left="0"/>
              <w:jc w:val="center"/>
              <w:rPr>
                <w:sz w:val="21"/>
                <w:szCs w:val="21"/>
              </w:rPr>
            </w:pPr>
          </w:p>
        </w:tc>
        <w:tc>
          <w:tcPr>
            <w:tcW w:w="2869" w:type="dxa"/>
            <w:tcBorders>
              <w:top w:val="single" w:sz="4" w:space="0" w:color="000000"/>
              <w:left w:val="single" w:sz="4" w:space="0" w:color="000000"/>
              <w:bottom w:val="single" w:sz="4" w:space="0" w:color="000000"/>
              <w:right w:val="single" w:sz="4" w:space="0" w:color="000000"/>
            </w:tcBorders>
            <w:shd w:val="clear" w:color="auto" w:fill="auto"/>
          </w:tcPr>
          <w:p w14:paraId="627EAA75" w14:textId="77777777" w:rsidR="005E7C3F" w:rsidRDefault="005E7C3F">
            <w:pPr>
              <w:pStyle w:val="Tekstpodstawowywcity"/>
              <w:widowControl w:val="0"/>
              <w:spacing w:line="360" w:lineRule="auto"/>
              <w:ind w:left="0"/>
              <w:jc w:val="center"/>
              <w:rPr>
                <w:sz w:val="21"/>
                <w:szCs w:val="21"/>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tcPr>
          <w:p w14:paraId="305E3FD8" w14:textId="77777777" w:rsidR="005E7C3F" w:rsidRDefault="005E7C3F">
            <w:pPr>
              <w:pStyle w:val="Tekstpodstawowywcity"/>
              <w:widowControl w:val="0"/>
              <w:spacing w:line="360" w:lineRule="auto"/>
              <w:ind w:left="0"/>
              <w:jc w:val="center"/>
              <w:rPr>
                <w:sz w:val="21"/>
                <w:szCs w:val="21"/>
              </w:rPr>
            </w:pPr>
          </w:p>
        </w:tc>
        <w:tc>
          <w:tcPr>
            <w:tcW w:w="2653" w:type="dxa"/>
            <w:tcBorders>
              <w:top w:val="single" w:sz="4" w:space="0" w:color="000000"/>
              <w:left w:val="single" w:sz="4" w:space="0" w:color="000000"/>
              <w:bottom w:val="single" w:sz="4" w:space="0" w:color="000000"/>
              <w:right w:val="single" w:sz="4" w:space="0" w:color="000000"/>
            </w:tcBorders>
            <w:shd w:val="clear" w:color="auto" w:fill="auto"/>
          </w:tcPr>
          <w:p w14:paraId="2AC4062E" w14:textId="77777777" w:rsidR="005E7C3F" w:rsidRDefault="005E7C3F">
            <w:pPr>
              <w:pStyle w:val="Tekstpodstawowywcity"/>
              <w:widowControl w:val="0"/>
              <w:spacing w:line="360" w:lineRule="auto"/>
              <w:ind w:left="0"/>
              <w:jc w:val="center"/>
              <w:rPr>
                <w:sz w:val="21"/>
                <w:szCs w:val="21"/>
              </w:rPr>
            </w:pPr>
          </w:p>
        </w:tc>
      </w:tr>
      <w:tr w:rsidR="005E7C3F" w14:paraId="3E5C1746" w14:textId="77777777">
        <w:tc>
          <w:tcPr>
            <w:tcW w:w="811" w:type="dxa"/>
            <w:tcBorders>
              <w:top w:val="single" w:sz="4" w:space="0" w:color="000000"/>
              <w:left w:val="single" w:sz="4" w:space="0" w:color="000000"/>
              <w:bottom w:val="single" w:sz="4" w:space="0" w:color="000000"/>
              <w:right w:val="single" w:sz="4" w:space="0" w:color="000000"/>
            </w:tcBorders>
            <w:shd w:val="clear" w:color="auto" w:fill="auto"/>
          </w:tcPr>
          <w:p w14:paraId="2357ABBC" w14:textId="77777777" w:rsidR="005E7C3F" w:rsidRDefault="005E7C3F">
            <w:pPr>
              <w:pStyle w:val="Tekstpodstawowywcity"/>
              <w:widowControl w:val="0"/>
              <w:spacing w:line="360" w:lineRule="auto"/>
              <w:ind w:left="0"/>
              <w:jc w:val="center"/>
              <w:rPr>
                <w:sz w:val="21"/>
                <w:szCs w:val="21"/>
              </w:rPr>
            </w:pPr>
          </w:p>
        </w:tc>
        <w:tc>
          <w:tcPr>
            <w:tcW w:w="2869" w:type="dxa"/>
            <w:tcBorders>
              <w:top w:val="single" w:sz="4" w:space="0" w:color="000000"/>
              <w:left w:val="single" w:sz="4" w:space="0" w:color="000000"/>
              <w:bottom w:val="single" w:sz="4" w:space="0" w:color="000000"/>
              <w:right w:val="single" w:sz="4" w:space="0" w:color="000000"/>
            </w:tcBorders>
            <w:shd w:val="clear" w:color="auto" w:fill="auto"/>
          </w:tcPr>
          <w:p w14:paraId="756422F6" w14:textId="77777777" w:rsidR="005E7C3F" w:rsidRDefault="005E7C3F">
            <w:pPr>
              <w:pStyle w:val="Tekstpodstawowywcity"/>
              <w:widowControl w:val="0"/>
              <w:spacing w:line="360" w:lineRule="auto"/>
              <w:ind w:left="0"/>
              <w:jc w:val="center"/>
              <w:rPr>
                <w:sz w:val="21"/>
                <w:szCs w:val="21"/>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tcPr>
          <w:p w14:paraId="1D9E2524" w14:textId="77777777" w:rsidR="005E7C3F" w:rsidRDefault="005E7C3F">
            <w:pPr>
              <w:pStyle w:val="Tekstpodstawowywcity"/>
              <w:widowControl w:val="0"/>
              <w:spacing w:line="360" w:lineRule="auto"/>
              <w:ind w:left="0"/>
              <w:jc w:val="center"/>
              <w:rPr>
                <w:sz w:val="21"/>
                <w:szCs w:val="21"/>
              </w:rPr>
            </w:pPr>
          </w:p>
        </w:tc>
        <w:tc>
          <w:tcPr>
            <w:tcW w:w="2653" w:type="dxa"/>
            <w:tcBorders>
              <w:top w:val="single" w:sz="4" w:space="0" w:color="000000"/>
              <w:left w:val="single" w:sz="4" w:space="0" w:color="000000"/>
              <w:bottom w:val="single" w:sz="4" w:space="0" w:color="000000"/>
              <w:right w:val="single" w:sz="4" w:space="0" w:color="000000"/>
            </w:tcBorders>
            <w:shd w:val="clear" w:color="auto" w:fill="auto"/>
          </w:tcPr>
          <w:p w14:paraId="57038D99" w14:textId="77777777" w:rsidR="005E7C3F" w:rsidRDefault="005E7C3F">
            <w:pPr>
              <w:pStyle w:val="Tekstpodstawowywcity"/>
              <w:widowControl w:val="0"/>
              <w:spacing w:line="360" w:lineRule="auto"/>
              <w:ind w:left="0"/>
              <w:jc w:val="center"/>
              <w:rPr>
                <w:sz w:val="21"/>
                <w:szCs w:val="21"/>
              </w:rPr>
            </w:pPr>
          </w:p>
        </w:tc>
      </w:tr>
    </w:tbl>
    <w:p w14:paraId="6DF5B976" w14:textId="77777777" w:rsidR="005E7C3F" w:rsidRDefault="0044131C">
      <w:pPr>
        <w:pStyle w:val="Tytu"/>
        <w:spacing w:line="312" w:lineRule="auto"/>
        <w:rPr>
          <w:rFonts w:cs="Arial"/>
          <w:sz w:val="21"/>
          <w:szCs w:val="21"/>
        </w:rPr>
      </w:pPr>
      <w:r>
        <w:rPr>
          <w:rFonts w:cs="Arial"/>
          <w:sz w:val="21"/>
          <w:szCs w:val="21"/>
        </w:rPr>
        <w:t>Oświadczenie dot. pojazdów elektrycznych lub napędzanych gazem ziemnym</w:t>
      </w:r>
    </w:p>
    <w:p w14:paraId="06D8C654" w14:textId="77777777" w:rsidR="005E7C3F" w:rsidRDefault="0044131C">
      <w:pPr>
        <w:pStyle w:val="Tekstpodstawowy2"/>
        <w:spacing w:line="312" w:lineRule="auto"/>
        <w:rPr>
          <w:b/>
          <w:sz w:val="21"/>
          <w:szCs w:val="21"/>
        </w:rPr>
      </w:pPr>
      <w:r>
        <w:rPr>
          <w:b/>
          <w:sz w:val="21"/>
          <w:szCs w:val="21"/>
        </w:rPr>
        <w:t>Należy wstawić znak X w kratce przy jednej z poniższych opcji:</w:t>
      </w:r>
    </w:p>
    <w:tbl>
      <w:tblPr>
        <w:tblW w:w="9062" w:type="dxa"/>
        <w:tblInd w:w="113" w:type="dxa"/>
        <w:tblLayout w:type="fixed"/>
        <w:tblLook w:val="04A0" w:firstRow="1" w:lastRow="0" w:firstColumn="1" w:lastColumn="0" w:noHBand="0" w:noVBand="1"/>
      </w:tblPr>
      <w:tblGrid>
        <w:gridCol w:w="783"/>
        <w:gridCol w:w="8279"/>
      </w:tblGrid>
      <w:tr w:rsidR="005E7C3F" w14:paraId="7CA2333B" w14:textId="77777777">
        <w:tc>
          <w:tcPr>
            <w:tcW w:w="783" w:type="dxa"/>
            <w:tcBorders>
              <w:top w:val="single" w:sz="4" w:space="0" w:color="000000"/>
              <w:left w:val="single" w:sz="4" w:space="0" w:color="000000"/>
              <w:bottom w:val="single" w:sz="4" w:space="0" w:color="000000"/>
              <w:right w:val="single" w:sz="4" w:space="0" w:color="000000"/>
            </w:tcBorders>
            <w:shd w:val="clear" w:color="auto" w:fill="auto"/>
          </w:tcPr>
          <w:p w14:paraId="453D2BB4" w14:textId="77777777" w:rsidR="005E7C3F" w:rsidRDefault="005E7C3F">
            <w:pPr>
              <w:pStyle w:val="Tekstpodstawowy2"/>
              <w:widowControl w:val="0"/>
              <w:spacing w:line="312" w:lineRule="auto"/>
              <w:rPr>
                <w:sz w:val="21"/>
                <w:szCs w:val="21"/>
              </w:rPr>
            </w:pPr>
          </w:p>
        </w:tc>
        <w:tc>
          <w:tcPr>
            <w:tcW w:w="8278" w:type="dxa"/>
            <w:tcBorders>
              <w:top w:val="single" w:sz="4" w:space="0" w:color="000000"/>
              <w:left w:val="single" w:sz="4" w:space="0" w:color="000000"/>
              <w:bottom w:val="single" w:sz="4" w:space="0" w:color="000000"/>
              <w:right w:val="single" w:sz="4" w:space="0" w:color="000000"/>
            </w:tcBorders>
            <w:shd w:val="clear" w:color="auto" w:fill="auto"/>
          </w:tcPr>
          <w:p w14:paraId="56C27227" w14:textId="77777777" w:rsidR="005E7C3F" w:rsidRDefault="0044131C">
            <w:pPr>
              <w:pStyle w:val="Tekstpodstawowy2"/>
              <w:widowControl w:val="0"/>
              <w:spacing w:line="276" w:lineRule="auto"/>
              <w:rPr>
                <w:rFonts w:asciiTheme="minorHAnsi" w:hAnsiTheme="minorHAnsi" w:cstheme="minorHAnsi"/>
                <w:i/>
                <w:sz w:val="20"/>
              </w:rPr>
            </w:pPr>
            <w:r>
              <w:rPr>
                <w:rFonts w:asciiTheme="minorHAnsi" w:hAnsiTheme="minorHAnsi" w:cstheme="minorHAnsi"/>
                <w:sz w:val="20"/>
              </w:rPr>
              <w:t xml:space="preserve">Wykonawca oświadcza, iż we flocie pojazdów samochodowych (w rozumieniu art. 2 pkt 33 </w:t>
            </w:r>
            <w:r>
              <w:rPr>
                <w:rFonts w:asciiTheme="minorHAnsi" w:hAnsiTheme="minorHAnsi" w:cstheme="minorHAnsi"/>
                <w:i/>
                <w:sz w:val="20"/>
              </w:rPr>
              <w:t>ustawy z dnia 20 czerwca 1997 r. – Prawo o ruchu drogowym</w:t>
            </w:r>
            <w:r>
              <w:rPr>
                <w:rFonts w:asciiTheme="minorHAnsi" w:hAnsiTheme="minorHAnsi" w:cstheme="minorHAnsi"/>
                <w:sz w:val="20"/>
              </w:rPr>
              <w:t xml:space="preserve">) użytkowanych przy wykonywaniu w/w umowy </w:t>
            </w:r>
            <w:r>
              <w:rPr>
                <w:rFonts w:asciiTheme="minorHAnsi" w:hAnsiTheme="minorHAnsi" w:cstheme="minorHAnsi"/>
                <w:sz w:val="20"/>
                <w:u w:val="single"/>
              </w:rPr>
              <w:t>dysponuje  odpowiednią liczbą pojazdów elektrycznych lub napędzanych gazem ziemnym,</w:t>
            </w:r>
            <w:r>
              <w:rPr>
                <w:rFonts w:asciiTheme="minorHAnsi" w:hAnsiTheme="minorHAnsi" w:cstheme="minorHAnsi"/>
                <w:sz w:val="20"/>
              </w:rPr>
              <w:t xml:space="preserve"> spełniając tym samym postanowienia art. 68 ust. 3 </w:t>
            </w:r>
            <w:r>
              <w:rPr>
                <w:rFonts w:asciiTheme="minorHAnsi" w:hAnsiTheme="minorHAnsi" w:cstheme="minorHAnsi"/>
                <w:i/>
                <w:sz w:val="20"/>
              </w:rPr>
              <w:t>ustawy z dnia 11 stycznia 2018 r. o elektromobilności i paliwach alternatywnych.</w:t>
            </w:r>
          </w:p>
        </w:tc>
      </w:tr>
      <w:tr w:rsidR="005E7C3F" w14:paraId="51F9A697" w14:textId="77777777">
        <w:tc>
          <w:tcPr>
            <w:tcW w:w="783" w:type="dxa"/>
            <w:tcBorders>
              <w:top w:val="single" w:sz="4" w:space="0" w:color="000000"/>
              <w:left w:val="single" w:sz="4" w:space="0" w:color="000000"/>
              <w:bottom w:val="single" w:sz="4" w:space="0" w:color="000000"/>
              <w:right w:val="single" w:sz="4" w:space="0" w:color="000000"/>
            </w:tcBorders>
            <w:shd w:val="clear" w:color="auto" w:fill="auto"/>
          </w:tcPr>
          <w:p w14:paraId="7594624E" w14:textId="77777777" w:rsidR="005E7C3F" w:rsidRDefault="005E7C3F">
            <w:pPr>
              <w:pStyle w:val="Tekstpodstawowy2"/>
              <w:widowControl w:val="0"/>
              <w:spacing w:line="312" w:lineRule="auto"/>
              <w:rPr>
                <w:sz w:val="21"/>
                <w:szCs w:val="21"/>
              </w:rPr>
            </w:pPr>
          </w:p>
        </w:tc>
        <w:tc>
          <w:tcPr>
            <w:tcW w:w="8278" w:type="dxa"/>
            <w:tcBorders>
              <w:top w:val="single" w:sz="4" w:space="0" w:color="000000"/>
              <w:left w:val="single" w:sz="4" w:space="0" w:color="000000"/>
              <w:bottom w:val="single" w:sz="4" w:space="0" w:color="000000"/>
              <w:right w:val="single" w:sz="4" w:space="0" w:color="000000"/>
            </w:tcBorders>
            <w:shd w:val="clear" w:color="auto" w:fill="auto"/>
          </w:tcPr>
          <w:p w14:paraId="588C3E8C" w14:textId="77777777" w:rsidR="005E7C3F" w:rsidRDefault="0044131C">
            <w:pPr>
              <w:pStyle w:val="Tekstpodstawowy2"/>
              <w:widowControl w:val="0"/>
              <w:spacing w:line="276" w:lineRule="auto"/>
              <w:rPr>
                <w:rFonts w:asciiTheme="minorHAnsi" w:hAnsiTheme="minorHAnsi" w:cstheme="minorHAnsi"/>
                <w:i/>
                <w:sz w:val="20"/>
              </w:rPr>
            </w:pPr>
            <w:r>
              <w:rPr>
                <w:rFonts w:asciiTheme="minorHAnsi" w:hAnsiTheme="minorHAnsi" w:cstheme="minorHAnsi"/>
                <w:sz w:val="20"/>
              </w:rPr>
              <w:t xml:space="preserve">Wykonawca oświadcza, iż przy realizacji w/w umowy </w:t>
            </w:r>
            <w:r>
              <w:rPr>
                <w:rFonts w:asciiTheme="minorHAnsi" w:hAnsiTheme="minorHAnsi" w:cstheme="minorHAnsi"/>
                <w:sz w:val="20"/>
                <w:u w:val="single"/>
              </w:rPr>
              <w:t>nie zaistnieje potrzeba dysponowania pojazdami samochodowymi</w:t>
            </w:r>
            <w:r>
              <w:rPr>
                <w:rFonts w:asciiTheme="minorHAnsi" w:hAnsiTheme="minorHAnsi" w:cstheme="minorHAnsi"/>
                <w:sz w:val="20"/>
              </w:rPr>
              <w:t xml:space="preserve"> (w rozumieniu art. 2 pkt 33 </w:t>
            </w:r>
            <w:r>
              <w:rPr>
                <w:rFonts w:asciiTheme="minorHAnsi" w:hAnsiTheme="minorHAnsi" w:cstheme="minorHAnsi"/>
                <w:i/>
                <w:sz w:val="20"/>
              </w:rPr>
              <w:t>ustawy z dnia 20 czerwca 1997 r. – Prawo o ruchu drogowym</w:t>
            </w:r>
            <w:r>
              <w:rPr>
                <w:rFonts w:asciiTheme="minorHAnsi" w:hAnsiTheme="minorHAnsi" w:cstheme="minorHAnsi"/>
                <w:sz w:val="20"/>
              </w:rPr>
              <w:t xml:space="preserve">), stąd nie pojawia się konieczność spełnienia postanowień art. 68 ust. 3 </w:t>
            </w:r>
            <w:r>
              <w:rPr>
                <w:rFonts w:asciiTheme="minorHAnsi" w:hAnsiTheme="minorHAnsi" w:cstheme="minorHAnsi"/>
                <w:i/>
                <w:sz w:val="20"/>
              </w:rPr>
              <w:t>ustawy z dnia 11 stycznia 2018 r. o elektromobilności i paliwach alternatywnych</w:t>
            </w:r>
            <w:r>
              <w:rPr>
                <w:rFonts w:asciiTheme="minorHAnsi" w:hAnsiTheme="minorHAnsi" w:cstheme="minorHAnsi"/>
                <w:sz w:val="20"/>
              </w:rPr>
              <w:t xml:space="preserve"> dot. odpowiedniej liczby pojazdów elektrycznych lub napędzanych gazem ziemnym</w:t>
            </w:r>
            <w:r>
              <w:rPr>
                <w:rFonts w:asciiTheme="minorHAnsi" w:hAnsiTheme="minorHAnsi" w:cstheme="minorHAnsi"/>
                <w:i/>
                <w:sz w:val="20"/>
              </w:rPr>
              <w:t>.</w:t>
            </w:r>
          </w:p>
          <w:p w14:paraId="17487693" w14:textId="77777777" w:rsidR="005E7C3F" w:rsidRDefault="0044131C">
            <w:pPr>
              <w:pStyle w:val="Tekstpodstawowy2"/>
              <w:widowControl w:val="0"/>
              <w:spacing w:line="276" w:lineRule="auto"/>
              <w:rPr>
                <w:rFonts w:asciiTheme="minorHAnsi" w:hAnsiTheme="minorHAnsi" w:cstheme="minorHAnsi"/>
                <w:i/>
                <w:sz w:val="20"/>
              </w:rPr>
            </w:pPr>
            <w:r>
              <w:rPr>
                <w:rFonts w:asciiTheme="minorHAnsi" w:hAnsiTheme="minorHAnsi" w:cstheme="minorHAnsi"/>
                <w:i/>
                <w:sz w:val="20"/>
              </w:rPr>
              <w:t>Uzasadnienie…………………………………………………………………………………………..</w:t>
            </w:r>
          </w:p>
        </w:tc>
      </w:tr>
      <w:tr w:rsidR="005E7C3F" w14:paraId="5B3699EA" w14:textId="77777777">
        <w:trPr>
          <w:trHeight w:val="1123"/>
        </w:trPr>
        <w:tc>
          <w:tcPr>
            <w:tcW w:w="783" w:type="dxa"/>
            <w:tcBorders>
              <w:top w:val="single" w:sz="4" w:space="0" w:color="000000"/>
              <w:left w:val="single" w:sz="4" w:space="0" w:color="000000"/>
              <w:bottom w:val="single" w:sz="4" w:space="0" w:color="000000"/>
              <w:right w:val="single" w:sz="4" w:space="0" w:color="000000"/>
            </w:tcBorders>
            <w:shd w:val="clear" w:color="auto" w:fill="auto"/>
          </w:tcPr>
          <w:p w14:paraId="7178C9BE" w14:textId="77777777" w:rsidR="005E7C3F" w:rsidRDefault="005E7C3F">
            <w:pPr>
              <w:pStyle w:val="Tekstpodstawowy2"/>
              <w:widowControl w:val="0"/>
              <w:spacing w:line="312" w:lineRule="auto"/>
              <w:rPr>
                <w:sz w:val="21"/>
                <w:szCs w:val="21"/>
              </w:rPr>
            </w:pPr>
          </w:p>
        </w:tc>
        <w:tc>
          <w:tcPr>
            <w:tcW w:w="8278" w:type="dxa"/>
            <w:tcBorders>
              <w:top w:val="single" w:sz="4" w:space="0" w:color="000000"/>
              <w:left w:val="single" w:sz="4" w:space="0" w:color="000000"/>
              <w:bottom w:val="single" w:sz="4" w:space="0" w:color="000000"/>
              <w:right w:val="single" w:sz="4" w:space="0" w:color="000000"/>
            </w:tcBorders>
            <w:shd w:val="clear" w:color="auto" w:fill="auto"/>
          </w:tcPr>
          <w:p w14:paraId="41E06487" w14:textId="77777777" w:rsidR="005E7C3F" w:rsidRDefault="0044131C">
            <w:pPr>
              <w:pStyle w:val="Tekstpodstawowy2"/>
              <w:widowControl w:val="0"/>
              <w:spacing w:line="276" w:lineRule="auto"/>
              <w:rPr>
                <w:rFonts w:asciiTheme="minorHAnsi" w:hAnsiTheme="minorHAnsi" w:cstheme="minorHAnsi"/>
                <w:i/>
                <w:sz w:val="20"/>
              </w:rPr>
            </w:pPr>
            <w:r>
              <w:rPr>
                <w:rFonts w:asciiTheme="minorHAnsi" w:hAnsiTheme="minorHAnsi" w:cstheme="minorHAnsi"/>
                <w:sz w:val="20"/>
              </w:rPr>
              <w:t xml:space="preserve">Wykonawca oświadcza, że do realizacji w/w  umowy </w:t>
            </w:r>
            <w:r>
              <w:rPr>
                <w:rFonts w:asciiTheme="minorHAnsi" w:hAnsiTheme="minorHAnsi" w:cstheme="minorHAnsi"/>
                <w:sz w:val="20"/>
                <w:u w:val="single"/>
              </w:rPr>
              <w:t>będzie użytkował nie więcej niż 4 pojazdy samochodow</w:t>
            </w:r>
            <w:r>
              <w:rPr>
                <w:rFonts w:asciiTheme="minorHAnsi" w:hAnsiTheme="minorHAnsi" w:cstheme="minorHAnsi"/>
                <w:sz w:val="20"/>
              </w:rPr>
              <w:t xml:space="preserve">e (w rozumieniu art. 2 pkt 33 </w:t>
            </w:r>
            <w:r>
              <w:rPr>
                <w:rFonts w:asciiTheme="minorHAnsi" w:hAnsiTheme="minorHAnsi" w:cstheme="minorHAnsi"/>
                <w:i/>
                <w:sz w:val="20"/>
              </w:rPr>
              <w:t>ustawy z dnia 20 czerwca 1997 r. – Prawo o ruchu drogowym</w:t>
            </w:r>
            <w:r>
              <w:rPr>
                <w:rFonts w:asciiTheme="minorHAnsi" w:hAnsiTheme="minorHAnsi" w:cstheme="minorHAnsi"/>
                <w:sz w:val="20"/>
              </w:rPr>
              <w:t xml:space="preserve">) w związku z art. art. 36a i 68 ust. 3 </w:t>
            </w:r>
            <w:r>
              <w:rPr>
                <w:rFonts w:asciiTheme="minorHAnsi" w:hAnsiTheme="minorHAnsi" w:cstheme="minorHAnsi"/>
                <w:i/>
                <w:sz w:val="20"/>
              </w:rPr>
              <w:t>ustawy z dnia 11 stycznia 2018 r. o elektromobilności i paliwach alternatywnych.</w:t>
            </w:r>
          </w:p>
          <w:p w14:paraId="587D551A" w14:textId="77777777" w:rsidR="005E7C3F" w:rsidRDefault="0044131C">
            <w:pPr>
              <w:pStyle w:val="Tekstpodstawowy2"/>
              <w:widowControl w:val="0"/>
              <w:spacing w:line="276" w:lineRule="auto"/>
              <w:rPr>
                <w:rFonts w:asciiTheme="minorHAnsi" w:hAnsiTheme="minorHAnsi" w:cstheme="minorHAnsi"/>
                <w:sz w:val="20"/>
              </w:rPr>
            </w:pPr>
            <w:r>
              <w:rPr>
                <w:rFonts w:asciiTheme="minorHAnsi" w:hAnsiTheme="minorHAnsi" w:cstheme="minorHAnsi"/>
                <w:sz w:val="20"/>
              </w:rPr>
              <w:t>W przypadku, gdy liczba pojazdów użytkowanych   przez Wykonawcę przy wykonywaniu  w/w umowy zwiększy się powyżej 4, Wykonawca będzie zobowiązany dostarczyć Zamawiającemu oświadczenie potwierdzające, że udział pojazdów elektrycznych lub pojazdów napędzanych gazem ziemnym we flocie pojazdów samochodowych w rozumieniu art. 2 pkt 33 ustawy z dnia 20 czerwca 1997 r. Prawo ruchu drogowym użytkowanych  przy wykonywaniu w/w umowy wynosi  co najmniej 10%, zgodnie z treścią art. 68 ust. 3 ustawy z dnia 11 stycznia 2018 r.. Do oświadczenia Wykonawca dołączy nowy wykaz pojazdów.</w:t>
            </w:r>
          </w:p>
        </w:tc>
      </w:tr>
    </w:tbl>
    <w:p w14:paraId="58BB8D2F" w14:textId="77777777" w:rsidR="005E7C3F" w:rsidRDefault="0044131C">
      <w:pPr>
        <w:pStyle w:val="Wzorytekst"/>
        <w:widowControl w:val="0"/>
        <w:spacing w:after="120" w:line="240" w:lineRule="auto"/>
        <w:ind w:left="426" w:hanging="426"/>
        <w:jc w:val="right"/>
        <w:rPr>
          <w:rFonts w:asciiTheme="minorHAnsi" w:hAnsiTheme="minorHAnsi" w:cstheme="minorHAnsi"/>
          <w:i/>
          <w:color w:val="auto"/>
          <w:sz w:val="22"/>
          <w:szCs w:val="22"/>
        </w:rPr>
      </w:pPr>
      <w:r>
        <w:rPr>
          <w:rFonts w:asciiTheme="minorHAnsi" w:hAnsiTheme="minorHAnsi" w:cstheme="minorHAnsi"/>
          <w:i/>
          <w:color w:val="auto"/>
          <w:sz w:val="22"/>
          <w:szCs w:val="22"/>
        </w:rPr>
        <w:t>_________________________</w:t>
      </w:r>
    </w:p>
    <w:p w14:paraId="2E24227C" w14:textId="77777777" w:rsidR="005E7C3F" w:rsidRDefault="0044131C">
      <w:pPr>
        <w:pStyle w:val="Wzorytekst"/>
        <w:widowControl w:val="0"/>
        <w:spacing w:after="120" w:line="240" w:lineRule="auto"/>
        <w:ind w:left="426" w:hanging="426"/>
        <w:jc w:val="right"/>
        <w:rPr>
          <w:rFonts w:asciiTheme="minorHAnsi" w:hAnsiTheme="minorHAnsi" w:cstheme="minorHAnsi"/>
          <w:i/>
          <w:color w:val="auto"/>
          <w:sz w:val="22"/>
          <w:szCs w:val="22"/>
        </w:rPr>
      </w:pPr>
      <w:r>
        <w:rPr>
          <w:rFonts w:asciiTheme="minorHAnsi" w:hAnsiTheme="minorHAnsi" w:cstheme="minorHAnsi"/>
          <w:i/>
          <w:color w:val="auto"/>
          <w:sz w:val="22"/>
          <w:szCs w:val="22"/>
        </w:rPr>
        <w:t>data i podpis</w:t>
      </w:r>
      <w:r>
        <w:br w:type="page"/>
      </w:r>
    </w:p>
    <w:p w14:paraId="3B4BC3CB" w14:textId="77777777" w:rsidR="005E7C3F" w:rsidRDefault="0044131C">
      <w:pPr>
        <w:spacing w:after="0" w:line="240" w:lineRule="auto"/>
        <w:rPr>
          <w:rFonts w:asciiTheme="minorHAnsi" w:hAnsiTheme="minorHAnsi" w:cstheme="minorHAnsi"/>
        </w:rPr>
      </w:pPr>
      <w:bookmarkStart w:id="58" w:name="_Toc494283340"/>
      <w:bookmarkStart w:id="59" w:name="_Toc47694397"/>
      <w:r>
        <w:rPr>
          <w:rFonts w:cstheme="minorHAnsi"/>
        </w:rPr>
        <w:lastRenderedPageBreak/>
        <w:t xml:space="preserve">Załącznik nr </w:t>
      </w:r>
      <w:bookmarkEnd w:id="58"/>
      <w:r>
        <w:rPr>
          <w:rFonts w:cstheme="minorHAnsi"/>
        </w:rPr>
        <w:t>7</w:t>
      </w:r>
      <w:bookmarkEnd w:id="59"/>
    </w:p>
    <w:p w14:paraId="64A306EE" w14:textId="77777777" w:rsidR="005E7C3F" w:rsidRDefault="0044131C">
      <w:pPr>
        <w:spacing w:after="0" w:line="240" w:lineRule="auto"/>
        <w:rPr>
          <w:rFonts w:ascii="Calibri Light" w:hAnsi="Calibri Light" w:cs="Calibri Light"/>
          <w:b/>
        </w:rPr>
      </w:pPr>
      <w:r>
        <w:rPr>
          <w:rFonts w:ascii="Calibri Light" w:hAnsi="Calibri Light" w:cs="Calibri Light"/>
          <w:b/>
        </w:rPr>
        <w:t xml:space="preserve">Miasto Nowy Sącz   </w:t>
      </w:r>
    </w:p>
    <w:p w14:paraId="5D4DBD8A" w14:textId="77777777" w:rsidR="005E7C3F" w:rsidRDefault="0044131C">
      <w:pPr>
        <w:spacing w:after="0" w:line="240" w:lineRule="auto"/>
        <w:rPr>
          <w:rFonts w:ascii="Calibri Light" w:hAnsi="Calibri Light" w:cs="Calibri Light"/>
          <w:b/>
        </w:rPr>
      </w:pPr>
      <w:r>
        <w:rPr>
          <w:rFonts w:ascii="Calibri Light" w:hAnsi="Calibri Light" w:cs="Calibri Light"/>
          <w:b/>
        </w:rPr>
        <w:t xml:space="preserve">z siedzibą </w:t>
      </w:r>
    </w:p>
    <w:p w14:paraId="0A6D3240" w14:textId="77777777" w:rsidR="005E7C3F" w:rsidRDefault="0044131C">
      <w:pPr>
        <w:spacing w:after="0" w:line="240" w:lineRule="auto"/>
        <w:rPr>
          <w:rFonts w:ascii="Calibri Light" w:hAnsi="Calibri Light" w:cs="Calibri Light"/>
          <w:b/>
        </w:rPr>
      </w:pPr>
      <w:r>
        <w:rPr>
          <w:rFonts w:ascii="Calibri Light" w:hAnsi="Calibri Light" w:cs="Calibri Light"/>
          <w:b/>
        </w:rPr>
        <w:t>33-300 Nowy Sącz, Rynek 1</w:t>
      </w:r>
    </w:p>
    <w:p w14:paraId="1A2D6FEF" w14:textId="77777777" w:rsidR="005E7C3F" w:rsidRDefault="005E7C3F">
      <w:pPr>
        <w:spacing w:after="120" w:line="240" w:lineRule="auto"/>
        <w:rPr>
          <w:rFonts w:asciiTheme="minorHAnsi" w:hAnsiTheme="minorHAnsi" w:cstheme="minorHAnsi"/>
          <w:b/>
        </w:rPr>
      </w:pPr>
    </w:p>
    <w:p w14:paraId="5C2BDD85" w14:textId="77777777" w:rsidR="005E7C3F" w:rsidRDefault="0044131C">
      <w:pPr>
        <w:spacing w:after="120" w:line="240" w:lineRule="auto"/>
        <w:rPr>
          <w:rFonts w:asciiTheme="minorHAnsi" w:hAnsiTheme="minorHAnsi" w:cstheme="minorHAnsi"/>
          <w:b/>
        </w:rPr>
      </w:pPr>
      <w:r>
        <w:rPr>
          <w:rFonts w:asciiTheme="minorHAnsi" w:hAnsiTheme="minorHAnsi" w:cstheme="minorHAnsi"/>
          <w:b/>
        </w:rPr>
        <w:t>Wykonawca/Podwykonawca/dalszy podwykonawca:</w:t>
      </w:r>
    </w:p>
    <w:p w14:paraId="19DE0BEA" w14:textId="77777777" w:rsidR="005E7C3F" w:rsidRDefault="0044131C">
      <w:pPr>
        <w:spacing w:after="120" w:line="240" w:lineRule="auto"/>
        <w:ind w:right="-2"/>
        <w:rPr>
          <w:rFonts w:asciiTheme="minorHAnsi" w:hAnsiTheme="minorHAnsi" w:cstheme="minorHAnsi"/>
        </w:rPr>
      </w:pPr>
      <w:r>
        <w:rPr>
          <w:rFonts w:asciiTheme="minorHAnsi" w:hAnsiTheme="minorHAnsi" w:cstheme="minorHAnsi"/>
        </w:rPr>
        <w:t>__________________________________________________________________________________</w:t>
      </w:r>
    </w:p>
    <w:p w14:paraId="767BC641" w14:textId="77777777" w:rsidR="005E7C3F" w:rsidRDefault="0044131C">
      <w:pPr>
        <w:spacing w:after="0" w:line="240" w:lineRule="auto"/>
        <w:ind w:right="-2"/>
        <w:rPr>
          <w:rFonts w:asciiTheme="minorHAnsi" w:hAnsiTheme="minorHAnsi" w:cstheme="minorHAnsi"/>
        </w:rPr>
      </w:pPr>
      <w:r>
        <w:rPr>
          <w:rFonts w:asciiTheme="minorHAnsi" w:hAnsiTheme="minorHAnsi" w:cstheme="minorHAnsi"/>
        </w:rPr>
        <w:t>__________________________________________________________________________________</w:t>
      </w:r>
    </w:p>
    <w:p w14:paraId="057198F0" w14:textId="77777777" w:rsidR="005E7C3F" w:rsidRDefault="0044131C">
      <w:pPr>
        <w:spacing w:after="120" w:line="240" w:lineRule="auto"/>
        <w:ind w:right="-2"/>
        <w:jc w:val="center"/>
        <w:rPr>
          <w:rFonts w:asciiTheme="minorHAnsi" w:hAnsiTheme="minorHAnsi" w:cstheme="minorHAnsi"/>
          <w:i/>
        </w:rPr>
      </w:pPr>
      <w:r>
        <w:rPr>
          <w:rFonts w:asciiTheme="minorHAnsi" w:hAnsiTheme="minorHAnsi" w:cstheme="minorHAnsi"/>
          <w:i/>
        </w:rPr>
        <w:t>(pełna nazwa/firma, adres, w zależności od podmiotu: NIP/PESEL, KRS/CEiDG)</w:t>
      </w:r>
    </w:p>
    <w:p w14:paraId="7204E343" w14:textId="77777777" w:rsidR="005E7C3F" w:rsidRDefault="0044131C">
      <w:pPr>
        <w:spacing w:after="120" w:line="240" w:lineRule="auto"/>
        <w:rPr>
          <w:rFonts w:asciiTheme="minorHAnsi" w:hAnsiTheme="minorHAnsi" w:cstheme="minorHAnsi"/>
          <w:b/>
        </w:rPr>
      </w:pPr>
      <w:r>
        <w:rPr>
          <w:rFonts w:asciiTheme="minorHAnsi" w:hAnsiTheme="minorHAnsi" w:cstheme="minorHAnsi"/>
          <w:b/>
        </w:rPr>
        <w:t>Reprezentowany przez:</w:t>
      </w:r>
    </w:p>
    <w:p w14:paraId="408F6465" w14:textId="77777777" w:rsidR="005E7C3F" w:rsidRDefault="0044131C">
      <w:pPr>
        <w:spacing w:after="120" w:line="240" w:lineRule="auto"/>
        <w:ind w:right="-2"/>
        <w:rPr>
          <w:rFonts w:asciiTheme="minorHAnsi" w:hAnsiTheme="minorHAnsi" w:cstheme="minorHAnsi"/>
        </w:rPr>
      </w:pPr>
      <w:r>
        <w:rPr>
          <w:rFonts w:asciiTheme="minorHAnsi" w:hAnsiTheme="minorHAnsi" w:cstheme="minorHAnsi"/>
        </w:rPr>
        <w:t>__________________________________________________________________________________</w:t>
      </w:r>
    </w:p>
    <w:p w14:paraId="580B55A0" w14:textId="77777777" w:rsidR="005E7C3F" w:rsidRDefault="0044131C">
      <w:pPr>
        <w:spacing w:after="0" w:line="240" w:lineRule="auto"/>
        <w:ind w:right="-2"/>
        <w:rPr>
          <w:rFonts w:asciiTheme="minorHAnsi" w:hAnsiTheme="minorHAnsi" w:cstheme="minorHAnsi"/>
        </w:rPr>
      </w:pPr>
      <w:r>
        <w:rPr>
          <w:rFonts w:asciiTheme="minorHAnsi" w:hAnsiTheme="minorHAnsi" w:cstheme="minorHAnsi"/>
        </w:rPr>
        <w:t>__________________________________________________________________________________</w:t>
      </w:r>
    </w:p>
    <w:p w14:paraId="45E0BA49" w14:textId="77777777" w:rsidR="005E7C3F" w:rsidRDefault="0044131C">
      <w:pPr>
        <w:spacing w:after="120" w:line="240" w:lineRule="auto"/>
        <w:ind w:right="-2"/>
        <w:jc w:val="center"/>
        <w:rPr>
          <w:rFonts w:asciiTheme="minorHAnsi" w:hAnsiTheme="minorHAnsi" w:cstheme="minorHAnsi"/>
          <w:i/>
        </w:rPr>
      </w:pPr>
      <w:r>
        <w:rPr>
          <w:rFonts w:asciiTheme="minorHAnsi" w:hAnsiTheme="minorHAnsi" w:cstheme="minorHAnsi"/>
          <w:i/>
        </w:rPr>
        <w:t>(imię, nazwisko, stanowisko/podstawa do reprezentacji)</w:t>
      </w:r>
    </w:p>
    <w:p w14:paraId="59575038" w14:textId="77777777" w:rsidR="005E7C3F" w:rsidRDefault="005E7C3F">
      <w:pPr>
        <w:pStyle w:val="Style12"/>
        <w:widowControl/>
        <w:spacing w:after="120" w:line="240" w:lineRule="auto"/>
        <w:jc w:val="both"/>
        <w:rPr>
          <w:rFonts w:asciiTheme="minorHAnsi" w:hAnsiTheme="minorHAnsi" w:cstheme="minorHAnsi"/>
        </w:rPr>
      </w:pPr>
    </w:p>
    <w:p w14:paraId="05AD5C0C" w14:textId="77777777" w:rsidR="005E7C3F" w:rsidRDefault="0044131C">
      <w:pPr>
        <w:spacing w:after="0" w:line="240" w:lineRule="auto"/>
        <w:jc w:val="center"/>
        <w:rPr>
          <w:rFonts w:asciiTheme="minorHAnsi" w:hAnsiTheme="minorHAnsi" w:cstheme="minorHAnsi"/>
          <w:b/>
        </w:rPr>
      </w:pPr>
      <w:r>
        <w:rPr>
          <w:rFonts w:asciiTheme="minorHAnsi" w:hAnsiTheme="minorHAnsi" w:cstheme="minorHAnsi"/>
          <w:b/>
        </w:rPr>
        <w:t>WNIOSEK</w:t>
      </w:r>
    </w:p>
    <w:p w14:paraId="66B0FAD2" w14:textId="77777777" w:rsidR="005E7C3F" w:rsidRDefault="0044131C">
      <w:pPr>
        <w:spacing w:after="0" w:line="240" w:lineRule="auto"/>
        <w:jc w:val="center"/>
        <w:rPr>
          <w:rFonts w:asciiTheme="minorHAnsi" w:hAnsiTheme="minorHAnsi" w:cstheme="minorHAnsi"/>
          <w:b/>
        </w:rPr>
      </w:pPr>
      <w:r>
        <w:rPr>
          <w:rFonts w:asciiTheme="minorHAnsi" w:hAnsiTheme="minorHAnsi" w:cstheme="minorHAnsi"/>
          <w:b/>
        </w:rPr>
        <w:t>w sprawie akceptacji projektu Umowy o podwykonawstwo robót budowlanych</w:t>
      </w:r>
    </w:p>
    <w:p w14:paraId="2E93288D" w14:textId="77777777" w:rsidR="005E7C3F" w:rsidRDefault="0044131C">
      <w:pPr>
        <w:spacing w:after="0" w:line="240" w:lineRule="auto"/>
        <w:jc w:val="center"/>
        <w:rPr>
          <w:rFonts w:asciiTheme="minorHAnsi" w:hAnsiTheme="minorHAnsi" w:cstheme="minorHAnsi"/>
          <w:b/>
        </w:rPr>
      </w:pPr>
      <w:r>
        <w:rPr>
          <w:rFonts w:asciiTheme="minorHAnsi" w:hAnsiTheme="minorHAnsi" w:cstheme="minorHAnsi"/>
          <w:b/>
        </w:rPr>
        <w:t xml:space="preserve"> </w:t>
      </w:r>
      <w:r>
        <w:rPr>
          <w:rFonts w:asciiTheme="minorHAnsi" w:hAnsiTheme="minorHAnsi" w:cstheme="minorHAnsi"/>
          <w:b/>
        </w:rPr>
        <w:br/>
        <w:t>w ramach zamówienia:</w:t>
      </w:r>
    </w:p>
    <w:p w14:paraId="5E877007" w14:textId="77777777" w:rsidR="005E7C3F" w:rsidRDefault="005E7C3F">
      <w:pPr>
        <w:spacing w:after="0" w:line="240" w:lineRule="auto"/>
        <w:jc w:val="center"/>
        <w:rPr>
          <w:rFonts w:asciiTheme="minorHAnsi" w:hAnsiTheme="minorHAnsi" w:cstheme="minorHAnsi"/>
          <w:b/>
        </w:rPr>
      </w:pPr>
    </w:p>
    <w:p w14:paraId="0CE1AF56" w14:textId="77777777" w:rsidR="005E7C3F" w:rsidRDefault="0044131C">
      <w:pPr>
        <w:pStyle w:val="Style12"/>
        <w:widowControl/>
        <w:spacing w:after="120" w:line="240" w:lineRule="auto"/>
        <w:jc w:val="center"/>
        <w:rPr>
          <w:rFonts w:asciiTheme="minorHAnsi" w:hAnsiTheme="minorHAnsi" w:cstheme="minorHAnsi"/>
          <w:bCs/>
          <w:i/>
        </w:rPr>
      </w:pPr>
      <w:r>
        <w:rPr>
          <w:rFonts w:asciiTheme="minorHAnsi" w:hAnsiTheme="minorHAnsi" w:cstheme="minorHAnsi"/>
          <w:b/>
        </w:rPr>
        <w:t>„</w:t>
      </w:r>
      <w:r>
        <w:rPr>
          <w:rFonts w:asciiTheme="minorHAnsi" w:hAnsiTheme="minorHAnsi" w:cstheme="minorHAnsi"/>
          <w:i/>
        </w:rPr>
        <w:t>…………………………………………………</w:t>
      </w:r>
      <w:r>
        <w:rPr>
          <w:rStyle w:val="FontStyle124"/>
          <w:rFonts w:asciiTheme="minorHAnsi" w:hAnsiTheme="minorHAnsi" w:cstheme="minorHAnsi"/>
          <w:b w:val="0"/>
          <w:i/>
          <w:color w:val="auto"/>
          <w:sz w:val="22"/>
          <w:szCs w:val="22"/>
        </w:rPr>
        <w:t>”</w:t>
      </w:r>
      <w:r>
        <w:rPr>
          <w:rFonts w:asciiTheme="minorHAnsi" w:hAnsiTheme="minorHAnsi" w:cstheme="minorHAnsi"/>
        </w:rPr>
        <w:t>.</w:t>
      </w:r>
    </w:p>
    <w:p w14:paraId="49103435" w14:textId="77777777" w:rsidR="005E7C3F" w:rsidRDefault="0044131C">
      <w:pPr>
        <w:spacing w:after="0" w:line="240" w:lineRule="auto"/>
        <w:jc w:val="both"/>
        <w:rPr>
          <w:rFonts w:asciiTheme="minorHAnsi" w:hAnsiTheme="minorHAnsi" w:cstheme="minorHAnsi"/>
        </w:rPr>
      </w:pPr>
      <w:r>
        <w:rPr>
          <w:rFonts w:asciiTheme="minorHAnsi" w:hAnsiTheme="minorHAnsi" w:cstheme="minorHAnsi"/>
        </w:rPr>
        <w:t>Zgodnie z umową nr ________________ z dnia __.__._____ r., w załączeniu przedkładam/y do akceptacji projekt Umowy o podwykonawstwo, jaką zamierzam/y zawrzeć z __________________________________________________________________________________</w:t>
      </w:r>
    </w:p>
    <w:p w14:paraId="0DAFB76A" w14:textId="77777777" w:rsidR="005E7C3F" w:rsidRDefault="0044131C">
      <w:pPr>
        <w:spacing w:after="0" w:line="240" w:lineRule="auto"/>
        <w:jc w:val="center"/>
        <w:rPr>
          <w:rFonts w:asciiTheme="minorHAnsi" w:hAnsiTheme="minorHAnsi" w:cstheme="minorHAnsi"/>
        </w:rPr>
      </w:pPr>
      <w:r>
        <w:rPr>
          <w:rFonts w:asciiTheme="minorHAnsi" w:hAnsiTheme="minorHAnsi" w:cstheme="minorHAnsi"/>
        </w:rPr>
        <w:t>(nazwa i adres podwykonawcy/ dalszego podwykonawcy</w:t>
      </w:r>
      <w:r>
        <w:rPr>
          <w:rFonts w:asciiTheme="minorHAnsi" w:hAnsiTheme="minorHAnsi" w:cstheme="minorHAnsi"/>
          <w:vertAlign w:val="superscript"/>
        </w:rPr>
        <w:t>*</w:t>
      </w:r>
      <w:r>
        <w:rPr>
          <w:rFonts w:asciiTheme="minorHAnsi" w:hAnsiTheme="minorHAnsi" w:cstheme="minorHAnsi"/>
        </w:rPr>
        <w:t>)</w:t>
      </w:r>
    </w:p>
    <w:p w14:paraId="291C0F0A" w14:textId="77777777" w:rsidR="005E7C3F" w:rsidRDefault="0044131C">
      <w:pPr>
        <w:spacing w:after="0" w:line="240" w:lineRule="auto"/>
        <w:rPr>
          <w:rFonts w:asciiTheme="minorHAnsi" w:hAnsiTheme="minorHAnsi" w:cstheme="minorHAnsi"/>
        </w:rPr>
      </w:pPr>
      <w:r>
        <w:rPr>
          <w:rFonts w:asciiTheme="minorHAnsi" w:hAnsiTheme="minorHAnsi" w:cstheme="minorHAnsi"/>
        </w:rPr>
        <w:t>w celu realizacji części zamówienia ______________________________________________________</w:t>
      </w:r>
      <w:r>
        <w:rPr>
          <w:rFonts w:asciiTheme="minorHAnsi" w:hAnsiTheme="minorHAnsi" w:cstheme="minorHAnsi"/>
        </w:rPr>
        <w:br/>
        <w:t>__________________________________________________________________________________</w:t>
      </w:r>
    </w:p>
    <w:p w14:paraId="3479A895" w14:textId="77777777" w:rsidR="005E7C3F" w:rsidRDefault="0044131C">
      <w:pPr>
        <w:spacing w:line="240" w:lineRule="auto"/>
        <w:jc w:val="center"/>
        <w:rPr>
          <w:rFonts w:asciiTheme="minorHAnsi" w:hAnsiTheme="minorHAnsi" w:cstheme="minorHAnsi"/>
        </w:rPr>
      </w:pPr>
      <w:r>
        <w:rPr>
          <w:rFonts w:asciiTheme="minorHAnsi" w:hAnsiTheme="minorHAnsi" w:cstheme="minorHAnsi"/>
        </w:rPr>
        <w:t>(wskazać część lub części zamówienia, które będą realizowane przez podwykonawcę/dalszego podwykonawcę</w:t>
      </w:r>
      <w:r>
        <w:rPr>
          <w:rFonts w:asciiTheme="minorHAnsi" w:hAnsiTheme="minorHAnsi" w:cstheme="minorHAnsi"/>
          <w:vertAlign w:val="superscript"/>
        </w:rPr>
        <w:t>*</w:t>
      </w:r>
      <w:r>
        <w:rPr>
          <w:rFonts w:asciiTheme="minorHAnsi" w:hAnsiTheme="minorHAnsi" w:cstheme="minorHAnsi"/>
        </w:rPr>
        <w:t>)</w:t>
      </w:r>
    </w:p>
    <w:p w14:paraId="3A452D94" w14:textId="77777777" w:rsidR="005E7C3F" w:rsidRDefault="0044131C">
      <w:pPr>
        <w:spacing w:line="240" w:lineRule="auto"/>
        <w:jc w:val="both"/>
        <w:rPr>
          <w:rFonts w:asciiTheme="minorHAnsi" w:hAnsiTheme="minorHAnsi" w:cstheme="minorHAnsi"/>
        </w:rPr>
      </w:pPr>
      <w:r>
        <w:rPr>
          <w:rFonts w:asciiTheme="minorHAnsi" w:hAnsiTheme="minorHAnsi" w:cstheme="minorHAnsi"/>
        </w:rPr>
        <w:t>Integralną częścią niniejszego wniosku jest:</w:t>
      </w:r>
    </w:p>
    <w:p w14:paraId="0AF24B41" w14:textId="77777777" w:rsidR="005E7C3F" w:rsidRDefault="0044131C">
      <w:pPr>
        <w:numPr>
          <w:ilvl w:val="0"/>
          <w:numId w:val="67"/>
        </w:numPr>
        <w:spacing w:after="120" w:line="240" w:lineRule="auto"/>
        <w:ind w:left="567"/>
        <w:jc w:val="both"/>
        <w:rPr>
          <w:rFonts w:asciiTheme="minorHAnsi" w:hAnsiTheme="minorHAnsi" w:cstheme="minorHAnsi"/>
        </w:rPr>
      </w:pPr>
      <w:r>
        <w:rPr>
          <w:rFonts w:asciiTheme="minorHAnsi" w:hAnsiTheme="minorHAnsi" w:cstheme="minorHAnsi"/>
        </w:rPr>
        <w:t>projekt Umowy o podwykonawstwo ze wskazaniem kwoty wynagrodzenia Podwykonawcy lub dalszemu Podwykonawcy;</w:t>
      </w:r>
    </w:p>
    <w:p w14:paraId="0C3DB0D7" w14:textId="77777777" w:rsidR="005E7C3F" w:rsidRDefault="0044131C">
      <w:pPr>
        <w:numPr>
          <w:ilvl w:val="0"/>
          <w:numId w:val="67"/>
        </w:numPr>
        <w:spacing w:after="120" w:line="240" w:lineRule="auto"/>
        <w:ind w:left="567"/>
        <w:jc w:val="both"/>
        <w:rPr>
          <w:rFonts w:asciiTheme="minorHAnsi" w:hAnsiTheme="minorHAnsi" w:cstheme="minorHAnsi"/>
        </w:rPr>
      </w:pPr>
      <w:r>
        <w:rPr>
          <w:rFonts w:asciiTheme="minorHAnsi" w:hAnsiTheme="minorHAnsi" w:cstheme="minorHAnsi"/>
        </w:rPr>
        <w:t>dokumentacja dotyczącą szczegółowego zakresu robót Podwykonawcy lub dalszego podwykonawcy;</w:t>
      </w:r>
    </w:p>
    <w:p w14:paraId="35B5F2BC" w14:textId="77777777" w:rsidR="005E7C3F" w:rsidRDefault="0044131C">
      <w:pPr>
        <w:numPr>
          <w:ilvl w:val="0"/>
          <w:numId w:val="67"/>
        </w:numPr>
        <w:spacing w:after="120" w:line="240" w:lineRule="auto"/>
        <w:ind w:left="567"/>
        <w:jc w:val="both"/>
        <w:rPr>
          <w:rFonts w:asciiTheme="minorHAnsi" w:hAnsiTheme="minorHAnsi" w:cstheme="minorHAnsi"/>
        </w:rPr>
      </w:pPr>
      <w:r>
        <w:rPr>
          <w:rFonts w:asciiTheme="minorHAnsi" w:hAnsiTheme="minorHAnsi" w:cstheme="minorHAnsi"/>
        </w:rPr>
        <w:t>zgoda Generalnego Wykonawcy – gdy o taką zgodę występuje Podwykonawca lub dalszy podwykonawca.</w:t>
      </w:r>
      <w:r>
        <w:rPr>
          <w:rFonts w:asciiTheme="minorHAnsi" w:hAnsiTheme="minorHAnsi" w:cstheme="minorHAnsi"/>
        </w:rPr>
        <w:tab/>
      </w:r>
    </w:p>
    <w:p w14:paraId="202DECD7" w14:textId="77777777" w:rsidR="005E7C3F" w:rsidRDefault="005E7C3F">
      <w:pPr>
        <w:spacing w:line="240" w:lineRule="auto"/>
        <w:rPr>
          <w:rFonts w:asciiTheme="minorHAnsi" w:hAnsiTheme="minorHAnsi" w:cstheme="minorHAnsi"/>
        </w:rPr>
      </w:pPr>
    </w:p>
    <w:p w14:paraId="1CE3C614" w14:textId="77777777" w:rsidR="005E7C3F" w:rsidRDefault="0044131C">
      <w:pPr>
        <w:spacing w:after="120" w:line="240" w:lineRule="auto"/>
        <w:jc w:val="center"/>
        <w:rPr>
          <w:rFonts w:asciiTheme="minorHAnsi" w:hAnsiTheme="minorHAnsi" w:cstheme="minorHAnsi"/>
          <w:i/>
        </w:rPr>
      </w:pPr>
      <w:r>
        <w:rPr>
          <w:rFonts w:asciiTheme="minorHAnsi" w:hAnsiTheme="minorHAnsi" w:cstheme="minorHAnsi"/>
        </w:rPr>
        <w:t>______________________________</w:t>
      </w:r>
    </w:p>
    <w:p w14:paraId="6932BC2A" w14:textId="77777777" w:rsidR="005E7C3F" w:rsidRDefault="0044131C">
      <w:pPr>
        <w:spacing w:after="0" w:line="240" w:lineRule="auto"/>
        <w:jc w:val="center"/>
        <w:rPr>
          <w:rFonts w:asciiTheme="minorHAnsi" w:hAnsiTheme="minorHAnsi" w:cstheme="minorHAnsi"/>
          <w:i/>
        </w:rPr>
      </w:pPr>
      <w:r>
        <w:rPr>
          <w:rFonts w:asciiTheme="minorHAnsi" w:hAnsiTheme="minorHAnsi" w:cstheme="minorHAnsi"/>
          <w:i/>
        </w:rPr>
        <w:t>Podpis wnioskodawcy</w:t>
      </w:r>
    </w:p>
    <w:p w14:paraId="5A697B5C" w14:textId="77777777" w:rsidR="005E7C3F" w:rsidRDefault="0044131C">
      <w:pPr>
        <w:spacing w:after="0" w:line="240" w:lineRule="auto"/>
        <w:jc w:val="center"/>
        <w:rPr>
          <w:rFonts w:asciiTheme="minorHAnsi" w:hAnsiTheme="minorHAnsi" w:cstheme="minorHAnsi"/>
          <w:i/>
        </w:rPr>
      </w:pPr>
      <w:r>
        <w:rPr>
          <w:rFonts w:asciiTheme="minorHAnsi" w:hAnsiTheme="minorHAnsi" w:cstheme="minorHAnsi"/>
          <w:i/>
        </w:rPr>
        <w:t>Wykonawcy/Podwykonawcy/dalszego podwykonawcy</w:t>
      </w:r>
      <w:r>
        <w:rPr>
          <w:rFonts w:asciiTheme="minorHAnsi" w:hAnsiTheme="minorHAnsi" w:cstheme="minorHAnsi"/>
          <w:i/>
          <w:vertAlign w:val="superscript"/>
        </w:rPr>
        <w:t>*</w:t>
      </w:r>
      <w:r>
        <w:rPr>
          <w:rFonts w:asciiTheme="minorHAnsi" w:hAnsiTheme="minorHAnsi" w:cstheme="minorHAnsi"/>
          <w:i/>
        </w:rPr>
        <w:t>, który zamierza zawrzeć umowę o podwykonawstwo, której przedmiotem są roboty budowlane.</w:t>
      </w:r>
    </w:p>
    <w:p w14:paraId="1BAE6C0A" w14:textId="77777777" w:rsidR="005E7C3F" w:rsidRDefault="005E7C3F">
      <w:pPr>
        <w:spacing w:after="0" w:line="240" w:lineRule="auto"/>
        <w:jc w:val="both"/>
        <w:rPr>
          <w:rFonts w:asciiTheme="minorHAnsi" w:hAnsiTheme="minorHAnsi" w:cstheme="minorHAnsi"/>
          <w:i/>
        </w:rPr>
      </w:pPr>
    </w:p>
    <w:p w14:paraId="0D737987" w14:textId="77777777" w:rsidR="005E7C3F" w:rsidRDefault="005E7C3F">
      <w:pPr>
        <w:spacing w:after="0" w:line="240" w:lineRule="auto"/>
        <w:jc w:val="both"/>
        <w:rPr>
          <w:rFonts w:asciiTheme="minorHAnsi" w:hAnsiTheme="minorHAnsi" w:cstheme="minorHAnsi"/>
          <w:i/>
        </w:rPr>
      </w:pPr>
    </w:p>
    <w:p w14:paraId="2209E4DF" w14:textId="77777777" w:rsidR="005E7C3F" w:rsidRDefault="005E7C3F">
      <w:pPr>
        <w:spacing w:after="0" w:line="240" w:lineRule="auto"/>
        <w:rPr>
          <w:rFonts w:asciiTheme="minorHAnsi" w:hAnsiTheme="minorHAnsi" w:cstheme="minorHAnsi"/>
          <w:b/>
          <w:u w:val="single"/>
        </w:rPr>
      </w:pPr>
    </w:p>
    <w:p w14:paraId="709DF4A8" w14:textId="77777777" w:rsidR="005E7C3F" w:rsidRDefault="0044131C">
      <w:pPr>
        <w:spacing w:after="0" w:line="240" w:lineRule="auto"/>
        <w:jc w:val="right"/>
        <w:rPr>
          <w:rStyle w:val="FontStyle120"/>
          <w:rFonts w:asciiTheme="minorHAnsi" w:eastAsia="Times New Roman" w:hAnsiTheme="minorHAnsi" w:cstheme="minorHAnsi"/>
          <w:bCs w:val="0"/>
          <w:color w:val="auto"/>
          <w:sz w:val="22"/>
          <w:szCs w:val="22"/>
          <w:u w:val="single"/>
        </w:rPr>
      </w:pPr>
      <w:r>
        <w:rPr>
          <w:rStyle w:val="FontStyle120"/>
          <w:rFonts w:asciiTheme="minorHAnsi" w:hAnsiTheme="minorHAnsi" w:cstheme="minorHAnsi"/>
          <w:b w:val="0"/>
          <w:color w:val="auto"/>
          <w:sz w:val="22"/>
          <w:szCs w:val="22"/>
        </w:rPr>
        <w:t>__________________, dnia __.__.______ r.</w:t>
      </w:r>
    </w:p>
    <w:p w14:paraId="76BFD354" w14:textId="77777777" w:rsidR="005E7C3F" w:rsidRDefault="005E7C3F">
      <w:pPr>
        <w:spacing w:after="120" w:line="240" w:lineRule="auto"/>
        <w:rPr>
          <w:rFonts w:asciiTheme="minorHAnsi" w:hAnsiTheme="minorHAnsi" w:cstheme="minorHAnsi"/>
          <w:b/>
        </w:rPr>
      </w:pPr>
    </w:p>
    <w:p w14:paraId="381B38EC" w14:textId="77777777" w:rsidR="005E7C3F" w:rsidRDefault="0044131C">
      <w:pPr>
        <w:spacing w:after="0" w:line="240" w:lineRule="auto"/>
        <w:rPr>
          <w:rFonts w:ascii="Calibri Light" w:hAnsi="Calibri Light" w:cs="Calibri Light"/>
          <w:b/>
        </w:rPr>
      </w:pPr>
      <w:r>
        <w:rPr>
          <w:rFonts w:ascii="Calibri Light" w:hAnsi="Calibri Light" w:cs="Calibri Light"/>
          <w:b/>
        </w:rPr>
        <w:lastRenderedPageBreak/>
        <w:t xml:space="preserve">Miasto Nowy Sącz   </w:t>
      </w:r>
    </w:p>
    <w:p w14:paraId="076395DF" w14:textId="77777777" w:rsidR="005E7C3F" w:rsidRDefault="0044131C">
      <w:pPr>
        <w:spacing w:after="0" w:line="240" w:lineRule="auto"/>
        <w:rPr>
          <w:rFonts w:ascii="Calibri Light" w:hAnsi="Calibri Light" w:cs="Calibri Light"/>
          <w:b/>
        </w:rPr>
      </w:pPr>
      <w:r>
        <w:rPr>
          <w:rFonts w:ascii="Calibri Light" w:hAnsi="Calibri Light" w:cs="Calibri Light"/>
          <w:b/>
        </w:rPr>
        <w:t xml:space="preserve">z siedzibą </w:t>
      </w:r>
    </w:p>
    <w:p w14:paraId="12794137" w14:textId="77777777" w:rsidR="005E7C3F" w:rsidRDefault="0044131C">
      <w:pPr>
        <w:spacing w:after="0" w:line="240" w:lineRule="auto"/>
        <w:rPr>
          <w:rFonts w:ascii="Calibri Light" w:hAnsi="Calibri Light" w:cs="Calibri Light"/>
          <w:b/>
        </w:rPr>
      </w:pPr>
      <w:r>
        <w:rPr>
          <w:rFonts w:ascii="Calibri Light" w:hAnsi="Calibri Light" w:cs="Calibri Light"/>
          <w:b/>
        </w:rPr>
        <w:t>33-300 Nowy Sącz, Rynek 1</w:t>
      </w:r>
    </w:p>
    <w:p w14:paraId="50C78D1B" w14:textId="77777777" w:rsidR="005E7C3F" w:rsidRDefault="005E7C3F">
      <w:pPr>
        <w:spacing w:after="120" w:line="240" w:lineRule="auto"/>
        <w:rPr>
          <w:rFonts w:asciiTheme="minorHAnsi" w:hAnsiTheme="minorHAnsi" w:cstheme="minorHAnsi"/>
          <w:b/>
        </w:rPr>
      </w:pPr>
    </w:p>
    <w:p w14:paraId="127D3282" w14:textId="77777777" w:rsidR="005E7C3F" w:rsidRDefault="0044131C">
      <w:pPr>
        <w:spacing w:after="120" w:line="240" w:lineRule="auto"/>
        <w:rPr>
          <w:rFonts w:asciiTheme="minorHAnsi" w:hAnsiTheme="minorHAnsi" w:cstheme="minorHAnsi"/>
          <w:b/>
        </w:rPr>
      </w:pPr>
      <w:r>
        <w:rPr>
          <w:rFonts w:asciiTheme="minorHAnsi" w:hAnsiTheme="minorHAnsi" w:cstheme="minorHAnsi"/>
          <w:b/>
        </w:rPr>
        <w:t>Wykonawca/Podwykonawca/dalszy podwykonawca:</w:t>
      </w:r>
    </w:p>
    <w:p w14:paraId="680755B4" w14:textId="77777777" w:rsidR="005E7C3F" w:rsidRDefault="0044131C">
      <w:pPr>
        <w:spacing w:after="120" w:line="240" w:lineRule="auto"/>
        <w:ind w:right="-2"/>
        <w:rPr>
          <w:rFonts w:asciiTheme="minorHAnsi" w:hAnsiTheme="minorHAnsi" w:cstheme="minorHAnsi"/>
        </w:rPr>
      </w:pPr>
      <w:r>
        <w:rPr>
          <w:rFonts w:asciiTheme="minorHAnsi" w:hAnsiTheme="minorHAnsi" w:cstheme="minorHAnsi"/>
        </w:rPr>
        <w:t>__________________________________________________________________________________</w:t>
      </w:r>
    </w:p>
    <w:p w14:paraId="7C6FC83B" w14:textId="77777777" w:rsidR="005E7C3F" w:rsidRDefault="0044131C">
      <w:pPr>
        <w:spacing w:after="0" w:line="240" w:lineRule="auto"/>
        <w:ind w:right="-2"/>
        <w:rPr>
          <w:rFonts w:asciiTheme="minorHAnsi" w:hAnsiTheme="minorHAnsi" w:cstheme="minorHAnsi"/>
        </w:rPr>
      </w:pPr>
      <w:r>
        <w:rPr>
          <w:rFonts w:asciiTheme="minorHAnsi" w:hAnsiTheme="minorHAnsi" w:cstheme="minorHAnsi"/>
        </w:rPr>
        <w:t>__________________________________________________________________________________</w:t>
      </w:r>
    </w:p>
    <w:p w14:paraId="67618A93" w14:textId="77777777" w:rsidR="005E7C3F" w:rsidRDefault="0044131C">
      <w:pPr>
        <w:spacing w:after="120" w:line="240" w:lineRule="auto"/>
        <w:ind w:right="-2"/>
        <w:jc w:val="center"/>
        <w:rPr>
          <w:rFonts w:asciiTheme="minorHAnsi" w:hAnsiTheme="minorHAnsi" w:cstheme="minorHAnsi"/>
          <w:i/>
        </w:rPr>
      </w:pPr>
      <w:r>
        <w:rPr>
          <w:rFonts w:asciiTheme="minorHAnsi" w:hAnsiTheme="minorHAnsi" w:cstheme="minorHAnsi"/>
          <w:i/>
        </w:rPr>
        <w:t>(pełna nazwa/firma, adres, w zależności od podmiotu: NIP/PESEL, KRS/CEiDG)</w:t>
      </w:r>
    </w:p>
    <w:p w14:paraId="240E0F15" w14:textId="77777777" w:rsidR="005E7C3F" w:rsidRDefault="0044131C">
      <w:pPr>
        <w:spacing w:after="120" w:line="240" w:lineRule="auto"/>
        <w:rPr>
          <w:rFonts w:asciiTheme="minorHAnsi" w:hAnsiTheme="minorHAnsi" w:cstheme="minorHAnsi"/>
          <w:b/>
        </w:rPr>
      </w:pPr>
      <w:r>
        <w:rPr>
          <w:rFonts w:asciiTheme="minorHAnsi" w:hAnsiTheme="minorHAnsi" w:cstheme="minorHAnsi"/>
          <w:b/>
        </w:rPr>
        <w:t>Reprezentowany przez:</w:t>
      </w:r>
    </w:p>
    <w:p w14:paraId="4A655EC3" w14:textId="77777777" w:rsidR="005E7C3F" w:rsidRDefault="0044131C">
      <w:pPr>
        <w:spacing w:after="120" w:line="240" w:lineRule="auto"/>
        <w:ind w:right="-2"/>
        <w:rPr>
          <w:rFonts w:asciiTheme="minorHAnsi" w:hAnsiTheme="minorHAnsi" w:cstheme="minorHAnsi"/>
        </w:rPr>
      </w:pPr>
      <w:r>
        <w:rPr>
          <w:rFonts w:asciiTheme="minorHAnsi" w:hAnsiTheme="minorHAnsi" w:cstheme="minorHAnsi"/>
        </w:rPr>
        <w:t>__________________________________________________________________________________</w:t>
      </w:r>
    </w:p>
    <w:p w14:paraId="2DF13948" w14:textId="77777777" w:rsidR="005E7C3F" w:rsidRDefault="0044131C">
      <w:pPr>
        <w:spacing w:after="0" w:line="240" w:lineRule="auto"/>
        <w:ind w:right="-2"/>
        <w:rPr>
          <w:rFonts w:asciiTheme="minorHAnsi" w:hAnsiTheme="minorHAnsi" w:cstheme="minorHAnsi"/>
        </w:rPr>
      </w:pPr>
      <w:r>
        <w:rPr>
          <w:rFonts w:asciiTheme="minorHAnsi" w:hAnsiTheme="minorHAnsi" w:cstheme="minorHAnsi"/>
        </w:rPr>
        <w:t>__________________________________________________________________________________</w:t>
      </w:r>
    </w:p>
    <w:p w14:paraId="1A2F3BDA" w14:textId="77777777" w:rsidR="005E7C3F" w:rsidRDefault="0044131C">
      <w:pPr>
        <w:spacing w:after="120" w:line="240" w:lineRule="auto"/>
        <w:ind w:right="-2"/>
        <w:jc w:val="center"/>
        <w:rPr>
          <w:rFonts w:asciiTheme="minorHAnsi" w:hAnsiTheme="minorHAnsi" w:cstheme="minorHAnsi"/>
          <w:i/>
        </w:rPr>
      </w:pPr>
      <w:r>
        <w:rPr>
          <w:rFonts w:asciiTheme="minorHAnsi" w:hAnsiTheme="minorHAnsi" w:cstheme="minorHAnsi"/>
          <w:i/>
        </w:rPr>
        <w:t>(imię, nazwisko, stanowisko/podstawa do reprezentacji)</w:t>
      </w:r>
    </w:p>
    <w:p w14:paraId="2117D29E" w14:textId="77777777" w:rsidR="005E7C3F" w:rsidRDefault="005E7C3F">
      <w:pPr>
        <w:spacing w:after="0" w:line="240" w:lineRule="auto"/>
        <w:jc w:val="center"/>
        <w:rPr>
          <w:rFonts w:asciiTheme="minorHAnsi" w:hAnsiTheme="minorHAnsi" w:cstheme="minorHAnsi"/>
          <w:b/>
        </w:rPr>
      </w:pPr>
    </w:p>
    <w:p w14:paraId="29F7C89F" w14:textId="77777777" w:rsidR="005E7C3F" w:rsidRDefault="005E7C3F">
      <w:pPr>
        <w:spacing w:after="0" w:line="240" w:lineRule="auto"/>
        <w:jc w:val="center"/>
        <w:rPr>
          <w:rFonts w:asciiTheme="minorHAnsi" w:hAnsiTheme="minorHAnsi" w:cstheme="minorHAnsi"/>
          <w:b/>
        </w:rPr>
      </w:pPr>
    </w:p>
    <w:p w14:paraId="21D851B5" w14:textId="77777777" w:rsidR="005E7C3F" w:rsidRDefault="0044131C">
      <w:pPr>
        <w:spacing w:after="0" w:line="240" w:lineRule="auto"/>
        <w:jc w:val="center"/>
        <w:rPr>
          <w:rFonts w:asciiTheme="minorHAnsi" w:hAnsiTheme="minorHAnsi" w:cstheme="minorHAnsi"/>
          <w:b/>
        </w:rPr>
      </w:pPr>
      <w:r>
        <w:rPr>
          <w:rFonts w:asciiTheme="minorHAnsi" w:hAnsiTheme="minorHAnsi" w:cstheme="minorHAnsi"/>
          <w:b/>
        </w:rPr>
        <w:t xml:space="preserve">Przekazanie Zamawiającemu poświadczonej za zgodność z oryginałem </w:t>
      </w:r>
    </w:p>
    <w:p w14:paraId="02C34D59" w14:textId="77777777" w:rsidR="005E7C3F" w:rsidRDefault="0044131C">
      <w:pPr>
        <w:spacing w:after="0" w:line="240" w:lineRule="auto"/>
        <w:jc w:val="center"/>
        <w:rPr>
          <w:rFonts w:asciiTheme="minorHAnsi" w:hAnsiTheme="minorHAnsi" w:cstheme="minorHAnsi"/>
          <w:b/>
        </w:rPr>
      </w:pPr>
      <w:r>
        <w:rPr>
          <w:rFonts w:asciiTheme="minorHAnsi" w:hAnsiTheme="minorHAnsi" w:cstheme="minorHAnsi"/>
          <w:b/>
        </w:rPr>
        <w:t xml:space="preserve">kopii Umowy o podwykonawstwo robót budowlanych/kopii Umowy, </w:t>
      </w:r>
      <w:r>
        <w:rPr>
          <w:rFonts w:asciiTheme="minorHAnsi" w:hAnsiTheme="minorHAnsi" w:cstheme="minorHAnsi"/>
          <w:b/>
        </w:rPr>
        <w:br/>
        <w:t xml:space="preserve">której przedmiotem są dostawy bądź usługi </w:t>
      </w:r>
      <w:r>
        <w:rPr>
          <w:rFonts w:asciiTheme="minorHAnsi" w:hAnsiTheme="minorHAnsi" w:cstheme="minorHAnsi"/>
          <w:b/>
          <w:vertAlign w:val="superscript"/>
        </w:rPr>
        <w:t>*</w:t>
      </w:r>
      <w:r>
        <w:rPr>
          <w:rFonts w:asciiTheme="minorHAnsi" w:hAnsiTheme="minorHAnsi" w:cstheme="minorHAnsi"/>
          <w:b/>
        </w:rPr>
        <w:t xml:space="preserve">,  </w:t>
      </w:r>
    </w:p>
    <w:p w14:paraId="197AF27A" w14:textId="77777777" w:rsidR="005E7C3F" w:rsidRDefault="005E7C3F">
      <w:pPr>
        <w:spacing w:after="0" w:line="240" w:lineRule="auto"/>
        <w:jc w:val="center"/>
        <w:rPr>
          <w:rFonts w:asciiTheme="minorHAnsi" w:hAnsiTheme="minorHAnsi" w:cstheme="minorHAnsi"/>
          <w:b/>
        </w:rPr>
      </w:pPr>
    </w:p>
    <w:p w14:paraId="1CB4ED12" w14:textId="77777777" w:rsidR="005E7C3F" w:rsidRDefault="0044131C">
      <w:pPr>
        <w:spacing w:after="0" w:line="240" w:lineRule="auto"/>
        <w:jc w:val="center"/>
        <w:rPr>
          <w:rFonts w:asciiTheme="minorHAnsi" w:hAnsiTheme="minorHAnsi" w:cstheme="minorHAnsi"/>
          <w:b/>
        </w:rPr>
      </w:pPr>
      <w:r>
        <w:rPr>
          <w:rFonts w:asciiTheme="minorHAnsi" w:hAnsiTheme="minorHAnsi" w:cstheme="minorHAnsi"/>
          <w:b/>
        </w:rPr>
        <w:t>w ramach zamówienia:</w:t>
      </w:r>
    </w:p>
    <w:p w14:paraId="63F77F3D" w14:textId="77777777" w:rsidR="005E7C3F" w:rsidRDefault="005E7C3F">
      <w:pPr>
        <w:spacing w:after="0" w:line="240" w:lineRule="auto"/>
        <w:rPr>
          <w:rFonts w:asciiTheme="minorHAnsi" w:hAnsiTheme="minorHAnsi" w:cstheme="minorHAnsi"/>
          <w:i/>
        </w:rPr>
      </w:pPr>
    </w:p>
    <w:p w14:paraId="28D92DBD" w14:textId="77777777" w:rsidR="005E7C3F" w:rsidRDefault="0044131C">
      <w:pPr>
        <w:pStyle w:val="Style12"/>
        <w:widowControl/>
        <w:spacing w:after="120" w:line="240" w:lineRule="auto"/>
        <w:jc w:val="center"/>
        <w:rPr>
          <w:rFonts w:asciiTheme="minorHAnsi" w:hAnsiTheme="minorHAnsi" w:cstheme="minorHAnsi"/>
          <w:bCs/>
          <w:i/>
        </w:rPr>
      </w:pPr>
      <w:r>
        <w:rPr>
          <w:rFonts w:asciiTheme="minorHAnsi" w:hAnsiTheme="minorHAnsi" w:cstheme="minorHAnsi"/>
          <w:b/>
        </w:rPr>
        <w:t>„</w:t>
      </w:r>
      <w:r>
        <w:rPr>
          <w:rFonts w:asciiTheme="minorHAnsi" w:hAnsiTheme="minorHAnsi" w:cstheme="minorHAnsi"/>
          <w:i/>
        </w:rPr>
        <w:t>………………………………………………</w:t>
      </w:r>
      <w:r>
        <w:rPr>
          <w:rStyle w:val="FontStyle124"/>
          <w:rFonts w:asciiTheme="minorHAnsi" w:hAnsiTheme="minorHAnsi" w:cstheme="minorHAnsi"/>
          <w:b w:val="0"/>
          <w:i/>
          <w:color w:val="auto"/>
          <w:sz w:val="22"/>
          <w:szCs w:val="22"/>
        </w:rPr>
        <w:t>”</w:t>
      </w:r>
      <w:r>
        <w:rPr>
          <w:rFonts w:asciiTheme="minorHAnsi" w:hAnsiTheme="minorHAnsi" w:cstheme="minorHAnsi"/>
        </w:rPr>
        <w:t>.</w:t>
      </w:r>
    </w:p>
    <w:p w14:paraId="2EBC78B0" w14:textId="77777777" w:rsidR="005E7C3F" w:rsidRDefault="005E7C3F">
      <w:pPr>
        <w:spacing w:after="0" w:line="240" w:lineRule="auto"/>
        <w:jc w:val="center"/>
        <w:rPr>
          <w:rFonts w:asciiTheme="minorHAnsi" w:hAnsiTheme="minorHAnsi" w:cstheme="minorHAnsi"/>
          <w:i/>
        </w:rPr>
      </w:pPr>
    </w:p>
    <w:p w14:paraId="0F6EC74A" w14:textId="77777777" w:rsidR="005E7C3F" w:rsidRDefault="0044131C">
      <w:pPr>
        <w:spacing w:after="0" w:line="240" w:lineRule="auto"/>
        <w:jc w:val="both"/>
        <w:rPr>
          <w:rFonts w:asciiTheme="minorHAnsi" w:hAnsiTheme="minorHAnsi" w:cstheme="minorHAnsi"/>
        </w:rPr>
      </w:pPr>
      <w:r>
        <w:rPr>
          <w:rFonts w:asciiTheme="minorHAnsi" w:hAnsiTheme="minorHAnsi" w:cstheme="minorHAnsi"/>
        </w:rPr>
        <w:t>Zgodnie z umową nr ________________ z dnia __.__.____ r., w załączeniu przedkładam/y poświadczoną za zgodność z oryginałem kopię Umowy o podwykonawstwo, zawartą w dniu __.__.______ r.  z  ___________________________________________________________________</w:t>
      </w:r>
    </w:p>
    <w:p w14:paraId="27E02312" w14:textId="77777777" w:rsidR="005E7C3F" w:rsidRDefault="0044131C">
      <w:pPr>
        <w:spacing w:after="0" w:line="240" w:lineRule="auto"/>
        <w:jc w:val="center"/>
        <w:rPr>
          <w:rFonts w:asciiTheme="minorHAnsi" w:hAnsiTheme="minorHAnsi" w:cstheme="minorHAnsi"/>
        </w:rPr>
      </w:pPr>
      <w:r>
        <w:rPr>
          <w:rFonts w:asciiTheme="minorHAnsi" w:hAnsiTheme="minorHAnsi" w:cstheme="minorHAnsi"/>
        </w:rPr>
        <w:t>(nazwa i adres podwykonawcy/ dalszego podwykonawcy</w:t>
      </w:r>
      <w:r>
        <w:rPr>
          <w:rFonts w:asciiTheme="minorHAnsi" w:hAnsiTheme="minorHAnsi" w:cstheme="minorHAnsi"/>
          <w:vertAlign w:val="superscript"/>
        </w:rPr>
        <w:t>*</w:t>
      </w:r>
      <w:r>
        <w:rPr>
          <w:rFonts w:asciiTheme="minorHAnsi" w:hAnsiTheme="minorHAnsi" w:cstheme="minorHAnsi"/>
        </w:rPr>
        <w:t>)</w:t>
      </w:r>
    </w:p>
    <w:p w14:paraId="5CAE446D" w14:textId="77777777" w:rsidR="005E7C3F" w:rsidRDefault="0044131C">
      <w:pPr>
        <w:spacing w:after="0" w:line="240" w:lineRule="auto"/>
        <w:jc w:val="both"/>
        <w:rPr>
          <w:rFonts w:asciiTheme="minorHAnsi" w:hAnsiTheme="minorHAnsi" w:cstheme="minorHAnsi"/>
          <w:i/>
        </w:rPr>
      </w:pPr>
      <w:r>
        <w:rPr>
          <w:rFonts w:asciiTheme="minorHAnsi" w:hAnsiTheme="minorHAnsi" w:cstheme="minorHAnsi"/>
          <w:i/>
        </w:rPr>
        <w:t xml:space="preserve">                                                                    </w:t>
      </w:r>
    </w:p>
    <w:p w14:paraId="2483F01A" w14:textId="77777777" w:rsidR="005E7C3F" w:rsidRDefault="005E7C3F">
      <w:pPr>
        <w:spacing w:after="0" w:line="240" w:lineRule="auto"/>
        <w:jc w:val="both"/>
        <w:rPr>
          <w:rFonts w:asciiTheme="minorHAnsi" w:hAnsiTheme="minorHAnsi" w:cstheme="minorHAnsi"/>
          <w:i/>
        </w:rPr>
      </w:pPr>
    </w:p>
    <w:p w14:paraId="749EDB80" w14:textId="77777777" w:rsidR="005E7C3F" w:rsidRDefault="005E7C3F">
      <w:pPr>
        <w:spacing w:after="0" w:line="240" w:lineRule="auto"/>
        <w:jc w:val="both"/>
        <w:rPr>
          <w:rFonts w:asciiTheme="minorHAnsi" w:hAnsiTheme="minorHAnsi" w:cstheme="minorHAnsi"/>
          <w:i/>
        </w:rPr>
      </w:pPr>
    </w:p>
    <w:p w14:paraId="0D57B756" w14:textId="77777777" w:rsidR="005E7C3F" w:rsidRDefault="005E7C3F">
      <w:pPr>
        <w:spacing w:after="0" w:line="240" w:lineRule="auto"/>
        <w:jc w:val="both"/>
        <w:rPr>
          <w:rFonts w:asciiTheme="minorHAnsi" w:hAnsiTheme="minorHAnsi" w:cstheme="minorHAnsi"/>
          <w:i/>
        </w:rPr>
      </w:pPr>
    </w:p>
    <w:p w14:paraId="79211F34" w14:textId="77777777" w:rsidR="005E7C3F" w:rsidRDefault="0044131C">
      <w:pPr>
        <w:spacing w:after="120" w:line="240" w:lineRule="auto"/>
        <w:jc w:val="center"/>
        <w:rPr>
          <w:rFonts w:asciiTheme="minorHAnsi" w:hAnsiTheme="minorHAnsi" w:cstheme="minorHAnsi"/>
          <w:i/>
        </w:rPr>
      </w:pPr>
      <w:r>
        <w:rPr>
          <w:rFonts w:asciiTheme="minorHAnsi" w:hAnsiTheme="minorHAnsi" w:cstheme="minorHAnsi"/>
        </w:rPr>
        <w:t>______________________________</w:t>
      </w:r>
    </w:p>
    <w:p w14:paraId="06B6FA3E" w14:textId="77777777" w:rsidR="005E7C3F" w:rsidRDefault="0044131C">
      <w:pPr>
        <w:spacing w:after="0" w:line="240" w:lineRule="auto"/>
        <w:jc w:val="center"/>
        <w:rPr>
          <w:rFonts w:asciiTheme="minorHAnsi" w:hAnsiTheme="minorHAnsi" w:cstheme="minorHAnsi"/>
          <w:i/>
        </w:rPr>
      </w:pPr>
      <w:r>
        <w:rPr>
          <w:rFonts w:asciiTheme="minorHAnsi" w:hAnsiTheme="minorHAnsi" w:cstheme="minorHAnsi"/>
          <w:i/>
        </w:rPr>
        <w:t xml:space="preserve">Podpis </w:t>
      </w:r>
    </w:p>
    <w:p w14:paraId="34AAC2D0" w14:textId="77777777" w:rsidR="005E7C3F" w:rsidRDefault="0044131C">
      <w:pPr>
        <w:spacing w:after="0" w:line="240" w:lineRule="auto"/>
        <w:jc w:val="center"/>
        <w:rPr>
          <w:rFonts w:asciiTheme="minorHAnsi" w:hAnsiTheme="minorHAnsi" w:cstheme="minorHAnsi"/>
          <w:i/>
        </w:rPr>
      </w:pPr>
      <w:r>
        <w:rPr>
          <w:rFonts w:asciiTheme="minorHAnsi" w:hAnsiTheme="minorHAnsi" w:cstheme="minorHAnsi"/>
          <w:i/>
        </w:rPr>
        <w:t>Wykonawcy/podwykonawcy/ dalszego podwykonawcy</w:t>
      </w:r>
      <w:r>
        <w:rPr>
          <w:rFonts w:asciiTheme="minorHAnsi" w:hAnsiTheme="minorHAnsi" w:cstheme="minorHAnsi"/>
          <w:i/>
          <w:vertAlign w:val="superscript"/>
        </w:rPr>
        <w:t>*</w:t>
      </w:r>
      <w:r>
        <w:rPr>
          <w:rFonts w:asciiTheme="minorHAnsi" w:hAnsiTheme="minorHAnsi" w:cstheme="minorHAnsi"/>
          <w:i/>
        </w:rPr>
        <w:t>, który przedkłada zamawiającemu poświadczoną za zgodność z oryginałem kopię Umowy o podwykonawstwo)</w:t>
      </w:r>
    </w:p>
    <w:p w14:paraId="16007870" w14:textId="77777777" w:rsidR="005E7C3F" w:rsidRDefault="005E7C3F">
      <w:pPr>
        <w:spacing w:after="0" w:line="240" w:lineRule="auto"/>
        <w:jc w:val="both"/>
        <w:rPr>
          <w:rFonts w:asciiTheme="minorHAnsi" w:hAnsiTheme="minorHAnsi" w:cstheme="minorHAnsi"/>
          <w:i/>
        </w:rPr>
      </w:pPr>
    </w:p>
    <w:p w14:paraId="2B19101E" w14:textId="77777777" w:rsidR="005E7C3F" w:rsidRDefault="005E7C3F">
      <w:pPr>
        <w:spacing w:after="0" w:line="240" w:lineRule="auto"/>
        <w:jc w:val="both"/>
        <w:rPr>
          <w:rFonts w:asciiTheme="minorHAnsi" w:hAnsiTheme="minorHAnsi" w:cstheme="minorHAnsi"/>
          <w:i/>
        </w:rPr>
      </w:pPr>
    </w:p>
    <w:p w14:paraId="7B8C27E9" w14:textId="77777777" w:rsidR="005E7C3F" w:rsidRDefault="0044131C">
      <w:pPr>
        <w:spacing w:after="0" w:line="240" w:lineRule="auto"/>
        <w:rPr>
          <w:rFonts w:asciiTheme="minorHAnsi" w:hAnsiTheme="minorHAnsi" w:cstheme="minorHAnsi"/>
          <w:i/>
        </w:rPr>
      </w:pPr>
      <w:r>
        <w:rPr>
          <w:rFonts w:asciiTheme="minorHAnsi" w:hAnsiTheme="minorHAnsi" w:cstheme="minorHAnsi"/>
          <w:i/>
        </w:rPr>
        <w:t>*  Niepotrzebne skreślić</w:t>
      </w:r>
    </w:p>
    <w:p w14:paraId="4AE40DC1" w14:textId="77777777" w:rsidR="005E7C3F" w:rsidRDefault="0044131C">
      <w:pPr>
        <w:spacing w:after="0" w:line="240" w:lineRule="auto"/>
        <w:rPr>
          <w:rFonts w:asciiTheme="minorHAnsi" w:hAnsiTheme="minorHAnsi" w:cstheme="minorHAnsi"/>
          <w:i/>
        </w:rPr>
      </w:pPr>
      <w:r>
        <w:br w:type="page"/>
      </w:r>
    </w:p>
    <w:p w14:paraId="29F0858C" w14:textId="77777777" w:rsidR="005E7C3F" w:rsidRDefault="0044131C">
      <w:pPr>
        <w:pStyle w:val="Nagwek1"/>
        <w:spacing w:line="240" w:lineRule="auto"/>
        <w:rPr>
          <w:rFonts w:asciiTheme="minorHAnsi" w:hAnsiTheme="minorHAnsi" w:cstheme="minorHAnsi"/>
          <w:color w:val="auto"/>
          <w:szCs w:val="22"/>
          <w:lang w:val="pl-PL"/>
        </w:rPr>
      </w:pPr>
      <w:bookmarkStart w:id="60" w:name="_Toc494283341"/>
      <w:bookmarkStart w:id="61" w:name="_Toc47694398"/>
      <w:r>
        <w:rPr>
          <w:rFonts w:cstheme="minorHAnsi"/>
          <w:color w:val="auto"/>
          <w:szCs w:val="22"/>
        </w:rPr>
        <w:lastRenderedPageBreak/>
        <w:t xml:space="preserve">Załącznik nr </w:t>
      </w:r>
      <w:bookmarkEnd w:id="60"/>
      <w:r>
        <w:rPr>
          <w:rFonts w:cstheme="minorHAnsi"/>
          <w:color w:val="auto"/>
          <w:szCs w:val="22"/>
          <w:lang w:val="pl-PL"/>
        </w:rPr>
        <w:t>8</w:t>
      </w:r>
      <w:bookmarkEnd w:id="61"/>
    </w:p>
    <w:p w14:paraId="0B401CEF" w14:textId="77777777" w:rsidR="005E7C3F" w:rsidRDefault="0044131C">
      <w:pPr>
        <w:shd w:val="clear" w:color="auto" w:fill="FFFFFF"/>
        <w:spacing w:after="120" w:line="240" w:lineRule="auto"/>
        <w:jc w:val="center"/>
        <w:rPr>
          <w:rFonts w:asciiTheme="minorHAnsi" w:hAnsiTheme="minorHAnsi" w:cstheme="minorHAnsi"/>
        </w:rPr>
      </w:pPr>
      <w:r>
        <w:rPr>
          <w:rFonts w:asciiTheme="minorHAnsi" w:hAnsiTheme="minorHAnsi" w:cstheme="minorHAnsi"/>
        </w:rPr>
        <w:t>WZÓR OŚWIADCZENIA PODWYKONAWCY, DALSZEGO PODWYKONAWCY</w:t>
      </w:r>
    </w:p>
    <w:p w14:paraId="35A2C4D5" w14:textId="77777777" w:rsidR="005E7C3F" w:rsidRDefault="005E7C3F">
      <w:pPr>
        <w:shd w:val="clear" w:color="auto" w:fill="FFFFFF"/>
        <w:spacing w:after="120" w:line="240" w:lineRule="auto"/>
        <w:jc w:val="right"/>
        <w:rPr>
          <w:rFonts w:asciiTheme="minorHAnsi" w:hAnsiTheme="minorHAnsi" w:cstheme="minorHAnsi"/>
        </w:rPr>
      </w:pPr>
    </w:p>
    <w:p w14:paraId="4065E836" w14:textId="77777777" w:rsidR="005E7C3F" w:rsidRDefault="0044131C">
      <w:pPr>
        <w:shd w:val="clear" w:color="auto" w:fill="FFFFFF"/>
        <w:spacing w:after="120" w:line="240" w:lineRule="auto"/>
        <w:jc w:val="right"/>
        <w:rPr>
          <w:rFonts w:asciiTheme="minorHAnsi" w:hAnsiTheme="minorHAnsi" w:cstheme="minorHAnsi"/>
        </w:rPr>
      </w:pPr>
      <w:r>
        <w:rPr>
          <w:rFonts w:asciiTheme="minorHAnsi" w:hAnsiTheme="minorHAnsi" w:cstheme="minorHAnsi"/>
        </w:rPr>
        <w:t>_________________, dnia __.__._____ r.</w:t>
      </w:r>
    </w:p>
    <w:p w14:paraId="208A2860" w14:textId="77777777" w:rsidR="005E7C3F" w:rsidRDefault="005E7C3F">
      <w:pPr>
        <w:spacing w:after="0" w:line="240" w:lineRule="auto"/>
        <w:jc w:val="center"/>
        <w:rPr>
          <w:rFonts w:asciiTheme="minorHAnsi" w:hAnsiTheme="minorHAnsi" w:cstheme="minorHAnsi"/>
          <w:b/>
        </w:rPr>
      </w:pPr>
    </w:p>
    <w:p w14:paraId="6F3BACA9" w14:textId="77777777" w:rsidR="005E7C3F" w:rsidRDefault="0044131C">
      <w:pPr>
        <w:spacing w:after="0" w:line="240" w:lineRule="auto"/>
        <w:rPr>
          <w:rFonts w:ascii="Calibri Light" w:hAnsi="Calibri Light" w:cs="Calibri Light"/>
          <w:b/>
        </w:rPr>
      </w:pPr>
      <w:r>
        <w:rPr>
          <w:rFonts w:ascii="Calibri Light" w:hAnsi="Calibri Light" w:cs="Calibri Light"/>
          <w:b/>
        </w:rPr>
        <w:t xml:space="preserve">Miasto Nowy Sącz   </w:t>
      </w:r>
    </w:p>
    <w:p w14:paraId="5F5BBBAA" w14:textId="77777777" w:rsidR="005E7C3F" w:rsidRDefault="0044131C">
      <w:pPr>
        <w:spacing w:after="0" w:line="240" w:lineRule="auto"/>
        <w:rPr>
          <w:rFonts w:ascii="Calibri Light" w:hAnsi="Calibri Light" w:cs="Calibri Light"/>
          <w:b/>
        </w:rPr>
      </w:pPr>
      <w:r>
        <w:rPr>
          <w:rFonts w:ascii="Calibri Light" w:hAnsi="Calibri Light" w:cs="Calibri Light"/>
          <w:b/>
        </w:rPr>
        <w:t xml:space="preserve">z siedzibą </w:t>
      </w:r>
    </w:p>
    <w:p w14:paraId="5D3B54BA" w14:textId="77777777" w:rsidR="005E7C3F" w:rsidRDefault="0044131C">
      <w:pPr>
        <w:spacing w:after="0" w:line="240" w:lineRule="auto"/>
        <w:rPr>
          <w:rFonts w:ascii="Calibri Light" w:hAnsi="Calibri Light" w:cs="Calibri Light"/>
          <w:b/>
        </w:rPr>
      </w:pPr>
      <w:r>
        <w:rPr>
          <w:rFonts w:ascii="Calibri Light" w:hAnsi="Calibri Light" w:cs="Calibri Light"/>
          <w:b/>
        </w:rPr>
        <w:t>33-300 Nowy Sącz, Rynek 1</w:t>
      </w:r>
    </w:p>
    <w:p w14:paraId="482E59F5" w14:textId="77777777" w:rsidR="005E7C3F" w:rsidRDefault="005E7C3F">
      <w:pPr>
        <w:shd w:val="clear" w:color="auto" w:fill="FFFFFF"/>
        <w:spacing w:after="120" w:line="240" w:lineRule="auto"/>
        <w:jc w:val="center"/>
        <w:rPr>
          <w:rFonts w:asciiTheme="minorHAnsi" w:hAnsiTheme="minorHAnsi" w:cstheme="minorHAnsi"/>
          <w:b/>
          <w:i/>
        </w:rPr>
      </w:pPr>
    </w:p>
    <w:p w14:paraId="353DE58B" w14:textId="77777777" w:rsidR="005E7C3F" w:rsidRDefault="0044131C">
      <w:pPr>
        <w:shd w:val="clear" w:color="auto" w:fill="FFFFFF"/>
        <w:spacing w:after="120" w:line="240" w:lineRule="auto"/>
        <w:jc w:val="both"/>
        <w:rPr>
          <w:rFonts w:asciiTheme="minorHAnsi" w:hAnsiTheme="minorHAnsi" w:cstheme="minorHAnsi"/>
        </w:rPr>
      </w:pPr>
      <w:r>
        <w:rPr>
          <w:rFonts w:asciiTheme="minorHAnsi" w:hAnsiTheme="minorHAnsi" w:cstheme="minorHAnsi"/>
        </w:rPr>
        <w:t xml:space="preserve">Działając w imieniu _______________________________________________________________ </w:t>
      </w:r>
      <w:r>
        <w:rPr>
          <w:rFonts w:asciiTheme="minorHAnsi" w:hAnsiTheme="minorHAnsi" w:cstheme="minorHAnsi"/>
        </w:rPr>
        <w:br/>
        <w:t xml:space="preserve">(pełna nazwa Podwykonawcy), ul. ________________________, NIP ________________ oświadczam: </w:t>
      </w:r>
    </w:p>
    <w:p w14:paraId="229BE1A9" w14:textId="77777777" w:rsidR="005E7C3F" w:rsidRDefault="0044131C">
      <w:pPr>
        <w:pStyle w:val="Akapitzlist"/>
        <w:numPr>
          <w:ilvl w:val="0"/>
          <w:numId w:val="64"/>
        </w:numPr>
        <w:shd w:val="clear" w:color="auto" w:fill="FFFFFF"/>
        <w:spacing w:after="120" w:line="240" w:lineRule="auto"/>
        <w:ind w:left="426" w:hanging="426"/>
        <w:jc w:val="both"/>
        <w:rPr>
          <w:rFonts w:asciiTheme="minorHAnsi" w:hAnsiTheme="minorHAnsi" w:cstheme="minorHAnsi"/>
        </w:rPr>
      </w:pPr>
      <w:r>
        <w:rPr>
          <w:rFonts w:asciiTheme="minorHAnsi" w:hAnsiTheme="minorHAnsi" w:cstheme="minorHAnsi"/>
        </w:rPr>
        <w:t xml:space="preserve">jako Podwykonawca zadania dotyczącego _____________________________________ jestem wykonawcą robót budowlanych w szczególności robót _________________________ i łączy mnie z __________________________________________ (Generalnym Wykonawcą) jedynie umowa o podwykonawstwo z dnia __.__._____ r. nr ________________ - Umowa ta nie została zmieniona do dnia dzisiejszego; </w:t>
      </w:r>
    </w:p>
    <w:p w14:paraId="512CD3E7" w14:textId="77777777" w:rsidR="005E7C3F" w:rsidRDefault="0044131C">
      <w:pPr>
        <w:pStyle w:val="Akapitzlist"/>
        <w:numPr>
          <w:ilvl w:val="0"/>
          <w:numId w:val="64"/>
        </w:numPr>
        <w:shd w:val="clear" w:color="auto" w:fill="FFFFFF"/>
        <w:spacing w:after="120" w:line="240" w:lineRule="auto"/>
        <w:ind w:left="426" w:hanging="426"/>
        <w:jc w:val="both"/>
        <w:rPr>
          <w:rFonts w:asciiTheme="minorHAnsi" w:hAnsiTheme="minorHAnsi" w:cstheme="minorHAnsi"/>
        </w:rPr>
      </w:pPr>
      <w:r>
        <w:rPr>
          <w:rFonts w:asciiTheme="minorHAnsi" w:hAnsiTheme="minorHAnsi" w:cstheme="minorHAnsi"/>
        </w:rPr>
        <w:t xml:space="preserve">zgodnie z umową, o której mowa w pkt 1 należne Podwykonawcy wynagrodzenie od Generalnego Wykonawcy wynosi łącznie _______________ zł. </w:t>
      </w:r>
    </w:p>
    <w:p w14:paraId="3FCA3802" w14:textId="77777777" w:rsidR="005E7C3F" w:rsidRDefault="0044131C">
      <w:pPr>
        <w:shd w:val="clear" w:color="auto" w:fill="FFFFFF"/>
        <w:spacing w:after="120" w:line="240" w:lineRule="auto"/>
        <w:ind w:left="426"/>
        <w:jc w:val="both"/>
        <w:rPr>
          <w:rFonts w:asciiTheme="minorHAnsi" w:hAnsiTheme="minorHAnsi" w:cstheme="minorHAnsi"/>
        </w:rPr>
      </w:pPr>
      <w:r>
        <w:rPr>
          <w:rFonts w:asciiTheme="minorHAnsi" w:hAnsiTheme="minorHAnsi" w:cstheme="minorHAnsi"/>
        </w:rPr>
        <w:t xml:space="preserve">Z powyższej kwoty: </w:t>
      </w:r>
    </w:p>
    <w:p w14:paraId="4BD37E91" w14:textId="77777777" w:rsidR="005E7C3F" w:rsidRDefault="0044131C">
      <w:pPr>
        <w:pStyle w:val="Akapitzlist"/>
        <w:numPr>
          <w:ilvl w:val="0"/>
          <w:numId w:val="65"/>
        </w:numPr>
        <w:shd w:val="clear" w:color="auto" w:fill="FFFFFF"/>
        <w:spacing w:after="120" w:line="240" w:lineRule="auto"/>
        <w:ind w:left="851" w:hanging="426"/>
        <w:jc w:val="both"/>
        <w:rPr>
          <w:rFonts w:asciiTheme="minorHAnsi" w:hAnsiTheme="minorHAnsi" w:cstheme="minorHAnsi"/>
        </w:rPr>
      </w:pPr>
      <w:r>
        <w:rPr>
          <w:rFonts w:asciiTheme="minorHAnsi" w:hAnsiTheme="minorHAnsi" w:cstheme="minorHAnsi"/>
        </w:rPr>
        <w:t>Generalny Wykonawca zapłacił Podwykonawcy:</w:t>
      </w:r>
    </w:p>
    <w:p w14:paraId="0BAB525A" w14:textId="77777777" w:rsidR="005E7C3F" w:rsidRDefault="0044131C">
      <w:pPr>
        <w:shd w:val="clear" w:color="auto" w:fill="FFFFFF"/>
        <w:spacing w:after="120" w:line="240" w:lineRule="auto"/>
        <w:ind w:left="1134" w:hanging="425"/>
        <w:jc w:val="both"/>
        <w:rPr>
          <w:rFonts w:asciiTheme="minorHAnsi" w:hAnsiTheme="minorHAnsi" w:cstheme="minorHAnsi"/>
        </w:rPr>
      </w:pPr>
      <w:r>
        <w:rPr>
          <w:rFonts w:asciiTheme="minorHAnsi" w:hAnsiTheme="minorHAnsi" w:cstheme="minorHAnsi"/>
        </w:rPr>
        <w:t>- na podstawie faktury _______________ kwotę _______________  zł w dniu _______________;</w:t>
      </w:r>
    </w:p>
    <w:p w14:paraId="4682F9B9" w14:textId="77777777" w:rsidR="005E7C3F" w:rsidRDefault="0044131C">
      <w:pPr>
        <w:shd w:val="clear" w:color="auto" w:fill="FFFFFF"/>
        <w:spacing w:after="120" w:line="240" w:lineRule="auto"/>
        <w:ind w:left="1134" w:hanging="425"/>
        <w:jc w:val="both"/>
        <w:rPr>
          <w:rFonts w:asciiTheme="minorHAnsi" w:hAnsiTheme="minorHAnsi" w:cstheme="minorHAnsi"/>
        </w:rPr>
      </w:pPr>
      <w:r>
        <w:rPr>
          <w:rFonts w:asciiTheme="minorHAnsi" w:hAnsiTheme="minorHAnsi" w:cstheme="minorHAnsi"/>
        </w:rPr>
        <w:t>- na podstawie faktury _______________ kwotę _______________  zł w dniu _______________;</w:t>
      </w:r>
    </w:p>
    <w:p w14:paraId="29B2FC6F" w14:textId="77777777" w:rsidR="005E7C3F" w:rsidRDefault="0044131C">
      <w:pPr>
        <w:shd w:val="clear" w:color="auto" w:fill="FFFFFF"/>
        <w:spacing w:after="120" w:line="240" w:lineRule="auto"/>
        <w:ind w:left="1134" w:hanging="425"/>
        <w:jc w:val="both"/>
        <w:rPr>
          <w:rFonts w:asciiTheme="minorHAnsi" w:hAnsiTheme="minorHAnsi" w:cstheme="minorHAnsi"/>
        </w:rPr>
      </w:pPr>
      <w:r>
        <w:rPr>
          <w:rFonts w:asciiTheme="minorHAnsi" w:hAnsiTheme="minorHAnsi" w:cstheme="minorHAnsi"/>
        </w:rPr>
        <w:t>- na podstawie faktury _______________ kwotę _______________  zł w dniu _______________;</w:t>
      </w:r>
    </w:p>
    <w:p w14:paraId="528AFA13" w14:textId="77777777" w:rsidR="005E7C3F" w:rsidRDefault="0044131C">
      <w:pPr>
        <w:shd w:val="clear" w:color="auto" w:fill="FFFFFF"/>
        <w:spacing w:after="120" w:line="240" w:lineRule="auto"/>
        <w:ind w:left="1134" w:hanging="425"/>
        <w:jc w:val="both"/>
        <w:rPr>
          <w:rFonts w:asciiTheme="minorHAnsi" w:hAnsiTheme="minorHAnsi" w:cstheme="minorHAnsi"/>
        </w:rPr>
      </w:pPr>
      <w:r>
        <w:rPr>
          <w:rFonts w:asciiTheme="minorHAnsi" w:hAnsiTheme="minorHAnsi" w:cstheme="minorHAnsi"/>
        </w:rPr>
        <w:t>- na podstawie faktury _______________ kwotę _______________  zł w dniu _______________;</w:t>
      </w:r>
    </w:p>
    <w:p w14:paraId="38A89D3E" w14:textId="77777777" w:rsidR="005E7C3F" w:rsidRDefault="0044131C">
      <w:pPr>
        <w:pStyle w:val="Akapitzlist"/>
        <w:numPr>
          <w:ilvl w:val="0"/>
          <w:numId w:val="65"/>
        </w:numPr>
        <w:shd w:val="clear" w:color="auto" w:fill="FFFFFF"/>
        <w:spacing w:after="120" w:line="240" w:lineRule="auto"/>
        <w:ind w:left="709" w:hanging="284"/>
        <w:jc w:val="both"/>
        <w:rPr>
          <w:rFonts w:asciiTheme="minorHAnsi" w:hAnsiTheme="minorHAnsi" w:cstheme="minorHAnsi"/>
        </w:rPr>
      </w:pPr>
      <w:r>
        <w:rPr>
          <w:rFonts w:asciiTheme="minorHAnsi" w:hAnsiTheme="minorHAnsi" w:cstheme="minorHAnsi"/>
        </w:rPr>
        <w:t>pozostała do zapłaty między Generalnym Wykonawcą a Podwykonawcą kwota _______________ zł, z tego kwota _______________ zł jest wymagalna (termin zapłaty faktury nr ______________ upłynął __.__.______ r.), natomiast   kwota   _______________  jest   niewymagalna   (termin   płatności   faktury nr ________________ upłynie w dniu __.__.______ r.);</w:t>
      </w:r>
    </w:p>
    <w:p w14:paraId="37A53468" w14:textId="77777777" w:rsidR="005E7C3F" w:rsidRDefault="0044131C">
      <w:pPr>
        <w:pStyle w:val="Akapitzlist"/>
        <w:numPr>
          <w:ilvl w:val="0"/>
          <w:numId w:val="65"/>
        </w:numPr>
        <w:shd w:val="clear" w:color="auto" w:fill="FFFFFF"/>
        <w:spacing w:after="120" w:line="240" w:lineRule="auto"/>
        <w:ind w:left="709" w:hanging="284"/>
        <w:jc w:val="both"/>
        <w:rPr>
          <w:rFonts w:asciiTheme="minorHAnsi" w:hAnsiTheme="minorHAnsi" w:cstheme="minorHAnsi"/>
        </w:rPr>
      </w:pPr>
      <w:r>
        <w:rPr>
          <w:rFonts w:asciiTheme="minorHAnsi" w:hAnsiTheme="minorHAnsi" w:cstheme="minorHAnsi"/>
        </w:rPr>
        <w:t xml:space="preserve">(ewentualnie) kwota _______________ zł jest sporna między Generalnym Wykonawcą a Podwykonawcą i kwota ta jest należna zdaniem Podwykonawcy na podstawie ______________________________________________________________ i przysługuje </w:t>
      </w:r>
      <w:r>
        <w:rPr>
          <w:rFonts w:asciiTheme="minorHAnsi" w:hAnsiTheme="minorHAnsi" w:cstheme="minorHAnsi"/>
        </w:rPr>
        <w:br/>
        <w:t>z tytułu _____________________________________________________________________</w:t>
      </w:r>
    </w:p>
    <w:p w14:paraId="57D84E4D" w14:textId="77777777" w:rsidR="005E7C3F" w:rsidRDefault="0044131C">
      <w:pPr>
        <w:pStyle w:val="Akapitzlist"/>
        <w:shd w:val="clear" w:color="auto" w:fill="FFFFFF"/>
        <w:spacing w:after="120" w:line="240" w:lineRule="auto"/>
        <w:ind w:left="709" w:hanging="1"/>
        <w:jc w:val="both"/>
        <w:rPr>
          <w:rFonts w:asciiTheme="minorHAnsi" w:hAnsiTheme="minorHAnsi" w:cstheme="minorHAnsi"/>
        </w:rPr>
      </w:pPr>
      <w:r>
        <w:rPr>
          <w:rFonts w:asciiTheme="minorHAnsi" w:hAnsiTheme="minorHAnsi" w:cstheme="minorHAnsi"/>
        </w:rPr>
        <w:t>____________________________________________________________________________</w:t>
      </w:r>
    </w:p>
    <w:p w14:paraId="2040B59E" w14:textId="77777777" w:rsidR="005E7C3F" w:rsidRDefault="0044131C">
      <w:pPr>
        <w:pStyle w:val="Akapitzlist"/>
        <w:numPr>
          <w:ilvl w:val="0"/>
          <w:numId w:val="64"/>
        </w:numPr>
        <w:shd w:val="clear" w:color="auto" w:fill="FFFFFF"/>
        <w:spacing w:after="120" w:line="240" w:lineRule="auto"/>
        <w:ind w:left="426" w:hanging="426"/>
        <w:jc w:val="both"/>
        <w:rPr>
          <w:rFonts w:asciiTheme="minorHAnsi" w:hAnsiTheme="minorHAnsi" w:cstheme="minorHAnsi"/>
        </w:rPr>
      </w:pPr>
      <w:r>
        <w:rPr>
          <w:rFonts w:asciiTheme="minorHAnsi" w:hAnsiTheme="minorHAnsi" w:cstheme="minorHAnsi"/>
        </w:rPr>
        <w:t xml:space="preserve">odnośnie faktów przedstawionych w pkt 2 przedkładam dokumenty, w tym w szczególności: </w:t>
      </w:r>
    </w:p>
    <w:p w14:paraId="6D843979" w14:textId="77777777" w:rsidR="005E7C3F" w:rsidRDefault="0044131C">
      <w:pPr>
        <w:pStyle w:val="Akapitzlist"/>
        <w:numPr>
          <w:ilvl w:val="0"/>
          <w:numId w:val="66"/>
        </w:numPr>
        <w:shd w:val="clear" w:color="auto" w:fill="FFFFFF"/>
        <w:spacing w:after="120" w:line="240" w:lineRule="auto"/>
        <w:ind w:left="709" w:hanging="284"/>
        <w:jc w:val="both"/>
        <w:rPr>
          <w:rFonts w:asciiTheme="minorHAnsi" w:hAnsiTheme="minorHAnsi" w:cstheme="minorHAnsi"/>
        </w:rPr>
      </w:pPr>
      <w:r>
        <w:rPr>
          <w:rFonts w:asciiTheme="minorHAnsi" w:hAnsiTheme="minorHAnsi" w:cstheme="minorHAnsi"/>
        </w:rPr>
        <w:t xml:space="preserve">Faktury nr _______________, _______________, ______________, _______________, </w:t>
      </w:r>
    </w:p>
    <w:p w14:paraId="049DD750" w14:textId="77777777" w:rsidR="005E7C3F" w:rsidRDefault="0044131C">
      <w:pPr>
        <w:pStyle w:val="Akapitzlist"/>
        <w:numPr>
          <w:ilvl w:val="0"/>
          <w:numId w:val="66"/>
        </w:numPr>
        <w:shd w:val="clear" w:color="auto" w:fill="FFFFFF"/>
        <w:spacing w:after="120" w:line="240" w:lineRule="auto"/>
        <w:ind w:left="709" w:hanging="284"/>
        <w:jc w:val="both"/>
        <w:rPr>
          <w:rFonts w:asciiTheme="minorHAnsi" w:hAnsiTheme="minorHAnsi" w:cstheme="minorHAnsi"/>
        </w:rPr>
      </w:pPr>
      <w:r>
        <w:rPr>
          <w:rFonts w:asciiTheme="minorHAnsi" w:hAnsiTheme="minorHAnsi" w:cstheme="minorHAnsi"/>
        </w:rPr>
        <w:t>Protokoły odbioru z dnia __.__.______ r., __.__.______ r., __.__.______ r., __.__.______ r.</w:t>
      </w:r>
    </w:p>
    <w:p w14:paraId="3659D162" w14:textId="77777777" w:rsidR="005E7C3F" w:rsidRDefault="0044131C">
      <w:pPr>
        <w:pStyle w:val="Akapitzlist"/>
        <w:numPr>
          <w:ilvl w:val="0"/>
          <w:numId w:val="66"/>
        </w:numPr>
        <w:shd w:val="clear" w:color="auto" w:fill="FFFFFF"/>
        <w:spacing w:after="120" w:line="240" w:lineRule="auto"/>
        <w:ind w:left="709" w:hanging="284"/>
        <w:jc w:val="both"/>
        <w:rPr>
          <w:rFonts w:asciiTheme="minorHAnsi" w:hAnsiTheme="minorHAnsi" w:cstheme="minorHAnsi"/>
        </w:rPr>
      </w:pPr>
      <w:r>
        <w:rPr>
          <w:rFonts w:asciiTheme="minorHAnsi" w:hAnsiTheme="minorHAnsi" w:cstheme="minorHAnsi"/>
        </w:rPr>
        <w:t>Oświadczenia dalszego podwykonawcy z dnia __.__.______ r. , __.__.______ r. potwierdzające otrzymanie wymagalnych należności z wyszczególnieniem co najmniej należności, nr faktury, terminu wymagalności, terminu otrzymania zapłaty;</w:t>
      </w:r>
    </w:p>
    <w:p w14:paraId="2EC274B8" w14:textId="77777777" w:rsidR="005E7C3F" w:rsidRDefault="0044131C">
      <w:pPr>
        <w:pStyle w:val="Akapitzlist"/>
        <w:numPr>
          <w:ilvl w:val="0"/>
          <w:numId w:val="66"/>
        </w:numPr>
        <w:shd w:val="clear" w:color="auto" w:fill="FFFFFF"/>
        <w:spacing w:after="120" w:line="240" w:lineRule="auto"/>
        <w:ind w:left="709" w:hanging="284"/>
        <w:jc w:val="both"/>
        <w:rPr>
          <w:rFonts w:asciiTheme="minorHAnsi" w:hAnsiTheme="minorHAnsi" w:cstheme="minorHAnsi"/>
        </w:rPr>
      </w:pPr>
      <w:r>
        <w:rPr>
          <w:rFonts w:asciiTheme="minorHAnsi" w:hAnsiTheme="minorHAnsi" w:cstheme="minorHAnsi"/>
        </w:rPr>
        <w:lastRenderedPageBreak/>
        <w:t>inny ewentualny dowód zapłaty wymagalnych należności dla dalszych podwykonawców: ____________________________________________________________________________</w:t>
      </w:r>
    </w:p>
    <w:p w14:paraId="750481B2" w14:textId="77777777" w:rsidR="005E7C3F" w:rsidRDefault="005E7C3F">
      <w:pPr>
        <w:shd w:val="clear" w:color="auto" w:fill="FFFFFF"/>
        <w:spacing w:after="120" w:line="240" w:lineRule="auto"/>
        <w:rPr>
          <w:rFonts w:asciiTheme="minorHAnsi" w:hAnsiTheme="minorHAnsi" w:cstheme="minorHAnsi"/>
        </w:rPr>
      </w:pPr>
    </w:p>
    <w:p w14:paraId="48F0751C" w14:textId="77777777" w:rsidR="005E7C3F" w:rsidRDefault="005E7C3F">
      <w:pPr>
        <w:shd w:val="clear" w:color="auto" w:fill="FFFFFF"/>
        <w:spacing w:after="120" w:line="240" w:lineRule="auto"/>
        <w:rPr>
          <w:rFonts w:asciiTheme="minorHAnsi" w:hAnsiTheme="minorHAnsi" w:cstheme="minorHAnsi"/>
        </w:rPr>
      </w:pPr>
    </w:p>
    <w:p w14:paraId="4BC99F4B" w14:textId="77777777" w:rsidR="005E7C3F" w:rsidRDefault="0044131C">
      <w:pPr>
        <w:shd w:val="clear" w:color="auto" w:fill="FFFFFF"/>
        <w:spacing w:after="120" w:line="240" w:lineRule="auto"/>
        <w:ind w:left="4674" w:firstLine="282"/>
        <w:jc w:val="center"/>
        <w:rPr>
          <w:rFonts w:asciiTheme="minorHAnsi" w:hAnsiTheme="minorHAnsi" w:cstheme="minorHAnsi"/>
          <w:i/>
        </w:rPr>
      </w:pPr>
      <w:r>
        <w:rPr>
          <w:rFonts w:asciiTheme="minorHAnsi" w:hAnsiTheme="minorHAnsi" w:cstheme="minorHAnsi"/>
          <w:i/>
        </w:rPr>
        <w:t>Potwierdzam stan faktyczny i prawny</w:t>
      </w:r>
    </w:p>
    <w:p w14:paraId="10F0DE36" w14:textId="77777777" w:rsidR="005E7C3F" w:rsidRDefault="0044131C">
      <w:pPr>
        <w:shd w:val="clear" w:color="auto" w:fill="FFFFFF"/>
        <w:spacing w:after="120" w:line="240" w:lineRule="auto"/>
        <w:ind w:left="426" w:hanging="426"/>
        <w:jc w:val="center"/>
        <w:rPr>
          <w:rFonts w:asciiTheme="minorHAnsi" w:hAnsiTheme="minorHAnsi" w:cstheme="minorHAnsi"/>
          <w:i/>
        </w:rPr>
      </w:pPr>
      <w:r>
        <w:rPr>
          <w:rFonts w:asciiTheme="minorHAnsi" w:hAnsiTheme="minorHAnsi" w:cstheme="minorHAnsi"/>
          <w:i/>
        </w:rPr>
        <w:t>Podwykonawca:</w:t>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t>Generalny Wykonawca:</w:t>
      </w:r>
    </w:p>
    <w:p w14:paraId="0389688E" w14:textId="77777777" w:rsidR="005E7C3F" w:rsidRDefault="005E7C3F">
      <w:pPr>
        <w:shd w:val="clear" w:color="auto" w:fill="FFFFFF"/>
        <w:spacing w:after="120" w:line="240" w:lineRule="auto"/>
        <w:ind w:left="426" w:hanging="426"/>
        <w:jc w:val="center"/>
        <w:rPr>
          <w:rFonts w:asciiTheme="minorHAnsi" w:hAnsiTheme="minorHAnsi" w:cstheme="minorHAnsi"/>
          <w:i/>
        </w:rPr>
      </w:pPr>
    </w:p>
    <w:p w14:paraId="497CC622" w14:textId="77777777" w:rsidR="005E7C3F" w:rsidRDefault="005E7C3F">
      <w:pPr>
        <w:shd w:val="clear" w:color="auto" w:fill="FFFFFF"/>
        <w:spacing w:after="120" w:line="240" w:lineRule="auto"/>
        <w:ind w:left="426" w:hanging="426"/>
        <w:jc w:val="center"/>
        <w:rPr>
          <w:rFonts w:asciiTheme="minorHAnsi" w:hAnsiTheme="minorHAnsi" w:cstheme="minorHAnsi"/>
          <w:i/>
        </w:rPr>
      </w:pPr>
    </w:p>
    <w:p w14:paraId="52C9E92E" w14:textId="77777777" w:rsidR="005E7C3F" w:rsidRDefault="0044131C">
      <w:pPr>
        <w:shd w:val="clear" w:color="auto" w:fill="FFFFFF"/>
        <w:spacing w:after="120" w:line="240" w:lineRule="auto"/>
        <w:ind w:left="426" w:hanging="426"/>
        <w:jc w:val="center"/>
        <w:rPr>
          <w:rFonts w:asciiTheme="minorHAnsi" w:hAnsiTheme="minorHAnsi" w:cstheme="minorHAnsi"/>
          <w:i/>
        </w:rPr>
      </w:pPr>
      <w:r>
        <w:rPr>
          <w:rFonts w:asciiTheme="minorHAnsi" w:hAnsiTheme="minorHAnsi" w:cstheme="minorHAnsi"/>
          <w:i/>
        </w:rPr>
        <w:t>_____________________________</w:t>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t>______________________________</w:t>
      </w:r>
    </w:p>
    <w:p w14:paraId="270379F5" w14:textId="77777777" w:rsidR="005E7C3F" w:rsidRDefault="005E7C3F">
      <w:pPr>
        <w:shd w:val="clear" w:color="auto" w:fill="FFFFFF"/>
        <w:spacing w:after="120" w:line="240" w:lineRule="auto"/>
        <w:ind w:left="426" w:hanging="426"/>
        <w:jc w:val="center"/>
        <w:rPr>
          <w:rFonts w:asciiTheme="minorHAnsi" w:hAnsiTheme="minorHAnsi" w:cstheme="minorHAnsi"/>
          <w:i/>
        </w:rPr>
      </w:pPr>
    </w:p>
    <w:p w14:paraId="4B6A633A" w14:textId="77777777" w:rsidR="005E7C3F" w:rsidRDefault="0044131C">
      <w:pPr>
        <w:pStyle w:val="Nagwek1"/>
        <w:spacing w:line="240" w:lineRule="auto"/>
        <w:rPr>
          <w:rFonts w:asciiTheme="minorHAnsi" w:hAnsiTheme="minorHAnsi" w:cstheme="minorHAnsi"/>
          <w:color w:val="auto"/>
          <w:szCs w:val="22"/>
          <w:lang w:val="pl-PL"/>
        </w:rPr>
      </w:pPr>
      <w:r>
        <w:rPr>
          <w:rFonts w:cstheme="minorHAnsi"/>
          <w:color w:val="auto"/>
          <w:szCs w:val="22"/>
        </w:rPr>
        <w:t xml:space="preserve"> </w:t>
      </w:r>
    </w:p>
    <w:p w14:paraId="4B6D7CE4" w14:textId="77777777" w:rsidR="005E7C3F" w:rsidRDefault="005E7C3F"/>
    <w:tbl>
      <w:tblPr>
        <w:tblW w:w="9634" w:type="dxa"/>
        <w:jc w:val="center"/>
        <w:tblLayout w:type="fixed"/>
        <w:tblLook w:val="04A0" w:firstRow="1" w:lastRow="0" w:firstColumn="1" w:lastColumn="0" w:noHBand="0" w:noVBand="1"/>
      </w:tblPr>
      <w:tblGrid>
        <w:gridCol w:w="4704"/>
        <w:gridCol w:w="4930"/>
      </w:tblGrid>
      <w:tr w:rsidR="005E7C3F" w14:paraId="7EE0CF90" w14:textId="77777777">
        <w:trPr>
          <w:trHeight w:val="2478"/>
          <w:jc w:val="center"/>
        </w:trPr>
        <w:tc>
          <w:tcPr>
            <w:tcW w:w="4704" w:type="dxa"/>
            <w:shd w:val="clear" w:color="auto" w:fill="auto"/>
          </w:tcPr>
          <w:p w14:paraId="425D01FB" w14:textId="77777777" w:rsidR="005E7C3F" w:rsidRDefault="005E7C3F">
            <w:pPr>
              <w:pStyle w:val="Wzorytekst"/>
              <w:widowControl w:val="0"/>
              <w:spacing w:after="0" w:line="240" w:lineRule="auto"/>
              <w:rPr>
                <w:rFonts w:asciiTheme="minorHAnsi" w:hAnsiTheme="minorHAnsi" w:cstheme="minorHAnsi"/>
                <w:b/>
                <w:i/>
                <w:color w:val="auto"/>
                <w:sz w:val="22"/>
                <w:szCs w:val="22"/>
              </w:rPr>
            </w:pPr>
          </w:p>
        </w:tc>
        <w:tc>
          <w:tcPr>
            <w:tcW w:w="4929" w:type="dxa"/>
            <w:shd w:val="clear" w:color="auto" w:fill="auto"/>
          </w:tcPr>
          <w:p w14:paraId="0521DB25" w14:textId="77777777" w:rsidR="005E7C3F" w:rsidRDefault="005E7C3F">
            <w:pPr>
              <w:pStyle w:val="Wzorytekst"/>
              <w:widowControl w:val="0"/>
              <w:spacing w:after="0" w:line="240" w:lineRule="auto"/>
              <w:jc w:val="right"/>
              <w:rPr>
                <w:rFonts w:asciiTheme="minorHAnsi" w:hAnsiTheme="minorHAnsi" w:cstheme="minorHAnsi"/>
                <w:b/>
                <w:i/>
                <w:color w:val="auto"/>
                <w:sz w:val="22"/>
                <w:szCs w:val="22"/>
              </w:rPr>
            </w:pPr>
            <w:bookmarkStart w:id="62" w:name="_Hlk749957811"/>
            <w:bookmarkEnd w:id="62"/>
          </w:p>
        </w:tc>
      </w:tr>
    </w:tbl>
    <w:p w14:paraId="1187BF33" w14:textId="77777777" w:rsidR="005E7C3F" w:rsidRDefault="005E7C3F">
      <w:pPr>
        <w:pStyle w:val="Nagwek1"/>
        <w:spacing w:line="240" w:lineRule="auto"/>
        <w:jc w:val="left"/>
        <w:rPr>
          <w:rFonts w:asciiTheme="minorHAnsi" w:hAnsiTheme="minorHAnsi" w:cstheme="minorHAnsi"/>
          <w:color w:val="auto"/>
        </w:rPr>
      </w:pPr>
      <w:bookmarkStart w:id="63" w:name="_Toc47694399"/>
      <w:bookmarkEnd w:id="63"/>
    </w:p>
    <w:sectPr w:rsidR="005E7C3F">
      <w:headerReference w:type="default" r:id="rId8"/>
      <w:footerReference w:type="default" r:id="rId9"/>
      <w:pgSz w:w="11906" w:h="16838"/>
      <w:pgMar w:top="1134" w:right="1417" w:bottom="1276" w:left="1417" w:header="708" w:footer="12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F80AB6" w14:textId="77777777" w:rsidR="0052263C" w:rsidRDefault="0052263C">
      <w:pPr>
        <w:spacing w:after="0" w:line="240" w:lineRule="auto"/>
      </w:pPr>
      <w:r>
        <w:separator/>
      </w:r>
    </w:p>
  </w:endnote>
  <w:endnote w:type="continuationSeparator" w:id="0">
    <w:p w14:paraId="2C164A76" w14:textId="77777777" w:rsidR="0052263C" w:rsidRDefault="00522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Tahoma">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Century Schoolbook">
    <w:panose1 w:val="02040604050505020304"/>
    <w:charset w:val="EE"/>
    <w:family w:val="roman"/>
    <w:pitch w:val="variable"/>
    <w:sig w:usb0="00000287" w:usb1="00000000" w:usb2="00000000" w:usb3="00000000" w:csb0="0000009F" w:csb1="00000000"/>
  </w:font>
  <w:font w:name="Arial Unicode MS">
    <w:panose1 w:val="020B0604020202020204"/>
    <w:charset w:val="EE"/>
    <w:family w:val="roman"/>
    <w:pitch w:val="variable"/>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SimSun, 宋体">
    <w:panose1 w:val="00000000000000000000"/>
    <w:charset w:val="80"/>
    <w:family w:val="roman"/>
    <w:notTrueType/>
    <w:pitch w:val="default"/>
  </w:font>
  <w:font w:name="Mangal">
    <w:panose1 w:val="00000400000000000000"/>
    <w:charset w:val="00"/>
    <w:family w:val="auto"/>
    <w:pitch w:val="variable"/>
  </w:font>
  <w:font w:name="Charter BT Pro">
    <w:altName w:val="Times New Roman"/>
    <w:charset w:val="EE"/>
    <w:family w:val="roman"/>
    <w:pitch w:val="variable"/>
  </w:font>
  <w:font w:name="Calibri Light">
    <w:panose1 w:val="020F0302020204030204"/>
    <w:charset w:val="EE"/>
    <w:family w:val="swiss"/>
    <w:pitch w:val="variable"/>
    <w:sig w:usb0="E4002EFF" w:usb1="C000247B" w:usb2="00000009" w:usb3="00000000" w:csb0="000001FF" w:csb1="00000000"/>
  </w:font>
  <w:font w:name="Calibri,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DA0F4" w14:textId="5AD1818D" w:rsidR="007F5D62" w:rsidRDefault="007F5D62">
    <w:pPr>
      <w:pStyle w:val="Stopka"/>
      <w:jc w:val="center"/>
    </w:pPr>
    <w:r>
      <w:rPr>
        <w:lang w:val="pl-PL"/>
      </w:rPr>
      <w:t xml:space="preserve">Str. </w:t>
    </w:r>
    <w:r>
      <w:rPr>
        <w:b/>
        <w:bCs/>
      </w:rPr>
      <w:fldChar w:fldCharType="begin"/>
    </w:r>
    <w:r>
      <w:rPr>
        <w:b/>
        <w:bCs/>
      </w:rPr>
      <w:instrText xml:space="preserve"> PAGE </w:instrText>
    </w:r>
    <w:r>
      <w:rPr>
        <w:b/>
        <w:bCs/>
      </w:rPr>
      <w:fldChar w:fldCharType="separate"/>
    </w:r>
    <w:r w:rsidR="00C6320F">
      <w:rPr>
        <w:b/>
        <w:bCs/>
        <w:noProof/>
      </w:rPr>
      <w:t>2</w:t>
    </w:r>
    <w:r>
      <w:rPr>
        <w:b/>
        <w:bCs/>
      </w:rPr>
      <w:fldChar w:fldCharType="end"/>
    </w:r>
    <w:r>
      <w:rPr>
        <w:lang w:val="pl-PL"/>
      </w:rPr>
      <w:t xml:space="preserve"> z </w:t>
    </w:r>
    <w:r>
      <w:rPr>
        <w:b/>
        <w:bCs/>
      </w:rPr>
      <w:fldChar w:fldCharType="begin"/>
    </w:r>
    <w:r>
      <w:rPr>
        <w:b/>
        <w:bCs/>
      </w:rPr>
      <w:instrText xml:space="preserve"> NUMPAGES </w:instrText>
    </w:r>
    <w:r>
      <w:rPr>
        <w:b/>
        <w:bCs/>
      </w:rPr>
      <w:fldChar w:fldCharType="separate"/>
    </w:r>
    <w:r w:rsidR="00C6320F">
      <w:rPr>
        <w:b/>
        <w:bCs/>
        <w:noProof/>
      </w:rPr>
      <w:t>44</w:t>
    </w:r>
    <w:r>
      <w:rPr>
        <w:b/>
        <w:bCs/>
      </w:rPr>
      <w:fldChar w:fldCharType="end"/>
    </w:r>
  </w:p>
  <w:p w14:paraId="22147F9E" w14:textId="77777777" w:rsidR="007F5D62" w:rsidRDefault="007F5D62">
    <w:pPr>
      <w:pStyle w:val="Stopka"/>
      <w:ind w:left="-17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F7C167" w14:textId="77777777" w:rsidR="0052263C" w:rsidRDefault="0052263C">
      <w:pPr>
        <w:spacing w:after="0" w:line="240" w:lineRule="auto"/>
      </w:pPr>
      <w:r>
        <w:separator/>
      </w:r>
    </w:p>
  </w:footnote>
  <w:footnote w:type="continuationSeparator" w:id="0">
    <w:p w14:paraId="6C1314C7" w14:textId="77777777" w:rsidR="0052263C" w:rsidRDefault="005226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87412" w14:textId="77777777" w:rsidR="007F5D62" w:rsidRDefault="007F5D62">
    <w:pPr>
      <w:pStyle w:val="Nagwek"/>
      <w:spacing w:after="0" w:line="240" w:lineRule="auto"/>
      <w:rPr>
        <w:rFonts w:asciiTheme="minorHAnsi" w:hAnsiTheme="minorHAnsi" w:cstheme="minorHAnsi"/>
        <w:i/>
        <w:lang w:val="pl-PL"/>
      </w:rPr>
    </w:pPr>
    <w:r>
      <w:rPr>
        <w:noProof/>
        <w:lang w:val="pl-PL" w:eastAsia="pl-PL"/>
      </w:rPr>
      <w:drawing>
        <wp:inline distT="0" distB="0" distL="0" distR="0" wp14:anchorId="15EB9A9B" wp14:editId="0A96DD9D">
          <wp:extent cx="1085850" cy="3810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1"/>
                  <a:stretch>
                    <a:fillRect/>
                  </a:stretch>
                </pic:blipFill>
                <pic:spPr bwMode="auto">
                  <a:xfrm>
                    <a:off x="0" y="0"/>
                    <a:ext cx="1085850" cy="381000"/>
                  </a:xfrm>
                  <a:prstGeom prst="rect">
                    <a:avLst/>
                  </a:prstGeom>
                </pic:spPr>
              </pic:pic>
            </a:graphicData>
          </a:graphic>
        </wp:inline>
      </w:drawing>
    </w:r>
    <w:r>
      <w:rPr>
        <w:bCs/>
        <w:lang w:val="pl-P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E2E79"/>
    <w:multiLevelType w:val="multilevel"/>
    <w:tmpl w:val="35D0BAB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AE38CE"/>
    <w:multiLevelType w:val="multilevel"/>
    <w:tmpl w:val="D5E44A06"/>
    <w:lvl w:ilvl="0">
      <w:start w:val="1"/>
      <w:numFmt w:val="decimal"/>
      <w:lvlText w:val="%1."/>
      <w:lvlJc w:val="left"/>
      <w:pPr>
        <w:tabs>
          <w:tab w:val="num" w:pos="0"/>
        </w:tabs>
        <w:ind w:left="720" w:hanging="360"/>
      </w:pPr>
      <w:rPr>
        <w:rFonts w:ascii="Calibri" w:hAnsi="Calibri" w:cs="Tahoma, Tahoma"/>
        <w:color w:val="000000"/>
        <w:sz w:val="22"/>
        <w:szCs w:val="22"/>
      </w:rPr>
    </w:lvl>
    <w:lvl w:ilvl="1">
      <w:start w:val="1"/>
      <w:numFmt w:val="lowerLetter"/>
      <w:lvlText w:val="%2)"/>
      <w:lvlJc w:val="left"/>
      <w:pPr>
        <w:tabs>
          <w:tab w:val="num" w:pos="0"/>
        </w:tabs>
        <w:ind w:left="1440" w:hanging="360"/>
      </w:pPr>
      <w:rPr>
        <w:rFonts w:ascii="Calibri" w:hAnsi="Calibri"/>
        <w:color w:val="000000"/>
        <w:sz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20F2147"/>
    <w:multiLevelType w:val="multilevel"/>
    <w:tmpl w:val="A36CFE02"/>
    <w:lvl w:ilvl="0">
      <w:start w:val="1"/>
      <w:numFmt w:val="lowerLetter"/>
      <w:lvlText w:val="%1)"/>
      <w:lvlJc w:val="left"/>
      <w:pPr>
        <w:tabs>
          <w:tab w:val="num" w:pos="0"/>
        </w:tabs>
        <w:ind w:left="928" w:hanging="360"/>
      </w:p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3" w15:restartNumberingAfterBreak="0">
    <w:nsid w:val="081C4B61"/>
    <w:multiLevelType w:val="hybridMultilevel"/>
    <w:tmpl w:val="FF04BF18"/>
    <w:lvl w:ilvl="0" w:tplc="C4188822">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064F40"/>
    <w:multiLevelType w:val="multilevel"/>
    <w:tmpl w:val="3D3A46B8"/>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 w15:restartNumberingAfterBreak="0">
    <w:nsid w:val="0992628C"/>
    <w:multiLevelType w:val="multilevel"/>
    <w:tmpl w:val="C316B770"/>
    <w:lvl w:ilvl="0">
      <w:start w:val="23"/>
      <w:numFmt w:val="decimal"/>
      <w:lvlText w:val="%1."/>
      <w:lvlJc w:val="left"/>
      <w:pPr>
        <w:tabs>
          <w:tab w:val="num" w:pos="360"/>
        </w:tabs>
        <w:ind w:left="360" w:hanging="360"/>
      </w:pPr>
      <w:rPr>
        <w:sz w:val="22"/>
      </w:rPr>
    </w:lvl>
    <w:lvl w:ilvl="1">
      <w:start w:val="18"/>
      <w:numFmt w:val="lowerLetter"/>
      <w:lvlText w:val="%2)"/>
      <w:lvlJc w:val="left"/>
      <w:pPr>
        <w:tabs>
          <w:tab w:val="num" w:pos="400"/>
        </w:tabs>
        <w:ind w:left="40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C026183"/>
    <w:multiLevelType w:val="multilevel"/>
    <w:tmpl w:val="5FF6E474"/>
    <w:lvl w:ilvl="0">
      <w:start w:val="1"/>
      <w:numFmt w:val="lowerLetter"/>
      <w:lvlText w:val="%1)"/>
      <w:lvlJc w:val="left"/>
      <w:pPr>
        <w:tabs>
          <w:tab w:val="num" w:pos="900"/>
        </w:tabs>
        <w:ind w:left="900" w:hanging="360"/>
      </w:pPr>
      <w:rPr>
        <w:rFonts w:ascii="Calibri" w:hAnsi="Calibri"/>
        <w:color w:val="000000"/>
        <w:sz w:val="22"/>
        <w:szCs w:val="22"/>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7" w15:restartNumberingAfterBreak="0">
    <w:nsid w:val="0F887DF2"/>
    <w:multiLevelType w:val="multilevel"/>
    <w:tmpl w:val="1F382DD4"/>
    <w:lvl w:ilvl="0">
      <w:start w:val="1"/>
      <w:numFmt w:val="decimal"/>
      <w:lvlText w:val="%1."/>
      <w:lvlJc w:val="left"/>
      <w:pPr>
        <w:tabs>
          <w:tab w:val="num" w:pos="360"/>
        </w:tabs>
        <w:ind w:left="360" w:hanging="360"/>
      </w:pPr>
      <w:rPr>
        <w:sz w:val="22"/>
      </w:rPr>
    </w:lvl>
    <w:lvl w:ilvl="1">
      <w:start w:val="1"/>
      <w:numFmt w:val="lowerLetter"/>
      <w:lvlText w:val="%2)"/>
      <w:lvlJc w:val="left"/>
      <w:pPr>
        <w:tabs>
          <w:tab w:val="num" w:pos="400"/>
        </w:tabs>
        <w:ind w:left="40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04C78BB"/>
    <w:multiLevelType w:val="multilevel"/>
    <w:tmpl w:val="ED5691B4"/>
    <w:lvl w:ilvl="0">
      <w:start w:val="1"/>
      <w:numFmt w:val="decimal"/>
      <w:lvlText w:val="%1."/>
      <w:lvlJc w:val="left"/>
      <w:pPr>
        <w:tabs>
          <w:tab w:val="num" w:pos="360"/>
        </w:tabs>
        <w:ind w:left="360" w:hanging="360"/>
      </w:pPr>
      <w:rPr>
        <w:sz w:val="22"/>
      </w:rPr>
    </w:lvl>
    <w:lvl w:ilvl="1">
      <w:start w:val="1"/>
      <w:numFmt w:val="lowerLetter"/>
      <w:lvlText w:val="%2)"/>
      <w:lvlJc w:val="left"/>
      <w:pPr>
        <w:tabs>
          <w:tab w:val="num" w:pos="400"/>
        </w:tabs>
        <w:ind w:left="40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12451357"/>
    <w:multiLevelType w:val="multilevel"/>
    <w:tmpl w:val="31922F52"/>
    <w:lvl w:ilvl="0">
      <w:start w:val="1"/>
      <w:numFmt w:val="lowerLetter"/>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0" w15:restartNumberingAfterBreak="0">
    <w:nsid w:val="12B8483E"/>
    <w:multiLevelType w:val="multilevel"/>
    <w:tmpl w:val="5788860E"/>
    <w:lvl w:ilvl="0">
      <w:start w:val="1"/>
      <w:numFmt w:val="decimal"/>
      <w:lvlText w:val="%1."/>
      <w:lvlJc w:val="left"/>
      <w:pPr>
        <w:tabs>
          <w:tab w:val="num" w:pos="360"/>
        </w:tabs>
        <w:ind w:left="360" w:hanging="360"/>
      </w:pPr>
      <w:rPr>
        <w:rFonts w:ascii="Calibri" w:hAnsi="Calibri" w:cs="Calibri"/>
        <w:b w:val="0"/>
        <w:bCs w:val="0"/>
        <w:i w:val="0"/>
        <w:iCs w:val="0"/>
        <w:strike w:val="0"/>
        <w:dstrike w:val="0"/>
        <w:sz w:val="22"/>
        <w:szCs w:val="22"/>
      </w:rPr>
    </w:lvl>
    <w:lvl w:ilvl="1">
      <w:start w:val="1"/>
      <w:numFmt w:val="lowerLetter"/>
      <w:lvlText w:val="%2."/>
      <w:lvlJc w:val="left"/>
      <w:pPr>
        <w:tabs>
          <w:tab w:val="num" w:pos="0"/>
        </w:tabs>
        <w:ind w:left="464" w:hanging="360"/>
      </w:pPr>
    </w:lvl>
    <w:lvl w:ilvl="2">
      <w:start w:val="1"/>
      <w:numFmt w:val="lowerLetter"/>
      <w:lvlText w:val="%3)"/>
      <w:lvlJc w:val="left"/>
      <w:pPr>
        <w:tabs>
          <w:tab w:val="num" w:pos="720"/>
        </w:tabs>
        <w:ind w:left="720" w:hanging="360"/>
      </w:pPr>
      <w:rPr>
        <w:rFonts w:ascii="Calibri" w:hAnsi="Calibri" w:cs="Calibri"/>
        <w:sz w:val="22"/>
        <w:szCs w:val="22"/>
      </w:rPr>
    </w:lvl>
    <w:lvl w:ilvl="3">
      <w:start w:val="1"/>
      <w:numFmt w:val="decimal"/>
      <w:lvlText w:val="%4."/>
      <w:lvlJc w:val="left"/>
      <w:pPr>
        <w:tabs>
          <w:tab w:val="num" w:pos="976"/>
        </w:tabs>
        <w:ind w:left="976" w:hanging="360"/>
      </w:pPr>
    </w:lvl>
    <w:lvl w:ilvl="4">
      <w:start w:val="1"/>
      <w:numFmt w:val="lowerLetter"/>
      <w:lvlText w:val="%5."/>
      <w:lvlJc w:val="left"/>
      <w:pPr>
        <w:tabs>
          <w:tab w:val="num" w:pos="1696"/>
        </w:tabs>
        <w:ind w:left="1696" w:hanging="360"/>
      </w:pPr>
    </w:lvl>
    <w:lvl w:ilvl="5">
      <w:start w:val="1"/>
      <w:numFmt w:val="lowerRoman"/>
      <w:lvlText w:val="%6."/>
      <w:lvlJc w:val="right"/>
      <w:pPr>
        <w:tabs>
          <w:tab w:val="num" w:pos="2416"/>
        </w:tabs>
        <w:ind w:left="2416" w:hanging="180"/>
      </w:pPr>
    </w:lvl>
    <w:lvl w:ilvl="6">
      <w:start w:val="1"/>
      <w:numFmt w:val="decimal"/>
      <w:lvlText w:val="%7."/>
      <w:lvlJc w:val="left"/>
      <w:pPr>
        <w:tabs>
          <w:tab w:val="num" w:pos="3136"/>
        </w:tabs>
        <w:ind w:left="3136" w:hanging="360"/>
      </w:pPr>
    </w:lvl>
    <w:lvl w:ilvl="7">
      <w:start w:val="1"/>
      <w:numFmt w:val="lowerLetter"/>
      <w:lvlText w:val="%8."/>
      <w:lvlJc w:val="left"/>
      <w:pPr>
        <w:tabs>
          <w:tab w:val="num" w:pos="3856"/>
        </w:tabs>
        <w:ind w:left="3856" w:hanging="360"/>
      </w:pPr>
    </w:lvl>
    <w:lvl w:ilvl="8">
      <w:start w:val="1"/>
      <w:numFmt w:val="lowerRoman"/>
      <w:lvlText w:val="%9."/>
      <w:lvlJc w:val="right"/>
      <w:pPr>
        <w:tabs>
          <w:tab w:val="num" w:pos="4576"/>
        </w:tabs>
        <w:ind w:left="4576" w:hanging="180"/>
      </w:pPr>
    </w:lvl>
  </w:abstractNum>
  <w:abstractNum w:abstractNumId="11" w15:restartNumberingAfterBreak="0">
    <w:nsid w:val="14C74CEC"/>
    <w:multiLevelType w:val="multilevel"/>
    <w:tmpl w:val="6A56CB96"/>
    <w:lvl w:ilvl="0">
      <w:start w:val="12"/>
      <w:numFmt w:val="decimal"/>
      <w:lvlText w:val="%1."/>
      <w:lvlJc w:val="left"/>
      <w:pPr>
        <w:tabs>
          <w:tab w:val="num" w:pos="0"/>
        </w:tabs>
        <w:ind w:left="1080" w:hanging="360"/>
      </w:pPr>
      <w:rPr>
        <w:b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15BB4FAE"/>
    <w:multiLevelType w:val="multilevel"/>
    <w:tmpl w:val="0415001F"/>
    <w:lvl w:ilvl="0">
      <w:start w:val="13"/>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 w15:restartNumberingAfterBreak="0">
    <w:nsid w:val="18F47CD8"/>
    <w:multiLevelType w:val="multilevel"/>
    <w:tmpl w:val="7688D63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19423EA6"/>
    <w:multiLevelType w:val="multilevel"/>
    <w:tmpl w:val="5824AE80"/>
    <w:lvl w:ilvl="0">
      <w:start w:val="1"/>
      <w:numFmt w:val="lowerLetter"/>
      <w:lvlText w:val="%1)"/>
      <w:lvlJc w:val="left"/>
      <w:pPr>
        <w:tabs>
          <w:tab w:val="num" w:pos="0"/>
        </w:tabs>
        <w:ind w:left="835" w:hanging="360"/>
      </w:pPr>
    </w:lvl>
    <w:lvl w:ilvl="1">
      <w:start w:val="1"/>
      <w:numFmt w:val="lowerLetter"/>
      <w:lvlText w:val="%2."/>
      <w:lvlJc w:val="left"/>
      <w:pPr>
        <w:tabs>
          <w:tab w:val="num" w:pos="0"/>
        </w:tabs>
        <w:ind w:left="1555" w:hanging="360"/>
      </w:pPr>
    </w:lvl>
    <w:lvl w:ilvl="2">
      <w:start w:val="1"/>
      <w:numFmt w:val="lowerRoman"/>
      <w:lvlText w:val="%3."/>
      <w:lvlJc w:val="right"/>
      <w:pPr>
        <w:tabs>
          <w:tab w:val="num" w:pos="0"/>
        </w:tabs>
        <w:ind w:left="2275" w:hanging="180"/>
      </w:pPr>
    </w:lvl>
    <w:lvl w:ilvl="3">
      <w:start w:val="1"/>
      <w:numFmt w:val="decimal"/>
      <w:lvlText w:val="%4."/>
      <w:lvlJc w:val="left"/>
      <w:pPr>
        <w:tabs>
          <w:tab w:val="num" w:pos="0"/>
        </w:tabs>
        <w:ind w:left="2995" w:hanging="360"/>
      </w:pPr>
    </w:lvl>
    <w:lvl w:ilvl="4">
      <w:start w:val="1"/>
      <w:numFmt w:val="lowerLetter"/>
      <w:lvlText w:val="%5."/>
      <w:lvlJc w:val="left"/>
      <w:pPr>
        <w:tabs>
          <w:tab w:val="num" w:pos="0"/>
        </w:tabs>
        <w:ind w:left="3715" w:hanging="360"/>
      </w:pPr>
    </w:lvl>
    <w:lvl w:ilvl="5">
      <w:start w:val="1"/>
      <w:numFmt w:val="lowerRoman"/>
      <w:lvlText w:val="%6."/>
      <w:lvlJc w:val="right"/>
      <w:pPr>
        <w:tabs>
          <w:tab w:val="num" w:pos="0"/>
        </w:tabs>
        <w:ind w:left="4435" w:hanging="180"/>
      </w:pPr>
    </w:lvl>
    <w:lvl w:ilvl="6">
      <w:start w:val="1"/>
      <w:numFmt w:val="decimal"/>
      <w:lvlText w:val="%7."/>
      <w:lvlJc w:val="left"/>
      <w:pPr>
        <w:tabs>
          <w:tab w:val="num" w:pos="0"/>
        </w:tabs>
        <w:ind w:left="5155" w:hanging="360"/>
      </w:pPr>
    </w:lvl>
    <w:lvl w:ilvl="7">
      <w:start w:val="1"/>
      <w:numFmt w:val="lowerLetter"/>
      <w:lvlText w:val="%8."/>
      <w:lvlJc w:val="left"/>
      <w:pPr>
        <w:tabs>
          <w:tab w:val="num" w:pos="0"/>
        </w:tabs>
        <w:ind w:left="5875" w:hanging="360"/>
      </w:pPr>
    </w:lvl>
    <w:lvl w:ilvl="8">
      <w:start w:val="1"/>
      <w:numFmt w:val="lowerRoman"/>
      <w:lvlText w:val="%9."/>
      <w:lvlJc w:val="right"/>
      <w:pPr>
        <w:tabs>
          <w:tab w:val="num" w:pos="0"/>
        </w:tabs>
        <w:ind w:left="6595" w:hanging="180"/>
      </w:pPr>
    </w:lvl>
  </w:abstractNum>
  <w:abstractNum w:abstractNumId="15" w15:restartNumberingAfterBreak="0">
    <w:nsid w:val="19F8719D"/>
    <w:multiLevelType w:val="multilevel"/>
    <w:tmpl w:val="E8A0E8DE"/>
    <w:lvl w:ilvl="0">
      <w:start w:val="1"/>
      <w:numFmt w:val="lowerLetter"/>
      <w:lvlText w:val="%1)"/>
      <w:lvlJc w:val="left"/>
      <w:pPr>
        <w:tabs>
          <w:tab w:val="num" w:pos="0"/>
        </w:tabs>
        <w:ind w:left="720" w:hanging="360"/>
      </w:pPr>
      <w:rPr>
        <w:b w:val="0"/>
        <w:bCs/>
      </w:rPr>
    </w:lvl>
    <w:lvl w:ilvl="1">
      <w:start w:val="1"/>
      <w:numFmt w:val="decimal"/>
      <w:lvlText w:val="%2)"/>
      <w:lvlJc w:val="left"/>
      <w:pPr>
        <w:tabs>
          <w:tab w:val="num" w:pos="0"/>
        </w:tabs>
        <w:ind w:left="1440" w:hanging="360"/>
      </w:pPr>
      <w:rPr>
        <w:rFonts w:cs="Tahoma, Tahoma"/>
        <w:color w:val="00000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1A19546C"/>
    <w:multiLevelType w:val="multilevel"/>
    <w:tmpl w:val="F37C795E"/>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7" w15:restartNumberingAfterBreak="0">
    <w:nsid w:val="1A6B394B"/>
    <w:multiLevelType w:val="multilevel"/>
    <w:tmpl w:val="5F56005E"/>
    <w:lvl w:ilvl="0">
      <w:start w:val="1"/>
      <w:numFmt w:val="decimal"/>
      <w:lvlText w:val="%1."/>
      <w:lvlJc w:val="left"/>
      <w:pPr>
        <w:tabs>
          <w:tab w:val="num" w:pos="0"/>
        </w:tabs>
        <w:ind w:left="2062" w:hanging="360"/>
      </w:pPr>
      <w:rPr>
        <w:rFonts w:cs="Tahoma, Tahoma"/>
        <w:b w:val="0"/>
        <w:color w:val="000000"/>
      </w:rPr>
    </w:lvl>
    <w:lvl w:ilvl="1">
      <w:start w:val="1"/>
      <w:numFmt w:val="lowerLetter"/>
      <w:lvlText w:val="%2)"/>
      <w:lvlJc w:val="left"/>
      <w:pPr>
        <w:tabs>
          <w:tab w:val="num" w:pos="0"/>
        </w:tabs>
        <w:ind w:left="2782" w:hanging="360"/>
      </w:pPr>
    </w:lvl>
    <w:lvl w:ilvl="2">
      <w:start w:val="1"/>
      <w:numFmt w:val="lowerRoman"/>
      <w:lvlText w:val="%3."/>
      <w:lvlJc w:val="right"/>
      <w:pPr>
        <w:tabs>
          <w:tab w:val="num" w:pos="0"/>
        </w:tabs>
        <w:ind w:left="3502" w:hanging="180"/>
      </w:pPr>
    </w:lvl>
    <w:lvl w:ilvl="3">
      <w:start w:val="1"/>
      <w:numFmt w:val="decimal"/>
      <w:lvlText w:val="%4."/>
      <w:lvlJc w:val="left"/>
      <w:pPr>
        <w:tabs>
          <w:tab w:val="num" w:pos="0"/>
        </w:tabs>
        <w:ind w:left="4222" w:hanging="360"/>
      </w:pPr>
    </w:lvl>
    <w:lvl w:ilvl="4">
      <w:start w:val="1"/>
      <w:numFmt w:val="lowerLetter"/>
      <w:lvlText w:val="%5."/>
      <w:lvlJc w:val="left"/>
      <w:pPr>
        <w:tabs>
          <w:tab w:val="num" w:pos="0"/>
        </w:tabs>
        <w:ind w:left="4942" w:hanging="360"/>
      </w:pPr>
    </w:lvl>
    <w:lvl w:ilvl="5">
      <w:start w:val="1"/>
      <w:numFmt w:val="lowerRoman"/>
      <w:lvlText w:val="%6."/>
      <w:lvlJc w:val="right"/>
      <w:pPr>
        <w:tabs>
          <w:tab w:val="num" w:pos="0"/>
        </w:tabs>
        <w:ind w:left="5662" w:hanging="180"/>
      </w:pPr>
    </w:lvl>
    <w:lvl w:ilvl="6">
      <w:start w:val="1"/>
      <w:numFmt w:val="decimal"/>
      <w:lvlText w:val="%7."/>
      <w:lvlJc w:val="left"/>
      <w:pPr>
        <w:tabs>
          <w:tab w:val="num" w:pos="0"/>
        </w:tabs>
        <w:ind w:left="6382" w:hanging="360"/>
      </w:pPr>
    </w:lvl>
    <w:lvl w:ilvl="7">
      <w:start w:val="1"/>
      <w:numFmt w:val="lowerLetter"/>
      <w:lvlText w:val="%8."/>
      <w:lvlJc w:val="left"/>
      <w:pPr>
        <w:tabs>
          <w:tab w:val="num" w:pos="0"/>
        </w:tabs>
        <w:ind w:left="7102" w:hanging="360"/>
      </w:pPr>
    </w:lvl>
    <w:lvl w:ilvl="8">
      <w:start w:val="1"/>
      <w:numFmt w:val="lowerRoman"/>
      <w:lvlText w:val="%9."/>
      <w:lvlJc w:val="right"/>
      <w:pPr>
        <w:tabs>
          <w:tab w:val="num" w:pos="0"/>
        </w:tabs>
        <w:ind w:left="7822" w:hanging="180"/>
      </w:pPr>
    </w:lvl>
  </w:abstractNum>
  <w:abstractNum w:abstractNumId="18" w15:restartNumberingAfterBreak="0">
    <w:nsid w:val="1BF655B6"/>
    <w:multiLevelType w:val="multilevel"/>
    <w:tmpl w:val="CC36C616"/>
    <w:lvl w:ilvl="0">
      <w:start w:val="1"/>
      <w:numFmt w:val="lowerLetter"/>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9" w15:restartNumberingAfterBreak="0">
    <w:nsid w:val="20742BA7"/>
    <w:multiLevelType w:val="multilevel"/>
    <w:tmpl w:val="AA82BA9C"/>
    <w:lvl w:ilvl="0">
      <w:start w:val="1"/>
      <w:numFmt w:val="bullet"/>
      <w:lvlText w:val=""/>
      <w:lvlJc w:val="left"/>
      <w:pPr>
        <w:tabs>
          <w:tab w:val="num" w:pos="0"/>
        </w:tabs>
        <w:ind w:left="1571" w:hanging="360"/>
      </w:pPr>
      <w:rPr>
        <w:rFonts w:ascii="Symbol" w:hAnsi="Symbol" w:cs="Symbol" w:hint="default"/>
        <w:i/>
        <w:sz w:val="22"/>
        <w:szCs w:val="22"/>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rPr>
    </w:lvl>
  </w:abstractNum>
  <w:abstractNum w:abstractNumId="20" w15:restartNumberingAfterBreak="0">
    <w:nsid w:val="222A68FA"/>
    <w:multiLevelType w:val="multilevel"/>
    <w:tmpl w:val="3CC81CBA"/>
    <w:lvl w:ilvl="0">
      <w:start w:val="1"/>
      <w:numFmt w:val="decimal"/>
      <w:lvlText w:val="%1."/>
      <w:lvlJc w:val="left"/>
      <w:pPr>
        <w:tabs>
          <w:tab w:val="num" w:pos="0"/>
        </w:tabs>
        <w:ind w:left="720" w:hanging="360"/>
      </w:pPr>
      <w:rPr>
        <w:rFonts w:ascii="Calibri" w:hAnsi="Calibri"/>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268736C7"/>
    <w:multiLevelType w:val="multilevel"/>
    <w:tmpl w:val="66B25A6E"/>
    <w:lvl w:ilvl="0">
      <w:start w:val="1"/>
      <w:numFmt w:val="decimal"/>
      <w:lvlText w:val="%1)"/>
      <w:lvlJc w:val="left"/>
      <w:pPr>
        <w:tabs>
          <w:tab w:val="num" w:pos="0"/>
        </w:tabs>
        <w:ind w:left="1680" w:hanging="360"/>
      </w:pPr>
      <w:rPr>
        <w:b w:val="0"/>
        <w:bCs/>
      </w:rPr>
    </w:lvl>
    <w:lvl w:ilvl="1">
      <w:start w:val="1"/>
      <w:numFmt w:val="lowerLetter"/>
      <w:lvlText w:val="%2."/>
      <w:lvlJc w:val="left"/>
      <w:pPr>
        <w:tabs>
          <w:tab w:val="num" w:pos="0"/>
        </w:tabs>
        <w:ind w:left="2400" w:hanging="360"/>
      </w:pPr>
    </w:lvl>
    <w:lvl w:ilvl="2">
      <w:start w:val="1"/>
      <w:numFmt w:val="lowerRoman"/>
      <w:lvlText w:val="%3."/>
      <w:lvlJc w:val="right"/>
      <w:pPr>
        <w:tabs>
          <w:tab w:val="num" w:pos="0"/>
        </w:tabs>
        <w:ind w:left="3120" w:hanging="180"/>
      </w:pPr>
    </w:lvl>
    <w:lvl w:ilvl="3">
      <w:start w:val="1"/>
      <w:numFmt w:val="decimal"/>
      <w:lvlText w:val="%4."/>
      <w:lvlJc w:val="left"/>
      <w:pPr>
        <w:tabs>
          <w:tab w:val="num" w:pos="0"/>
        </w:tabs>
        <w:ind w:left="3840" w:hanging="360"/>
      </w:pPr>
    </w:lvl>
    <w:lvl w:ilvl="4">
      <w:start w:val="1"/>
      <w:numFmt w:val="lowerLetter"/>
      <w:lvlText w:val="%5."/>
      <w:lvlJc w:val="left"/>
      <w:pPr>
        <w:tabs>
          <w:tab w:val="num" w:pos="0"/>
        </w:tabs>
        <w:ind w:left="4560" w:hanging="360"/>
      </w:pPr>
    </w:lvl>
    <w:lvl w:ilvl="5">
      <w:start w:val="1"/>
      <w:numFmt w:val="lowerRoman"/>
      <w:lvlText w:val="%6."/>
      <w:lvlJc w:val="right"/>
      <w:pPr>
        <w:tabs>
          <w:tab w:val="num" w:pos="0"/>
        </w:tabs>
        <w:ind w:left="5280" w:hanging="180"/>
      </w:pPr>
    </w:lvl>
    <w:lvl w:ilvl="6">
      <w:start w:val="1"/>
      <w:numFmt w:val="decimal"/>
      <w:lvlText w:val="%7."/>
      <w:lvlJc w:val="left"/>
      <w:pPr>
        <w:tabs>
          <w:tab w:val="num" w:pos="0"/>
        </w:tabs>
        <w:ind w:left="6000" w:hanging="360"/>
      </w:pPr>
    </w:lvl>
    <w:lvl w:ilvl="7">
      <w:start w:val="1"/>
      <w:numFmt w:val="lowerLetter"/>
      <w:lvlText w:val="%8."/>
      <w:lvlJc w:val="left"/>
      <w:pPr>
        <w:tabs>
          <w:tab w:val="num" w:pos="0"/>
        </w:tabs>
        <w:ind w:left="6720" w:hanging="360"/>
      </w:pPr>
    </w:lvl>
    <w:lvl w:ilvl="8">
      <w:start w:val="1"/>
      <w:numFmt w:val="lowerRoman"/>
      <w:lvlText w:val="%9."/>
      <w:lvlJc w:val="right"/>
      <w:pPr>
        <w:tabs>
          <w:tab w:val="num" w:pos="0"/>
        </w:tabs>
        <w:ind w:left="7440" w:hanging="180"/>
      </w:pPr>
    </w:lvl>
  </w:abstractNum>
  <w:abstractNum w:abstractNumId="22" w15:restartNumberingAfterBreak="0">
    <w:nsid w:val="276C1A43"/>
    <w:multiLevelType w:val="multilevel"/>
    <w:tmpl w:val="4DFC36DE"/>
    <w:lvl w:ilvl="0">
      <w:start w:val="1"/>
      <w:numFmt w:val="decimal"/>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284B7D27"/>
    <w:multiLevelType w:val="multilevel"/>
    <w:tmpl w:val="1DBC143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2BAC2767"/>
    <w:multiLevelType w:val="multilevel"/>
    <w:tmpl w:val="8F621CF2"/>
    <w:lvl w:ilvl="0">
      <w:start w:val="1"/>
      <w:numFmt w:val="decimal"/>
      <w:lvlText w:val="%1."/>
      <w:lvlJc w:val="left"/>
      <w:pPr>
        <w:tabs>
          <w:tab w:val="num" w:pos="360"/>
        </w:tabs>
        <w:ind w:left="360" w:hanging="360"/>
      </w:pPr>
      <w:rPr>
        <w:sz w:val="22"/>
      </w:rPr>
    </w:lvl>
    <w:lvl w:ilvl="1">
      <w:start w:val="1"/>
      <w:numFmt w:val="lowerLetter"/>
      <w:lvlText w:val="%2)"/>
      <w:lvlJc w:val="left"/>
      <w:pPr>
        <w:tabs>
          <w:tab w:val="num" w:pos="400"/>
        </w:tabs>
        <w:ind w:left="40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2CAB52BC"/>
    <w:multiLevelType w:val="multilevel"/>
    <w:tmpl w:val="705CE880"/>
    <w:lvl w:ilvl="0">
      <w:start w:val="1"/>
      <w:numFmt w:val="lowerLetter"/>
      <w:lvlText w:val="%1)"/>
      <w:lvlJc w:val="left"/>
      <w:pPr>
        <w:tabs>
          <w:tab w:val="num" w:pos="0"/>
        </w:tabs>
        <w:ind w:left="1152" w:hanging="360"/>
      </w:pPr>
    </w:lvl>
    <w:lvl w:ilvl="1">
      <w:start w:val="1"/>
      <w:numFmt w:val="lowerLetter"/>
      <w:lvlText w:val="%2."/>
      <w:lvlJc w:val="left"/>
      <w:pPr>
        <w:tabs>
          <w:tab w:val="num" w:pos="0"/>
        </w:tabs>
        <w:ind w:left="1872" w:hanging="360"/>
      </w:pPr>
    </w:lvl>
    <w:lvl w:ilvl="2">
      <w:start w:val="1"/>
      <w:numFmt w:val="lowerRoman"/>
      <w:lvlText w:val="%3."/>
      <w:lvlJc w:val="right"/>
      <w:pPr>
        <w:tabs>
          <w:tab w:val="num" w:pos="0"/>
        </w:tabs>
        <w:ind w:left="2592" w:hanging="180"/>
      </w:pPr>
    </w:lvl>
    <w:lvl w:ilvl="3">
      <w:start w:val="1"/>
      <w:numFmt w:val="decimal"/>
      <w:lvlText w:val="%4."/>
      <w:lvlJc w:val="left"/>
      <w:pPr>
        <w:tabs>
          <w:tab w:val="num" w:pos="0"/>
        </w:tabs>
        <w:ind w:left="3312" w:hanging="360"/>
      </w:pPr>
    </w:lvl>
    <w:lvl w:ilvl="4">
      <w:start w:val="1"/>
      <w:numFmt w:val="lowerLetter"/>
      <w:lvlText w:val="%5."/>
      <w:lvlJc w:val="left"/>
      <w:pPr>
        <w:tabs>
          <w:tab w:val="num" w:pos="0"/>
        </w:tabs>
        <w:ind w:left="4032" w:hanging="360"/>
      </w:pPr>
    </w:lvl>
    <w:lvl w:ilvl="5">
      <w:start w:val="1"/>
      <w:numFmt w:val="lowerRoman"/>
      <w:lvlText w:val="%6."/>
      <w:lvlJc w:val="right"/>
      <w:pPr>
        <w:tabs>
          <w:tab w:val="num" w:pos="0"/>
        </w:tabs>
        <w:ind w:left="4752" w:hanging="180"/>
      </w:pPr>
    </w:lvl>
    <w:lvl w:ilvl="6">
      <w:start w:val="1"/>
      <w:numFmt w:val="decimal"/>
      <w:lvlText w:val="%7."/>
      <w:lvlJc w:val="left"/>
      <w:pPr>
        <w:tabs>
          <w:tab w:val="num" w:pos="0"/>
        </w:tabs>
        <w:ind w:left="5472" w:hanging="360"/>
      </w:pPr>
    </w:lvl>
    <w:lvl w:ilvl="7">
      <w:start w:val="1"/>
      <w:numFmt w:val="lowerLetter"/>
      <w:lvlText w:val="%8."/>
      <w:lvlJc w:val="left"/>
      <w:pPr>
        <w:tabs>
          <w:tab w:val="num" w:pos="0"/>
        </w:tabs>
        <w:ind w:left="6192" w:hanging="360"/>
      </w:pPr>
    </w:lvl>
    <w:lvl w:ilvl="8">
      <w:start w:val="1"/>
      <w:numFmt w:val="lowerRoman"/>
      <w:lvlText w:val="%9."/>
      <w:lvlJc w:val="right"/>
      <w:pPr>
        <w:tabs>
          <w:tab w:val="num" w:pos="0"/>
        </w:tabs>
        <w:ind w:left="6912" w:hanging="180"/>
      </w:pPr>
    </w:lvl>
  </w:abstractNum>
  <w:abstractNum w:abstractNumId="26" w15:restartNumberingAfterBreak="0">
    <w:nsid w:val="30881CBD"/>
    <w:multiLevelType w:val="multilevel"/>
    <w:tmpl w:val="65D28024"/>
    <w:lvl w:ilvl="0">
      <w:start w:val="1"/>
      <w:numFmt w:val="upperRoman"/>
      <w:lvlText w:val="%1."/>
      <w:lvlJc w:val="left"/>
      <w:pPr>
        <w:tabs>
          <w:tab w:val="num" w:pos="1440"/>
        </w:tabs>
        <w:ind w:left="1440" w:hanging="360"/>
      </w:pPr>
      <w:rPr>
        <w:b w:val="0"/>
        <w:color w:val="000000"/>
      </w:rPr>
    </w:lvl>
    <w:lvl w:ilvl="1">
      <w:start w:val="1"/>
      <w:numFmt w:val="lowerLetter"/>
      <w:lvlText w:val="%2)"/>
      <w:lvlJc w:val="left"/>
      <w:pPr>
        <w:tabs>
          <w:tab w:val="num" w:pos="1440"/>
        </w:tabs>
        <w:ind w:left="1440" w:hanging="360"/>
      </w:pPr>
      <w:rPr>
        <w:rFonts w:ascii="Calibri" w:eastAsia="Lucida Sans Unicode" w:hAnsi="Calibri" w:cs="Calibri"/>
        <w:b w:val="0"/>
        <w:color w:val="auto"/>
      </w:rPr>
    </w:lvl>
    <w:lvl w:ilvl="2">
      <w:start w:val="1"/>
      <w:numFmt w:val="bullet"/>
      <w:lvlText w:val=""/>
      <w:lvlJc w:val="left"/>
      <w:pPr>
        <w:tabs>
          <w:tab w:val="num" w:pos="2340"/>
        </w:tabs>
        <w:ind w:left="2340" w:hanging="360"/>
      </w:pPr>
      <w:rPr>
        <w:rFonts w:ascii="Symbol" w:hAnsi="Symbol" w:cs="Symbol" w:hint="default"/>
        <w:b w:val="0"/>
        <w:color w:val="auto"/>
      </w:rPr>
    </w:lvl>
    <w:lvl w:ilvl="3">
      <w:start w:val="1"/>
      <w:numFmt w:val="decimal"/>
      <w:lvlText w:val="%4)"/>
      <w:lvlJc w:val="left"/>
      <w:pPr>
        <w:tabs>
          <w:tab w:val="num" w:pos="2880"/>
        </w:tabs>
        <w:ind w:left="2880" w:hanging="360"/>
      </w:pPr>
    </w:lvl>
    <w:lvl w:ilvl="4">
      <w:start w:val="4"/>
      <w:numFmt w:val="decimal"/>
      <w:lvlText w:val="%5)"/>
      <w:lvlJc w:val="left"/>
      <w:pPr>
        <w:tabs>
          <w:tab w:val="num" w:pos="624"/>
        </w:tabs>
        <w:ind w:left="624" w:hanging="340"/>
      </w:pPr>
      <w:rPr>
        <w:b w:val="0"/>
        <w:color w:val="00000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3240"/>
        </w:tabs>
        <w:ind w:left="3240" w:hanging="360"/>
      </w:pPr>
    </w:lvl>
    <w:lvl w:ilvl="8">
      <w:start w:val="1"/>
      <w:numFmt w:val="lowerRoman"/>
      <w:lvlText w:val="%9."/>
      <w:lvlJc w:val="right"/>
      <w:pPr>
        <w:tabs>
          <w:tab w:val="num" w:pos="6480"/>
        </w:tabs>
        <w:ind w:left="6480" w:hanging="180"/>
      </w:pPr>
    </w:lvl>
  </w:abstractNum>
  <w:abstractNum w:abstractNumId="27" w15:restartNumberingAfterBreak="0">
    <w:nsid w:val="31F37EAC"/>
    <w:multiLevelType w:val="multilevel"/>
    <w:tmpl w:val="C16035E8"/>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rPr>
        <w:rFonts w:ascii="Calibri" w:hAnsi="Calibri"/>
        <w:sz w:val="22"/>
        <w:szCs w:val="22"/>
      </w:rPr>
    </w:lvl>
    <w:lvl w:ilvl="2">
      <w:start w:val="1"/>
      <w:numFmt w:val="lowerLetter"/>
      <w:lvlText w:val="%3)"/>
      <w:lvlJc w:val="left"/>
      <w:pPr>
        <w:tabs>
          <w:tab w:val="num" w:pos="0"/>
        </w:tabs>
        <w:ind w:left="3060" w:hanging="360"/>
      </w:pPr>
      <w:rPr>
        <w:rFonts w:ascii="Calibri" w:hAnsi="Calibri"/>
        <w:color w:val="000000"/>
        <w:sz w:val="22"/>
      </w:r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8" w15:restartNumberingAfterBreak="0">
    <w:nsid w:val="39C878E4"/>
    <w:multiLevelType w:val="multilevel"/>
    <w:tmpl w:val="13EEE29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3C5F3962"/>
    <w:multiLevelType w:val="multilevel"/>
    <w:tmpl w:val="52C0131C"/>
    <w:lvl w:ilvl="0">
      <w:start w:val="1"/>
      <w:numFmt w:val="decimal"/>
      <w:lvlText w:val="%1."/>
      <w:lvlJc w:val="left"/>
      <w:pPr>
        <w:tabs>
          <w:tab w:val="num" w:pos="0"/>
        </w:tabs>
        <w:ind w:left="720" w:hanging="360"/>
      </w:pPr>
      <w:rPr>
        <w:i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3E2717B9"/>
    <w:multiLevelType w:val="multilevel"/>
    <w:tmpl w:val="A08A7D74"/>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41936209"/>
    <w:multiLevelType w:val="multilevel"/>
    <w:tmpl w:val="73CE3558"/>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32" w15:restartNumberingAfterBreak="0">
    <w:nsid w:val="420C76A7"/>
    <w:multiLevelType w:val="multilevel"/>
    <w:tmpl w:val="5B02E578"/>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decimal"/>
      <w:lvlText w:val="%3."/>
      <w:lvlJc w:val="left"/>
      <w:pPr>
        <w:tabs>
          <w:tab w:val="num" w:pos="0"/>
        </w:tabs>
        <w:ind w:left="3060" w:hanging="360"/>
      </w:pPr>
      <w:rPr>
        <w:sz w:val="22"/>
      </w:r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3" w15:restartNumberingAfterBreak="0">
    <w:nsid w:val="429E740C"/>
    <w:multiLevelType w:val="multilevel"/>
    <w:tmpl w:val="9904D56E"/>
    <w:lvl w:ilvl="0">
      <w:start w:val="1"/>
      <w:numFmt w:val="decimal"/>
      <w:lvlText w:val="%1."/>
      <w:lvlJc w:val="left"/>
      <w:pPr>
        <w:tabs>
          <w:tab w:val="num" w:pos="0"/>
        </w:tabs>
        <w:ind w:left="360" w:hanging="360"/>
      </w:pPr>
      <w:rPr>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440C47A8"/>
    <w:multiLevelType w:val="multilevel"/>
    <w:tmpl w:val="89A273EA"/>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decimal"/>
      <w:lvlText w:val="%3."/>
      <w:lvlJc w:val="left"/>
      <w:pPr>
        <w:tabs>
          <w:tab w:val="num" w:pos="0"/>
        </w:tabs>
        <w:ind w:left="3060" w:hanging="360"/>
      </w:pPr>
      <w:rPr>
        <w:sz w:val="22"/>
      </w:r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5" w15:restartNumberingAfterBreak="0">
    <w:nsid w:val="465561B1"/>
    <w:multiLevelType w:val="multilevel"/>
    <w:tmpl w:val="154A2EE8"/>
    <w:lvl w:ilvl="0">
      <w:start w:val="1"/>
      <w:numFmt w:val="lowerLetter"/>
      <w:lvlText w:val="%1)"/>
      <w:lvlJc w:val="left"/>
      <w:pPr>
        <w:tabs>
          <w:tab w:val="num" w:pos="360"/>
        </w:tabs>
        <w:ind w:left="360" w:hanging="360"/>
      </w:pPr>
      <w:rPr>
        <w:sz w:val="22"/>
      </w:rPr>
    </w:lvl>
    <w:lvl w:ilvl="1">
      <w:start w:val="1"/>
      <w:numFmt w:val="lowerLetter"/>
      <w:lvlText w:val="%2)"/>
      <w:lvlJc w:val="left"/>
      <w:pPr>
        <w:tabs>
          <w:tab w:val="num" w:pos="400"/>
        </w:tabs>
        <w:ind w:left="40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48B80392"/>
    <w:multiLevelType w:val="multilevel"/>
    <w:tmpl w:val="614C211A"/>
    <w:lvl w:ilvl="0">
      <w:start w:val="1"/>
      <w:numFmt w:val="lowerLetter"/>
      <w:lvlText w:val="%1)"/>
      <w:lvlJc w:val="left"/>
      <w:pPr>
        <w:tabs>
          <w:tab w:val="num" w:pos="0"/>
        </w:tabs>
        <w:ind w:left="720" w:hanging="360"/>
      </w:pPr>
      <w:rPr>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49B15CF6"/>
    <w:multiLevelType w:val="multilevel"/>
    <w:tmpl w:val="49025988"/>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49C973FF"/>
    <w:multiLevelType w:val="multilevel"/>
    <w:tmpl w:val="8DE65B54"/>
    <w:lvl w:ilvl="0">
      <w:start w:val="1"/>
      <w:numFmt w:val="upperRoman"/>
      <w:pStyle w:val="Siwz5ustprozdz"/>
      <w:lvlText w:val="%1."/>
      <w:lvlJc w:val="right"/>
      <w:pPr>
        <w:tabs>
          <w:tab w:val="num" w:pos="180"/>
        </w:tabs>
        <w:ind w:left="180" w:hanging="180"/>
      </w:pPr>
    </w:lvl>
    <w:lvl w:ilvl="1">
      <w:start w:val="1"/>
      <w:numFmt w:val="decimal"/>
      <w:lvlText w:val="%2."/>
      <w:lvlJc w:val="left"/>
      <w:pPr>
        <w:tabs>
          <w:tab w:val="num" w:pos="567"/>
        </w:tabs>
        <w:ind w:left="567" w:hanging="283"/>
      </w:pPr>
    </w:lvl>
    <w:lvl w:ilvl="2">
      <w:start w:val="1"/>
      <w:numFmt w:val="lowerLetter"/>
      <w:lvlText w:val="%3)"/>
      <w:lvlJc w:val="left"/>
      <w:pPr>
        <w:tabs>
          <w:tab w:val="num" w:pos="927"/>
        </w:tabs>
        <w:ind w:left="927" w:hanging="360"/>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9" w15:restartNumberingAfterBreak="0">
    <w:nsid w:val="4A1122FB"/>
    <w:multiLevelType w:val="multilevel"/>
    <w:tmpl w:val="78F6CFE8"/>
    <w:lvl w:ilvl="0">
      <w:start w:val="1"/>
      <w:numFmt w:val="decimal"/>
      <w:lvlText w:val="%1."/>
      <w:lvlJc w:val="left"/>
      <w:pPr>
        <w:tabs>
          <w:tab w:val="num" w:pos="0"/>
        </w:tabs>
        <w:ind w:left="720" w:hanging="360"/>
      </w:pPr>
      <w:rPr>
        <w:rFonts w:ascii="Calibri" w:hAnsi="Calibri"/>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4C14531E"/>
    <w:multiLevelType w:val="multilevel"/>
    <w:tmpl w:val="F8F0BBEC"/>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41" w15:restartNumberingAfterBreak="0">
    <w:nsid w:val="4C25665F"/>
    <w:multiLevelType w:val="multilevel"/>
    <w:tmpl w:val="4F7EFA4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4EA66DEE"/>
    <w:multiLevelType w:val="multilevel"/>
    <w:tmpl w:val="4532269A"/>
    <w:lvl w:ilvl="0">
      <w:start w:val="1"/>
      <w:numFmt w:val="lowerLetter"/>
      <w:lvlText w:val="%1)"/>
      <w:lvlJc w:val="left"/>
      <w:pPr>
        <w:tabs>
          <w:tab w:val="num" w:pos="0"/>
        </w:tabs>
        <w:ind w:left="835" w:hanging="360"/>
      </w:pPr>
    </w:lvl>
    <w:lvl w:ilvl="1">
      <w:start w:val="1"/>
      <w:numFmt w:val="lowerLetter"/>
      <w:lvlText w:val="%2."/>
      <w:lvlJc w:val="left"/>
      <w:pPr>
        <w:tabs>
          <w:tab w:val="num" w:pos="0"/>
        </w:tabs>
        <w:ind w:left="1555" w:hanging="360"/>
      </w:pPr>
    </w:lvl>
    <w:lvl w:ilvl="2">
      <w:start w:val="1"/>
      <w:numFmt w:val="lowerRoman"/>
      <w:lvlText w:val="%3."/>
      <w:lvlJc w:val="right"/>
      <w:pPr>
        <w:tabs>
          <w:tab w:val="num" w:pos="0"/>
        </w:tabs>
        <w:ind w:left="2275" w:hanging="180"/>
      </w:pPr>
    </w:lvl>
    <w:lvl w:ilvl="3">
      <w:start w:val="1"/>
      <w:numFmt w:val="decimal"/>
      <w:lvlText w:val="%4."/>
      <w:lvlJc w:val="left"/>
      <w:pPr>
        <w:tabs>
          <w:tab w:val="num" w:pos="0"/>
        </w:tabs>
        <w:ind w:left="2995" w:hanging="360"/>
      </w:pPr>
    </w:lvl>
    <w:lvl w:ilvl="4">
      <w:start w:val="1"/>
      <w:numFmt w:val="lowerLetter"/>
      <w:lvlText w:val="%5."/>
      <w:lvlJc w:val="left"/>
      <w:pPr>
        <w:tabs>
          <w:tab w:val="num" w:pos="0"/>
        </w:tabs>
        <w:ind w:left="3715" w:hanging="360"/>
      </w:pPr>
    </w:lvl>
    <w:lvl w:ilvl="5">
      <w:start w:val="1"/>
      <w:numFmt w:val="lowerRoman"/>
      <w:lvlText w:val="%6."/>
      <w:lvlJc w:val="right"/>
      <w:pPr>
        <w:tabs>
          <w:tab w:val="num" w:pos="0"/>
        </w:tabs>
        <w:ind w:left="4435" w:hanging="180"/>
      </w:pPr>
    </w:lvl>
    <w:lvl w:ilvl="6">
      <w:start w:val="1"/>
      <w:numFmt w:val="decimal"/>
      <w:lvlText w:val="%7."/>
      <w:lvlJc w:val="left"/>
      <w:pPr>
        <w:tabs>
          <w:tab w:val="num" w:pos="0"/>
        </w:tabs>
        <w:ind w:left="5155" w:hanging="360"/>
      </w:pPr>
    </w:lvl>
    <w:lvl w:ilvl="7">
      <w:start w:val="1"/>
      <w:numFmt w:val="lowerLetter"/>
      <w:lvlText w:val="%8."/>
      <w:lvlJc w:val="left"/>
      <w:pPr>
        <w:tabs>
          <w:tab w:val="num" w:pos="0"/>
        </w:tabs>
        <w:ind w:left="5875" w:hanging="360"/>
      </w:pPr>
    </w:lvl>
    <w:lvl w:ilvl="8">
      <w:start w:val="1"/>
      <w:numFmt w:val="lowerRoman"/>
      <w:lvlText w:val="%9."/>
      <w:lvlJc w:val="right"/>
      <w:pPr>
        <w:tabs>
          <w:tab w:val="num" w:pos="0"/>
        </w:tabs>
        <w:ind w:left="6595" w:hanging="180"/>
      </w:pPr>
    </w:lvl>
  </w:abstractNum>
  <w:abstractNum w:abstractNumId="43" w15:restartNumberingAfterBreak="0">
    <w:nsid w:val="4F216244"/>
    <w:multiLevelType w:val="multilevel"/>
    <w:tmpl w:val="2940CBE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520023C9"/>
    <w:multiLevelType w:val="multilevel"/>
    <w:tmpl w:val="27A4332C"/>
    <w:lvl w:ilvl="0">
      <w:start w:val="1"/>
      <w:numFmt w:val="lowerLetter"/>
      <w:lvlText w:val="%1)"/>
      <w:lvlJc w:val="left"/>
      <w:pPr>
        <w:tabs>
          <w:tab w:val="num" w:pos="0"/>
        </w:tabs>
        <w:ind w:left="0" w:firstLine="0"/>
      </w:pPr>
      <w:rPr>
        <w:rFonts w:ascii="Calibri" w:eastAsia="Times New Roman" w:hAnsi="Calibri"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52803713"/>
    <w:multiLevelType w:val="multilevel"/>
    <w:tmpl w:val="2A1A7FDE"/>
    <w:lvl w:ilvl="0">
      <w:start w:val="1"/>
      <w:numFmt w:val="decimal"/>
      <w:lvlText w:val="%1)"/>
      <w:lvlJc w:val="left"/>
      <w:pPr>
        <w:tabs>
          <w:tab w:val="num" w:pos="0"/>
        </w:tabs>
        <w:ind w:left="1146" w:hanging="360"/>
      </w:pPr>
      <w:rPr>
        <w:b w:val="0"/>
      </w:rPr>
    </w:lvl>
    <w:lvl w:ilvl="1">
      <w:start w:val="1"/>
      <w:numFmt w:val="decimal"/>
      <w:lvlText w:val="%2)"/>
      <w:lvlJc w:val="left"/>
      <w:pPr>
        <w:tabs>
          <w:tab w:val="num" w:pos="0"/>
        </w:tabs>
        <w:ind w:left="1866" w:hanging="360"/>
      </w:pPr>
      <w:rPr>
        <w:b/>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46" w15:restartNumberingAfterBreak="0">
    <w:nsid w:val="5631701C"/>
    <w:multiLevelType w:val="multilevel"/>
    <w:tmpl w:val="756E5F68"/>
    <w:lvl w:ilvl="0">
      <w:start w:val="1"/>
      <w:numFmt w:val="decimal"/>
      <w:lvlText w:val="%1)"/>
      <w:lvlJc w:val="left"/>
      <w:pPr>
        <w:tabs>
          <w:tab w:val="num" w:pos="0"/>
        </w:tabs>
        <w:ind w:left="1174" w:hanging="360"/>
      </w:pPr>
      <w:rPr>
        <w:b w:val="0"/>
        <w:bCs/>
      </w:rPr>
    </w:lvl>
    <w:lvl w:ilvl="1">
      <w:start w:val="1"/>
      <w:numFmt w:val="lowerLetter"/>
      <w:lvlText w:val="%2."/>
      <w:lvlJc w:val="left"/>
      <w:pPr>
        <w:tabs>
          <w:tab w:val="num" w:pos="0"/>
        </w:tabs>
        <w:ind w:left="1894" w:hanging="360"/>
      </w:pPr>
    </w:lvl>
    <w:lvl w:ilvl="2">
      <w:start w:val="1"/>
      <w:numFmt w:val="lowerRoman"/>
      <w:lvlText w:val="%3."/>
      <w:lvlJc w:val="right"/>
      <w:pPr>
        <w:tabs>
          <w:tab w:val="num" w:pos="0"/>
        </w:tabs>
        <w:ind w:left="2614" w:hanging="180"/>
      </w:pPr>
    </w:lvl>
    <w:lvl w:ilvl="3">
      <w:start w:val="1"/>
      <w:numFmt w:val="decimal"/>
      <w:lvlText w:val="%4."/>
      <w:lvlJc w:val="left"/>
      <w:pPr>
        <w:tabs>
          <w:tab w:val="num" w:pos="0"/>
        </w:tabs>
        <w:ind w:left="3334" w:hanging="360"/>
      </w:pPr>
    </w:lvl>
    <w:lvl w:ilvl="4">
      <w:start w:val="1"/>
      <w:numFmt w:val="lowerLetter"/>
      <w:lvlText w:val="%5."/>
      <w:lvlJc w:val="left"/>
      <w:pPr>
        <w:tabs>
          <w:tab w:val="num" w:pos="0"/>
        </w:tabs>
        <w:ind w:left="4054" w:hanging="360"/>
      </w:pPr>
    </w:lvl>
    <w:lvl w:ilvl="5">
      <w:start w:val="1"/>
      <w:numFmt w:val="lowerRoman"/>
      <w:lvlText w:val="%6."/>
      <w:lvlJc w:val="right"/>
      <w:pPr>
        <w:tabs>
          <w:tab w:val="num" w:pos="0"/>
        </w:tabs>
        <w:ind w:left="4774" w:hanging="180"/>
      </w:pPr>
    </w:lvl>
    <w:lvl w:ilvl="6">
      <w:start w:val="1"/>
      <w:numFmt w:val="decimal"/>
      <w:lvlText w:val="%7."/>
      <w:lvlJc w:val="left"/>
      <w:pPr>
        <w:tabs>
          <w:tab w:val="num" w:pos="0"/>
        </w:tabs>
        <w:ind w:left="5494" w:hanging="360"/>
      </w:pPr>
    </w:lvl>
    <w:lvl w:ilvl="7">
      <w:start w:val="1"/>
      <w:numFmt w:val="lowerLetter"/>
      <w:lvlText w:val="%8."/>
      <w:lvlJc w:val="left"/>
      <w:pPr>
        <w:tabs>
          <w:tab w:val="num" w:pos="0"/>
        </w:tabs>
        <w:ind w:left="6214" w:hanging="360"/>
      </w:pPr>
    </w:lvl>
    <w:lvl w:ilvl="8">
      <w:start w:val="1"/>
      <w:numFmt w:val="lowerRoman"/>
      <w:lvlText w:val="%9."/>
      <w:lvlJc w:val="right"/>
      <w:pPr>
        <w:tabs>
          <w:tab w:val="num" w:pos="0"/>
        </w:tabs>
        <w:ind w:left="6934" w:hanging="180"/>
      </w:pPr>
    </w:lvl>
  </w:abstractNum>
  <w:abstractNum w:abstractNumId="47" w15:restartNumberingAfterBreak="0">
    <w:nsid w:val="57B33AE3"/>
    <w:multiLevelType w:val="multilevel"/>
    <w:tmpl w:val="ADC035F2"/>
    <w:lvl w:ilvl="0">
      <w:start w:val="1"/>
      <w:numFmt w:val="lowerLetter"/>
      <w:lvlText w:val="%1)"/>
      <w:lvlJc w:val="left"/>
      <w:pPr>
        <w:tabs>
          <w:tab w:val="num" w:pos="0"/>
        </w:tabs>
        <w:ind w:left="720" w:hanging="360"/>
      </w:pPr>
      <w:rPr>
        <w:rFonts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58EE6CAE"/>
    <w:multiLevelType w:val="multilevel"/>
    <w:tmpl w:val="4726EDA6"/>
    <w:lvl w:ilvl="0">
      <w:start w:val="1"/>
      <w:numFmt w:val="decimal"/>
      <w:lvlText w:val="%1."/>
      <w:lvlJc w:val="left"/>
      <w:pPr>
        <w:tabs>
          <w:tab w:val="num" w:pos="360"/>
        </w:tabs>
        <w:ind w:left="360" w:hanging="360"/>
      </w:pPr>
      <w:rPr>
        <w:sz w:val="22"/>
      </w:rPr>
    </w:lvl>
    <w:lvl w:ilvl="1">
      <w:start w:val="1"/>
      <w:numFmt w:val="lowerLetter"/>
      <w:lvlText w:val="%2)"/>
      <w:lvlJc w:val="left"/>
      <w:pPr>
        <w:tabs>
          <w:tab w:val="num" w:pos="400"/>
        </w:tabs>
        <w:ind w:left="400" w:hanging="360"/>
      </w:pPr>
    </w:lvl>
    <w:lvl w:ilvl="2">
      <w:start w:val="1"/>
      <w:numFmt w:val="decimal"/>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15:restartNumberingAfterBreak="0">
    <w:nsid w:val="5A6113D3"/>
    <w:multiLevelType w:val="multilevel"/>
    <w:tmpl w:val="5126AD78"/>
    <w:lvl w:ilvl="0">
      <w:start w:val="1"/>
      <w:numFmt w:val="bullet"/>
      <w:lvlText w:val=""/>
      <w:lvlJc w:val="left"/>
      <w:pPr>
        <w:tabs>
          <w:tab w:val="num" w:pos="0"/>
        </w:tabs>
        <w:ind w:left="1146" w:hanging="360"/>
      </w:pPr>
      <w:rPr>
        <w:rFonts w:ascii="Symbol" w:hAnsi="Symbol" w:cs="Symbol" w:hint="default"/>
        <w:color w:val="auto"/>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50" w15:restartNumberingAfterBreak="0">
    <w:nsid w:val="5BB747EE"/>
    <w:multiLevelType w:val="multilevel"/>
    <w:tmpl w:val="839EC400"/>
    <w:lvl w:ilvl="0">
      <w:start w:val="1"/>
      <w:numFmt w:val="low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15:restartNumberingAfterBreak="0">
    <w:nsid w:val="5C4F0186"/>
    <w:multiLevelType w:val="multilevel"/>
    <w:tmpl w:val="4970C668"/>
    <w:lvl w:ilvl="0">
      <w:start w:val="1"/>
      <w:numFmt w:val="lowerRoman"/>
      <w:lvlText w:val="%1."/>
      <w:lvlJc w:val="righ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52" w15:restartNumberingAfterBreak="0">
    <w:nsid w:val="63184D1E"/>
    <w:multiLevelType w:val="multilevel"/>
    <w:tmpl w:val="9302185C"/>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53" w15:restartNumberingAfterBreak="0">
    <w:nsid w:val="63504C6E"/>
    <w:multiLevelType w:val="multilevel"/>
    <w:tmpl w:val="C4604CD8"/>
    <w:lvl w:ilvl="0">
      <w:start w:val="1"/>
      <w:numFmt w:val="lowerLetter"/>
      <w:lvlText w:val="%1)"/>
      <w:lvlJc w:val="left"/>
      <w:pPr>
        <w:tabs>
          <w:tab w:val="num" w:pos="0"/>
        </w:tabs>
        <w:ind w:left="786" w:hanging="360"/>
      </w:pPr>
    </w:lvl>
    <w:lvl w:ilvl="1">
      <w:start w:val="1"/>
      <w:numFmt w:val="decimal"/>
      <w:lvlText w:val="%2)"/>
      <w:lvlJc w:val="left"/>
      <w:pPr>
        <w:tabs>
          <w:tab w:val="num" w:pos="0"/>
        </w:tabs>
        <w:ind w:left="1506" w:hanging="360"/>
      </w:pPr>
      <w:rPr>
        <w:b w:val="0"/>
      </w:r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54" w15:restartNumberingAfterBreak="0">
    <w:nsid w:val="654128AD"/>
    <w:multiLevelType w:val="multilevel"/>
    <w:tmpl w:val="755CE146"/>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decimal"/>
      <w:lvlText w:val="%3)"/>
      <w:lvlJc w:val="left"/>
      <w:pPr>
        <w:tabs>
          <w:tab w:val="num" w:pos="0"/>
        </w:tabs>
        <w:ind w:left="2444" w:hanging="180"/>
      </w:pPr>
      <w:rPr>
        <w:b w:val="0"/>
      </w:r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55" w15:restartNumberingAfterBreak="0">
    <w:nsid w:val="666213F1"/>
    <w:multiLevelType w:val="multilevel"/>
    <w:tmpl w:val="40C664DC"/>
    <w:lvl w:ilvl="0">
      <w:start w:val="1"/>
      <w:numFmt w:val="decimal"/>
      <w:lvlText w:val="%1."/>
      <w:lvlJc w:val="left"/>
      <w:pPr>
        <w:tabs>
          <w:tab w:val="num" w:pos="0"/>
        </w:tabs>
        <w:ind w:left="720" w:hanging="360"/>
      </w:pPr>
      <w:rPr>
        <w:rFonts w:ascii="Calibri" w:hAnsi="Calibri"/>
        <w:b w:val="0"/>
        <w:color w:val="auto"/>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15:restartNumberingAfterBreak="0">
    <w:nsid w:val="66B34108"/>
    <w:multiLevelType w:val="multilevel"/>
    <w:tmpl w:val="34423568"/>
    <w:lvl w:ilvl="0">
      <w:start w:val="1"/>
      <w:numFmt w:val="decimal"/>
      <w:lvlText w:val="%1)"/>
      <w:lvlJc w:val="left"/>
      <w:pPr>
        <w:tabs>
          <w:tab w:val="num" w:pos="0"/>
        </w:tabs>
        <w:ind w:left="1080" w:hanging="360"/>
      </w:pPr>
      <w:rPr>
        <w:b w:val="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7" w15:restartNumberingAfterBreak="0">
    <w:nsid w:val="6991373D"/>
    <w:multiLevelType w:val="multilevel"/>
    <w:tmpl w:val="C0783F12"/>
    <w:lvl w:ilvl="0">
      <w:start w:val="1"/>
      <w:numFmt w:val="lowerLetter"/>
      <w:lvlText w:val="%1)"/>
      <w:lvlJc w:val="left"/>
      <w:pPr>
        <w:tabs>
          <w:tab w:val="num" w:pos="0"/>
        </w:tabs>
        <w:ind w:left="928" w:hanging="360"/>
      </w:pPr>
      <w:rPr>
        <w:b w:val="0"/>
        <w:sz w:val="22"/>
      </w:r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58" w15:restartNumberingAfterBreak="0">
    <w:nsid w:val="6D4372A7"/>
    <w:multiLevelType w:val="multilevel"/>
    <w:tmpl w:val="62002410"/>
    <w:lvl w:ilvl="0">
      <w:start w:val="1"/>
      <w:numFmt w:val="decimal"/>
      <w:lvlText w:val="%1."/>
      <w:lvlJc w:val="left"/>
      <w:pPr>
        <w:tabs>
          <w:tab w:val="num" w:pos="360"/>
        </w:tabs>
        <w:ind w:left="360" w:hanging="360"/>
      </w:pPr>
      <w:rPr>
        <w:sz w:val="22"/>
      </w:rPr>
    </w:lvl>
    <w:lvl w:ilvl="1">
      <w:start w:val="1"/>
      <w:numFmt w:val="lowerLetter"/>
      <w:lvlText w:val="%2)"/>
      <w:lvlJc w:val="left"/>
      <w:pPr>
        <w:tabs>
          <w:tab w:val="num" w:pos="400"/>
        </w:tabs>
        <w:ind w:left="40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9" w15:restartNumberingAfterBreak="0">
    <w:nsid w:val="6DC43464"/>
    <w:multiLevelType w:val="multilevel"/>
    <w:tmpl w:val="50A06488"/>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decimal"/>
      <w:lvlText w:val="%3."/>
      <w:lvlJc w:val="left"/>
      <w:pPr>
        <w:tabs>
          <w:tab w:val="num" w:pos="0"/>
        </w:tabs>
        <w:ind w:left="3060" w:hanging="360"/>
      </w:pPr>
      <w:rPr>
        <w:sz w:val="22"/>
      </w:r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60" w15:restartNumberingAfterBreak="0">
    <w:nsid w:val="6E034178"/>
    <w:multiLevelType w:val="multilevel"/>
    <w:tmpl w:val="A184D554"/>
    <w:lvl w:ilvl="0">
      <w:start w:val="1"/>
      <w:numFmt w:val="lowerLetter"/>
      <w:lvlText w:val="%1)"/>
      <w:lvlJc w:val="left"/>
      <w:pPr>
        <w:tabs>
          <w:tab w:val="num" w:pos="360"/>
        </w:tabs>
        <w:ind w:left="360" w:hanging="360"/>
      </w:pPr>
      <w:rPr>
        <w:sz w:val="22"/>
      </w:rPr>
    </w:lvl>
    <w:lvl w:ilvl="1">
      <w:start w:val="1"/>
      <w:numFmt w:val="lowerLetter"/>
      <w:lvlText w:val="%2)"/>
      <w:lvlJc w:val="left"/>
      <w:pPr>
        <w:tabs>
          <w:tab w:val="num" w:pos="400"/>
        </w:tabs>
        <w:ind w:left="40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6E75426C"/>
    <w:multiLevelType w:val="multilevel"/>
    <w:tmpl w:val="CDAE1E06"/>
    <w:lvl w:ilvl="0">
      <w:start w:val="1"/>
      <w:numFmt w:val="decimal"/>
      <w:lvlText w:val="%1."/>
      <w:lvlJc w:val="left"/>
      <w:pPr>
        <w:tabs>
          <w:tab w:val="num" w:pos="0"/>
        </w:tabs>
        <w:ind w:left="0" w:firstLine="0"/>
      </w:pPr>
      <w:rPr>
        <w:rFonts w:ascii="Calibri" w:hAnsi="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15:restartNumberingAfterBreak="0">
    <w:nsid w:val="6FCE76B5"/>
    <w:multiLevelType w:val="multilevel"/>
    <w:tmpl w:val="82C43B3C"/>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3" w15:restartNumberingAfterBreak="0">
    <w:nsid w:val="703E58B5"/>
    <w:multiLevelType w:val="multilevel"/>
    <w:tmpl w:val="AA6EEF8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4" w15:restartNumberingAfterBreak="0">
    <w:nsid w:val="71731CC0"/>
    <w:multiLevelType w:val="multilevel"/>
    <w:tmpl w:val="329A9846"/>
    <w:lvl w:ilvl="0">
      <w:start w:val="1"/>
      <w:numFmt w:val="bullet"/>
      <w:lvlText w:val=""/>
      <w:lvlJc w:val="left"/>
      <w:pPr>
        <w:tabs>
          <w:tab w:val="num" w:pos="0"/>
        </w:tabs>
        <w:ind w:left="1287" w:hanging="360"/>
      </w:pPr>
      <w:rPr>
        <w:rFonts w:ascii="Symbol" w:hAnsi="Symbol" w:cs="Symbol" w:hint="default"/>
        <w:i/>
        <w:sz w:val="22"/>
        <w:szCs w:val="22"/>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65" w15:restartNumberingAfterBreak="0">
    <w:nsid w:val="77234DFE"/>
    <w:multiLevelType w:val="multilevel"/>
    <w:tmpl w:val="B3FAF674"/>
    <w:lvl w:ilvl="0">
      <w:start w:val="5"/>
      <w:numFmt w:val="decimal"/>
      <w:lvlText w:val="%1."/>
      <w:lvlJc w:val="left"/>
      <w:pPr>
        <w:tabs>
          <w:tab w:val="num" w:pos="0"/>
        </w:tabs>
        <w:ind w:left="495" w:hanging="495"/>
      </w:pPr>
      <w:rPr>
        <w:color w:val="000000" w:themeColor="text1"/>
        <w:sz w:val="22"/>
      </w:rPr>
    </w:lvl>
    <w:lvl w:ilvl="1">
      <w:start w:val="2"/>
      <w:numFmt w:val="decimal"/>
      <w:lvlText w:val="%1.%2."/>
      <w:lvlJc w:val="left"/>
      <w:pPr>
        <w:tabs>
          <w:tab w:val="num" w:pos="0"/>
        </w:tabs>
        <w:ind w:left="920" w:hanging="495"/>
      </w:pPr>
      <w:rPr>
        <w:color w:val="000000" w:themeColor="text1"/>
        <w:sz w:val="22"/>
      </w:rPr>
    </w:lvl>
    <w:lvl w:ilvl="2">
      <w:start w:val="1"/>
      <w:numFmt w:val="lowerLetter"/>
      <w:lvlText w:val="%3)"/>
      <w:lvlJc w:val="left"/>
      <w:pPr>
        <w:tabs>
          <w:tab w:val="num" w:pos="0"/>
        </w:tabs>
        <w:ind w:left="1570" w:hanging="720"/>
      </w:pPr>
      <w:rPr>
        <w:b w:val="0"/>
        <w:color w:val="000000"/>
        <w:sz w:val="22"/>
      </w:rPr>
    </w:lvl>
    <w:lvl w:ilvl="3">
      <w:start w:val="1"/>
      <w:numFmt w:val="decimal"/>
      <w:lvlText w:val="%1.%2.%3.%4."/>
      <w:lvlJc w:val="left"/>
      <w:pPr>
        <w:tabs>
          <w:tab w:val="num" w:pos="0"/>
        </w:tabs>
        <w:ind w:left="1995" w:hanging="720"/>
      </w:pPr>
      <w:rPr>
        <w:color w:val="000000" w:themeColor="text1"/>
        <w:sz w:val="22"/>
      </w:rPr>
    </w:lvl>
    <w:lvl w:ilvl="4">
      <w:start w:val="1"/>
      <w:numFmt w:val="decimal"/>
      <w:lvlText w:val="%1.%2.%3.%4.%5."/>
      <w:lvlJc w:val="left"/>
      <w:pPr>
        <w:tabs>
          <w:tab w:val="num" w:pos="0"/>
        </w:tabs>
        <w:ind w:left="2780" w:hanging="1080"/>
      </w:pPr>
      <w:rPr>
        <w:color w:val="000000" w:themeColor="text1"/>
        <w:sz w:val="22"/>
      </w:rPr>
    </w:lvl>
    <w:lvl w:ilvl="5">
      <w:start w:val="1"/>
      <w:numFmt w:val="decimal"/>
      <w:lvlText w:val="%1.%2.%3.%4.%5.%6."/>
      <w:lvlJc w:val="left"/>
      <w:pPr>
        <w:tabs>
          <w:tab w:val="num" w:pos="0"/>
        </w:tabs>
        <w:ind w:left="3205" w:hanging="1080"/>
      </w:pPr>
      <w:rPr>
        <w:color w:val="000000" w:themeColor="text1"/>
        <w:sz w:val="22"/>
      </w:rPr>
    </w:lvl>
    <w:lvl w:ilvl="6">
      <w:start w:val="1"/>
      <w:numFmt w:val="decimal"/>
      <w:lvlText w:val="%1.%2.%3.%4.%5.%6.%7."/>
      <w:lvlJc w:val="left"/>
      <w:pPr>
        <w:tabs>
          <w:tab w:val="num" w:pos="0"/>
        </w:tabs>
        <w:ind w:left="3990" w:hanging="1440"/>
      </w:pPr>
      <w:rPr>
        <w:color w:val="000000" w:themeColor="text1"/>
        <w:sz w:val="22"/>
      </w:rPr>
    </w:lvl>
    <w:lvl w:ilvl="7">
      <w:start w:val="1"/>
      <w:numFmt w:val="decimal"/>
      <w:lvlText w:val="%1.%2.%3.%4.%5.%6.%7.%8."/>
      <w:lvlJc w:val="left"/>
      <w:pPr>
        <w:tabs>
          <w:tab w:val="num" w:pos="0"/>
        </w:tabs>
        <w:ind w:left="4415" w:hanging="1440"/>
      </w:pPr>
      <w:rPr>
        <w:color w:val="000000" w:themeColor="text1"/>
        <w:sz w:val="22"/>
      </w:rPr>
    </w:lvl>
    <w:lvl w:ilvl="8">
      <w:start w:val="1"/>
      <w:numFmt w:val="decimal"/>
      <w:lvlText w:val="%1.%2.%3.%4.%5.%6.%7.%8.%9."/>
      <w:lvlJc w:val="left"/>
      <w:pPr>
        <w:tabs>
          <w:tab w:val="num" w:pos="0"/>
        </w:tabs>
        <w:ind w:left="5200" w:hanging="1800"/>
      </w:pPr>
      <w:rPr>
        <w:color w:val="000000" w:themeColor="text1"/>
        <w:sz w:val="22"/>
      </w:rPr>
    </w:lvl>
  </w:abstractNum>
  <w:abstractNum w:abstractNumId="66" w15:restartNumberingAfterBreak="0">
    <w:nsid w:val="792B27B2"/>
    <w:multiLevelType w:val="multilevel"/>
    <w:tmpl w:val="0B8EA64A"/>
    <w:lvl w:ilvl="0">
      <w:start w:val="1"/>
      <w:numFmt w:val="bullet"/>
      <w:lvlText w:val=""/>
      <w:lvlJc w:val="left"/>
      <w:pPr>
        <w:tabs>
          <w:tab w:val="num" w:pos="0"/>
        </w:tabs>
        <w:ind w:left="2149" w:hanging="360"/>
      </w:pPr>
      <w:rPr>
        <w:rFonts w:ascii="Symbol" w:hAnsi="Symbol" w:cs="Symbol" w:hint="default"/>
        <w:i/>
        <w:sz w:val="22"/>
        <w:szCs w:val="22"/>
      </w:rPr>
    </w:lvl>
    <w:lvl w:ilvl="1">
      <w:start w:val="1"/>
      <w:numFmt w:val="bullet"/>
      <w:lvlText w:val="o"/>
      <w:lvlJc w:val="left"/>
      <w:pPr>
        <w:tabs>
          <w:tab w:val="num" w:pos="0"/>
        </w:tabs>
        <w:ind w:left="2869" w:hanging="360"/>
      </w:pPr>
      <w:rPr>
        <w:rFonts w:ascii="Courier New" w:hAnsi="Courier New" w:cs="Courier New" w:hint="default"/>
      </w:rPr>
    </w:lvl>
    <w:lvl w:ilvl="2">
      <w:start w:val="1"/>
      <w:numFmt w:val="bullet"/>
      <w:lvlText w:val=""/>
      <w:lvlJc w:val="left"/>
      <w:pPr>
        <w:tabs>
          <w:tab w:val="num" w:pos="0"/>
        </w:tabs>
        <w:ind w:left="3589" w:hanging="360"/>
      </w:pPr>
      <w:rPr>
        <w:rFonts w:ascii="Wingdings" w:hAnsi="Wingdings" w:cs="Wingdings" w:hint="default"/>
      </w:rPr>
    </w:lvl>
    <w:lvl w:ilvl="3">
      <w:start w:val="1"/>
      <w:numFmt w:val="bullet"/>
      <w:lvlText w:val=""/>
      <w:lvlJc w:val="left"/>
      <w:pPr>
        <w:tabs>
          <w:tab w:val="num" w:pos="0"/>
        </w:tabs>
        <w:ind w:left="4309" w:hanging="360"/>
      </w:pPr>
      <w:rPr>
        <w:rFonts w:ascii="Symbol" w:hAnsi="Symbol" w:cs="Symbol" w:hint="default"/>
      </w:rPr>
    </w:lvl>
    <w:lvl w:ilvl="4">
      <w:start w:val="1"/>
      <w:numFmt w:val="bullet"/>
      <w:lvlText w:val="o"/>
      <w:lvlJc w:val="left"/>
      <w:pPr>
        <w:tabs>
          <w:tab w:val="num" w:pos="0"/>
        </w:tabs>
        <w:ind w:left="5029" w:hanging="360"/>
      </w:pPr>
      <w:rPr>
        <w:rFonts w:ascii="Courier New" w:hAnsi="Courier New" w:cs="Courier New" w:hint="default"/>
      </w:rPr>
    </w:lvl>
    <w:lvl w:ilvl="5">
      <w:start w:val="1"/>
      <w:numFmt w:val="bullet"/>
      <w:lvlText w:val=""/>
      <w:lvlJc w:val="left"/>
      <w:pPr>
        <w:tabs>
          <w:tab w:val="num" w:pos="0"/>
        </w:tabs>
        <w:ind w:left="5749" w:hanging="360"/>
      </w:pPr>
      <w:rPr>
        <w:rFonts w:ascii="Wingdings" w:hAnsi="Wingdings" w:cs="Wingdings" w:hint="default"/>
      </w:rPr>
    </w:lvl>
    <w:lvl w:ilvl="6">
      <w:start w:val="1"/>
      <w:numFmt w:val="bullet"/>
      <w:lvlText w:val=""/>
      <w:lvlJc w:val="left"/>
      <w:pPr>
        <w:tabs>
          <w:tab w:val="num" w:pos="0"/>
        </w:tabs>
        <w:ind w:left="6469" w:hanging="360"/>
      </w:pPr>
      <w:rPr>
        <w:rFonts w:ascii="Symbol" w:hAnsi="Symbol" w:cs="Symbol" w:hint="default"/>
      </w:rPr>
    </w:lvl>
    <w:lvl w:ilvl="7">
      <w:start w:val="1"/>
      <w:numFmt w:val="bullet"/>
      <w:lvlText w:val="o"/>
      <w:lvlJc w:val="left"/>
      <w:pPr>
        <w:tabs>
          <w:tab w:val="num" w:pos="0"/>
        </w:tabs>
        <w:ind w:left="7189" w:hanging="360"/>
      </w:pPr>
      <w:rPr>
        <w:rFonts w:ascii="Courier New" w:hAnsi="Courier New" w:cs="Courier New" w:hint="default"/>
      </w:rPr>
    </w:lvl>
    <w:lvl w:ilvl="8">
      <w:start w:val="1"/>
      <w:numFmt w:val="bullet"/>
      <w:lvlText w:val=""/>
      <w:lvlJc w:val="left"/>
      <w:pPr>
        <w:tabs>
          <w:tab w:val="num" w:pos="0"/>
        </w:tabs>
        <w:ind w:left="7909" w:hanging="360"/>
      </w:pPr>
      <w:rPr>
        <w:rFonts w:ascii="Wingdings" w:hAnsi="Wingdings" w:cs="Wingdings" w:hint="default"/>
      </w:rPr>
    </w:lvl>
  </w:abstractNum>
  <w:abstractNum w:abstractNumId="67" w15:restartNumberingAfterBreak="0">
    <w:nsid w:val="7AB00734"/>
    <w:multiLevelType w:val="multilevel"/>
    <w:tmpl w:val="0FC680F4"/>
    <w:lvl w:ilvl="0">
      <w:start w:val="1"/>
      <w:numFmt w:val="lowerLetter"/>
      <w:lvlText w:val="%1)"/>
      <w:lvlJc w:val="left"/>
      <w:pPr>
        <w:tabs>
          <w:tab w:val="num" w:pos="0"/>
        </w:tabs>
        <w:ind w:left="2912" w:hanging="360"/>
      </w:pPr>
      <w:rPr>
        <w:b w:val="0"/>
        <w:bCs w:val="0"/>
        <w:color w:val="auto"/>
        <w:sz w:val="22"/>
        <w:szCs w:val="22"/>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8" w15:restartNumberingAfterBreak="0">
    <w:nsid w:val="7AFE34EC"/>
    <w:multiLevelType w:val="multilevel"/>
    <w:tmpl w:val="2048D6D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9" w15:restartNumberingAfterBreak="0">
    <w:nsid w:val="7BB050F4"/>
    <w:multiLevelType w:val="multilevel"/>
    <w:tmpl w:val="E8D4B6C8"/>
    <w:lvl w:ilvl="0">
      <w:start w:val="15"/>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0" w15:restartNumberingAfterBreak="0">
    <w:nsid w:val="7FE433A3"/>
    <w:multiLevelType w:val="multilevel"/>
    <w:tmpl w:val="4F8886E4"/>
    <w:lvl w:ilvl="0">
      <w:start w:val="1"/>
      <w:numFmt w:val="lowerLetter"/>
      <w:lvlText w:val="%1)"/>
      <w:lvlJc w:val="left"/>
      <w:pPr>
        <w:tabs>
          <w:tab w:val="num" w:pos="0"/>
        </w:tabs>
        <w:ind w:left="928"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62"/>
  </w:num>
  <w:num w:numId="2">
    <w:abstractNumId w:val="55"/>
  </w:num>
  <w:num w:numId="3">
    <w:abstractNumId w:val="1"/>
  </w:num>
  <w:num w:numId="4">
    <w:abstractNumId w:val="17"/>
  </w:num>
  <w:num w:numId="5">
    <w:abstractNumId w:val="29"/>
  </w:num>
  <w:num w:numId="6">
    <w:abstractNumId w:val="27"/>
  </w:num>
  <w:num w:numId="7">
    <w:abstractNumId w:val="32"/>
  </w:num>
  <w:num w:numId="8">
    <w:abstractNumId w:val="57"/>
  </w:num>
  <w:num w:numId="9">
    <w:abstractNumId w:val="9"/>
  </w:num>
  <w:num w:numId="10">
    <w:abstractNumId w:val="50"/>
  </w:num>
  <w:num w:numId="11">
    <w:abstractNumId w:val="51"/>
  </w:num>
  <w:num w:numId="12">
    <w:abstractNumId w:val="10"/>
  </w:num>
  <w:num w:numId="13">
    <w:abstractNumId w:val="18"/>
  </w:num>
  <w:num w:numId="14">
    <w:abstractNumId w:val="53"/>
  </w:num>
  <w:num w:numId="15">
    <w:abstractNumId w:val="34"/>
  </w:num>
  <w:num w:numId="16">
    <w:abstractNumId w:val="23"/>
  </w:num>
  <w:num w:numId="17">
    <w:abstractNumId w:val="63"/>
  </w:num>
  <w:num w:numId="18">
    <w:abstractNumId w:val="39"/>
  </w:num>
  <w:num w:numId="19">
    <w:abstractNumId w:val="30"/>
  </w:num>
  <w:num w:numId="20">
    <w:abstractNumId w:val="20"/>
  </w:num>
  <w:num w:numId="21">
    <w:abstractNumId w:val="36"/>
  </w:num>
  <w:num w:numId="22">
    <w:abstractNumId w:val="22"/>
  </w:num>
  <w:num w:numId="23">
    <w:abstractNumId w:val="13"/>
  </w:num>
  <w:num w:numId="24">
    <w:abstractNumId w:val="14"/>
  </w:num>
  <w:num w:numId="25">
    <w:abstractNumId w:val="61"/>
  </w:num>
  <w:num w:numId="26">
    <w:abstractNumId w:val="8"/>
  </w:num>
  <w:num w:numId="27">
    <w:abstractNumId w:val="6"/>
  </w:num>
  <w:num w:numId="28">
    <w:abstractNumId w:val="67"/>
  </w:num>
  <w:num w:numId="29">
    <w:abstractNumId w:val="42"/>
  </w:num>
  <w:num w:numId="30">
    <w:abstractNumId w:val="24"/>
  </w:num>
  <w:num w:numId="31">
    <w:abstractNumId w:val="58"/>
  </w:num>
  <w:num w:numId="32">
    <w:abstractNumId w:val="60"/>
  </w:num>
  <w:num w:numId="33">
    <w:abstractNumId w:val="35"/>
  </w:num>
  <w:num w:numId="34">
    <w:abstractNumId w:val="2"/>
  </w:num>
  <w:num w:numId="35">
    <w:abstractNumId w:val="25"/>
  </w:num>
  <w:num w:numId="36">
    <w:abstractNumId w:val="5"/>
  </w:num>
  <w:num w:numId="37">
    <w:abstractNumId w:val="68"/>
  </w:num>
  <w:num w:numId="38">
    <w:abstractNumId w:val="44"/>
  </w:num>
  <w:num w:numId="39">
    <w:abstractNumId w:val="33"/>
  </w:num>
  <w:num w:numId="40">
    <w:abstractNumId w:val="41"/>
  </w:num>
  <w:num w:numId="41">
    <w:abstractNumId w:val="47"/>
  </w:num>
  <w:num w:numId="42">
    <w:abstractNumId w:val="4"/>
  </w:num>
  <w:num w:numId="43">
    <w:abstractNumId w:val="38"/>
  </w:num>
  <w:num w:numId="44">
    <w:abstractNumId w:val="15"/>
  </w:num>
  <w:num w:numId="45">
    <w:abstractNumId w:val="12"/>
  </w:num>
  <w:num w:numId="46">
    <w:abstractNumId w:val="16"/>
  </w:num>
  <w:num w:numId="47">
    <w:abstractNumId w:val="48"/>
  </w:num>
  <w:num w:numId="48">
    <w:abstractNumId w:val="49"/>
  </w:num>
  <w:num w:numId="49">
    <w:abstractNumId w:val="21"/>
  </w:num>
  <w:num w:numId="50">
    <w:abstractNumId w:val="46"/>
  </w:num>
  <w:num w:numId="51">
    <w:abstractNumId w:val="45"/>
  </w:num>
  <w:num w:numId="52">
    <w:abstractNumId w:val="54"/>
  </w:num>
  <w:num w:numId="53">
    <w:abstractNumId w:val="56"/>
  </w:num>
  <w:num w:numId="54">
    <w:abstractNumId w:val="11"/>
  </w:num>
  <w:num w:numId="55">
    <w:abstractNumId w:val="65"/>
  </w:num>
  <w:num w:numId="56">
    <w:abstractNumId w:val="26"/>
  </w:num>
  <w:num w:numId="57">
    <w:abstractNumId w:val="31"/>
  </w:num>
  <w:num w:numId="58">
    <w:abstractNumId w:val="69"/>
  </w:num>
  <w:num w:numId="59">
    <w:abstractNumId w:val="52"/>
  </w:num>
  <w:num w:numId="60">
    <w:abstractNumId w:val="64"/>
  </w:num>
  <w:num w:numId="61">
    <w:abstractNumId w:val="19"/>
  </w:num>
  <w:num w:numId="62">
    <w:abstractNumId w:val="40"/>
  </w:num>
  <w:num w:numId="63">
    <w:abstractNumId w:val="66"/>
  </w:num>
  <w:num w:numId="64">
    <w:abstractNumId w:val="0"/>
  </w:num>
  <w:num w:numId="65">
    <w:abstractNumId w:val="70"/>
  </w:num>
  <w:num w:numId="66">
    <w:abstractNumId w:val="28"/>
  </w:num>
  <w:num w:numId="67">
    <w:abstractNumId w:val="43"/>
  </w:num>
  <w:num w:numId="68">
    <w:abstractNumId w:val="59"/>
  </w:num>
  <w:num w:numId="69">
    <w:abstractNumId w:val="7"/>
  </w:num>
  <w:num w:numId="70">
    <w:abstractNumId w:val="37"/>
    <w:lvlOverride w:ilvl="0">
      <w:startOverride w:val="1"/>
    </w:lvlOverride>
  </w:num>
  <w:num w:numId="71">
    <w:abstractNumId w:val="37"/>
  </w:num>
  <w:num w:numId="72">
    <w:abstractNumId w:val="3"/>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C3F"/>
    <w:rsid w:val="001E2342"/>
    <w:rsid w:val="003D24F1"/>
    <w:rsid w:val="0044131C"/>
    <w:rsid w:val="00452625"/>
    <w:rsid w:val="0052263C"/>
    <w:rsid w:val="005E7C3F"/>
    <w:rsid w:val="00677CCC"/>
    <w:rsid w:val="00770B25"/>
    <w:rsid w:val="007F5D62"/>
    <w:rsid w:val="0096239B"/>
    <w:rsid w:val="009A611D"/>
    <w:rsid w:val="00B51E80"/>
    <w:rsid w:val="00C2635D"/>
    <w:rsid w:val="00C35CD5"/>
    <w:rsid w:val="00C6320F"/>
    <w:rsid w:val="00DC3276"/>
    <w:rsid w:val="00DE7262"/>
    <w:rsid w:val="00FA447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EA7DC"/>
  <w15:docId w15:val="{9467E303-7AE7-4431-923F-972362BAD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imes New Roman" w:hAnsi="Cambria" w:cs="Times New Roman"/>
        <w:lang w:val="pl-PL" w:eastAsia="pl-P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sz w:val="22"/>
      <w:szCs w:val="22"/>
    </w:rPr>
  </w:style>
  <w:style w:type="paragraph" w:styleId="Nagwek1">
    <w:name w:val="heading 1"/>
    <w:basedOn w:val="Normalny"/>
    <w:next w:val="Normalny"/>
    <w:link w:val="Nagwek1Znak"/>
    <w:uiPriority w:val="9"/>
    <w:qFormat/>
    <w:pPr>
      <w:spacing w:before="240" w:after="240"/>
      <w:contextualSpacing/>
      <w:jc w:val="center"/>
      <w:outlineLvl w:val="0"/>
    </w:pPr>
    <w:rPr>
      <w:rFonts w:ascii="Calibri" w:hAnsi="Calibri"/>
      <w:b/>
      <w:smallCaps/>
      <w:color w:val="4F6228"/>
      <w:spacing w:val="5"/>
      <w:szCs w:val="36"/>
      <w:lang w:val="x-none" w:eastAsia="x-none"/>
    </w:rPr>
  </w:style>
  <w:style w:type="paragraph" w:styleId="Nagwek2">
    <w:name w:val="heading 2"/>
    <w:basedOn w:val="Normalny"/>
    <w:next w:val="Normalny"/>
    <w:link w:val="Nagwek2Znak"/>
    <w:uiPriority w:val="9"/>
    <w:semiHidden/>
    <w:unhideWhenUsed/>
    <w:qFormat/>
    <w:pPr>
      <w:spacing w:before="200" w:after="0" w:line="271" w:lineRule="auto"/>
      <w:outlineLvl w:val="1"/>
    </w:pPr>
    <w:rPr>
      <w:smallCaps/>
      <w:sz w:val="28"/>
      <w:szCs w:val="28"/>
      <w:lang w:val="x-none" w:eastAsia="x-none"/>
    </w:rPr>
  </w:style>
  <w:style w:type="paragraph" w:styleId="Nagwek3">
    <w:name w:val="heading 3"/>
    <w:basedOn w:val="Normalny"/>
    <w:next w:val="Normalny"/>
    <w:link w:val="Nagwek3Znak"/>
    <w:uiPriority w:val="9"/>
    <w:semiHidden/>
    <w:unhideWhenUsed/>
    <w:qFormat/>
    <w:pPr>
      <w:spacing w:before="200" w:after="0" w:line="271" w:lineRule="auto"/>
      <w:outlineLvl w:val="2"/>
    </w:pPr>
    <w:rPr>
      <w:i/>
      <w:iCs/>
      <w:smallCaps/>
      <w:spacing w:val="5"/>
      <w:sz w:val="26"/>
      <w:szCs w:val="26"/>
      <w:lang w:val="x-none" w:eastAsia="x-none"/>
    </w:rPr>
  </w:style>
  <w:style w:type="paragraph" w:styleId="Nagwek4">
    <w:name w:val="heading 4"/>
    <w:basedOn w:val="Normalny"/>
    <w:next w:val="Normalny"/>
    <w:link w:val="Nagwek4Znak"/>
    <w:uiPriority w:val="9"/>
    <w:semiHidden/>
    <w:unhideWhenUsed/>
    <w:qFormat/>
    <w:pPr>
      <w:spacing w:after="0" w:line="271" w:lineRule="auto"/>
      <w:outlineLvl w:val="3"/>
    </w:pPr>
    <w:rPr>
      <w:b/>
      <w:bCs/>
      <w:spacing w:val="5"/>
      <w:sz w:val="24"/>
      <w:szCs w:val="24"/>
      <w:lang w:val="x-none" w:eastAsia="x-none"/>
    </w:rPr>
  </w:style>
  <w:style w:type="paragraph" w:styleId="Nagwek5">
    <w:name w:val="heading 5"/>
    <w:basedOn w:val="Normalny"/>
    <w:next w:val="Normalny"/>
    <w:link w:val="Nagwek5Znak"/>
    <w:uiPriority w:val="9"/>
    <w:semiHidden/>
    <w:unhideWhenUsed/>
    <w:qFormat/>
    <w:pPr>
      <w:spacing w:after="0" w:line="271" w:lineRule="auto"/>
      <w:outlineLvl w:val="4"/>
    </w:pPr>
    <w:rPr>
      <w:i/>
      <w:iCs/>
      <w:sz w:val="24"/>
      <w:szCs w:val="24"/>
      <w:lang w:val="x-none" w:eastAsia="x-none"/>
    </w:rPr>
  </w:style>
  <w:style w:type="paragraph" w:styleId="Nagwek6">
    <w:name w:val="heading 6"/>
    <w:basedOn w:val="Normalny"/>
    <w:next w:val="Normalny"/>
    <w:link w:val="Nagwek6Znak"/>
    <w:uiPriority w:val="9"/>
    <w:semiHidden/>
    <w:unhideWhenUsed/>
    <w:qFormat/>
    <w:pPr>
      <w:shd w:val="clear" w:color="auto" w:fill="FFFFFF"/>
      <w:spacing w:after="0" w:line="271" w:lineRule="auto"/>
      <w:outlineLvl w:val="5"/>
    </w:pPr>
    <w:rPr>
      <w:b/>
      <w:bCs/>
      <w:color w:val="595959"/>
      <w:spacing w:val="5"/>
      <w:sz w:val="20"/>
      <w:szCs w:val="20"/>
      <w:lang w:val="x-none" w:eastAsia="x-none"/>
    </w:rPr>
  </w:style>
  <w:style w:type="paragraph" w:styleId="Nagwek7">
    <w:name w:val="heading 7"/>
    <w:basedOn w:val="Normalny"/>
    <w:next w:val="Normalny"/>
    <w:link w:val="Nagwek7Znak"/>
    <w:uiPriority w:val="9"/>
    <w:semiHidden/>
    <w:unhideWhenUsed/>
    <w:qFormat/>
    <w:pPr>
      <w:spacing w:after="0"/>
      <w:outlineLvl w:val="6"/>
    </w:pPr>
    <w:rPr>
      <w:b/>
      <w:bCs/>
      <w:i/>
      <w:iCs/>
      <w:color w:val="5A5A5A"/>
      <w:sz w:val="20"/>
      <w:szCs w:val="20"/>
      <w:lang w:val="x-none" w:eastAsia="x-none"/>
    </w:rPr>
  </w:style>
  <w:style w:type="paragraph" w:styleId="Nagwek8">
    <w:name w:val="heading 8"/>
    <w:basedOn w:val="Normalny"/>
    <w:next w:val="Normalny"/>
    <w:link w:val="Nagwek8Znak"/>
    <w:uiPriority w:val="9"/>
    <w:semiHidden/>
    <w:unhideWhenUsed/>
    <w:qFormat/>
    <w:pPr>
      <w:spacing w:after="0"/>
      <w:outlineLvl w:val="7"/>
    </w:pPr>
    <w:rPr>
      <w:b/>
      <w:bCs/>
      <w:color w:val="7F7F7F"/>
      <w:sz w:val="20"/>
      <w:szCs w:val="20"/>
      <w:lang w:val="x-none" w:eastAsia="x-none"/>
    </w:rPr>
  </w:style>
  <w:style w:type="paragraph" w:styleId="Nagwek9">
    <w:name w:val="heading 9"/>
    <w:basedOn w:val="Normalny"/>
    <w:next w:val="Normalny"/>
    <w:link w:val="Nagwek9Znak"/>
    <w:uiPriority w:val="9"/>
    <w:semiHidden/>
    <w:unhideWhenUsed/>
    <w:qFormat/>
    <w:pPr>
      <w:spacing w:after="0" w:line="271" w:lineRule="auto"/>
      <w:outlineLvl w:val="8"/>
    </w:pPr>
    <w:rPr>
      <w:b/>
      <w:bCs/>
      <w:i/>
      <w:iCs/>
      <w:color w:val="7F7F7F"/>
      <w:sz w:val="18"/>
      <w:szCs w:val="1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qFormat/>
    <w:rPr>
      <w:rFonts w:ascii="Calibri" w:hAnsi="Calibri"/>
      <w:b/>
      <w:smallCaps/>
      <w:color w:val="4F6228"/>
      <w:spacing w:val="5"/>
      <w:sz w:val="22"/>
      <w:szCs w:val="36"/>
      <w:lang w:val="x-none" w:eastAsia="x-none"/>
    </w:rPr>
  </w:style>
  <w:style w:type="character" w:customStyle="1" w:styleId="TekstpodstawowyZnak">
    <w:name w:val="Tekst podstawowy Znak"/>
    <w:link w:val="Textbody"/>
    <w:qFormat/>
    <w:rPr>
      <w:rFonts w:ascii="Arial" w:eastAsia="Times New Roman" w:hAnsi="Arial" w:cs="Times New Roman"/>
      <w:color w:val="000000"/>
      <w:szCs w:val="20"/>
      <w:lang w:eastAsia="pl-PL"/>
    </w:rPr>
  </w:style>
  <w:style w:type="character" w:customStyle="1" w:styleId="FontStyle69">
    <w:name w:val="Font Style69"/>
    <w:uiPriority w:val="99"/>
    <w:qFormat/>
    <w:rPr>
      <w:rFonts w:ascii="Calibri" w:hAnsi="Calibri" w:cs="Calibri"/>
      <w:color w:val="000000"/>
      <w:sz w:val="20"/>
      <w:szCs w:val="20"/>
    </w:rPr>
  </w:style>
  <w:style w:type="character" w:customStyle="1" w:styleId="FontStyle270">
    <w:name w:val="Font Style270"/>
    <w:uiPriority w:val="99"/>
    <w:qFormat/>
    <w:rPr>
      <w:rFonts w:ascii="Garamond" w:hAnsi="Garamond" w:cs="Garamond"/>
      <w:color w:val="000000"/>
      <w:sz w:val="18"/>
      <w:szCs w:val="18"/>
    </w:rPr>
  </w:style>
  <w:style w:type="character" w:customStyle="1" w:styleId="txt-new">
    <w:name w:val="txt-new"/>
    <w:qFormat/>
  </w:style>
  <w:style w:type="character" w:styleId="Wyrnieniedelikatne">
    <w:name w:val="Subtle Emphasis"/>
    <w:uiPriority w:val="19"/>
    <w:qFormat/>
    <w:rPr>
      <w:i/>
      <w:iCs/>
    </w:rPr>
  </w:style>
  <w:style w:type="character" w:customStyle="1" w:styleId="NagwekZnak">
    <w:name w:val="Nagłówek Znak"/>
    <w:link w:val="Nagwek"/>
    <w:uiPriority w:val="99"/>
    <w:qFormat/>
    <w:rPr>
      <w:rFonts w:ascii="Calibri" w:eastAsia="Times New Roman" w:hAnsi="Calibri" w:cs="Times New Roman"/>
      <w:lang w:val="x-none" w:eastAsia="x-none"/>
    </w:rPr>
  </w:style>
  <w:style w:type="character" w:customStyle="1" w:styleId="StopkaZnak">
    <w:name w:val="Stopka Znak"/>
    <w:link w:val="Stopka"/>
    <w:uiPriority w:val="99"/>
    <w:qFormat/>
    <w:rPr>
      <w:rFonts w:ascii="Calibri" w:eastAsia="Times New Roman" w:hAnsi="Calibri" w:cs="Times New Roman"/>
      <w:lang w:val="x-none" w:eastAsia="x-none"/>
    </w:rPr>
  </w:style>
  <w:style w:type="character" w:customStyle="1" w:styleId="m8001042999342795020fontstyle71">
    <w:name w:val="m_8001042999342795020fontstyle71"/>
    <w:qFormat/>
  </w:style>
  <w:style w:type="character" w:customStyle="1" w:styleId="m8001042999342795020fontstyle69">
    <w:name w:val="m_8001042999342795020fontstyle69"/>
    <w:qFormat/>
  </w:style>
  <w:style w:type="character" w:customStyle="1" w:styleId="FontStyle75">
    <w:name w:val="Font Style75"/>
    <w:qFormat/>
    <w:rPr>
      <w:rFonts w:ascii="Times New Roman" w:hAnsi="Times New Roman" w:cs="Times New Roman"/>
      <w:b/>
      <w:bCs/>
      <w:sz w:val="22"/>
      <w:szCs w:val="22"/>
    </w:rPr>
  </w:style>
  <w:style w:type="character" w:customStyle="1" w:styleId="FontStyle81">
    <w:name w:val="Font Style81"/>
    <w:qFormat/>
    <w:rPr>
      <w:rFonts w:ascii="Times New Roman" w:hAnsi="Times New Roman" w:cs="Times New Roman"/>
      <w:sz w:val="22"/>
      <w:szCs w:val="22"/>
    </w:rPr>
  </w:style>
  <w:style w:type="character" w:customStyle="1" w:styleId="Nagwek2Znak">
    <w:name w:val="Nagłówek 2 Znak"/>
    <w:link w:val="Nagwek2"/>
    <w:uiPriority w:val="99"/>
    <w:semiHidden/>
    <w:qFormat/>
    <w:rPr>
      <w:smallCaps/>
      <w:sz w:val="28"/>
      <w:szCs w:val="28"/>
    </w:rPr>
  </w:style>
  <w:style w:type="character" w:customStyle="1" w:styleId="Nagwek3Znak">
    <w:name w:val="Nagłówek 3 Znak"/>
    <w:link w:val="Nagwek3"/>
    <w:semiHidden/>
    <w:qFormat/>
    <w:rPr>
      <w:i/>
      <w:iCs/>
      <w:smallCaps/>
      <w:spacing w:val="5"/>
      <w:sz w:val="26"/>
      <w:szCs w:val="26"/>
    </w:rPr>
  </w:style>
  <w:style w:type="character" w:customStyle="1" w:styleId="Nagwek4Znak">
    <w:name w:val="Nagłówek 4 Znak"/>
    <w:link w:val="Nagwek4"/>
    <w:uiPriority w:val="9"/>
    <w:semiHidden/>
    <w:qFormat/>
    <w:rPr>
      <w:b/>
      <w:bCs/>
      <w:spacing w:val="5"/>
      <w:sz w:val="24"/>
      <w:szCs w:val="24"/>
    </w:rPr>
  </w:style>
  <w:style w:type="character" w:customStyle="1" w:styleId="Nagwek5Znak">
    <w:name w:val="Nagłówek 5 Znak"/>
    <w:link w:val="Nagwek5"/>
    <w:uiPriority w:val="9"/>
    <w:semiHidden/>
    <w:qFormat/>
    <w:rPr>
      <w:i/>
      <w:iCs/>
      <w:sz w:val="24"/>
      <w:szCs w:val="24"/>
    </w:rPr>
  </w:style>
  <w:style w:type="character" w:customStyle="1" w:styleId="Nagwek6Znak">
    <w:name w:val="Nagłówek 6 Znak"/>
    <w:link w:val="Nagwek6"/>
    <w:uiPriority w:val="9"/>
    <w:semiHidden/>
    <w:qFormat/>
    <w:rPr>
      <w:b/>
      <w:bCs/>
      <w:color w:val="595959"/>
      <w:spacing w:val="5"/>
      <w:shd w:val="clear" w:color="auto" w:fill="FFFFFF"/>
    </w:rPr>
  </w:style>
  <w:style w:type="character" w:customStyle="1" w:styleId="Nagwek7Znak">
    <w:name w:val="Nagłówek 7 Znak"/>
    <w:link w:val="Nagwek7"/>
    <w:uiPriority w:val="9"/>
    <w:semiHidden/>
    <w:qFormat/>
    <w:rPr>
      <w:b/>
      <w:bCs/>
      <w:i/>
      <w:iCs/>
      <w:color w:val="5A5A5A"/>
      <w:sz w:val="20"/>
      <w:szCs w:val="20"/>
    </w:rPr>
  </w:style>
  <w:style w:type="character" w:customStyle="1" w:styleId="Nagwek8Znak">
    <w:name w:val="Nagłówek 8 Znak"/>
    <w:link w:val="Nagwek8"/>
    <w:uiPriority w:val="9"/>
    <w:semiHidden/>
    <w:qFormat/>
    <w:rPr>
      <w:b/>
      <w:bCs/>
      <w:color w:val="7F7F7F"/>
      <w:sz w:val="20"/>
      <w:szCs w:val="20"/>
    </w:rPr>
  </w:style>
  <w:style w:type="character" w:customStyle="1" w:styleId="Nagwek9Znak">
    <w:name w:val="Nagłówek 9 Znak"/>
    <w:link w:val="Nagwek9"/>
    <w:uiPriority w:val="9"/>
    <w:semiHidden/>
    <w:qFormat/>
    <w:rPr>
      <w:b/>
      <w:bCs/>
      <w:i/>
      <w:iCs/>
      <w:color w:val="7F7F7F"/>
      <w:sz w:val="18"/>
      <w:szCs w:val="18"/>
    </w:rPr>
  </w:style>
  <w:style w:type="character" w:customStyle="1" w:styleId="TytuZnak">
    <w:name w:val="Tytuł Znak"/>
    <w:link w:val="Tytu"/>
    <w:qFormat/>
    <w:rPr>
      <w:smallCaps/>
      <w:sz w:val="52"/>
      <w:szCs w:val="52"/>
    </w:rPr>
  </w:style>
  <w:style w:type="character" w:customStyle="1" w:styleId="PodtytuZnak">
    <w:name w:val="Podtytuł Znak"/>
    <w:link w:val="Podtytu"/>
    <w:uiPriority w:val="11"/>
    <w:qFormat/>
    <w:rPr>
      <w:i/>
      <w:iCs/>
      <w:smallCaps/>
      <w:spacing w:val="10"/>
      <w:sz w:val="28"/>
      <w:szCs w:val="28"/>
    </w:rPr>
  </w:style>
  <w:style w:type="character" w:styleId="Pogrubienie">
    <w:name w:val="Strong"/>
    <w:uiPriority w:val="22"/>
    <w:qFormat/>
    <w:rPr>
      <w:b/>
      <w:bCs/>
    </w:rPr>
  </w:style>
  <w:style w:type="character" w:customStyle="1" w:styleId="Wyrnienie">
    <w:name w:val="Wyróżnienie"/>
    <w:uiPriority w:val="20"/>
    <w:qFormat/>
    <w:rPr>
      <w:b/>
      <w:bCs/>
      <w:i/>
      <w:iCs/>
      <w:spacing w:val="10"/>
    </w:rPr>
  </w:style>
  <w:style w:type="character" w:customStyle="1" w:styleId="BezodstpwZnak">
    <w:name w:val="Bez odstępów Znak"/>
    <w:link w:val="Bezodstpw"/>
    <w:uiPriority w:val="1"/>
    <w:qFormat/>
  </w:style>
  <w:style w:type="character" w:customStyle="1" w:styleId="CytatZnak">
    <w:name w:val="Cytat Znak"/>
    <w:link w:val="Cytat"/>
    <w:uiPriority w:val="29"/>
    <w:qFormat/>
    <w:rPr>
      <w:i/>
      <w:iCs/>
    </w:rPr>
  </w:style>
  <w:style w:type="character" w:customStyle="1" w:styleId="CytatintensywnyZnak">
    <w:name w:val="Cytat intensywny Znak"/>
    <w:link w:val="Cytatintensywny"/>
    <w:uiPriority w:val="30"/>
    <w:qFormat/>
    <w:rPr>
      <w:i/>
      <w:iCs/>
    </w:rPr>
  </w:style>
  <w:style w:type="character" w:styleId="Wyrnienieintensywne">
    <w:name w:val="Intense Emphasis"/>
    <w:uiPriority w:val="21"/>
    <w:qFormat/>
    <w:rPr>
      <w:b/>
      <w:bCs/>
      <w:i/>
      <w:iCs/>
    </w:rPr>
  </w:style>
  <w:style w:type="character" w:styleId="Odwoaniedelikatne">
    <w:name w:val="Subtle Reference"/>
    <w:uiPriority w:val="31"/>
    <w:qFormat/>
    <w:rPr>
      <w:smallCaps/>
    </w:rPr>
  </w:style>
  <w:style w:type="character" w:styleId="Odwoanieintensywne">
    <w:name w:val="Intense Reference"/>
    <w:uiPriority w:val="32"/>
    <w:qFormat/>
    <w:rPr>
      <w:b/>
      <w:bCs/>
      <w:smallCaps/>
    </w:rPr>
  </w:style>
  <w:style w:type="character" w:styleId="Tytuksiki">
    <w:name w:val="Book Title"/>
    <w:uiPriority w:val="33"/>
    <w:qFormat/>
    <w:rPr>
      <w:i/>
      <w:iCs/>
      <w:smallCaps/>
      <w:spacing w:val="5"/>
    </w:rPr>
  </w:style>
  <w:style w:type="character" w:customStyle="1" w:styleId="FontStyle74">
    <w:name w:val="Font Style74"/>
    <w:uiPriority w:val="99"/>
    <w:qFormat/>
    <w:rPr>
      <w:rFonts w:ascii="Century Schoolbook" w:hAnsi="Century Schoolbook" w:cs="Century Schoolbook"/>
      <w:b/>
      <w:bCs/>
      <w:color w:val="000000"/>
      <w:sz w:val="14"/>
      <w:szCs w:val="14"/>
    </w:rPr>
  </w:style>
  <w:style w:type="character" w:customStyle="1" w:styleId="FontStyle120">
    <w:name w:val="Font Style120"/>
    <w:uiPriority w:val="99"/>
    <w:qFormat/>
    <w:rPr>
      <w:rFonts w:ascii="Arial Unicode MS" w:eastAsia="Arial Unicode MS" w:hAnsi="Arial Unicode MS" w:cs="Arial Unicode MS"/>
      <w:b/>
      <w:bCs/>
      <w:color w:val="000000"/>
      <w:sz w:val="18"/>
      <w:szCs w:val="18"/>
    </w:rPr>
  </w:style>
  <w:style w:type="character" w:customStyle="1" w:styleId="FontStyle124">
    <w:name w:val="Font Style124"/>
    <w:uiPriority w:val="99"/>
    <w:qFormat/>
    <w:rPr>
      <w:rFonts w:ascii="Arial Unicode MS" w:eastAsia="Arial Unicode MS" w:hAnsi="Arial Unicode MS" w:cs="Arial Unicode MS"/>
      <w:b/>
      <w:bCs/>
      <w:color w:val="000000"/>
      <w:sz w:val="40"/>
      <w:szCs w:val="40"/>
    </w:rPr>
  </w:style>
  <w:style w:type="character" w:customStyle="1" w:styleId="FontStyle118">
    <w:name w:val="Font Style118"/>
    <w:uiPriority w:val="99"/>
    <w:qFormat/>
    <w:rPr>
      <w:rFonts w:ascii="Arial Unicode MS" w:eastAsia="Arial Unicode MS" w:hAnsi="Arial Unicode MS" w:cs="Arial Unicode MS"/>
      <w:color w:val="000000"/>
      <w:sz w:val="18"/>
      <w:szCs w:val="18"/>
    </w:rPr>
  </w:style>
  <w:style w:type="character" w:customStyle="1" w:styleId="TekstdymkaZnak">
    <w:name w:val="Tekst dymka Znak"/>
    <w:link w:val="Tekstdymka"/>
    <w:uiPriority w:val="99"/>
    <w:semiHidden/>
    <w:qFormat/>
    <w:rPr>
      <w:rFonts w:ascii="Tahoma" w:hAnsi="Tahoma" w:cs="Tahoma"/>
      <w:sz w:val="16"/>
      <w:szCs w:val="16"/>
    </w:rPr>
  </w:style>
  <w:style w:type="character" w:customStyle="1" w:styleId="TekstprzypisukocowegoZnak">
    <w:name w:val="Tekst przypisu końcowego Znak"/>
    <w:link w:val="Tekstprzypisukocowego"/>
    <w:uiPriority w:val="99"/>
    <w:semiHidden/>
    <w:qFormat/>
    <w:rPr>
      <w:sz w:val="20"/>
      <w:szCs w:val="20"/>
    </w:rPr>
  </w:style>
  <w:style w:type="character" w:customStyle="1" w:styleId="Zakotwiczenieprzypisukocowego">
    <w:name w:val="Zakotwiczenie przypisu końcowego"/>
    <w:rPr>
      <w:vertAlign w:val="superscript"/>
    </w:rPr>
  </w:style>
  <w:style w:type="character" w:customStyle="1" w:styleId="EndnoteCharacters">
    <w:name w:val="Endnote Characters"/>
    <w:uiPriority w:val="99"/>
    <w:semiHidden/>
    <w:unhideWhenUsed/>
    <w:qFormat/>
    <w:rPr>
      <w:vertAlign w:val="superscript"/>
    </w:rPr>
  </w:style>
  <w:style w:type="character" w:customStyle="1" w:styleId="czeinternetowe">
    <w:name w:val="Łącze internetowe"/>
    <w:basedOn w:val="Domylnaczcionkaakapitu"/>
    <w:uiPriority w:val="99"/>
    <w:unhideWhenUsed/>
    <w:rPr>
      <w:color w:val="0000FF" w:themeColor="hyperlink"/>
      <w:u w:val="single"/>
    </w:rPr>
  </w:style>
  <w:style w:type="character" w:customStyle="1" w:styleId="PlandokumentuZnak">
    <w:name w:val="Plan dokumentu Znak"/>
    <w:link w:val="Plandokumentu"/>
    <w:uiPriority w:val="99"/>
    <w:semiHidden/>
    <w:qFormat/>
    <w:rPr>
      <w:rFonts w:ascii="Tahoma" w:hAnsi="Tahoma" w:cs="Tahoma"/>
      <w:sz w:val="16"/>
      <w:szCs w:val="16"/>
    </w:rPr>
  </w:style>
  <w:style w:type="character" w:styleId="Odwoaniedokomentarza">
    <w:name w:val="annotation reference"/>
    <w:uiPriority w:val="99"/>
    <w:unhideWhenUsed/>
    <w:qFormat/>
    <w:rPr>
      <w:sz w:val="16"/>
      <w:szCs w:val="16"/>
    </w:rPr>
  </w:style>
  <w:style w:type="character" w:customStyle="1" w:styleId="TekstkomentarzaZnak">
    <w:name w:val="Tekst komentarza Znak"/>
    <w:basedOn w:val="Domylnaczcionkaakapitu"/>
    <w:link w:val="Tekstkomentarza"/>
    <w:uiPriority w:val="99"/>
    <w:qFormat/>
  </w:style>
  <w:style w:type="character" w:customStyle="1" w:styleId="TematkomentarzaZnak">
    <w:name w:val="Temat komentarza Znak"/>
    <w:link w:val="Tematkomentarza"/>
    <w:uiPriority w:val="99"/>
    <w:semiHidden/>
    <w:qFormat/>
    <w:rPr>
      <w:b/>
      <w:bCs/>
    </w:rPr>
  </w:style>
  <w:style w:type="character" w:customStyle="1" w:styleId="WW8Num1z1">
    <w:name w:val="WW8Num1z1"/>
    <w:qFormat/>
  </w:style>
  <w:style w:type="character" w:customStyle="1" w:styleId="TekstpodstawowywcityZnak">
    <w:name w:val="Tekst podstawowy wcięty Znak"/>
    <w:link w:val="Tekstpodstawowywcity"/>
    <w:uiPriority w:val="99"/>
    <w:semiHidden/>
    <w:qFormat/>
    <w:rPr>
      <w:sz w:val="22"/>
      <w:szCs w:val="22"/>
    </w:rPr>
  </w:style>
  <w:style w:type="character" w:customStyle="1" w:styleId="Tekstpodstawowywcity2Znak">
    <w:name w:val="Tekst podstawowy wcięty 2 Znak"/>
    <w:link w:val="Tekstpodstawowywcity2"/>
    <w:uiPriority w:val="99"/>
    <w:qFormat/>
    <w:rPr>
      <w:sz w:val="22"/>
      <w:szCs w:val="22"/>
    </w:rPr>
  </w:style>
  <w:style w:type="character" w:customStyle="1" w:styleId="Tekstpodstawowywcity3Znak">
    <w:name w:val="Tekst podstawowy wcięty 3 Znak"/>
    <w:link w:val="Tekstpodstawowywcity3"/>
    <w:uiPriority w:val="99"/>
    <w:semiHidden/>
    <w:qFormat/>
    <w:rPr>
      <w:sz w:val="16"/>
      <w:szCs w:val="16"/>
    </w:rPr>
  </w:style>
  <w:style w:type="character" w:customStyle="1" w:styleId="MapadokumentuZnak">
    <w:name w:val="Mapa dokumentu Znak"/>
    <w:link w:val="Mapadokumentu"/>
    <w:uiPriority w:val="99"/>
    <w:semiHidden/>
    <w:qFormat/>
    <w:rPr>
      <w:rFonts w:ascii="Tahoma" w:hAnsi="Tahoma" w:cs="Tahoma"/>
      <w:sz w:val="16"/>
      <w:szCs w:val="16"/>
    </w:rPr>
  </w:style>
  <w:style w:type="character" w:customStyle="1" w:styleId="Nierozpoznanawzmianka1">
    <w:name w:val="Nierozpoznana wzmianka1"/>
    <w:basedOn w:val="Domylnaczcionkaakapitu"/>
    <w:uiPriority w:val="99"/>
    <w:semiHidden/>
    <w:unhideWhenUsed/>
    <w:qFormat/>
    <w:rPr>
      <w:color w:val="605E5C"/>
      <w:shd w:val="clear" w:color="auto" w:fill="E1DFDD"/>
    </w:rPr>
  </w:style>
  <w:style w:type="character" w:customStyle="1" w:styleId="new">
    <w:name w:val="new"/>
    <w:basedOn w:val="Domylnaczcionkaakapitu"/>
    <w:qFormat/>
  </w:style>
  <w:style w:type="character" w:customStyle="1" w:styleId="AkapitzlistZnak">
    <w:name w:val="Akapit z listą Znak"/>
    <w:link w:val="Akapitzlist"/>
    <w:uiPriority w:val="34"/>
    <w:qFormat/>
    <w:locked/>
    <w:rPr>
      <w:sz w:val="22"/>
      <w:szCs w:val="22"/>
    </w:rPr>
  </w:style>
  <w:style w:type="character" w:customStyle="1" w:styleId="NormalnyWebZnak">
    <w:name w:val="Normalny (Web) Znak"/>
    <w:link w:val="NormalnyWeb"/>
    <w:qFormat/>
    <w:rPr>
      <w:rFonts w:ascii="Times New Roman" w:eastAsia="Calibri" w:hAnsi="Times New Roman"/>
      <w:sz w:val="24"/>
      <w:szCs w:val="24"/>
    </w:rPr>
  </w:style>
  <w:style w:type="character" w:customStyle="1" w:styleId="apple-converted-space">
    <w:name w:val="apple-converted-space"/>
    <w:basedOn w:val="Domylnaczcionkaakapitu"/>
    <w:qFormat/>
  </w:style>
  <w:style w:type="character" w:customStyle="1" w:styleId="czeindeksu">
    <w:name w:val="Łącze indeksu"/>
    <w:qFormat/>
  </w:style>
  <w:style w:type="character" w:customStyle="1" w:styleId="Numeracjawierszy">
    <w:name w:val="Numeracja wierszy"/>
  </w:style>
  <w:style w:type="character" w:customStyle="1" w:styleId="Znakinumeracji">
    <w:name w:val="Znaki numeracji"/>
    <w:qFormat/>
  </w:style>
  <w:style w:type="character" w:customStyle="1" w:styleId="Tekstpodstawowy2Znak">
    <w:name w:val="Tekst podstawowy 2 Znak"/>
    <w:basedOn w:val="Domylnaczcionkaakapitu"/>
    <w:link w:val="Tekstpodstawowy2"/>
    <w:uiPriority w:val="99"/>
    <w:qFormat/>
    <w:rPr>
      <w:sz w:val="22"/>
      <w:szCs w:val="22"/>
    </w:rPr>
  </w:style>
  <w:style w:type="character" w:customStyle="1" w:styleId="markedcontent">
    <w:name w:val="markedcontent"/>
    <w:qFormat/>
    <w:rsid w:val="004D43E0"/>
  </w:style>
  <w:style w:type="paragraph" w:styleId="Nagwek">
    <w:name w:val="header"/>
    <w:basedOn w:val="Normalny"/>
    <w:next w:val="Tekstpodstawowy"/>
    <w:link w:val="NagwekZnak"/>
    <w:uiPriority w:val="99"/>
    <w:unhideWhenUsed/>
    <w:pPr>
      <w:tabs>
        <w:tab w:val="center" w:pos="4536"/>
        <w:tab w:val="right" w:pos="9072"/>
      </w:tabs>
    </w:pPr>
    <w:rPr>
      <w:rFonts w:ascii="Calibri" w:hAnsi="Calibri"/>
      <w:sz w:val="20"/>
      <w:szCs w:val="20"/>
      <w:lang w:val="x-none" w:eastAsia="x-none"/>
    </w:rPr>
  </w:style>
  <w:style w:type="paragraph" w:styleId="Tekstpodstawowy">
    <w:name w:val="Body Text"/>
    <w:basedOn w:val="Normalny"/>
    <w:rPr>
      <w:rFonts w:ascii="Arial" w:hAnsi="Arial"/>
      <w:color w:val="000000"/>
      <w:sz w:val="20"/>
      <w:szCs w:val="20"/>
      <w:lang w:val="x-none"/>
    </w:rPr>
  </w:style>
  <w:style w:type="paragraph" w:styleId="Lista">
    <w:name w:val="List"/>
    <w:basedOn w:val="Tekstpodstawowy"/>
    <w:rPr>
      <w:rFonts w:cs="Arial"/>
    </w:rPr>
  </w:style>
  <w:style w:type="paragraph" w:styleId="Legenda">
    <w:name w:val="caption"/>
    <w:basedOn w:val="Normalny"/>
    <w:next w:val="Normalny"/>
    <w:uiPriority w:val="35"/>
    <w:semiHidden/>
    <w:unhideWhenUsed/>
    <w:qFormat/>
    <w:pPr>
      <w:spacing w:line="240" w:lineRule="auto"/>
    </w:pPr>
    <w:rPr>
      <w:b/>
      <w:bCs/>
      <w:color w:val="4F81BD"/>
      <w:sz w:val="18"/>
      <w:szCs w:val="18"/>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customStyle="1" w:styleId="Default">
    <w:name w:val="Default"/>
    <w:qFormat/>
    <w:pPr>
      <w:widowControl w:val="0"/>
      <w:spacing w:after="160" w:line="288" w:lineRule="auto"/>
      <w:ind w:left="2160" w:firstLine="360"/>
    </w:pPr>
    <w:rPr>
      <w:rFonts w:ascii="Tahoma, Tahoma" w:eastAsia="Tahoma, Tahoma" w:hAnsi="Tahoma, Tahoma" w:cs="Tahoma, Tahoma"/>
      <w:color w:val="000000"/>
      <w:kern w:val="2"/>
      <w:sz w:val="24"/>
      <w:szCs w:val="24"/>
      <w:lang w:bidi="pl-PL"/>
    </w:rPr>
  </w:style>
  <w:style w:type="paragraph" w:customStyle="1" w:styleId="Standard">
    <w:name w:val="Standard"/>
    <w:qFormat/>
    <w:pPr>
      <w:spacing w:after="160" w:line="288" w:lineRule="auto"/>
      <w:ind w:left="2160" w:firstLine="360"/>
      <w:textAlignment w:val="baseline"/>
    </w:pPr>
    <w:rPr>
      <w:rFonts w:ascii="Liberation Serif" w:eastAsia="SimSun" w:hAnsi="Liberation Serif" w:cs="Arial"/>
      <w:kern w:val="2"/>
      <w:sz w:val="24"/>
      <w:szCs w:val="24"/>
      <w:lang w:eastAsia="zh-CN" w:bidi="hi-IN"/>
    </w:rPr>
  </w:style>
  <w:style w:type="paragraph" w:customStyle="1" w:styleId="Style10">
    <w:name w:val="Style10"/>
    <w:basedOn w:val="Normalny"/>
    <w:uiPriority w:val="99"/>
    <w:qFormat/>
    <w:pPr>
      <w:spacing w:line="266" w:lineRule="exact"/>
      <w:jc w:val="both"/>
    </w:pPr>
    <w:rPr>
      <w:rFonts w:ascii="Century Schoolbook" w:hAnsi="Century Schoolbook"/>
    </w:rPr>
  </w:style>
  <w:style w:type="paragraph" w:customStyle="1" w:styleId="Textbody">
    <w:name w:val="Text body"/>
    <w:link w:val="TekstpodstawowyZnak"/>
    <w:qFormat/>
    <w:pPr>
      <w:widowControl w:val="0"/>
      <w:spacing w:before="57" w:after="57" w:line="288" w:lineRule="auto"/>
      <w:ind w:left="363" w:firstLine="360"/>
      <w:jc w:val="both"/>
      <w:textAlignment w:val="baseline"/>
    </w:pPr>
    <w:rPr>
      <w:rFonts w:ascii="Arial" w:eastAsia="SimSun, 宋体" w:hAnsi="Arial" w:cs="Mangal"/>
      <w:kern w:val="2"/>
      <w:sz w:val="22"/>
      <w:szCs w:val="24"/>
      <w:lang w:eastAsia="zh-CN" w:bidi="hi-IN"/>
    </w:rPr>
  </w:style>
  <w:style w:type="paragraph" w:styleId="Stopka">
    <w:name w:val="footer"/>
    <w:basedOn w:val="Normalny"/>
    <w:link w:val="StopkaZnak"/>
    <w:uiPriority w:val="99"/>
    <w:unhideWhenUsed/>
    <w:pPr>
      <w:tabs>
        <w:tab w:val="center" w:pos="4536"/>
        <w:tab w:val="right" w:pos="9072"/>
      </w:tabs>
    </w:pPr>
    <w:rPr>
      <w:rFonts w:ascii="Calibri" w:hAnsi="Calibri"/>
      <w:sz w:val="20"/>
      <w:szCs w:val="20"/>
      <w:lang w:val="x-none" w:eastAsia="x-none"/>
    </w:rPr>
  </w:style>
  <w:style w:type="paragraph" w:styleId="Akapitzlist">
    <w:name w:val="List Paragraph"/>
    <w:basedOn w:val="Normalny"/>
    <w:link w:val="AkapitzlistZnak"/>
    <w:uiPriority w:val="34"/>
    <w:qFormat/>
    <w:pPr>
      <w:ind w:left="720"/>
      <w:contextualSpacing/>
    </w:pPr>
  </w:style>
  <w:style w:type="paragraph" w:customStyle="1" w:styleId="Style40">
    <w:name w:val="Style40"/>
    <w:basedOn w:val="Normalny"/>
    <w:uiPriority w:val="99"/>
    <w:qFormat/>
    <w:pPr>
      <w:spacing w:line="264" w:lineRule="exact"/>
      <w:ind w:hanging="518"/>
      <w:jc w:val="both"/>
    </w:pPr>
    <w:rPr>
      <w:rFonts w:ascii="Century Schoolbook" w:hAnsi="Century Schoolbook"/>
    </w:rPr>
  </w:style>
  <w:style w:type="paragraph" w:customStyle="1" w:styleId="m8001042999342795020style28">
    <w:name w:val="m_8001042999342795020style28"/>
    <w:basedOn w:val="Normalny"/>
    <w:qFormat/>
    <w:pPr>
      <w:spacing w:beforeAutospacing="1" w:afterAutospacing="1"/>
    </w:pPr>
  </w:style>
  <w:style w:type="paragraph" w:customStyle="1" w:styleId="Wzorytekst">
    <w:name w:val="Wzory tekst"/>
    <w:basedOn w:val="Normalny"/>
    <w:uiPriority w:val="99"/>
    <w:qFormat/>
    <w:pPr>
      <w:spacing w:line="288" w:lineRule="auto"/>
      <w:jc w:val="both"/>
      <w:textAlignment w:val="center"/>
    </w:pPr>
    <w:rPr>
      <w:rFonts w:ascii="Charter BT Pro" w:eastAsia="Calibri" w:hAnsi="Charter BT Pro" w:cs="Charter BT Pro"/>
      <w:color w:val="000000"/>
      <w:sz w:val="18"/>
      <w:szCs w:val="18"/>
      <w:lang w:eastAsia="en-US"/>
    </w:rPr>
  </w:style>
  <w:style w:type="paragraph" w:customStyle="1" w:styleId="Style7">
    <w:name w:val="Style7"/>
    <w:basedOn w:val="Normalny"/>
    <w:qFormat/>
    <w:pPr>
      <w:jc w:val="both"/>
    </w:pPr>
  </w:style>
  <w:style w:type="paragraph" w:customStyle="1" w:styleId="Style14">
    <w:name w:val="Style14"/>
    <w:basedOn w:val="Normalny"/>
    <w:qFormat/>
    <w:pPr>
      <w:spacing w:line="266" w:lineRule="exact"/>
      <w:jc w:val="both"/>
    </w:pPr>
  </w:style>
  <w:style w:type="paragraph" w:customStyle="1" w:styleId="Style66">
    <w:name w:val="Style66"/>
    <w:basedOn w:val="Normalny"/>
    <w:qFormat/>
    <w:pPr>
      <w:jc w:val="both"/>
    </w:pPr>
  </w:style>
  <w:style w:type="paragraph" w:customStyle="1" w:styleId="Style31">
    <w:name w:val="Style31"/>
    <w:basedOn w:val="Normalny"/>
    <w:uiPriority w:val="99"/>
    <w:qFormat/>
    <w:pPr>
      <w:spacing w:line="259" w:lineRule="exact"/>
      <w:ind w:hanging="353"/>
      <w:jc w:val="both"/>
    </w:pPr>
    <w:rPr>
      <w:rFonts w:ascii="Century Schoolbook" w:hAnsi="Century Schoolbook"/>
    </w:rPr>
  </w:style>
  <w:style w:type="paragraph" w:customStyle="1" w:styleId="Style38">
    <w:name w:val="Style38"/>
    <w:basedOn w:val="Normalny"/>
    <w:uiPriority w:val="99"/>
    <w:qFormat/>
    <w:pPr>
      <w:spacing w:line="262" w:lineRule="exact"/>
      <w:ind w:hanging="274"/>
      <w:jc w:val="both"/>
    </w:pPr>
    <w:rPr>
      <w:rFonts w:ascii="Century Schoolbook" w:hAnsi="Century Schoolbook"/>
    </w:rPr>
  </w:style>
  <w:style w:type="paragraph" w:styleId="Tytu">
    <w:name w:val="Title"/>
    <w:basedOn w:val="Normalny"/>
    <w:next w:val="Normalny"/>
    <w:link w:val="TytuZnak"/>
    <w:qFormat/>
    <w:pPr>
      <w:spacing w:after="300" w:line="240" w:lineRule="auto"/>
      <w:contextualSpacing/>
    </w:pPr>
    <w:rPr>
      <w:smallCaps/>
      <w:sz w:val="52"/>
      <w:szCs w:val="52"/>
      <w:lang w:val="x-none" w:eastAsia="x-none"/>
    </w:rPr>
  </w:style>
  <w:style w:type="paragraph" w:styleId="Podtytu">
    <w:name w:val="Subtitle"/>
    <w:basedOn w:val="Normalny"/>
    <w:next w:val="Normalny"/>
    <w:link w:val="PodtytuZnak"/>
    <w:uiPriority w:val="11"/>
    <w:qFormat/>
    <w:rPr>
      <w:i/>
      <w:iCs/>
      <w:smallCaps/>
      <w:spacing w:val="10"/>
      <w:sz w:val="28"/>
      <w:szCs w:val="28"/>
      <w:lang w:val="x-none" w:eastAsia="x-none"/>
    </w:rPr>
  </w:style>
  <w:style w:type="paragraph" w:styleId="Bezodstpw">
    <w:name w:val="No Spacing"/>
    <w:basedOn w:val="Normalny"/>
    <w:link w:val="BezodstpwZnak"/>
    <w:uiPriority w:val="1"/>
    <w:qFormat/>
    <w:pPr>
      <w:spacing w:after="0" w:line="240" w:lineRule="auto"/>
    </w:pPr>
  </w:style>
  <w:style w:type="paragraph" w:styleId="Cytat">
    <w:name w:val="Quote"/>
    <w:basedOn w:val="Normalny"/>
    <w:next w:val="Normalny"/>
    <w:link w:val="CytatZnak"/>
    <w:uiPriority w:val="29"/>
    <w:qFormat/>
    <w:rPr>
      <w:i/>
      <w:iCs/>
      <w:sz w:val="20"/>
      <w:szCs w:val="20"/>
      <w:lang w:val="x-none" w:eastAsia="x-none"/>
    </w:rPr>
  </w:style>
  <w:style w:type="paragraph" w:styleId="Cytatintensywny">
    <w:name w:val="Intense Quote"/>
    <w:basedOn w:val="Normalny"/>
    <w:next w:val="Normalny"/>
    <w:link w:val="CytatintensywnyZnak"/>
    <w:uiPriority w:val="30"/>
    <w:qFormat/>
    <w:pPr>
      <w:pBdr>
        <w:top w:val="single" w:sz="4" w:space="10" w:color="000000"/>
        <w:bottom w:val="single" w:sz="4" w:space="10" w:color="000000"/>
      </w:pBdr>
      <w:spacing w:before="240" w:after="240" w:line="300" w:lineRule="auto"/>
      <w:ind w:left="1152" w:right="1152"/>
      <w:jc w:val="both"/>
    </w:pPr>
    <w:rPr>
      <w:i/>
      <w:iCs/>
      <w:sz w:val="20"/>
      <w:szCs w:val="20"/>
      <w:lang w:val="x-none" w:eastAsia="x-none"/>
    </w:rPr>
  </w:style>
  <w:style w:type="paragraph" w:styleId="Nagwekindeksu">
    <w:name w:val="index heading"/>
    <w:basedOn w:val="Nagwek"/>
  </w:style>
  <w:style w:type="paragraph" w:styleId="Nagwekspisutreci">
    <w:name w:val="TOC Heading"/>
    <w:basedOn w:val="Nagwek1"/>
    <w:next w:val="Normalny"/>
    <w:uiPriority w:val="39"/>
    <w:semiHidden/>
    <w:unhideWhenUsed/>
    <w:qFormat/>
    <w:pPr>
      <w:outlineLvl w:val="9"/>
    </w:pPr>
    <w:rPr>
      <w:lang w:bidi="en-US"/>
    </w:rPr>
  </w:style>
  <w:style w:type="paragraph" w:customStyle="1" w:styleId="Tretekstu-wypunktowanie">
    <w:name w:val="Treść tekstu - wypunktowanie"/>
    <w:basedOn w:val="Textbody"/>
    <w:qFormat/>
    <w:pPr>
      <w:spacing w:before="0" w:after="0"/>
      <w:ind w:firstLine="0"/>
    </w:pPr>
  </w:style>
  <w:style w:type="paragraph" w:customStyle="1" w:styleId="Style28">
    <w:name w:val="Style28"/>
    <w:basedOn w:val="Normalny"/>
    <w:uiPriority w:val="99"/>
    <w:qFormat/>
    <w:pPr>
      <w:spacing w:line="259" w:lineRule="exact"/>
      <w:ind w:hanging="360"/>
      <w:jc w:val="both"/>
    </w:pPr>
    <w:rPr>
      <w:rFonts w:ascii="Century Schoolbook" w:hAnsi="Century Schoolbook"/>
    </w:rPr>
  </w:style>
  <w:style w:type="paragraph" w:customStyle="1" w:styleId="Style52">
    <w:name w:val="Style52"/>
    <w:basedOn w:val="Normalny"/>
    <w:uiPriority w:val="99"/>
    <w:qFormat/>
    <w:pPr>
      <w:spacing w:line="259" w:lineRule="exact"/>
      <w:jc w:val="both"/>
    </w:pPr>
    <w:rPr>
      <w:rFonts w:ascii="Century Schoolbook" w:hAnsi="Century Schoolbook"/>
    </w:rPr>
  </w:style>
  <w:style w:type="paragraph" w:customStyle="1" w:styleId="Style17">
    <w:name w:val="Style17"/>
    <w:basedOn w:val="Normalny"/>
    <w:uiPriority w:val="99"/>
    <w:qFormat/>
    <w:pPr>
      <w:widowControl w:val="0"/>
      <w:jc w:val="both"/>
    </w:pPr>
    <w:rPr>
      <w:rFonts w:ascii="Arial Unicode MS" w:eastAsia="Arial Unicode MS" w:hAnsi="Arial Unicode MS" w:cs="Arial Unicode MS"/>
    </w:rPr>
  </w:style>
  <w:style w:type="paragraph" w:customStyle="1" w:styleId="Style12">
    <w:name w:val="Style12"/>
    <w:basedOn w:val="Normalny"/>
    <w:uiPriority w:val="99"/>
    <w:qFormat/>
    <w:pPr>
      <w:widowControl w:val="0"/>
    </w:pPr>
    <w:rPr>
      <w:rFonts w:ascii="Arial Unicode MS" w:eastAsia="Arial Unicode MS" w:hAnsi="Arial Unicode MS" w:cs="Arial Unicode MS"/>
    </w:rPr>
  </w:style>
  <w:style w:type="paragraph" w:customStyle="1" w:styleId="Style41">
    <w:name w:val="Style41"/>
    <w:basedOn w:val="Normalny"/>
    <w:uiPriority w:val="99"/>
    <w:qFormat/>
    <w:pPr>
      <w:widowControl w:val="0"/>
      <w:spacing w:line="298" w:lineRule="exact"/>
      <w:jc w:val="both"/>
    </w:pPr>
    <w:rPr>
      <w:rFonts w:ascii="Arial Unicode MS" w:eastAsia="Arial Unicode MS" w:hAnsi="Arial Unicode MS" w:cs="Arial Unicode MS"/>
    </w:rPr>
  </w:style>
  <w:style w:type="paragraph" w:styleId="Tekstdymka">
    <w:name w:val="Balloon Text"/>
    <w:basedOn w:val="Normalny"/>
    <w:link w:val="TekstdymkaZnak"/>
    <w:uiPriority w:val="99"/>
    <w:semiHidden/>
    <w:unhideWhenUsed/>
    <w:qFormat/>
    <w:pPr>
      <w:spacing w:after="0" w:line="240" w:lineRule="auto"/>
    </w:pPr>
    <w:rPr>
      <w:rFonts w:ascii="Tahoma" w:hAnsi="Tahoma"/>
      <w:sz w:val="16"/>
      <w:szCs w:val="16"/>
      <w:lang w:val="x-none" w:eastAsia="x-none"/>
    </w:rPr>
  </w:style>
  <w:style w:type="paragraph" w:customStyle="1" w:styleId="Akapitzlist1">
    <w:name w:val="Akapit z listą1"/>
    <w:basedOn w:val="Normalny"/>
    <w:qFormat/>
    <w:pPr>
      <w:spacing w:after="0" w:line="240" w:lineRule="auto"/>
    </w:pPr>
    <w:rPr>
      <w:rFonts w:ascii="Times New Roman" w:hAnsi="Times New Roman"/>
      <w:sz w:val="24"/>
      <w:szCs w:val="24"/>
      <w:lang w:eastAsia="ar-SA"/>
    </w:rPr>
  </w:style>
  <w:style w:type="paragraph" w:customStyle="1" w:styleId="Style27">
    <w:name w:val="Style27"/>
    <w:basedOn w:val="Normalny"/>
    <w:uiPriority w:val="99"/>
    <w:qFormat/>
    <w:pPr>
      <w:widowControl w:val="0"/>
      <w:spacing w:after="0" w:line="262" w:lineRule="exact"/>
      <w:ind w:hanging="266"/>
      <w:jc w:val="both"/>
    </w:pPr>
    <w:rPr>
      <w:rFonts w:ascii="Century Schoolbook" w:hAnsi="Century Schoolbook"/>
      <w:sz w:val="24"/>
      <w:szCs w:val="24"/>
    </w:rPr>
  </w:style>
  <w:style w:type="paragraph" w:styleId="Tekstprzypisukocowego">
    <w:name w:val="endnote text"/>
    <w:basedOn w:val="Normalny"/>
    <w:link w:val="TekstprzypisukocowegoZnak"/>
    <w:uiPriority w:val="99"/>
    <w:semiHidden/>
    <w:unhideWhenUsed/>
    <w:rPr>
      <w:sz w:val="20"/>
      <w:szCs w:val="20"/>
      <w:lang w:val="x-none" w:eastAsia="x-none"/>
    </w:rPr>
  </w:style>
  <w:style w:type="paragraph" w:styleId="Spistreci1">
    <w:name w:val="toc 1"/>
    <w:basedOn w:val="Normalny"/>
    <w:next w:val="Normalny"/>
    <w:autoRedefine/>
    <w:uiPriority w:val="39"/>
    <w:unhideWhenUsed/>
  </w:style>
  <w:style w:type="paragraph" w:customStyle="1" w:styleId="Plandokumentu">
    <w:name w:val="Plan dokumentu"/>
    <w:basedOn w:val="Normalny"/>
    <w:link w:val="PlandokumentuZnak"/>
    <w:uiPriority w:val="99"/>
    <w:semiHidden/>
    <w:unhideWhenUsed/>
    <w:qFormat/>
    <w:rPr>
      <w:rFonts w:ascii="Tahoma" w:hAnsi="Tahoma"/>
      <w:sz w:val="16"/>
      <w:szCs w:val="16"/>
      <w:lang w:val="x-none" w:eastAsia="x-none"/>
    </w:rPr>
  </w:style>
  <w:style w:type="paragraph" w:styleId="Tekstkomentarza">
    <w:name w:val="annotation text"/>
    <w:basedOn w:val="Normalny"/>
    <w:link w:val="TekstkomentarzaZnak"/>
    <w:uiPriority w:val="99"/>
    <w:unhideWhenUsed/>
    <w:qFormat/>
    <w:rPr>
      <w:sz w:val="20"/>
      <w:szCs w:val="20"/>
    </w:rPr>
  </w:style>
  <w:style w:type="paragraph" w:styleId="Tematkomentarza">
    <w:name w:val="annotation subject"/>
    <w:basedOn w:val="Tekstkomentarza"/>
    <w:next w:val="Tekstkomentarza"/>
    <w:link w:val="TematkomentarzaZnak"/>
    <w:uiPriority w:val="99"/>
    <w:semiHidden/>
    <w:unhideWhenUsed/>
    <w:qFormat/>
    <w:rPr>
      <w:b/>
      <w:bCs/>
      <w:lang w:val="x-none" w:eastAsia="x-none"/>
    </w:rPr>
  </w:style>
  <w:style w:type="paragraph" w:styleId="NormalnyWeb">
    <w:name w:val="Normal (Web)"/>
    <w:basedOn w:val="Normalny"/>
    <w:link w:val="NormalnyWebZnak"/>
    <w:unhideWhenUsed/>
    <w:qFormat/>
    <w:pPr>
      <w:spacing w:beforeAutospacing="1" w:afterAutospacing="1" w:line="240" w:lineRule="auto"/>
    </w:pPr>
    <w:rPr>
      <w:rFonts w:ascii="Times New Roman" w:eastAsia="Calibri" w:hAnsi="Times New Roman"/>
      <w:sz w:val="24"/>
      <w:szCs w:val="24"/>
    </w:rPr>
  </w:style>
  <w:style w:type="paragraph" w:styleId="Tekstpodstawowywcity">
    <w:name w:val="Body Text Indent"/>
    <w:basedOn w:val="Normalny"/>
    <w:link w:val="TekstpodstawowywcityZnak"/>
    <w:uiPriority w:val="99"/>
    <w:semiHidden/>
    <w:unhideWhenUsed/>
    <w:pPr>
      <w:spacing w:after="120"/>
      <w:ind w:left="283"/>
    </w:pPr>
    <w:rPr>
      <w:lang w:val="x-none" w:eastAsia="x-none"/>
    </w:rPr>
  </w:style>
  <w:style w:type="paragraph" w:styleId="Tekstpodstawowywcity2">
    <w:name w:val="Body Text Indent 2"/>
    <w:basedOn w:val="Normalny"/>
    <w:link w:val="Tekstpodstawowywcity2Znak"/>
    <w:uiPriority w:val="99"/>
    <w:unhideWhenUsed/>
    <w:qFormat/>
    <w:pPr>
      <w:spacing w:after="120" w:line="480" w:lineRule="auto"/>
      <w:ind w:left="283"/>
    </w:pPr>
    <w:rPr>
      <w:lang w:val="x-none" w:eastAsia="x-none"/>
    </w:rPr>
  </w:style>
  <w:style w:type="paragraph" w:styleId="Tekstpodstawowywcity3">
    <w:name w:val="Body Text Indent 3"/>
    <w:basedOn w:val="Normalny"/>
    <w:link w:val="Tekstpodstawowywcity3Znak"/>
    <w:uiPriority w:val="99"/>
    <w:semiHidden/>
    <w:unhideWhenUsed/>
    <w:qFormat/>
    <w:pPr>
      <w:spacing w:after="120"/>
      <w:ind w:left="283"/>
    </w:pPr>
    <w:rPr>
      <w:sz w:val="16"/>
      <w:szCs w:val="16"/>
      <w:lang w:val="x-none" w:eastAsia="x-none"/>
    </w:rPr>
  </w:style>
  <w:style w:type="paragraph" w:customStyle="1" w:styleId="Style11">
    <w:name w:val="Style11"/>
    <w:basedOn w:val="Normalny"/>
    <w:uiPriority w:val="99"/>
    <w:qFormat/>
    <w:pPr>
      <w:widowControl w:val="0"/>
      <w:spacing w:line="461" w:lineRule="exact"/>
      <w:jc w:val="center"/>
    </w:pPr>
    <w:rPr>
      <w:rFonts w:ascii="Arial Unicode MS" w:eastAsia="Arial Unicode MS" w:hAnsi="Arial Unicode MS" w:cs="Arial Unicode MS"/>
    </w:rPr>
  </w:style>
  <w:style w:type="paragraph" w:styleId="Mapadokumentu">
    <w:name w:val="Document Map"/>
    <w:basedOn w:val="Normalny"/>
    <w:link w:val="MapadokumentuZnak"/>
    <w:uiPriority w:val="99"/>
    <w:semiHidden/>
    <w:unhideWhenUsed/>
    <w:qFormat/>
    <w:rPr>
      <w:rFonts w:ascii="Tahoma" w:hAnsi="Tahoma"/>
      <w:sz w:val="16"/>
      <w:szCs w:val="16"/>
      <w:lang w:val="x-none" w:eastAsia="x-none"/>
    </w:rPr>
  </w:style>
  <w:style w:type="paragraph" w:customStyle="1" w:styleId="Tretekstu2">
    <w:name w:val="Treść tekstu 2"/>
    <w:basedOn w:val="Textbody"/>
    <w:qFormat/>
    <w:pPr>
      <w:spacing w:before="0" w:after="0" w:line="240" w:lineRule="auto"/>
      <w:ind w:left="281" w:firstLine="0"/>
    </w:pPr>
    <w:rPr>
      <w:rFonts w:eastAsia="SimSun"/>
      <w:color w:val="000000"/>
      <w:sz w:val="21"/>
    </w:rPr>
  </w:style>
  <w:style w:type="paragraph" w:customStyle="1" w:styleId="Akapitzlist2">
    <w:name w:val="Akapit z listą2"/>
    <w:basedOn w:val="Normalny"/>
    <w:qFormat/>
    <w:pPr>
      <w:ind w:left="720"/>
      <w:contextualSpacing/>
    </w:pPr>
    <w:rPr>
      <w:rFonts w:ascii="Calibri" w:hAnsi="Calibri"/>
      <w:lang w:eastAsia="en-US"/>
    </w:rPr>
  </w:style>
  <w:style w:type="paragraph" w:customStyle="1" w:styleId="Siwz5ustprozdz">
    <w:name w:val="Siwz 5 ustęp rozdz."/>
    <w:basedOn w:val="Normalny"/>
    <w:qFormat/>
    <w:pPr>
      <w:numPr>
        <w:numId w:val="43"/>
      </w:numPr>
      <w:spacing w:before="120" w:after="120" w:line="240" w:lineRule="auto"/>
    </w:pPr>
    <w:rPr>
      <w:rFonts w:ascii="Calibri" w:hAnsi="Calibri"/>
      <w:lang w:eastAsia="ar-SA"/>
    </w:rPr>
  </w:style>
  <w:style w:type="paragraph" w:customStyle="1" w:styleId="Domylnie">
    <w:name w:val="Domyślnie"/>
    <w:qFormat/>
    <w:pPr>
      <w:widowControl w:val="0"/>
    </w:pPr>
    <w:rPr>
      <w:rFonts w:ascii="Times New Roman" w:hAnsi="Times New Roman"/>
      <w:sz w:val="24"/>
    </w:rPr>
  </w:style>
  <w:style w:type="paragraph" w:customStyle="1" w:styleId="Zawartotabeli">
    <w:name w:val="Zawartość tabeli"/>
    <w:qFormat/>
    <w:pPr>
      <w:widowControl w:val="0"/>
      <w:suppressLineNumbers/>
      <w:ind w:left="28" w:right="28"/>
      <w:textAlignment w:val="baseline"/>
    </w:pPr>
    <w:rPr>
      <w:rFonts w:ascii="Arial" w:eastAsia="SimSun, 宋体" w:hAnsi="Arial" w:cs="Mangal"/>
      <w:kern w:val="2"/>
      <w:sz w:val="18"/>
      <w:szCs w:val="24"/>
      <w:lang w:eastAsia="zh-CN" w:bidi="hi-IN"/>
    </w:rPr>
  </w:style>
  <w:style w:type="paragraph" w:styleId="Tekstpodstawowy2">
    <w:name w:val="Body Text 2"/>
    <w:basedOn w:val="Normalny"/>
    <w:link w:val="Tekstpodstawowy2Znak"/>
    <w:uiPriority w:val="99"/>
    <w:unhideWhenUsed/>
    <w:qFormat/>
    <w:pPr>
      <w:spacing w:after="120" w:line="480" w:lineRule="auto"/>
    </w:pPr>
  </w:style>
  <w:style w:type="paragraph" w:styleId="Poprawka">
    <w:name w:val="Revision"/>
    <w:uiPriority w:val="99"/>
    <w:semiHidden/>
    <w:qFormat/>
    <w:pPr>
      <w:suppressAutoHyphens w:val="0"/>
    </w:pPr>
    <w:rPr>
      <w:sz w:val="22"/>
      <w:szCs w:val="22"/>
    </w:rPr>
  </w:style>
  <w:style w:type="numbering" w:styleId="111111">
    <w:name w:val="Outline List 2"/>
    <w:qFormat/>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rsid w:val="00C35CD5"/>
    <w:pPr>
      <w:widowControl w:val="0"/>
      <w:suppressLineNumbers/>
      <w:autoSpaceDN w:val="0"/>
      <w:ind w:left="28" w:right="28"/>
      <w:textAlignment w:val="baseline"/>
    </w:pPr>
    <w:rPr>
      <w:rFonts w:ascii="Arial" w:eastAsia="SimSun, 宋体" w:hAnsi="Arial" w:cs="Mangal"/>
      <w:kern w:val="3"/>
      <w:sz w:val="18"/>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B398C-9D1F-4462-BE0D-DA199C36C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44</Pages>
  <Words>19789</Words>
  <Characters>118739</Characters>
  <Application>Microsoft Office Word</Application>
  <DocSecurity>0</DocSecurity>
  <Lines>989</Lines>
  <Paragraphs>276</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138252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dc:creator>
  <cp:lastModifiedBy>Magdalena Borkowska</cp:lastModifiedBy>
  <cp:revision>7</cp:revision>
  <cp:lastPrinted>2022-11-24T09:42:00Z</cp:lastPrinted>
  <dcterms:created xsi:type="dcterms:W3CDTF">2022-12-21T09:32:00Z</dcterms:created>
  <dcterms:modified xsi:type="dcterms:W3CDTF">2022-12-21T12:21:00Z</dcterms:modified>
  <dc:language>pl-PL</dc:language>
</cp:coreProperties>
</file>