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4928"/>
        <w:gridCol w:w="4453"/>
      </w:tblGrid>
      <w:tr w:rsidR="00AD7762" w:rsidRPr="00BD49B7" w14:paraId="00FFAEDC" w14:textId="77777777" w:rsidTr="00AD7762">
        <w:tc>
          <w:tcPr>
            <w:tcW w:w="4928" w:type="dxa"/>
          </w:tcPr>
          <w:p w14:paraId="40ED7AEE" w14:textId="77777777" w:rsidR="00AD7762" w:rsidRPr="00BD49B7" w:rsidRDefault="00AD7762" w:rsidP="00003B0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9B7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BE3D269" wp14:editId="1E0BF198">
                  <wp:extent cx="2613546" cy="1162151"/>
                  <wp:effectExtent l="0" t="0" r="0" b="0"/>
                  <wp:docPr id="6" name="Obraz 6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89" cy="116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14:paraId="7191CA02" w14:textId="77777777" w:rsidR="00AD7762" w:rsidRPr="00BD49B7" w:rsidRDefault="00AD7762" w:rsidP="00003B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9B7">
              <w:rPr>
                <w:rFonts w:asciiTheme="minorHAnsi" w:hAnsiTheme="minorHAnsi" w:cstheme="minorHAnsi"/>
                <w:b/>
                <w:sz w:val="24"/>
                <w:szCs w:val="24"/>
              </w:rPr>
              <w:t>Zadanie dofinansowane z Rządowego Funduszu Rozwoju Dróg</w:t>
            </w:r>
          </w:p>
        </w:tc>
      </w:tr>
    </w:tbl>
    <w:p w14:paraId="600624C0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33EEA9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06078E5B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DC7ECE" w:rsidRPr="00BD49B7">
        <w:rPr>
          <w:rFonts w:cstheme="minorHAnsi"/>
          <w:b/>
          <w:sz w:val="24"/>
          <w:szCs w:val="24"/>
        </w:rPr>
        <w:t>11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DC7ECE" w:rsidRPr="00BD49B7">
        <w:rPr>
          <w:rFonts w:cstheme="minorHAnsi"/>
          <w:b/>
          <w:sz w:val="24"/>
          <w:szCs w:val="24"/>
        </w:rPr>
        <w:t>2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BD49B7">
        <w:rPr>
          <w:rFonts w:cstheme="minorHAnsi"/>
          <w:i/>
          <w:sz w:val="24"/>
          <w:szCs w:val="24"/>
        </w:rPr>
        <w:t>CEiDG</w:t>
      </w:r>
      <w:proofErr w:type="spellEnd"/>
      <w:r w:rsidRPr="00BD49B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722F694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BD49B7" w:rsidRPr="00BD49B7">
        <w:rPr>
          <w:rFonts w:cstheme="minorHAnsi"/>
          <w:b/>
          <w:sz w:val="24"/>
          <w:szCs w:val="24"/>
        </w:rPr>
        <w:t>Przebudowa nawierzchni ul. Słonecznej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3979" w14:textId="77777777" w:rsidR="00802951" w:rsidRDefault="00802951" w:rsidP="0038231F">
      <w:pPr>
        <w:spacing w:after="0" w:line="240" w:lineRule="auto"/>
      </w:pPr>
      <w:r>
        <w:separator/>
      </w:r>
    </w:p>
  </w:endnote>
  <w:endnote w:type="continuationSeparator" w:id="0">
    <w:p w14:paraId="5DAF4646" w14:textId="77777777" w:rsidR="00802951" w:rsidRDefault="0080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DB8F" w14:textId="77777777" w:rsidR="00802951" w:rsidRDefault="00802951" w:rsidP="0038231F">
      <w:pPr>
        <w:spacing w:after="0" w:line="240" w:lineRule="auto"/>
      </w:pPr>
      <w:r>
        <w:separator/>
      </w:r>
    </w:p>
  </w:footnote>
  <w:footnote w:type="continuationSeparator" w:id="0">
    <w:p w14:paraId="473041DC" w14:textId="77777777" w:rsidR="00802951" w:rsidRDefault="0080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5173">
    <w:abstractNumId w:val="7"/>
  </w:num>
  <w:num w:numId="2" w16cid:durableId="424301251">
    <w:abstractNumId w:val="0"/>
  </w:num>
  <w:num w:numId="3" w16cid:durableId="1478911834">
    <w:abstractNumId w:val="6"/>
  </w:num>
  <w:num w:numId="4" w16cid:durableId="463542020">
    <w:abstractNumId w:val="9"/>
  </w:num>
  <w:num w:numId="5" w16cid:durableId="1177117037">
    <w:abstractNumId w:val="8"/>
  </w:num>
  <w:num w:numId="6" w16cid:durableId="2045594858">
    <w:abstractNumId w:val="5"/>
  </w:num>
  <w:num w:numId="7" w16cid:durableId="514463351">
    <w:abstractNumId w:val="1"/>
  </w:num>
  <w:num w:numId="8" w16cid:durableId="1702121092">
    <w:abstractNumId w:val="4"/>
  </w:num>
  <w:num w:numId="9" w16cid:durableId="117349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884686">
    <w:abstractNumId w:val="3"/>
  </w:num>
  <w:num w:numId="11" w16cid:durableId="123840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11</cp:revision>
  <cp:lastPrinted>2016-07-26T10:32:00Z</cp:lastPrinted>
  <dcterms:created xsi:type="dcterms:W3CDTF">2021-09-28T07:38:00Z</dcterms:created>
  <dcterms:modified xsi:type="dcterms:W3CDTF">2022-04-27T08:21:00Z</dcterms:modified>
</cp:coreProperties>
</file>