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B4F0" w14:textId="77777777" w:rsidR="006532CF" w:rsidRDefault="00807FD6" w:rsidP="004C4EA4">
      <w:pPr>
        <w:jc w:val="both"/>
      </w:pPr>
      <w:r>
        <w:t xml:space="preserve">Przedmiotem zamówienia jest wykonanie usługi polegającej na </w:t>
      </w:r>
      <w:r w:rsidR="004C4EA4">
        <w:t>kompleksowej</w:t>
      </w:r>
      <w:r>
        <w:t xml:space="preserve"> organizacji</w:t>
      </w:r>
      <w:r w:rsidR="008D7896">
        <w:t xml:space="preserve"> </w:t>
      </w:r>
      <w:r w:rsidR="0022230A">
        <w:t xml:space="preserve">i realizacji </w:t>
      </w:r>
      <w:r w:rsidR="008D7896">
        <w:t>czterech</w:t>
      </w:r>
      <w:r>
        <w:t xml:space="preserve"> rejsów</w:t>
      </w:r>
      <w:r w:rsidR="006158F2">
        <w:t xml:space="preserve"> </w:t>
      </w:r>
      <w:r w:rsidR="0022230A">
        <w:t xml:space="preserve">handlowych </w:t>
      </w:r>
      <w:r>
        <w:t>w żegludze śródlądowej</w:t>
      </w:r>
      <w:r w:rsidR="00C77553">
        <w:t xml:space="preserve"> z ładunkiem własnym lub powierzonym w czynności operatorsko-spedycyjne</w:t>
      </w:r>
      <w:r w:rsidR="00406CA7">
        <w:t>.</w:t>
      </w:r>
      <w:r w:rsidR="00823ABD">
        <w:t xml:space="preserve"> Rejsy </w:t>
      </w:r>
      <w:r w:rsidR="00B86193">
        <w:t>będą rejsami badawczymi realizowanymi w ramach projektu CRISTAL finansowanego z programu Horyzont Europa</w:t>
      </w:r>
      <w:r w:rsidR="00F57168">
        <w:t xml:space="preserve"> </w:t>
      </w:r>
      <w:r w:rsidR="006532CF">
        <w:t>nr umowy 101069838.</w:t>
      </w:r>
      <w:r w:rsidR="00B86193">
        <w:t xml:space="preserve"> </w:t>
      </w:r>
    </w:p>
    <w:p w14:paraId="756CC489" w14:textId="00B6E798" w:rsidR="00807FD6" w:rsidRDefault="0022230A" w:rsidP="004C4EA4">
      <w:pPr>
        <w:jc w:val="both"/>
      </w:pPr>
      <w:r>
        <w:t xml:space="preserve">Trzy rejsy </w:t>
      </w:r>
      <w:r w:rsidR="006158F2">
        <w:t>powinny odbyć się</w:t>
      </w:r>
      <w:r w:rsidR="00807FD6">
        <w:t xml:space="preserve"> </w:t>
      </w:r>
      <w:r w:rsidR="00413ECF">
        <w:t xml:space="preserve">w relacji krajowej </w:t>
      </w:r>
      <w:r w:rsidR="00807FD6">
        <w:t>na Dolnej Wi</w:t>
      </w:r>
      <w:r w:rsidR="00413ECF">
        <w:t>śle</w:t>
      </w:r>
      <w:r w:rsidR="004C4EA4">
        <w:t xml:space="preserve"> </w:t>
      </w:r>
      <w:r w:rsidR="006158F2">
        <w:t>(odcinek Gdańsk-Włocławek</w:t>
      </w:r>
      <w:r w:rsidR="00C222C3">
        <w:t>/ Solec Kujawski</w:t>
      </w:r>
      <w:r w:rsidR="006158F2">
        <w:t xml:space="preserve">) </w:t>
      </w:r>
      <w:r w:rsidR="004C4EA4">
        <w:t>oraz</w:t>
      </w:r>
      <w:r>
        <w:t xml:space="preserve"> jeden </w:t>
      </w:r>
      <w:r w:rsidR="00413ECF">
        <w:t xml:space="preserve">w relacji międzynarodowej </w:t>
      </w:r>
      <w:r>
        <w:t>na odcinku</w:t>
      </w:r>
      <w:r w:rsidR="004C4EA4">
        <w:t xml:space="preserve"> </w:t>
      </w:r>
      <w:r w:rsidR="00413ECF">
        <w:t xml:space="preserve">między </w:t>
      </w:r>
      <w:r w:rsidR="0013549D">
        <w:t>Belgi</w:t>
      </w:r>
      <w:r w:rsidR="00413ECF">
        <w:t>ą a Polską przez</w:t>
      </w:r>
      <w:r w:rsidR="0013549D">
        <w:t xml:space="preserve"> Holandi</w:t>
      </w:r>
      <w:r w:rsidR="00413ECF">
        <w:t>ę i</w:t>
      </w:r>
      <w:r w:rsidR="0013549D">
        <w:t xml:space="preserve"> Niemcy</w:t>
      </w:r>
      <w:r w:rsidR="00413ECF">
        <w:t>,</w:t>
      </w:r>
      <w:r w:rsidR="0013549D">
        <w:t xml:space="preserve"> z wykorzystaniem </w:t>
      </w:r>
      <w:r w:rsidR="006515F8">
        <w:t>Odrzańskiej Drogi Wodnej</w:t>
      </w:r>
      <w:r w:rsidR="00C02CEE">
        <w:t>. R</w:t>
      </w:r>
      <w:r w:rsidR="006158F2">
        <w:t>e</w:t>
      </w:r>
      <w:r w:rsidR="00C02CEE">
        <w:t>alizacja rejs</w:t>
      </w:r>
      <w:r w:rsidR="00895716">
        <w:t>ów</w:t>
      </w:r>
      <w:r w:rsidR="00C02CEE">
        <w:t xml:space="preserve"> nastąpić</w:t>
      </w:r>
      <w:r w:rsidR="00895716">
        <w:t xml:space="preserve"> winna</w:t>
      </w:r>
      <w:r w:rsidR="00C02CEE">
        <w:t xml:space="preserve"> </w:t>
      </w:r>
      <w:r w:rsidR="00A130A8">
        <w:t xml:space="preserve">od dnia podpisania umowy </w:t>
      </w:r>
      <w:r w:rsidR="00C02CEE">
        <w:t>a 30/</w:t>
      </w:r>
      <w:r w:rsidR="003861E4">
        <w:t>11</w:t>
      </w:r>
      <w:r w:rsidR="00C02CEE">
        <w:t xml:space="preserve">/2024. </w:t>
      </w:r>
      <w:r w:rsidR="00C77553">
        <w:t>Szczegółowy plan rejsów obejmuje tabela 1.</w:t>
      </w:r>
    </w:p>
    <w:p w14:paraId="1529CA5C" w14:textId="77777777" w:rsidR="002507C9" w:rsidRDefault="002507C9" w:rsidP="004C4EA4">
      <w:pPr>
        <w:jc w:val="both"/>
      </w:pPr>
    </w:p>
    <w:tbl>
      <w:tblPr>
        <w:tblStyle w:val="Tabela-Siatka"/>
        <w:tblW w:w="7776" w:type="dxa"/>
        <w:jc w:val="center"/>
        <w:tblBorders>
          <w:top w:val="single" w:sz="8" w:space="0" w:color="2F5496" w:themeColor="accent1" w:themeShade="BF"/>
          <w:left w:val="single" w:sz="8" w:space="0" w:color="2F5496" w:themeColor="accent1" w:themeShade="BF"/>
          <w:bottom w:val="single" w:sz="8" w:space="0" w:color="2F5496" w:themeColor="accent1" w:themeShade="BF"/>
          <w:right w:val="single" w:sz="8" w:space="0" w:color="2F5496" w:themeColor="accent1" w:themeShade="BF"/>
          <w:insideH w:val="single" w:sz="8" w:space="0" w:color="2F5496" w:themeColor="accent1" w:themeShade="BF"/>
          <w:insideV w:val="single" w:sz="6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7776"/>
      </w:tblGrid>
      <w:tr w:rsidR="00C77553" w:rsidRPr="003E10E3" w14:paraId="1D8985B9" w14:textId="77777777" w:rsidTr="00857E33">
        <w:trPr>
          <w:trHeight w:val="253"/>
          <w:jc w:val="center"/>
        </w:trPr>
        <w:tc>
          <w:tcPr>
            <w:tcW w:w="7776" w:type="dxa"/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7ABE0" w14:textId="05E7B464" w:rsidR="00C77553" w:rsidRPr="003E10E3" w:rsidRDefault="00C77553" w:rsidP="00857E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Calibri"/>
                <w:b/>
                <w:color w:val="000000"/>
              </w:rPr>
              <w:t xml:space="preserve">Tabela 1. </w:t>
            </w:r>
          </w:p>
        </w:tc>
      </w:tr>
      <w:tr w:rsidR="00C77553" w:rsidRPr="00D30158" w14:paraId="6B64DB9E" w14:textId="77777777" w:rsidTr="00857E33">
        <w:trPr>
          <w:trHeight w:val="253"/>
          <w:jc w:val="center"/>
        </w:trPr>
        <w:tc>
          <w:tcPr>
            <w:tcW w:w="7776" w:type="dxa"/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B96A" w14:textId="77777777" w:rsidR="00C77553" w:rsidRPr="003E10E3" w:rsidRDefault="00C77553" w:rsidP="00857E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E10E3">
              <w:rPr>
                <w:rFonts w:eastAsia="Calibri"/>
                <w:b/>
                <w:color w:val="000000"/>
              </w:rPr>
              <w:t>Description of tasks and justification for WP9</w:t>
            </w:r>
          </w:p>
        </w:tc>
      </w:tr>
      <w:tr w:rsidR="00C77553" w:rsidRPr="00D30158" w14:paraId="279B9F8A" w14:textId="77777777" w:rsidTr="00857E33">
        <w:trPr>
          <w:trHeight w:val="120"/>
          <w:jc w:val="center"/>
        </w:trPr>
        <w:tc>
          <w:tcPr>
            <w:tcW w:w="77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1A83" w14:textId="77777777" w:rsidR="00C77553" w:rsidRPr="00F73791" w:rsidRDefault="00C77553" w:rsidP="00857E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color w:val="000000"/>
              </w:rPr>
            </w:pPr>
            <w:r w:rsidRPr="00F73791">
              <w:rPr>
                <w:rFonts w:eastAsia="Calibri"/>
                <w:color w:val="000000"/>
              </w:rPr>
              <w:t> </w:t>
            </w:r>
            <w:r w:rsidRPr="00F73791">
              <w:rPr>
                <w:rFonts w:eastAsia="Arial"/>
                <w:color w:val="000000"/>
              </w:rPr>
              <w:t xml:space="preserve">1. Vistula connection: </w:t>
            </w:r>
            <w:r w:rsidRPr="009A4DDF">
              <w:rPr>
                <w:rFonts w:eastAsia="Arial"/>
                <w:color w:val="000000"/>
              </w:rPr>
              <w:t>Włocławek - Gdańsk -</w:t>
            </w:r>
            <w:r w:rsidRPr="00F73791">
              <w:rPr>
                <w:rFonts w:eastAsia="Arial"/>
                <w:color w:val="000000"/>
              </w:rPr>
              <w:t xml:space="preserve"> conventional cargo</w:t>
            </w:r>
            <w:r w:rsidRPr="00F73791">
              <w:t xml:space="preserve"> (fertilizers in big bags northbound, ammonia southbound, 270 km distance).</w:t>
            </w:r>
            <w:r w:rsidRPr="00F73791">
              <w:rPr>
                <w:rFonts w:eastAsia="Calibri"/>
                <w:color w:val="000000"/>
              </w:rPr>
              <w:br/>
            </w:r>
            <w:r w:rsidRPr="00F73791">
              <w:rPr>
                <w:rFonts w:eastAsia="Arial"/>
                <w:color w:val="000000"/>
              </w:rPr>
              <w:t>barge voyage Gdańsk - Włocławek (empty) and Włocławek - Gdańsk (full)</w:t>
            </w:r>
            <w:r w:rsidRPr="00F73791">
              <w:rPr>
                <w:rFonts w:eastAsia="Calibri"/>
                <w:color w:val="000000"/>
              </w:rPr>
              <w:t> </w:t>
            </w:r>
          </w:p>
          <w:p w14:paraId="10E7CC77" w14:textId="77777777" w:rsidR="00C77553" w:rsidRPr="00F73791" w:rsidRDefault="00C77553" w:rsidP="00857E33">
            <w:pPr>
              <w:pStyle w:val="Akapitzlis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color w:val="000000"/>
              </w:rPr>
            </w:pPr>
          </w:p>
        </w:tc>
      </w:tr>
      <w:tr w:rsidR="00C77553" w:rsidRPr="00D30158" w14:paraId="0AB2F589" w14:textId="77777777" w:rsidTr="00857E33">
        <w:trPr>
          <w:trHeight w:val="120"/>
          <w:jc w:val="center"/>
        </w:trPr>
        <w:tc>
          <w:tcPr>
            <w:tcW w:w="77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2E5A" w14:textId="77777777" w:rsidR="00C77553" w:rsidRPr="009A4DDF" w:rsidRDefault="00C77553" w:rsidP="00857E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color w:val="000000"/>
              </w:rPr>
            </w:pPr>
            <w:r w:rsidRPr="00F73791">
              <w:rPr>
                <w:rFonts w:eastAsia="Arial"/>
                <w:color w:val="000000"/>
              </w:rPr>
              <w:t xml:space="preserve">2. Vistula connection: </w:t>
            </w:r>
            <w:r w:rsidRPr="009A4DDF">
              <w:rPr>
                <w:rFonts w:eastAsia="Arial"/>
                <w:color w:val="000000"/>
              </w:rPr>
              <w:t>Włocławek - Gdańsk</w:t>
            </w:r>
            <w:r w:rsidRPr="00F73791">
              <w:rPr>
                <w:rFonts w:eastAsia="Arial"/>
                <w:color w:val="000000"/>
              </w:rPr>
              <w:t xml:space="preserve"> - containerized cargo </w:t>
            </w:r>
            <w:r w:rsidRPr="00F73791">
              <w:t>(containers in both directions, 270 distance).</w:t>
            </w:r>
            <w:r w:rsidRPr="00F73791">
              <w:rPr>
                <w:rFonts w:eastAsia="Calibri"/>
                <w:color w:val="000000"/>
              </w:rPr>
              <w:t> </w:t>
            </w:r>
            <w:r w:rsidRPr="00F73791">
              <w:rPr>
                <w:rFonts w:eastAsia="Calibri"/>
                <w:color w:val="000000"/>
              </w:rPr>
              <w:br/>
            </w:r>
            <w:r w:rsidRPr="00F73791">
              <w:rPr>
                <w:rFonts w:eastAsia="Arial"/>
                <w:color w:val="000000"/>
              </w:rPr>
              <w:t>barge voyage Gdańsk - Włocławek (full - empty containers) and Włocławek - Gdańsk (full - full containers)</w:t>
            </w:r>
            <w:r w:rsidRPr="00F73791">
              <w:rPr>
                <w:rFonts w:eastAsia="Calibri"/>
                <w:color w:val="000000"/>
              </w:rPr>
              <w:t> </w:t>
            </w:r>
          </w:p>
        </w:tc>
      </w:tr>
      <w:tr w:rsidR="00C77553" w:rsidRPr="00D30158" w14:paraId="214A6344" w14:textId="77777777" w:rsidTr="00857E33">
        <w:trPr>
          <w:trHeight w:val="120"/>
          <w:jc w:val="center"/>
        </w:trPr>
        <w:tc>
          <w:tcPr>
            <w:tcW w:w="77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3D26" w14:textId="77777777" w:rsidR="00C77553" w:rsidRPr="00C31A19" w:rsidRDefault="00C77553" w:rsidP="00857E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Arial"/>
                <w:color w:val="000000"/>
              </w:rPr>
            </w:pPr>
            <w:r w:rsidRPr="048C9084">
              <w:rPr>
                <w:rFonts w:eastAsia="Arial"/>
                <w:color w:val="000000" w:themeColor="text1"/>
              </w:rPr>
              <w:t xml:space="preserve">3. Vistula connection: </w:t>
            </w:r>
            <w:r w:rsidRPr="00C31A19">
              <w:rPr>
                <w:rFonts w:eastAsia="Arial"/>
                <w:color w:val="000000" w:themeColor="text1"/>
              </w:rPr>
              <w:t xml:space="preserve">Włocławek - Solec Kujawski - loose cargo </w:t>
            </w:r>
            <w:r w:rsidRPr="00C31A19">
              <w:t>(dry bulk – grain, 145 km).</w:t>
            </w:r>
          </w:p>
          <w:p w14:paraId="35708D02" w14:textId="77777777" w:rsidR="00C77553" w:rsidRDefault="00C77553" w:rsidP="00857E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Arial"/>
                <w:color w:val="000000"/>
              </w:rPr>
            </w:pPr>
            <w:r w:rsidRPr="00C31A19">
              <w:rPr>
                <w:rFonts w:eastAsia="Arial"/>
                <w:color w:val="000000" w:themeColor="text1"/>
              </w:rPr>
              <w:t>barge voyage Gdańsk - Solec Kujawski (empty) and Solec Kujawski - Gdańsk (full)</w:t>
            </w:r>
            <w:r w:rsidRPr="048C9084">
              <w:rPr>
                <w:rFonts w:eastAsia="Calibri"/>
                <w:color w:val="000000" w:themeColor="text1"/>
              </w:rPr>
              <w:t> </w:t>
            </w:r>
          </w:p>
          <w:p w14:paraId="39DE5407" w14:textId="77777777" w:rsidR="00C77553" w:rsidRPr="003E10E3" w:rsidRDefault="00C77553" w:rsidP="00857E33">
            <w:pPr>
              <w:pStyle w:val="Akapitzlis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04"/>
            </w:pPr>
          </w:p>
        </w:tc>
      </w:tr>
      <w:tr w:rsidR="00C77553" w:rsidRPr="00D30158" w14:paraId="2D321C41" w14:textId="77777777" w:rsidTr="00857E33">
        <w:trPr>
          <w:trHeight w:val="120"/>
          <w:jc w:val="center"/>
        </w:trPr>
        <w:tc>
          <w:tcPr>
            <w:tcW w:w="77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EF8F" w14:textId="77777777" w:rsidR="00C77553" w:rsidRPr="008C12D2" w:rsidRDefault="00C77553" w:rsidP="00857E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 xml:space="preserve">4. </w:t>
            </w:r>
            <w:r w:rsidRPr="003E10E3">
              <w:rPr>
                <w:rFonts w:eastAsia="Arial"/>
                <w:color w:val="000000"/>
              </w:rPr>
              <w:t>Oder connection: Gliwice - Duisburg - Antwerp</w:t>
            </w:r>
            <w:r w:rsidRPr="003E10E3">
              <w:rPr>
                <w:rFonts w:eastAsia="Calibri"/>
                <w:color w:val="000000"/>
              </w:rPr>
              <w:t> </w:t>
            </w:r>
            <w:r>
              <w:rPr>
                <w:rFonts w:eastAsia="Calibri"/>
                <w:color w:val="000000"/>
              </w:rPr>
              <w:t>– Gliwice -container service 45HC (full – empty redelivery)</w:t>
            </w:r>
          </w:p>
          <w:p w14:paraId="46C92235" w14:textId="77777777" w:rsidR="00C77553" w:rsidRPr="003C0FD6" w:rsidRDefault="00C77553" w:rsidP="00857E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Arial"/>
                <w:color w:val="000000"/>
              </w:rPr>
            </w:pPr>
          </w:p>
        </w:tc>
      </w:tr>
    </w:tbl>
    <w:p w14:paraId="0FFE319F" w14:textId="37534F01" w:rsidR="00C77553" w:rsidRPr="00FD49A4" w:rsidRDefault="00C77553" w:rsidP="004C4EA4">
      <w:pPr>
        <w:jc w:val="both"/>
        <w:rPr>
          <w:lang w:val="en-US"/>
        </w:rPr>
      </w:pPr>
    </w:p>
    <w:tbl>
      <w:tblPr>
        <w:tblStyle w:val="Tabela-Siatka"/>
        <w:tblW w:w="7776" w:type="dxa"/>
        <w:jc w:val="center"/>
        <w:tblBorders>
          <w:top w:val="single" w:sz="8" w:space="0" w:color="2F5496" w:themeColor="accent1" w:themeShade="BF"/>
          <w:left w:val="single" w:sz="8" w:space="0" w:color="2F5496" w:themeColor="accent1" w:themeShade="BF"/>
          <w:bottom w:val="single" w:sz="8" w:space="0" w:color="2F5496" w:themeColor="accent1" w:themeShade="BF"/>
          <w:right w:val="single" w:sz="8" w:space="0" w:color="2F5496" w:themeColor="accent1" w:themeShade="BF"/>
          <w:insideH w:val="single" w:sz="8" w:space="0" w:color="2F5496" w:themeColor="accent1" w:themeShade="BF"/>
          <w:insideV w:val="single" w:sz="6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7776"/>
      </w:tblGrid>
      <w:tr w:rsidR="002424A1" w:rsidRPr="003E10E3" w14:paraId="616E047B" w14:textId="77777777" w:rsidTr="00EC6603">
        <w:trPr>
          <w:trHeight w:val="253"/>
          <w:jc w:val="center"/>
        </w:trPr>
        <w:tc>
          <w:tcPr>
            <w:tcW w:w="7776" w:type="dxa"/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8DD0" w14:textId="345F969D" w:rsidR="002424A1" w:rsidRPr="003E10E3" w:rsidRDefault="002424A1" w:rsidP="00EC66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Calibri"/>
                <w:b/>
                <w:color w:val="000000"/>
              </w:rPr>
              <w:t>Tabela 1.  Tu tabela tłumaczona</w:t>
            </w:r>
          </w:p>
        </w:tc>
      </w:tr>
      <w:tr w:rsidR="002424A1" w:rsidRPr="00D30158" w14:paraId="50B0E4BA" w14:textId="77777777" w:rsidTr="00EC6603">
        <w:trPr>
          <w:trHeight w:val="253"/>
          <w:jc w:val="center"/>
        </w:trPr>
        <w:tc>
          <w:tcPr>
            <w:tcW w:w="7776" w:type="dxa"/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CB0F" w14:textId="77777777" w:rsidR="002424A1" w:rsidRPr="003E10E3" w:rsidRDefault="002424A1" w:rsidP="00EC66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E10E3">
              <w:rPr>
                <w:rFonts w:eastAsia="Calibri"/>
                <w:b/>
                <w:color w:val="000000"/>
              </w:rPr>
              <w:t>Description of tasks and justification for WP9</w:t>
            </w:r>
          </w:p>
        </w:tc>
      </w:tr>
      <w:tr w:rsidR="002424A1" w:rsidRPr="00FC0311" w14:paraId="731546B4" w14:textId="77777777" w:rsidTr="00EC6603">
        <w:trPr>
          <w:trHeight w:val="120"/>
          <w:jc w:val="center"/>
        </w:trPr>
        <w:tc>
          <w:tcPr>
            <w:tcW w:w="77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8B17" w14:textId="76BFEC01" w:rsidR="002424A1" w:rsidRPr="00C606DD" w:rsidRDefault="002424A1" w:rsidP="00EC66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color w:val="000000"/>
                <w:lang w:val="pl-PL"/>
              </w:rPr>
            </w:pPr>
            <w:r w:rsidRPr="00F73791">
              <w:rPr>
                <w:rFonts w:eastAsia="Calibri"/>
                <w:color w:val="000000"/>
              </w:rPr>
              <w:t> </w:t>
            </w:r>
            <w:r w:rsidRPr="00C606DD">
              <w:rPr>
                <w:rFonts w:eastAsia="Arial"/>
                <w:color w:val="000000"/>
                <w:lang w:val="pl-PL"/>
              </w:rPr>
              <w:t xml:space="preserve">1. </w:t>
            </w:r>
            <w:r w:rsidR="00FC0311" w:rsidRPr="00C606DD">
              <w:rPr>
                <w:rFonts w:eastAsia="Arial"/>
                <w:color w:val="000000"/>
                <w:lang w:val="pl-PL"/>
              </w:rPr>
              <w:t>Trasa na Wiśle</w:t>
            </w:r>
            <w:r w:rsidRPr="00C606DD">
              <w:rPr>
                <w:rFonts w:eastAsia="Arial"/>
                <w:color w:val="000000"/>
                <w:lang w:val="pl-PL"/>
              </w:rPr>
              <w:t xml:space="preserve">: Włocławek - Gdańsk </w:t>
            </w:r>
            <w:r w:rsidR="00C606DD">
              <w:rPr>
                <w:rFonts w:eastAsia="Arial"/>
                <w:color w:val="000000"/>
                <w:lang w:val="pl-PL"/>
              </w:rPr>
              <w:t>–</w:t>
            </w:r>
            <w:r w:rsidRPr="00C606DD">
              <w:rPr>
                <w:rFonts w:eastAsia="Arial"/>
                <w:color w:val="000000"/>
                <w:lang w:val="pl-PL"/>
              </w:rPr>
              <w:t xml:space="preserve"> </w:t>
            </w:r>
            <w:r w:rsidR="00C606DD" w:rsidRPr="00C606DD">
              <w:rPr>
                <w:rFonts w:eastAsia="Arial"/>
                <w:color w:val="000000"/>
                <w:lang w:val="pl-PL"/>
              </w:rPr>
              <w:t>ładu</w:t>
            </w:r>
            <w:r w:rsidR="00C606DD">
              <w:rPr>
                <w:rFonts w:eastAsia="Arial"/>
                <w:color w:val="000000"/>
                <w:lang w:val="pl-PL"/>
              </w:rPr>
              <w:t>nek konwencjonalny</w:t>
            </w:r>
            <w:r w:rsidRPr="00C606DD">
              <w:rPr>
                <w:lang w:val="pl-PL"/>
              </w:rPr>
              <w:t xml:space="preserve"> (</w:t>
            </w:r>
            <w:r w:rsidR="00746896" w:rsidRPr="00C606DD">
              <w:rPr>
                <w:lang w:val="pl-PL"/>
              </w:rPr>
              <w:t xml:space="preserve">nawozy w big bagach, </w:t>
            </w:r>
            <w:r w:rsidRPr="00C606DD">
              <w:rPr>
                <w:lang w:val="pl-PL"/>
              </w:rPr>
              <w:t>am</w:t>
            </w:r>
            <w:r w:rsidR="00746896" w:rsidRPr="00C606DD">
              <w:rPr>
                <w:lang w:val="pl-PL"/>
              </w:rPr>
              <w:t>oniak ,</w:t>
            </w:r>
            <w:r w:rsidRPr="00C606DD">
              <w:rPr>
                <w:lang w:val="pl-PL"/>
              </w:rPr>
              <w:t>270 km).</w:t>
            </w:r>
            <w:r w:rsidRPr="00C606DD">
              <w:rPr>
                <w:rFonts w:eastAsia="Calibri"/>
                <w:color w:val="000000"/>
                <w:lang w:val="pl-PL"/>
              </w:rPr>
              <w:br/>
            </w:r>
            <w:r w:rsidR="00746896" w:rsidRPr="00C606DD">
              <w:rPr>
                <w:rFonts w:eastAsia="Arial"/>
                <w:color w:val="000000"/>
                <w:lang w:val="pl-PL"/>
              </w:rPr>
              <w:t>Transport</w:t>
            </w:r>
            <w:r w:rsidRPr="00C606DD">
              <w:rPr>
                <w:rFonts w:eastAsia="Arial"/>
                <w:color w:val="000000"/>
                <w:lang w:val="pl-PL"/>
              </w:rPr>
              <w:t xml:space="preserve"> </w:t>
            </w:r>
            <w:r w:rsidR="00746896" w:rsidRPr="00C606DD">
              <w:rPr>
                <w:rFonts w:eastAsia="Arial"/>
                <w:color w:val="000000"/>
                <w:lang w:val="pl-PL"/>
              </w:rPr>
              <w:t xml:space="preserve">barką </w:t>
            </w:r>
            <w:r w:rsidRPr="00C606DD">
              <w:rPr>
                <w:rFonts w:eastAsia="Arial"/>
                <w:color w:val="000000"/>
                <w:lang w:val="pl-PL"/>
              </w:rPr>
              <w:t xml:space="preserve">Gdańsk - Włocławek (empty) </w:t>
            </w:r>
            <w:r w:rsidR="00C606DD">
              <w:rPr>
                <w:rFonts w:eastAsia="Arial"/>
                <w:color w:val="000000"/>
                <w:lang w:val="pl-PL"/>
              </w:rPr>
              <w:t>i</w:t>
            </w:r>
            <w:r w:rsidRPr="00C606DD">
              <w:rPr>
                <w:rFonts w:eastAsia="Arial"/>
                <w:color w:val="000000"/>
                <w:lang w:val="pl-PL"/>
              </w:rPr>
              <w:t xml:space="preserve"> Włocławek - Gdańsk (full)</w:t>
            </w:r>
            <w:r w:rsidRPr="00C606DD">
              <w:rPr>
                <w:rFonts w:eastAsia="Calibri"/>
                <w:color w:val="000000"/>
                <w:lang w:val="pl-PL"/>
              </w:rPr>
              <w:t> </w:t>
            </w:r>
          </w:p>
          <w:p w14:paraId="133BAAD4" w14:textId="77777777" w:rsidR="002424A1" w:rsidRPr="00C606DD" w:rsidRDefault="002424A1" w:rsidP="00EC6603">
            <w:pPr>
              <w:pStyle w:val="Akapitzlis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color w:val="000000"/>
                <w:lang w:val="pl-PL"/>
              </w:rPr>
            </w:pPr>
          </w:p>
        </w:tc>
      </w:tr>
      <w:tr w:rsidR="002424A1" w:rsidRPr="00746896" w14:paraId="2E85EC0F" w14:textId="77777777" w:rsidTr="00EC6603">
        <w:trPr>
          <w:trHeight w:val="120"/>
          <w:jc w:val="center"/>
        </w:trPr>
        <w:tc>
          <w:tcPr>
            <w:tcW w:w="77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505E" w14:textId="622F40CE" w:rsidR="002424A1" w:rsidRPr="00746896" w:rsidRDefault="002424A1" w:rsidP="00EC66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color w:val="000000"/>
                <w:lang w:val="pl-PL"/>
              </w:rPr>
            </w:pPr>
            <w:r w:rsidRPr="00746896">
              <w:rPr>
                <w:rFonts w:eastAsia="Arial"/>
                <w:color w:val="000000"/>
                <w:lang w:val="pl-PL"/>
              </w:rPr>
              <w:t xml:space="preserve">2. </w:t>
            </w:r>
            <w:r w:rsidR="00746896" w:rsidRPr="00746896">
              <w:rPr>
                <w:rFonts w:eastAsia="Arial"/>
                <w:color w:val="000000"/>
                <w:lang w:val="pl-PL"/>
              </w:rPr>
              <w:t>Trasa na Wiśle</w:t>
            </w:r>
            <w:r w:rsidRPr="00746896">
              <w:rPr>
                <w:rFonts w:eastAsia="Arial"/>
                <w:color w:val="000000"/>
                <w:lang w:val="pl-PL"/>
              </w:rPr>
              <w:t xml:space="preserve">: Włocławek - Gdańsk </w:t>
            </w:r>
            <w:r w:rsidR="00746896" w:rsidRPr="00746896">
              <w:rPr>
                <w:rFonts w:eastAsia="Arial"/>
                <w:color w:val="000000"/>
                <w:lang w:val="pl-PL"/>
              </w:rPr>
              <w:t>–</w:t>
            </w:r>
            <w:r w:rsidRPr="00746896">
              <w:rPr>
                <w:rFonts w:eastAsia="Arial"/>
                <w:color w:val="000000"/>
                <w:lang w:val="pl-PL"/>
              </w:rPr>
              <w:t xml:space="preserve"> </w:t>
            </w:r>
            <w:r w:rsidR="00746896" w:rsidRPr="00746896">
              <w:rPr>
                <w:rFonts w:eastAsia="Arial"/>
                <w:color w:val="000000"/>
                <w:lang w:val="pl-PL"/>
              </w:rPr>
              <w:t>ładunki skonteneryzowane</w:t>
            </w:r>
            <w:r w:rsidRPr="00746896">
              <w:rPr>
                <w:rFonts w:eastAsia="Arial"/>
                <w:color w:val="000000"/>
                <w:lang w:val="pl-PL"/>
              </w:rPr>
              <w:t xml:space="preserve"> </w:t>
            </w:r>
            <w:r w:rsidRPr="00746896">
              <w:rPr>
                <w:lang w:val="pl-PL"/>
              </w:rPr>
              <w:t>(</w:t>
            </w:r>
            <w:r w:rsidR="00746896" w:rsidRPr="00746896">
              <w:rPr>
                <w:lang w:val="pl-PL"/>
              </w:rPr>
              <w:t>kon</w:t>
            </w:r>
            <w:r w:rsidR="00746896">
              <w:rPr>
                <w:lang w:val="pl-PL"/>
              </w:rPr>
              <w:t>tenery w obu kierunkach</w:t>
            </w:r>
            <w:r w:rsidRPr="00746896">
              <w:rPr>
                <w:lang w:val="pl-PL"/>
              </w:rPr>
              <w:t xml:space="preserve">, 270 </w:t>
            </w:r>
            <w:r w:rsidR="00746896">
              <w:rPr>
                <w:lang w:val="pl-PL"/>
              </w:rPr>
              <w:t>km</w:t>
            </w:r>
            <w:r w:rsidRPr="00746896">
              <w:rPr>
                <w:lang w:val="pl-PL"/>
              </w:rPr>
              <w:t>).</w:t>
            </w:r>
            <w:r w:rsidRPr="00746896">
              <w:rPr>
                <w:rFonts w:eastAsia="Calibri"/>
                <w:color w:val="000000"/>
                <w:lang w:val="pl-PL"/>
              </w:rPr>
              <w:t> </w:t>
            </w:r>
            <w:r w:rsidRPr="00746896">
              <w:rPr>
                <w:rFonts w:eastAsia="Calibri"/>
                <w:color w:val="000000"/>
                <w:lang w:val="pl-PL"/>
              </w:rPr>
              <w:br/>
            </w:r>
            <w:r w:rsidR="00746896">
              <w:rPr>
                <w:rFonts w:eastAsia="Arial"/>
                <w:color w:val="000000"/>
                <w:lang w:val="pl-PL"/>
              </w:rPr>
              <w:t>Transport</w:t>
            </w:r>
            <w:r w:rsidRPr="00746896">
              <w:rPr>
                <w:rFonts w:eastAsia="Arial"/>
                <w:color w:val="000000"/>
                <w:lang w:val="pl-PL"/>
              </w:rPr>
              <w:t xml:space="preserve"> </w:t>
            </w:r>
            <w:r w:rsidR="00746896">
              <w:rPr>
                <w:rFonts w:eastAsia="Arial"/>
                <w:color w:val="000000"/>
                <w:lang w:val="pl-PL"/>
              </w:rPr>
              <w:t xml:space="preserve">barką </w:t>
            </w:r>
            <w:r w:rsidRPr="00746896">
              <w:rPr>
                <w:rFonts w:eastAsia="Arial"/>
                <w:color w:val="000000"/>
                <w:lang w:val="pl-PL"/>
              </w:rPr>
              <w:t>Gdańsk - Włocławek (</w:t>
            </w:r>
            <w:r w:rsidR="00746896" w:rsidRPr="00746896">
              <w:rPr>
                <w:rFonts w:eastAsia="Arial"/>
                <w:color w:val="000000"/>
                <w:lang w:val="pl-PL"/>
              </w:rPr>
              <w:t>ko</w:t>
            </w:r>
            <w:r w:rsidR="00746896">
              <w:rPr>
                <w:rFonts w:eastAsia="Arial"/>
                <w:color w:val="000000"/>
                <w:lang w:val="pl-PL"/>
              </w:rPr>
              <w:t>ntenery puste</w:t>
            </w:r>
            <w:r w:rsidRPr="00746896">
              <w:rPr>
                <w:rFonts w:eastAsia="Arial"/>
                <w:color w:val="000000"/>
                <w:lang w:val="pl-PL"/>
              </w:rPr>
              <w:t xml:space="preserve">) </w:t>
            </w:r>
            <w:r w:rsidR="00C606DD">
              <w:rPr>
                <w:rFonts w:eastAsia="Arial"/>
                <w:color w:val="000000"/>
                <w:lang w:val="pl-PL"/>
              </w:rPr>
              <w:t>i</w:t>
            </w:r>
            <w:r w:rsidRPr="00746896">
              <w:rPr>
                <w:rFonts w:eastAsia="Arial"/>
                <w:color w:val="000000"/>
                <w:lang w:val="pl-PL"/>
              </w:rPr>
              <w:t xml:space="preserve"> Włocławek - Gdańsk (</w:t>
            </w:r>
            <w:r w:rsidR="00746896" w:rsidRPr="00746896">
              <w:rPr>
                <w:rFonts w:eastAsia="Arial"/>
                <w:color w:val="000000"/>
                <w:lang w:val="pl-PL"/>
              </w:rPr>
              <w:t>kontenery ładowne</w:t>
            </w:r>
            <w:r w:rsidRPr="00746896">
              <w:rPr>
                <w:rFonts w:eastAsia="Arial"/>
                <w:color w:val="000000"/>
                <w:lang w:val="pl-PL"/>
              </w:rPr>
              <w:t>)</w:t>
            </w:r>
            <w:r w:rsidRPr="00746896">
              <w:rPr>
                <w:rFonts w:eastAsia="Calibri"/>
                <w:color w:val="000000"/>
                <w:lang w:val="pl-PL"/>
              </w:rPr>
              <w:t> </w:t>
            </w:r>
          </w:p>
        </w:tc>
      </w:tr>
      <w:tr w:rsidR="002424A1" w:rsidRPr="00746896" w14:paraId="58B94F18" w14:textId="77777777" w:rsidTr="00EC6603">
        <w:trPr>
          <w:trHeight w:val="120"/>
          <w:jc w:val="center"/>
        </w:trPr>
        <w:tc>
          <w:tcPr>
            <w:tcW w:w="77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C0FB" w14:textId="4E1AB95D" w:rsidR="002424A1" w:rsidRPr="00746896" w:rsidRDefault="002424A1" w:rsidP="00EC66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Arial"/>
                <w:color w:val="000000"/>
                <w:lang w:val="pl-PL"/>
              </w:rPr>
            </w:pPr>
            <w:r w:rsidRPr="00746896">
              <w:rPr>
                <w:rFonts w:eastAsia="Arial"/>
                <w:color w:val="000000" w:themeColor="text1"/>
                <w:lang w:val="pl-PL"/>
              </w:rPr>
              <w:t xml:space="preserve">3. </w:t>
            </w:r>
            <w:r w:rsidR="00746896" w:rsidRPr="00746896">
              <w:rPr>
                <w:rFonts w:eastAsia="Arial"/>
                <w:color w:val="000000" w:themeColor="text1"/>
                <w:lang w:val="pl-PL"/>
              </w:rPr>
              <w:t>Tr</w:t>
            </w:r>
            <w:r w:rsidR="00746896">
              <w:rPr>
                <w:rFonts w:eastAsia="Arial"/>
                <w:color w:val="000000" w:themeColor="text1"/>
                <w:lang w:val="pl-PL"/>
              </w:rPr>
              <w:t>asa na Wiśle</w:t>
            </w:r>
            <w:r w:rsidRPr="00746896">
              <w:rPr>
                <w:rFonts w:eastAsia="Arial"/>
                <w:color w:val="000000" w:themeColor="text1"/>
                <w:lang w:val="pl-PL"/>
              </w:rPr>
              <w:t xml:space="preserve">: Włocławek - Solec Kujawski </w:t>
            </w:r>
            <w:r w:rsidR="00746896">
              <w:rPr>
                <w:rFonts w:eastAsia="Arial"/>
                <w:color w:val="000000" w:themeColor="text1"/>
                <w:lang w:val="pl-PL"/>
              </w:rPr>
              <w:t>–</w:t>
            </w:r>
            <w:r w:rsidRPr="00746896">
              <w:rPr>
                <w:rFonts w:eastAsia="Arial"/>
                <w:color w:val="000000" w:themeColor="text1"/>
                <w:lang w:val="pl-PL"/>
              </w:rPr>
              <w:t xml:space="preserve"> </w:t>
            </w:r>
            <w:r w:rsidR="00746896">
              <w:rPr>
                <w:rFonts w:eastAsia="Arial"/>
                <w:color w:val="000000" w:themeColor="text1"/>
                <w:lang w:val="pl-PL"/>
              </w:rPr>
              <w:t>ładunki sypkie</w:t>
            </w:r>
            <w:r w:rsidRPr="00746896">
              <w:rPr>
                <w:rFonts w:eastAsia="Arial"/>
                <w:color w:val="000000" w:themeColor="text1"/>
                <w:lang w:val="pl-PL"/>
              </w:rPr>
              <w:t xml:space="preserve"> </w:t>
            </w:r>
            <w:r w:rsidRPr="00746896">
              <w:rPr>
                <w:lang w:val="pl-PL"/>
              </w:rPr>
              <w:t>(</w:t>
            </w:r>
            <w:r w:rsidR="00746896">
              <w:rPr>
                <w:lang w:val="pl-PL"/>
              </w:rPr>
              <w:t>suchy ładunek masowy - zboże</w:t>
            </w:r>
            <w:r w:rsidRPr="00746896">
              <w:rPr>
                <w:lang w:val="pl-PL"/>
              </w:rPr>
              <w:t>, 145 km).</w:t>
            </w:r>
          </w:p>
          <w:p w14:paraId="24A14C9B" w14:textId="312D70F6" w:rsidR="002424A1" w:rsidRPr="00746896" w:rsidRDefault="00746896" w:rsidP="00EC66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Arial"/>
                <w:color w:val="000000"/>
                <w:lang w:val="pl-PL"/>
              </w:rPr>
            </w:pPr>
            <w:r w:rsidRPr="00746896">
              <w:rPr>
                <w:rFonts w:eastAsia="Arial"/>
                <w:color w:val="000000" w:themeColor="text1"/>
                <w:lang w:val="pl-PL"/>
              </w:rPr>
              <w:t>Tr</w:t>
            </w:r>
            <w:r>
              <w:rPr>
                <w:rFonts w:eastAsia="Arial"/>
                <w:color w:val="000000" w:themeColor="text1"/>
                <w:lang w:val="pl-PL"/>
              </w:rPr>
              <w:t>ansport barką</w:t>
            </w:r>
            <w:r w:rsidR="002424A1" w:rsidRPr="00746896">
              <w:rPr>
                <w:rFonts w:eastAsia="Arial"/>
                <w:color w:val="000000" w:themeColor="text1"/>
                <w:lang w:val="pl-PL"/>
              </w:rPr>
              <w:t xml:space="preserve"> Gdańsk - Solec Kujawski (empty) </w:t>
            </w:r>
            <w:r w:rsidR="00C606DD">
              <w:rPr>
                <w:rFonts w:eastAsia="Arial"/>
                <w:color w:val="000000" w:themeColor="text1"/>
                <w:lang w:val="pl-PL"/>
              </w:rPr>
              <w:t>i</w:t>
            </w:r>
            <w:r w:rsidR="002424A1" w:rsidRPr="00746896">
              <w:rPr>
                <w:rFonts w:eastAsia="Arial"/>
                <w:color w:val="000000" w:themeColor="text1"/>
                <w:lang w:val="pl-PL"/>
              </w:rPr>
              <w:t xml:space="preserve"> Solec Kujawski - Gdańsk (full)</w:t>
            </w:r>
            <w:r w:rsidR="002424A1" w:rsidRPr="00746896">
              <w:rPr>
                <w:rFonts w:eastAsia="Calibri"/>
                <w:color w:val="000000" w:themeColor="text1"/>
                <w:lang w:val="pl-PL"/>
              </w:rPr>
              <w:t> </w:t>
            </w:r>
          </w:p>
          <w:p w14:paraId="5B048D9B" w14:textId="77777777" w:rsidR="002424A1" w:rsidRPr="00746896" w:rsidRDefault="002424A1" w:rsidP="00EC6603">
            <w:pPr>
              <w:pStyle w:val="Akapitzlis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04"/>
              <w:rPr>
                <w:lang w:val="pl-PL"/>
              </w:rPr>
            </w:pPr>
          </w:p>
        </w:tc>
      </w:tr>
      <w:tr w:rsidR="002424A1" w:rsidRPr="00746896" w14:paraId="0A23929E" w14:textId="77777777" w:rsidTr="00EC6603">
        <w:trPr>
          <w:trHeight w:val="120"/>
          <w:jc w:val="center"/>
        </w:trPr>
        <w:tc>
          <w:tcPr>
            <w:tcW w:w="77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391D" w14:textId="5121125B" w:rsidR="002424A1" w:rsidRPr="00746896" w:rsidRDefault="002424A1" w:rsidP="00EC66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color w:val="000000"/>
                <w:lang w:val="pl-PL"/>
              </w:rPr>
            </w:pPr>
            <w:r w:rsidRPr="00746896">
              <w:rPr>
                <w:rFonts w:eastAsia="Arial"/>
                <w:color w:val="000000"/>
                <w:lang w:val="pl-PL"/>
              </w:rPr>
              <w:t xml:space="preserve">4. </w:t>
            </w:r>
            <w:r w:rsidR="00746896" w:rsidRPr="00746896">
              <w:rPr>
                <w:rFonts w:eastAsia="Arial"/>
                <w:color w:val="000000"/>
                <w:lang w:val="pl-PL"/>
              </w:rPr>
              <w:t>Trasa na Odrze:</w:t>
            </w:r>
            <w:r w:rsidRPr="00746896">
              <w:rPr>
                <w:rFonts w:eastAsia="Arial"/>
                <w:color w:val="000000"/>
                <w:lang w:val="pl-PL"/>
              </w:rPr>
              <w:t xml:space="preserve"> Gliwice - Duisburg - Antwerp</w:t>
            </w:r>
            <w:r w:rsidRPr="00746896">
              <w:rPr>
                <w:rFonts w:eastAsia="Calibri"/>
                <w:color w:val="000000"/>
                <w:lang w:val="pl-PL"/>
              </w:rPr>
              <w:t> – Gliwice -</w:t>
            </w:r>
            <w:r w:rsidR="00746896" w:rsidRPr="00746896">
              <w:rPr>
                <w:rFonts w:eastAsia="Calibri"/>
                <w:color w:val="000000"/>
                <w:lang w:val="pl-PL"/>
              </w:rPr>
              <w:t xml:space="preserve">ładunek skonteneryzowany 4-‘HC </w:t>
            </w:r>
            <w:r w:rsidRPr="00746896">
              <w:rPr>
                <w:rFonts w:eastAsia="Calibri"/>
                <w:color w:val="000000"/>
                <w:lang w:val="pl-PL"/>
              </w:rPr>
              <w:t xml:space="preserve"> (</w:t>
            </w:r>
            <w:r w:rsidR="00746896" w:rsidRPr="00746896">
              <w:rPr>
                <w:rFonts w:eastAsia="Calibri"/>
                <w:color w:val="000000"/>
                <w:lang w:val="pl-PL"/>
              </w:rPr>
              <w:t>pe</w:t>
            </w:r>
            <w:r w:rsidR="00746896">
              <w:rPr>
                <w:rFonts w:eastAsia="Calibri"/>
                <w:color w:val="000000"/>
                <w:lang w:val="pl-PL"/>
              </w:rPr>
              <w:t>łny-zwrot pustego</w:t>
            </w:r>
            <w:r w:rsidRPr="00746896">
              <w:rPr>
                <w:rFonts w:eastAsia="Calibri"/>
                <w:color w:val="000000"/>
                <w:lang w:val="pl-PL"/>
              </w:rPr>
              <w:t>)</w:t>
            </w:r>
          </w:p>
          <w:p w14:paraId="4DC7EEDE" w14:textId="77777777" w:rsidR="002424A1" w:rsidRPr="00746896" w:rsidRDefault="002424A1" w:rsidP="00EC66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Arial"/>
                <w:color w:val="000000"/>
                <w:lang w:val="pl-PL"/>
              </w:rPr>
            </w:pPr>
          </w:p>
        </w:tc>
      </w:tr>
    </w:tbl>
    <w:p w14:paraId="2B6A0418" w14:textId="77777777" w:rsidR="002424A1" w:rsidRPr="00746896" w:rsidRDefault="002424A1" w:rsidP="004C4EA4">
      <w:pPr>
        <w:jc w:val="both"/>
      </w:pPr>
    </w:p>
    <w:p w14:paraId="47A1F3F3" w14:textId="77777777" w:rsidR="002424A1" w:rsidRPr="00746896" w:rsidRDefault="002424A1" w:rsidP="004C4EA4">
      <w:pPr>
        <w:jc w:val="both"/>
      </w:pPr>
    </w:p>
    <w:p w14:paraId="1C55FA02" w14:textId="3C83F25F" w:rsidR="002424A1" w:rsidRDefault="004C4EA4" w:rsidP="004C4EA4">
      <w:pPr>
        <w:jc w:val="both"/>
      </w:pPr>
      <w:r>
        <w:lastRenderedPageBreak/>
        <w:t>Główne obowiązki Wykonawcy:</w:t>
      </w:r>
    </w:p>
    <w:p w14:paraId="1904D2B2" w14:textId="7622C290" w:rsidR="002507C9" w:rsidRDefault="002507C9" w:rsidP="002507C9">
      <w:pPr>
        <w:pStyle w:val="Akapitzlist"/>
        <w:numPr>
          <w:ilvl w:val="0"/>
          <w:numId w:val="1"/>
        </w:numPr>
        <w:jc w:val="both"/>
      </w:pPr>
      <w:r>
        <w:t>Przygotowanie i zrealizowanie 4 rejsów zgodnie ze specyfikacją OPZ,</w:t>
      </w:r>
      <w:r w:rsidR="008F78F2">
        <w:t xml:space="preserve"> </w:t>
      </w:r>
    </w:p>
    <w:p w14:paraId="5CFEE056" w14:textId="4FA5173B" w:rsidR="008F78F2" w:rsidRPr="0008710E" w:rsidRDefault="004C4EA4" w:rsidP="001F50D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t xml:space="preserve">Opracowanie </w:t>
      </w:r>
      <w:r w:rsidR="005C0AC9">
        <w:t xml:space="preserve">najpóźniej w terminie do 2 tygodni od dnia podpisania umowy, </w:t>
      </w:r>
      <w:r>
        <w:t>harmonogram</w:t>
      </w:r>
      <w:r w:rsidR="002507C9">
        <w:t xml:space="preserve">ów </w:t>
      </w:r>
      <w:r w:rsidR="001F50DD">
        <w:t xml:space="preserve">(uwzględnienie dat) </w:t>
      </w:r>
      <w:r w:rsidR="002507C9">
        <w:t>dla</w:t>
      </w:r>
      <w:r>
        <w:t xml:space="preserve"> </w:t>
      </w:r>
      <w:r w:rsidR="002507C9">
        <w:t>każdego z</w:t>
      </w:r>
      <w:r w:rsidR="00406CA7">
        <w:t xml:space="preserve"> </w:t>
      </w:r>
      <w:r>
        <w:t>rejsów</w:t>
      </w:r>
      <w:r w:rsidR="000F620F">
        <w:t>.</w:t>
      </w:r>
    </w:p>
    <w:p w14:paraId="2B0438A5" w14:textId="2E9EF170" w:rsidR="004C4EA4" w:rsidRDefault="00860D05" w:rsidP="004C4EA4">
      <w:pPr>
        <w:pStyle w:val="Akapitzlist"/>
        <w:numPr>
          <w:ilvl w:val="0"/>
          <w:numId w:val="1"/>
        </w:numPr>
        <w:jc w:val="both"/>
      </w:pPr>
      <w:r>
        <w:t>Uwzględnienie</w:t>
      </w:r>
      <w:r w:rsidR="0022230A">
        <w:t xml:space="preserve"> </w:t>
      </w:r>
      <w:r>
        <w:t>podczas</w:t>
      </w:r>
      <w:r w:rsidR="0022230A">
        <w:t xml:space="preserve"> rejsu </w:t>
      </w:r>
      <w:r w:rsidR="004C4EA4">
        <w:t>realizowan</w:t>
      </w:r>
      <w:r w:rsidR="0022230A">
        <w:t xml:space="preserve">ych przez </w:t>
      </w:r>
      <w:r>
        <w:t>Zamawiającego</w:t>
      </w:r>
      <w:r w:rsidR="00480115">
        <w:t xml:space="preserve"> </w:t>
      </w:r>
      <w:r w:rsidR="004C4EA4">
        <w:t>działa</w:t>
      </w:r>
      <w:r w:rsidR="0022230A">
        <w:t>ń</w:t>
      </w:r>
      <w:r w:rsidR="004C4EA4">
        <w:t xml:space="preserve"> promocyjn</w:t>
      </w:r>
      <w:r w:rsidR="0022230A">
        <w:t>ych</w:t>
      </w:r>
      <w:r w:rsidR="004C4EA4">
        <w:t xml:space="preserve"> </w:t>
      </w:r>
      <w:r w:rsidR="00480115">
        <w:t>i</w:t>
      </w:r>
      <w:r w:rsidR="00F779CF">
        <w:t xml:space="preserve"> naukowo-badawcz</w:t>
      </w:r>
      <w:r w:rsidR="0022230A">
        <w:t>ych</w:t>
      </w:r>
      <w:r w:rsidR="00406CA7">
        <w:t xml:space="preserve"> </w:t>
      </w:r>
      <w:r w:rsidR="36AE087F">
        <w:t>(</w:t>
      </w:r>
      <w:r w:rsidR="7D1E08FE">
        <w:t xml:space="preserve">w tym </w:t>
      </w:r>
      <w:r w:rsidR="36AE087F">
        <w:t xml:space="preserve">zapewnienie </w:t>
      </w:r>
      <w:r w:rsidR="00413ECF">
        <w:t xml:space="preserve">2 </w:t>
      </w:r>
      <w:r w:rsidR="36AE087F">
        <w:t xml:space="preserve">miejsc dla </w:t>
      </w:r>
      <w:r w:rsidR="17B78E9D">
        <w:t>badacz</w:t>
      </w:r>
      <w:r w:rsidR="2C9543A1">
        <w:t>y</w:t>
      </w:r>
      <w:r w:rsidR="5CFD7697">
        <w:t xml:space="preserve"> na czas rejs</w:t>
      </w:r>
      <w:r w:rsidR="00413ECF">
        <w:t>ów</w:t>
      </w:r>
      <w:r w:rsidR="5CFD7697">
        <w:t xml:space="preserve"> na pokładzie</w:t>
      </w:r>
      <w:r w:rsidR="17B78E9D">
        <w:t>)</w:t>
      </w:r>
      <w:r w:rsidR="00406CA7">
        <w:t>,</w:t>
      </w:r>
    </w:p>
    <w:p w14:paraId="60BDD75E" w14:textId="291C7CB4" w:rsidR="00AD603E" w:rsidRDefault="00F779CF" w:rsidP="004C4EA4">
      <w:pPr>
        <w:pStyle w:val="Akapitzlist"/>
        <w:numPr>
          <w:ilvl w:val="0"/>
          <w:numId w:val="1"/>
        </w:numPr>
        <w:jc w:val="both"/>
      </w:pPr>
      <w:r>
        <w:t>Pozyskanie</w:t>
      </w:r>
      <w:r w:rsidR="00D01041">
        <w:t xml:space="preserve"> </w:t>
      </w:r>
      <w:r w:rsidR="006158F2">
        <w:t>do transportu</w:t>
      </w:r>
      <w:r w:rsidR="00D01041">
        <w:t xml:space="preserve"> </w:t>
      </w:r>
      <w:r>
        <w:t xml:space="preserve">różnych grup ładunkowych: </w:t>
      </w:r>
    </w:p>
    <w:p w14:paraId="1B804A25" w14:textId="22A11F1F" w:rsidR="00F779CF" w:rsidRDefault="002507C9" w:rsidP="00F779CF">
      <w:pPr>
        <w:pStyle w:val="Akapitzlist"/>
        <w:numPr>
          <w:ilvl w:val="0"/>
          <w:numId w:val="2"/>
        </w:numPr>
        <w:jc w:val="both"/>
      </w:pPr>
      <w:r>
        <w:t>Drobnica skonteneryzowana (20’ lub 40’ lub 45’)</w:t>
      </w:r>
      <w:r w:rsidR="00AD07F1">
        <w:t>;</w:t>
      </w:r>
    </w:p>
    <w:p w14:paraId="0147FE15" w14:textId="49ECB487" w:rsidR="00F779CF" w:rsidRDefault="00F779CF" w:rsidP="00F779CF">
      <w:pPr>
        <w:pStyle w:val="Akapitzlist"/>
        <w:numPr>
          <w:ilvl w:val="0"/>
          <w:numId w:val="2"/>
        </w:numPr>
        <w:jc w:val="both"/>
      </w:pPr>
      <w:r>
        <w:t xml:space="preserve">Ładunek </w:t>
      </w:r>
      <w:r w:rsidR="002507C9">
        <w:t xml:space="preserve">masowy </w:t>
      </w:r>
      <w:r>
        <w:t>sypki luzem (bulk cargo)</w:t>
      </w:r>
      <w:r w:rsidR="00AD07F1">
        <w:t>;</w:t>
      </w:r>
    </w:p>
    <w:p w14:paraId="09CAA9C0" w14:textId="32FD1B8C" w:rsidR="00F779CF" w:rsidRDefault="00F779CF" w:rsidP="00F779CF">
      <w:pPr>
        <w:pStyle w:val="Akapitzlist"/>
        <w:numPr>
          <w:ilvl w:val="0"/>
          <w:numId w:val="2"/>
        </w:numPr>
        <w:jc w:val="both"/>
      </w:pPr>
      <w:r>
        <w:t>Drobnica konwencjonalna, zjednostkowana</w:t>
      </w:r>
      <w:r w:rsidR="005C25A8">
        <w:t xml:space="preserve"> w big-bag</w:t>
      </w:r>
      <w:r w:rsidR="002507C9">
        <w:t xml:space="preserve"> (break bulk)</w:t>
      </w:r>
      <w:r w:rsidR="0022230A">
        <w:t>;</w:t>
      </w:r>
    </w:p>
    <w:p w14:paraId="34634D05" w14:textId="5A512599" w:rsidR="004C4EA4" w:rsidRDefault="00FD49A4" w:rsidP="004C4EA4">
      <w:pPr>
        <w:pStyle w:val="Akapitzlist"/>
        <w:numPr>
          <w:ilvl w:val="0"/>
          <w:numId w:val="1"/>
        </w:numPr>
        <w:jc w:val="both"/>
      </w:pPr>
      <w:r>
        <w:t>D</w:t>
      </w:r>
      <w:r w:rsidR="004C4EA4">
        <w:t>yspon</w:t>
      </w:r>
      <w:r>
        <w:t>owania</w:t>
      </w:r>
      <w:r w:rsidR="004C4EA4">
        <w:t xml:space="preserve"> </w:t>
      </w:r>
      <w:r w:rsidR="00AD603E">
        <w:t xml:space="preserve">odpowiednim dla </w:t>
      </w:r>
      <w:r w:rsidR="00F779CF">
        <w:t>wskazanych typów ładunków</w:t>
      </w:r>
      <w:r w:rsidR="008D7896">
        <w:t xml:space="preserve"> sprzętem transportowym oraz przeładunkowym</w:t>
      </w:r>
      <w:r w:rsidR="00534E3E">
        <w:t xml:space="preserve"> oraz </w:t>
      </w:r>
      <w:r w:rsidR="009D19F3">
        <w:t>uzyskani</w:t>
      </w:r>
      <w:r w:rsidR="00534E3E">
        <w:t>a</w:t>
      </w:r>
      <w:r w:rsidR="00413ECF">
        <w:t xml:space="preserve"> niezbędnych do tych czynności</w:t>
      </w:r>
      <w:r w:rsidR="009D19F3">
        <w:t xml:space="preserve"> pozwoleń</w:t>
      </w:r>
      <w:r>
        <w:t xml:space="preserve">, bądź w przypadku </w:t>
      </w:r>
      <w:r w:rsidR="00534E3E">
        <w:t>konieczności skorzystania z podwykonawstwa, w</w:t>
      </w:r>
      <w:r w:rsidR="00C3248D">
        <w:t xml:space="preserve">szystkie koszty związane z podwykonawstwem są stronie Wykonawcy. </w:t>
      </w:r>
    </w:p>
    <w:p w14:paraId="77259CE5" w14:textId="404303A5" w:rsidR="00F632B4" w:rsidRDefault="00406CA7" w:rsidP="00327289">
      <w:pPr>
        <w:pStyle w:val="Akapitzlist"/>
        <w:numPr>
          <w:ilvl w:val="0"/>
          <w:numId w:val="1"/>
        </w:numPr>
        <w:jc w:val="both"/>
      </w:pPr>
      <w:r w:rsidRPr="00457BA8">
        <w:t>Dostarczenie</w:t>
      </w:r>
      <w:r w:rsidR="00534E3E">
        <w:t xml:space="preserve"> na </w:t>
      </w:r>
      <w:r w:rsidR="00F20284" w:rsidRPr="00457BA8">
        <w:t xml:space="preserve">co najmniej </w:t>
      </w:r>
      <w:r w:rsidR="00327289" w:rsidRPr="00457BA8">
        <w:t xml:space="preserve"> </w:t>
      </w:r>
      <w:r w:rsidR="00534E3E">
        <w:t xml:space="preserve">7 dni </w:t>
      </w:r>
      <w:r w:rsidR="00F20284" w:rsidRPr="00457BA8">
        <w:t xml:space="preserve">przed realizacją </w:t>
      </w:r>
      <w:r w:rsidR="00534E3E">
        <w:t xml:space="preserve">danego </w:t>
      </w:r>
      <w:r w:rsidR="00C3248D" w:rsidRPr="00457BA8">
        <w:t>rejsu</w:t>
      </w:r>
      <w:r w:rsidR="00033EED" w:rsidRPr="00457BA8">
        <w:t>,</w:t>
      </w:r>
      <w:r w:rsidR="00327289" w:rsidRPr="00457BA8">
        <w:t xml:space="preserve"> </w:t>
      </w:r>
      <w:r w:rsidR="00413ECF" w:rsidRPr="00457BA8">
        <w:t xml:space="preserve">szczegółowego </w:t>
      </w:r>
      <w:r w:rsidRPr="00457BA8">
        <w:t xml:space="preserve">planu </w:t>
      </w:r>
      <w:r w:rsidR="00534E3E">
        <w:t xml:space="preserve">jego </w:t>
      </w:r>
      <w:r w:rsidRPr="00457BA8">
        <w:t>realizacji rejsu</w:t>
      </w:r>
      <w:r w:rsidR="00327289" w:rsidRPr="00457BA8">
        <w:t xml:space="preserve">. Plan realizacji rejsu ma zawierać </w:t>
      </w:r>
      <w:r w:rsidR="00534E3E">
        <w:t xml:space="preserve">następujące </w:t>
      </w:r>
      <w:r w:rsidR="00327289" w:rsidRPr="00457BA8">
        <w:t>informacje:</w:t>
      </w:r>
      <w:r w:rsidRPr="00457BA8">
        <w:t xml:space="preserve"> </w:t>
      </w:r>
    </w:p>
    <w:p w14:paraId="6F60831C" w14:textId="31BBF1A6" w:rsidR="00F632B4" w:rsidRDefault="001F50DD" w:rsidP="00F632B4">
      <w:pPr>
        <w:pStyle w:val="Akapitzlist"/>
        <w:numPr>
          <w:ilvl w:val="0"/>
          <w:numId w:val="9"/>
        </w:numPr>
        <w:jc w:val="both"/>
      </w:pPr>
      <w:r w:rsidRPr="00457BA8">
        <w:t>dokładn</w:t>
      </w:r>
      <w:r w:rsidR="00F632B4">
        <w:t>a</w:t>
      </w:r>
      <w:r w:rsidRPr="00457BA8">
        <w:t xml:space="preserve"> tras</w:t>
      </w:r>
      <w:r w:rsidR="00F632B4">
        <w:t>a</w:t>
      </w:r>
      <w:r w:rsidRPr="00457BA8">
        <w:t xml:space="preserve"> rejsu</w:t>
      </w:r>
      <w:r w:rsidR="00F632B4">
        <w:t>;</w:t>
      </w:r>
    </w:p>
    <w:p w14:paraId="52B4D3F0" w14:textId="2A5C7098" w:rsidR="00F632B4" w:rsidRDefault="001F50DD" w:rsidP="00F632B4">
      <w:pPr>
        <w:pStyle w:val="Akapitzlist"/>
        <w:numPr>
          <w:ilvl w:val="0"/>
          <w:numId w:val="9"/>
        </w:numPr>
        <w:jc w:val="both"/>
      </w:pPr>
      <w:r w:rsidRPr="00457BA8">
        <w:t>termin</w:t>
      </w:r>
      <w:r w:rsidR="00F632B4">
        <w:t>y</w:t>
      </w:r>
      <w:r w:rsidRPr="00457BA8">
        <w:t xml:space="preserve"> </w:t>
      </w:r>
      <w:r w:rsidR="00033EED" w:rsidRPr="00457BA8">
        <w:t>realizacji poszczególnych czynności</w:t>
      </w:r>
      <w:r w:rsidR="00F632B4">
        <w:t>;</w:t>
      </w:r>
    </w:p>
    <w:p w14:paraId="3D8DEE77" w14:textId="3E488ED9" w:rsidR="000F620F" w:rsidRDefault="000F620F" w:rsidP="00F632B4">
      <w:pPr>
        <w:pStyle w:val="Akapitzlist"/>
        <w:numPr>
          <w:ilvl w:val="0"/>
          <w:numId w:val="9"/>
        </w:numPr>
        <w:jc w:val="both"/>
      </w:pPr>
      <w:r>
        <w:t>zaplanowanych przystankach (jak takie są konieczne);</w:t>
      </w:r>
    </w:p>
    <w:p w14:paraId="51219A97" w14:textId="3217B9CC" w:rsidR="00F632B4" w:rsidRDefault="00757C7A" w:rsidP="00F632B4">
      <w:pPr>
        <w:pStyle w:val="Akapitzlist"/>
        <w:numPr>
          <w:ilvl w:val="0"/>
          <w:numId w:val="9"/>
        </w:numPr>
        <w:jc w:val="both"/>
      </w:pPr>
      <w:r w:rsidRPr="00457BA8">
        <w:t>planowanym czasie odjazdu,</w:t>
      </w:r>
      <w:r w:rsidR="00406CA7" w:rsidRPr="00457BA8">
        <w:t xml:space="preserve"> </w:t>
      </w:r>
    </w:p>
    <w:p w14:paraId="0F08FA82" w14:textId="19288A0B" w:rsidR="00F632B4" w:rsidRDefault="00406CA7" w:rsidP="00F632B4">
      <w:pPr>
        <w:pStyle w:val="Akapitzlist"/>
        <w:numPr>
          <w:ilvl w:val="0"/>
          <w:numId w:val="9"/>
        </w:numPr>
        <w:jc w:val="both"/>
      </w:pPr>
      <w:r w:rsidRPr="00457BA8">
        <w:t xml:space="preserve">zaangażowanych </w:t>
      </w:r>
      <w:r w:rsidRPr="00F87064">
        <w:t>podwykonawc</w:t>
      </w:r>
      <w:r w:rsidR="008F78F2" w:rsidRPr="00F87064">
        <w:t>ach</w:t>
      </w:r>
      <w:r w:rsidR="00565D3B" w:rsidRPr="00F87064">
        <w:t xml:space="preserve">, </w:t>
      </w:r>
    </w:p>
    <w:p w14:paraId="37E5243D" w14:textId="77777777" w:rsidR="00F632B4" w:rsidRDefault="00E75CE7" w:rsidP="00F632B4">
      <w:pPr>
        <w:pStyle w:val="Akapitzlist"/>
        <w:numPr>
          <w:ilvl w:val="0"/>
          <w:numId w:val="9"/>
        </w:numPr>
        <w:jc w:val="both"/>
      </w:pPr>
      <w:r w:rsidRPr="00F87064">
        <w:t xml:space="preserve">miejscach przeładunku, </w:t>
      </w:r>
    </w:p>
    <w:p w14:paraId="1EC2CC9E" w14:textId="77777777" w:rsidR="00F632B4" w:rsidRDefault="00F87064" w:rsidP="00F632B4">
      <w:pPr>
        <w:pStyle w:val="Akapitzlist"/>
        <w:numPr>
          <w:ilvl w:val="0"/>
          <w:numId w:val="9"/>
        </w:numPr>
        <w:jc w:val="both"/>
      </w:pPr>
      <w:r w:rsidRPr="00F87064">
        <w:t>rodzaju ładunków</w:t>
      </w:r>
      <w:r w:rsidR="00033EED">
        <w:t xml:space="preserve">, </w:t>
      </w:r>
    </w:p>
    <w:p w14:paraId="098F6AE9" w14:textId="77777777" w:rsidR="00F632B4" w:rsidRDefault="00033EED" w:rsidP="00F632B4">
      <w:pPr>
        <w:pStyle w:val="Akapitzlist"/>
        <w:numPr>
          <w:ilvl w:val="0"/>
          <w:numId w:val="9"/>
        </w:numPr>
        <w:jc w:val="both"/>
      </w:pPr>
      <w:r>
        <w:lastRenderedPageBreak/>
        <w:t xml:space="preserve">technicznych warunkach żeglugowych, </w:t>
      </w:r>
    </w:p>
    <w:p w14:paraId="08D8B278" w14:textId="77777777" w:rsidR="00F632B4" w:rsidRDefault="00033EED" w:rsidP="00F632B4">
      <w:pPr>
        <w:pStyle w:val="Akapitzlist"/>
        <w:numPr>
          <w:ilvl w:val="0"/>
          <w:numId w:val="9"/>
        </w:numPr>
        <w:jc w:val="both"/>
      </w:pPr>
      <w:r>
        <w:t>listy załóg</w:t>
      </w:r>
      <w:r w:rsidR="00757C7A">
        <w:t xml:space="preserve">, </w:t>
      </w:r>
    </w:p>
    <w:p w14:paraId="4FEE77DB" w14:textId="77777777" w:rsidR="00F632B4" w:rsidRDefault="00757C7A" w:rsidP="00F632B4">
      <w:pPr>
        <w:pStyle w:val="Akapitzlist"/>
        <w:numPr>
          <w:ilvl w:val="0"/>
          <w:numId w:val="9"/>
        </w:numPr>
        <w:jc w:val="both"/>
      </w:pPr>
      <w:r>
        <w:t xml:space="preserve">wielkości barki, </w:t>
      </w:r>
    </w:p>
    <w:p w14:paraId="5D45308B" w14:textId="77777777" w:rsidR="00F632B4" w:rsidRDefault="00757C7A" w:rsidP="00F632B4">
      <w:pPr>
        <w:pStyle w:val="Akapitzlist"/>
        <w:numPr>
          <w:ilvl w:val="0"/>
          <w:numId w:val="9"/>
        </w:numPr>
        <w:jc w:val="both"/>
      </w:pPr>
      <w:r>
        <w:t xml:space="preserve">wyporności barki, </w:t>
      </w:r>
    </w:p>
    <w:p w14:paraId="24A744C3" w14:textId="0A78F46A" w:rsidR="00406CA7" w:rsidRDefault="00757C7A" w:rsidP="00F632B4">
      <w:pPr>
        <w:pStyle w:val="Akapitzlist"/>
        <w:numPr>
          <w:ilvl w:val="0"/>
          <w:numId w:val="9"/>
        </w:numPr>
        <w:jc w:val="both"/>
      </w:pPr>
      <w:r>
        <w:t xml:space="preserve">sposobie napędzania. </w:t>
      </w:r>
      <w:r w:rsidR="008F78F2" w:rsidRPr="00F87064">
        <w:t xml:space="preserve"> </w:t>
      </w:r>
    </w:p>
    <w:p w14:paraId="73AE3A89" w14:textId="04BFE050" w:rsidR="004C4EA4" w:rsidRDefault="004C4EA4" w:rsidP="004C4EA4">
      <w:pPr>
        <w:pStyle w:val="Akapitzlist"/>
        <w:numPr>
          <w:ilvl w:val="0"/>
          <w:numId w:val="1"/>
        </w:numPr>
        <w:jc w:val="both"/>
      </w:pPr>
      <w:r>
        <w:t xml:space="preserve">Dostarczenie </w:t>
      </w:r>
      <w:r w:rsidR="00C14DE2">
        <w:t xml:space="preserve">(najpóźniej do 30.11.2024) </w:t>
      </w:r>
      <w:r>
        <w:t xml:space="preserve">końcowego raportu </w:t>
      </w:r>
      <w:r w:rsidR="00AD603E">
        <w:t>ze zrealizowanych rejsów zawierającego:</w:t>
      </w:r>
    </w:p>
    <w:p w14:paraId="17FAA2CB" w14:textId="1AEDAE45" w:rsidR="00406CA7" w:rsidRDefault="00406CA7" w:rsidP="008F78F2">
      <w:pPr>
        <w:pStyle w:val="Akapitzlist"/>
        <w:numPr>
          <w:ilvl w:val="1"/>
          <w:numId w:val="5"/>
        </w:numPr>
        <w:jc w:val="both"/>
      </w:pPr>
      <w:r>
        <w:t>Opis przebiegu rejsu i wykaz wszystkich zaangażowanych podmiotów</w:t>
      </w:r>
      <w:r w:rsidR="00413ECF">
        <w:t>;</w:t>
      </w:r>
    </w:p>
    <w:p w14:paraId="7030E548" w14:textId="2B434471" w:rsidR="00480115" w:rsidRDefault="003861E4" w:rsidP="008F78F2">
      <w:pPr>
        <w:pStyle w:val="Akapitzlist"/>
        <w:numPr>
          <w:ilvl w:val="1"/>
          <w:numId w:val="5"/>
        </w:numPr>
        <w:jc w:val="both"/>
      </w:pPr>
      <w:r>
        <w:t>Strukturę kosztów</w:t>
      </w:r>
      <w:r w:rsidR="00480115">
        <w:t xml:space="preserve"> poszczególnych rejsów </w:t>
      </w:r>
      <w:r w:rsidR="00D01041">
        <w:t>[PLN]</w:t>
      </w:r>
      <w:r w:rsidR="00413ECF">
        <w:t>;</w:t>
      </w:r>
    </w:p>
    <w:p w14:paraId="75B06E41" w14:textId="4EA55F71" w:rsidR="00D01041" w:rsidRDefault="00D01041" w:rsidP="008F78F2">
      <w:pPr>
        <w:pStyle w:val="Akapitzlist"/>
        <w:numPr>
          <w:ilvl w:val="1"/>
          <w:numId w:val="5"/>
        </w:numPr>
        <w:jc w:val="both"/>
      </w:pPr>
      <w:r>
        <w:t xml:space="preserve">Ilość przetransportowanego ładunku </w:t>
      </w:r>
      <w:r w:rsidR="008742A8">
        <w:t>[ton, TEU</w:t>
      </w:r>
      <w:r w:rsidR="0022230A">
        <w:t>, szt.</w:t>
      </w:r>
      <w:r w:rsidR="008742A8">
        <w:t>]</w:t>
      </w:r>
      <w:r w:rsidR="00413ECF">
        <w:t>;</w:t>
      </w:r>
    </w:p>
    <w:p w14:paraId="70B4D9C1" w14:textId="394B5B53" w:rsidR="00D01041" w:rsidRDefault="00D01041" w:rsidP="008F78F2">
      <w:pPr>
        <w:pStyle w:val="Akapitzlist"/>
        <w:numPr>
          <w:ilvl w:val="1"/>
          <w:numId w:val="5"/>
        </w:numPr>
        <w:jc w:val="both"/>
      </w:pPr>
      <w:r>
        <w:t>Wykorzystanie całkowitej pojemności barki [%]</w:t>
      </w:r>
      <w:r w:rsidR="00413ECF">
        <w:t>;</w:t>
      </w:r>
    </w:p>
    <w:p w14:paraId="7A88566A" w14:textId="1AFB60DD" w:rsidR="00480115" w:rsidRDefault="00480115" w:rsidP="008F78F2">
      <w:pPr>
        <w:pStyle w:val="Akapitzlist"/>
        <w:numPr>
          <w:ilvl w:val="1"/>
          <w:numId w:val="5"/>
        </w:numPr>
        <w:jc w:val="both"/>
      </w:pPr>
      <w:r>
        <w:t>Całkowity czas przewozu w podziale na</w:t>
      </w:r>
      <w:r w:rsidR="0097140E">
        <w:t>:</w:t>
      </w:r>
      <w:r>
        <w:t xml:space="preserve"> czas transportu śródlądowego, postoje, operacje przeładunkowe, skł</w:t>
      </w:r>
      <w:r w:rsidR="0097140E">
        <w:t xml:space="preserve">adowanie na terminalach, czas dostawy pierwszej/ostatniej mili </w:t>
      </w:r>
      <w:r w:rsidR="00D01041">
        <w:t>[godz.]</w:t>
      </w:r>
      <w:r w:rsidR="00413ECF">
        <w:t>;</w:t>
      </w:r>
    </w:p>
    <w:p w14:paraId="0E03ABF5" w14:textId="38BFAC5E" w:rsidR="00480115" w:rsidRDefault="00480115" w:rsidP="008F78F2">
      <w:pPr>
        <w:pStyle w:val="Akapitzlist"/>
        <w:numPr>
          <w:ilvl w:val="1"/>
          <w:numId w:val="5"/>
        </w:numPr>
        <w:jc w:val="both"/>
      </w:pPr>
      <w:r>
        <w:t xml:space="preserve">Udział transportu śródlądowego w całości </w:t>
      </w:r>
      <w:r w:rsidR="008742A8">
        <w:t xml:space="preserve">długości </w:t>
      </w:r>
      <w:r>
        <w:t xml:space="preserve">łańcucha dostaw </w:t>
      </w:r>
      <w:r w:rsidR="00D01041">
        <w:t>[</w:t>
      </w:r>
      <w:r>
        <w:t>%</w:t>
      </w:r>
      <w:r w:rsidR="00D01041">
        <w:t>]</w:t>
      </w:r>
      <w:r w:rsidR="00413ECF">
        <w:t>;</w:t>
      </w:r>
    </w:p>
    <w:p w14:paraId="0DD50FC5" w14:textId="2C4460D3" w:rsidR="00480115" w:rsidRDefault="0097140E" w:rsidP="008F78F2">
      <w:pPr>
        <w:pStyle w:val="Akapitzlist"/>
        <w:numPr>
          <w:ilvl w:val="1"/>
          <w:numId w:val="5"/>
        </w:numPr>
        <w:jc w:val="both"/>
      </w:pPr>
      <w:r>
        <w:t>Całkowitą emisję</w:t>
      </w:r>
      <w:r w:rsidR="00D01041">
        <w:t xml:space="preserve"> NOX, CO2 i PM w trakcie rejsu</w:t>
      </w:r>
      <w:r w:rsidR="00413ECF">
        <w:t>;</w:t>
      </w:r>
    </w:p>
    <w:p w14:paraId="24BFBFB5" w14:textId="56434DDA" w:rsidR="00D01041" w:rsidRDefault="00D01041" w:rsidP="008F78F2">
      <w:pPr>
        <w:pStyle w:val="Akapitzlist"/>
        <w:numPr>
          <w:ilvl w:val="1"/>
          <w:numId w:val="5"/>
        </w:numPr>
        <w:jc w:val="both"/>
      </w:pPr>
      <w:r>
        <w:t>Ilość roboczogodzin wykorzystanych do zaplanowania i realizacji rejsu [h]</w:t>
      </w:r>
      <w:r w:rsidR="00413ECF">
        <w:t>;</w:t>
      </w:r>
    </w:p>
    <w:p w14:paraId="7AA55D4B" w14:textId="6F0E7DCF" w:rsidR="00D01041" w:rsidRDefault="00D01041" w:rsidP="008F78F2">
      <w:pPr>
        <w:pStyle w:val="Akapitzlist"/>
        <w:numPr>
          <w:ilvl w:val="1"/>
          <w:numId w:val="5"/>
        </w:numPr>
        <w:jc w:val="both"/>
      </w:pPr>
      <w:r>
        <w:t>Estymowany oraz rzeczywisty cza</w:t>
      </w:r>
      <w:r w:rsidR="008742A8">
        <w:t>s trwania rejsu</w:t>
      </w:r>
      <w:r w:rsidR="00413ECF">
        <w:t>;</w:t>
      </w:r>
    </w:p>
    <w:p w14:paraId="2E8CB258" w14:textId="3FC3756F" w:rsidR="00D01041" w:rsidRDefault="00D01041" w:rsidP="008F78F2">
      <w:pPr>
        <w:pStyle w:val="Akapitzlist"/>
        <w:numPr>
          <w:ilvl w:val="1"/>
          <w:numId w:val="5"/>
        </w:numPr>
        <w:jc w:val="both"/>
      </w:pPr>
      <w:r>
        <w:t>Sposób i częstotliwość aktualizacji statusu przesyłki przekazywanego do gestora ładunku</w:t>
      </w:r>
      <w:r w:rsidR="0022230A">
        <w:t>;</w:t>
      </w:r>
    </w:p>
    <w:p w14:paraId="0D33A02C" w14:textId="68549599" w:rsidR="008D7896" w:rsidRDefault="008D7896" w:rsidP="00534E3E">
      <w:pPr>
        <w:pStyle w:val="Akapitzlist"/>
        <w:numPr>
          <w:ilvl w:val="0"/>
          <w:numId w:val="1"/>
        </w:numPr>
        <w:jc w:val="both"/>
      </w:pPr>
      <w:r>
        <w:t>Zapewnieni</w:t>
      </w:r>
      <w:r w:rsidR="00534E3E">
        <w:t xml:space="preserve">a </w:t>
      </w:r>
      <w:r>
        <w:t>bezpieczeństwa rejsów w zakres</w:t>
      </w:r>
      <w:r w:rsidR="00480115">
        <w:t>i</w:t>
      </w:r>
      <w:r w:rsidR="0097140E">
        <w:t xml:space="preserve">e </w:t>
      </w:r>
      <w:r w:rsidR="008742A8">
        <w:t>m.in. odpowiedniego zabezpieczenia ładunku, miejsc przeładunku, BHP i ubezpieczeń</w:t>
      </w:r>
      <w:r w:rsidR="0022230A">
        <w:t>,</w:t>
      </w:r>
      <w:r w:rsidR="001B22E4">
        <w:t xml:space="preserve"> </w:t>
      </w:r>
      <w:r w:rsidR="00534E3E" w:rsidRPr="00534E3E">
        <w:t>Identyfikacj</w:t>
      </w:r>
      <w:r w:rsidR="00796139">
        <w:t>i</w:t>
      </w:r>
      <w:r w:rsidR="00534E3E" w:rsidRPr="00534E3E">
        <w:t xml:space="preserve"> i zabezpieczenie lokalizacji umożliwiających bezpieczne operacje przeładunkowe i składowe dla w/w ładunków</w:t>
      </w:r>
      <w:r w:rsidR="00796139">
        <w:t xml:space="preserve">. Wykonawca jest odpowiedzialny za bezpieczeństwo transportu na każdym etapie związanym </w:t>
      </w:r>
      <w:r w:rsidR="00796139">
        <w:lastRenderedPageBreak/>
        <w:t>z realizacją rejsów oraz ponosi wszelką odpowiedzialność względem podmiotu, którego towar będzie transportowany.</w:t>
      </w:r>
    </w:p>
    <w:p w14:paraId="5D941175" w14:textId="28503FB4" w:rsidR="008D7DB6" w:rsidRPr="008D7DB6" w:rsidRDefault="008D7DB6" w:rsidP="048C9084">
      <w:pPr>
        <w:pStyle w:val="Akapitzlist"/>
        <w:numPr>
          <w:ilvl w:val="0"/>
          <w:numId w:val="1"/>
        </w:numPr>
        <w:jc w:val="both"/>
      </w:pPr>
      <w:r>
        <w:rPr>
          <w:rFonts w:ascii="Calibri" w:hAnsi="Calibri" w:cs="Calibri"/>
          <w:color w:val="000000"/>
          <w:shd w:val="clear" w:color="auto" w:fill="FFFFFF"/>
        </w:rPr>
        <w:t>Zapewnieni</w:t>
      </w:r>
      <w:r w:rsidR="00534E3E">
        <w:rPr>
          <w:rFonts w:ascii="Calibri" w:hAnsi="Calibri" w:cs="Calibri"/>
          <w:color w:val="000000"/>
          <w:shd w:val="clear" w:color="auto" w:fill="FFFFFF"/>
        </w:rPr>
        <w:t>a</w:t>
      </w:r>
      <w:r>
        <w:rPr>
          <w:rFonts w:ascii="Calibri" w:hAnsi="Calibri" w:cs="Calibri"/>
          <w:color w:val="000000"/>
          <w:shd w:val="clear" w:color="auto" w:fill="FFFFFF"/>
        </w:rPr>
        <w:t xml:space="preserve"> możliwości </w:t>
      </w:r>
      <w:r w:rsidR="00757C7A">
        <w:rPr>
          <w:rFonts w:ascii="Calibri" w:hAnsi="Calibri" w:cs="Calibri"/>
          <w:color w:val="000000"/>
          <w:shd w:val="clear" w:color="auto" w:fill="FFFFFF"/>
        </w:rPr>
        <w:t xml:space="preserve">prowadzenia badań z zakresu inwentaryzacji szklaku wodnego, emisyjności transportu oraz cyfryzacji procesów w żegludze śródlądowej m. in. </w:t>
      </w:r>
      <w:r w:rsidR="005C0AC9">
        <w:rPr>
          <w:rFonts w:ascii="Calibri" w:hAnsi="Calibri" w:cs="Calibri"/>
          <w:color w:val="000000"/>
          <w:shd w:val="clear" w:color="auto" w:fill="FFFFFF"/>
        </w:rPr>
        <w:t>p</w:t>
      </w:r>
      <w:r w:rsidR="00757C7A">
        <w:rPr>
          <w:rFonts w:ascii="Calibri" w:hAnsi="Calibri" w:cs="Calibri"/>
          <w:color w:val="000000"/>
          <w:shd w:val="clear" w:color="auto" w:fill="FFFFFF"/>
        </w:rPr>
        <w:t>oprzez umożliwienie uczestnictwa w rejsie dwóch osób (badaczy</w:t>
      </w:r>
      <w:r w:rsidR="005C0AC9">
        <w:rPr>
          <w:rFonts w:ascii="Calibri" w:hAnsi="Calibri" w:cs="Calibri"/>
          <w:color w:val="000000"/>
          <w:shd w:val="clear" w:color="auto" w:fill="FFFFFF"/>
        </w:rPr>
        <w:t xml:space="preserve">) Zamawiającego; </w:t>
      </w:r>
      <w:r>
        <w:rPr>
          <w:rFonts w:ascii="Calibri" w:hAnsi="Calibri" w:cs="Calibri"/>
          <w:color w:val="000000"/>
          <w:shd w:val="clear" w:color="auto" w:fill="FFFFFF"/>
        </w:rPr>
        <w:t>ustawienia przez Zamawiającego i podłączenia do zasilania na jednostce pływającej (barce) urządzenia komunikującego się z systemem inteligentnych boi opracowywanym przez Zamawiającego, wraz z opcją jego integracji pokładowych systemów nawigacyjnych i/lub zarządzania statkiem.</w:t>
      </w:r>
      <w:r w:rsidR="001B22E4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765F2E8D" w14:textId="432B233E" w:rsidR="00B9625A" w:rsidRDefault="00B9625A" w:rsidP="048C9084">
      <w:pPr>
        <w:pStyle w:val="Akapitzlist"/>
        <w:numPr>
          <w:ilvl w:val="0"/>
          <w:numId w:val="1"/>
        </w:numPr>
        <w:jc w:val="both"/>
      </w:pPr>
      <w:r w:rsidRPr="00136A26">
        <w:t>Dostarczeni</w:t>
      </w:r>
      <w:r w:rsidR="00534E3E">
        <w:t>a</w:t>
      </w:r>
      <w:r w:rsidRPr="00136A26">
        <w:t xml:space="preserve"> danych </w:t>
      </w:r>
      <w:r>
        <w:t>o alternat</w:t>
      </w:r>
      <w:r w:rsidR="789DCA3E">
        <w:t>ywnych</w:t>
      </w:r>
      <w:r w:rsidR="001F50DD">
        <w:t xml:space="preserve"> </w:t>
      </w:r>
      <w:r w:rsidR="789DCA3E">
        <w:t>rozwi</w:t>
      </w:r>
      <w:r w:rsidR="25175088">
        <w:t>ązaniach</w:t>
      </w:r>
      <w:r w:rsidR="789DCA3E">
        <w:t xml:space="preserve"> w hipo</w:t>
      </w:r>
      <w:r w:rsidR="12CEDDE8">
        <w:t>tetycznych</w:t>
      </w:r>
      <w:r w:rsidR="789DCA3E">
        <w:t xml:space="preserve"> syt</w:t>
      </w:r>
      <w:r w:rsidR="051F5192">
        <w:t>uacjach</w:t>
      </w:r>
      <w:r w:rsidR="789DCA3E">
        <w:t xml:space="preserve"> </w:t>
      </w:r>
      <w:r w:rsidR="685E18A6">
        <w:t>braku możliwoś</w:t>
      </w:r>
      <w:r w:rsidR="3CA811EE">
        <w:t>c</w:t>
      </w:r>
      <w:r w:rsidR="685E18A6">
        <w:t>i</w:t>
      </w:r>
      <w:r w:rsidR="789DCA3E">
        <w:t xml:space="preserve"> dostarczenia</w:t>
      </w:r>
      <w:r w:rsidR="0F216B76">
        <w:t xml:space="preserve"> </w:t>
      </w:r>
      <w:r w:rsidR="699E99FB">
        <w:t>ładunku</w:t>
      </w:r>
      <w:r w:rsidR="44338B9E">
        <w:t>, lub kont</w:t>
      </w:r>
      <w:r w:rsidR="743175D7">
        <w:t>y</w:t>
      </w:r>
      <w:r w:rsidR="44338B9E">
        <w:t xml:space="preserve">nuacji </w:t>
      </w:r>
      <w:r w:rsidR="301D42A6">
        <w:t xml:space="preserve">przewozu </w:t>
      </w:r>
      <w:r w:rsidR="789DCA3E">
        <w:t>drog</w:t>
      </w:r>
      <w:r w:rsidR="426E5A91">
        <w:t>ą</w:t>
      </w:r>
      <w:r w:rsidR="789DCA3E">
        <w:t xml:space="preserve"> wodną</w:t>
      </w:r>
      <w:r w:rsidR="75420CBE">
        <w:t xml:space="preserve"> śródlądow</w:t>
      </w:r>
      <w:r w:rsidR="629C09AC">
        <w:t>ą</w:t>
      </w:r>
      <w:r w:rsidR="75420CBE">
        <w:t xml:space="preserve"> </w:t>
      </w:r>
      <w:r w:rsidR="64FFE632">
        <w:t xml:space="preserve">- </w:t>
      </w:r>
      <w:r w:rsidR="789DCA3E">
        <w:t>warunki techniczne punkt</w:t>
      </w:r>
      <w:r w:rsidR="3B7E4DB4">
        <w:t>ó</w:t>
      </w:r>
      <w:r w:rsidR="789DCA3E">
        <w:t>w prze</w:t>
      </w:r>
      <w:r w:rsidR="5F04E104">
        <w:t>ładunkowych</w:t>
      </w:r>
      <w:r w:rsidR="789DCA3E">
        <w:t>, t</w:t>
      </w:r>
      <w:r w:rsidR="1673F812">
        <w:t>aryfach</w:t>
      </w:r>
      <w:r w:rsidR="789DCA3E">
        <w:t xml:space="preserve"> i</w:t>
      </w:r>
      <w:r w:rsidR="2AF9B4CA">
        <w:t xml:space="preserve"> środkach transportu będących do wykorzystania w tych warunkach</w:t>
      </w:r>
      <w:r w:rsidR="7A13DA19">
        <w:t>, w oparciu o istniejącą infrastrukturę</w:t>
      </w:r>
      <w:r w:rsidR="00F632B4">
        <w:t>. Zamawiający nie przewiduje możliwości wykonania usługi poprzez alternatywne rozwiązania, ma być to jedynie przekazane celem informacyjnym</w:t>
      </w:r>
    </w:p>
    <w:p w14:paraId="71DEA147" w14:textId="3CDC05D6" w:rsidR="0031376A" w:rsidRPr="008F78F2" w:rsidRDefault="0031376A" w:rsidP="005C25A8">
      <w:pPr>
        <w:jc w:val="both"/>
      </w:pPr>
    </w:p>
    <w:sectPr w:rsidR="0031376A" w:rsidRPr="008F78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D6AE" w14:textId="77777777" w:rsidR="00E85893" w:rsidRDefault="00E85893" w:rsidP="00E85893">
      <w:pPr>
        <w:spacing w:after="0" w:line="240" w:lineRule="auto"/>
      </w:pPr>
      <w:r>
        <w:separator/>
      </w:r>
    </w:p>
  </w:endnote>
  <w:endnote w:type="continuationSeparator" w:id="0">
    <w:p w14:paraId="698625C4" w14:textId="77777777" w:rsidR="00E85893" w:rsidRDefault="00E85893" w:rsidP="00E8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AB8A" w14:textId="77777777" w:rsidR="00E85893" w:rsidRDefault="00E85893" w:rsidP="00E85893">
      <w:pPr>
        <w:spacing w:after="0" w:line="240" w:lineRule="auto"/>
      </w:pPr>
      <w:r>
        <w:separator/>
      </w:r>
    </w:p>
  </w:footnote>
  <w:footnote w:type="continuationSeparator" w:id="0">
    <w:p w14:paraId="4807EAED" w14:textId="77777777" w:rsidR="00E85893" w:rsidRDefault="00E85893" w:rsidP="00E8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E141" w14:textId="77777777" w:rsidR="00AB7476" w:rsidRDefault="00AB7476" w:rsidP="00AB7476">
    <w:pPr>
      <w:rPr>
        <w:noProof/>
        <w:lang w:val="en-US"/>
      </w:rPr>
    </w:pPr>
  </w:p>
  <w:p w14:paraId="3DFB7991" w14:textId="77777777" w:rsidR="00AB7476" w:rsidRPr="00AB7476" w:rsidRDefault="00AB7476" w:rsidP="00AB7476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="00526DCB">
      <w:rPr>
        <w:rFonts w:ascii="Calibri" w:eastAsia="Times New Roman" w:hAnsi="Calibri" w:cs="Times New Roman"/>
        <w:noProof/>
        <w:lang w:eastAsia="pl-PL"/>
      </w:rPr>
      <w:fldChar w:fldCharType="begin"/>
    </w:r>
    <w:r w:rsidR="00526DCB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526DCB">
      <w:rPr>
        <w:rFonts w:ascii="Calibri" w:eastAsia="Times New Roman" w:hAnsi="Calibri" w:cs="Times New Roman"/>
        <w:noProof/>
        <w:lang w:eastAsia="pl-PL"/>
      </w:rPr>
      <w:fldChar w:fldCharType="separate"/>
    </w:r>
    <w:r w:rsidR="00B672B1">
      <w:rPr>
        <w:rFonts w:ascii="Calibri" w:eastAsia="Times New Roman" w:hAnsi="Calibri" w:cs="Times New Roman"/>
        <w:noProof/>
        <w:lang w:eastAsia="pl-PL"/>
      </w:rPr>
      <w:fldChar w:fldCharType="begin"/>
    </w:r>
    <w:r w:rsidR="00B672B1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B672B1">
      <w:rPr>
        <w:rFonts w:ascii="Calibri" w:eastAsia="Times New Roman" w:hAnsi="Calibri" w:cs="Times New Roman"/>
        <w:noProof/>
        <w:lang w:eastAsia="pl-PL"/>
      </w:rPr>
      <w:fldChar w:fldCharType="separate"/>
    </w:r>
    <w:r w:rsidR="00954126">
      <w:rPr>
        <w:rFonts w:ascii="Calibri" w:eastAsia="Times New Roman" w:hAnsi="Calibri" w:cs="Times New Roman"/>
        <w:noProof/>
        <w:lang w:eastAsia="pl-PL"/>
      </w:rPr>
      <w:fldChar w:fldCharType="begin"/>
    </w:r>
    <w:r w:rsidR="0095412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954126">
      <w:rPr>
        <w:rFonts w:ascii="Calibri" w:eastAsia="Times New Roman" w:hAnsi="Calibri" w:cs="Times New Roman"/>
        <w:noProof/>
        <w:lang w:eastAsia="pl-PL"/>
      </w:rPr>
      <w:fldChar w:fldCharType="separate"/>
    </w:r>
    <w:r w:rsidR="00A130A8">
      <w:rPr>
        <w:rFonts w:ascii="Calibri" w:eastAsia="Times New Roman" w:hAnsi="Calibri" w:cs="Times New Roman"/>
        <w:noProof/>
        <w:lang w:eastAsia="pl-PL"/>
      </w:rPr>
      <w:fldChar w:fldCharType="begin"/>
    </w:r>
    <w:r w:rsidR="00A130A8">
      <w:rPr>
        <w:rFonts w:ascii="Calibri" w:eastAsia="Times New Roman" w:hAnsi="Calibri" w:cs="Times New Roman"/>
        <w:noProof/>
        <w:lang w:eastAsia="pl-PL"/>
      </w:rPr>
      <w:instrText xml:space="preserve"> </w:instrText>
    </w:r>
    <w:r w:rsidR="00A130A8">
      <w:rPr>
        <w:rFonts w:ascii="Calibri" w:eastAsia="Times New Roman" w:hAnsi="Calibri" w:cs="Times New Roman"/>
        <w:noProof/>
        <w:lang w:eastAsia="pl-PL"/>
      </w:rPr>
      <w:instrText>INCLUDEPICTURE  "cid:image001.png@01D83A00.DB6E9CA0" \* MERGEFORMATINET</w:instrText>
    </w:r>
    <w:r w:rsidR="00A130A8">
      <w:rPr>
        <w:rFonts w:ascii="Calibri" w:eastAsia="Times New Roman" w:hAnsi="Calibri" w:cs="Times New Roman"/>
        <w:noProof/>
        <w:lang w:eastAsia="pl-PL"/>
      </w:rPr>
      <w:instrText xml:space="preserve"> </w:instrText>
    </w:r>
    <w:r w:rsidR="00A130A8">
      <w:rPr>
        <w:rFonts w:ascii="Calibri" w:eastAsia="Times New Roman" w:hAnsi="Calibri" w:cs="Times New Roman"/>
        <w:noProof/>
        <w:lang w:eastAsia="pl-PL"/>
      </w:rPr>
      <w:fldChar w:fldCharType="separate"/>
    </w:r>
    <w:r w:rsidR="00D30158">
      <w:rPr>
        <w:rFonts w:ascii="Calibri" w:eastAsia="Times New Roman" w:hAnsi="Calibri" w:cs="Times New Roman"/>
        <w:noProof/>
        <w:lang w:eastAsia="pl-PL"/>
      </w:rPr>
      <w:pict w14:anchorId="2189C9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pt;height:100.8pt;visibility:visible">
          <v:imagedata r:id="rId1" r:href="rId2"/>
        </v:shape>
      </w:pict>
    </w:r>
    <w:r w:rsidR="00A130A8">
      <w:rPr>
        <w:rFonts w:ascii="Calibri" w:eastAsia="Times New Roman" w:hAnsi="Calibri" w:cs="Times New Roman"/>
        <w:noProof/>
        <w:lang w:eastAsia="pl-PL"/>
      </w:rPr>
      <w:fldChar w:fldCharType="end"/>
    </w:r>
    <w:r w:rsidR="00954126">
      <w:rPr>
        <w:rFonts w:ascii="Calibri" w:eastAsia="Times New Roman" w:hAnsi="Calibri" w:cs="Times New Roman"/>
        <w:noProof/>
        <w:lang w:eastAsia="pl-PL"/>
      </w:rPr>
      <w:fldChar w:fldCharType="end"/>
    </w:r>
    <w:r w:rsidR="00B672B1">
      <w:rPr>
        <w:rFonts w:ascii="Calibri" w:eastAsia="Times New Roman" w:hAnsi="Calibri" w:cs="Times New Roman"/>
        <w:noProof/>
        <w:lang w:eastAsia="pl-PL"/>
      </w:rPr>
      <w:fldChar w:fldCharType="end"/>
    </w:r>
    <w:r w:rsidR="00526DCB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</w:p>
  <w:p w14:paraId="7373822B" w14:textId="77777777" w:rsidR="00AB7476" w:rsidRPr="00AB7476" w:rsidRDefault="00AB7476" w:rsidP="00AB7476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</w:p>
  <w:p w14:paraId="3155AB4D" w14:textId="258D735D" w:rsidR="00AB7476" w:rsidRPr="00AB7476" w:rsidRDefault="00AB7476" w:rsidP="00AB7476">
    <w:pPr>
      <w:tabs>
        <w:tab w:val="center" w:pos="4536"/>
        <w:tab w:val="right" w:pos="9072"/>
      </w:tabs>
      <w:spacing w:before="100"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  <w:r w:rsidRPr="00AB7476">
      <w:rPr>
        <w:rFonts w:ascii="Verdana" w:eastAsia="Times New Roman" w:hAnsi="Verdana" w:cs="Times New Roman"/>
        <w:sz w:val="20"/>
        <w:szCs w:val="20"/>
        <w:lang w:eastAsia="pl-PL"/>
      </w:rPr>
      <w:t>ZOF B+R/000</w:t>
    </w:r>
    <w:r w:rsidR="00954126">
      <w:rPr>
        <w:rFonts w:ascii="Verdana" w:eastAsia="Times New Roman" w:hAnsi="Verdana" w:cs="Times New Roman"/>
        <w:sz w:val="20"/>
        <w:szCs w:val="20"/>
        <w:lang w:eastAsia="pl-PL"/>
      </w:rPr>
      <w:t>10</w:t>
    </w:r>
    <w:r w:rsidRPr="00AB7476">
      <w:rPr>
        <w:rFonts w:ascii="Verdana" w:eastAsia="Times New Roman" w:hAnsi="Verdana" w:cs="Times New Roman"/>
        <w:sz w:val="20"/>
        <w:szCs w:val="20"/>
        <w:lang w:eastAsia="pl-PL"/>
      </w:rPr>
      <w:t>/2024 Kompleksowa organizacja i realizacja czterech rejsów handlowych w żegludze śródlądowej</w:t>
    </w:r>
  </w:p>
  <w:p w14:paraId="4FD582C9" w14:textId="77777777" w:rsidR="00AB7476" w:rsidRPr="00AB7476" w:rsidRDefault="00AB7476" w:rsidP="00AB7476">
    <w:pPr>
      <w:rPr>
        <w:noProof/>
      </w:rPr>
    </w:pPr>
  </w:p>
  <w:p w14:paraId="2BBD8AFD" w14:textId="77777777" w:rsidR="00AB7476" w:rsidRPr="00AB7476" w:rsidRDefault="00AB7476" w:rsidP="00AB7476">
    <w:pPr>
      <w:rPr>
        <w:noProof/>
      </w:rPr>
    </w:pPr>
  </w:p>
  <w:p w14:paraId="5507734D" w14:textId="4D074A63" w:rsidR="00AB7476" w:rsidRDefault="00AB7476" w:rsidP="00AB7476">
    <w:pPr>
      <w:rPr>
        <w:noProof/>
        <w:lang w:val="en-US"/>
      </w:rPr>
    </w:pPr>
    <w:r>
      <w:rPr>
        <w:rFonts w:ascii="Segoe UI" w:hAnsi="Segoe UI" w:cs="Segoe UI"/>
        <w:noProof/>
        <w:color w:val="333333"/>
        <w:sz w:val="18"/>
        <w:szCs w:val="18"/>
        <w:shd w:val="clear" w:color="auto" w:fill="FFFFFF"/>
      </w:rPr>
      <w:drawing>
        <wp:inline distT="0" distB="0" distL="0" distR="0" wp14:anchorId="15B14AFE" wp14:editId="4D96A3BA">
          <wp:extent cx="611208" cy="581025"/>
          <wp:effectExtent l="0" t="0" r="0" b="0"/>
          <wp:docPr id="104856250" name="Obraz 4" descr="Obraz zawierający Grafika, Czcion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032768" name="Obraz 4" descr="Obraz zawierający Grafika, Czcion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3" cy="588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F721C16" wp14:editId="47AC4219">
          <wp:extent cx="2808946" cy="592081"/>
          <wp:effectExtent l="0" t="0" r="0" b="0"/>
          <wp:docPr id="1983630132" name="Obraz 6" descr="Ein Bild, das Screenshot, Electric Blue (Farbe), Schrift, Majorelle Blue enthält.&#10;&#10;Beschreibung automatisch generi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in Bild, das Screenshot, Electric Blue (Farbe), Schrift, Majorelle Blue enthält.&#10;&#10;Beschreibung automatisch generiert.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227" cy="60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A6498" w14:textId="77777777" w:rsidR="00AB7476" w:rsidRDefault="00AB7476" w:rsidP="00AB7476">
    <w:pPr>
      <w:rPr>
        <w:noProof/>
        <w:lang w:val="en-US"/>
      </w:rPr>
    </w:pPr>
  </w:p>
  <w:p w14:paraId="4D33BE2C" w14:textId="19DF3A40" w:rsidR="00AB7476" w:rsidRDefault="00AB7476" w:rsidP="00AB7476">
    <w:pPr>
      <w:rPr>
        <w:noProof/>
        <w:lang w:val="en-US"/>
      </w:rPr>
    </w:pPr>
    <w:r w:rsidRPr="000A6D42">
      <w:rPr>
        <w:noProof/>
        <w:lang w:val="en-US"/>
      </w:rPr>
      <w:t>Projekt 101069838 – CRISTAL: Climate resilient and environmentally sustainable transport infrastructure with a focus on inland waterways</w:t>
    </w:r>
  </w:p>
  <w:p w14:paraId="3F93DA94" w14:textId="77777777" w:rsidR="00AB7476" w:rsidRDefault="00AB7476" w:rsidP="00AB7476">
    <w:pPr>
      <w:rPr>
        <w:noProof/>
        <w:lang w:val="en-US"/>
      </w:rPr>
    </w:pPr>
  </w:p>
  <w:p w14:paraId="61B94EF2" w14:textId="07BA8FEA" w:rsidR="00AB7476" w:rsidRPr="00AB7476" w:rsidRDefault="00AB7476" w:rsidP="00AB7476">
    <w:r w:rsidRPr="00AB7476">
      <w:rPr>
        <w:noProof/>
      </w:rPr>
      <w:t>Załącznik nr 2 – Opis przedmiotu z</w:t>
    </w:r>
    <w:r>
      <w:rPr>
        <w:noProof/>
      </w:rPr>
      <w:t>amówienia</w:t>
    </w:r>
  </w:p>
  <w:p w14:paraId="77C011FE" w14:textId="77777777" w:rsidR="00AB7476" w:rsidRPr="00AB7476" w:rsidRDefault="00AB74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22C1"/>
    <w:multiLevelType w:val="hybridMultilevel"/>
    <w:tmpl w:val="CEAC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2E9C"/>
    <w:multiLevelType w:val="hybridMultilevel"/>
    <w:tmpl w:val="99B8A1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734572"/>
    <w:multiLevelType w:val="hybridMultilevel"/>
    <w:tmpl w:val="2AFEC754"/>
    <w:lvl w:ilvl="0" w:tplc="8026B01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524E1"/>
    <w:multiLevelType w:val="hybridMultilevel"/>
    <w:tmpl w:val="43D8080E"/>
    <w:lvl w:ilvl="0" w:tplc="7400A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C47A9B"/>
    <w:multiLevelType w:val="hybridMultilevel"/>
    <w:tmpl w:val="6AB07C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21F99"/>
    <w:multiLevelType w:val="hybridMultilevel"/>
    <w:tmpl w:val="B4547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A0012"/>
    <w:multiLevelType w:val="hybridMultilevel"/>
    <w:tmpl w:val="DD4EA7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F7592A"/>
    <w:multiLevelType w:val="hybridMultilevel"/>
    <w:tmpl w:val="DFC06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82590"/>
    <w:multiLevelType w:val="hybridMultilevel"/>
    <w:tmpl w:val="86025A1A"/>
    <w:lvl w:ilvl="0" w:tplc="3B4C5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5665632">
    <w:abstractNumId w:val="2"/>
  </w:num>
  <w:num w:numId="2" w16cid:durableId="483812940">
    <w:abstractNumId w:val="3"/>
  </w:num>
  <w:num w:numId="3" w16cid:durableId="1899196759">
    <w:abstractNumId w:val="5"/>
  </w:num>
  <w:num w:numId="4" w16cid:durableId="1488479233">
    <w:abstractNumId w:val="1"/>
  </w:num>
  <w:num w:numId="5" w16cid:durableId="1832210418">
    <w:abstractNumId w:val="4"/>
  </w:num>
  <w:num w:numId="6" w16cid:durableId="1428575024">
    <w:abstractNumId w:val="8"/>
  </w:num>
  <w:num w:numId="7" w16cid:durableId="1498616375">
    <w:abstractNumId w:val="7"/>
  </w:num>
  <w:num w:numId="8" w16cid:durableId="96096980">
    <w:abstractNumId w:val="0"/>
  </w:num>
  <w:num w:numId="9" w16cid:durableId="1845314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D6"/>
    <w:rsid w:val="00005130"/>
    <w:rsid w:val="0002620E"/>
    <w:rsid w:val="00033EED"/>
    <w:rsid w:val="00045FD4"/>
    <w:rsid w:val="000A1A01"/>
    <w:rsid w:val="000D16E4"/>
    <w:rsid w:val="000F620F"/>
    <w:rsid w:val="0012402D"/>
    <w:rsid w:val="0013549D"/>
    <w:rsid w:val="00136A26"/>
    <w:rsid w:val="00197F6F"/>
    <w:rsid w:val="001A4382"/>
    <w:rsid w:val="001A4833"/>
    <w:rsid w:val="001B22E4"/>
    <w:rsid w:val="001D1560"/>
    <w:rsid w:val="001F50DD"/>
    <w:rsid w:val="00212C83"/>
    <w:rsid w:val="0022230A"/>
    <w:rsid w:val="002424A1"/>
    <w:rsid w:val="002507C9"/>
    <w:rsid w:val="002B7A83"/>
    <w:rsid w:val="0031376A"/>
    <w:rsid w:val="00327289"/>
    <w:rsid w:val="00333ED7"/>
    <w:rsid w:val="003861E4"/>
    <w:rsid w:val="003A4069"/>
    <w:rsid w:val="003C6475"/>
    <w:rsid w:val="00406CA7"/>
    <w:rsid w:val="00413ECF"/>
    <w:rsid w:val="00441534"/>
    <w:rsid w:val="00444F62"/>
    <w:rsid w:val="00452C96"/>
    <w:rsid w:val="00457BA8"/>
    <w:rsid w:val="00475640"/>
    <w:rsid w:val="00480115"/>
    <w:rsid w:val="0048346A"/>
    <w:rsid w:val="004C4EA4"/>
    <w:rsid w:val="004D1A8F"/>
    <w:rsid w:val="00513137"/>
    <w:rsid w:val="00526DCB"/>
    <w:rsid w:val="00534E3E"/>
    <w:rsid w:val="00554217"/>
    <w:rsid w:val="00565D3B"/>
    <w:rsid w:val="00576326"/>
    <w:rsid w:val="005A7A3F"/>
    <w:rsid w:val="005C0AC9"/>
    <w:rsid w:val="005C25A8"/>
    <w:rsid w:val="005C6D56"/>
    <w:rsid w:val="006158F2"/>
    <w:rsid w:val="006515F8"/>
    <w:rsid w:val="006532CF"/>
    <w:rsid w:val="00654F0A"/>
    <w:rsid w:val="00662551"/>
    <w:rsid w:val="006736A2"/>
    <w:rsid w:val="006C3B08"/>
    <w:rsid w:val="00727A6A"/>
    <w:rsid w:val="00733728"/>
    <w:rsid w:val="00741135"/>
    <w:rsid w:val="00746896"/>
    <w:rsid w:val="00757C7A"/>
    <w:rsid w:val="00796139"/>
    <w:rsid w:val="007A2C93"/>
    <w:rsid w:val="007B5D5D"/>
    <w:rsid w:val="007C7430"/>
    <w:rsid w:val="00807FD6"/>
    <w:rsid w:val="00823ABD"/>
    <w:rsid w:val="00860D05"/>
    <w:rsid w:val="008624A8"/>
    <w:rsid w:val="0086479B"/>
    <w:rsid w:val="008742A8"/>
    <w:rsid w:val="00895716"/>
    <w:rsid w:val="008A034A"/>
    <w:rsid w:val="008D7896"/>
    <w:rsid w:val="008D7DB6"/>
    <w:rsid w:val="008F78F2"/>
    <w:rsid w:val="00954126"/>
    <w:rsid w:val="0097140E"/>
    <w:rsid w:val="009A2345"/>
    <w:rsid w:val="009A6917"/>
    <w:rsid w:val="009D19F3"/>
    <w:rsid w:val="00A01C4E"/>
    <w:rsid w:val="00A130A8"/>
    <w:rsid w:val="00A535AE"/>
    <w:rsid w:val="00AB7476"/>
    <w:rsid w:val="00AD07F1"/>
    <w:rsid w:val="00AD603E"/>
    <w:rsid w:val="00AF172C"/>
    <w:rsid w:val="00B158DB"/>
    <w:rsid w:val="00B56CB8"/>
    <w:rsid w:val="00B672B1"/>
    <w:rsid w:val="00B86193"/>
    <w:rsid w:val="00B9625A"/>
    <w:rsid w:val="00C02CEE"/>
    <w:rsid w:val="00C14DE2"/>
    <w:rsid w:val="00C222C3"/>
    <w:rsid w:val="00C31A19"/>
    <w:rsid w:val="00C3248D"/>
    <w:rsid w:val="00C606DD"/>
    <w:rsid w:val="00C77553"/>
    <w:rsid w:val="00C867C9"/>
    <w:rsid w:val="00CE5C98"/>
    <w:rsid w:val="00D01041"/>
    <w:rsid w:val="00D07600"/>
    <w:rsid w:val="00D2110B"/>
    <w:rsid w:val="00D30158"/>
    <w:rsid w:val="00D42661"/>
    <w:rsid w:val="00E75CE7"/>
    <w:rsid w:val="00E83DCA"/>
    <w:rsid w:val="00E850BC"/>
    <w:rsid w:val="00E85893"/>
    <w:rsid w:val="00EA0275"/>
    <w:rsid w:val="00ED262E"/>
    <w:rsid w:val="00F16A87"/>
    <w:rsid w:val="00F20284"/>
    <w:rsid w:val="00F57168"/>
    <w:rsid w:val="00F632B4"/>
    <w:rsid w:val="00F779CF"/>
    <w:rsid w:val="00F87064"/>
    <w:rsid w:val="00FC0311"/>
    <w:rsid w:val="00FC2A72"/>
    <w:rsid w:val="00FC39B9"/>
    <w:rsid w:val="00FD49A4"/>
    <w:rsid w:val="04779707"/>
    <w:rsid w:val="048C9084"/>
    <w:rsid w:val="051F5192"/>
    <w:rsid w:val="0F216B76"/>
    <w:rsid w:val="1003BF0A"/>
    <w:rsid w:val="12CEDDE8"/>
    <w:rsid w:val="132C3CE5"/>
    <w:rsid w:val="14E0C569"/>
    <w:rsid w:val="1673F812"/>
    <w:rsid w:val="17B78E9D"/>
    <w:rsid w:val="1E6E7F52"/>
    <w:rsid w:val="20C16DE4"/>
    <w:rsid w:val="25175088"/>
    <w:rsid w:val="2AF9B4CA"/>
    <w:rsid w:val="2C9543A1"/>
    <w:rsid w:val="2CFF55E9"/>
    <w:rsid w:val="2D449875"/>
    <w:rsid w:val="2E7ABE53"/>
    <w:rsid w:val="301D42A6"/>
    <w:rsid w:val="304D71FA"/>
    <w:rsid w:val="36AE087F"/>
    <w:rsid w:val="3A4FB00A"/>
    <w:rsid w:val="3AAA4E19"/>
    <w:rsid w:val="3B7E4DB4"/>
    <w:rsid w:val="3C701196"/>
    <w:rsid w:val="3CA811EE"/>
    <w:rsid w:val="3DE1EEDB"/>
    <w:rsid w:val="3F1D66FB"/>
    <w:rsid w:val="426E5A91"/>
    <w:rsid w:val="44338B9E"/>
    <w:rsid w:val="4451305F"/>
    <w:rsid w:val="47018673"/>
    <w:rsid w:val="4C46CE17"/>
    <w:rsid w:val="4F7E6ED9"/>
    <w:rsid w:val="5096ABA7"/>
    <w:rsid w:val="578DBA14"/>
    <w:rsid w:val="58798F81"/>
    <w:rsid w:val="5BB13043"/>
    <w:rsid w:val="5CFD7697"/>
    <w:rsid w:val="5F04E104"/>
    <w:rsid w:val="629C09AC"/>
    <w:rsid w:val="64FFE632"/>
    <w:rsid w:val="68086ECB"/>
    <w:rsid w:val="685E18A6"/>
    <w:rsid w:val="699E99FB"/>
    <w:rsid w:val="6B061E42"/>
    <w:rsid w:val="6E3DBF04"/>
    <w:rsid w:val="743175D7"/>
    <w:rsid w:val="75025D6D"/>
    <w:rsid w:val="75420CBE"/>
    <w:rsid w:val="789DCA3E"/>
    <w:rsid w:val="78AD5461"/>
    <w:rsid w:val="7A13DA19"/>
    <w:rsid w:val="7BCFF130"/>
    <w:rsid w:val="7D1E08FE"/>
    <w:rsid w:val="7D458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7522D5DA"/>
  <w15:chartTrackingRefBased/>
  <w15:docId w15:val="{6653EAAA-181D-4550-A2C7-E0CCC5A7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C4EA4"/>
    <w:pPr>
      <w:ind w:left="720"/>
      <w:contextualSpacing/>
    </w:pPr>
  </w:style>
  <w:style w:type="paragraph" w:styleId="Poprawka">
    <w:name w:val="Revision"/>
    <w:hidden/>
    <w:uiPriority w:val="99"/>
    <w:semiHidden/>
    <w:rsid w:val="002223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2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30A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7C7430"/>
    <w:rPr>
      <w:color w:val="2B579A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rsid w:val="007B5D5D"/>
  </w:style>
  <w:style w:type="table" w:styleId="Tabela-Siatka">
    <w:name w:val="Table Grid"/>
    <w:basedOn w:val="Standardowy"/>
    <w:uiPriority w:val="39"/>
    <w:rsid w:val="007B5D5D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2507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07C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8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893"/>
  </w:style>
  <w:style w:type="paragraph" w:styleId="Stopka">
    <w:name w:val="footer"/>
    <w:basedOn w:val="Normalny"/>
    <w:link w:val="StopkaZnak"/>
    <w:uiPriority w:val="99"/>
    <w:unhideWhenUsed/>
    <w:rsid w:val="00E8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893"/>
  </w:style>
  <w:style w:type="paragraph" w:customStyle="1" w:styleId="Indeks">
    <w:name w:val="Indeks"/>
    <w:basedOn w:val="Normalny"/>
    <w:qFormat/>
    <w:rsid w:val="00AB7476"/>
    <w:pPr>
      <w:suppressLineNumbers/>
      <w:suppressAutoHyphens/>
      <w:spacing w:after="200" w:line="276" w:lineRule="auto"/>
    </w:pPr>
    <w:rPr>
      <w:rFonts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0028-4525-4AD8-BD16-7B4EF580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780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Jankiewicz</dc:creator>
  <cp:keywords/>
  <dc:description/>
  <cp:lastModifiedBy>Beata Stachowiak-Wysoczańska</cp:lastModifiedBy>
  <cp:revision>5</cp:revision>
  <dcterms:created xsi:type="dcterms:W3CDTF">2024-03-05T13:25:00Z</dcterms:created>
  <dcterms:modified xsi:type="dcterms:W3CDTF">2024-04-23T12:39:00Z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eaf5a9ca1aad841c6c12dd26ebdf82680c9984a31830c45c3a03ea821f131158</vt:lpwstr>
  </property>
</Properties>
</file>