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69766" w14:textId="7296DB07" w:rsidR="00CC1F7A" w:rsidRPr="00015C81" w:rsidRDefault="00CC1F7A" w:rsidP="00CC1F7A">
      <w:pPr>
        <w:spacing w:after="0" w:line="240" w:lineRule="auto"/>
        <w:jc w:val="right"/>
        <w:rPr>
          <w:rFonts w:eastAsia="Times New Roman" w:cstheme="minorHAnsi"/>
          <w:b/>
          <w:bCs/>
          <w:sz w:val="24"/>
          <w:szCs w:val="20"/>
          <w:lang w:eastAsia="pl-PL"/>
        </w:rPr>
      </w:pPr>
      <w:r w:rsidRPr="00015C81">
        <w:rPr>
          <w:rFonts w:eastAsia="Times New Roman" w:cstheme="minorHAnsi"/>
          <w:sz w:val="24"/>
          <w:szCs w:val="20"/>
          <w:lang w:eastAsia="pl-PL"/>
        </w:rPr>
        <w:t xml:space="preserve">Krotoszyn dnia: </w:t>
      </w:r>
      <w:r w:rsidR="00060227">
        <w:rPr>
          <w:rFonts w:eastAsia="Times New Roman" w:cstheme="minorHAnsi"/>
          <w:sz w:val="24"/>
          <w:szCs w:val="20"/>
          <w:lang w:eastAsia="pl-PL"/>
        </w:rPr>
        <w:t>25.04.2023</w:t>
      </w:r>
      <w:r w:rsidR="00000FDB" w:rsidRPr="00015C81">
        <w:rPr>
          <w:rFonts w:eastAsia="Times New Roman" w:cstheme="minorHAnsi"/>
          <w:sz w:val="24"/>
          <w:szCs w:val="20"/>
          <w:lang w:eastAsia="pl-PL"/>
        </w:rPr>
        <w:t xml:space="preserve"> </w:t>
      </w:r>
      <w:r w:rsidRPr="00015C81">
        <w:rPr>
          <w:rFonts w:eastAsia="Times New Roman" w:cstheme="minorHAnsi"/>
          <w:sz w:val="24"/>
          <w:szCs w:val="20"/>
          <w:lang w:eastAsia="pl-PL"/>
        </w:rPr>
        <w:t xml:space="preserve"> r.</w:t>
      </w:r>
    </w:p>
    <w:p w14:paraId="010AF13C" w14:textId="77777777" w:rsidR="00CC1F7A" w:rsidRPr="00015C81" w:rsidRDefault="00CC1F7A" w:rsidP="00CC1F7A">
      <w:pPr>
        <w:spacing w:after="0" w:line="240" w:lineRule="auto"/>
        <w:rPr>
          <w:rFonts w:eastAsia="Times New Roman" w:cstheme="minorHAnsi"/>
          <w:b/>
          <w:bCs/>
          <w:sz w:val="24"/>
          <w:szCs w:val="20"/>
          <w:lang w:eastAsia="pl-PL"/>
        </w:rPr>
      </w:pPr>
      <w:r w:rsidRPr="00015C81">
        <w:rPr>
          <w:rFonts w:eastAsia="Times New Roman" w:cstheme="minorHAnsi"/>
          <w:b/>
          <w:bCs/>
          <w:sz w:val="24"/>
          <w:szCs w:val="20"/>
          <w:lang w:eastAsia="pl-PL"/>
        </w:rPr>
        <w:t>Powiat Krotoszyński</w:t>
      </w:r>
    </w:p>
    <w:p w14:paraId="1BD541B9" w14:textId="77777777" w:rsidR="00CC1F7A" w:rsidRPr="00015C81" w:rsidRDefault="00CC1F7A" w:rsidP="00CC1F7A">
      <w:pPr>
        <w:spacing w:after="0" w:line="240" w:lineRule="auto"/>
        <w:rPr>
          <w:rFonts w:eastAsia="Times New Roman" w:cstheme="minorHAnsi"/>
          <w:b/>
          <w:bCs/>
          <w:sz w:val="24"/>
          <w:szCs w:val="20"/>
          <w:lang w:eastAsia="pl-PL"/>
        </w:rPr>
      </w:pPr>
      <w:r w:rsidRPr="00015C81">
        <w:rPr>
          <w:rFonts w:eastAsia="Times New Roman" w:cstheme="minorHAnsi"/>
          <w:b/>
          <w:bCs/>
          <w:sz w:val="24"/>
          <w:szCs w:val="20"/>
          <w:lang w:eastAsia="pl-PL"/>
        </w:rPr>
        <w:t>56 Pułku Piechoty Wlkp. 10</w:t>
      </w:r>
    </w:p>
    <w:p w14:paraId="5F470F27" w14:textId="77777777" w:rsidR="00CC1F7A" w:rsidRPr="00015C81" w:rsidRDefault="00CC1F7A" w:rsidP="00CC1F7A">
      <w:pPr>
        <w:spacing w:after="0" w:line="240" w:lineRule="auto"/>
        <w:rPr>
          <w:rFonts w:eastAsia="Times New Roman" w:cstheme="minorHAnsi"/>
          <w:b/>
          <w:bCs/>
          <w:sz w:val="24"/>
          <w:szCs w:val="20"/>
          <w:lang w:eastAsia="pl-PL"/>
        </w:rPr>
      </w:pPr>
      <w:r w:rsidRPr="00015C81">
        <w:rPr>
          <w:rFonts w:eastAsia="Times New Roman" w:cstheme="minorHAnsi"/>
          <w:b/>
          <w:bCs/>
          <w:sz w:val="24"/>
          <w:szCs w:val="20"/>
          <w:lang w:eastAsia="pl-PL"/>
        </w:rPr>
        <w:t>63-700 Krotoszyn</w:t>
      </w:r>
    </w:p>
    <w:p w14:paraId="441D324F" w14:textId="77777777" w:rsidR="00CC1F7A" w:rsidRPr="00015C81" w:rsidRDefault="00CC1F7A" w:rsidP="00CC1F7A">
      <w:pPr>
        <w:spacing w:after="0" w:line="240" w:lineRule="auto"/>
        <w:rPr>
          <w:rFonts w:eastAsia="Times New Roman" w:cstheme="minorHAnsi"/>
          <w:sz w:val="24"/>
          <w:szCs w:val="20"/>
          <w:lang w:eastAsia="pl-PL"/>
        </w:rPr>
      </w:pPr>
    </w:p>
    <w:p w14:paraId="2F1FC87B" w14:textId="77777777" w:rsidR="00CC1F7A" w:rsidRPr="00015C81" w:rsidRDefault="00CC1F7A" w:rsidP="00CC1F7A">
      <w:pPr>
        <w:tabs>
          <w:tab w:val="left" w:pos="3686"/>
          <w:tab w:val="left" w:pos="7371"/>
          <w:tab w:val="right" w:pos="9072"/>
        </w:tabs>
        <w:spacing w:after="0" w:line="240" w:lineRule="auto"/>
        <w:rPr>
          <w:rFonts w:eastAsia="Times New Roman" w:cstheme="minorHAnsi"/>
          <w:sz w:val="24"/>
          <w:szCs w:val="20"/>
          <w:lang w:eastAsia="pl-PL"/>
        </w:rPr>
      </w:pPr>
    </w:p>
    <w:p w14:paraId="715AF0F8" w14:textId="3F5B4085" w:rsidR="00CC1F7A" w:rsidRPr="00015C81" w:rsidRDefault="00CC1F7A" w:rsidP="00CC1F7A">
      <w:pPr>
        <w:tabs>
          <w:tab w:val="right" w:pos="9072"/>
        </w:tabs>
        <w:spacing w:after="0" w:line="240" w:lineRule="auto"/>
        <w:rPr>
          <w:rFonts w:eastAsia="Times New Roman" w:cstheme="minorHAnsi"/>
          <w:bCs/>
          <w:sz w:val="24"/>
          <w:szCs w:val="20"/>
          <w:lang w:eastAsia="pl-PL"/>
        </w:rPr>
      </w:pPr>
      <w:r w:rsidRPr="00015C81">
        <w:rPr>
          <w:rFonts w:eastAsia="Times New Roman" w:cstheme="minorHAnsi"/>
          <w:bCs/>
          <w:sz w:val="24"/>
          <w:szCs w:val="24"/>
          <w:lang w:eastAsia="pl-PL"/>
        </w:rPr>
        <w:t>Or.272.</w:t>
      </w:r>
      <w:r w:rsidR="00060227">
        <w:rPr>
          <w:rFonts w:eastAsia="Times New Roman" w:cstheme="minorHAnsi"/>
          <w:bCs/>
          <w:sz w:val="24"/>
          <w:szCs w:val="24"/>
          <w:lang w:eastAsia="pl-PL"/>
        </w:rPr>
        <w:t>7</w:t>
      </w:r>
      <w:r w:rsidRPr="00015C81">
        <w:rPr>
          <w:rFonts w:eastAsia="Times New Roman" w:cstheme="minorHAnsi"/>
          <w:bCs/>
          <w:sz w:val="24"/>
          <w:szCs w:val="24"/>
          <w:lang w:eastAsia="pl-PL"/>
        </w:rPr>
        <w:t>.20</w:t>
      </w:r>
      <w:r w:rsidR="00B623EE" w:rsidRPr="00015C81">
        <w:rPr>
          <w:rFonts w:eastAsia="Times New Roman" w:cstheme="minorHAnsi"/>
          <w:bCs/>
          <w:sz w:val="24"/>
          <w:szCs w:val="24"/>
          <w:lang w:eastAsia="pl-PL"/>
        </w:rPr>
        <w:t>2</w:t>
      </w:r>
      <w:r w:rsidR="00A56211">
        <w:rPr>
          <w:rFonts w:eastAsia="Times New Roman" w:cstheme="minorHAnsi"/>
          <w:bCs/>
          <w:sz w:val="24"/>
          <w:szCs w:val="24"/>
          <w:lang w:eastAsia="pl-PL"/>
        </w:rPr>
        <w:t>3</w:t>
      </w:r>
      <w:r w:rsidRPr="00015C81">
        <w:rPr>
          <w:rFonts w:eastAsia="Times New Roman" w:cstheme="minorHAnsi"/>
          <w:bCs/>
          <w:sz w:val="24"/>
          <w:szCs w:val="20"/>
          <w:lang w:eastAsia="pl-PL"/>
        </w:rPr>
        <w:tab/>
        <w:t xml:space="preserve"> </w:t>
      </w:r>
    </w:p>
    <w:p w14:paraId="394D1F1E" w14:textId="77777777" w:rsidR="003B0DE0" w:rsidRPr="00015C81" w:rsidRDefault="003B0DE0" w:rsidP="00CC1F7A">
      <w:pPr>
        <w:spacing w:after="0" w:line="240" w:lineRule="auto"/>
        <w:rPr>
          <w:rFonts w:eastAsia="Times New Roman" w:cstheme="minorHAnsi"/>
          <w:sz w:val="24"/>
          <w:szCs w:val="20"/>
          <w:lang w:eastAsia="pl-PL"/>
        </w:rPr>
      </w:pPr>
    </w:p>
    <w:p w14:paraId="216ECF6E" w14:textId="77777777" w:rsidR="00CC1F7A" w:rsidRPr="00015C81" w:rsidRDefault="00CC1F7A" w:rsidP="00CC1F7A">
      <w:pPr>
        <w:spacing w:after="0" w:line="240" w:lineRule="auto"/>
        <w:jc w:val="center"/>
        <w:rPr>
          <w:rFonts w:eastAsia="Times New Roman" w:cstheme="minorHAnsi"/>
          <w:b/>
          <w:spacing w:val="20"/>
          <w:sz w:val="28"/>
          <w:szCs w:val="20"/>
          <w:lang w:eastAsia="pl-PL"/>
        </w:rPr>
      </w:pPr>
      <w:r w:rsidRPr="00015C81">
        <w:rPr>
          <w:rFonts w:eastAsia="Times New Roman" w:cstheme="minorHAnsi"/>
          <w:b/>
          <w:spacing w:val="20"/>
          <w:sz w:val="28"/>
          <w:szCs w:val="20"/>
          <w:lang w:eastAsia="pl-PL"/>
        </w:rPr>
        <w:t>INFORMACJA Z OTWARCIA OFERT</w:t>
      </w:r>
    </w:p>
    <w:p w14:paraId="33187F6F" w14:textId="77777777" w:rsidR="00CC1F7A" w:rsidRPr="00015C81" w:rsidRDefault="00CC1F7A" w:rsidP="00CC1F7A">
      <w:pPr>
        <w:spacing w:after="0" w:line="240" w:lineRule="auto"/>
        <w:jc w:val="center"/>
        <w:rPr>
          <w:rFonts w:eastAsia="Times New Roman" w:cstheme="minorHAnsi"/>
          <w:b/>
          <w:sz w:val="24"/>
          <w:szCs w:val="20"/>
          <w:lang w:eastAsia="pl-PL"/>
        </w:rPr>
      </w:pPr>
    </w:p>
    <w:p w14:paraId="4DDDA24F" w14:textId="77777777" w:rsidR="00CC1F7A" w:rsidRPr="00015C81" w:rsidRDefault="00CC1F7A" w:rsidP="00CC1F7A">
      <w:pPr>
        <w:spacing w:after="0" w:line="240" w:lineRule="auto"/>
        <w:jc w:val="center"/>
        <w:rPr>
          <w:rFonts w:eastAsia="Times New Roman" w:cstheme="minorHAnsi"/>
          <w:b/>
          <w:sz w:val="24"/>
          <w:szCs w:val="20"/>
          <w:lang w:eastAsia="pl-PL"/>
        </w:rPr>
      </w:pPr>
    </w:p>
    <w:p w14:paraId="24F660C4" w14:textId="77777777" w:rsidR="00531B77" w:rsidRPr="00531B77" w:rsidRDefault="00AB74D5" w:rsidP="00531B77">
      <w:pPr>
        <w:spacing w:after="0" w:line="268" w:lineRule="auto"/>
        <w:rPr>
          <w:rFonts w:cstheme="minorHAnsi"/>
          <w:b/>
          <w:sz w:val="24"/>
          <w:szCs w:val="24"/>
        </w:rPr>
      </w:pPr>
      <w:r w:rsidRPr="00531B77">
        <w:rPr>
          <w:rFonts w:cstheme="minorHAnsi"/>
          <w:sz w:val="24"/>
          <w:szCs w:val="24"/>
        </w:rPr>
        <w:t> </w:t>
      </w:r>
      <w:r w:rsidR="00CC1F7A" w:rsidRPr="00531B77">
        <w:rPr>
          <w:rFonts w:cstheme="minorHAnsi"/>
          <w:sz w:val="24"/>
          <w:szCs w:val="24"/>
        </w:rPr>
        <w:t xml:space="preserve">Zamawiający na podstawie art. </w:t>
      </w:r>
      <w:r w:rsidR="000B2BC4" w:rsidRPr="00531B77">
        <w:rPr>
          <w:rFonts w:cstheme="minorHAnsi"/>
          <w:sz w:val="24"/>
          <w:szCs w:val="24"/>
        </w:rPr>
        <w:t xml:space="preserve">222 ust. 5 </w:t>
      </w:r>
      <w:r w:rsidR="00CC1F7A" w:rsidRPr="00531B77">
        <w:rPr>
          <w:rFonts w:cstheme="minorHAnsi"/>
          <w:sz w:val="24"/>
          <w:szCs w:val="24"/>
        </w:rPr>
        <w:t xml:space="preserve"> </w:t>
      </w:r>
      <w:r w:rsidR="00CC1F7A" w:rsidRPr="00531B77">
        <w:rPr>
          <w:rFonts w:cstheme="minorHAnsi"/>
          <w:bCs/>
          <w:sz w:val="24"/>
          <w:szCs w:val="24"/>
        </w:rPr>
        <w:t xml:space="preserve">ustawy </w:t>
      </w:r>
      <w:r w:rsidR="00CC1F7A" w:rsidRPr="00531B77">
        <w:rPr>
          <w:rFonts w:cstheme="minorHAnsi"/>
          <w:sz w:val="24"/>
          <w:szCs w:val="24"/>
        </w:rPr>
        <w:t>Prawo Zamówień Publicznych (Dz.</w:t>
      </w:r>
      <w:r w:rsidR="004431A7" w:rsidRPr="00531B77">
        <w:rPr>
          <w:rFonts w:cstheme="minorHAnsi"/>
          <w:sz w:val="24"/>
          <w:szCs w:val="24"/>
        </w:rPr>
        <w:t> </w:t>
      </w:r>
      <w:r w:rsidR="00CC1F7A" w:rsidRPr="00531B77">
        <w:rPr>
          <w:rFonts w:cstheme="minorHAnsi"/>
          <w:sz w:val="24"/>
          <w:szCs w:val="24"/>
        </w:rPr>
        <w:t>U.</w:t>
      </w:r>
      <w:r w:rsidR="004431A7" w:rsidRPr="00531B77">
        <w:rPr>
          <w:rFonts w:cstheme="minorHAnsi"/>
          <w:sz w:val="24"/>
          <w:szCs w:val="24"/>
        </w:rPr>
        <w:t> </w:t>
      </w:r>
      <w:r w:rsidR="00CC1F7A" w:rsidRPr="00531B77">
        <w:rPr>
          <w:rFonts w:cstheme="minorHAnsi"/>
          <w:sz w:val="24"/>
          <w:szCs w:val="24"/>
        </w:rPr>
        <w:t>z</w:t>
      </w:r>
      <w:r w:rsidR="004431A7" w:rsidRPr="00531B77">
        <w:rPr>
          <w:rFonts w:cstheme="minorHAnsi"/>
          <w:sz w:val="24"/>
          <w:szCs w:val="24"/>
        </w:rPr>
        <w:t> </w:t>
      </w:r>
      <w:r w:rsidR="00CC1F7A" w:rsidRPr="00531B77">
        <w:rPr>
          <w:rFonts w:cstheme="minorHAnsi"/>
          <w:sz w:val="24"/>
          <w:szCs w:val="24"/>
        </w:rPr>
        <w:t>20</w:t>
      </w:r>
      <w:r w:rsidR="005973B1" w:rsidRPr="00531B77">
        <w:rPr>
          <w:rFonts w:cstheme="minorHAnsi"/>
          <w:sz w:val="24"/>
          <w:szCs w:val="24"/>
        </w:rPr>
        <w:t>2</w:t>
      </w:r>
      <w:r w:rsidR="00B54F5C" w:rsidRPr="00531B77">
        <w:rPr>
          <w:rFonts w:cstheme="minorHAnsi"/>
          <w:sz w:val="24"/>
          <w:szCs w:val="24"/>
        </w:rPr>
        <w:t>2</w:t>
      </w:r>
      <w:r w:rsidR="00015C81" w:rsidRPr="00531B77">
        <w:rPr>
          <w:rFonts w:cstheme="minorHAnsi"/>
          <w:sz w:val="24"/>
          <w:szCs w:val="24"/>
        </w:rPr>
        <w:t> </w:t>
      </w:r>
      <w:r w:rsidR="00CC1F7A" w:rsidRPr="00531B77">
        <w:rPr>
          <w:rFonts w:cstheme="minorHAnsi"/>
          <w:sz w:val="24"/>
          <w:szCs w:val="24"/>
        </w:rPr>
        <w:t xml:space="preserve">r. poz. </w:t>
      </w:r>
      <w:r w:rsidR="005973B1" w:rsidRPr="00531B77">
        <w:rPr>
          <w:rFonts w:cstheme="minorHAnsi"/>
          <w:sz w:val="24"/>
          <w:szCs w:val="24"/>
        </w:rPr>
        <w:t>1</w:t>
      </w:r>
      <w:r w:rsidR="00B54F5C" w:rsidRPr="00531B77">
        <w:rPr>
          <w:rFonts w:cstheme="minorHAnsi"/>
          <w:sz w:val="24"/>
          <w:szCs w:val="24"/>
        </w:rPr>
        <w:t>710</w:t>
      </w:r>
      <w:r w:rsidR="00B623EE" w:rsidRPr="00531B77">
        <w:rPr>
          <w:rFonts w:cstheme="minorHAnsi"/>
          <w:sz w:val="24"/>
          <w:szCs w:val="24"/>
        </w:rPr>
        <w:t xml:space="preserve"> ze zm.</w:t>
      </w:r>
      <w:r w:rsidR="00CC1F7A" w:rsidRPr="00531B77">
        <w:rPr>
          <w:rFonts w:cstheme="minorHAnsi"/>
          <w:sz w:val="24"/>
          <w:szCs w:val="24"/>
        </w:rPr>
        <w:t>) przekazuje poniżej informacje</w:t>
      </w:r>
      <w:bookmarkStart w:id="0" w:name="_Hlk484518631"/>
      <w:r w:rsidR="00CC1F7A" w:rsidRPr="00531B77">
        <w:rPr>
          <w:rFonts w:cstheme="minorHAnsi"/>
          <w:sz w:val="24"/>
          <w:szCs w:val="24"/>
        </w:rPr>
        <w:t xml:space="preserve"> z otwarcia ofert w postępowaniu  </w:t>
      </w:r>
      <w:bookmarkStart w:id="1" w:name="_Hlk483566738"/>
      <w:bookmarkEnd w:id="0"/>
      <w:r w:rsidR="00531B77" w:rsidRPr="00531B77">
        <w:rPr>
          <w:rFonts w:cstheme="minorHAnsi"/>
          <w:b/>
          <w:sz w:val="24"/>
          <w:szCs w:val="24"/>
        </w:rPr>
        <w:t>Zakup i dostawa sprzętu komputerowego i oprogramowania z podziałem na Zadania:</w:t>
      </w:r>
    </w:p>
    <w:p w14:paraId="70D80426" w14:textId="76172503" w:rsidR="00531B77" w:rsidRPr="00531B77" w:rsidRDefault="00531B77" w:rsidP="00531B77">
      <w:pPr>
        <w:spacing w:after="0" w:line="268" w:lineRule="auto"/>
        <w:contextualSpacing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531B77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Zadanie </w:t>
      </w:r>
      <w:r w:rsidR="00060227">
        <w:rPr>
          <w:rFonts w:eastAsia="Times New Roman" w:cstheme="minorHAnsi"/>
          <w:b/>
          <w:color w:val="000000"/>
          <w:sz w:val="24"/>
          <w:szCs w:val="24"/>
          <w:lang w:eastAsia="pl-PL"/>
        </w:rPr>
        <w:t>1</w:t>
      </w:r>
      <w:r w:rsidRPr="00531B77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Zakup i dostawa sprzętu komputerowego oraz oprogramowania.</w:t>
      </w:r>
    </w:p>
    <w:p w14:paraId="2A2421BD" w14:textId="54650734" w:rsidR="00531B77" w:rsidRPr="00531B77" w:rsidRDefault="00531B77" w:rsidP="00531B77">
      <w:pPr>
        <w:spacing w:after="0" w:line="268" w:lineRule="auto"/>
        <w:contextualSpacing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531B77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Zadanie </w:t>
      </w:r>
      <w:r w:rsidR="00060227">
        <w:rPr>
          <w:rFonts w:eastAsia="Times New Roman" w:cstheme="minorHAnsi"/>
          <w:b/>
          <w:color w:val="000000"/>
          <w:sz w:val="24"/>
          <w:szCs w:val="24"/>
          <w:lang w:eastAsia="pl-PL"/>
        </w:rPr>
        <w:t>2</w:t>
      </w:r>
      <w:r w:rsidRPr="00531B77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Zakup i dostawa komputerów specjalistycznych dla działu IT wraz z klawiaturą.</w:t>
      </w:r>
    </w:p>
    <w:p w14:paraId="51277B3B" w14:textId="2AC70649" w:rsidR="009F7201" w:rsidRPr="0060598B" w:rsidRDefault="009F7201" w:rsidP="00531B77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072298C1" w14:textId="77777777" w:rsidR="00937519" w:rsidRPr="0060598B" w:rsidRDefault="00937519" w:rsidP="00937519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15C5D225" w14:textId="53A8B56D" w:rsidR="000B3229" w:rsidRPr="0060598B" w:rsidRDefault="000B3229" w:rsidP="000B3229">
      <w:pPr>
        <w:keepNext/>
        <w:tabs>
          <w:tab w:val="left" w:pos="0"/>
          <w:tab w:val="left" w:pos="6960"/>
        </w:tabs>
        <w:autoSpaceDE w:val="0"/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0598B">
        <w:rPr>
          <w:rFonts w:eastAsia="Times New Roman" w:cstheme="minorHAnsi"/>
          <w:sz w:val="24"/>
          <w:szCs w:val="24"/>
          <w:lang w:eastAsia="pl-PL"/>
        </w:rPr>
        <w:t xml:space="preserve">Otwarcie ofert  odbyło się w dniu  </w:t>
      </w:r>
      <w:r w:rsidR="00060227">
        <w:rPr>
          <w:rFonts w:eastAsia="Times New Roman" w:cstheme="minorHAnsi"/>
          <w:sz w:val="24"/>
          <w:szCs w:val="24"/>
          <w:lang w:eastAsia="pl-PL"/>
        </w:rPr>
        <w:t>25.04.</w:t>
      </w:r>
      <w:r w:rsidR="00A56211" w:rsidRPr="0060598B">
        <w:rPr>
          <w:rFonts w:eastAsia="Times New Roman" w:cstheme="minorHAnsi"/>
          <w:sz w:val="24"/>
          <w:szCs w:val="24"/>
          <w:lang w:eastAsia="pl-PL"/>
        </w:rPr>
        <w:t>2023</w:t>
      </w:r>
      <w:r w:rsidRPr="0060598B">
        <w:rPr>
          <w:rFonts w:eastAsia="Times New Roman" w:cstheme="minorHAnsi"/>
          <w:sz w:val="24"/>
          <w:szCs w:val="24"/>
          <w:lang w:eastAsia="pl-PL"/>
        </w:rPr>
        <w:t xml:space="preserve">  r. o godz. 09:15 w siedzibie Zamawiającego.</w:t>
      </w:r>
    </w:p>
    <w:p w14:paraId="611B9B0C" w14:textId="1C4E40F0" w:rsidR="000B3229" w:rsidRPr="0060598B" w:rsidRDefault="000B3229" w:rsidP="000B3229">
      <w:pPr>
        <w:spacing w:before="120" w:after="12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0598B">
        <w:rPr>
          <w:rFonts w:eastAsia="Times New Roman" w:cstheme="minorHAnsi"/>
          <w:sz w:val="24"/>
          <w:szCs w:val="24"/>
          <w:lang w:eastAsia="pl-PL"/>
        </w:rPr>
        <w:t>Przed otwarciem ofert Zamawiający podał kwotę, jaką zamierza przeznaczyć na sfinansowanie zamówienia, w wysokości:</w:t>
      </w:r>
    </w:p>
    <w:p w14:paraId="56EB1967" w14:textId="39F4C6E9" w:rsidR="00A56211" w:rsidRPr="0060598B" w:rsidRDefault="00A56211" w:rsidP="00A56211">
      <w:pPr>
        <w:spacing w:line="360" w:lineRule="auto"/>
        <w:ind w:firstLine="708"/>
        <w:rPr>
          <w:rFonts w:cstheme="minorHAnsi"/>
          <w:sz w:val="24"/>
          <w:szCs w:val="24"/>
        </w:rPr>
      </w:pPr>
      <w:r w:rsidRPr="0060598B">
        <w:rPr>
          <w:rFonts w:cstheme="minorHAnsi"/>
          <w:sz w:val="24"/>
          <w:szCs w:val="24"/>
        </w:rPr>
        <w:t xml:space="preserve">Zadanie 1 -  </w:t>
      </w:r>
      <w:r w:rsidR="00E32062">
        <w:rPr>
          <w:rFonts w:cstheme="minorHAnsi"/>
          <w:sz w:val="24"/>
          <w:szCs w:val="24"/>
        </w:rPr>
        <w:t>64.097,29</w:t>
      </w:r>
      <w:r w:rsidRPr="0060598B">
        <w:rPr>
          <w:rFonts w:cstheme="minorHAnsi"/>
          <w:sz w:val="24"/>
          <w:szCs w:val="24"/>
        </w:rPr>
        <w:t xml:space="preserve"> zł brutto</w:t>
      </w:r>
    </w:p>
    <w:p w14:paraId="143A7B42" w14:textId="6632D6C0" w:rsidR="00A56211" w:rsidRPr="0060598B" w:rsidRDefault="00A56211" w:rsidP="00A56211">
      <w:pPr>
        <w:spacing w:line="360" w:lineRule="auto"/>
        <w:ind w:firstLine="708"/>
        <w:rPr>
          <w:rFonts w:cstheme="minorHAnsi"/>
          <w:sz w:val="24"/>
          <w:szCs w:val="24"/>
        </w:rPr>
      </w:pPr>
      <w:r w:rsidRPr="0060598B">
        <w:rPr>
          <w:rFonts w:cstheme="minorHAnsi"/>
          <w:sz w:val="24"/>
          <w:szCs w:val="24"/>
        </w:rPr>
        <w:t xml:space="preserve">Zadanie 2 – </w:t>
      </w:r>
      <w:r w:rsidR="00E32062">
        <w:rPr>
          <w:rFonts w:cstheme="minorHAnsi"/>
          <w:sz w:val="24"/>
          <w:szCs w:val="24"/>
        </w:rPr>
        <w:t>12.000,00</w:t>
      </w:r>
      <w:r w:rsidRPr="0060598B">
        <w:rPr>
          <w:rFonts w:cstheme="minorHAnsi"/>
          <w:sz w:val="24"/>
          <w:szCs w:val="24"/>
        </w:rPr>
        <w:t xml:space="preserve"> zł brutto</w:t>
      </w:r>
    </w:p>
    <w:p w14:paraId="011DE6C5" w14:textId="77777777" w:rsidR="00A56211" w:rsidRPr="0060598B" w:rsidRDefault="00A56211" w:rsidP="000B3229">
      <w:pPr>
        <w:spacing w:before="120" w:after="12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bookmarkEnd w:id="1"/>
    <w:p w14:paraId="74F59983" w14:textId="17DF7106" w:rsidR="00D875DB" w:rsidRPr="0060598B" w:rsidRDefault="00CC1F7A" w:rsidP="00D875DB">
      <w:pPr>
        <w:spacing w:before="120" w:after="12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0598B">
        <w:rPr>
          <w:rFonts w:eastAsia="Times New Roman" w:cstheme="minorHAnsi"/>
          <w:sz w:val="24"/>
          <w:szCs w:val="24"/>
          <w:lang w:eastAsia="pl-PL"/>
        </w:rPr>
        <w:t>Ofert</w:t>
      </w:r>
      <w:r w:rsidR="00165A29" w:rsidRPr="0060598B">
        <w:rPr>
          <w:rFonts w:eastAsia="Times New Roman" w:cstheme="minorHAnsi"/>
          <w:sz w:val="24"/>
          <w:szCs w:val="24"/>
          <w:lang w:eastAsia="pl-PL"/>
        </w:rPr>
        <w:t>ę</w:t>
      </w:r>
      <w:r w:rsidRPr="0060598B">
        <w:rPr>
          <w:rFonts w:eastAsia="Times New Roman" w:cstheme="minorHAnsi"/>
          <w:sz w:val="24"/>
          <w:szCs w:val="24"/>
          <w:lang w:eastAsia="pl-PL"/>
        </w:rPr>
        <w:t xml:space="preserve"> złożył</w:t>
      </w:r>
      <w:r w:rsidR="00CA4CD0" w:rsidRPr="0060598B">
        <w:rPr>
          <w:rFonts w:eastAsia="Times New Roman" w:cstheme="minorHAnsi"/>
          <w:sz w:val="24"/>
          <w:szCs w:val="24"/>
          <w:lang w:eastAsia="pl-PL"/>
        </w:rPr>
        <w:t>y</w:t>
      </w:r>
      <w:r w:rsidRPr="0060598B">
        <w:rPr>
          <w:rFonts w:eastAsia="Times New Roman" w:cstheme="minorHAnsi"/>
          <w:sz w:val="24"/>
          <w:szCs w:val="24"/>
          <w:lang w:eastAsia="pl-PL"/>
        </w:rPr>
        <w:t xml:space="preserve"> następując</w:t>
      </w:r>
      <w:r w:rsidR="00CA4CD0" w:rsidRPr="0060598B">
        <w:rPr>
          <w:rFonts w:eastAsia="Times New Roman" w:cstheme="minorHAnsi"/>
          <w:sz w:val="24"/>
          <w:szCs w:val="24"/>
          <w:lang w:eastAsia="pl-PL"/>
        </w:rPr>
        <w:t>e</w:t>
      </w:r>
      <w:r w:rsidRPr="0060598B">
        <w:rPr>
          <w:rFonts w:eastAsia="Times New Roman" w:cstheme="minorHAnsi"/>
          <w:sz w:val="24"/>
          <w:szCs w:val="24"/>
          <w:lang w:eastAsia="pl-PL"/>
        </w:rPr>
        <w:t xml:space="preserve"> firm</w:t>
      </w:r>
      <w:r w:rsidR="00CA4CD0" w:rsidRPr="0060598B">
        <w:rPr>
          <w:rFonts w:eastAsia="Times New Roman" w:cstheme="minorHAnsi"/>
          <w:sz w:val="24"/>
          <w:szCs w:val="24"/>
          <w:lang w:eastAsia="pl-PL"/>
        </w:rPr>
        <w:t>y</w:t>
      </w:r>
      <w:r w:rsidRPr="0060598B"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p w14:paraId="71FFBD6E" w14:textId="02A365AA" w:rsidR="0060598B" w:rsidRPr="00531B77" w:rsidRDefault="0060598B" w:rsidP="00D875DB">
      <w:pPr>
        <w:spacing w:before="120" w:after="12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31B77">
        <w:rPr>
          <w:rFonts w:eastAsia="Times New Roman" w:cstheme="minorHAnsi"/>
          <w:b/>
          <w:bCs/>
          <w:sz w:val="24"/>
          <w:szCs w:val="24"/>
          <w:lang w:eastAsia="pl-PL"/>
        </w:rPr>
        <w:t>Zadanie 1</w:t>
      </w:r>
    </w:p>
    <w:p w14:paraId="2AE1F08D" w14:textId="77777777" w:rsidR="007B3A4D" w:rsidRPr="0060598B" w:rsidRDefault="007B3A4D" w:rsidP="00D875DB">
      <w:pPr>
        <w:spacing w:before="120" w:after="12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828"/>
        <w:gridCol w:w="2401"/>
        <w:gridCol w:w="1843"/>
      </w:tblGrid>
      <w:tr w:rsidR="0060598B" w:rsidRPr="0060598B" w14:paraId="6BC92C9B" w14:textId="77777777" w:rsidTr="0088509E">
        <w:trPr>
          <w:trHeight w:val="733"/>
        </w:trPr>
        <w:tc>
          <w:tcPr>
            <w:tcW w:w="851" w:type="dxa"/>
          </w:tcPr>
          <w:p w14:paraId="2B0BD331" w14:textId="77777777" w:rsidR="0060598B" w:rsidRPr="0060598B" w:rsidRDefault="0060598B" w:rsidP="0088509E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60598B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4828" w:type="dxa"/>
            <w:shd w:val="clear" w:color="auto" w:fill="auto"/>
            <w:vAlign w:val="center"/>
          </w:tcPr>
          <w:p w14:paraId="7FB1D5F0" w14:textId="77777777" w:rsidR="0060598B" w:rsidRPr="0060598B" w:rsidRDefault="0060598B" w:rsidP="0088509E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60598B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Firma (nazwa) lub nazwisko oraz</w:t>
            </w:r>
            <w:r w:rsidRPr="0060598B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br/>
              <w:t>adres wykonawcy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646961E7" w14:textId="77777777" w:rsidR="0060598B" w:rsidRPr="0060598B" w:rsidRDefault="0060598B" w:rsidP="0088509E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39DDD5BA" w14:textId="77777777" w:rsidR="0060598B" w:rsidRPr="0060598B" w:rsidRDefault="0060598B" w:rsidP="0088509E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60598B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Cena ogółem brutto</w:t>
            </w:r>
          </w:p>
        </w:tc>
        <w:tc>
          <w:tcPr>
            <w:tcW w:w="1843" w:type="dxa"/>
          </w:tcPr>
          <w:p w14:paraId="0E5D0F40" w14:textId="77777777" w:rsidR="0060598B" w:rsidRPr="0060598B" w:rsidRDefault="0060598B" w:rsidP="0088509E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231EB317" w14:textId="17FCE3FB" w:rsidR="0060598B" w:rsidRPr="0060598B" w:rsidRDefault="002E022F" w:rsidP="0088509E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Termin realizacji zamówienia</w:t>
            </w:r>
            <w:r w:rsidR="0060598B" w:rsidRPr="0060598B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– ilość dni od dnia  zawarcia umowy</w:t>
            </w:r>
          </w:p>
        </w:tc>
      </w:tr>
      <w:tr w:rsidR="008264F7" w:rsidRPr="008264F7" w14:paraId="0FDF266E" w14:textId="77777777" w:rsidTr="0088509E">
        <w:trPr>
          <w:trHeight w:val="366"/>
        </w:trPr>
        <w:tc>
          <w:tcPr>
            <w:tcW w:w="851" w:type="dxa"/>
          </w:tcPr>
          <w:p w14:paraId="1FC11971" w14:textId="77777777" w:rsidR="0060598B" w:rsidRPr="008264F7" w:rsidRDefault="0060598B" w:rsidP="0088509E">
            <w:pPr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8264F7">
              <w:rPr>
                <w:rFonts w:eastAsia="Times New Roman" w:cstheme="minorHAnsi"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4828" w:type="dxa"/>
            <w:shd w:val="clear" w:color="auto" w:fill="auto"/>
          </w:tcPr>
          <w:p w14:paraId="656DCDB7" w14:textId="77777777" w:rsidR="002E022F" w:rsidRDefault="00C865F9" w:rsidP="0088509E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Alltech s.j. Z. Pająk, A. Pająk</w:t>
            </w:r>
          </w:p>
          <w:p w14:paraId="02B0BC73" w14:textId="77777777" w:rsidR="00C865F9" w:rsidRDefault="00C865F9" w:rsidP="0088509E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Spółdzielcza 33</w:t>
            </w:r>
          </w:p>
          <w:p w14:paraId="681F7F60" w14:textId="61D95A65" w:rsidR="00C865F9" w:rsidRPr="008264F7" w:rsidRDefault="00C865F9" w:rsidP="0088509E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09-407 Płock</w:t>
            </w:r>
          </w:p>
        </w:tc>
        <w:tc>
          <w:tcPr>
            <w:tcW w:w="2401" w:type="dxa"/>
            <w:shd w:val="clear" w:color="auto" w:fill="auto"/>
          </w:tcPr>
          <w:p w14:paraId="05D56886" w14:textId="77777777" w:rsidR="00C865F9" w:rsidRDefault="00C865F9" w:rsidP="0088509E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42F126F5" w14:textId="3568857A" w:rsidR="002E022F" w:rsidRPr="008264F7" w:rsidRDefault="00C865F9" w:rsidP="0088509E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67.656,15</w:t>
            </w:r>
          </w:p>
        </w:tc>
        <w:tc>
          <w:tcPr>
            <w:tcW w:w="1843" w:type="dxa"/>
          </w:tcPr>
          <w:p w14:paraId="475F3CCF" w14:textId="77777777" w:rsidR="0060598B" w:rsidRPr="008264F7" w:rsidRDefault="0060598B" w:rsidP="0088509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46DFB993" w14:textId="706AB93D" w:rsidR="002E022F" w:rsidRPr="008264F7" w:rsidRDefault="002E022F" w:rsidP="0088509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264F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="00636EAF" w:rsidRPr="008264F7">
              <w:rPr>
                <w:rFonts w:eastAsia="Times New Roman" w:cstheme="minorHAnsi"/>
                <w:sz w:val="24"/>
                <w:szCs w:val="24"/>
                <w:lang w:eastAsia="pl-PL"/>
              </w:rPr>
              <w:t>w</w:t>
            </w:r>
            <w:r w:rsidRPr="008264F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ciągu 40 dni </w:t>
            </w:r>
          </w:p>
        </w:tc>
      </w:tr>
      <w:tr w:rsidR="008264F7" w:rsidRPr="008264F7" w14:paraId="10F447CC" w14:textId="77777777" w:rsidTr="0088509E">
        <w:trPr>
          <w:trHeight w:val="366"/>
        </w:trPr>
        <w:tc>
          <w:tcPr>
            <w:tcW w:w="851" w:type="dxa"/>
          </w:tcPr>
          <w:p w14:paraId="7ED1FE42" w14:textId="77777777" w:rsidR="0060598B" w:rsidRPr="008264F7" w:rsidRDefault="0060598B" w:rsidP="0088509E">
            <w:pPr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264F7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2</w:t>
            </w:r>
          </w:p>
        </w:tc>
        <w:tc>
          <w:tcPr>
            <w:tcW w:w="4828" w:type="dxa"/>
            <w:shd w:val="clear" w:color="auto" w:fill="auto"/>
          </w:tcPr>
          <w:p w14:paraId="36494570" w14:textId="77777777" w:rsidR="00636EAF" w:rsidRDefault="00C865F9" w:rsidP="0088509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Login Computer Sp. z o.o.</w:t>
            </w:r>
          </w:p>
          <w:p w14:paraId="05B707F6" w14:textId="77777777" w:rsidR="00C865F9" w:rsidRDefault="00C865F9" w:rsidP="0088509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Leszczyńskich 27</w:t>
            </w:r>
          </w:p>
          <w:p w14:paraId="25E100E4" w14:textId="74667483" w:rsidR="00C865F9" w:rsidRPr="008264F7" w:rsidRDefault="00C865F9" w:rsidP="0088509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64-100 Leszno</w:t>
            </w:r>
          </w:p>
        </w:tc>
        <w:tc>
          <w:tcPr>
            <w:tcW w:w="2401" w:type="dxa"/>
            <w:shd w:val="clear" w:color="auto" w:fill="auto"/>
          </w:tcPr>
          <w:p w14:paraId="6AFCBDF9" w14:textId="77777777" w:rsidR="0060598B" w:rsidRPr="008264F7" w:rsidRDefault="0060598B" w:rsidP="0088509E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4DB305DE" w14:textId="5418F42E" w:rsidR="0033383D" w:rsidRPr="008264F7" w:rsidRDefault="00C865F9" w:rsidP="0088509E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64.944,00</w:t>
            </w:r>
          </w:p>
        </w:tc>
        <w:tc>
          <w:tcPr>
            <w:tcW w:w="1843" w:type="dxa"/>
          </w:tcPr>
          <w:p w14:paraId="5EC7B232" w14:textId="77777777" w:rsidR="00C865F9" w:rsidRDefault="00C865F9" w:rsidP="0088509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87238A8" w14:textId="5C5C5F7A" w:rsidR="0060598B" w:rsidRPr="008264F7" w:rsidRDefault="00636EAF" w:rsidP="0088509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264F7">
              <w:rPr>
                <w:rFonts w:eastAsia="Times New Roman" w:cstheme="minorHAnsi"/>
                <w:sz w:val="24"/>
                <w:szCs w:val="24"/>
                <w:lang w:eastAsia="pl-PL"/>
              </w:rPr>
              <w:t>w ciągu 40 dni</w:t>
            </w:r>
          </w:p>
        </w:tc>
      </w:tr>
      <w:tr w:rsidR="00590C3E" w:rsidRPr="008264F7" w14:paraId="5A14BCE4" w14:textId="77777777" w:rsidTr="0088509E">
        <w:trPr>
          <w:trHeight w:val="366"/>
        </w:trPr>
        <w:tc>
          <w:tcPr>
            <w:tcW w:w="851" w:type="dxa"/>
          </w:tcPr>
          <w:p w14:paraId="40BB192B" w14:textId="09037942" w:rsidR="00590C3E" w:rsidRPr="008264F7" w:rsidRDefault="00590C3E" w:rsidP="0088509E">
            <w:pPr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828" w:type="dxa"/>
            <w:shd w:val="clear" w:color="auto" w:fill="auto"/>
          </w:tcPr>
          <w:p w14:paraId="36409617" w14:textId="77777777" w:rsidR="00590C3E" w:rsidRDefault="003B09D1" w:rsidP="0088509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g.IT Solutions Michał Daszkiewicz</w:t>
            </w:r>
          </w:p>
          <w:p w14:paraId="37B792FA" w14:textId="77777777" w:rsidR="003B09D1" w:rsidRDefault="003B09D1" w:rsidP="0088509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Grunwaldzka 5e</w:t>
            </w:r>
          </w:p>
          <w:p w14:paraId="64C16015" w14:textId="19C845CD" w:rsidR="003B09D1" w:rsidRPr="008264F7" w:rsidRDefault="003B09D1" w:rsidP="0088509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99-300 Kutno</w:t>
            </w:r>
          </w:p>
        </w:tc>
        <w:tc>
          <w:tcPr>
            <w:tcW w:w="2401" w:type="dxa"/>
            <w:shd w:val="clear" w:color="auto" w:fill="auto"/>
          </w:tcPr>
          <w:p w14:paraId="027AEBC3" w14:textId="77777777" w:rsidR="00590C3E" w:rsidRDefault="00590C3E" w:rsidP="0088509E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990012F" w14:textId="03167C63" w:rsidR="003B09D1" w:rsidRPr="008264F7" w:rsidRDefault="003B09D1" w:rsidP="0088509E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62.951,40</w:t>
            </w:r>
          </w:p>
        </w:tc>
        <w:tc>
          <w:tcPr>
            <w:tcW w:w="1843" w:type="dxa"/>
          </w:tcPr>
          <w:p w14:paraId="57CF9209" w14:textId="77777777" w:rsidR="00590C3E" w:rsidRDefault="00590C3E" w:rsidP="0088509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548A5611" w14:textId="512244E6" w:rsidR="003B09D1" w:rsidRPr="008264F7" w:rsidRDefault="003B09D1" w:rsidP="0088509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264F7">
              <w:rPr>
                <w:rFonts w:eastAsia="Times New Roman" w:cstheme="minorHAnsi"/>
                <w:sz w:val="24"/>
                <w:szCs w:val="24"/>
                <w:lang w:eastAsia="pl-PL"/>
              </w:rPr>
              <w:t>w ciągu 40 dni</w:t>
            </w:r>
          </w:p>
        </w:tc>
      </w:tr>
      <w:tr w:rsidR="00590C3E" w:rsidRPr="008264F7" w14:paraId="666698DE" w14:textId="77777777" w:rsidTr="0088509E">
        <w:trPr>
          <w:trHeight w:val="366"/>
        </w:trPr>
        <w:tc>
          <w:tcPr>
            <w:tcW w:w="851" w:type="dxa"/>
          </w:tcPr>
          <w:p w14:paraId="4E4181A5" w14:textId="654F8F13" w:rsidR="00590C3E" w:rsidRPr="008264F7" w:rsidRDefault="00590C3E" w:rsidP="0088509E">
            <w:pPr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828" w:type="dxa"/>
            <w:shd w:val="clear" w:color="auto" w:fill="auto"/>
          </w:tcPr>
          <w:p w14:paraId="77912E2A" w14:textId="77777777" w:rsidR="00590C3E" w:rsidRDefault="00EF328C" w:rsidP="0088509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Web-Profit Maciej Kuźlik</w:t>
            </w:r>
          </w:p>
          <w:p w14:paraId="76FC4D33" w14:textId="77777777" w:rsidR="00EF328C" w:rsidRDefault="00EF328C" w:rsidP="0088509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Spokojna 18</w:t>
            </w:r>
          </w:p>
          <w:p w14:paraId="42178011" w14:textId="187CF08C" w:rsidR="00EF328C" w:rsidRPr="008264F7" w:rsidRDefault="00EF328C" w:rsidP="0088509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41-940 Piekary Śląskie</w:t>
            </w:r>
          </w:p>
        </w:tc>
        <w:tc>
          <w:tcPr>
            <w:tcW w:w="2401" w:type="dxa"/>
            <w:shd w:val="clear" w:color="auto" w:fill="auto"/>
          </w:tcPr>
          <w:p w14:paraId="7D0DBF70" w14:textId="77777777" w:rsidR="00590C3E" w:rsidRDefault="00590C3E" w:rsidP="0088509E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A98DFF3" w14:textId="149C03FC" w:rsidR="00EF328C" w:rsidRPr="008264F7" w:rsidRDefault="00EF328C" w:rsidP="0088509E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62.321,64</w:t>
            </w:r>
          </w:p>
        </w:tc>
        <w:tc>
          <w:tcPr>
            <w:tcW w:w="1843" w:type="dxa"/>
          </w:tcPr>
          <w:p w14:paraId="57C49CAA" w14:textId="77777777" w:rsidR="00590C3E" w:rsidRDefault="00590C3E" w:rsidP="0088509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5D42399" w14:textId="2CBB1986" w:rsidR="00EF328C" w:rsidRPr="008264F7" w:rsidRDefault="00EF328C" w:rsidP="0088509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264F7">
              <w:rPr>
                <w:rFonts w:eastAsia="Times New Roman" w:cstheme="minorHAnsi"/>
                <w:sz w:val="24"/>
                <w:szCs w:val="24"/>
                <w:lang w:eastAsia="pl-PL"/>
              </w:rPr>
              <w:t>w ciągu 40 dni</w:t>
            </w:r>
          </w:p>
        </w:tc>
      </w:tr>
    </w:tbl>
    <w:p w14:paraId="228740A6" w14:textId="1E416AAB" w:rsidR="00D875DB" w:rsidRPr="008264F7" w:rsidRDefault="0098736D" w:rsidP="00693F7E">
      <w:pPr>
        <w:rPr>
          <w:rFonts w:eastAsia="Times New Roman" w:cstheme="minorHAnsi"/>
          <w:sz w:val="24"/>
          <w:szCs w:val="24"/>
          <w:lang w:eastAsia="pl-PL"/>
        </w:rPr>
      </w:pPr>
      <w:r w:rsidRPr="008264F7">
        <w:rPr>
          <w:rFonts w:eastAsia="Times New Roman" w:cstheme="minorHAnsi"/>
          <w:sz w:val="24"/>
          <w:szCs w:val="24"/>
          <w:lang w:eastAsia="pl-PL"/>
        </w:rPr>
        <w:tab/>
      </w:r>
    </w:p>
    <w:p w14:paraId="2AF8FE64" w14:textId="38D62AD6" w:rsidR="0060598B" w:rsidRPr="008264F7" w:rsidRDefault="0060598B" w:rsidP="009F1D7D">
      <w:pPr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264F7">
        <w:rPr>
          <w:rFonts w:eastAsia="Times New Roman" w:cstheme="minorHAnsi"/>
          <w:b/>
          <w:bCs/>
          <w:sz w:val="24"/>
          <w:szCs w:val="24"/>
          <w:lang w:eastAsia="pl-PL"/>
        </w:rPr>
        <w:t>Zadanie 2</w:t>
      </w:r>
    </w:p>
    <w:p w14:paraId="0B3636E0" w14:textId="77777777" w:rsidR="007B3A4D" w:rsidRPr="008264F7" w:rsidRDefault="007B3A4D" w:rsidP="009F1D7D">
      <w:pPr>
        <w:rPr>
          <w:rFonts w:eastAsia="Times New Roman" w:cstheme="minorHAnsi"/>
          <w:b/>
          <w:bCs/>
          <w:sz w:val="24"/>
          <w:szCs w:val="24"/>
          <w:lang w:eastAsia="pl-P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828"/>
        <w:gridCol w:w="2401"/>
        <w:gridCol w:w="1843"/>
      </w:tblGrid>
      <w:tr w:rsidR="008264F7" w:rsidRPr="008264F7" w14:paraId="624C8B8C" w14:textId="77777777" w:rsidTr="0088509E">
        <w:trPr>
          <w:trHeight w:val="733"/>
        </w:trPr>
        <w:tc>
          <w:tcPr>
            <w:tcW w:w="851" w:type="dxa"/>
          </w:tcPr>
          <w:p w14:paraId="2D440684" w14:textId="77777777" w:rsidR="0060598B" w:rsidRPr="008264F7" w:rsidRDefault="0060598B" w:rsidP="0088509E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8264F7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4828" w:type="dxa"/>
            <w:shd w:val="clear" w:color="auto" w:fill="auto"/>
            <w:vAlign w:val="center"/>
          </w:tcPr>
          <w:p w14:paraId="25BAB4AC" w14:textId="77777777" w:rsidR="0060598B" w:rsidRPr="008264F7" w:rsidRDefault="0060598B" w:rsidP="0088509E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8264F7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Firma (nazwa) lub nazwisko oraz</w:t>
            </w:r>
            <w:r w:rsidRPr="008264F7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br/>
              <w:t>adres wykonawcy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06B1DF3D" w14:textId="77777777" w:rsidR="0060598B" w:rsidRPr="008264F7" w:rsidRDefault="0060598B" w:rsidP="0088509E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70CDD5D6" w14:textId="77777777" w:rsidR="0060598B" w:rsidRPr="008264F7" w:rsidRDefault="0060598B" w:rsidP="0088509E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8264F7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Cena ogółem brutto</w:t>
            </w:r>
          </w:p>
        </w:tc>
        <w:tc>
          <w:tcPr>
            <w:tcW w:w="1843" w:type="dxa"/>
          </w:tcPr>
          <w:p w14:paraId="2391792A" w14:textId="77777777" w:rsidR="0060598B" w:rsidRPr="008264F7" w:rsidRDefault="0060598B" w:rsidP="0088509E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1EE21501" w14:textId="3CA2F1C2" w:rsidR="0060598B" w:rsidRPr="008264F7" w:rsidRDefault="004574F2" w:rsidP="0088509E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Termin realizacji zamówienia</w:t>
            </w:r>
            <w:r w:rsidRPr="0060598B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– ilość dni od dnia  zawarcia umowy</w:t>
            </w:r>
          </w:p>
        </w:tc>
      </w:tr>
      <w:tr w:rsidR="004574F2" w:rsidRPr="008264F7" w14:paraId="2E95DA2F" w14:textId="77777777" w:rsidTr="0088509E">
        <w:trPr>
          <w:trHeight w:val="366"/>
        </w:trPr>
        <w:tc>
          <w:tcPr>
            <w:tcW w:w="851" w:type="dxa"/>
          </w:tcPr>
          <w:p w14:paraId="2D925EF0" w14:textId="0AACF051" w:rsidR="004574F2" w:rsidRPr="008264F7" w:rsidRDefault="004574F2" w:rsidP="004574F2">
            <w:pPr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828" w:type="dxa"/>
            <w:shd w:val="clear" w:color="auto" w:fill="auto"/>
          </w:tcPr>
          <w:p w14:paraId="278C166A" w14:textId="77777777" w:rsidR="004574F2" w:rsidRDefault="004574F2" w:rsidP="004574F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Web-Profit Maciej Kuźlik</w:t>
            </w:r>
          </w:p>
          <w:p w14:paraId="4444A2D2" w14:textId="77777777" w:rsidR="004574F2" w:rsidRDefault="004574F2" w:rsidP="004574F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Spokojna 18</w:t>
            </w:r>
          </w:p>
          <w:p w14:paraId="6350F84C" w14:textId="1827229D" w:rsidR="004574F2" w:rsidRPr="008264F7" w:rsidRDefault="004574F2" w:rsidP="004574F2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41-940 Piekary Śląskie</w:t>
            </w:r>
          </w:p>
        </w:tc>
        <w:tc>
          <w:tcPr>
            <w:tcW w:w="2401" w:type="dxa"/>
            <w:shd w:val="clear" w:color="auto" w:fill="auto"/>
          </w:tcPr>
          <w:p w14:paraId="3067B016" w14:textId="77777777" w:rsidR="004574F2" w:rsidRDefault="004574F2" w:rsidP="004574F2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4527704" w14:textId="3393D3F1" w:rsidR="004574F2" w:rsidRPr="008264F7" w:rsidRDefault="004574F2" w:rsidP="004574F2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11.153,64</w:t>
            </w:r>
          </w:p>
        </w:tc>
        <w:tc>
          <w:tcPr>
            <w:tcW w:w="1843" w:type="dxa"/>
          </w:tcPr>
          <w:p w14:paraId="31C2167F" w14:textId="77777777" w:rsidR="004574F2" w:rsidRDefault="004574F2" w:rsidP="004574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5AACB483" w14:textId="7DE5C4C6" w:rsidR="004574F2" w:rsidRPr="008264F7" w:rsidRDefault="004574F2" w:rsidP="004574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264F7">
              <w:rPr>
                <w:rFonts w:eastAsia="Times New Roman" w:cstheme="minorHAnsi"/>
                <w:sz w:val="24"/>
                <w:szCs w:val="24"/>
                <w:lang w:eastAsia="pl-PL"/>
              </w:rPr>
              <w:t>w ciągu 40 dni</w:t>
            </w:r>
          </w:p>
        </w:tc>
      </w:tr>
    </w:tbl>
    <w:p w14:paraId="7841B3D4" w14:textId="35EAAB53" w:rsidR="0060598B" w:rsidRDefault="0060598B" w:rsidP="009F1D7D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59CDBAE" w14:textId="587A4916" w:rsidR="00AA68DE" w:rsidRPr="00AA68DE" w:rsidRDefault="00AA68DE" w:rsidP="009F1D7D">
      <w:pPr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  <w:r w:rsidR="0068356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68356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68356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68356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68356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68356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68356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68356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68356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A68DE">
        <w:rPr>
          <w:rFonts w:eastAsia="Times New Roman" w:cstheme="minorHAnsi"/>
          <w:sz w:val="24"/>
          <w:szCs w:val="24"/>
          <w:lang w:eastAsia="pl-PL"/>
        </w:rPr>
        <w:t>SEKRETARZ POWIATU</w:t>
      </w:r>
    </w:p>
    <w:p w14:paraId="3AF3ECA2" w14:textId="25538EE9" w:rsidR="00167F93" w:rsidRPr="00AA68DE" w:rsidRDefault="00AA68DE" w:rsidP="009F1D7D">
      <w:pPr>
        <w:rPr>
          <w:rFonts w:eastAsia="Times New Roman" w:cstheme="minorHAnsi"/>
          <w:sz w:val="24"/>
          <w:szCs w:val="24"/>
          <w:lang w:eastAsia="pl-PL"/>
        </w:rPr>
      </w:pPr>
      <w:r w:rsidRPr="00AA68DE">
        <w:rPr>
          <w:rFonts w:eastAsia="Times New Roman" w:cstheme="minorHAnsi"/>
          <w:sz w:val="24"/>
          <w:szCs w:val="24"/>
          <w:lang w:eastAsia="pl-PL"/>
        </w:rPr>
        <w:tab/>
      </w:r>
      <w:r w:rsidRPr="00AA68DE">
        <w:rPr>
          <w:rFonts w:eastAsia="Times New Roman" w:cstheme="minorHAnsi"/>
          <w:sz w:val="24"/>
          <w:szCs w:val="24"/>
          <w:lang w:eastAsia="pl-PL"/>
        </w:rPr>
        <w:tab/>
      </w:r>
      <w:r w:rsidRPr="00AA68DE">
        <w:rPr>
          <w:rFonts w:eastAsia="Times New Roman" w:cstheme="minorHAnsi"/>
          <w:sz w:val="24"/>
          <w:szCs w:val="24"/>
          <w:lang w:eastAsia="pl-PL"/>
        </w:rPr>
        <w:tab/>
      </w:r>
      <w:r w:rsidRPr="00AA68DE">
        <w:rPr>
          <w:rFonts w:eastAsia="Times New Roman" w:cstheme="minorHAnsi"/>
          <w:sz w:val="24"/>
          <w:szCs w:val="24"/>
          <w:lang w:eastAsia="pl-PL"/>
        </w:rPr>
        <w:tab/>
      </w:r>
      <w:r w:rsidRPr="00AA68DE">
        <w:rPr>
          <w:rFonts w:eastAsia="Times New Roman" w:cstheme="minorHAnsi"/>
          <w:sz w:val="24"/>
          <w:szCs w:val="24"/>
          <w:lang w:eastAsia="pl-PL"/>
        </w:rPr>
        <w:tab/>
      </w:r>
      <w:r w:rsidRPr="00AA68DE">
        <w:rPr>
          <w:rFonts w:eastAsia="Times New Roman" w:cstheme="minorHAnsi"/>
          <w:sz w:val="24"/>
          <w:szCs w:val="24"/>
          <w:lang w:eastAsia="pl-PL"/>
        </w:rPr>
        <w:tab/>
      </w:r>
      <w:r w:rsidRPr="00AA68DE">
        <w:rPr>
          <w:rFonts w:eastAsia="Times New Roman" w:cstheme="minorHAnsi"/>
          <w:sz w:val="24"/>
          <w:szCs w:val="24"/>
          <w:lang w:eastAsia="pl-PL"/>
        </w:rPr>
        <w:tab/>
      </w:r>
      <w:r w:rsidRPr="00AA68DE">
        <w:rPr>
          <w:rFonts w:eastAsia="Times New Roman" w:cstheme="minorHAnsi"/>
          <w:sz w:val="24"/>
          <w:szCs w:val="24"/>
          <w:lang w:eastAsia="pl-PL"/>
        </w:rPr>
        <w:tab/>
      </w:r>
      <w:r w:rsidRPr="00AA68DE">
        <w:rPr>
          <w:rFonts w:eastAsia="Times New Roman" w:cstheme="minorHAnsi"/>
          <w:sz w:val="24"/>
          <w:szCs w:val="24"/>
          <w:lang w:eastAsia="pl-PL"/>
        </w:rPr>
        <w:tab/>
        <w:t>/-/ Joanna Dymarska-Kaczm</w:t>
      </w:r>
      <w:r>
        <w:rPr>
          <w:rFonts w:eastAsia="Times New Roman" w:cstheme="minorHAnsi"/>
          <w:sz w:val="24"/>
          <w:szCs w:val="24"/>
          <w:lang w:eastAsia="pl-PL"/>
        </w:rPr>
        <w:t>a</w:t>
      </w:r>
      <w:r w:rsidRPr="00AA68DE">
        <w:rPr>
          <w:rFonts w:eastAsia="Times New Roman" w:cstheme="minorHAnsi"/>
          <w:sz w:val="24"/>
          <w:szCs w:val="24"/>
          <w:lang w:eastAsia="pl-PL"/>
        </w:rPr>
        <w:t>rek</w:t>
      </w:r>
      <w:r w:rsidR="0098736D" w:rsidRPr="00AA68DE">
        <w:rPr>
          <w:rFonts w:eastAsia="Times New Roman" w:cstheme="minorHAnsi"/>
          <w:sz w:val="24"/>
          <w:szCs w:val="24"/>
          <w:lang w:eastAsia="pl-PL"/>
        </w:rPr>
        <w:tab/>
      </w:r>
      <w:r w:rsidR="00167F93" w:rsidRPr="00AA68DE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sectPr w:rsidR="00167F93" w:rsidRPr="00AA68DE" w:rsidSect="00531B77">
      <w:headerReference w:type="default" r:id="rId8"/>
      <w:footerReference w:type="default" r:id="rId9"/>
      <w:pgSz w:w="11906" w:h="16838"/>
      <w:pgMar w:top="1687" w:right="849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78DE7" w14:textId="77777777" w:rsidR="00471DE8" w:rsidRDefault="00471DE8">
      <w:pPr>
        <w:spacing w:after="0" w:line="240" w:lineRule="auto"/>
      </w:pPr>
      <w:r>
        <w:separator/>
      </w:r>
    </w:p>
  </w:endnote>
  <w:endnote w:type="continuationSeparator" w:id="0">
    <w:p w14:paraId="3F43569F" w14:textId="77777777" w:rsidR="00471DE8" w:rsidRDefault="00471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AAFC2" w14:textId="50B5423B" w:rsidR="00A56211" w:rsidRDefault="00A5621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4BAC01A" wp14:editId="1576CC2C">
          <wp:simplePos x="0" y="0"/>
          <wp:positionH relativeFrom="column">
            <wp:posOffset>-213995</wp:posOffset>
          </wp:positionH>
          <wp:positionV relativeFrom="paragraph">
            <wp:posOffset>-342900</wp:posOffset>
          </wp:positionV>
          <wp:extent cx="6335395" cy="894080"/>
          <wp:effectExtent l="0" t="0" r="8255" b="127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5395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3EB49" w14:textId="77777777" w:rsidR="00471DE8" w:rsidRDefault="00471DE8">
      <w:pPr>
        <w:spacing w:after="0" w:line="240" w:lineRule="auto"/>
      </w:pPr>
      <w:r>
        <w:separator/>
      </w:r>
    </w:p>
  </w:footnote>
  <w:footnote w:type="continuationSeparator" w:id="0">
    <w:p w14:paraId="0E188F81" w14:textId="77777777" w:rsidR="00471DE8" w:rsidRDefault="00471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EDA3" w14:textId="296CB7C6" w:rsidR="00015C81" w:rsidRDefault="00A56211">
    <w:pPr>
      <w:pStyle w:val="Nagwek"/>
    </w:pPr>
    <w:r>
      <w:rPr>
        <w:noProof/>
      </w:rPr>
      <w:drawing>
        <wp:inline distT="0" distB="0" distL="0" distR="0" wp14:anchorId="4AD2F976" wp14:editId="709C0563">
          <wp:extent cx="6121400" cy="587168"/>
          <wp:effectExtent l="0" t="0" r="0" b="3810"/>
          <wp:docPr id="10" name="Obraz 10" descr="Logo  Funduszy Europejskich  Polska Cyfrowa&#10;Logo Unii Europejskiej Europejski&#10;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Logo  Funduszy Europejskich  Polska Cyfrowa&#10;Logo Unii Europejskiej Europejski&#10; Fundusz Rozwoju Regional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5871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03CD"/>
    <w:multiLevelType w:val="hybridMultilevel"/>
    <w:tmpl w:val="7108B5D8"/>
    <w:lvl w:ilvl="0" w:tplc="1CA43A34">
      <w:start w:val="1"/>
      <w:numFmt w:val="decimal"/>
      <w:lvlText w:val="%1."/>
      <w:lvlJc w:val="left"/>
      <w:pPr>
        <w:ind w:left="101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33" w:hanging="360"/>
      </w:pPr>
    </w:lvl>
    <w:lvl w:ilvl="2" w:tplc="0415001B" w:tentative="1">
      <w:start w:val="1"/>
      <w:numFmt w:val="lowerRoman"/>
      <w:lvlText w:val="%3."/>
      <w:lvlJc w:val="right"/>
      <w:pPr>
        <w:ind w:left="2453" w:hanging="180"/>
      </w:pPr>
    </w:lvl>
    <w:lvl w:ilvl="3" w:tplc="0415000F" w:tentative="1">
      <w:start w:val="1"/>
      <w:numFmt w:val="decimal"/>
      <w:lvlText w:val="%4."/>
      <w:lvlJc w:val="left"/>
      <w:pPr>
        <w:ind w:left="3173" w:hanging="360"/>
      </w:pPr>
    </w:lvl>
    <w:lvl w:ilvl="4" w:tplc="04150019" w:tentative="1">
      <w:start w:val="1"/>
      <w:numFmt w:val="lowerLetter"/>
      <w:lvlText w:val="%5."/>
      <w:lvlJc w:val="left"/>
      <w:pPr>
        <w:ind w:left="3893" w:hanging="360"/>
      </w:pPr>
    </w:lvl>
    <w:lvl w:ilvl="5" w:tplc="0415001B" w:tentative="1">
      <w:start w:val="1"/>
      <w:numFmt w:val="lowerRoman"/>
      <w:lvlText w:val="%6."/>
      <w:lvlJc w:val="right"/>
      <w:pPr>
        <w:ind w:left="4613" w:hanging="180"/>
      </w:pPr>
    </w:lvl>
    <w:lvl w:ilvl="6" w:tplc="0415000F" w:tentative="1">
      <w:start w:val="1"/>
      <w:numFmt w:val="decimal"/>
      <w:lvlText w:val="%7."/>
      <w:lvlJc w:val="left"/>
      <w:pPr>
        <w:ind w:left="5333" w:hanging="360"/>
      </w:pPr>
    </w:lvl>
    <w:lvl w:ilvl="7" w:tplc="04150019" w:tentative="1">
      <w:start w:val="1"/>
      <w:numFmt w:val="lowerLetter"/>
      <w:lvlText w:val="%8."/>
      <w:lvlJc w:val="left"/>
      <w:pPr>
        <w:ind w:left="6053" w:hanging="360"/>
      </w:pPr>
    </w:lvl>
    <w:lvl w:ilvl="8" w:tplc="0415001B" w:tentative="1">
      <w:start w:val="1"/>
      <w:numFmt w:val="lowerRoman"/>
      <w:lvlText w:val="%9."/>
      <w:lvlJc w:val="right"/>
      <w:pPr>
        <w:ind w:left="6773" w:hanging="180"/>
      </w:pPr>
    </w:lvl>
  </w:abstractNum>
  <w:num w:numId="1" w16cid:durableId="694427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F7A"/>
    <w:rsid w:val="00000FDB"/>
    <w:rsid w:val="000070CA"/>
    <w:rsid w:val="00015C81"/>
    <w:rsid w:val="000376E0"/>
    <w:rsid w:val="00040831"/>
    <w:rsid w:val="00060227"/>
    <w:rsid w:val="000603DF"/>
    <w:rsid w:val="00060833"/>
    <w:rsid w:val="00062A66"/>
    <w:rsid w:val="00063EC0"/>
    <w:rsid w:val="0008185A"/>
    <w:rsid w:val="0008635B"/>
    <w:rsid w:val="0009504A"/>
    <w:rsid w:val="000A13E0"/>
    <w:rsid w:val="000B2BC4"/>
    <w:rsid w:val="000B3229"/>
    <w:rsid w:val="000D1FEA"/>
    <w:rsid w:val="000D3DCF"/>
    <w:rsid w:val="000F2CE5"/>
    <w:rsid w:val="00100F9E"/>
    <w:rsid w:val="00130E45"/>
    <w:rsid w:val="001323B1"/>
    <w:rsid w:val="0013316B"/>
    <w:rsid w:val="00136DC4"/>
    <w:rsid w:val="00165A29"/>
    <w:rsid w:val="00167F93"/>
    <w:rsid w:val="001707D1"/>
    <w:rsid w:val="00181DB3"/>
    <w:rsid w:val="001A6325"/>
    <w:rsid w:val="001B01AE"/>
    <w:rsid w:val="001B3611"/>
    <w:rsid w:val="001C29FB"/>
    <w:rsid w:val="001C55BE"/>
    <w:rsid w:val="001E0A52"/>
    <w:rsid w:val="001E13A6"/>
    <w:rsid w:val="001F1511"/>
    <w:rsid w:val="001F49DA"/>
    <w:rsid w:val="00215A75"/>
    <w:rsid w:val="00224412"/>
    <w:rsid w:val="002458F0"/>
    <w:rsid w:val="00273477"/>
    <w:rsid w:val="00281411"/>
    <w:rsid w:val="002C22D7"/>
    <w:rsid w:val="002D378D"/>
    <w:rsid w:val="002E022F"/>
    <w:rsid w:val="002E5C76"/>
    <w:rsid w:val="00312490"/>
    <w:rsid w:val="00315FB0"/>
    <w:rsid w:val="003329D0"/>
    <w:rsid w:val="0033383D"/>
    <w:rsid w:val="003365E1"/>
    <w:rsid w:val="0033699F"/>
    <w:rsid w:val="00341F68"/>
    <w:rsid w:val="00355274"/>
    <w:rsid w:val="003875CD"/>
    <w:rsid w:val="00393E0C"/>
    <w:rsid w:val="00396B3A"/>
    <w:rsid w:val="003B09AB"/>
    <w:rsid w:val="003B09D1"/>
    <w:rsid w:val="003B0DE0"/>
    <w:rsid w:val="003C23D0"/>
    <w:rsid w:val="003D7FD8"/>
    <w:rsid w:val="003E180C"/>
    <w:rsid w:val="003F06BC"/>
    <w:rsid w:val="00400E0C"/>
    <w:rsid w:val="00422336"/>
    <w:rsid w:val="004223B0"/>
    <w:rsid w:val="004431A7"/>
    <w:rsid w:val="00447C97"/>
    <w:rsid w:val="004574F2"/>
    <w:rsid w:val="00460287"/>
    <w:rsid w:val="004660B8"/>
    <w:rsid w:val="00471DE8"/>
    <w:rsid w:val="0047283E"/>
    <w:rsid w:val="00475CF0"/>
    <w:rsid w:val="0049014F"/>
    <w:rsid w:val="0049095F"/>
    <w:rsid w:val="004C52E2"/>
    <w:rsid w:val="004E2307"/>
    <w:rsid w:val="004F0690"/>
    <w:rsid w:val="004F161D"/>
    <w:rsid w:val="00511035"/>
    <w:rsid w:val="00512616"/>
    <w:rsid w:val="005129D2"/>
    <w:rsid w:val="00531B77"/>
    <w:rsid w:val="00535311"/>
    <w:rsid w:val="005449B6"/>
    <w:rsid w:val="00571A9C"/>
    <w:rsid w:val="005736B5"/>
    <w:rsid w:val="00590C3E"/>
    <w:rsid w:val="005973B1"/>
    <w:rsid w:val="005979FA"/>
    <w:rsid w:val="005A4AD5"/>
    <w:rsid w:val="005C4DBE"/>
    <w:rsid w:val="0060598B"/>
    <w:rsid w:val="00632919"/>
    <w:rsid w:val="00633435"/>
    <w:rsid w:val="00636EAF"/>
    <w:rsid w:val="00643727"/>
    <w:rsid w:val="00660BEB"/>
    <w:rsid w:val="006754EF"/>
    <w:rsid w:val="00683560"/>
    <w:rsid w:val="00693F7E"/>
    <w:rsid w:val="006A30FF"/>
    <w:rsid w:val="006D5E87"/>
    <w:rsid w:val="006E0354"/>
    <w:rsid w:val="006F5AFD"/>
    <w:rsid w:val="006F71AA"/>
    <w:rsid w:val="00700273"/>
    <w:rsid w:val="00706808"/>
    <w:rsid w:val="007313C6"/>
    <w:rsid w:val="0073386F"/>
    <w:rsid w:val="007464F8"/>
    <w:rsid w:val="00762F7A"/>
    <w:rsid w:val="007641E0"/>
    <w:rsid w:val="0077001E"/>
    <w:rsid w:val="00797450"/>
    <w:rsid w:val="007B3A4D"/>
    <w:rsid w:val="007C2213"/>
    <w:rsid w:val="007C6337"/>
    <w:rsid w:val="007E1100"/>
    <w:rsid w:val="007E3EA3"/>
    <w:rsid w:val="007E6C83"/>
    <w:rsid w:val="007E717C"/>
    <w:rsid w:val="007F0502"/>
    <w:rsid w:val="007F6982"/>
    <w:rsid w:val="00805930"/>
    <w:rsid w:val="008264F7"/>
    <w:rsid w:val="00832AD5"/>
    <w:rsid w:val="00837BF4"/>
    <w:rsid w:val="00841EA9"/>
    <w:rsid w:val="0084551F"/>
    <w:rsid w:val="008659A2"/>
    <w:rsid w:val="00881747"/>
    <w:rsid w:val="008947FE"/>
    <w:rsid w:val="008A66F8"/>
    <w:rsid w:val="008B4A38"/>
    <w:rsid w:val="008B5CD1"/>
    <w:rsid w:val="008C63E2"/>
    <w:rsid w:val="009146A3"/>
    <w:rsid w:val="00922C43"/>
    <w:rsid w:val="009277B9"/>
    <w:rsid w:val="00937519"/>
    <w:rsid w:val="00947670"/>
    <w:rsid w:val="0095173C"/>
    <w:rsid w:val="00971D05"/>
    <w:rsid w:val="0098736D"/>
    <w:rsid w:val="00990DBA"/>
    <w:rsid w:val="009934ED"/>
    <w:rsid w:val="00996146"/>
    <w:rsid w:val="009A42C4"/>
    <w:rsid w:val="009B1608"/>
    <w:rsid w:val="009E6E02"/>
    <w:rsid w:val="009F180A"/>
    <w:rsid w:val="009F1D7D"/>
    <w:rsid w:val="009F58D2"/>
    <w:rsid w:val="009F7201"/>
    <w:rsid w:val="00A126B8"/>
    <w:rsid w:val="00A2570D"/>
    <w:rsid w:val="00A326A8"/>
    <w:rsid w:val="00A43329"/>
    <w:rsid w:val="00A5303B"/>
    <w:rsid w:val="00A56211"/>
    <w:rsid w:val="00AA3F4F"/>
    <w:rsid w:val="00AA68DE"/>
    <w:rsid w:val="00AB2FA5"/>
    <w:rsid w:val="00AB368E"/>
    <w:rsid w:val="00AB74D5"/>
    <w:rsid w:val="00AC381A"/>
    <w:rsid w:val="00B16DED"/>
    <w:rsid w:val="00B268F9"/>
    <w:rsid w:val="00B3535D"/>
    <w:rsid w:val="00B40F89"/>
    <w:rsid w:val="00B41A76"/>
    <w:rsid w:val="00B54F5C"/>
    <w:rsid w:val="00B623EE"/>
    <w:rsid w:val="00B73EF9"/>
    <w:rsid w:val="00B75F06"/>
    <w:rsid w:val="00B766E3"/>
    <w:rsid w:val="00B94F45"/>
    <w:rsid w:val="00BA0AC7"/>
    <w:rsid w:val="00BA17FD"/>
    <w:rsid w:val="00BD4A5B"/>
    <w:rsid w:val="00BE0688"/>
    <w:rsid w:val="00BE24BB"/>
    <w:rsid w:val="00BE30C1"/>
    <w:rsid w:val="00C05E65"/>
    <w:rsid w:val="00C26F1D"/>
    <w:rsid w:val="00C33BC6"/>
    <w:rsid w:val="00C61CC9"/>
    <w:rsid w:val="00C70DEC"/>
    <w:rsid w:val="00C85D83"/>
    <w:rsid w:val="00C865F9"/>
    <w:rsid w:val="00C904DF"/>
    <w:rsid w:val="00C97D52"/>
    <w:rsid w:val="00CA4CD0"/>
    <w:rsid w:val="00CB6ED4"/>
    <w:rsid w:val="00CC1F7A"/>
    <w:rsid w:val="00CD0887"/>
    <w:rsid w:val="00CE2A78"/>
    <w:rsid w:val="00D02105"/>
    <w:rsid w:val="00D06FEB"/>
    <w:rsid w:val="00D17699"/>
    <w:rsid w:val="00D257AA"/>
    <w:rsid w:val="00D351F5"/>
    <w:rsid w:val="00D36186"/>
    <w:rsid w:val="00D57832"/>
    <w:rsid w:val="00D7009B"/>
    <w:rsid w:val="00D7758F"/>
    <w:rsid w:val="00D866DF"/>
    <w:rsid w:val="00D875DB"/>
    <w:rsid w:val="00D9306D"/>
    <w:rsid w:val="00DB0413"/>
    <w:rsid w:val="00DC609E"/>
    <w:rsid w:val="00DD2314"/>
    <w:rsid w:val="00E07F96"/>
    <w:rsid w:val="00E13F5C"/>
    <w:rsid w:val="00E15823"/>
    <w:rsid w:val="00E213BE"/>
    <w:rsid w:val="00E22B49"/>
    <w:rsid w:val="00E32062"/>
    <w:rsid w:val="00E345A8"/>
    <w:rsid w:val="00E35426"/>
    <w:rsid w:val="00E5162E"/>
    <w:rsid w:val="00E564F2"/>
    <w:rsid w:val="00E60F24"/>
    <w:rsid w:val="00E645B8"/>
    <w:rsid w:val="00E865CC"/>
    <w:rsid w:val="00E9469F"/>
    <w:rsid w:val="00E95BEF"/>
    <w:rsid w:val="00EB52B1"/>
    <w:rsid w:val="00EE3157"/>
    <w:rsid w:val="00EE3180"/>
    <w:rsid w:val="00EE3E7E"/>
    <w:rsid w:val="00EE628E"/>
    <w:rsid w:val="00EE7D5F"/>
    <w:rsid w:val="00EF328C"/>
    <w:rsid w:val="00EF5EBF"/>
    <w:rsid w:val="00F038AD"/>
    <w:rsid w:val="00F2008A"/>
    <w:rsid w:val="00F509F8"/>
    <w:rsid w:val="00F66526"/>
    <w:rsid w:val="00F739E1"/>
    <w:rsid w:val="00F74955"/>
    <w:rsid w:val="00FA4366"/>
    <w:rsid w:val="00FC1A01"/>
    <w:rsid w:val="00FC50BF"/>
    <w:rsid w:val="00FC70F3"/>
    <w:rsid w:val="00FD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A4F9E"/>
  <w15:chartTrackingRefBased/>
  <w15:docId w15:val="{14A6B60A-1AC5-412B-AB9B-B47DB842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F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1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F7A"/>
  </w:style>
  <w:style w:type="paragraph" w:styleId="Tytu">
    <w:name w:val="Title"/>
    <w:basedOn w:val="Normalny"/>
    <w:next w:val="Normalny"/>
    <w:link w:val="TytuZnak"/>
    <w:uiPriority w:val="10"/>
    <w:qFormat/>
    <w:rsid w:val="00BE30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3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opka">
    <w:name w:val="footer"/>
    <w:basedOn w:val="Normalny"/>
    <w:link w:val="StopkaZnak"/>
    <w:uiPriority w:val="99"/>
    <w:unhideWhenUsed/>
    <w:rsid w:val="000B2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BC4"/>
  </w:style>
  <w:style w:type="paragraph" w:styleId="Akapitzlist">
    <w:name w:val="List Paragraph"/>
    <w:aliases w:val="Numerowanie,List Paragraph,Akapit z listą BS,Kolorowa lista — akcent 11,Obiekt,List Paragraph1,Akapit z listą 1,Akapit z listą1,normalny tekst,Akapit z list¹,L1,Akapit z listą5,T_SZ_List Paragraph,Colorful List Accent 1"/>
    <w:basedOn w:val="Normalny"/>
    <w:link w:val="AkapitzlistZnak"/>
    <w:uiPriority w:val="34"/>
    <w:qFormat/>
    <w:rsid w:val="009F7201"/>
    <w:pPr>
      <w:spacing w:after="5" w:line="267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,Obiekt Znak,List Paragraph1 Znak,Akapit z listą 1 Znak,Akapit z listą1 Znak,normalny tekst Znak,Akapit z list¹ Znak,L1 Znak"/>
    <w:link w:val="Akapitzlist"/>
    <w:uiPriority w:val="34"/>
    <w:qFormat/>
    <w:locked/>
    <w:rsid w:val="009F7201"/>
    <w:rPr>
      <w:rFonts w:ascii="Times New Roman" w:eastAsia="Times New Roman" w:hAnsi="Times New Roman" w:cs="Times New Roman"/>
      <w:color w:val="00000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6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64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64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64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64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7BB60-722B-4C21-911D-B7F70C34B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2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Liberska</dc:creator>
  <cp:keywords/>
  <dc:description/>
  <cp:lastModifiedBy>Hanna Liberska</cp:lastModifiedBy>
  <cp:revision>203</cp:revision>
  <cp:lastPrinted>2023-03-01T09:16:00Z</cp:lastPrinted>
  <dcterms:created xsi:type="dcterms:W3CDTF">2017-08-17T10:32:00Z</dcterms:created>
  <dcterms:modified xsi:type="dcterms:W3CDTF">2023-04-25T09:54:00Z</dcterms:modified>
</cp:coreProperties>
</file>