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25415B" w14:textId="499D8661" w:rsidR="000C2664" w:rsidRPr="00261781" w:rsidRDefault="00A829CD" w:rsidP="000A2223">
      <w:pPr>
        <w:pStyle w:val="Tytu"/>
        <w:jc w:val="center"/>
        <w:rPr>
          <w:rStyle w:val="FontStyle100"/>
          <w:rFonts w:asciiTheme="majorHAnsi" w:hAnsiTheme="majorHAnsi" w:cstheme="majorBidi"/>
          <w:bCs w:val="0"/>
          <w:color w:val="1F3864" w:themeColor="accent1" w:themeShade="80"/>
          <w:sz w:val="56"/>
          <w:szCs w:val="56"/>
        </w:rPr>
      </w:pPr>
      <w:r>
        <w:rPr>
          <w:rStyle w:val="FontStyle100"/>
          <w:rFonts w:asciiTheme="majorHAnsi" w:hAnsiTheme="majorHAnsi" w:cstheme="majorBidi"/>
          <w:bCs w:val="0"/>
          <w:color w:val="1F3864" w:themeColor="accent1" w:themeShade="80"/>
          <w:sz w:val="56"/>
          <w:szCs w:val="56"/>
        </w:rPr>
        <w:t>OPIS PRZEDMIOTU ZAMÓWIENIA</w:t>
      </w:r>
    </w:p>
    <w:p w14:paraId="7D5C3F94" w14:textId="732E08F1" w:rsidR="00E42275" w:rsidRDefault="000C2664" w:rsidP="00E42275">
      <w:pPr>
        <w:pStyle w:val="Style2"/>
        <w:widowControl/>
        <w:spacing w:before="235" w:line="240" w:lineRule="auto"/>
        <w:jc w:val="center"/>
        <w:rPr>
          <w:rStyle w:val="FontStyle101"/>
          <w:rFonts w:asciiTheme="minorHAnsi" w:hAnsiTheme="minorHAnsi" w:cstheme="minorHAnsi"/>
          <w:color w:val="auto"/>
          <w:sz w:val="21"/>
          <w:szCs w:val="21"/>
        </w:rPr>
      </w:pPr>
      <w:r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opracowany zgodnie z </w:t>
      </w:r>
      <w:r w:rsidR="00B63756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ustawą</w:t>
      </w:r>
      <w:r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z dnia </w:t>
      </w:r>
      <w:r w:rsid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11</w:t>
      </w:r>
      <w:r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</w:t>
      </w:r>
      <w:r w:rsid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września</w:t>
      </w:r>
      <w:r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20</w:t>
      </w:r>
      <w:r w:rsid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19</w:t>
      </w:r>
      <w:r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r.</w:t>
      </w:r>
      <w:r w:rsidR="00D73E1F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Prawo zamówień publicznych</w:t>
      </w:r>
    </w:p>
    <w:p w14:paraId="2E48F110" w14:textId="56FFFBB0" w:rsidR="000C2664" w:rsidRPr="004C7A91" w:rsidRDefault="00D73E1F" w:rsidP="00E42275">
      <w:pPr>
        <w:pStyle w:val="Style2"/>
        <w:widowControl/>
        <w:spacing w:before="235" w:line="240" w:lineRule="auto"/>
        <w:jc w:val="center"/>
        <w:rPr>
          <w:rStyle w:val="FontStyle101"/>
          <w:rFonts w:asciiTheme="minorHAnsi" w:hAnsiTheme="minorHAnsi" w:cstheme="minorHAnsi"/>
          <w:color w:val="auto"/>
          <w:sz w:val="21"/>
          <w:szCs w:val="21"/>
        </w:rPr>
      </w:pPr>
      <w:r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(</w:t>
      </w:r>
      <w:r w:rsidR="00701BB9" w:rsidRP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Dz.U.</w:t>
      </w:r>
      <w:r w:rsid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 </w:t>
      </w:r>
      <w:r w:rsidR="00701BB9" w:rsidRP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202</w:t>
      </w:r>
      <w:r w:rsidR="001C7726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3</w:t>
      </w:r>
      <w:r w:rsidR="00701BB9" w:rsidRPr="00701BB9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poz. 1</w:t>
      </w:r>
      <w:r w:rsidR="001C7726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605</w:t>
      </w:r>
      <w:r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 xml:space="preserve"> ze zm.</w:t>
      </w:r>
      <w:r w:rsidR="000C2664" w:rsidRPr="004C7A91">
        <w:rPr>
          <w:rStyle w:val="FontStyle101"/>
          <w:rFonts w:asciiTheme="minorHAnsi" w:hAnsiTheme="minorHAnsi" w:cstheme="minorHAnsi"/>
          <w:color w:val="auto"/>
          <w:sz w:val="21"/>
          <w:szCs w:val="21"/>
        </w:rPr>
        <w:t>)</w:t>
      </w:r>
    </w:p>
    <w:p w14:paraId="3F54C4B6" w14:textId="2EB7C3D5" w:rsidR="000C2664" w:rsidRDefault="000C2664" w:rsidP="000A2223">
      <w:pPr>
        <w:pStyle w:val="Style3"/>
        <w:widowControl/>
        <w:spacing w:line="240" w:lineRule="auto"/>
        <w:jc w:val="both"/>
        <w:rPr>
          <w:rFonts w:asciiTheme="minorHAnsi" w:hAnsiTheme="minorHAnsi" w:cstheme="minorHAnsi"/>
          <w:sz w:val="21"/>
          <w:szCs w:val="21"/>
        </w:rPr>
      </w:pPr>
    </w:p>
    <w:p w14:paraId="5AE09373" w14:textId="77777777" w:rsidR="004C7A91" w:rsidRDefault="004C7A91" w:rsidP="000A2223">
      <w:pPr>
        <w:pStyle w:val="Style3"/>
        <w:widowControl/>
        <w:spacing w:line="240" w:lineRule="auto"/>
        <w:jc w:val="both"/>
        <w:rPr>
          <w:rFonts w:asciiTheme="minorHAnsi" w:hAnsiTheme="minorHAnsi" w:cstheme="minorHAnsi"/>
          <w:sz w:val="21"/>
          <w:szCs w:val="21"/>
        </w:rPr>
      </w:pPr>
    </w:p>
    <w:p w14:paraId="35677092" w14:textId="77777777" w:rsidR="00E42275" w:rsidRPr="004C7A91" w:rsidRDefault="00E42275" w:rsidP="000A2223">
      <w:pPr>
        <w:pStyle w:val="Style3"/>
        <w:widowControl/>
        <w:spacing w:line="240" w:lineRule="auto"/>
        <w:jc w:val="both"/>
        <w:rPr>
          <w:rFonts w:asciiTheme="minorHAnsi" w:hAnsiTheme="minorHAnsi" w:cstheme="minorHAnsi"/>
          <w:sz w:val="21"/>
          <w:szCs w:val="21"/>
        </w:rPr>
      </w:pPr>
    </w:p>
    <w:p w14:paraId="74F1AE95" w14:textId="77777777" w:rsidR="000C2664" w:rsidRPr="004C7A91" w:rsidRDefault="000C2664" w:rsidP="000A2223">
      <w:pPr>
        <w:pStyle w:val="Style3"/>
        <w:widowControl/>
        <w:spacing w:before="58" w:line="240" w:lineRule="auto"/>
        <w:jc w:val="center"/>
        <w:rPr>
          <w:rStyle w:val="FontStyle38"/>
          <w:rFonts w:asciiTheme="minorHAnsi" w:hAnsiTheme="minorHAnsi" w:cstheme="minorHAnsi"/>
          <w:color w:val="auto"/>
          <w:sz w:val="21"/>
          <w:szCs w:val="21"/>
        </w:rPr>
      </w:pPr>
      <w:r w:rsidRPr="004C7A91">
        <w:rPr>
          <w:rStyle w:val="FontStyle38"/>
          <w:rFonts w:asciiTheme="minorHAnsi" w:hAnsiTheme="minorHAnsi" w:cstheme="minorHAnsi"/>
          <w:color w:val="auto"/>
          <w:sz w:val="21"/>
          <w:szCs w:val="21"/>
        </w:rPr>
        <w:t>Nazwa zamówienia:</w:t>
      </w:r>
    </w:p>
    <w:p w14:paraId="44AD6713" w14:textId="7DBA7652" w:rsidR="000C2664" w:rsidRPr="004C7A91" w:rsidRDefault="00EF17C9" w:rsidP="000A2223">
      <w:pPr>
        <w:pStyle w:val="Style3"/>
        <w:widowControl/>
        <w:spacing w:line="240" w:lineRule="auto"/>
        <w:jc w:val="center"/>
        <w:rPr>
          <w:rFonts w:asciiTheme="minorHAnsi" w:hAnsiTheme="minorHAnsi" w:cstheme="minorHAnsi"/>
          <w:sz w:val="21"/>
          <w:szCs w:val="21"/>
        </w:rPr>
      </w:pPr>
      <w:r w:rsidRPr="00EF17C9">
        <w:rPr>
          <w:rFonts w:asciiTheme="minorHAnsi" w:hAnsiTheme="minorHAnsi" w:cstheme="minorHAnsi"/>
          <w:sz w:val="21"/>
          <w:szCs w:val="21"/>
        </w:rPr>
        <w:t>Doposażenie placu zabaw w Miejskim Ogrodzie Jordanowskim przy ul. Mostowej</w:t>
      </w:r>
      <w:r>
        <w:rPr>
          <w:rFonts w:asciiTheme="minorHAnsi" w:hAnsiTheme="minorHAnsi" w:cstheme="minorHAnsi"/>
          <w:sz w:val="21"/>
          <w:szCs w:val="21"/>
        </w:rPr>
        <w:t xml:space="preserve"> </w:t>
      </w:r>
    </w:p>
    <w:p w14:paraId="4B581B58" w14:textId="77777777" w:rsidR="000C2664" w:rsidRPr="004C7A91" w:rsidRDefault="000C2664" w:rsidP="000A2223">
      <w:pPr>
        <w:pStyle w:val="Style3"/>
        <w:widowControl/>
        <w:spacing w:before="67" w:line="240" w:lineRule="auto"/>
        <w:jc w:val="center"/>
        <w:rPr>
          <w:rStyle w:val="FontStyle38"/>
          <w:rFonts w:asciiTheme="minorHAnsi" w:hAnsiTheme="minorHAnsi" w:cstheme="minorHAnsi"/>
          <w:color w:val="auto"/>
          <w:sz w:val="21"/>
          <w:szCs w:val="21"/>
        </w:rPr>
      </w:pPr>
      <w:r w:rsidRPr="004C7A91">
        <w:rPr>
          <w:rStyle w:val="FontStyle38"/>
          <w:rFonts w:asciiTheme="minorHAnsi" w:hAnsiTheme="minorHAnsi" w:cstheme="minorHAnsi"/>
          <w:color w:val="auto"/>
          <w:sz w:val="21"/>
          <w:szCs w:val="21"/>
        </w:rPr>
        <w:t>Adres obiektu:</w:t>
      </w:r>
    </w:p>
    <w:p w14:paraId="110AF2EC" w14:textId="77777777" w:rsidR="00EF17C9" w:rsidRDefault="00245D8C" w:rsidP="000A2223">
      <w:pPr>
        <w:pStyle w:val="Style2"/>
        <w:widowControl/>
        <w:spacing w:before="24" w:line="240" w:lineRule="auto"/>
        <w:jc w:val="center"/>
        <w:rPr>
          <w:rStyle w:val="FontStyle91"/>
          <w:rFonts w:asciiTheme="minorHAnsi" w:hAnsiTheme="minorHAnsi" w:cstheme="minorHAnsi"/>
          <w:color w:val="auto"/>
          <w:sz w:val="21"/>
          <w:szCs w:val="21"/>
        </w:rPr>
      </w:pPr>
      <w:r>
        <w:rPr>
          <w:rStyle w:val="FontStyle37"/>
          <w:rFonts w:asciiTheme="minorHAnsi" w:hAnsiTheme="minorHAnsi" w:cstheme="minorHAnsi"/>
          <w:color w:val="auto"/>
          <w:sz w:val="21"/>
          <w:szCs w:val="21"/>
        </w:rPr>
        <w:t>Obiekt zlokalizowany</w:t>
      </w:r>
      <w:r w:rsidR="00E13981" w:rsidRPr="004C7A91">
        <w:rPr>
          <w:rStyle w:val="FontStyle37"/>
          <w:rFonts w:asciiTheme="minorHAnsi" w:hAnsiTheme="minorHAnsi" w:cstheme="minorHAnsi"/>
          <w:color w:val="auto"/>
          <w:sz w:val="21"/>
          <w:szCs w:val="21"/>
        </w:rPr>
        <w:t xml:space="preserve"> w 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miejscowości </w:t>
      </w:r>
      <w:r w:rsidR="00EF17C9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Żyrardów</w:t>
      </w:r>
      <w:r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 </w:t>
      </w:r>
    </w:p>
    <w:p w14:paraId="6BB42A2D" w14:textId="3F5FD588" w:rsidR="00E13981" w:rsidRDefault="00245D8C" w:rsidP="000A2223">
      <w:pPr>
        <w:pStyle w:val="Style2"/>
        <w:widowControl/>
        <w:spacing w:before="24" w:line="240" w:lineRule="auto"/>
        <w:jc w:val="center"/>
        <w:rPr>
          <w:rFonts w:asciiTheme="minorHAnsi" w:hAnsiTheme="minorHAnsi" w:cstheme="minorHAnsi"/>
          <w:sz w:val="21"/>
          <w:szCs w:val="21"/>
        </w:rPr>
      </w:pPr>
      <w:r w:rsidRPr="00245D8C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(ul. </w:t>
      </w:r>
      <w:r w:rsidR="009F12E4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Mostowa 13, 96-300 Żyrardów</w:t>
      </w:r>
      <w:r w:rsidRPr="00245D8C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)</w:t>
      </w:r>
      <w:r w:rsidR="004816FB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, 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dz. nr </w:t>
      </w:r>
      <w:r w:rsidR="009F12E4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3409 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w obrębie ewidencyjnym</w:t>
      </w:r>
      <w:r w:rsidR="009F12E4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 0003</w:t>
      </w:r>
      <w:r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,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 w</w:t>
      </w:r>
      <w:r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 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gminie </w:t>
      </w:r>
      <w:r w:rsidR="009F12E4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Żyrardów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>,</w:t>
      </w:r>
      <w:r w:rsidR="004816FB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 </w:t>
      </w:r>
      <w:r w:rsidR="00E13981" w:rsidRPr="004C7A91">
        <w:rPr>
          <w:rStyle w:val="FontStyle91"/>
          <w:rFonts w:asciiTheme="minorHAnsi" w:hAnsiTheme="minorHAnsi" w:cstheme="minorHAnsi"/>
          <w:color w:val="auto"/>
          <w:sz w:val="21"/>
          <w:szCs w:val="21"/>
        </w:rPr>
        <w:t xml:space="preserve">identyfikator działki </w:t>
      </w:r>
      <w:r w:rsidR="009F12E4" w:rsidRPr="009F12E4">
        <w:rPr>
          <w:rFonts w:asciiTheme="minorHAnsi" w:hAnsiTheme="minorHAnsi" w:cstheme="minorHAnsi"/>
          <w:sz w:val="21"/>
          <w:szCs w:val="21"/>
        </w:rPr>
        <w:t>143801_1.0003.3409</w:t>
      </w:r>
    </w:p>
    <w:p w14:paraId="5C565E83" w14:textId="77777777" w:rsidR="00E42275" w:rsidRPr="004C7A91" w:rsidRDefault="00E42275" w:rsidP="000A2223">
      <w:pPr>
        <w:pStyle w:val="Style2"/>
        <w:widowControl/>
        <w:spacing w:before="24" w:line="240" w:lineRule="auto"/>
        <w:jc w:val="center"/>
        <w:rPr>
          <w:rStyle w:val="FontStyle37"/>
          <w:rFonts w:asciiTheme="minorHAnsi" w:hAnsiTheme="minorHAnsi" w:cstheme="minorHAnsi"/>
          <w:color w:val="auto"/>
          <w:sz w:val="21"/>
          <w:szCs w:val="21"/>
        </w:rPr>
      </w:pPr>
    </w:p>
    <w:p w14:paraId="29E11D02" w14:textId="77777777" w:rsidR="000C2664" w:rsidRPr="004C7A91" w:rsidRDefault="000C2664" w:rsidP="000A2223">
      <w:pPr>
        <w:pStyle w:val="Style3"/>
        <w:widowControl/>
        <w:spacing w:line="240" w:lineRule="auto"/>
        <w:jc w:val="both"/>
        <w:rPr>
          <w:rFonts w:asciiTheme="minorHAnsi" w:hAnsiTheme="minorHAnsi" w:cstheme="minorHAnsi"/>
          <w:sz w:val="21"/>
          <w:szCs w:val="21"/>
        </w:rPr>
      </w:pPr>
    </w:p>
    <w:p w14:paraId="3C22A8E6" w14:textId="2C06ED6F" w:rsidR="000C2664" w:rsidRPr="007D1BA5" w:rsidRDefault="000C2664" w:rsidP="000A2223">
      <w:pPr>
        <w:pStyle w:val="Style3"/>
        <w:widowControl/>
        <w:spacing w:before="19" w:line="240" w:lineRule="auto"/>
        <w:jc w:val="both"/>
        <w:rPr>
          <w:rStyle w:val="FontStyle38"/>
          <w:rFonts w:asciiTheme="minorHAnsi" w:hAnsiTheme="minorHAnsi" w:cstheme="minorHAnsi"/>
          <w:color w:val="auto"/>
          <w:sz w:val="21"/>
          <w:szCs w:val="21"/>
        </w:rPr>
      </w:pPr>
      <w:r w:rsidRPr="007D1BA5">
        <w:rPr>
          <w:rStyle w:val="FontStyle38"/>
          <w:rFonts w:asciiTheme="minorHAnsi" w:hAnsiTheme="minorHAnsi" w:cstheme="minorHAnsi"/>
          <w:color w:val="auto"/>
          <w:sz w:val="21"/>
          <w:szCs w:val="21"/>
        </w:rPr>
        <w:t>Nazwy i kody przedmiotu zamówienia wg CPV:</w:t>
      </w:r>
    </w:p>
    <w:p w14:paraId="20CF8C06" w14:textId="77777777" w:rsidR="007D1BA5" w:rsidRPr="00245D8C" w:rsidRDefault="007D1BA5" w:rsidP="000A2223">
      <w:pPr>
        <w:pStyle w:val="Style3"/>
        <w:widowControl/>
        <w:spacing w:before="19" w:line="240" w:lineRule="auto"/>
        <w:jc w:val="both"/>
        <w:rPr>
          <w:rStyle w:val="FontStyle38"/>
          <w:rFonts w:asciiTheme="minorHAnsi" w:hAnsiTheme="minorHAnsi" w:cstheme="minorHAnsi"/>
          <w:color w:val="auto"/>
          <w:sz w:val="21"/>
          <w:szCs w:val="21"/>
          <w:highlight w:val="yellow"/>
        </w:rPr>
      </w:pPr>
    </w:p>
    <w:tbl>
      <w:tblPr>
        <w:tblStyle w:val="Tabela-Siatka"/>
        <w:tblW w:w="0" w:type="auto"/>
        <w:tblInd w:w="-5" w:type="dxa"/>
        <w:tblLook w:val="04A0" w:firstRow="1" w:lastRow="0" w:firstColumn="1" w:lastColumn="0" w:noHBand="0" w:noVBand="1"/>
      </w:tblPr>
      <w:tblGrid>
        <w:gridCol w:w="1706"/>
        <w:gridCol w:w="2825"/>
        <w:gridCol w:w="4532"/>
      </w:tblGrid>
      <w:tr w:rsidR="007D1BA5" w14:paraId="539F28AA" w14:textId="77777777" w:rsidTr="004F6E4F">
        <w:tc>
          <w:tcPr>
            <w:tcW w:w="1706" w:type="dxa"/>
            <w:hideMark/>
          </w:tcPr>
          <w:p w14:paraId="608F9359" w14:textId="77777777" w:rsidR="007D1BA5" w:rsidRPr="007D1BA5" w:rsidRDefault="007D1BA5" w:rsidP="007D1BA5">
            <w:pPr>
              <w:pStyle w:val="p1"/>
              <w:jc w:val="left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 w:rsidRPr="007D1BA5"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71320000-7</w:t>
            </w:r>
          </w:p>
        </w:tc>
        <w:tc>
          <w:tcPr>
            <w:tcW w:w="7357" w:type="dxa"/>
            <w:gridSpan w:val="2"/>
            <w:hideMark/>
          </w:tcPr>
          <w:p w14:paraId="7F1494D8" w14:textId="77777777" w:rsidR="007D1BA5" w:rsidRPr="007D1BA5" w:rsidRDefault="00CF3396">
            <w:pPr>
              <w:pStyle w:val="p2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hyperlink r:id="rId8" w:history="1">
              <w:r w:rsidR="007D1BA5" w:rsidRPr="007D1BA5">
                <w:rPr>
                  <w:rStyle w:val="FontStyle91"/>
                  <w:rFonts w:asciiTheme="minorHAnsi" w:eastAsiaTheme="minorEastAsia" w:hAnsiTheme="minorHAnsi" w:cstheme="minorHAnsi"/>
                  <w:color w:val="auto"/>
                  <w:sz w:val="21"/>
                  <w:szCs w:val="21"/>
                </w:rPr>
                <w:t>Usługi</w:t>
              </w:r>
            </w:hyperlink>
            <w:r w:rsidR="007D1BA5" w:rsidRPr="007D1BA5"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 xml:space="preserve"> inżynieryjne w zakresie projektowania</w:t>
            </w:r>
          </w:p>
        </w:tc>
      </w:tr>
      <w:tr w:rsidR="007D1BA5" w14:paraId="6542C312" w14:textId="77777777" w:rsidTr="004F6E4F">
        <w:tc>
          <w:tcPr>
            <w:tcW w:w="1706" w:type="dxa"/>
            <w:hideMark/>
          </w:tcPr>
          <w:p w14:paraId="1BE7E7E3" w14:textId="32135493" w:rsidR="007D1BA5" w:rsidRPr="007D1BA5" w:rsidRDefault="00E42275" w:rsidP="007D1BA5">
            <w:pPr>
              <w:pStyle w:val="p1"/>
              <w:jc w:val="left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37535200-9</w:t>
            </w:r>
          </w:p>
        </w:tc>
        <w:tc>
          <w:tcPr>
            <w:tcW w:w="7357" w:type="dxa"/>
            <w:gridSpan w:val="2"/>
            <w:hideMark/>
          </w:tcPr>
          <w:p w14:paraId="2AB7B90C" w14:textId="50865218" w:rsidR="007D1BA5" w:rsidRPr="007D1BA5" w:rsidRDefault="00E42275">
            <w:pPr>
              <w:pStyle w:val="p2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Wyposażenie placów zabaw</w:t>
            </w:r>
          </w:p>
        </w:tc>
      </w:tr>
      <w:tr w:rsidR="007D1BA5" w14:paraId="15381C04" w14:textId="77777777" w:rsidTr="004F6E4F">
        <w:tc>
          <w:tcPr>
            <w:tcW w:w="1706" w:type="dxa"/>
            <w:hideMark/>
          </w:tcPr>
          <w:p w14:paraId="2365682D" w14:textId="77777777" w:rsidR="007D1BA5" w:rsidRPr="007D1BA5" w:rsidRDefault="007D1BA5" w:rsidP="007D1BA5">
            <w:pPr>
              <w:pStyle w:val="p1"/>
              <w:jc w:val="left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 w:rsidRPr="007D1BA5"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45233293-9</w:t>
            </w:r>
          </w:p>
        </w:tc>
        <w:tc>
          <w:tcPr>
            <w:tcW w:w="7357" w:type="dxa"/>
            <w:gridSpan w:val="2"/>
            <w:hideMark/>
          </w:tcPr>
          <w:p w14:paraId="045A3F39" w14:textId="77777777" w:rsidR="007D1BA5" w:rsidRPr="007D1BA5" w:rsidRDefault="00CF3396">
            <w:pPr>
              <w:pStyle w:val="p3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hyperlink r:id="rId9" w:history="1">
              <w:r w:rsidR="007D1BA5" w:rsidRPr="007D1BA5">
                <w:rPr>
                  <w:rStyle w:val="FontStyle91"/>
                  <w:rFonts w:asciiTheme="minorHAnsi" w:eastAsiaTheme="minorEastAsia" w:hAnsiTheme="minorHAnsi" w:cstheme="minorHAnsi"/>
                  <w:color w:val="auto"/>
                  <w:sz w:val="21"/>
                  <w:szCs w:val="21"/>
                </w:rPr>
                <w:t>Instalowanie mebli ulicznych</w:t>
              </w:r>
            </w:hyperlink>
          </w:p>
        </w:tc>
      </w:tr>
      <w:tr w:rsidR="007D1BA5" w14:paraId="445DFB87" w14:textId="77777777" w:rsidTr="004F6E4F">
        <w:tc>
          <w:tcPr>
            <w:tcW w:w="1706" w:type="dxa"/>
            <w:hideMark/>
          </w:tcPr>
          <w:p w14:paraId="249782AC" w14:textId="77777777" w:rsidR="007D1BA5" w:rsidRPr="007D1BA5" w:rsidRDefault="007D1BA5" w:rsidP="007D1BA5">
            <w:pPr>
              <w:pStyle w:val="p1"/>
              <w:jc w:val="left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 w:rsidRPr="007D1BA5"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45112723-9</w:t>
            </w:r>
          </w:p>
        </w:tc>
        <w:tc>
          <w:tcPr>
            <w:tcW w:w="7357" w:type="dxa"/>
            <w:gridSpan w:val="2"/>
            <w:hideMark/>
          </w:tcPr>
          <w:p w14:paraId="637CC352" w14:textId="77777777" w:rsidR="007D1BA5" w:rsidRPr="007D1BA5" w:rsidRDefault="007D1BA5">
            <w:pPr>
              <w:pStyle w:val="p2"/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</w:pPr>
            <w:r w:rsidRPr="007D1BA5">
              <w:rPr>
                <w:rStyle w:val="FontStyle91"/>
                <w:rFonts w:asciiTheme="minorHAnsi" w:eastAsiaTheme="minorEastAsia" w:hAnsiTheme="minorHAnsi" w:cstheme="minorHAnsi"/>
                <w:color w:val="auto"/>
                <w:sz w:val="21"/>
                <w:szCs w:val="21"/>
              </w:rPr>
              <w:t>Roboty w zakresie kształtowania placów zabaw</w:t>
            </w:r>
          </w:p>
        </w:tc>
      </w:tr>
      <w:tr w:rsidR="004816FB" w:rsidRPr="004C7A91" w14:paraId="5442BD6A" w14:textId="77777777" w:rsidTr="0025145C">
        <w:tc>
          <w:tcPr>
            <w:tcW w:w="4531" w:type="dxa"/>
            <w:gridSpan w:val="2"/>
            <w:tcBorders>
              <w:left w:val="single" w:sz="4" w:space="0" w:color="auto"/>
              <w:right w:val="nil"/>
            </w:tcBorders>
          </w:tcPr>
          <w:p w14:paraId="0E15F597" w14:textId="465DFD2B" w:rsidR="004816FB" w:rsidRPr="004C7A91" w:rsidRDefault="004816FB" w:rsidP="000A2223">
            <w:pPr>
              <w:pStyle w:val="Style3"/>
              <w:widowControl/>
              <w:spacing w:line="240" w:lineRule="auto"/>
              <w:jc w:val="both"/>
              <w:rPr>
                <w:b/>
                <w:sz w:val="21"/>
                <w:szCs w:val="21"/>
              </w:rPr>
            </w:pPr>
            <w:r w:rsidRPr="004C7A91">
              <w:rPr>
                <w:rFonts w:asciiTheme="minorHAnsi" w:hAnsiTheme="minorHAnsi" w:cstheme="minorHAnsi"/>
                <w:b/>
                <w:sz w:val="21"/>
                <w:szCs w:val="21"/>
              </w:rPr>
              <w:t>Z</w:t>
            </w:r>
            <w:r w:rsidRPr="004C7A91">
              <w:rPr>
                <w:b/>
                <w:sz w:val="21"/>
                <w:szCs w:val="21"/>
              </w:rPr>
              <w:t>amawiający:</w:t>
            </w:r>
          </w:p>
          <w:p w14:paraId="44F2D625" w14:textId="77777777" w:rsidR="004816FB" w:rsidRPr="004C7A91" w:rsidRDefault="004816FB" w:rsidP="000A2223">
            <w:pPr>
              <w:pStyle w:val="Style3"/>
              <w:widowControl/>
              <w:spacing w:line="240" w:lineRule="auto"/>
              <w:jc w:val="both"/>
              <w:rPr>
                <w:sz w:val="21"/>
                <w:szCs w:val="21"/>
              </w:rPr>
            </w:pPr>
          </w:p>
          <w:p w14:paraId="63937A03" w14:textId="77777777" w:rsidR="004816FB" w:rsidRDefault="00EF17C9" w:rsidP="000A2223">
            <w:pPr>
              <w:pStyle w:val="Style3"/>
              <w:widowControl/>
              <w:spacing w:line="240" w:lineRule="auto"/>
              <w:jc w:val="both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Miasto Żyrardów</w:t>
            </w:r>
          </w:p>
          <w:p w14:paraId="7A2707AA" w14:textId="77777777" w:rsidR="00EF17C9" w:rsidRDefault="00EF17C9" w:rsidP="000A2223">
            <w:pPr>
              <w:pStyle w:val="Style3"/>
              <w:widowControl/>
              <w:spacing w:line="240" w:lineRule="auto"/>
              <w:jc w:val="both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Plac Jana Pawła II nr 1</w:t>
            </w:r>
          </w:p>
          <w:p w14:paraId="0B02C3EE" w14:textId="0054DDDA" w:rsidR="00EF17C9" w:rsidRPr="00245D8C" w:rsidRDefault="00EF17C9" w:rsidP="000A2223">
            <w:pPr>
              <w:pStyle w:val="Style3"/>
              <w:widowControl/>
              <w:spacing w:line="240" w:lineRule="auto"/>
              <w:jc w:val="both"/>
              <w:rPr>
                <w:rFonts w:asciiTheme="minorHAnsi" w:hAnsiTheme="minorHAnsi" w:cstheme="minorHAnsi"/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96-300 Żyrardów</w:t>
            </w:r>
          </w:p>
        </w:tc>
        <w:tc>
          <w:tcPr>
            <w:tcW w:w="4532" w:type="dxa"/>
            <w:tcBorders>
              <w:left w:val="nil"/>
            </w:tcBorders>
          </w:tcPr>
          <w:p w14:paraId="75F0D14B" w14:textId="77777777" w:rsidR="004816FB" w:rsidRPr="004C7A91" w:rsidRDefault="004816FB" w:rsidP="000A2223">
            <w:pPr>
              <w:pStyle w:val="Style3"/>
              <w:widowControl/>
              <w:spacing w:line="240" w:lineRule="auto"/>
              <w:jc w:val="both"/>
              <w:rPr>
                <w:rFonts w:asciiTheme="minorHAnsi" w:hAnsiTheme="minorHAnsi" w:cstheme="minorHAnsi"/>
                <w:b/>
                <w:sz w:val="21"/>
                <w:szCs w:val="21"/>
              </w:rPr>
            </w:pPr>
          </w:p>
          <w:p w14:paraId="04232B5A" w14:textId="7E8B0B97" w:rsidR="004816FB" w:rsidRPr="004C7A91" w:rsidRDefault="004816FB" w:rsidP="00EF17C9">
            <w:pPr>
              <w:pStyle w:val="Style3"/>
              <w:widowControl/>
              <w:spacing w:line="240" w:lineRule="auto"/>
              <w:jc w:val="both"/>
              <w:rPr>
                <w:rFonts w:asciiTheme="minorHAnsi" w:hAnsiTheme="minorHAnsi" w:cstheme="minorHAnsi"/>
                <w:b/>
                <w:sz w:val="21"/>
                <w:szCs w:val="21"/>
              </w:rPr>
            </w:pPr>
          </w:p>
        </w:tc>
      </w:tr>
    </w:tbl>
    <w:p w14:paraId="1951F622" w14:textId="77777777" w:rsidR="00245D8C" w:rsidRDefault="00245D8C" w:rsidP="000A2223">
      <w:pPr>
        <w:pStyle w:val="Style3"/>
        <w:widowControl/>
        <w:spacing w:line="240" w:lineRule="auto"/>
        <w:jc w:val="both"/>
        <w:rPr>
          <w:rStyle w:val="FontStyle38"/>
          <w:rFonts w:asciiTheme="minorHAnsi" w:hAnsiTheme="minorHAnsi" w:cstheme="minorHAnsi"/>
          <w:color w:val="auto"/>
          <w:sz w:val="21"/>
          <w:szCs w:val="21"/>
        </w:rPr>
      </w:pPr>
    </w:p>
    <w:p w14:paraId="4780AE9E" w14:textId="1685E203" w:rsidR="004C7A91" w:rsidRDefault="004C7A91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30184405" w14:textId="77777777" w:rsidR="009F12E4" w:rsidRDefault="009F12E4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2DF64A96" w14:textId="77777777" w:rsidR="009F12E4" w:rsidRDefault="009F12E4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293C39AD" w14:textId="77777777" w:rsidR="00245D8C" w:rsidRDefault="00245D8C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4C08561C" w14:textId="77777777" w:rsidR="00E42275" w:rsidRDefault="00E42275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76DC3F85" w14:textId="77777777" w:rsidR="00E42275" w:rsidRDefault="00E42275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74C66991" w14:textId="77777777" w:rsidR="0025145C" w:rsidRDefault="0025145C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7ACCDE60" w14:textId="77777777" w:rsidR="0025145C" w:rsidRDefault="0025145C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207C0F13" w14:textId="77777777" w:rsidR="0025145C" w:rsidRDefault="0025145C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2D10B653" w14:textId="77777777" w:rsidR="00B63756" w:rsidRDefault="00B63756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752F648B" w14:textId="77777777" w:rsidR="00B63756" w:rsidRDefault="00B63756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363112E5" w14:textId="77777777" w:rsidR="00B63756" w:rsidRDefault="00B63756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13AEB256" w14:textId="77777777" w:rsidR="00B63756" w:rsidRDefault="00B63756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2FFC4A3C" w14:textId="77777777" w:rsidR="00B63756" w:rsidRPr="004C7A91" w:rsidRDefault="00B63756" w:rsidP="000A2223">
      <w:pPr>
        <w:spacing w:line="240" w:lineRule="auto"/>
        <w:jc w:val="both"/>
        <w:rPr>
          <w:rFonts w:cstheme="minorHAnsi"/>
          <w:sz w:val="21"/>
          <w:szCs w:val="21"/>
        </w:rPr>
      </w:pPr>
    </w:p>
    <w:p w14:paraId="302EB7CF" w14:textId="12285381" w:rsidR="004816FB" w:rsidRDefault="00511C55" w:rsidP="000A2223">
      <w:pPr>
        <w:spacing w:line="240" w:lineRule="auto"/>
        <w:jc w:val="center"/>
        <w:rPr>
          <w:rFonts w:cstheme="minorHAnsi"/>
          <w:b/>
          <w:bCs/>
          <w:sz w:val="24"/>
          <w:szCs w:val="24"/>
        </w:rPr>
      </w:pPr>
      <w:r w:rsidRPr="004C7A91">
        <w:rPr>
          <w:rFonts w:cstheme="minorHAnsi"/>
          <w:b/>
          <w:bCs/>
          <w:sz w:val="21"/>
          <w:szCs w:val="21"/>
        </w:rPr>
        <w:t>KWIECIEŃ</w:t>
      </w:r>
      <w:r w:rsidR="009A0E19" w:rsidRPr="004C7A91">
        <w:rPr>
          <w:rFonts w:cstheme="minorHAnsi"/>
          <w:b/>
          <w:bCs/>
          <w:sz w:val="21"/>
          <w:szCs w:val="21"/>
        </w:rPr>
        <w:t xml:space="preserve"> 2</w:t>
      </w:r>
      <w:r w:rsidR="009F12E4">
        <w:rPr>
          <w:rFonts w:cstheme="minorHAnsi"/>
          <w:b/>
          <w:bCs/>
          <w:sz w:val="21"/>
          <w:szCs w:val="21"/>
        </w:rPr>
        <w:t>024</w:t>
      </w:r>
      <w:r w:rsidR="004816FB">
        <w:rPr>
          <w:rFonts w:cstheme="minorHAnsi"/>
          <w:b/>
          <w:bCs/>
          <w:sz w:val="24"/>
          <w:szCs w:val="24"/>
        </w:rPr>
        <w:br w:type="page"/>
      </w:r>
    </w:p>
    <w:p w14:paraId="2414B430" w14:textId="77777777" w:rsidR="00261781" w:rsidRDefault="00261781" w:rsidP="000A2223">
      <w:pPr>
        <w:pStyle w:val="Nagwek1"/>
        <w:spacing w:line="276" w:lineRule="auto"/>
        <w:jc w:val="center"/>
        <w:rPr>
          <w:bCs/>
          <w:color w:val="1F3864" w:themeColor="accent1" w:themeShade="80"/>
        </w:rPr>
      </w:pPr>
    </w:p>
    <w:p w14:paraId="28562AA3" w14:textId="6BD0CBE7" w:rsidR="00261781" w:rsidRPr="00261781" w:rsidRDefault="00261781" w:rsidP="000A2223">
      <w:pPr>
        <w:pStyle w:val="Nagwek1"/>
        <w:spacing w:line="276" w:lineRule="auto"/>
        <w:jc w:val="center"/>
        <w:rPr>
          <w:bCs/>
          <w:color w:val="1F3864" w:themeColor="accent1" w:themeShade="80"/>
        </w:rPr>
      </w:pPr>
      <w:bookmarkStart w:id="0" w:name="_Toc102652071"/>
      <w:r>
        <w:rPr>
          <w:bCs/>
          <w:color w:val="1F3864" w:themeColor="accent1" w:themeShade="80"/>
        </w:rPr>
        <w:t>SPIS TREŚCI</w:t>
      </w:r>
      <w:bookmarkEnd w:id="0"/>
    </w:p>
    <w:p w14:paraId="0769BE0A" w14:textId="77777777" w:rsidR="006B63AF" w:rsidRPr="004816FB" w:rsidRDefault="006B63AF" w:rsidP="000A2223">
      <w:pPr>
        <w:spacing w:line="276" w:lineRule="auto"/>
        <w:jc w:val="center"/>
        <w:rPr>
          <w:rFonts w:cstheme="minorHAnsi"/>
          <w:b/>
          <w:bCs/>
          <w:sz w:val="24"/>
          <w:szCs w:val="24"/>
        </w:rPr>
      </w:pPr>
    </w:p>
    <w:p w14:paraId="13E50580" w14:textId="098D62C1" w:rsidR="005D63BE" w:rsidRPr="00F754D9" w:rsidRDefault="00261781">
      <w:pPr>
        <w:pStyle w:val="Spistreci1"/>
        <w:tabs>
          <w:tab w:val="right" w:pos="906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pl-PL"/>
        </w:rPr>
      </w:pPr>
      <w:r>
        <w:rPr>
          <w:rFonts w:cstheme="minorHAnsi"/>
        </w:rPr>
        <w:fldChar w:fldCharType="begin"/>
      </w:r>
      <w:r>
        <w:rPr>
          <w:rFonts w:cstheme="minorHAnsi"/>
        </w:rPr>
        <w:instrText xml:space="preserve"> TOC \o "1-3" \h \z \u </w:instrText>
      </w:r>
      <w:r>
        <w:rPr>
          <w:rFonts w:cstheme="minorHAnsi"/>
        </w:rPr>
        <w:fldChar w:fldCharType="separate"/>
      </w:r>
      <w:hyperlink w:anchor="_Toc102652071" w:history="1">
        <w:r w:rsidR="005D63BE" w:rsidRPr="00F754D9">
          <w:rPr>
            <w:rStyle w:val="Hipercze"/>
            <w:noProof/>
            <w:sz w:val="22"/>
            <w:szCs w:val="22"/>
          </w:rPr>
          <w:t>SPIS TREŚCI</w:t>
        </w:r>
        <w:r w:rsidR="005D63BE" w:rsidRPr="00F754D9">
          <w:rPr>
            <w:noProof/>
            <w:webHidden/>
            <w:sz w:val="22"/>
            <w:szCs w:val="22"/>
          </w:rPr>
          <w:tab/>
        </w:r>
      </w:hyperlink>
    </w:p>
    <w:p w14:paraId="208F2868" w14:textId="1BA3212E" w:rsidR="005D63BE" w:rsidRPr="00F754D9" w:rsidRDefault="00CF3396">
      <w:pPr>
        <w:pStyle w:val="Spistreci1"/>
        <w:tabs>
          <w:tab w:val="right" w:pos="906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pl-PL"/>
        </w:rPr>
      </w:pPr>
      <w:hyperlink w:anchor="_Toc102652072" w:history="1">
        <w:r w:rsidR="005D63BE" w:rsidRPr="00F754D9">
          <w:rPr>
            <w:rStyle w:val="Hipercze"/>
            <w:noProof/>
            <w:sz w:val="22"/>
            <w:szCs w:val="22"/>
          </w:rPr>
          <w:t xml:space="preserve">PODSTAWA PRAWNA SPRZĄDZENIA </w:t>
        </w:r>
        <w:r w:rsidR="00E42275">
          <w:rPr>
            <w:rStyle w:val="Hipercze"/>
            <w:noProof/>
            <w:sz w:val="22"/>
            <w:szCs w:val="22"/>
          </w:rPr>
          <w:t>OPISU PRZEDMIOTU ZAMÓWIENIA</w:t>
        </w:r>
        <w:r w:rsidR="005D63BE" w:rsidRPr="00F754D9">
          <w:rPr>
            <w:rStyle w:val="Hipercze"/>
            <w:noProof/>
            <w:sz w:val="22"/>
            <w:szCs w:val="22"/>
          </w:rPr>
          <w:t>:</w:t>
        </w:r>
        <w:r w:rsidR="00C144DB">
          <w:rPr>
            <w:rStyle w:val="Hipercze"/>
            <w:noProof/>
            <w:sz w:val="22"/>
            <w:szCs w:val="22"/>
          </w:rPr>
          <w:t xml:space="preserve">        </w:t>
        </w:r>
        <w:r w:rsidR="00E42275">
          <w:rPr>
            <w:rStyle w:val="Hipercze"/>
            <w:noProof/>
            <w:sz w:val="22"/>
            <w:szCs w:val="22"/>
          </w:rPr>
          <w:t xml:space="preserve">                 </w:t>
        </w:r>
        <w:r w:rsidR="00C144DB">
          <w:rPr>
            <w:rStyle w:val="Hipercze"/>
            <w:noProof/>
            <w:sz w:val="22"/>
            <w:szCs w:val="22"/>
          </w:rPr>
          <w:t xml:space="preserve">                          3</w:t>
        </w:r>
        <w:r w:rsidR="005D63BE" w:rsidRPr="00F754D9">
          <w:rPr>
            <w:noProof/>
            <w:webHidden/>
            <w:sz w:val="22"/>
            <w:szCs w:val="22"/>
          </w:rPr>
          <w:tab/>
        </w:r>
      </w:hyperlink>
    </w:p>
    <w:p w14:paraId="2F0DE8A3" w14:textId="10D4EFD5" w:rsidR="005D63BE" w:rsidRPr="00F754D9" w:rsidRDefault="00CF3396">
      <w:pPr>
        <w:pStyle w:val="Spistreci1"/>
        <w:tabs>
          <w:tab w:val="right" w:pos="906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pl-PL"/>
        </w:rPr>
      </w:pPr>
      <w:hyperlink w:anchor="_Toc102652074" w:history="1">
        <w:r w:rsidR="00E42275">
          <w:rPr>
            <w:rStyle w:val="Hipercze"/>
            <w:noProof/>
            <w:sz w:val="22"/>
            <w:szCs w:val="22"/>
          </w:rPr>
          <w:t xml:space="preserve">CZĘŚĆ OPISOWA 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_Toc102652074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4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43A27A4D" w14:textId="2D488DEF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075" w:history="1">
        <w:r w:rsidR="005D63BE" w:rsidRPr="00F754D9">
          <w:rPr>
            <w:rStyle w:val="Hipercze"/>
            <w:noProof/>
            <w:color w:val="023160" w:themeColor="hyperlink" w:themeShade="80"/>
            <w:sz w:val="22"/>
            <w:szCs w:val="22"/>
          </w:rPr>
          <w:t>1.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noProof/>
            <w:sz w:val="22"/>
            <w:szCs w:val="22"/>
          </w:rPr>
          <w:t>Opis ogólny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_Toc102652075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4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4B3AA195" w14:textId="59BB4ABA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76" w:history="1">
        <w:r w:rsidR="005D63BE" w:rsidRPr="00F754D9">
          <w:rPr>
            <w:rStyle w:val="Hipercze"/>
            <w:iCs/>
            <w:noProof/>
            <w:sz w:val="22"/>
            <w:szCs w:val="22"/>
          </w:rPr>
          <w:t>1.1.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Charakterystyczne parametry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_Toc102652076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5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2355A128" w14:textId="5BB85970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77" w:history="1">
        <w:r w:rsidR="005D63BE" w:rsidRPr="00F754D9">
          <w:rPr>
            <w:rStyle w:val="Hipercze"/>
            <w:iCs/>
            <w:noProof/>
            <w:sz w:val="22"/>
            <w:szCs w:val="22"/>
          </w:rPr>
          <w:t>1.2.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Aktualne uwarunkowania wykonania przedmiotu zamówienia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_Toc102652077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6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27142EB6" w14:textId="6243A69B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78" w:history="1">
        <w:r w:rsidR="005D63BE" w:rsidRPr="00F754D9">
          <w:rPr>
            <w:rStyle w:val="Hipercze"/>
            <w:iCs/>
            <w:noProof/>
            <w:sz w:val="22"/>
            <w:szCs w:val="22"/>
          </w:rPr>
          <w:t>1.3.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Stan istniejący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_Toc102652078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6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4C50B1EA" w14:textId="479FBD25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79" w:history="1">
        <w:r w:rsidR="005D63BE" w:rsidRPr="00F754D9">
          <w:rPr>
            <w:rStyle w:val="Hipercze"/>
            <w:iCs/>
            <w:noProof/>
            <w:sz w:val="22"/>
            <w:szCs w:val="22"/>
          </w:rPr>
          <w:t>1.4.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Ogólne właściwości funkcjonalno-użytkowe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_Toc102652079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7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4EC647E2" w14:textId="5A7C2908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80" w:history="1">
        <w:r w:rsidR="005D63BE" w:rsidRPr="00F754D9">
          <w:rPr>
            <w:rStyle w:val="Hipercze"/>
            <w:iCs/>
            <w:noProof/>
            <w:sz w:val="22"/>
            <w:szCs w:val="22"/>
          </w:rPr>
          <w:t>1.5.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Szczegółowe właściwości funkcjonalno-użytkowe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_Toc102652080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7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27C075D4" w14:textId="55BB10CB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081" w:history="1">
        <w:r w:rsidR="005D63BE" w:rsidRPr="00F754D9">
          <w:rPr>
            <w:rStyle w:val="Hipercze"/>
            <w:iCs/>
            <w:noProof/>
            <w:color w:val="023160" w:themeColor="hyperlink" w:themeShade="80"/>
            <w:sz w:val="22"/>
            <w:szCs w:val="22"/>
          </w:rPr>
          <w:t>2.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Wymagania zamawiającego w stosunku do wykonania przedmiotu zamówienia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_Toc102652081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16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1D751FDB" w14:textId="03877BC1" w:rsidR="005D63BE" w:rsidRPr="00F754D9" w:rsidRDefault="00CF3396">
      <w:pPr>
        <w:pStyle w:val="Spistreci3"/>
        <w:tabs>
          <w:tab w:val="left" w:pos="880"/>
          <w:tab w:val="right" w:pos="9063"/>
        </w:tabs>
        <w:rPr>
          <w:rFonts w:eastAsiaTheme="minorEastAsia" w:cstheme="minorBidi"/>
          <w:noProof/>
          <w:sz w:val="22"/>
          <w:szCs w:val="22"/>
          <w:lang w:eastAsia="pl-PL"/>
        </w:rPr>
      </w:pPr>
      <w:hyperlink w:anchor="_Toc102652082" w:history="1">
        <w:r w:rsidR="005D63BE" w:rsidRPr="00F754D9">
          <w:rPr>
            <w:rStyle w:val="Hipercze"/>
            <w:iCs/>
            <w:noProof/>
            <w:sz w:val="22"/>
            <w:szCs w:val="22"/>
          </w:rPr>
          <w:t>2.1.</w:t>
        </w:r>
        <w:r w:rsidR="005D63BE" w:rsidRPr="00F754D9">
          <w:rPr>
            <w:rFonts w:eastAsiaTheme="minorEastAsia" w:cstheme="minorBidi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Ogólne warunki wykonania i odbioru</w:t>
        </w:r>
        <w:r w:rsidR="00E42275">
          <w:rPr>
            <w:rStyle w:val="Hipercze"/>
            <w:iCs/>
            <w:noProof/>
            <w:sz w:val="22"/>
            <w:szCs w:val="22"/>
          </w:rPr>
          <w:t xml:space="preserve"> przedmiotu zamówienia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5D63BE" w:rsidRPr="00F754D9">
          <w:rPr>
            <w:noProof/>
            <w:webHidden/>
            <w:sz w:val="22"/>
            <w:szCs w:val="22"/>
          </w:rPr>
          <w:fldChar w:fldCharType="begin"/>
        </w:r>
        <w:r w:rsidR="005D63BE" w:rsidRPr="00F754D9">
          <w:rPr>
            <w:noProof/>
            <w:webHidden/>
            <w:sz w:val="22"/>
            <w:szCs w:val="22"/>
          </w:rPr>
          <w:instrText xml:space="preserve"> PAGEREF _Toc102652082 \h </w:instrText>
        </w:r>
        <w:r w:rsidR="005D63BE" w:rsidRPr="00F754D9">
          <w:rPr>
            <w:noProof/>
            <w:webHidden/>
            <w:sz w:val="22"/>
            <w:szCs w:val="22"/>
          </w:rPr>
        </w:r>
        <w:r w:rsidR="005D63BE" w:rsidRPr="00F754D9">
          <w:rPr>
            <w:noProof/>
            <w:webHidden/>
            <w:sz w:val="22"/>
            <w:szCs w:val="22"/>
          </w:rPr>
          <w:fldChar w:fldCharType="separate"/>
        </w:r>
        <w:r w:rsidR="00A829CD">
          <w:rPr>
            <w:noProof/>
            <w:webHidden/>
            <w:sz w:val="22"/>
            <w:szCs w:val="22"/>
          </w:rPr>
          <w:t>18</w:t>
        </w:r>
        <w:r w:rsidR="005D63BE" w:rsidRPr="00F754D9">
          <w:rPr>
            <w:noProof/>
            <w:webHidden/>
            <w:sz w:val="22"/>
            <w:szCs w:val="22"/>
          </w:rPr>
          <w:fldChar w:fldCharType="end"/>
        </w:r>
      </w:hyperlink>
    </w:p>
    <w:p w14:paraId="3153E63B" w14:textId="7FA342D2" w:rsidR="005D63BE" w:rsidRPr="00F754D9" w:rsidRDefault="00CF3396">
      <w:pPr>
        <w:pStyle w:val="Spistreci1"/>
        <w:tabs>
          <w:tab w:val="right" w:pos="906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pl-PL"/>
        </w:rPr>
      </w:pPr>
      <w:hyperlink w:anchor="_Toc102652083" w:history="1">
        <w:r w:rsidR="005D63BE" w:rsidRPr="00F754D9">
          <w:rPr>
            <w:rStyle w:val="Hipercze"/>
            <w:noProof/>
            <w:sz w:val="22"/>
            <w:szCs w:val="22"/>
          </w:rPr>
          <w:t>CZĘŚĆ INFORMACYJNA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C144DB">
          <w:rPr>
            <w:noProof/>
            <w:webHidden/>
            <w:sz w:val="22"/>
            <w:szCs w:val="22"/>
          </w:rPr>
          <w:t>19</w:t>
        </w:r>
      </w:hyperlink>
    </w:p>
    <w:p w14:paraId="7AB43ED2" w14:textId="0831A60B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084" w:history="1">
        <w:r w:rsidR="005D63BE" w:rsidRPr="00F754D9">
          <w:rPr>
            <w:rStyle w:val="Hipercze"/>
            <w:iCs/>
            <w:noProof/>
            <w:color w:val="023160" w:themeColor="hyperlink" w:themeShade="80"/>
            <w:sz w:val="22"/>
            <w:szCs w:val="22"/>
          </w:rPr>
          <w:t>1.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Informacje ogólne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C144DB">
          <w:rPr>
            <w:noProof/>
            <w:webHidden/>
            <w:sz w:val="22"/>
            <w:szCs w:val="22"/>
          </w:rPr>
          <w:t>19</w:t>
        </w:r>
      </w:hyperlink>
    </w:p>
    <w:p w14:paraId="6303E55B" w14:textId="7EF55711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090" w:history="1">
        <w:r w:rsidR="005D63BE" w:rsidRPr="00F754D9">
          <w:rPr>
            <w:rStyle w:val="Hipercze"/>
            <w:iCs/>
            <w:noProof/>
            <w:color w:val="023160" w:themeColor="hyperlink" w:themeShade="80"/>
            <w:sz w:val="22"/>
            <w:szCs w:val="22"/>
          </w:rPr>
          <w:t>2.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Inne informacje i dokumenty niezbędne do wykonania zamówienia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C144DB">
          <w:rPr>
            <w:noProof/>
            <w:webHidden/>
            <w:sz w:val="22"/>
            <w:szCs w:val="22"/>
          </w:rPr>
          <w:t>19</w:t>
        </w:r>
      </w:hyperlink>
    </w:p>
    <w:p w14:paraId="0358003E" w14:textId="7914B295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105" w:history="1">
        <w:r w:rsidR="005D63BE" w:rsidRPr="00F754D9">
          <w:rPr>
            <w:rStyle w:val="Hipercze"/>
            <w:iCs/>
            <w:noProof/>
            <w:color w:val="023160" w:themeColor="hyperlink" w:themeShade="80"/>
            <w:sz w:val="22"/>
            <w:szCs w:val="22"/>
          </w:rPr>
          <w:t>3.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Inne elementy wchodzące w zakres zamówienia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C144DB">
          <w:rPr>
            <w:noProof/>
            <w:webHidden/>
            <w:sz w:val="22"/>
            <w:szCs w:val="22"/>
          </w:rPr>
          <w:t>19</w:t>
        </w:r>
      </w:hyperlink>
    </w:p>
    <w:p w14:paraId="799BB7A8" w14:textId="3E6E6C96" w:rsidR="005D63BE" w:rsidRPr="00F754D9" w:rsidRDefault="00CF3396">
      <w:pPr>
        <w:pStyle w:val="Spistreci2"/>
        <w:tabs>
          <w:tab w:val="left" w:pos="440"/>
          <w:tab w:val="right" w:pos="9063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pl-PL"/>
        </w:rPr>
      </w:pPr>
      <w:hyperlink w:anchor="_Toc102652131" w:history="1">
        <w:r w:rsidR="005D63BE" w:rsidRPr="00F754D9">
          <w:rPr>
            <w:rStyle w:val="Hipercze"/>
            <w:iCs/>
            <w:noProof/>
            <w:color w:val="023160" w:themeColor="hyperlink" w:themeShade="80"/>
            <w:sz w:val="22"/>
            <w:szCs w:val="22"/>
          </w:rPr>
          <w:t>4.</w:t>
        </w:r>
        <w:r w:rsidR="005D63BE" w:rsidRPr="00F754D9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pl-PL"/>
          </w:rPr>
          <w:tab/>
        </w:r>
        <w:r w:rsidR="005D63BE" w:rsidRPr="00F754D9">
          <w:rPr>
            <w:rStyle w:val="Hipercze"/>
            <w:iCs/>
            <w:noProof/>
            <w:sz w:val="22"/>
            <w:szCs w:val="22"/>
          </w:rPr>
          <w:t>Przepisy związane – wybór ważniejszych</w:t>
        </w:r>
        <w:r w:rsidR="005D63BE" w:rsidRPr="00F754D9">
          <w:rPr>
            <w:noProof/>
            <w:webHidden/>
            <w:sz w:val="22"/>
            <w:szCs w:val="22"/>
          </w:rPr>
          <w:tab/>
        </w:r>
        <w:r w:rsidR="00C144DB">
          <w:rPr>
            <w:noProof/>
            <w:webHidden/>
            <w:sz w:val="22"/>
            <w:szCs w:val="22"/>
          </w:rPr>
          <w:t>21</w:t>
        </w:r>
      </w:hyperlink>
    </w:p>
    <w:p w14:paraId="7479CF2C" w14:textId="4ADCCE59" w:rsidR="000C2664" w:rsidRPr="004816FB" w:rsidRDefault="00261781" w:rsidP="000A2223">
      <w:pPr>
        <w:spacing w:line="276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fldChar w:fldCharType="end"/>
      </w:r>
    </w:p>
    <w:p w14:paraId="5C5B8452" w14:textId="3DF02B56" w:rsidR="000C2664" w:rsidRPr="004816FB" w:rsidRDefault="000C2664" w:rsidP="000A2223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41BB4B26" w14:textId="5CCDFA66" w:rsidR="008E61B3" w:rsidRPr="004816FB" w:rsidRDefault="008E61B3" w:rsidP="000A2223">
      <w:pPr>
        <w:spacing w:line="276" w:lineRule="auto"/>
        <w:jc w:val="both"/>
        <w:rPr>
          <w:rFonts w:cstheme="minorHAnsi"/>
          <w:sz w:val="24"/>
          <w:szCs w:val="24"/>
        </w:rPr>
      </w:pPr>
      <w:r w:rsidRPr="004816FB">
        <w:rPr>
          <w:rFonts w:cstheme="minorHAnsi"/>
          <w:sz w:val="24"/>
          <w:szCs w:val="24"/>
        </w:rPr>
        <w:br w:type="page"/>
      </w:r>
    </w:p>
    <w:p w14:paraId="36E0FBCC" w14:textId="030CE914" w:rsidR="004E25B9" w:rsidRPr="005D63BE" w:rsidRDefault="00321C94" w:rsidP="000A2223">
      <w:pPr>
        <w:pStyle w:val="Nagwek1"/>
        <w:spacing w:line="276" w:lineRule="auto"/>
        <w:jc w:val="center"/>
        <w:rPr>
          <w:color w:val="1F3864" w:themeColor="accent1" w:themeShade="80"/>
        </w:rPr>
      </w:pPr>
      <w:bookmarkStart w:id="1" w:name="_Toc102124377"/>
      <w:bookmarkStart w:id="2" w:name="_Toc102652072"/>
      <w:r w:rsidRPr="005D63BE">
        <w:rPr>
          <w:color w:val="1F3864" w:themeColor="accent1" w:themeShade="80"/>
        </w:rPr>
        <w:lastRenderedPageBreak/>
        <w:t>PODSTAWA PRAWNA SP</w:t>
      </w:r>
      <w:r w:rsidR="009F18F2">
        <w:rPr>
          <w:color w:val="1F3864" w:themeColor="accent1" w:themeShade="80"/>
        </w:rPr>
        <w:t>O</w:t>
      </w:r>
      <w:r w:rsidRPr="005D63BE">
        <w:rPr>
          <w:color w:val="1F3864" w:themeColor="accent1" w:themeShade="80"/>
        </w:rPr>
        <w:t>RZĄDZENIA</w:t>
      </w:r>
      <w:r w:rsidR="004C7A91" w:rsidRPr="005D63BE">
        <w:rPr>
          <w:color w:val="1F3864" w:themeColor="accent1" w:themeShade="80"/>
        </w:rPr>
        <w:br/>
      </w:r>
      <w:r w:rsidR="00E42275">
        <w:rPr>
          <w:color w:val="1F3864" w:themeColor="accent1" w:themeShade="80"/>
        </w:rPr>
        <w:t>OPISU PRZEDMIOTU ZAMÓWIENIA</w:t>
      </w:r>
      <w:r w:rsidRPr="005D63BE">
        <w:rPr>
          <w:color w:val="1F3864" w:themeColor="accent1" w:themeShade="80"/>
        </w:rPr>
        <w:t>:</w:t>
      </w:r>
      <w:bookmarkEnd w:id="1"/>
      <w:bookmarkEnd w:id="2"/>
    </w:p>
    <w:p w14:paraId="00EE5692" w14:textId="77777777" w:rsidR="009D7FC0" w:rsidRPr="00245D8C" w:rsidRDefault="009D7FC0" w:rsidP="000A2223">
      <w:pPr>
        <w:autoSpaceDE w:val="0"/>
        <w:autoSpaceDN w:val="0"/>
        <w:adjustRightInd w:val="0"/>
        <w:spacing w:line="276" w:lineRule="auto"/>
        <w:jc w:val="both"/>
        <w:rPr>
          <w:rFonts w:cstheme="minorHAnsi"/>
          <w:b/>
          <w:bCs/>
          <w:color w:val="4472C4" w:themeColor="accent1"/>
          <w:sz w:val="28"/>
          <w:szCs w:val="28"/>
          <w:highlight w:val="yellow"/>
        </w:rPr>
      </w:pPr>
    </w:p>
    <w:p w14:paraId="0E451AC7" w14:textId="439B2F33" w:rsidR="00D757BB" w:rsidRPr="001E558F" w:rsidRDefault="005D63BE" w:rsidP="00980E93">
      <w:pPr>
        <w:pStyle w:val="Style12"/>
        <w:widowControl/>
        <w:numPr>
          <w:ilvl w:val="1"/>
          <w:numId w:val="3"/>
        </w:numPr>
        <w:spacing w:line="276" w:lineRule="auto"/>
        <w:ind w:left="567" w:hanging="567"/>
        <w:rPr>
          <w:rFonts w:asciiTheme="minorHAnsi" w:hAnsiTheme="minorHAnsi" w:cstheme="minorHAnsi"/>
          <w:b/>
          <w:bCs/>
        </w:rPr>
      </w:pPr>
      <w:r w:rsidRPr="001E558F"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  <w:t xml:space="preserve">Ustawa </w:t>
      </w:r>
      <w:r w:rsidRPr="001E558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 dnia 11 września 2019 r. </w:t>
      </w:r>
      <w:r w:rsidR="00497ED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Pr="001E558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Prawo zamówień publicznych </w:t>
      </w:r>
      <w:r w:rsidR="008E6AEA">
        <w:rPr>
          <w:rFonts w:asciiTheme="minorHAnsi" w:hAnsiTheme="minorHAnsi" w:cstheme="minorHAnsi"/>
        </w:rPr>
        <w:t>(</w:t>
      </w:r>
      <w:r w:rsidR="00D757BB" w:rsidRPr="001E558F">
        <w:rPr>
          <w:rFonts w:asciiTheme="minorHAnsi" w:hAnsiTheme="minorHAnsi" w:cstheme="minorHAnsi"/>
        </w:rPr>
        <w:t>Dz.U. </w:t>
      </w:r>
      <w:r w:rsidR="005E0DDE">
        <w:rPr>
          <w:rFonts w:asciiTheme="minorHAnsi" w:hAnsiTheme="minorHAnsi" w:cstheme="minorHAnsi"/>
        </w:rPr>
        <w:t xml:space="preserve">z </w:t>
      </w:r>
      <w:r w:rsidR="00D757BB" w:rsidRPr="001E558F">
        <w:rPr>
          <w:rFonts w:asciiTheme="minorHAnsi" w:hAnsiTheme="minorHAnsi" w:cstheme="minorHAnsi"/>
        </w:rPr>
        <w:t>2023</w:t>
      </w:r>
      <w:r w:rsidR="005E0DDE">
        <w:rPr>
          <w:rFonts w:asciiTheme="minorHAnsi" w:hAnsiTheme="minorHAnsi" w:cstheme="minorHAnsi"/>
        </w:rPr>
        <w:t xml:space="preserve"> r.</w:t>
      </w:r>
      <w:r w:rsidR="00D757BB" w:rsidRPr="001E558F">
        <w:rPr>
          <w:rFonts w:asciiTheme="minorHAnsi" w:hAnsiTheme="minorHAnsi" w:cstheme="minorHAnsi"/>
        </w:rPr>
        <w:t xml:space="preserve"> poz. 1605</w:t>
      </w:r>
      <w:r w:rsidR="008E6AEA">
        <w:rPr>
          <w:rFonts w:asciiTheme="minorHAnsi" w:hAnsiTheme="minorHAnsi" w:cstheme="minorHAnsi"/>
        </w:rPr>
        <w:t xml:space="preserve"> ze zm.</w:t>
      </w:r>
      <w:r w:rsidR="007B60D0">
        <w:rPr>
          <w:rFonts w:asciiTheme="minorHAnsi" w:hAnsiTheme="minorHAnsi" w:cstheme="minorHAnsi"/>
        </w:rPr>
        <w:t>)</w:t>
      </w:r>
    </w:p>
    <w:p w14:paraId="1AE0B217" w14:textId="4E373B7B" w:rsidR="005E0DDE" w:rsidRPr="005E0DDE" w:rsidRDefault="005E0DDE" w:rsidP="00980E93">
      <w:pPr>
        <w:pStyle w:val="Style12"/>
        <w:numPr>
          <w:ilvl w:val="1"/>
          <w:numId w:val="3"/>
        </w:numPr>
        <w:ind w:left="567" w:hanging="567"/>
        <w:rPr>
          <w:rFonts w:asciiTheme="minorHAnsi" w:hAnsiTheme="minorHAnsi" w:cstheme="minorHAnsi"/>
          <w:bCs/>
          <w:iCs/>
        </w:rPr>
      </w:pPr>
      <w:r w:rsidRPr="005E0DDE">
        <w:rPr>
          <w:rFonts w:asciiTheme="minorHAnsi" w:hAnsiTheme="minorHAnsi" w:cstheme="minorHAnsi"/>
          <w:bCs/>
          <w:iCs/>
        </w:rPr>
        <w:t xml:space="preserve">Rozporządzenie Ministra Infrastruktury z dnia 12 kwietnia 2002 r. w sprawie warunków technicznych, jakim powinny odpowiadać budynki i ich usytuowanie </w:t>
      </w:r>
      <w:r w:rsidR="00706889">
        <w:rPr>
          <w:rFonts w:asciiTheme="minorHAnsi" w:hAnsiTheme="minorHAnsi" w:cstheme="minorHAnsi"/>
          <w:bCs/>
          <w:iCs/>
        </w:rPr>
        <w:t>(</w:t>
      </w:r>
      <w:r w:rsidRPr="005E0DDE">
        <w:rPr>
          <w:rFonts w:asciiTheme="minorHAnsi" w:hAnsiTheme="minorHAnsi" w:cstheme="minorHAnsi"/>
          <w:bCs/>
          <w:iCs/>
        </w:rPr>
        <w:t>Dz.U. z 2022r. poz. 1225</w:t>
      </w:r>
      <w:r w:rsidR="00706889">
        <w:rPr>
          <w:rFonts w:asciiTheme="minorHAnsi" w:hAnsiTheme="minorHAnsi" w:cstheme="minorHAnsi"/>
          <w:bCs/>
          <w:iCs/>
        </w:rPr>
        <w:t xml:space="preserve"> ze zm.</w:t>
      </w:r>
      <w:r w:rsidRPr="005E0DDE">
        <w:rPr>
          <w:rFonts w:asciiTheme="minorHAnsi" w:hAnsiTheme="minorHAnsi" w:cstheme="minorHAnsi"/>
          <w:bCs/>
          <w:iCs/>
        </w:rPr>
        <w:t>)</w:t>
      </w:r>
    </w:p>
    <w:p w14:paraId="7FCC43B8" w14:textId="09A168CA" w:rsidR="005E0DDE" w:rsidRPr="005E0DDE" w:rsidRDefault="005E0DDE" w:rsidP="00980E93">
      <w:pPr>
        <w:pStyle w:val="Style12"/>
        <w:widowControl/>
        <w:spacing w:line="276" w:lineRule="auto"/>
        <w:ind w:left="567" w:hanging="567"/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</w:pPr>
    </w:p>
    <w:p w14:paraId="1B431880" w14:textId="77777777" w:rsidR="001E558F" w:rsidRDefault="001E558F" w:rsidP="00980E93">
      <w:pPr>
        <w:pStyle w:val="Style12"/>
        <w:widowControl/>
        <w:spacing w:line="276" w:lineRule="auto"/>
        <w:ind w:left="567" w:hanging="567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27093E53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EC09F08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EA1BF90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6E3EBFFE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78585474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6FACD69B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54B1EADF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488C62E0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4CB9FA80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15CBD326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477019B1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12A9CD4E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1735E488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98CFBEB" w14:textId="77777777" w:rsidR="001E558F" w:rsidRDefault="001E558F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21565CC4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9317D09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4A9684BB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B6ED832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3668BCF9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6B2668E2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3B928A6E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7FD58030" w14:textId="77777777" w:rsidR="00E42275" w:rsidRDefault="00E42275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7FE7E535" w14:textId="77777777" w:rsidR="005E0DDE" w:rsidRDefault="005E0DDE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7E5123F4" w14:textId="77777777" w:rsidR="005E0DDE" w:rsidRDefault="005E0DDE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9DD31AB" w14:textId="77777777" w:rsidR="005E0DDE" w:rsidRDefault="005E0DDE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05C72180" w14:textId="77777777" w:rsidR="005E0DDE" w:rsidRDefault="005E0DDE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59F65596" w14:textId="77777777" w:rsidR="00F60EB8" w:rsidRDefault="00F60EB8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5A3C58A9" w14:textId="77777777" w:rsidR="00980E93" w:rsidRDefault="00980E93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58222B9A" w14:textId="77777777" w:rsidR="00980E93" w:rsidRDefault="00980E93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31EF957A" w14:textId="77777777" w:rsidR="00980E93" w:rsidRDefault="00980E93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4F463DB0" w14:textId="77777777" w:rsidR="00980E93" w:rsidRPr="001E558F" w:rsidRDefault="00980E93" w:rsidP="001E558F">
      <w:pPr>
        <w:pStyle w:val="Style12"/>
        <w:widowControl/>
        <w:spacing w:line="276" w:lineRule="auto"/>
        <w:rPr>
          <w:rStyle w:val="FontStyle37"/>
          <w:rFonts w:asciiTheme="minorHAnsi" w:hAnsiTheme="minorHAnsi" w:cstheme="minorHAnsi"/>
          <w:b/>
          <w:bCs/>
          <w:color w:val="auto"/>
          <w:sz w:val="24"/>
          <w:szCs w:val="24"/>
        </w:rPr>
      </w:pPr>
    </w:p>
    <w:p w14:paraId="0FD01E20" w14:textId="3CA3B6A9" w:rsidR="007D22F2" w:rsidRDefault="000C2664" w:rsidP="00F60EB8">
      <w:pPr>
        <w:pStyle w:val="Nagwek1"/>
        <w:spacing w:line="276" w:lineRule="auto"/>
        <w:jc w:val="center"/>
        <w:rPr>
          <w:bCs/>
          <w:color w:val="1F3864" w:themeColor="accent1" w:themeShade="80"/>
        </w:rPr>
      </w:pPr>
      <w:bookmarkStart w:id="3" w:name="_Toc102124379"/>
      <w:bookmarkStart w:id="4" w:name="_Toc102652074"/>
      <w:bookmarkStart w:id="5" w:name="_Hlk98067492"/>
      <w:r w:rsidRPr="00261781">
        <w:rPr>
          <w:bCs/>
          <w:color w:val="1F3864" w:themeColor="accent1" w:themeShade="80"/>
        </w:rPr>
        <w:lastRenderedPageBreak/>
        <w:t>C</w:t>
      </w:r>
      <w:r w:rsidR="004C7A91" w:rsidRPr="00261781">
        <w:rPr>
          <w:bCs/>
          <w:color w:val="1F3864" w:themeColor="accent1" w:themeShade="80"/>
        </w:rPr>
        <w:t xml:space="preserve">ZĘŚĆ OPISOWA </w:t>
      </w:r>
      <w:bookmarkEnd w:id="3"/>
      <w:bookmarkEnd w:id="4"/>
      <w:bookmarkEnd w:id="5"/>
    </w:p>
    <w:p w14:paraId="1D8C64BD" w14:textId="77777777" w:rsidR="00AB760A" w:rsidRPr="00AB760A" w:rsidRDefault="00AB760A" w:rsidP="00AB760A"/>
    <w:p w14:paraId="12719C27" w14:textId="620CCBBA" w:rsidR="00E5399A" w:rsidRDefault="000C2664" w:rsidP="000F17FA">
      <w:pPr>
        <w:pStyle w:val="Nagwek2"/>
        <w:rPr>
          <w:rStyle w:val="Wyrnienieintensywne"/>
          <w:rFonts w:ascii="Calibri" w:hAnsi="Calibri" w:cs="Calibri"/>
          <w:b/>
          <w:iCs w:val="0"/>
          <w:color w:val="1F3864" w:themeColor="accent1" w:themeShade="80"/>
        </w:rPr>
      </w:pPr>
      <w:bookmarkStart w:id="6" w:name="_Toc102652075"/>
      <w:bookmarkStart w:id="7" w:name="_Hlk98067856"/>
      <w:r w:rsidRPr="00261781">
        <w:rPr>
          <w:rStyle w:val="Wyrnienieintensywne"/>
          <w:rFonts w:ascii="Calibri" w:hAnsi="Calibri" w:cs="Calibri"/>
          <w:b/>
          <w:iCs w:val="0"/>
          <w:color w:val="1F3864" w:themeColor="accent1" w:themeShade="80"/>
        </w:rPr>
        <w:t>Opis ogólny przedmiotu zamówienia</w:t>
      </w:r>
      <w:bookmarkEnd w:id="6"/>
    </w:p>
    <w:bookmarkEnd w:id="7"/>
    <w:p w14:paraId="5D6A8EDF" w14:textId="01E891F1" w:rsidR="009B7D65" w:rsidRDefault="009B7D65" w:rsidP="00C2518E">
      <w:pPr>
        <w:pStyle w:val="Style2"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Niniejszy </w:t>
      </w:r>
      <w:r w:rsidR="00E4227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Opis Przedmiotu Zamówienia (zwany dalej „OPZ”)</w:t>
      </w: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E4227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określa</w:t>
      </w: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wymagania i oczekiwania Zamawiającego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</w:t>
      </w:r>
      <w:r w:rsidRPr="009B7D65">
        <w:rPr>
          <w:rFonts w:asciiTheme="minorHAnsi" w:hAnsiTheme="minorHAnsi" w:cstheme="minorHAnsi"/>
        </w:rPr>
        <w:t>stanowi wytyczne dla określenia standardów wykonania i jakości prac dla zadania inwestycyjnego pn. „Doposażenie placu zabaw w Miejskim Ogrodzie Jordanowskim przy ul. Mostowej”</w:t>
      </w:r>
      <w:r>
        <w:rPr>
          <w:rFonts w:asciiTheme="minorHAnsi" w:hAnsiTheme="minorHAnsi" w:cstheme="minorHAnsi"/>
        </w:rPr>
        <w:t xml:space="preserve"> </w:t>
      </w: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 miejscowości Żyrardów z lokalizacją dz. nr 3409 w obrębie ewidencyjnym 0003, w gminie Żyrardów, identyfikator działki 143801_1.0003.3409.</w:t>
      </w:r>
    </w:p>
    <w:p w14:paraId="0E2E90E1" w14:textId="1813E501" w:rsidR="005433A2" w:rsidRPr="00C2518E" w:rsidRDefault="00C2518E" w:rsidP="00C2518E">
      <w:pPr>
        <w:pStyle w:val="Style2"/>
        <w:spacing w:line="276" w:lineRule="auto"/>
        <w:rPr>
          <w:rFonts w:cstheme="minorHAnsi"/>
        </w:rPr>
      </w:pPr>
      <w:r w:rsidRPr="00C2518E">
        <w:rPr>
          <w:rFonts w:cstheme="minorHAnsi"/>
        </w:rPr>
        <w:t xml:space="preserve">Celem </w:t>
      </w:r>
      <w:r w:rsidR="00A8286D">
        <w:rPr>
          <w:rFonts w:cstheme="minorHAnsi"/>
        </w:rPr>
        <w:t>przedsięwzięcia</w:t>
      </w:r>
      <w:r w:rsidRPr="00C2518E">
        <w:rPr>
          <w:rFonts w:cstheme="minorHAnsi"/>
        </w:rPr>
        <w:t xml:space="preserve"> jest stworzenie warunków </w:t>
      </w:r>
      <w:r w:rsidR="00A8286D">
        <w:rPr>
          <w:rFonts w:cstheme="minorHAnsi"/>
        </w:rPr>
        <w:t xml:space="preserve">do zabawy </w:t>
      </w:r>
      <w:r w:rsidRPr="00C2518E">
        <w:rPr>
          <w:rFonts w:cstheme="minorHAnsi"/>
        </w:rPr>
        <w:t>oraz rekreacji dzieci i młodzieży ze szczególnym uwzględnieniem zapewnienia bezpiecznego korzystania z urządzeń.</w:t>
      </w:r>
    </w:p>
    <w:p w14:paraId="058AE1ED" w14:textId="2936309E" w:rsidR="008064EE" w:rsidRDefault="00B63756" w:rsidP="00BE581F">
      <w:pPr>
        <w:pStyle w:val="Style2"/>
        <w:numPr>
          <w:ilvl w:val="0"/>
          <w:numId w:val="36"/>
        </w:numPr>
        <w:tabs>
          <w:tab w:val="left" w:pos="284"/>
        </w:tabs>
        <w:spacing w:before="34" w:line="276" w:lineRule="auto"/>
        <w:ind w:left="0" w:firstLine="0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OPZ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stanowi podstawę do sporządzenia </w:t>
      </w:r>
      <w:r w:rsidR="0070688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oferty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 kompleksową realizację zadania obejmującego: </w:t>
      </w:r>
    </w:p>
    <w:p w14:paraId="0085AD26" w14:textId="012A6331" w:rsidR="003A1955" w:rsidRPr="003A1955" w:rsidRDefault="003A1955" w:rsidP="003A1955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dokumentację</w:t>
      </w: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projektow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ą</w:t>
      </w: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tj. projektu zagospodarowania terenu wraz z opisem technicznym wyposażenia – 3 egz. (2 egz. dla Zamawiającego, 1 egz. jako załącznik do zgłoszenia), zwanej dalej „Dokumentacją”, </w:t>
      </w:r>
    </w:p>
    <w:p w14:paraId="2350360A" w14:textId="75B6C297" w:rsidR="003A1955" w:rsidRPr="003A1955" w:rsidRDefault="003A1955" w:rsidP="003A1955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szczegółow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ą</w:t>
      </w: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kalkulacja kosztów – </w:t>
      </w:r>
      <w:r w:rsidR="00F377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2</w:t>
      </w: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egz.,</w:t>
      </w:r>
    </w:p>
    <w:p w14:paraId="2F388726" w14:textId="502BB9FB" w:rsidR="008064EE" w:rsidRDefault="009B7D65" w:rsidP="00BE581F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przygotowanie </w:t>
      </w:r>
      <w:r w:rsid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dokumentacji</w:t>
      </w: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BB3CC5" w:rsidRPr="00BB3CC5">
        <w:rPr>
          <w:rFonts w:asciiTheme="minorHAnsi" w:hAnsiTheme="minorHAnsi" w:cstheme="minorHAnsi"/>
        </w:rPr>
        <w:t xml:space="preserve">wraz ze skutecznym zgłoszeniem do organu administracji architektoniczno-budowlanej </w:t>
      </w:r>
      <w:r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tj. Starostwa P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owiatowego w Żyrardowie, </w:t>
      </w:r>
    </w:p>
    <w:p w14:paraId="13EE68A5" w14:textId="563A1E83" w:rsidR="009952C9" w:rsidRDefault="009952C9" w:rsidP="00BE581F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demontaż,</w:t>
      </w:r>
    </w:p>
    <w:p w14:paraId="6F650E40" w14:textId="75FCCCBD" w:rsidR="008064EE" w:rsidRPr="00521E5C" w:rsidRDefault="008427C5" w:rsidP="00BE581F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prace w zakresie nawierzchni</w:t>
      </w:r>
      <w:r w:rsidR="009952C9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796EE2CF" w14:textId="012E3CE6" w:rsidR="008064EE" w:rsidRDefault="008427C5" w:rsidP="00BE581F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dostawy oraz prace montażowe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wyposażenia</w:t>
      </w:r>
      <w:r w:rsidR="008064E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, </w:t>
      </w:r>
    </w:p>
    <w:p w14:paraId="5E2C25F7" w14:textId="4C3A0576" w:rsidR="008064EE" w:rsidRDefault="009B7D65" w:rsidP="00BE581F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montaż tablic instruktażowych oraz </w:t>
      </w:r>
      <w:r w:rsidR="008064E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regulaminu,</w:t>
      </w:r>
    </w:p>
    <w:p w14:paraId="02BF46EC" w14:textId="5D95FD4F" w:rsidR="00F9574C" w:rsidRDefault="00F00543" w:rsidP="00ED2AE8">
      <w:pPr>
        <w:pStyle w:val="Style2"/>
        <w:numPr>
          <w:ilvl w:val="0"/>
          <w:numId w:val="21"/>
        </w:numPr>
        <w:spacing w:before="34" w:line="276" w:lineRule="auto"/>
        <w:ind w:left="709" w:hanging="425"/>
        <w:rPr>
          <w:rFonts w:asciiTheme="minorHAnsi" w:hAnsiTheme="minorHAnsi" w:cstheme="minorHAnsi"/>
        </w:rPr>
      </w:pPr>
      <w:r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kontrolę</w:t>
      </w:r>
      <w:r w:rsidR="009B7D65"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proofErr w:type="spellStart"/>
      <w:r w:rsidR="009B7D65"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pomontażow</w:t>
      </w:r>
      <w:r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ą</w:t>
      </w:r>
      <w:proofErr w:type="spellEnd"/>
      <w:r w:rsidR="00F9574C"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przeprowadzoną </w:t>
      </w:r>
      <w:r w:rsidR="005C360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przez kompetentnego </w:t>
      </w:r>
      <w:r w:rsidR="00F9574C"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eksperta</w:t>
      </w:r>
      <w:r w:rsidR="005C360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(zgodnie </w:t>
      </w:r>
      <w:r w:rsidR="005C360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  <w:t xml:space="preserve">z </w:t>
      </w:r>
      <w:r w:rsidR="005C3605">
        <w:rPr>
          <w:rFonts w:asciiTheme="minorHAnsi" w:hAnsiTheme="minorHAnsi" w:cstheme="minorHAnsi"/>
        </w:rPr>
        <w:t>normą</w:t>
      </w:r>
      <w:r w:rsidR="005C3605" w:rsidRPr="005C3605">
        <w:rPr>
          <w:rFonts w:asciiTheme="minorHAnsi" w:hAnsiTheme="minorHAnsi" w:cstheme="minorHAnsi"/>
        </w:rPr>
        <w:t xml:space="preserve"> CEN/TR 17207:2018</w:t>
      </w:r>
      <w:r w:rsidR="005C3605">
        <w:rPr>
          <w:rFonts w:asciiTheme="minorHAnsi" w:hAnsiTheme="minorHAnsi" w:cstheme="minorHAnsi"/>
        </w:rPr>
        <w:t xml:space="preserve"> lub równoważną)</w:t>
      </w:r>
      <w:r w:rsidR="00F9574C" w:rsidRPr="00F9574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.  </w:t>
      </w:r>
      <w:r w:rsidR="00F9574C">
        <w:rPr>
          <w:rFonts w:asciiTheme="minorHAnsi" w:hAnsiTheme="minorHAnsi" w:cstheme="minorHAnsi"/>
        </w:rPr>
        <w:t xml:space="preserve">Kontrola obejmować będzie </w:t>
      </w:r>
      <w:r w:rsidR="00F9574C" w:rsidRPr="00F9574C">
        <w:rPr>
          <w:rFonts w:asciiTheme="minorHAnsi" w:hAnsiTheme="minorHAnsi" w:cstheme="minorHAnsi"/>
        </w:rPr>
        <w:t xml:space="preserve">stan techniczny </w:t>
      </w:r>
      <w:r w:rsidR="00F9574C">
        <w:rPr>
          <w:rFonts w:asciiTheme="minorHAnsi" w:hAnsiTheme="minorHAnsi" w:cstheme="minorHAnsi"/>
        </w:rPr>
        <w:t>a także</w:t>
      </w:r>
      <w:r w:rsidR="00F9574C" w:rsidRPr="00F9574C">
        <w:rPr>
          <w:rFonts w:asciiTheme="minorHAnsi" w:hAnsiTheme="minorHAnsi" w:cstheme="minorHAnsi"/>
        </w:rPr>
        <w:t xml:space="preserve"> zgodność </w:t>
      </w:r>
      <w:r w:rsidR="00FC6141">
        <w:rPr>
          <w:rFonts w:asciiTheme="minorHAnsi" w:hAnsiTheme="minorHAnsi" w:cstheme="minorHAnsi"/>
        </w:rPr>
        <w:t>wyposażenia</w:t>
      </w:r>
      <w:r w:rsidR="00F9574C">
        <w:rPr>
          <w:rFonts w:asciiTheme="minorHAnsi" w:hAnsiTheme="minorHAnsi" w:cstheme="minorHAnsi"/>
        </w:rPr>
        <w:t xml:space="preserve"> i nawierzchni </w:t>
      </w:r>
      <w:r w:rsidR="00F9574C" w:rsidRPr="00F9574C">
        <w:rPr>
          <w:rFonts w:asciiTheme="minorHAnsi" w:hAnsiTheme="minorHAnsi" w:cstheme="minorHAnsi"/>
        </w:rPr>
        <w:t xml:space="preserve">z obowiązującymi przepisami </w:t>
      </w:r>
      <w:r w:rsidR="005C3605">
        <w:rPr>
          <w:rFonts w:asciiTheme="minorHAnsi" w:hAnsiTheme="minorHAnsi" w:cstheme="minorHAnsi"/>
        </w:rPr>
        <w:br/>
      </w:r>
      <w:r w:rsidR="00F9574C" w:rsidRPr="00F9574C">
        <w:rPr>
          <w:rFonts w:asciiTheme="minorHAnsi" w:hAnsiTheme="minorHAnsi" w:cstheme="minorHAnsi"/>
        </w:rPr>
        <w:t xml:space="preserve">i normami </w:t>
      </w:r>
      <w:r w:rsidR="00F9574C">
        <w:rPr>
          <w:rFonts w:asciiTheme="minorHAnsi" w:hAnsiTheme="minorHAnsi" w:cstheme="minorHAnsi"/>
        </w:rPr>
        <w:t xml:space="preserve">z grupy </w:t>
      </w:r>
      <w:r w:rsidR="00F9574C" w:rsidRPr="00F9574C">
        <w:rPr>
          <w:rFonts w:asciiTheme="minorHAnsi" w:hAnsiTheme="minorHAnsi" w:cstheme="minorHAnsi"/>
        </w:rPr>
        <w:t>PN-EN 1176 oraz PN-EN 1177</w:t>
      </w:r>
      <w:r w:rsidR="002B595B">
        <w:rPr>
          <w:rFonts w:asciiTheme="minorHAnsi" w:hAnsiTheme="minorHAnsi" w:cstheme="minorHAnsi"/>
        </w:rPr>
        <w:t xml:space="preserve"> lub </w:t>
      </w:r>
      <w:r w:rsidR="005C3605">
        <w:rPr>
          <w:rFonts w:asciiTheme="minorHAnsi" w:hAnsiTheme="minorHAnsi" w:cstheme="minorHAnsi"/>
        </w:rPr>
        <w:t xml:space="preserve">normami </w:t>
      </w:r>
      <w:r w:rsidR="002B595B">
        <w:rPr>
          <w:rFonts w:asciiTheme="minorHAnsi" w:hAnsiTheme="minorHAnsi" w:cstheme="minorHAnsi"/>
        </w:rPr>
        <w:t>równoważn</w:t>
      </w:r>
      <w:r w:rsidR="005C3605">
        <w:rPr>
          <w:rFonts w:asciiTheme="minorHAnsi" w:hAnsiTheme="minorHAnsi" w:cstheme="minorHAnsi"/>
        </w:rPr>
        <w:t>ymi</w:t>
      </w:r>
      <w:r w:rsidR="00F3776D">
        <w:rPr>
          <w:rFonts w:asciiTheme="minorHAnsi" w:hAnsiTheme="minorHAnsi" w:cstheme="minorHAnsi"/>
        </w:rPr>
        <w:t>,</w:t>
      </w:r>
    </w:p>
    <w:p w14:paraId="179B5CE2" w14:textId="54F2EA69" w:rsidR="00F3776D" w:rsidRDefault="00F3776D" w:rsidP="00F3776D">
      <w:pPr>
        <w:pStyle w:val="Style2"/>
        <w:widowControl/>
        <w:numPr>
          <w:ilvl w:val="0"/>
          <w:numId w:val="21"/>
        </w:numPr>
        <w:spacing w:before="34" w:line="276" w:lineRule="auto"/>
        <w:ind w:left="709" w:hanging="425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przygotowanie dokumentów powykonawczych związanych z oddaniem obiektu do użytku na podstawie opracowanej Dokumentacji, wraz z:</w:t>
      </w:r>
    </w:p>
    <w:p w14:paraId="3E4705E5" w14:textId="77777777" w:rsidR="00F3776D" w:rsidRDefault="00F3776D" w:rsidP="00F3776D">
      <w:pPr>
        <w:pStyle w:val="Style2"/>
        <w:widowControl/>
        <w:numPr>
          <w:ilvl w:val="1"/>
          <w:numId w:val="21"/>
        </w:numPr>
        <w:spacing w:before="34" w:line="276" w:lineRule="auto"/>
        <w:ind w:left="993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inwentaryzacją powykonawczą –  2 egz.,</w:t>
      </w:r>
    </w:p>
    <w:p w14:paraId="45B9FA15" w14:textId="42F04192" w:rsidR="00F3776D" w:rsidRDefault="00F3776D" w:rsidP="00F3776D">
      <w:pPr>
        <w:pStyle w:val="Style2"/>
        <w:widowControl/>
        <w:numPr>
          <w:ilvl w:val="1"/>
          <w:numId w:val="21"/>
        </w:numPr>
        <w:spacing w:before="34" w:line="276" w:lineRule="auto"/>
        <w:ind w:left="993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kartami technicznymi, certyfikatami oraz </w:t>
      </w:r>
      <w:r w:rsidRPr="00B13CB7">
        <w:rPr>
          <w:rFonts w:asciiTheme="minorHAnsi" w:hAnsiTheme="minorHAnsi" w:cstheme="minorHAnsi"/>
        </w:rPr>
        <w:t>deklaracj</w:t>
      </w:r>
      <w:r>
        <w:rPr>
          <w:rFonts w:asciiTheme="minorHAnsi" w:hAnsiTheme="minorHAnsi" w:cstheme="minorHAnsi"/>
        </w:rPr>
        <w:t>ami</w:t>
      </w:r>
      <w:r w:rsidRPr="00B13CB7">
        <w:rPr>
          <w:rFonts w:asciiTheme="minorHAnsi" w:hAnsiTheme="minorHAnsi" w:cstheme="minorHAnsi"/>
        </w:rPr>
        <w:t xml:space="preserve"> zgodności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dla wyposażenia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  <w:t>i nawierzchni,</w:t>
      </w:r>
    </w:p>
    <w:p w14:paraId="0ABBD3F2" w14:textId="77777777" w:rsidR="00F3776D" w:rsidRPr="00F60EB8" w:rsidRDefault="00F3776D" w:rsidP="00F3776D">
      <w:pPr>
        <w:pStyle w:val="Style2"/>
        <w:widowControl/>
        <w:numPr>
          <w:ilvl w:val="1"/>
          <w:numId w:val="21"/>
        </w:numPr>
        <w:spacing w:before="34" w:line="276" w:lineRule="auto"/>
        <w:ind w:left="993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protokołem kontroli pomontażowej – 2 egz.</w:t>
      </w:r>
    </w:p>
    <w:p w14:paraId="4C45D039" w14:textId="185267E2" w:rsidR="00521E5C" w:rsidRDefault="00BE581F" w:rsidP="00BE581F">
      <w:pPr>
        <w:pStyle w:val="Style2"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2)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Użyte w niniejszym </w:t>
      </w:r>
      <w:r w:rsidR="00B63756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OPZ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nazwy </w:t>
      </w:r>
      <w:r w:rsidR="00DF692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i wizualizacje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elementów </w:t>
      </w:r>
      <w:r w:rsidR="001E4B2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wyposażenia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stanowią jedynie rozwiązania przykładowe. Zastosowane w rzeczywistości elementy </w:t>
      </w:r>
      <w:r w:rsidR="001E4B29" w:rsidRPr="001E4B29">
        <w:rPr>
          <w:rFonts w:asciiTheme="minorHAnsi" w:hAnsiTheme="minorHAnsi" w:cstheme="minorHAnsi"/>
        </w:rPr>
        <w:t>wyposażenia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mają być </w:t>
      </w:r>
      <w:r w:rsidR="00E2476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 parametrach nie gorszych technicznie i jakościowo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niż przyjęte w niniejszym </w:t>
      </w:r>
      <w:r w:rsidR="00B63756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OPZ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.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Wyposażenie p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rzewidziane </w:t>
      </w:r>
      <w:r w:rsidR="00E2476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na etapie </w:t>
      </w:r>
      <w:r w:rsidR="00E2476E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opracowania </w:t>
      </w:r>
      <w:r w:rsidR="00E2476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 w:rsidR="00E2476E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okumentacji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</w:t>
      </w:r>
      <w:r w:rsidR="00E2476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trakcie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realizacji 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prac,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powinn</w:t>
      </w:r>
      <w:r w:rsidR="00E2476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spełniać c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 najmniej parametry określone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niniejszym opracowaniu i nie powinny być gorsze od jej założeń. Zamawiający dopuszcza wszelkie rynkowe odpowiedniki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 parametrach równych lub lepszych niż wskazane. Ciężar udowodnienia, że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wyposażenie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spełnia wymagania Zamawiającego spoczywa na składającym ofertę. W takim wypadku Wykonawca musi przedłożyć odpowiednie dokumenty opisujące parametry techniczne,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lastRenderedPageBreak/>
        <w:t xml:space="preserve">wymagane certyfikaty i inne dokumenty dopuszczające dane materiały (wyroby) do użytkowania, oraz pozwalające jednoznacznie stwierdzić, że są one rzeczywiście zgodne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 wymaganiami lub lepsze. </w:t>
      </w:r>
    </w:p>
    <w:p w14:paraId="4DC750A4" w14:textId="0CEF9B3F" w:rsidR="00C2518E" w:rsidRDefault="00BE581F" w:rsidP="00521E5C">
      <w:pPr>
        <w:pStyle w:val="Style2"/>
        <w:spacing w:before="34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3) </w:t>
      </w:r>
      <w:r w:rsidR="005433A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Wykonawca zobowiązany jest do bieżącego uzgadniania 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 w:rsidR="0005638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okumentacji </w:t>
      </w:r>
      <w:r w:rsidR="005433A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 Zamawiającym</w:t>
      </w:r>
      <w:r w:rsidR="005433A2">
        <w:rPr>
          <w:rFonts w:asciiTheme="minorHAnsi" w:hAnsiTheme="minorHAnsi" w:cstheme="minorHAnsi"/>
        </w:rPr>
        <w:t>.</w:t>
      </w:r>
    </w:p>
    <w:p w14:paraId="07F200BC" w14:textId="0016BA38" w:rsidR="00A8286D" w:rsidRDefault="00BE581F" w:rsidP="00BB3CC5">
      <w:pPr>
        <w:pStyle w:val="Style2"/>
        <w:tabs>
          <w:tab w:val="left" w:pos="142"/>
          <w:tab w:val="left" w:pos="284"/>
        </w:tabs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4)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Wszystkie elementy zamówienia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, które będą </w:t>
      </w:r>
      <w:r w:rsidR="005433A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planowane do 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montażu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lub zainstalowan</w:t>
      </w:r>
      <w:r w:rsidR="005433A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ia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 muszą wcześniej być zaakceptowan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e przez Zamawiającego oraz </w:t>
      </w:r>
      <w:r w:rsidR="00521E5C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powinny być fabrycznie nowe i spełniać obowiązujące normy a także posiadać ce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rtyfikaty zgodności z normami. </w:t>
      </w:r>
      <w:r w:rsidR="00521E5C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 w:rsidR="00E3205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la</w:t>
      </w:r>
      <w:r w:rsidR="00521E5C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wyposażenia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należy zachować </w:t>
      </w:r>
      <w:r w:rsidR="00521E5C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strefy bezpieczeństwa podawane przez producenta oraz przestrzegać zaleca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nej instrukcji montażu</w:t>
      </w:r>
      <w:r w:rsidR="00521E5C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  <w:r w:rsidR="00606072" w:rsidRP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Strefy bezpieczeństwa nie </w:t>
      </w:r>
      <w:r w:rsidR="00606072" w:rsidRPr="007D22F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mogą na siebie zachodzić.</w:t>
      </w:r>
    </w:p>
    <w:p w14:paraId="0DB01BD1" w14:textId="57B38256" w:rsidR="00606072" w:rsidRDefault="00BE581F" w:rsidP="00BE581F">
      <w:pPr>
        <w:pStyle w:val="Style2"/>
        <w:tabs>
          <w:tab w:val="left" w:pos="284"/>
        </w:tabs>
        <w:spacing w:before="34" w:line="276" w:lineRule="auto"/>
        <w:rPr>
          <w:rFonts w:asciiTheme="minorHAnsi" w:hAnsiTheme="minorHAnsi" w:cstheme="minorHAnsi"/>
          <w:b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5)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Wyposażenie</w:t>
      </w:r>
      <w:r w:rsidR="007D22F2" w:rsidRPr="007D22F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mus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</w:t>
      </w:r>
      <w:r w:rsidR="007D22F2" w:rsidRPr="007D22F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być zainstalowane w sposób trwały w gruncie</w:t>
      </w:r>
      <w:r w:rsidR="007D22F2" w:rsidRPr="007D22F2">
        <w:t xml:space="preserve"> </w:t>
      </w:r>
      <w:r w:rsidR="007D22F2" w:rsidRPr="007D22F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zgodnie 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 instrukcjami producentów, </w:t>
      </w:r>
      <w:r w:rsidR="00606072" w:rsidRPr="00606072">
        <w:rPr>
          <w:rFonts w:asciiTheme="minorHAnsi" w:hAnsiTheme="minorHAnsi" w:cstheme="minorHAnsi"/>
        </w:rPr>
        <w:t>maksymalnie odporne na uszkodzenia mechaniczne, akty wandalizmu i zmienne warunki atmosferyczne</w:t>
      </w:r>
      <w:r w:rsidR="00606072">
        <w:rPr>
          <w:rFonts w:asciiTheme="minorHAnsi" w:hAnsiTheme="minorHAnsi" w:cstheme="minorHAnsi"/>
        </w:rPr>
        <w:t>.</w:t>
      </w:r>
      <w:r w:rsidR="00606072" w:rsidRPr="00606072">
        <w:rPr>
          <w:rFonts w:asciiTheme="minorHAnsi" w:hAnsiTheme="minorHAnsi" w:cstheme="minorHAnsi"/>
          <w:b/>
        </w:rPr>
        <w:t xml:space="preserve"> </w:t>
      </w:r>
    </w:p>
    <w:p w14:paraId="6B13562D" w14:textId="246DF323" w:rsidR="003B063B" w:rsidRDefault="00A8286D" w:rsidP="00BE581F">
      <w:pPr>
        <w:pStyle w:val="Style2"/>
        <w:tabs>
          <w:tab w:val="left" w:pos="284"/>
        </w:tabs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6</w:t>
      </w:r>
      <w:r w:rsidR="00BE581F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)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3B063B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Planowane prace nie będą stanowiły zagrożenia dla ochrony środowiska i nie będą przedsięwzięciem mającym szkodliwy wpływ na środowisko życia człow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ieka oraz środowisko naturalne.</w:t>
      </w:r>
    </w:p>
    <w:p w14:paraId="7A55D73C" w14:textId="2B68C5B7" w:rsidR="009B7D65" w:rsidRDefault="00A8286D" w:rsidP="00BE58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7</w:t>
      </w:r>
      <w:r w:rsidR="00BE581F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) 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Wykonawca na etapie prac projektowych oraz prac montażowych uwzględni </w:t>
      </w:r>
      <w:r w:rsidR="003B063B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ochronę </w:t>
      </w:r>
      <w:r w:rsidR="009B7D65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istniejąc</w:t>
      </w:r>
      <w:r w:rsidR="003B063B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ych</w:t>
      </w:r>
      <w:r w:rsidR="009B7D65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nasadze</w:t>
      </w:r>
      <w:r w:rsidR="003B063B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ń roślin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wykonan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ych</w:t>
      </w:r>
      <w:r w:rsidR="009B7D65" w:rsidRPr="009B7D6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 ramach projektu pn. „Poprawa jakości życia mieszkańców poprzez rozwój terenów zieleni w mieście Żyrardowie”, 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objętych okresem trwałości.</w:t>
      </w:r>
    </w:p>
    <w:p w14:paraId="772540F8" w14:textId="6FA5B617" w:rsidR="00A63BED" w:rsidRPr="00A8286D" w:rsidRDefault="00A8286D" w:rsidP="00BE581F">
      <w:pPr>
        <w:pStyle w:val="Style2"/>
        <w:widowControl/>
        <w:tabs>
          <w:tab w:val="left" w:pos="284"/>
        </w:tabs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8</w:t>
      </w:r>
      <w:r w:rsidR="00BE581F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)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Wartości dotyczące wyspecyfikowanych wielkości i ilość prac mogą w niektórych przypadkach odbiegać od stanu faktycznego i należy je zweryfikować przed złożeniem oferty oraz na etapie wykonywania 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 w:rsidR="009905A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okumentacji </w:t>
      </w:r>
      <w:r w:rsidR="001B441F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–</w:t>
      </w:r>
      <w:r w:rsidR="00A63BED" w:rsidRPr="00A8286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konieczna inwentaryzacja i weryfikacja.</w:t>
      </w:r>
    </w:p>
    <w:p w14:paraId="5CCAD7CC" w14:textId="66DA0298" w:rsidR="00605F87" w:rsidRDefault="00A8286D" w:rsidP="00BE58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9</w:t>
      </w:r>
      <w:r w:rsidR="00BE581F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) 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Oferta dostarczona przez Wykonawcę powinna obejmować całość dostaw i usług koniecznych do przeprowadzenia przedsięwzięci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a, aż do momentu przekazania 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Zamawiającemu. Oferta powinna być zgodna z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zapisami </w:t>
      </w:r>
      <w:r w:rsidR="00AB760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OPZ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 Wykonawca, w</w:t>
      </w:r>
      <w:r w:rsidR="00E5399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 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swoim zakresie, ujmie także te prace dodatkowe i elementy, które nie zostały wyszczególnione, lecz są ważne bądź niezbędne dla poprawnego funkcjonowania </w:t>
      </w:r>
      <w:r w:rsidR="009905A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urządzeń </w:t>
      </w:r>
      <w:r w:rsidR="00A63BED"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wymaganych prac </w:t>
      </w:r>
      <w:r w:rsidR="00997EE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konserwacyjnych.</w:t>
      </w:r>
    </w:p>
    <w:p w14:paraId="575B5D0A" w14:textId="77777777" w:rsidR="003A1955" w:rsidRPr="003A1955" w:rsidRDefault="00D65DE9" w:rsidP="00EE755E">
      <w:pPr>
        <w:pStyle w:val="Nagwek3"/>
        <w:spacing w:before="34"/>
        <w:ind w:left="426" w:hanging="426"/>
        <w:rPr>
          <w:rStyle w:val="Wyrnienieintensywne"/>
          <w:b/>
          <w:iCs w:val="0"/>
          <w:color w:val="auto"/>
        </w:rPr>
      </w:pPr>
      <w:bookmarkStart w:id="8" w:name="_Toc102652076"/>
      <w:r w:rsidRPr="003A1955">
        <w:rPr>
          <w:rStyle w:val="Wyrnienieintensywne"/>
          <w:b/>
          <w:color w:val="1F3864" w:themeColor="accent1" w:themeShade="80"/>
        </w:rPr>
        <w:t xml:space="preserve">Charakterystyczne parametry </w:t>
      </w:r>
      <w:bookmarkEnd w:id="8"/>
    </w:p>
    <w:p w14:paraId="2CC3518E" w14:textId="670D2EAF" w:rsidR="00605F87" w:rsidRPr="003A1955" w:rsidRDefault="00605F87" w:rsidP="003A1955">
      <w:pPr>
        <w:pStyle w:val="Nagwek3"/>
        <w:numPr>
          <w:ilvl w:val="0"/>
          <w:numId w:val="0"/>
        </w:numPr>
        <w:spacing w:before="3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Przedmiotem zamówienia jest:</w:t>
      </w:r>
    </w:p>
    <w:p w14:paraId="6FF5E7A2" w14:textId="1C9C0698" w:rsidR="00605F87" w:rsidRDefault="00605F87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Fonts w:asciiTheme="minorHAnsi" w:hAnsiTheme="minorHAnsi" w:cstheme="minorHAnsi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Sporządzenie 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dokumentacji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projektowej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: </w:t>
      </w:r>
      <w:r w:rsidR="00997EE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projektu zagospodarowania terenu </w:t>
      </w:r>
      <w:r w:rsidR="009905AB" w:rsidRPr="009905AB">
        <w:rPr>
          <w:rFonts w:asciiTheme="minorHAnsi" w:hAnsiTheme="minorHAnsi" w:cstheme="minorHAnsi"/>
        </w:rPr>
        <w:t xml:space="preserve">wraz </w:t>
      </w:r>
      <w:r w:rsidR="00FC6141">
        <w:rPr>
          <w:rFonts w:asciiTheme="minorHAnsi" w:hAnsiTheme="minorHAnsi" w:cstheme="minorHAnsi"/>
        </w:rPr>
        <w:br/>
      </w:r>
      <w:r w:rsidR="009905AB" w:rsidRPr="009905AB">
        <w:rPr>
          <w:rFonts w:asciiTheme="minorHAnsi" w:hAnsiTheme="minorHAnsi" w:cstheme="minorHAnsi"/>
        </w:rPr>
        <w:t>z opisem technicznym urządzeń</w:t>
      </w:r>
      <w:r w:rsidR="003B063B">
        <w:rPr>
          <w:rFonts w:asciiTheme="minorHAnsi" w:hAnsiTheme="minorHAnsi" w:cstheme="minorHAnsi"/>
        </w:rPr>
        <w:t xml:space="preserve"> </w:t>
      </w:r>
      <w:r w:rsidR="00C2518E">
        <w:rPr>
          <w:rFonts w:asciiTheme="minorHAnsi" w:hAnsiTheme="minorHAnsi" w:cstheme="minorHAnsi"/>
        </w:rPr>
        <w:t>i wyposażenia</w:t>
      </w:r>
      <w:r w:rsidR="00132B64" w:rsidRPr="00132B64">
        <w:rPr>
          <w:rFonts w:asciiTheme="minorHAnsi" w:eastAsiaTheme="minorHAnsi" w:hAnsiTheme="minorHAnsi" w:cstheme="minorHAnsi"/>
          <w:lang w:eastAsia="en-US"/>
        </w:rPr>
        <w:t xml:space="preserve"> </w:t>
      </w:r>
      <w:r w:rsidR="009905AB">
        <w:rPr>
          <w:rFonts w:asciiTheme="minorHAnsi" w:hAnsiTheme="minorHAnsi" w:cstheme="minorHAnsi"/>
        </w:rPr>
        <w:t xml:space="preserve">- </w:t>
      </w:r>
      <w:r w:rsidR="00045F48">
        <w:rPr>
          <w:rFonts w:asciiTheme="minorHAnsi" w:hAnsiTheme="minorHAnsi" w:cstheme="minorHAnsi"/>
        </w:rPr>
        <w:t>3</w:t>
      </w:r>
      <w:r w:rsidR="009905AB" w:rsidRPr="009905AB">
        <w:rPr>
          <w:rFonts w:asciiTheme="minorHAnsi" w:hAnsiTheme="minorHAnsi" w:cstheme="minorHAnsi"/>
        </w:rPr>
        <w:t> egz</w:t>
      </w:r>
      <w:r w:rsidR="009905AB">
        <w:rPr>
          <w:rFonts w:asciiTheme="minorHAnsi" w:hAnsiTheme="minorHAnsi" w:cstheme="minorHAnsi"/>
        </w:rPr>
        <w:t>.</w:t>
      </w:r>
      <w:r w:rsidR="00045F48">
        <w:rPr>
          <w:rFonts w:asciiTheme="minorHAnsi" w:hAnsiTheme="minorHAnsi" w:cstheme="minorHAnsi"/>
        </w:rPr>
        <w:t xml:space="preserve"> </w:t>
      </w:r>
      <w:r w:rsidR="00045F48" w:rsidRPr="00045F48">
        <w:rPr>
          <w:rFonts w:asciiTheme="minorHAnsi" w:hAnsiTheme="minorHAnsi" w:cstheme="minorHAnsi"/>
        </w:rPr>
        <w:t>(2 egz. dla Zamawiającego, 1 egz. jako załącznik do zgłoszenia)</w:t>
      </w:r>
      <w:r w:rsidR="003A1955">
        <w:rPr>
          <w:rFonts w:asciiTheme="minorHAnsi" w:hAnsiTheme="minorHAnsi" w:cstheme="minorHAnsi"/>
        </w:rPr>
        <w:t xml:space="preserve"> </w:t>
      </w:r>
      <w:r w:rsidR="003A1955" w:rsidRPr="003A1955">
        <w:rPr>
          <w:rFonts w:asciiTheme="minorHAnsi" w:hAnsiTheme="minorHAnsi" w:cstheme="minorHAnsi"/>
        </w:rPr>
        <w:t>zwanej dalej „Dokumentacją”</w:t>
      </w:r>
      <w:r w:rsidR="00045F48">
        <w:rPr>
          <w:rFonts w:asciiTheme="minorHAnsi" w:hAnsiTheme="minorHAnsi" w:cstheme="minorHAnsi"/>
        </w:rPr>
        <w:t>,</w:t>
      </w:r>
    </w:p>
    <w:p w14:paraId="50941823" w14:textId="1A5EC462" w:rsidR="00D669E4" w:rsidRDefault="00D669E4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</w:rPr>
        <w:t>S</w:t>
      </w:r>
      <w:r w:rsidRPr="001A61B3">
        <w:rPr>
          <w:rFonts w:asciiTheme="minorHAnsi" w:hAnsiTheme="minorHAnsi" w:cstheme="minorHAnsi"/>
        </w:rPr>
        <w:t>zczegółow</w:t>
      </w:r>
      <w:r>
        <w:rPr>
          <w:rFonts w:asciiTheme="minorHAnsi" w:hAnsiTheme="minorHAnsi" w:cstheme="minorHAnsi"/>
        </w:rPr>
        <w:t>ej</w:t>
      </w:r>
      <w:r w:rsidRPr="001A61B3">
        <w:rPr>
          <w:rFonts w:asciiTheme="minorHAnsi" w:hAnsiTheme="minorHAnsi" w:cstheme="minorHAnsi"/>
        </w:rPr>
        <w:t xml:space="preserve"> kalkulacj</w:t>
      </w:r>
      <w:r>
        <w:rPr>
          <w:rFonts w:asciiTheme="minorHAnsi" w:hAnsiTheme="minorHAnsi" w:cstheme="minorHAnsi"/>
        </w:rPr>
        <w:t>i</w:t>
      </w:r>
      <w:r w:rsidRPr="001A61B3">
        <w:rPr>
          <w:rFonts w:asciiTheme="minorHAnsi" w:hAnsiTheme="minorHAnsi" w:cstheme="minorHAnsi"/>
        </w:rPr>
        <w:t xml:space="preserve"> kosztów realizacji przedsięwzięcia</w:t>
      </w:r>
      <w:r>
        <w:rPr>
          <w:rFonts w:asciiTheme="minorHAnsi" w:hAnsiTheme="minorHAnsi" w:cstheme="minorHAnsi"/>
        </w:rPr>
        <w:t xml:space="preserve"> – 2 egz.,</w:t>
      </w:r>
    </w:p>
    <w:p w14:paraId="4705F09C" w14:textId="33C994B9" w:rsidR="00605F87" w:rsidRDefault="00BB3CC5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</w:rPr>
        <w:t>P</w:t>
      </w:r>
      <w:r w:rsidRPr="00BB3CC5">
        <w:rPr>
          <w:rFonts w:asciiTheme="minorHAnsi" w:hAnsiTheme="minorHAnsi" w:cstheme="minorHAnsi"/>
        </w:rPr>
        <w:t xml:space="preserve">rzygotowanie </w:t>
      </w:r>
      <w:r w:rsidR="00045F48">
        <w:rPr>
          <w:rFonts w:asciiTheme="minorHAnsi" w:hAnsiTheme="minorHAnsi" w:cstheme="minorHAnsi"/>
        </w:rPr>
        <w:t>dokumentacji</w:t>
      </w:r>
      <w:r w:rsidRPr="00BB3CC5">
        <w:rPr>
          <w:rFonts w:asciiTheme="minorHAnsi" w:hAnsiTheme="minorHAnsi" w:cstheme="minorHAnsi"/>
        </w:rPr>
        <w:t xml:space="preserve"> wraz ze skutecznym zgłoszeniem do organu administracji architektoniczno-budowlanej tj. Starostwa Powiatowego w Żyrardowie </w:t>
      </w:r>
      <w:r w:rsidR="00ED5141" w:rsidRPr="00ED5141">
        <w:rPr>
          <w:rFonts w:asciiTheme="minorHAnsi" w:hAnsiTheme="minorHAnsi" w:cstheme="minorHAnsi"/>
        </w:rPr>
        <w:t>tj. Starostwa Powiatowego w Żyrardowie</w:t>
      </w:r>
      <w:r w:rsidR="00ED5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10FD9354" w14:textId="6172086E" w:rsidR="009952C9" w:rsidRDefault="009952C9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Demontaż elementów istniejącego placu zabaw (tj. dwie piaskownice),</w:t>
      </w:r>
    </w:p>
    <w:p w14:paraId="2DF4360F" w14:textId="04033BA9" w:rsidR="00605F87" w:rsidRDefault="00605F87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Wykonanie </w:t>
      </w:r>
      <w:r w:rsidR="008A666B">
        <w:rPr>
          <w:rFonts w:asciiTheme="minorHAnsi" w:hAnsiTheme="minorHAnsi" w:cstheme="minorHAnsi"/>
        </w:rPr>
        <w:t>dostaw</w:t>
      </w:r>
      <w:r w:rsidR="009952C9">
        <w:rPr>
          <w:rFonts w:asciiTheme="minorHAnsi" w:hAnsiTheme="minorHAnsi" w:cstheme="minorHAnsi"/>
        </w:rPr>
        <w:t xml:space="preserve">, </w:t>
      </w:r>
      <w:r w:rsidR="00C2518E">
        <w:rPr>
          <w:rFonts w:asciiTheme="minorHAnsi" w:hAnsiTheme="minorHAnsi" w:cstheme="minorHAnsi"/>
        </w:rPr>
        <w:t>prac montażowych</w:t>
      </w:r>
      <w:r w:rsid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8064E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</w:t>
      </w:r>
      <w:r w:rsidR="009952C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prac </w:t>
      </w:r>
      <w:r w:rsidR="008064E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zakresie nawierzchni </w:t>
      </w:r>
      <w:r w:rsidRP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na podstawie </w:t>
      </w:r>
      <w:r w:rsidR="008A666B" w:rsidRPr="008A666B">
        <w:rPr>
          <w:rFonts w:asciiTheme="minorHAnsi" w:hAnsiTheme="minorHAnsi" w:cstheme="minorHAnsi"/>
        </w:rPr>
        <w:t>opracowanego projektu i opisów technicznych</w:t>
      </w:r>
      <w:r w:rsidR="003A1955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2E4B7CDA" w14:textId="174C1AAD" w:rsidR="00F9574C" w:rsidRDefault="00F9574C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Przeprowadzenie </w:t>
      </w:r>
      <w:r w:rsidRPr="00F9574C">
        <w:rPr>
          <w:rFonts w:asciiTheme="minorHAnsi" w:hAnsiTheme="minorHAnsi" w:cstheme="minorHAnsi"/>
        </w:rPr>
        <w:t>kontrol</w:t>
      </w:r>
      <w:r>
        <w:rPr>
          <w:rFonts w:asciiTheme="minorHAnsi" w:hAnsiTheme="minorHAnsi" w:cstheme="minorHAnsi"/>
        </w:rPr>
        <w:t>i</w:t>
      </w:r>
      <w:r w:rsidRPr="00F9574C">
        <w:rPr>
          <w:rFonts w:asciiTheme="minorHAnsi" w:hAnsiTheme="minorHAnsi" w:cstheme="minorHAnsi"/>
        </w:rPr>
        <w:t xml:space="preserve"> pomontażow</w:t>
      </w:r>
      <w:r>
        <w:rPr>
          <w:rFonts w:asciiTheme="minorHAnsi" w:hAnsiTheme="minorHAnsi" w:cstheme="minorHAnsi"/>
        </w:rPr>
        <w:t>ej</w:t>
      </w:r>
      <w:r w:rsidR="00FC6141" w:rsidRPr="00FC6141">
        <w:rPr>
          <w:rFonts w:asciiTheme="minorHAnsi" w:eastAsiaTheme="minorHAnsi" w:hAnsiTheme="minorHAnsi" w:cstheme="minorHAnsi"/>
          <w:lang w:eastAsia="en-US"/>
        </w:rPr>
        <w:t xml:space="preserve"> </w:t>
      </w:r>
      <w:r w:rsidR="00FC6141" w:rsidRPr="00FC6141">
        <w:rPr>
          <w:rFonts w:asciiTheme="minorHAnsi" w:hAnsiTheme="minorHAnsi" w:cstheme="minorHAnsi"/>
        </w:rPr>
        <w:t xml:space="preserve">przez kompetentnego eksperta (zgodnie </w:t>
      </w:r>
      <w:r w:rsidR="00FC6141" w:rsidRPr="00FC6141">
        <w:rPr>
          <w:rFonts w:asciiTheme="minorHAnsi" w:hAnsiTheme="minorHAnsi" w:cstheme="minorHAnsi"/>
        </w:rPr>
        <w:br/>
        <w:t>z normą CEN/TR 17207:2018 lub równoważną)</w:t>
      </w:r>
      <w:r w:rsidRPr="00F9574C">
        <w:rPr>
          <w:rFonts w:asciiTheme="minorHAnsi" w:hAnsiTheme="minorHAnsi" w:cstheme="minorHAnsi"/>
        </w:rPr>
        <w:t xml:space="preserve">.  Kontrola obejmować będzie stan techniczny a także zgodność urządzeń i nawierzchni z obowiązującymi przepisami </w:t>
      </w:r>
      <w:r w:rsidR="00FC6141">
        <w:rPr>
          <w:rFonts w:asciiTheme="minorHAnsi" w:hAnsiTheme="minorHAnsi" w:cstheme="minorHAnsi"/>
        </w:rPr>
        <w:br/>
      </w:r>
      <w:r w:rsidRPr="00F9574C">
        <w:rPr>
          <w:rFonts w:asciiTheme="minorHAnsi" w:hAnsiTheme="minorHAnsi" w:cstheme="minorHAnsi"/>
        </w:rPr>
        <w:t xml:space="preserve">i normami </w:t>
      </w:r>
      <w:r>
        <w:rPr>
          <w:rFonts w:asciiTheme="minorHAnsi" w:hAnsiTheme="minorHAnsi" w:cstheme="minorHAnsi"/>
        </w:rPr>
        <w:t xml:space="preserve">z grupy </w:t>
      </w:r>
      <w:r w:rsidRPr="00F9574C">
        <w:rPr>
          <w:rFonts w:asciiTheme="minorHAnsi" w:hAnsiTheme="minorHAnsi" w:cstheme="minorHAnsi"/>
        </w:rPr>
        <w:t>PN-EN 1176 oraz PN-EN 1177</w:t>
      </w:r>
      <w:r w:rsidR="007B60D0">
        <w:rPr>
          <w:rFonts w:asciiTheme="minorHAnsi" w:hAnsiTheme="minorHAnsi" w:cstheme="minorHAnsi"/>
        </w:rPr>
        <w:t xml:space="preserve"> lub </w:t>
      </w:r>
      <w:r w:rsidR="00FC6141">
        <w:rPr>
          <w:rFonts w:asciiTheme="minorHAnsi" w:hAnsiTheme="minorHAnsi" w:cstheme="minorHAnsi"/>
        </w:rPr>
        <w:t xml:space="preserve">normami </w:t>
      </w:r>
      <w:r w:rsidR="007B60D0">
        <w:rPr>
          <w:rFonts w:asciiTheme="minorHAnsi" w:hAnsiTheme="minorHAnsi" w:cstheme="minorHAnsi"/>
        </w:rPr>
        <w:t>równoważn</w:t>
      </w:r>
      <w:r w:rsidR="00FC6141">
        <w:rPr>
          <w:rFonts w:asciiTheme="minorHAnsi" w:hAnsiTheme="minorHAnsi" w:cstheme="minorHAnsi"/>
        </w:rPr>
        <w:t>ymi</w:t>
      </w:r>
      <w:r>
        <w:rPr>
          <w:rFonts w:asciiTheme="minorHAnsi" w:hAnsiTheme="minorHAnsi" w:cstheme="minorHAnsi"/>
        </w:rPr>
        <w:t>.</w:t>
      </w:r>
    </w:p>
    <w:p w14:paraId="25D2316D" w14:textId="58E22D6F" w:rsidR="00605F87" w:rsidRDefault="00605F87" w:rsidP="0045091F">
      <w:pPr>
        <w:pStyle w:val="Style2"/>
        <w:widowControl/>
        <w:numPr>
          <w:ilvl w:val="0"/>
          <w:numId w:val="6"/>
        </w:numPr>
        <w:spacing w:before="34" w:line="276" w:lineRule="auto"/>
        <w:ind w:left="426" w:hanging="426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Przygotowanie dokumentów </w:t>
      </w:r>
      <w:r w:rsid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powykonawczych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związanych z oddaniem obiektu do użytku na podstawie opracowanej </w:t>
      </w:r>
      <w:r w:rsidR="00E4120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okumentacji, wraz z:</w:t>
      </w:r>
    </w:p>
    <w:p w14:paraId="432B9ADE" w14:textId="1ED80853" w:rsidR="00605F87" w:rsidRDefault="003B063B" w:rsidP="0045091F">
      <w:pPr>
        <w:pStyle w:val="Style2"/>
        <w:widowControl/>
        <w:numPr>
          <w:ilvl w:val="1"/>
          <w:numId w:val="6"/>
        </w:numPr>
        <w:spacing w:before="34" w:line="276" w:lineRule="auto"/>
        <w:ind w:left="426" w:firstLine="0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inwentaryzacją powykonawczą – </w:t>
      </w:r>
      <w:r w:rsidR="00605F8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2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egz.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26B8BD81" w14:textId="5DE79B2C" w:rsidR="00605F87" w:rsidRDefault="00B13CB7" w:rsidP="00B13CB7">
      <w:pPr>
        <w:pStyle w:val="Style2"/>
        <w:widowControl/>
        <w:numPr>
          <w:ilvl w:val="1"/>
          <w:numId w:val="6"/>
        </w:numPr>
        <w:spacing w:before="34" w:line="276" w:lineRule="auto"/>
        <w:ind w:left="709" w:hanging="283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kartami technicznymi, 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certyfikatami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</w:t>
      </w:r>
      <w:r w:rsidRPr="00B13CB7">
        <w:rPr>
          <w:rFonts w:asciiTheme="minorHAnsi" w:hAnsiTheme="minorHAnsi" w:cstheme="minorHAnsi"/>
        </w:rPr>
        <w:t>deklaracj</w:t>
      </w:r>
      <w:r>
        <w:rPr>
          <w:rFonts w:asciiTheme="minorHAnsi" w:hAnsiTheme="minorHAnsi" w:cstheme="minorHAnsi"/>
        </w:rPr>
        <w:t>ami</w:t>
      </w:r>
      <w:r w:rsidRPr="00B13CB7">
        <w:rPr>
          <w:rFonts w:asciiTheme="minorHAnsi" w:hAnsiTheme="minorHAnsi" w:cstheme="minorHAnsi"/>
        </w:rPr>
        <w:t xml:space="preserve"> zgodności 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dla urządzeń</w:t>
      </w:r>
      <w:r w:rsidR="00C2518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 wyposażenia i</w:t>
      </w:r>
      <w:r w:rsidR="003B063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nawierzchni</w:t>
      </w:r>
      <w:r w:rsidR="00BE581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67178143" w14:textId="4F7C5030" w:rsidR="006A263C" w:rsidRPr="00F60EB8" w:rsidRDefault="0045091F" w:rsidP="009952C9">
      <w:pPr>
        <w:pStyle w:val="Style2"/>
        <w:widowControl/>
        <w:numPr>
          <w:ilvl w:val="1"/>
          <w:numId w:val="6"/>
        </w:numPr>
        <w:spacing w:before="34" w:line="276" w:lineRule="auto"/>
        <w:ind w:left="426" w:firstLine="0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protokołem kontroli pomontażowej</w:t>
      </w:r>
      <w:r w:rsidR="003147C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– 2 egz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</w:p>
    <w:p w14:paraId="3E205E36" w14:textId="3A455BAD" w:rsidR="007D22F2" w:rsidRPr="0045091F" w:rsidRDefault="001B441F" w:rsidP="004509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Przed przystąpieniem do </w:t>
      </w:r>
      <w:r w:rsidR="006A263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projektowania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6A263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zaleca się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przeprowadzić wizję w terenie celem </w:t>
      </w:r>
      <w:r w:rsidR="00400506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uwzględnienia wszystkich uwarunkowań mających istotny wpływ na kształtowanie rozwiązań projektowych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. </w:t>
      </w:r>
      <w:r w:rsidR="00F60EB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692101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Przygotowaną dokumentację należy przedłożyć Zamawiającego do pisemnej </w:t>
      </w:r>
      <w:r w:rsidR="00BD5FAF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 </w:t>
      </w:r>
      <w:r w:rsidR="00692101" w:rsidRP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akceptacji.</w:t>
      </w:r>
    </w:p>
    <w:p w14:paraId="6F5A581D" w14:textId="5184D5C8" w:rsidR="008064EE" w:rsidRPr="0045091F" w:rsidRDefault="00692101" w:rsidP="0045091F">
      <w:pPr>
        <w:pStyle w:val="Nagwek3"/>
        <w:tabs>
          <w:tab w:val="left" w:pos="426"/>
        </w:tabs>
        <w:ind w:left="0" w:firstLine="0"/>
        <w:rPr>
          <w:rStyle w:val="FontStyle37"/>
          <w:rFonts w:asciiTheme="minorHAnsi" w:hAnsiTheme="minorHAnsi" w:cstheme="minorHAnsi"/>
          <w:b w:val="0"/>
          <w:iCs/>
          <w:color w:val="1F3864" w:themeColor="accent1" w:themeShade="80"/>
          <w:sz w:val="24"/>
          <w:szCs w:val="24"/>
        </w:rPr>
      </w:pPr>
      <w:bookmarkStart w:id="9" w:name="_Toc102652077"/>
      <w:r w:rsidRPr="0045091F">
        <w:rPr>
          <w:rStyle w:val="Wyrnienieintensywne"/>
          <w:b/>
          <w:color w:val="1F3864" w:themeColor="accent1" w:themeShade="80"/>
        </w:rPr>
        <w:t xml:space="preserve">Aktualne uwarunkowania wykonania przedmiotu </w:t>
      </w:r>
      <w:r w:rsidR="0060319A" w:rsidRPr="0045091F">
        <w:rPr>
          <w:rStyle w:val="Wyrnienieintensywne"/>
          <w:b/>
          <w:color w:val="1F3864" w:themeColor="accent1" w:themeShade="80"/>
        </w:rPr>
        <w:t>zamówienia</w:t>
      </w:r>
      <w:bookmarkEnd w:id="9"/>
    </w:p>
    <w:p w14:paraId="0E1186BB" w14:textId="77777777" w:rsidR="0045091F" w:rsidRDefault="009952C9" w:rsidP="0045091F">
      <w:pPr>
        <w:pStyle w:val="Style2"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9952C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Zakres opracowania obejmuje działkę należącą do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Gminy Miasto Żyrardów</w:t>
      </w:r>
      <w:r w:rsidRPr="009952C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. </w:t>
      </w:r>
    </w:p>
    <w:p w14:paraId="0BE19CDF" w14:textId="516A5FC4" w:rsidR="009952C9" w:rsidRDefault="009952C9" w:rsidP="0045091F">
      <w:pPr>
        <w:pStyle w:val="Style2"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Teren nie jest objęty ochroną konserwatorską.</w:t>
      </w:r>
    </w:p>
    <w:p w14:paraId="773DAEE2" w14:textId="63B57AC0" w:rsidR="007D22F2" w:rsidRDefault="00692101" w:rsidP="004509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Teren inwestycji</w:t>
      </w:r>
      <w:r w:rsidR="008064E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nie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jest objęty miejscowym planem z</w:t>
      </w:r>
      <w:r w:rsidR="009952C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agospodarowania przestrzennego.</w:t>
      </w:r>
    </w:p>
    <w:p w14:paraId="446AD358" w14:textId="1284CE0E" w:rsidR="009952C9" w:rsidRPr="009952C9" w:rsidRDefault="00692101" w:rsidP="0045091F">
      <w:pPr>
        <w:pStyle w:val="Nagwek3"/>
        <w:tabs>
          <w:tab w:val="left" w:pos="426"/>
        </w:tabs>
        <w:ind w:left="0" w:firstLine="0"/>
        <w:rPr>
          <w:rStyle w:val="FontStyle37"/>
          <w:rFonts w:asciiTheme="minorHAnsi" w:hAnsiTheme="minorHAnsi" w:cstheme="minorHAnsi"/>
          <w:iCs/>
          <w:color w:val="1F3864" w:themeColor="accent1" w:themeShade="80"/>
          <w:sz w:val="24"/>
          <w:szCs w:val="24"/>
        </w:rPr>
      </w:pPr>
      <w:bookmarkStart w:id="10" w:name="_Toc102652078"/>
      <w:r w:rsidRPr="000A2223">
        <w:rPr>
          <w:rStyle w:val="Wyrnienieintensywne"/>
          <w:b/>
          <w:color w:val="1F3864" w:themeColor="accent1" w:themeShade="80"/>
        </w:rPr>
        <w:t>Stan istniejący</w:t>
      </w:r>
      <w:bookmarkEnd w:id="10"/>
    </w:p>
    <w:p w14:paraId="0B9123C6" w14:textId="30E944C4" w:rsidR="000A2223" w:rsidRDefault="00C81631" w:rsidP="0045091F">
      <w:pPr>
        <w:pStyle w:val="Style2"/>
        <w:spacing w:before="34" w:line="276" w:lineRule="auto"/>
        <w:rPr>
          <w:rFonts w:asciiTheme="minorHAnsi" w:hAnsiTheme="minorHAnsi" w:cstheme="minorHAnsi"/>
        </w:rPr>
      </w:pPr>
      <w:r w:rsidRPr="00C81631">
        <w:rPr>
          <w:rFonts w:cstheme="minorHAnsi"/>
        </w:rPr>
        <w:t>Teren Miejski</w:t>
      </w:r>
      <w:r>
        <w:rPr>
          <w:rFonts w:cstheme="minorHAnsi"/>
        </w:rPr>
        <w:t>ego</w:t>
      </w:r>
      <w:r w:rsidRPr="00C81631">
        <w:rPr>
          <w:rFonts w:cstheme="minorHAnsi"/>
        </w:rPr>
        <w:t xml:space="preserve"> Ogr</w:t>
      </w:r>
      <w:r>
        <w:rPr>
          <w:rFonts w:cstheme="minorHAnsi"/>
        </w:rPr>
        <w:t>odu</w:t>
      </w:r>
      <w:r w:rsidRPr="00C81631">
        <w:rPr>
          <w:rFonts w:cstheme="minorHAnsi"/>
        </w:rPr>
        <w:t xml:space="preserve"> Jordanowski</w:t>
      </w:r>
      <w:r>
        <w:rPr>
          <w:rFonts w:cstheme="minorHAnsi"/>
        </w:rPr>
        <w:t>ego, który</w:t>
      </w:r>
      <w:r w:rsidRPr="00C81631">
        <w:rPr>
          <w:rFonts w:cstheme="minorHAnsi"/>
        </w:rPr>
        <w:t xml:space="preserve"> objęty </w:t>
      </w:r>
      <w:r>
        <w:rPr>
          <w:rFonts w:cstheme="minorHAnsi"/>
        </w:rPr>
        <w:t xml:space="preserve">jest </w:t>
      </w:r>
      <w:r w:rsidRPr="00C81631">
        <w:rPr>
          <w:rFonts w:cstheme="minorHAnsi"/>
        </w:rPr>
        <w:t>opracowani</w:t>
      </w:r>
      <w:r>
        <w:rPr>
          <w:rFonts w:cstheme="minorHAnsi"/>
        </w:rPr>
        <w:t>em</w:t>
      </w:r>
      <w:r w:rsidRPr="00C81631">
        <w:rPr>
          <w:rFonts w:cstheme="minorHAnsi"/>
        </w:rPr>
        <w:t xml:space="preserve"> mieści się </w:t>
      </w:r>
      <w:r>
        <w:rPr>
          <w:rFonts w:cstheme="minorHAnsi"/>
        </w:rPr>
        <w:br/>
        <w:t xml:space="preserve">w zachodniej części miasta </w:t>
      </w:r>
      <w:r w:rsidRPr="00C81631">
        <w:rPr>
          <w:rFonts w:cstheme="minorHAnsi"/>
        </w:rPr>
        <w:t>u zbieg</w:t>
      </w:r>
      <w:r>
        <w:rPr>
          <w:rFonts w:cstheme="minorHAnsi"/>
        </w:rPr>
        <w:t xml:space="preserve">u ulic Mostowej oraz ulicy Gen. </w:t>
      </w:r>
      <w:r>
        <w:rPr>
          <w:rFonts w:asciiTheme="minorHAnsi" w:hAnsiTheme="minorHAnsi" w:cstheme="minorHAnsi"/>
        </w:rPr>
        <w:t xml:space="preserve">Sikorskiego, </w:t>
      </w:r>
      <w:r>
        <w:rPr>
          <w:rFonts w:asciiTheme="minorHAnsi" w:hAnsiTheme="minorHAnsi" w:cstheme="minorHAnsi"/>
        </w:rPr>
        <w:br/>
      </w:r>
      <w:r w:rsidRPr="00C81631">
        <w:rPr>
          <w:rFonts w:asciiTheme="minorHAnsi" w:hAnsiTheme="minorHAnsi" w:cstheme="minorHAnsi"/>
        </w:rPr>
        <w:t>w miejscowości Żyrardów z lokalizacją dz. nr 3409 w obrębie ewidencyjnym 0003, identyfikator działki 143801_1.0003.3409</w:t>
      </w:r>
      <w:r>
        <w:rPr>
          <w:rFonts w:asciiTheme="minorHAnsi" w:hAnsiTheme="minorHAnsi" w:cstheme="minorHAnsi"/>
        </w:rPr>
        <w:t>.</w:t>
      </w:r>
    </w:p>
    <w:p w14:paraId="7CB67A73" w14:textId="521B5F15" w:rsidR="00C81631" w:rsidRDefault="00C81631" w:rsidP="0045091F">
      <w:pPr>
        <w:pStyle w:val="Style2"/>
        <w:spacing w:before="34" w:line="276" w:lineRule="auto"/>
        <w:rPr>
          <w:rFonts w:cstheme="minorHAnsi"/>
        </w:rPr>
      </w:pPr>
      <w:r>
        <w:rPr>
          <w:rFonts w:cstheme="minorHAnsi"/>
        </w:rPr>
        <w:t xml:space="preserve">Miejski Ogród Jordanowski jest całościowo ogrodzony, wejście na teren umożliwiają </w:t>
      </w:r>
      <w:r w:rsidR="00932D3C">
        <w:rPr>
          <w:rFonts w:cstheme="minorHAnsi"/>
        </w:rPr>
        <w:t>trzy</w:t>
      </w:r>
      <w:r>
        <w:rPr>
          <w:rFonts w:cstheme="minorHAnsi"/>
        </w:rPr>
        <w:t xml:space="preserve"> furtki</w:t>
      </w:r>
      <w:r w:rsidR="00113F0D">
        <w:rPr>
          <w:rFonts w:cstheme="minorHAnsi"/>
        </w:rPr>
        <w:t xml:space="preserve"> oraz brama wjazdowa od ul. Gen. Wł. Sikorskiego</w:t>
      </w:r>
      <w:r>
        <w:rPr>
          <w:rFonts w:cstheme="minorHAnsi"/>
        </w:rPr>
        <w:t>.</w:t>
      </w:r>
      <w:r w:rsidR="00521E5C">
        <w:rPr>
          <w:rFonts w:cstheme="minorHAnsi"/>
        </w:rPr>
        <w:t xml:space="preserve"> Jest to teren ogólnodostępny.</w:t>
      </w:r>
    </w:p>
    <w:p w14:paraId="70D03E0A" w14:textId="31FA707C" w:rsidR="00C81631" w:rsidRPr="007B60D0" w:rsidRDefault="00C81631" w:rsidP="007B60D0">
      <w:pPr>
        <w:pStyle w:val="Style2"/>
        <w:spacing w:before="34" w:line="276" w:lineRule="auto"/>
        <w:rPr>
          <w:rFonts w:asciiTheme="minorHAnsi" w:hAnsiTheme="minorHAnsi" w:cstheme="minorHAnsi"/>
        </w:rPr>
      </w:pPr>
      <w:r w:rsidRPr="00C81631">
        <w:rPr>
          <w:rFonts w:cstheme="minorHAnsi"/>
        </w:rPr>
        <w:t>Teren jest jednolity pod względem wysokościowym, odznacz</w:t>
      </w:r>
      <w:r>
        <w:rPr>
          <w:rFonts w:cstheme="minorHAnsi"/>
        </w:rPr>
        <w:t xml:space="preserve">a się brakiem zmienności rzeźby </w:t>
      </w:r>
      <w:r w:rsidRPr="00C81631">
        <w:rPr>
          <w:rFonts w:cstheme="minorHAnsi"/>
        </w:rPr>
        <w:t>terenu. Wyjątek stanowi nieduża górka położona w południowo zachodn</w:t>
      </w:r>
      <w:r w:rsidR="00E3205B">
        <w:rPr>
          <w:rFonts w:cstheme="minorHAnsi"/>
        </w:rPr>
        <w:t>iej części terenu oraz nieznaczne podniesienie terenu od strony ulicy Gen. Wł. Sikorskiego.</w:t>
      </w:r>
      <w:r>
        <w:rPr>
          <w:rFonts w:cstheme="minorHAnsi"/>
        </w:rPr>
        <w:t xml:space="preserve"> W centralnej </w:t>
      </w:r>
      <w:r w:rsidRPr="00C81631">
        <w:rPr>
          <w:rFonts w:cstheme="minorHAnsi"/>
        </w:rPr>
        <w:t>części znajdują się urządzenia placu zabaw: huśtawki, bujaki, piasko</w:t>
      </w:r>
      <w:r>
        <w:rPr>
          <w:rFonts w:cstheme="minorHAnsi"/>
        </w:rPr>
        <w:t xml:space="preserve">wnica, urządzenie do wspinaczki </w:t>
      </w:r>
      <w:r w:rsidRPr="00C81631">
        <w:rPr>
          <w:rFonts w:cstheme="minorHAnsi"/>
        </w:rPr>
        <w:t xml:space="preserve">wraz z elementami małej architektury (ławki i kosze na odpady). </w:t>
      </w:r>
      <w:r>
        <w:rPr>
          <w:rFonts w:cstheme="minorHAnsi"/>
        </w:rPr>
        <w:t>W</w:t>
      </w:r>
      <w:r w:rsidRPr="00C81631">
        <w:rPr>
          <w:rFonts w:cstheme="minorHAnsi"/>
        </w:rPr>
        <w:t xml:space="preserve"> po</w:t>
      </w:r>
      <w:r>
        <w:rPr>
          <w:rFonts w:cstheme="minorHAnsi"/>
        </w:rPr>
        <w:t xml:space="preserve">łudniowej </w:t>
      </w:r>
      <w:r w:rsidRPr="00C81631">
        <w:rPr>
          <w:rFonts w:asciiTheme="minorHAnsi" w:hAnsiTheme="minorHAnsi" w:cstheme="minorHAnsi"/>
        </w:rPr>
        <w:t xml:space="preserve">części </w:t>
      </w:r>
      <w:r>
        <w:rPr>
          <w:rFonts w:asciiTheme="minorHAnsi" w:hAnsiTheme="minorHAnsi" w:cstheme="minorHAnsi"/>
        </w:rPr>
        <w:t xml:space="preserve">działki </w:t>
      </w:r>
      <w:r w:rsidRPr="00C81631">
        <w:rPr>
          <w:rFonts w:asciiTheme="minorHAnsi" w:hAnsiTheme="minorHAnsi" w:cstheme="minorHAnsi"/>
        </w:rPr>
        <w:t>znajduje się boisko do gry w piłkę.</w:t>
      </w:r>
    </w:p>
    <w:p w14:paraId="36372906" w14:textId="218EC850" w:rsidR="005E0DDE" w:rsidRDefault="00F60EB8" w:rsidP="007B60D0">
      <w:pPr>
        <w:pStyle w:val="Style2"/>
        <w:spacing w:before="34" w:line="276" w:lineRule="auto"/>
        <w:jc w:val="center"/>
        <w:rPr>
          <w:rFonts w:asciiTheme="minorHAnsi" w:hAnsiTheme="minorHAnsi" w:cstheme="minorHAnsi"/>
        </w:rPr>
      </w:pPr>
      <w:r w:rsidRPr="00F60EB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2339E1A" wp14:editId="42F02009">
            <wp:extent cx="4838700" cy="359048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660" cy="359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76F50" w14:textId="1109C7B9" w:rsidR="00BE581F" w:rsidRDefault="00543673" w:rsidP="007B60D0">
      <w:pPr>
        <w:pStyle w:val="Style2"/>
        <w:spacing w:before="34" w:line="276" w:lineRule="auto"/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Wydruk</w:t>
      </w:r>
      <w:r w:rsidR="00F60EB8" w:rsidRPr="009A0001">
        <w:rPr>
          <w:rFonts w:asciiTheme="minorHAnsi" w:hAnsiTheme="minorHAnsi" w:cstheme="minorHAnsi"/>
          <w:sz w:val="20"/>
          <w:szCs w:val="20"/>
        </w:rPr>
        <w:t>. System Informacji Przestrzennej</w:t>
      </w:r>
    </w:p>
    <w:p w14:paraId="40A09667" w14:textId="77777777" w:rsidR="00D669E4" w:rsidRDefault="00D669E4" w:rsidP="007B60D0">
      <w:pPr>
        <w:pStyle w:val="Style2"/>
        <w:spacing w:before="34" w:line="276" w:lineRule="auto"/>
        <w:jc w:val="center"/>
        <w:rPr>
          <w:rFonts w:asciiTheme="minorHAnsi" w:hAnsiTheme="minorHAnsi" w:cstheme="minorHAnsi"/>
          <w:sz w:val="20"/>
          <w:szCs w:val="20"/>
        </w:rPr>
      </w:pPr>
    </w:p>
    <w:p w14:paraId="6BB6CD19" w14:textId="77777777" w:rsidR="00D669E4" w:rsidRDefault="00D669E4" w:rsidP="007B60D0">
      <w:pPr>
        <w:pStyle w:val="Style2"/>
        <w:spacing w:before="34" w:line="276" w:lineRule="auto"/>
        <w:jc w:val="center"/>
        <w:rPr>
          <w:rFonts w:asciiTheme="minorHAnsi" w:hAnsiTheme="minorHAnsi" w:cstheme="minorHAnsi"/>
          <w:sz w:val="20"/>
          <w:szCs w:val="20"/>
        </w:rPr>
      </w:pPr>
    </w:p>
    <w:p w14:paraId="5EE7368F" w14:textId="77777777" w:rsidR="00D669E4" w:rsidRPr="007B60D0" w:rsidRDefault="00D669E4" w:rsidP="007B60D0">
      <w:pPr>
        <w:pStyle w:val="Style2"/>
        <w:spacing w:before="34" w:line="276" w:lineRule="auto"/>
        <w:jc w:val="center"/>
        <w:rPr>
          <w:rFonts w:asciiTheme="minorHAnsi" w:hAnsiTheme="minorHAnsi" w:cstheme="minorHAnsi"/>
          <w:sz w:val="20"/>
          <w:szCs w:val="20"/>
        </w:rPr>
      </w:pPr>
    </w:p>
    <w:p w14:paraId="7460FD0D" w14:textId="13307AA3" w:rsidR="000C2664" w:rsidRPr="00C81631" w:rsidRDefault="00D349EC" w:rsidP="0045091F">
      <w:pPr>
        <w:pStyle w:val="Nagwek3"/>
        <w:tabs>
          <w:tab w:val="left" w:pos="426"/>
        </w:tabs>
        <w:ind w:left="0" w:firstLine="0"/>
        <w:rPr>
          <w:rFonts w:asciiTheme="minorHAnsi" w:hAnsiTheme="minorHAnsi" w:cstheme="minorHAnsi"/>
          <w:iCs/>
        </w:rPr>
      </w:pPr>
      <w:bookmarkStart w:id="11" w:name="_Toc102652079"/>
      <w:bookmarkStart w:id="12" w:name="_Hlk98068316"/>
      <w:r>
        <w:rPr>
          <w:rStyle w:val="Wyrnienieintensywne"/>
          <w:b/>
          <w:color w:val="1F3864" w:themeColor="accent1" w:themeShade="80"/>
        </w:rPr>
        <w:t>Ogólne właściwości</w:t>
      </w:r>
      <w:r w:rsidR="0060319A">
        <w:rPr>
          <w:rStyle w:val="Wyrnienieintensywne"/>
          <w:b/>
          <w:color w:val="1F3864" w:themeColor="accent1" w:themeShade="80"/>
        </w:rPr>
        <w:t xml:space="preserve"> funkcjonalno-użytkowe</w:t>
      </w:r>
      <w:bookmarkEnd w:id="11"/>
      <w:bookmarkEnd w:id="12"/>
    </w:p>
    <w:p w14:paraId="08A2CEAD" w14:textId="11DABCBD" w:rsidR="00521E5C" w:rsidRDefault="00E44307" w:rsidP="004509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Przedsięwzięcie ma na celu wykorzystanie przestrzeni na potrzeby 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doposażenia istniejącego placu zabaw o urządzenia dla dzieci w różnym wieku.</w:t>
      </w:r>
    </w:p>
    <w:p w14:paraId="4C52B8F3" w14:textId="48AFD552" w:rsidR="00736372" w:rsidRPr="004816FB" w:rsidRDefault="00E44307" w:rsidP="0045091F">
      <w:pPr>
        <w:pStyle w:val="Style2"/>
        <w:widowControl/>
        <w:spacing w:before="34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Realizacja umożliwi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propagowanie sportu </w:t>
      </w:r>
      <w:r w:rsidR="00E3205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oraz 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zabawy u dzieci i młodzieży</w:t>
      </w:r>
      <w:r w:rsidR="00BE41D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a także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przyczyni się do wzrostu </w:t>
      </w:r>
      <w:r w:rsidRPr="00E4430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wzrost atrakcyjności</w:t>
      </w:r>
      <w:r w:rsidR="00521E5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Miejskiego Ogródka Jordanowskiego w Żyrardowie</w:t>
      </w:r>
      <w:r w:rsidRPr="00E4430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</w:p>
    <w:p w14:paraId="7B056674" w14:textId="46DE2BDF" w:rsidR="00361BCB" w:rsidRPr="00521E5C" w:rsidRDefault="002D3D91" w:rsidP="008612B6">
      <w:pPr>
        <w:pStyle w:val="Nagwek3"/>
        <w:ind w:left="426" w:hanging="426"/>
        <w:rPr>
          <w:rStyle w:val="FontStyle38"/>
          <w:rFonts w:asciiTheme="minorHAnsi" w:hAnsiTheme="minorHAnsi" w:cstheme="minorHAnsi"/>
          <w:b/>
          <w:bCs w:val="0"/>
          <w:iCs/>
          <w:color w:val="1F3864" w:themeColor="accent1" w:themeShade="80"/>
          <w:sz w:val="24"/>
          <w:szCs w:val="24"/>
        </w:rPr>
      </w:pPr>
      <w:bookmarkStart w:id="13" w:name="_Toc102652080"/>
      <w:r>
        <w:rPr>
          <w:rStyle w:val="Wyrnienieintensywne"/>
          <w:b/>
          <w:color w:val="1F3864" w:themeColor="accent1" w:themeShade="80"/>
        </w:rPr>
        <w:t>Szczegółowe właściwości funkcjonalno-użytkowe</w:t>
      </w:r>
      <w:bookmarkEnd w:id="13"/>
    </w:p>
    <w:p w14:paraId="354161B8" w14:textId="0BD71DDC" w:rsidR="00361BCB" w:rsidRPr="00E91D77" w:rsidRDefault="008F5158" w:rsidP="00E91D77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</w:pPr>
      <w:r w:rsidRPr="008F5158"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  <w:t xml:space="preserve">Projekt </w:t>
      </w:r>
      <w:r w:rsidR="00521E5C"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  <w:t xml:space="preserve">zagospodarowania terenu </w:t>
      </w:r>
      <w:r w:rsidRPr="008F5158"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  <w:t xml:space="preserve"> powinien uwzględnić poniższe elementy:</w:t>
      </w:r>
    </w:p>
    <w:p w14:paraId="205EEE29" w14:textId="5DA8189E" w:rsidR="007D22F2" w:rsidRPr="007D22F2" w:rsidRDefault="007D22F2" w:rsidP="007D22F2">
      <w:pPr>
        <w:pStyle w:val="Style2"/>
        <w:widowControl/>
        <w:numPr>
          <w:ilvl w:val="0"/>
          <w:numId w:val="9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Określenie, w uzgodnieniu z Zamawiającym, 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optymalnej </w:t>
      </w:r>
      <w:r w:rsidR="00E91D7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lokalizacji wyposażenia opisanego w niniejszym opracowaniu z uwzględnieniem elementó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istniejącego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placu zabaw, boiska do gry w piłkę nożną, nasadzeń roślinności.</w:t>
      </w:r>
    </w:p>
    <w:p w14:paraId="40B68F8D" w14:textId="5BA0C488" w:rsidR="004C2F4E" w:rsidRDefault="008F5158" w:rsidP="00E91D77">
      <w:pPr>
        <w:pStyle w:val="Style2"/>
        <w:widowControl/>
        <w:numPr>
          <w:ilvl w:val="0"/>
          <w:numId w:val="9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E91D7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Porządkowanie, niwelowanie</w:t>
      </w:r>
      <w:r w:rsidR="00E63D10" w:rsidRPr="00E91D7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terenu pod urządzenia i wyposażenie (w razie konieczności). </w:t>
      </w:r>
    </w:p>
    <w:p w14:paraId="5430483D" w14:textId="6E59F5DB" w:rsidR="008F5158" w:rsidRDefault="004C2F4E" w:rsidP="00E91D77">
      <w:pPr>
        <w:pStyle w:val="Style2"/>
        <w:widowControl/>
        <w:numPr>
          <w:ilvl w:val="0"/>
          <w:numId w:val="9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</w:t>
      </w:r>
      <w:r w:rsidR="00E91D7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ykonanie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nawierzchni zgodnej </w:t>
      </w:r>
      <w:r w:rsidR="00E91D77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 zaleceniami p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roducenta dla danego urządzenia wraz </w:t>
      </w:r>
      <w:r w:rsidR="00FC614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 obrzeżami betonowymi.</w:t>
      </w:r>
    </w:p>
    <w:p w14:paraId="22620733" w14:textId="77777777" w:rsidR="007D22F2" w:rsidRDefault="007D22F2" w:rsidP="007D22F2">
      <w:pPr>
        <w:pStyle w:val="Style2"/>
        <w:widowControl/>
        <w:numPr>
          <w:ilvl w:val="0"/>
          <w:numId w:val="9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Demontaż dwóch piaskownic. </w:t>
      </w:r>
    </w:p>
    <w:p w14:paraId="5AC287CC" w14:textId="0EC30388" w:rsidR="007D22F2" w:rsidRDefault="007D22F2" w:rsidP="007D22F2">
      <w:pPr>
        <w:pStyle w:val="Style2"/>
        <w:widowControl/>
        <w:spacing w:before="43" w:line="276" w:lineRule="auto"/>
        <w:ind w:left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7D22F2">
        <w:rPr>
          <w:rStyle w:val="FontStyle37"/>
          <w:rFonts w:asciiTheme="minorHAnsi" w:hAnsiTheme="minorHAnsi" w:cstheme="minorHAnsi"/>
          <w:noProof/>
          <w:color w:val="auto"/>
          <w:sz w:val="24"/>
          <w:szCs w:val="24"/>
        </w:rPr>
        <w:lastRenderedPageBreak/>
        <w:drawing>
          <wp:inline distT="0" distB="0" distL="0" distR="0" wp14:anchorId="52EC60A6" wp14:editId="21C5A230">
            <wp:extent cx="5761355" cy="2909944"/>
            <wp:effectExtent l="0" t="0" r="0" b="5080"/>
            <wp:docPr id="3" name="Obraz 3" descr="W:\RI\KAROLA\DOPOSAŻENIE JORDANEK\Teren\IMG2024020711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RI\KAROLA\DOPOSAŻENIE JORDANEK\Teren\IMG202402071151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90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41DE5" w14:textId="557268F7" w:rsidR="007D22F2" w:rsidRPr="00736372" w:rsidRDefault="00736372" w:rsidP="007D22F2">
      <w:pPr>
        <w:pStyle w:val="Style2"/>
        <w:widowControl/>
        <w:spacing w:before="43" w:line="276" w:lineRule="auto"/>
        <w:ind w:left="284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Fot</w:t>
      </w:r>
      <w:r w:rsidR="00543673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. P</w:t>
      </w:r>
      <w:r w:rsidR="007D22F2" w:rsidRPr="0073637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iaskownice do demontażu</w:t>
      </w:r>
    </w:p>
    <w:p w14:paraId="488B5712" w14:textId="77777777" w:rsidR="00966151" w:rsidRDefault="00966151" w:rsidP="007D22F2">
      <w:pPr>
        <w:pStyle w:val="Style2"/>
        <w:widowControl/>
        <w:spacing w:before="43" w:line="276" w:lineRule="auto"/>
        <w:ind w:left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</w:p>
    <w:p w14:paraId="370D08F3" w14:textId="16081300" w:rsidR="007D22F2" w:rsidRPr="00833351" w:rsidRDefault="00966151" w:rsidP="00966151">
      <w:pPr>
        <w:pStyle w:val="Style2"/>
        <w:widowControl/>
        <w:numPr>
          <w:ilvl w:val="0"/>
          <w:numId w:val="9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 w:rsidRPr="0083335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Wykaz urządzeń i wyposaż</w:t>
      </w:r>
      <w:r w:rsidR="00F60EB8" w:rsidRPr="0083335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enia do montażu</w:t>
      </w:r>
      <w:r w:rsidRPr="0083335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:</w:t>
      </w:r>
    </w:p>
    <w:p w14:paraId="1795EB74" w14:textId="4F697A90" w:rsidR="00966151" w:rsidRPr="00833351" w:rsidRDefault="00966151" w:rsidP="00833351">
      <w:pPr>
        <w:pStyle w:val="Style2"/>
        <w:widowControl/>
        <w:numPr>
          <w:ilvl w:val="0"/>
          <w:numId w:val="34"/>
        </w:numPr>
        <w:tabs>
          <w:tab w:val="left" w:pos="284"/>
        </w:tabs>
        <w:spacing w:before="43" w:line="276" w:lineRule="auto"/>
        <w:ind w:left="0" w:firstLine="0"/>
        <w:rPr>
          <w:rFonts w:asciiTheme="minorHAnsi" w:hAnsiTheme="minorHAnsi" w:cstheme="minorHAnsi"/>
        </w:rPr>
      </w:pPr>
      <w:r w:rsidRPr="00CD5AC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Piaskownica o wymiarach </w:t>
      </w:r>
      <w:r w:rsidR="00FC614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nie mniej niż </w:t>
      </w:r>
      <w:r w:rsidR="00606072" w:rsidRPr="00CD5AC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5x6 m</w:t>
      </w:r>
      <w:r w:rsidR="0060607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, </w:t>
      </w:r>
      <w:r w:rsidR="006021D2">
        <w:rPr>
          <w:rFonts w:cstheme="minorHAnsi"/>
        </w:rPr>
        <w:t xml:space="preserve">składająca </w:t>
      </w:r>
      <w:r w:rsidR="00606072">
        <w:rPr>
          <w:rFonts w:cstheme="minorHAnsi"/>
        </w:rPr>
        <w:t xml:space="preserve">się </w:t>
      </w:r>
      <w:r w:rsidR="00606072" w:rsidRPr="00606072">
        <w:rPr>
          <w:rFonts w:cstheme="minorHAnsi"/>
        </w:rPr>
        <w:t xml:space="preserve">z kolorowych elementów </w:t>
      </w:r>
      <w:r w:rsidR="00FC6141">
        <w:rPr>
          <w:rFonts w:cstheme="minorHAnsi"/>
        </w:rPr>
        <w:t xml:space="preserve">pełniących funkcję siedzisk, </w:t>
      </w:r>
      <w:r w:rsidR="00606072" w:rsidRPr="00606072">
        <w:rPr>
          <w:rFonts w:cstheme="minorHAnsi"/>
        </w:rPr>
        <w:t>wykonany</w:t>
      </w:r>
      <w:r w:rsidR="00606072">
        <w:rPr>
          <w:rFonts w:cstheme="minorHAnsi"/>
        </w:rPr>
        <w:t>ch</w:t>
      </w:r>
      <w:r w:rsidR="00606072" w:rsidRPr="00606072">
        <w:rPr>
          <w:rFonts w:cstheme="minorHAnsi"/>
        </w:rPr>
        <w:t xml:space="preserve"> z laminatu poliestrowego,</w:t>
      </w:r>
      <w:r w:rsidR="00606072">
        <w:rPr>
          <w:rFonts w:cstheme="minorHAnsi"/>
        </w:rPr>
        <w:t xml:space="preserve"> </w:t>
      </w:r>
      <w:r w:rsidR="00606072" w:rsidRPr="00CD5AC1">
        <w:rPr>
          <w:rFonts w:asciiTheme="minorHAnsi" w:hAnsiTheme="minorHAnsi" w:cstheme="minorHAnsi"/>
          <w:b/>
        </w:rPr>
        <w:t>zadaszenie piaskownicy</w:t>
      </w:r>
      <w:r w:rsidR="00606072" w:rsidRPr="00606072">
        <w:rPr>
          <w:rFonts w:asciiTheme="minorHAnsi" w:hAnsiTheme="minorHAnsi" w:cstheme="minorHAnsi"/>
        </w:rPr>
        <w:t xml:space="preserve"> wykonane z siatki polipropylenowej</w:t>
      </w:r>
      <w:r w:rsidR="007B60D0">
        <w:rPr>
          <w:rFonts w:asciiTheme="minorHAnsi" w:hAnsiTheme="minorHAnsi" w:cstheme="minorHAnsi"/>
        </w:rPr>
        <w:t xml:space="preserve"> lub inn</w:t>
      </w:r>
      <w:r w:rsidR="00BE41D1">
        <w:rPr>
          <w:rFonts w:asciiTheme="minorHAnsi" w:hAnsiTheme="minorHAnsi" w:cstheme="minorHAnsi"/>
        </w:rPr>
        <w:t>ego</w:t>
      </w:r>
      <w:r w:rsidR="007B60D0">
        <w:rPr>
          <w:rFonts w:asciiTheme="minorHAnsi" w:hAnsiTheme="minorHAnsi" w:cstheme="minorHAnsi"/>
        </w:rPr>
        <w:t xml:space="preserve"> trwał</w:t>
      </w:r>
      <w:r w:rsidR="00BE41D1">
        <w:rPr>
          <w:rFonts w:asciiTheme="minorHAnsi" w:hAnsiTheme="minorHAnsi" w:cstheme="minorHAnsi"/>
        </w:rPr>
        <w:t>ego</w:t>
      </w:r>
      <w:r w:rsidR="007B60D0">
        <w:rPr>
          <w:rFonts w:asciiTheme="minorHAnsi" w:hAnsiTheme="minorHAnsi" w:cstheme="minorHAnsi"/>
        </w:rPr>
        <w:t xml:space="preserve"> materiał</w:t>
      </w:r>
      <w:r w:rsidR="00FC6141">
        <w:rPr>
          <w:rFonts w:asciiTheme="minorHAnsi" w:hAnsiTheme="minorHAnsi" w:cstheme="minorHAnsi"/>
        </w:rPr>
        <w:t xml:space="preserve">u. Piaskownica </w:t>
      </w:r>
      <w:r w:rsidR="00BE41D1">
        <w:rPr>
          <w:rFonts w:asciiTheme="minorHAnsi" w:hAnsiTheme="minorHAnsi" w:cstheme="minorHAnsi"/>
        </w:rPr>
        <w:t>wypełniona</w:t>
      </w:r>
      <w:r w:rsidR="00606072">
        <w:rPr>
          <w:rFonts w:asciiTheme="minorHAnsi" w:hAnsiTheme="minorHAnsi" w:cstheme="minorHAnsi"/>
        </w:rPr>
        <w:t xml:space="preserve"> piaskiem z wymaganym atestem. </w:t>
      </w:r>
    </w:p>
    <w:p w14:paraId="631CF741" w14:textId="3483F93C" w:rsidR="00E3205B" w:rsidRPr="00E3205B" w:rsidRDefault="00E3205B" w:rsidP="00833351">
      <w:pPr>
        <w:pStyle w:val="Style2"/>
        <w:spacing w:before="43" w:line="276" w:lineRule="auto"/>
        <w:rPr>
          <w:rFonts w:cstheme="minorHAnsi"/>
        </w:rPr>
      </w:pPr>
      <w:r w:rsidRPr="00E3205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Lokalizacja</w:t>
      </w:r>
      <w:r w:rsidR="005948A2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- </w:t>
      </w:r>
      <w:r w:rsidRPr="00E3205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 miejscu zdemontowanych piaskownic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</w:p>
    <w:p w14:paraId="27D66ABD" w14:textId="77777777" w:rsidR="009A0001" w:rsidRPr="00606072" w:rsidRDefault="009A0001" w:rsidP="009A0001">
      <w:pPr>
        <w:pStyle w:val="Style2"/>
        <w:spacing w:before="43" w:line="276" w:lineRule="auto"/>
        <w:ind w:left="284"/>
        <w:rPr>
          <w:rFonts w:cstheme="minorHAnsi"/>
        </w:rPr>
      </w:pPr>
    </w:p>
    <w:p w14:paraId="7AC7569D" w14:textId="77777777" w:rsidR="00736372" w:rsidRPr="00606072" w:rsidRDefault="00736372" w:rsidP="00606072">
      <w:pPr>
        <w:pStyle w:val="Style2"/>
        <w:spacing w:before="43" w:line="276" w:lineRule="auto"/>
        <w:ind w:left="284"/>
        <w:rPr>
          <w:rStyle w:val="FontStyle37"/>
          <w:rFonts w:cstheme="minorHAnsi"/>
          <w:color w:val="auto"/>
          <w:sz w:val="24"/>
          <w:szCs w:val="24"/>
        </w:rPr>
      </w:pPr>
    </w:p>
    <w:p w14:paraId="39334172" w14:textId="4237A0A3" w:rsidR="00E91D77" w:rsidRPr="00E91D77" w:rsidRDefault="00736372" w:rsidP="00E91D77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736372">
        <w:rPr>
          <w:rStyle w:val="FontStyle37"/>
          <w:rFonts w:asciiTheme="minorHAnsi" w:hAnsiTheme="minorHAnsi" w:cstheme="minorHAnsi"/>
          <w:noProof/>
          <w:color w:val="auto"/>
          <w:sz w:val="24"/>
          <w:szCs w:val="24"/>
        </w:rPr>
        <w:drawing>
          <wp:inline distT="0" distB="0" distL="0" distR="0" wp14:anchorId="4237D4E4" wp14:editId="2D87C7C3">
            <wp:extent cx="5761355" cy="2821737"/>
            <wp:effectExtent l="0" t="0" r="0" b="0"/>
            <wp:docPr id="5" name="Obraz 5" descr="W:\RI\KAROLA\DOPOSAŻENIE JORDANEK\Urządzenia\IMG2022101811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RI\KAROLA\DOPOSAŻENIE JORDANEK\Urządzenia\IMG2022101811332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82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41862" w14:textId="08B80311" w:rsidR="00E91D77" w:rsidRDefault="00543673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 xml:space="preserve">Fot. </w:t>
      </w:r>
      <w:r w:rsidR="00736372" w:rsidRPr="0073637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Przykładowa piaskownica  z zadaszeniem</w:t>
      </w:r>
      <w:r w:rsidR="001E4B29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.</w:t>
      </w:r>
    </w:p>
    <w:p w14:paraId="64B4A33F" w14:textId="77777777" w:rsidR="00833351" w:rsidRPr="00736372" w:rsidRDefault="0083335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431CFD58" w14:textId="2C9FBA37" w:rsidR="009A0001" w:rsidRDefault="009A0001" w:rsidP="00833351">
      <w:pPr>
        <w:pStyle w:val="Style2"/>
        <w:widowControl/>
        <w:numPr>
          <w:ilvl w:val="0"/>
          <w:numId w:val="34"/>
        </w:numPr>
        <w:tabs>
          <w:tab w:val="left" w:pos="284"/>
        </w:tabs>
        <w:spacing w:before="43" w:line="276" w:lineRule="auto"/>
        <w:ind w:left="0" w:firstLine="0"/>
        <w:rPr>
          <w:rFonts w:asciiTheme="minorHAnsi" w:hAnsiTheme="minorHAnsi" w:cstheme="minorHAnsi"/>
        </w:rPr>
      </w:pPr>
      <w:r w:rsidRPr="00CD5AC1">
        <w:rPr>
          <w:rFonts w:asciiTheme="minorHAnsi" w:hAnsiTheme="minorHAnsi" w:cstheme="minorHAnsi"/>
          <w:b/>
        </w:rPr>
        <w:t xml:space="preserve">Huśtawka typu </w:t>
      </w:r>
      <w:r w:rsidR="00F31553" w:rsidRPr="00CD5AC1">
        <w:rPr>
          <w:rFonts w:asciiTheme="minorHAnsi" w:hAnsiTheme="minorHAnsi" w:cstheme="minorHAnsi"/>
          <w:b/>
        </w:rPr>
        <w:t>bocianie gniazdo</w:t>
      </w:r>
      <w:r w:rsidR="00F31553" w:rsidRPr="00F31553">
        <w:rPr>
          <w:rFonts w:asciiTheme="minorHAnsi" w:hAnsiTheme="minorHAnsi" w:cstheme="minorHAnsi"/>
        </w:rPr>
        <w:t xml:space="preserve"> </w:t>
      </w:r>
      <w:r w:rsidR="00F31553" w:rsidRPr="007679AC">
        <w:rPr>
          <w:rFonts w:asciiTheme="minorHAnsi" w:hAnsiTheme="minorHAnsi" w:cstheme="minorHAnsi"/>
          <w:b/>
        </w:rPr>
        <w:t xml:space="preserve">wraz z siedziskiem </w:t>
      </w:r>
      <w:r w:rsidR="00EE755E">
        <w:rPr>
          <w:rFonts w:asciiTheme="minorHAnsi" w:hAnsiTheme="minorHAnsi" w:cstheme="minorHAnsi"/>
          <w:b/>
        </w:rPr>
        <w:t xml:space="preserve">nie mniejszym niż </w:t>
      </w:r>
      <w:r w:rsidR="00F31553" w:rsidRPr="007679AC">
        <w:rPr>
          <w:rFonts w:asciiTheme="minorHAnsi" w:hAnsiTheme="minorHAnsi" w:cstheme="minorHAnsi"/>
          <w:b/>
        </w:rPr>
        <w:t>fi1000</w:t>
      </w:r>
      <w:r w:rsidR="00BE41D1">
        <w:rPr>
          <w:rFonts w:asciiTheme="minorHAnsi" w:hAnsiTheme="minorHAnsi" w:cstheme="minorHAnsi"/>
          <w:b/>
        </w:rPr>
        <w:t>,</w:t>
      </w:r>
      <w:r w:rsidR="00F31553" w:rsidRPr="007679AC">
        <w:rPr>
          <w:rFonts w:asciiTheme="minorHAnsi" w:hAnsiTheme="minorHAnsi" w:cstheme="minorHAnsi"/>
          <w:b/>
        </w:rPr>
        <w:t xml:space="preserve"> przeznaczona na publiczne place zabaw - </w:t>
      </w:r>
      <w:r w:rsidR="00D916AF" w:rsidRPr="007679AC">
        <w:rPr>
          <w:rFonts w:asciiTheme="minorHAnsi" w:hAnsiTheme="minorHAnsi" w:cstheme="minorHAnsi"/>
          <w:b/>
        </w:rPr>
        <w:t>2 sztuki</w:t>
      </w:r>
    </w:p>
    <w:p w14:paraId="695DA2BD" w14:textId="2FFE2BAE" w:rsidR="00D916AF" w:rsidRPr="00D916AF" w:rsidRDefault="00D916AF" w:rsidP="00D916AF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="00F3155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ysokość urządzenia: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2,20 m</w:t>
      </w:r>
    </w:p>
    <w:p w14:paraId="67A51A7E" w14:textId="7898CC1E" w:rsidR="00D916AF" w:rsidRPr="00D916AF" w:rsidRDefault="00D916AF" w:rsidP="00D916AF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lastRenderedPageBreak/>
        <w:t xml:space="preserve">- </w:t>
      </w:r>
      <w:r w:rsidR="00F3155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ysokość swobodnego upadku: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maksymalnie do 1,40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m</w:t>
      </w:r>
    </w:p>
    <w:p w14:paraId="5AEC7BE8" w14:textId="59F5252B" w:rsidR="00D916AF" w:rsidRDefault="00D916AF" w:rsidP="00D916AF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="00F3155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ymiary strefy bezpieczeństwa: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maksymalnie do 2,70m x 7,20 m</w:t>
      </w:r>
    </w:p>
    <w:p w14:paraId="1C8A5B41" w14:textId="7AD8B3D2" w:rsidR="00F31553" w:rsidRPr="00D916AF" w:rsidRDefault="00F31553" w:rsidP="00EE755E">
      <w:pPr>
        <w:pStyle w:val="Style2"/>
        <w:spacing w:before="43" w:line="276" w:lineRule="auto"/>
        <w:ind w:left="142" w:hanging="142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</w:rPr>
        <w:t>- k</w:t>
      </w:r>
      <w:r w:rsidR="00EE755E">
        <w:rPr>
          <w:rFonts w:asciiTheme="minorHAnsi" w:hAnsiTheme="minorHAnsi" w:cstheme="minorHAnsi"/>
        </w:rPr>
        <w:t>onstrukcja ze stali zabezpieczonej antykorozyjnie przez cynkowanie i malowanie proszkowe</w:t>
      </w:r>
      <w:r w:rsidR="00BE41D1">
        <w:rPr>
          <w:rFonts w:asciiTheme="minorHAnsi" w:hAnsiTheme="minorHAnsi" w:cstheme="minorHAnsi"/>
        </w:rPr>
        <w:t>:</w:t>
      </w:r>
      <w:r w:rsidR="005633B5">
        <w:rPr>
          <w:rFonts w:asciiTheme="minorHAnsi" w:hAnsiTheme="minorHAnsi" w:cstheme="minorHAnsi"/>
        </w:rPr>
        <w:t xml:space="preserve"> </w:t>
      </w:r>
      <w:r w:rsidR="00CD5AC1">
        <w:rPr>
          <w:rFonts w:asciiTheme="minorHAnsi" w:hAnsiTheme="minorHAnsi" w:cstheme="minorHAnsi"/>
        </w:rPr>
        <w:t xml:space="preserve">kolory ciemna </w:t>
      </w:r>
      <w:r w:rsidR="005633B5">
        <w:rPr>
          <w:rFonts w:asciiTheme="minorHAnsi" w:hAnsiTheme="minorHAnsi" w:cstheme="minorHAnsi"/>
        </w:rPr>
        <w:t>zieleń</w:t>
      </w:r>
      <w:r w:rsidR="00CD5AC1">
        <w:rPr>
          <w:rFonts w:asciiTheme="minorHAnsi" w:hAnsiTheme="minorHAnsi" w:cstheme="minorHAnsi"/>
        </w:rPr>
        <w:t xml:space="preserve"> i </w:t>
      </w:r>
      <w:r w:rsidR="005633B5">
        <w:rPr>
          <w:rFonts w:asciiTheme="minorHAnsi" w:hAnsiTheme="minorHAnsi" w:cstheme="minorHAnsi"/>
        </w:rPr>
        <w:t>grafit.</w:t>
      </w:r>
    </w:p>
    <w:p w14:paraId="0FB90283" w14:textId="6087B078" w:rsidR="00E91D77" w:rsidRDefault="00D916AF" w:rsidP="00D916AF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Nawierzchnia amortyzująca: Urządzenie wymaga zastosowania bezpiecz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nej nawierzchni </w:t>
      </w:r>
      <w:r w:rsid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całej strefie 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funkcjonowania w postaci piasku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zgodnie z normą PN EN</w:t>
      </w:r>
      <w:r w:rsidRPr="00D916AF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1176-1:2009</w:t>
      </w:r>
      <w:r w:rsidR="007B60D0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lub równoważna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</w:p>
    <w:p w14:paraId="42626DCC" w14:textId="178CF718" w:rsidR="00F31553" w:rsidRPr="00D916AF" w:rsidRDefault="005633B5" w:rsidP="00D916AF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Lokalizacja huśtawek – zadrzewiona część terenu od strony ul. Mostowej.</w:t>
      </w:r>
    </w:p>
    <w:p w14:paraId="67F687A1" w14:textId="77BE119D" w:rsidR="005633B5" w:rsidRDefault="00F31553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 w:rsidRPr="00F31553">
        <w:rPr>
          <w:rFonts w:asciiTheme="minorHAnsi" w:hAnsiTheme="minorHAnsi" w:cstheme="minorHAnsi"/>
          <w:noProof/>
        </w:rPr>
        <w:drawing>
          <wp:inline distT="0" distB="0" distL="0" distR="0" wp14:anchorId="7DB17A27" wp14:editId="01A14A6C">
            <wp:extent cx="3543300" cy="2362200"/>
            <wp:effectExtent l="0" t="0" r="0" b="0"/>
            <wp:docPr id="2" name="Obraz 2" descr="hustawka-bocianie-gniazdo-510x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ustawka-bocianie-gniazdo-510x42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7" t="15955" r="12100" b="13390"/>
                    <a:stretch/>
                  </pic:blipFill>
                  <pic:spPr bwMode="auto">
                    <a:xfrm>
                      <a:off x="0" y="0"/>
                      <a:ext cx="3554552" cy="236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7124D" w14:textId="1324C3B4" w:rsidR="00E91D77" w:rsidRDefault="00543673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 xml:space="preserve">Fot. </w:t>
      </w:r>
      <w:r w:rsidR="001E4B29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P</w:t>
      </w:r>
      <w:r w:rsidR="002622B8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 xml:space="preserve">rzykładowa huśtawka </w:t>
      </w:r>
      <w:r w:rsidR="001E4B29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typu bocianie gniazdo.</w:t>
      </w:r>
    </w:p>
    <w:p w14:paraId="51B6A3FA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66BD960B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4D5443A3" w14:textId="77777777" w:rsidR="00833351" w:rsidRDefault="0083335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34B3A4F3" w14:textId="77777777" w:rsidR="00833351" w:rsidRDefault="0083335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6ACBD052" w14:textId="77777777" w:rsidR="00833351" w:rsidRDefault="0083335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1232173D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26B24093" w14:textId="09B142F5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 xml:space="preserve">                                   </w:t>
      </w:r>
      <w:r>
        <w:rPr>
          <w:noProof/>
        </w:rPr>
        <w:drawing>
          <wp:inline distT="0" distB="0" distL="0" distR="0" wp14:anchorId="71812697" wp14:editId="66AC4A4C">
            <wp:extent cx="3665483" cy="295275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6790" cy="295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410D6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5CE69584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1502D680" w14:textId="56D44B78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b/>
          <w:noProof/>
          <w:color w:val="auto"/>
          <w:sz w:val="24"/>
          <w:szCs w:val="24"/>
        </w:rPr>
        <w:lastRenderedPageBreak/>
        <w:drawing>
          <wp:inline distT="0" distB="0" distL="0" distR="0" wp14:anchorId="29602FDC" wp14:editId="6A18C8A9">
            <wp:extent cx="5534025" cy="4105275"/>
            <wp:effectExtent l="0" t="0" r="9525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0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BB568" w14:textId="77777777" w:rsidR="005633B5" w:rsidRDefault="005633B5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09EA052D" w14:textId="0E0AF667" w:rsidR="001E4B29" w:rsidRPr="005948A2" w:rsidRDefault="005633B5" w:rsidP="005633B5">
      <w:pPr>
        <w:pStyle w:val="Style2"/>
        <w:widowControl/>
        <w:tabs>
          <w:tab w:val="left" w:pos="6660"/>
        </w:tabs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 w:rsidRPr="005948A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Rys.  Proponowana lokalizacja huśtawek.</w:t>
      </w:r>
      <w:r w:rsidRPr="005948A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ab/>
      </w:r>
      <w:r w:rsidRPr="005948A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br w:type="textWrapping" w:clear="all"/>
      </w:r>
    </w:p>
    <w:p w14:paraId="00E787E0" w14:textId="77777777" w:rsidR="00833351" w:rsidRDefault="0083335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</w:p>
    <w:p w14:paraId="5A744B66" w14:textId="77777777" w:rsidR="00EE755E" w:rsidRDefault="00EE755E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</w:p>
    <w:p w14:paraId="3A7D6DF5" w14:textId="77777777" w:rsidR="00EE755E" w:rsidRDefault="00EE755E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</w:p>
    <w:p w14:paraId="78F02B0A" w14:textId="69BF9B5F" w:rsidR="00EE755E" w:rsidRPr="00EE755E" w:rsidRDefault="005633B5" w:rsidP="00EE755E">
      <w:pPr>
        <w:pStyle w:val="Style2"/>
        <w:widowControl/>
        <w:numPr>
          <w:ilvl w:val="0"/>
          <w:numId w:val="34"/>
        </w:numPr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 </w:t>
      </w:r>
      <w:r w:rsidR="00CD5AC1" w:rsidRPr="00CD5AC1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Ławka parkowa</w:t>
      </w:r>
      <w:r w:rsidR="00CD5AC1"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CD5AC1" w:rsidRPr="007679AC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– 2 sztuki</w:t>
      </w:r>
    </w:p>
    <w:p w14:paraId="3E553E55" w14:textId="647537F2" w:rsidR="00CD5AC1" w:rsidRPr="00CD5AC1" w:rsidRDefault="00CD5AC1" w:rsidP="00CD5AC1">
      <w:pPr>
        <w:pStyle w:val="Style2"/>
        <w:spacing w:before="43" w:line="240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długość całkowita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19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0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cm,</w:t>
      </w:r>
    </w:p>
    <w:p w14:paraId="5E6C130B" w14:textId="2AAD7E2E" w:rsidR="00CD5AC1" w:rsidRPr="00CD5AC1" w:rsidRDefault="00CD5AC1" w:rsidP="00CD5AC1">
      <w:pPr>
        <w:pStyle w:val="Style2"/>
        <w:spacing w:before="43" w:line="240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wysokość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nie mniej niż 80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cm,</w:t>
      </w:r>
    </w:p>
    <w:p w14:paraId="3406E50E" w14:textId="488D2277" w:rsidR="00CD5AC1" w:rsidRPr="00CD5AC1" w:rsidRDefault="00CD5AC1" w:rsidP="00CD5AC1">
      <w:pPr>
        <w:pStyle w:val="Style2"/>
        <w:spacing w:before="43" w:line="240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głębokość siedziska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50 cm,</w:t>
      </w:r>
    </w:p>
    <w:p w14:paraId="7A581686" w14:textId="6CD15293" w:rsidR="00CD5AC1" w:rsidRPr="00CD5AC1" w:rsidRDefault="00CD5AC1" w:rsidP="00CD5AC1">
      <w:pPr>
        <w:pStyle w:val="Style2"/>
        <w:spacing w:before="43" w:line="240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deski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zabezpieczone przed czynnikami atmosferycznymi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1B746AEF" w14:textId="73C8E8B5" w:rsidR="00E91D77" w:rsidRPr="00CD5AC1" w:rsidRDefault="00CD5AC1" w:rsidP="00CD5AC1">
      <w:pPr>
        <w:pStyle w:val="Style2"/>
        <w:spacing w:before="43" w:line="240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montaż ławki - do </w:t>
      </w:r>
      <w:r w:rsidRPr="00CD5AC1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wbetonowania.</w:t>
      </w:r>
    </w:p>
    <w:p w14:paraId="1AD784F9" w14:textId="7B367C02" w:rsidR="00E91D77" w:rsidRPr="006723A2" w:rsidRDefault="00CD5AC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CD5AC1">
        <w:rPr>
          <w:rFonts w:asciiTheme="minorHAnsi" w:hAnsiTheme="minorHAnsi" w:cstheme="minorHAnsi"/>
        </w:rPr>
        <w:t xml:space="preserve">Lokalizacja </w:t>
      </w:r>
      <w:r>
        <w:rPr>
          <w:rFonts w:asciiTheme="minorHAnsi" w:hAnsiTheme="minorHAnsi" w:cstheme="minorHAnsi"/>
        </w:rPr>
        <w:t>ławek</w:t>
      </w:r>
      <w:r w:rsidRPr="00CD5AC1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>przy torach sprawnościowych</w:t>
      </w:r>
      <w:r w:rsidR="007679AC">
        <w:rPr>
          <w:rFonts w:asciiTheme="minorHAnsi" w:hAnsiTheme="minorHAnsi" w:cstheme="minorHAnsi"/>
        </w:rPr>
        <w:t>.</w:t>
      </w:r>
    </w:p>
    <w:p w14:paraId="5914F4A2" w14:textId="53D55561" w:rsidR="00E91D77" w:rsidRDefault="00CD5AC1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 w:rsidRPr="00CD5AC1">
        <w:rPr>
          <w:rFonts w:asciiTheme="minorHAnsi" w:hAnsiTheme="minorHAnsi" w:cstheme="minorHAnsi"/>
          <w:b/>
          <w:noProof/>
        </w:rPr>
        <w:drawing>
          <wp:inline distT="0" distB="0" distL="0" distR="0" wp14:anchorId="3A393AC9" wp14:editId="08A3A56C">
            <wp:extent cx="3533775" cy="1697447"/>
            <wp:effectExtent l="0" t="0" r="0" b="0"/>
            <wp:docPr id="20" name="Obraz 20" descr="ŁAWKA PARKOWA, OGRODOWA BRUKSELA L-BRUKSELA-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gpic" descr="ŁAWKA PARKOWA, OGRODOWA BRUKSELA L-BRUKSELA-C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90" b="27075"/>
                    <a:stretch/>
                  </pic:blipFill>
                  <pic:spPr bwMode="auto">
                    <a:xfrm>
                      <a:off x="0" y="0"/>
                      <a:ext cx="3551650" cy="170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EBE67" w14:textId="65665755" w:rsidR="006723A2" w:rsidRDefault="000A053B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Fot.</w:t>
      </w:r>
      <w:r w:rsidR="006723A2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 xml:space="preserve"> Przykładowa ławka parkowa</w:t>
      </w:r>
    </w:p>
    <w:p w14:paraId="1C27EF92" w14:textId="77777777" w:rsidR="004666DC" w:rsidRPr="004666DC" w:rsidRDefault="004666DC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748D7756" w14:textId="7E19FA55" w:rsidR="00E91D77" w:rsidRDefault="006723A2" w:rsidP="00833351">
      <w:pPr>
        <w:pStyle w:val="Style2"/>
        <w:widowControl/>
        <w:numPr>
          <w:ilvl w:val="0"/>
          <w:numId w:val="34"/>
        </w:numPr>
        <w:spacing w:before="43" w:line="276" w:lineRule="auto"/>
        <w:ind w:left="426" w:hanging="426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lastRenderedPageBreak/>
        <w:t xml:space="preserve">Stół piknikowy </w:t>
      </w:r>
      <w:r w:rsidR="004666DC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do gry w szachy i chińczyka </w:t>
      </w: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– 2 sztuki</w:t>
      </w:r>
    </w:p>
    <w:p w14:paraId="4B62A48F" w14:textId="654B9371" w:rsidR="004666DC" w:rsidRDefault="004666D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b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l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at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70 x 200 cm, </w:t>
      </w:r>
    </w:p>
    <w:p w14:paraId="451BA23A" w14:textId="6CC8B88F" w:rsidR="004666DC" w:rsidRDefault="004666D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ysokość stołu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72 cm, </w:t>
      </w:r>
    </w:p>
    <w:p w14:paraId="78339135" w14:textId="4A7563BF" w:rsidR="004666DC" w:rsidRPr="004666DC" w:rsidRDefault="004666D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- wysokość ławek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nie mniej niż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44 cm,</w:t>
      </w:r>
    </w:p>
    <w:p w14:paraId="3C166AE6" w14:textId="7D1E3D98" w:rsidR="004666DC" w:rsidRDefault="004666D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 b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lat i siedziska wykonane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HPL z dodatkiem </w:t>
      </w:r>
      <w:proofErr w:type="spellStart"/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absorberu</w:t>
      </w:r>
      <w:proofErr w:type="spellEnd"/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UV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lub innego trwałego materiału odpornego na czynniki zewnętrzne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,</w:t>
      </w:r>
    </w:p>
    <w:p w14:paraId="1A224EF0" w14:textId="07C5BEA6" w:rsidR="004666DC" w:rsidRDefault="004666DC" w:rsidP="004666DC">
      <w:pPr>
        <w:pStyle w:val="Style2"/>
        <w:spacing w:before="43" w:line="276" w:lineRule="auto"/>
        <w:rPr>
          <w:rFonts w:asciiTheme="minorHAnsi" w:hAnsiTheme="minorHAnsi" w:cstheme="minorHAnsi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 r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ama i nogi – profile stalowe o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cynkowane i malowane proszkowo</w:t>
      </w:r>
      <w:r w:rsidR="007679AC">
        <w:rPr>
          <w:rFonts w:asciiTheme="minorHAnsi" w:hAnsiTheme="minorHAnsi" w:cstheme="minorHAnsi"/>
        </w:rPr>
        <w:t>,</w:t>
      </w:r>
    </w:p>
    <w:p w14:paraId="546E6B58" w14:textId="598CC09A" w:rsidR="007679AC" w:rsidRPr="004666DC" w:rsidRDefault="007679A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</w:rPr>
        <w:t xml:space="preserve">- </w:t>
      </w:r>
      <w:r w:rsidRPr="007679AC">
        <w:rPr>
          <w:rFonts w:asciiTheme="minorHAnsi" w:hAnsiTheme="minorHAnsi" w:cstheme="minorHAnsi"/>
        </w:rPr>
        <w:t>kolory ciemna zieleń i grafit</w:t>
      </w:r>
    </w:p>
    <w:p w14:paraId="313B15DF" w14:textId="01A3A1A5" w:rsidR="004666DC" w:rsidRPr="004666DC" w:rsidRDefault="004666DC" w:rsidP="004666DC">
      <w:pPr>
        <w:pStyle w:val="Style2"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 m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ontaż stołu do podłoża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przy pomocy bloczków betonowych,</w:t>
      </w:r>
    </w:p>
    <w:p w14:paraId="3552D07A" w14:textId="6418EE7C" w:rsidR="004666DC" w:rsidRPr="004666DC" w:rsidRDefault="004666DC" w:rsidP="004666DC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- n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adrukowane 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plansze do gier: szachownica, </w:t>
      </w:r>
      <w:r w:rsidRPr="004666D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chińczyk</w:t>
      </w:r>
      <w:r w:rsidR="00EE755E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lub inne.</w:t>
      </w:r>
    </w:p>
    <w:p w14:paraId="444F7869" w14:textId="7AD5A522" w:rsidR="004666DC" w:rsidRPr="004666DC" w:rsidRDefault="004666DC" w:rsidP="004666DC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 w:rsidRPr="004666DC">
        <w:rPr>
          <w:rFonts w:asciiTheme="minorHAnsi" w:hAnsiTheme="minorHAnsi" w:cstheme="minorHAnsi"/>
        </w:rPr>
        <w:t xml:space="preserve">Lokalizacja </w:t>
      </w:r>
      <w:r>
        <w:rPr>
          <w:rFonts w:asciiTheme="minorHAnsi" w:hAnsiTheme="minorHAnsi" w:cstheme="minorHAnsi"/>
        </w:rPr>
        <w:t xml:space="preserve">stołów </w:t>
      </w:r>
      <w:r w:rsidRPr="004666DC">
        <w:rPr>
          <w:rFonts w:asciiTheme="minorHAnsi" w:hAnsiTheme="minorHAnsi" w:cstheme="minorHAnsi"/>
        </w:rPr>
        <w:t>– zadrzewiona część terenu od strony ul. Mostowej.</w:t>
      </w:r>
    </w:p>
    <w:p w14:paraId="3A0A38C7" w14:textId="5F61C937" w:rsidR="004666DC" w:rsidRPr="004666DC" w:rsidRDefault="004666DC" w:rsidP="004666DC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noProof/>
          <w:color w:val="auto"/>
          <w:sz w:val="24"/>
          <w:szCs w:val="24"/>
        </w:rPr>
        <w:drawing>
          <wp:inline distT="0" distB="0" distL="0" distR="0" wp14:anchorId="20402D74" wp14:editId="7175DF9F">
            <wp:extent cx="3829050" cy="205740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26903" r="20568" b="30051"/>
                    <a:stretch/>
                  </pic:blipFill>
                  <pic:spPr bwMode="auto">
                    <a:xfrm>
                      <a:off x="0" y="0"/>
                      <a:ext cx="38290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EDD96" w14:textId="5FFE2985" w:rsidR="00E91D77" w:rsidRDefault="000A053B" w:rsidP="00113F0D">
      <w:pPr>
        <w:rPr>
          <w:sz w:val="20"/>
          <w:szCs w:val="20"/>
          <w:lang w:eastAsia="pl-PL"/>
        </w:rPr>
      </w:pPr>
      <w:r w:rsidRPr="000A053B">
        <w:rPr>
          <w:sz w:val="20"/>
          <w:szCs w:val="20"/>
          <w:lang w:eastAsia="pl-PL"/>
        </w:rPr>
        <w:t xml:space="preserve">Fot. </w:t>
      </w:r>
      <w:r>
        <w:rPr>
          <w:sz w:val="20"/>
          <w:szCs w:val="20"/>
          <w:lang w:eastAsia="pl-PL"/>
        </w:rPr>
        <w:t>Przykładowy stół</w:t>
      </w:r>
      <w:r w:rsidR="00771C04">
        <w:rPr>
          <w:sz w:val="20"/>
          <w:szCs w:val="20"/>
          <w:lang w:eastAsia="pl-PL"/>
        </w:rPr>
        <w:t xml:space="preserve"> piknikowy</w:t>
      </w:r>
      <w:r w:rsidR="004666DC" w:rsidRPr="000A053B">
        <w:rPr>
          <w:sz w:val="20"/>
          <w:szCs w:val="20"/>
          <w:lang w:eastAsia="pl-PL"/>
        </w:rPr>
        <w:t xml:space="preserve"> do gry w szachy i chińczyka</w:t>
      </w:r>
    </w:p>
    <w:p w14:paraId="08378888" w14:textId="77777777" w:rsidR="00326619" w:rsidRDefault="00326619" w:rsidP="00113F0D">
      <w:pPr>
        <w:rPr>
          <w:sz w:val="20"/>
          <w:szCs w:val="20"/>
          <w:lang w:eastAsia="pl-PL"/>
        </w:rPr>
      </w:pPr>
    </w:p>
    <w:p w14:paraId="3559CF5C" w14:textId="77777777" w:rsidR="00EE755E" w:rsidRDefault="00EE755E" w:rsidP="00113F0D">
      <w:pPr>
        <w:rPr>
          <w:sz w:val="20"/>
          <w:szCs w:val="20"/>
          <w:lang w:eastAsia="pl-PL"/>
        </w:rPr>
      </w:pPr>
    </w:p>
    <w:p w14:paraId="557D7F22" w14:textId="2E0E17DE" w:rsidR="00326619" w:rsidRDefault="00326619" w:rsidP="00833351">
      <w:pPr>
        <w:pStyle w:val="Akapitzlist"/>
        <w:numPr>
          <w:ilvl w:val="0"/>
          <w:numId w:val="34"/>
        </w:numPr>
        <w:ind w:left="426" w:hanging="426"/>
        <w:rPr>
          <w:b/>
          <w:sz w:val="24"/>
          <w:szCs w:val="24"/>
          <w:lang w:eastAsia="pl-PL"/>
        </w:rPr>
      </w:pPr>
      <w:r w:rsidRPr="00326619">
        <w:rPr>
          <w:b/>
          <w:sz w:val="24"/>
          <w:szCs w:val="24"/>
          <w:lang w:eastAsia="pl-PL"/>
        </w:rPr>
        <w:t>K</w:t>
      </w:r>
      <w:r>
        <w:rPr>
          <w:b/>
          <w:sz w:val="24"/>
          <w:szCs w:val="24"/>
          <w:lang w:eastAsia="pl-PL"/>
        </w:rPr>
        <w:t>osz uliczny na śmieci (z daszkiem)  – 2 sztuki</w:t>
      </w:r>
    </w:p>
    <w:p w14:paraId="617E0C12" w14:textId="7571CC0C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 xml:space="preserve">- materiał: stal ocynkowana malowana proszkowo, </w:t>
      </w:r>
    </w:p>
    <w:p w14:paraId="4DA3ABAC" w14:textId="29ADE664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- odporność na warunki atmosferyczne,</w:t>
      </w:r>
    </w:p>
    <w:p w14:paraId="0D5FAF82" w14:textId="0F6C51E3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- kolor: pojemnik i daszek w kolorze zielonym,</w:t>
      </w:r>
    </w:p>
    <w:p w14:paraId="507923F2" w14:textId="3B7C7DD4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 xml:space="preserve">- pojemność </w:t>
      </w:r>
      <w:r w:rsidR="00EE755E">
        <w:rPr>
          <w:sz w:val="24"/>
          <w:szCs w:val="24"/>
          <w:lang w:eastAsia="pl-PL"/>
        </w:rPr>
        <w:t xml:space="preserve">nie mniej niż </w:t>
      </w:r>
      <w:r>
        <w:rPr>
          <w:sz w:val="24"/>
          <w:szCs w:val="24"/>
          <w:lang w:eastAsia="pl-PL"/>
        </w:rPr>
        <w:t>30 L,</w:t>
      </w:r>
    </w:p>
    <w:p w14:paraId="498E36D9" w14:textId="28309003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- wysokość całkowita:</w:t>
      </w:r>
      <w:r w:rsidR="00EE755E">
        <w:rPr>
          <w:sz w:val="24"/>
          <w:szCs w:val="24"/>
          <w:lang w:eastAsia="pl-PL"/>
        </w:rPr>
        <w:t xml:space="preserve"> nie </w:t>
      </w:r>
      <w:r w:rsidR="00CF3396">
        <w:rPr>
          <w:sz w:val="24"/>
          <w:szCs w:val="24"/>
          <w:lang w:eastAsia="pl-PL"/>
        </w:rPr>
        <w:t>m</w:t>
      </w:r>
      <w:r w:rsidR="00EE755E">
        <w:rPr>
          <w:sz w:val="24"/>
          <w:szCs w:val="24"/>
          <w:lang w:eastAsia="pl-PL"/>
        </w:rPr>
        <w:t xml:space="preserve">niej niż </w:t>
      </w:r>
      <w:r>
        <w:rPr>
          <w:sz w:val="24"/>
          <w:szCs w:val="24"/>
          <w:lang w:eastAsia="pl-PL"/>
        </w:rPr>
        <w:t xml:space="preserve"> 72 cm, wysokość pojemnika </w:t>
      </w:r>
      <w:r w:rsidR="00EE755E">
        <w:rPr>
          <w:sz w:val="24"/>
          <w:szCs w:val="24"/>
          <w:lang w:eastAsia="pl-PL"/>
        </w:rPr>
        <w:t xml:space="preserve">nie mniej niż </w:t>
      </w:r>
      <w:r>
        <w:rPr>
          <w:sz w:val="24"/>
          <w:szCs w:val="24"/>
          <w:lang w:eastAsia="pl-PL"/>
        </w:rPr>
        <w:t>50 cm,</w:t>
      </w:r>
    </w:p>
    <w:p w14:paraId="496E6C9D" w14:textId="33ECB6CC" w:rsid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 xml:space="preserve">- średnica daszka </w:t>
      </w:r>
      <w:r w:rsidR="00EE755E">
        <w:rPr>
          <w:sz w:val="24"/>
          <w:szCs w:val="24"/>
          <w:lang w:eastAsia="pl-PL"/>
        </w:rPr>
        <w:t xml:space="preserve">nie mniej niż </w:t>
      </w:r>
      <w:r>
        <w:rPr>
          <w:sz w:val="24"/>
          <w:szCs w:val="24"/>
          <w:lang w:eastAsia="pl-PL"/>
        </w:rPr>
        <w:t xml:space="preserve">36 cm, średnica pojemnika </w:t>
      </w:r>
      <w:r w:rsidR="00EE755E">
        <w:rPr>
          <w:sz w:val="24"/>
          <w:szCs w:val="24"/>
          <w:lang w:eastAsia="pl-PL"/>
        </w:rPr>
        <w:t xml:space="preserve">nie mniej niż </w:t>
      </w:r>
      <w:r>
        <w:rPr>
          <w:sz w:val="24"/>
          <w:szCs w:val="24"/>
          <w:lang w:eastAsia="pl-PL"/>
        </w:rPr>
        <w:t>28 cm.</w:t>
      </w:r>
    </w:p>
    <w:p w14:paraId="71316C0C" w14:textId="5B7CBFFC" w:rsidR="00326619" w:rsidRPr="00326619" w:rsidRDefault="00326619" w:rsidP="00326619">
      <w:pPr>
        <w:spacing w:after="0" w:line="276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Lokalizacja – w pobliżu stołów piknikowych</w:t>
      </w:r>
      <w:bookmarkStart w:id="14" w:name="_GoBack"/>
      <w:bookmarkEnd w:id="14"/>
    </w:p>
    <w:p w14:paraId="7B3BFE6B" w14:textId="7AED7C8B" w:rsidR="00326619" w:rsidRPr="00326619" w:rsidRDefault="00326619" w:rsidP="00326619">
      <w:pPr>
        <w:rPr>
          <w:b/>
          <w:sz w:val="24"/>
          <w:szCs w:val="24"/>
          <w:lang w:eastAsia="pl-PL"/>
        </w:rPr>
      </w:pPr>
      <w:r w:rsidRPr="00326619"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497DCC9C" wp14:editId="0CB79C22">
            <wp:extent cx="2143125" cy="2143125"/>
            <wp:effectExtent l="0" t="0" r="9525" b="9525"/>
            <wp:docPr id="8" name="Obraz 8" descr="https://encrypted-tbn3.gstatic.com/images?q=tbn:ANd9GcSy-44OxQlxJrQA3ZSl6zZ1SM3jKaXvVttOSL7A9B1_pqK_C14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Sy-44OxQlxJrQA3ZSl6zZ1SM3jKaXvVttOSL7A9B1_pqK_C14w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88BA7" w14:textId="431F7509" w:rsidR="00326619" w:rsidRPr="00113F0D" w:rsidRDefault="00326619" w:rsidP="00113F0D">
      <w:pPr>
        <w:rPr>
          <w:rStyle w:val="FontStyle37"/>
          <w:rFonts w:asciiTheme="minorHAnsi" w:hAnsiTheme="minorHAnsi" w:cstheme="minorBidi"/>
          <w:color w:val="auto"/>
          <w:sz w:val="20"/>
          <w:szCs w:val="20"/>
          <w:lang w:eastAsia="pl-PL"/>
        </w:rPr>
      </w:pPr>
      <w:r>
        <w:rPr>
          <w:sz w:val="20"/>
          <w:szCs w:val="20"/>
          <w:lang w:eastAsia="pl-PL"/>
        </w:rPr>
        <w:t>Fot. Przykładowy kosz na śmieci z daszkiem</w:t>
      </w:r>
    </w:p>
    <w:p w14:paraId="20BCFF91" w14:textId="5888B306" w:rsidR="00301CCE" w:rsidRDefault="00301CCE" w:rsidP="00833351">
      <w:pPr>
        <w:pStyle w:val="Style2"/>
        <w:widowControl/>
        <w:numPr>
          <w:ilvl w:val="0"/>
          <w:numId w:val="34"/>
        </w:numPr>
        <w:tabs>
          <w:tab w:val="left" w:pos="426"/>
        </w:tabs>
        <w:spacing w:before="43" w:line="276" w:lineRule="auto"/>
        <w:ind w:left="284" w:hanging="284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 Kompletny tor sprawnościowy </w:t>
      </w:r>
      <w:r w:rsidR="00F3776D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o parametrach nie gorszych niż niżej wskazane</w:t>
      </w:r>
      <w:r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– 1 zestaw</w:t>
      </w:r>
    </w:p>
    <w:p w14:paraId="48437C4B" w14:textId="07754BA3" w:rsidR="00301CCE" w:rsidRDefault="00301CCE" w:rsidP="00BE581F">
      <w:pPr>
        <w:pStyle w:val="Style2"/>
        <w:widowControl/>
        <w:spacing w:before="43" w:line="276" w:lineRule="auto"/>
        <w:rPr>
          <w:rFonts w:asciiTheme="minorHAnsi" w:hAnsiTheme="minorHAnsi" w:cstheme="minorHAnsi"/>
        </w:rPr>
      </w:pPr>
      <w:r w:rsidRPr="007679AC">
        <w:rPr>
          <w:rStyle w:val="FontStyle37"/>
          <w:rFonts w:asciiTheme="minorHAnsi" w:hAnsiTheme="minorHAnsi" w:cstheme="minorHAnsi"/>
          <w:color w:val="auto"/>
          <w:sz w:val="24"/>
          <w:szCs w:val="24"/>
          <w:u w:val="single"/>
        </w:rPr>
        <w:t>Opis zestawu</w:t>
      </w:r>
      <w:r w:rsidR="007679AC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:</w:t>
      </w:r>
    </w:p>
    <w:p w14:paraId="3E5E840E" w14:textId="44E033BB" w:rsidR="00FB2910" w:rsidRDefault="000C0710" w:rsidP="008B57A0">
      <w:pPr>
        <w:pStyle w:val="Style2"/>
        <w:widowControl/>
        <w:spacing w:before="43"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Zestaw składający się</w:t>
      </w:r>
      <w:r w:rsidR="00301CCE">
        <w:rPr>
          <w:rFonts w:asciiTheme="minorHAnsi" w:hAnsiTheme="minorHAnsi" w:cstheme="minorHAnsi"/>
        </w:rPr>
        <w:t xml:space="preserve"> </w:t>
      </w:r>
      <w:r w:rsidR="00BE41D1">
        <w:rPr>
          <w:rFonts w:asciiTheme="minorHAnsi" w:hAnsiTheme="minorHAnsi" w:cstheme="minorHAnsi"/>
        </w:rPr>
        <w:t>z</w:t>
      </w:r>
      <w:r w:rsidR="00301CCE">
        <w:rPr>
          <w:rFonts w:asciiTheme="minorHAnsi" w:hAnsiTheme="minorHAnsi" w:cstheme="minorHAnsi"/>
        </w:rPr>
        <w:t xml:space="preserve"> poszcze</w:t>
      </w:r>
      <w:r w:rsidR="008B57A0">
        <w:rPr>
          <w:rFonts w:asciiTheme="minorHAnsi" w:hAnsiTheme="minorHAnsi" w:cstheme="minorHAnsi"/>
        </w:rPr>
        <w:t>gólnych elementów</w:t>
      </w:r>
      <w:r w:rsidR="00FB2910">
        <w:rPr>
          <w:rFonts w:asciiTheme="minorHAnsi" w:hAnsiTheme="minorHAnsi" w:cstheme="minorHAnsi"/>
        </w:rPr>
        <w:t>:</w:t>
      </w:r>
    </w:p>
    <w:p w14:paraId="20D5E550" w14:textId="3D49F969" w:rsidR="008B57A0" w:rsidRDefault="008B57A0" w:rsidP="008B57A0">
      <w:pPr>
        <w:spacing w:after="0" w:line="276" w:lineRule="auto"/>
        <w:rPr>
          <w:rFonts w:ascii="Calibri" w:eastAsia="Calibri" w:hAnsi="Calibri" w:cs="Times New Roman"/>
        </w:rPr>
      </w:pPr>
      <w:r w:rsidRPr="008B57A0">
        <w:rPr>
          <w:rFonts w:ascii="Calibri" w:eastAsia="Calibri" w:hAnsi="Calibri" w:cs="Times New Roman"/>
        </w:rPr>
        <w:t>CZĘŚĆ 1</w:t>
      </w:r>
    </w:p>
    <w:p w14:paraId="39F5B01A" w14:textId="7BC92C15" w:rsidR="00271586" w:rsidRDefault="008B57A0" w:rsidP="00271586">
      <w:pPr>
        <w:spacing w:after="0" w:line="276" w:lineRule="auto"/>
        <w:rPr>
          <w:rFonts w:eastAsia="Calibri" w:cs="Times New Roman"/>
        </w:rPr>
      </w:pPr>
      <w:r>
        <w:rPr>
          <w:rFonts w:ascii="Calibri" w:eastAsia="Calibri" w:hAnsi="Calibri" w:cs="Times New Roman"/>
        </w:rPr>
        <w:t>- d</w:t>
      </w:r>
      <w:r w:rsidRPr="008B57A0">
        <w:rPr>
          <w:rFonts w:ascii="Calibri" w:eastAsia="Calibri" w:hAnsi="Calibri" w:cs="Times New Roman"/>
        </w:rPr>
        <w:t>rabinka prosta z bolcami na ringi</w:t>
      </w:r>
      <w:r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 xml:space="preserve">element </w:t>
      </w:r>
      <w:r>
        <w:rPr>
          <w:rFonts w:ascii="Calibri" w:eastAsia="Calibri" w:hAnsi="Calibri" w:cs="Times New Roman"/>
        </w:rPr>
        <w:t>typu s</w:t>
      </w:r>
      <w:r w:rsidRPr="008B57A0">
        <w:rPr>
          <w:rFonts w:ascii="Calibri" w:eastAsia="Calibri" w:hAnsi="Calibri" w:cs="Times New Roman"/>
        </w:rPr>
        <w:t>tacjonarny chomik obrotowy</w:t>
      </w:r>
      <w:r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>- d</w:t>
      </w:r>
      <w:r w:rsidRPr="008B57A0">
        <w:rPr>
          <w:rFonts w:ascii="Calibri" w:eastAsia="Calibri" w:hAnsi="Calibri" w:cs="Times New Roman"/>
        </w:rPr>
        <w:t xml:space="preserve">rabina typu </w:t>
      </w:r>
      <w:proofErr w:type="spellStart"/>
      <w:r w:rsidRPr="008B57A0">
        <w:rPr>
          <w:rFonts w:ascii="Calibri" w:eastAsia="Calibri" w:hAnsi="Calibri" w:cs="Times New Roman"/>
        </w:rPr>
        <w:t>salmon</w:t>
      </w:r>
      <w:proofErr w:type="spellEnd"/>
      <w:r w:rsidRPr="008B57A0">
        <w:rPr>
          <w:rFonts w:ascii="Calibri" w:eastAsia="Calibri" w:hAnsi="Calibri" w:cs="Times New Roman"/>
        </w:rPr>
        <w:t xml:space="preserve"> lader tj. przeskoki na trzy st</w:t>
      </w:r>
      <w:r>
        <w:rPr>
          <w:rFonts w:ascii="Calibri" w:eastAsia="Calibri" w:hAnsi="Calibri" w:cs="Times New Roman"/>
        </w:rPr>
        <w:t xml:space="preserve">opnie </w:t>
      </w:r>
      <w:r w:rsidRPr="008B57A0">
        <w:rPr>
          <w:rFonts w:ascii="Calibri" w:eastAsia="Calibri" w:hAnsi="Calibri" w:cs="Times New Roman"/>
        </w:rPr>
        <w:t>na rurce</w:t>
      </w:r>
      <w:r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 xml:space="preserve">tor stalowa dwustronna kołkownica </w:t>
      </w:r>
      <w:r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>- t</w:t>
      </w:r>
      <w:r w:rsidRPr="008B57A0">
        <w:rPr>
          <w:rFonts w:ascii="Calibri" w:eastAsia="Calibri" w:hAnsi="Calibri" w:cs="Times New Roman"/>
        </w:rPr>
        <w:t xml:space="preserve">or z 5 chwytami – </w:t>
      </w:r>
      <w:r w:rsidR="00271586">
        <w:rPr>
          <w:rFonts w:ascii="Calibri" w:eastAsia="Calibri" w:hAnsi="Calibri" w:cs="Times New Roman"/>
        </w:rPr>
        <w:t>r</w:t>
      </w:r>
      <w:r w:rsidRPr="008B57A0">
        <w:rPr>
          <w:rFonts w:ascii="Calibri" w:eastAsia="Calibri" w:hAnsi="Calibri" w:cs="Times New Roman"/>
        </w:rPr>
        <w:t>ingi</w:t>
      </w:r>
      <w:r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 xml:space="preserve">- </w:t>
      </w:r>
      <w:r w:rsidR="00271586" w:rsidRPr="00271586">
        <w:rPr>
          <w:rFonts w:ascii="Calibri" w:eastAsia="Calibri" w:hAnsi="Calibri" w:cs="Times New Roman"/>
        </w:rPr>
        <w:t xml:space="preserve">przeszkoda typu </w:t>
      </w:r>
      <w:proofErr w:type="spellStart"/>
      <w:r w:rsidR="00271586" w:rsidRPr="00271586">
        <w:rPr>
          <w:rFonts w:ascii="Calibri" w:eastAsia="Calibri" w:hAnsi="Calibri" w:cs="Times New Roman"/>
        </w:rPr>
        <w:t>spinner</w:t>
      </w:r>
      <w:proofErr w:type="spellEnd"/>
      <w:r w:rsidR="00271586" w:rsidRPr="00271586">
        <w:rPr>
          <w:rFonts w:ascii="Calibri" w:eastAsia="Calibri" w:hAnsi="Calibri" w:cs="Times New Roman"/>
        </w:rPr>
        <w:t xml:space="preserve"> tj. obrotowa rura z uchwytami </w:t>
      </w:r>
      <w:r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>- t</w:t>
      </w:r>
      <w:r w:rsidRPr="008B57A0">
        <w:rPr>
          <w:rFonts w:ascii="Calibri" w:eastAsia="Calibri" w:hAnsi="Calibri" w:cs="Times New Roman"/>
        </w:rPr>
        <w:t>ablica boczna</w:t>
      </w:r>
      <w:r w:rsidR="00271586">
        <w:rPr>
          <w:rFonts w:ascii="Calibri" w:eastAsia="Calibri" w:hAnsi="Calibri" w:cs="Times New Roman"/>
        </w:rPr>
        <w:t xml:space="preserve"> typu</w:t>
      </w:r>
      <w:r w:rsidRPr="008B57A0">
        <w:rPr>
          <w:rFonts w:ascii="Calibri" w:eastAsia="Calibri" w:hAnsi="Calibri" w:cs="Times New Roman"/>
        </w:rPr>
        <w:t xml:space="preserve"> </w:t>
      </w:r>
      <w:r w:rsidR="00271586" w:rsidRPr="008B57A0">
        <w:rPr>
          <w:rFonts w:ascii="Calibri" w:eastAsia="Calibri" w:hAnsi="Calibri" w:cs="Times New Roman"/>
        </w:rPr>
        <w:t xml:space="preserve">labirynt minotaur 1.0  </w:t>
      </w:r>
      <w:r w:rsidR="00271586"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>- p</w:t>
      </w:r>
      <w:r w:rsidRPr="008B57A0">
        <w:rPr>
          <w:rFonts w:ascii="Calibri" w:eastAsia="Calibri" w:hAnsi="Calibri" w:cs="Times New Roman"/>
        </w:rPr>
        <w:t>ozioma 3m rura na prawym zewnętrznym torze</w:t>
      </w:r>
      <w:r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>- l</w:t>
      </w:r>
      <w:r w:rsidRPr="008B57A0">
        <w:rPr>
          <w:rFonts w:ascii="Calibri" w:eastAsia="Calibri" w:hAnsi="Calibri" w:cs="Times New Roman"/>
        </w:rPr>
        <w:t>ina startowa</w:t>
      </w:r>
      <w:r w:rsidRPr="008B57A0">
        <w:rPr>
          <w:rFonts w:ascii="Calibri" w:eastAsia="Calibri" w:hAnsi="Calibri" w:cs="Times New Roman"/>
        </w:rPr>
        <w:br/>
      </w:r>
      <w:r w:rsidR="00271586">
        <w:rPr>
          <w:rFonts w:ascii="Calibri" w:eastAsia="Calibri" w:hAnsi="Calibri" w:cs="Times New Roman"/>
        </w:rPr>
        <w:t xml:space="preserve">- </w:t>
      </w:r>
      <w:r w:rsidR="00271586" w:rsidRPr="00271586">
        <w:rPr>
          <w:rFonts w:ascii="Calibri" w:eastAsia="Calibri" w:hAnsi="Calibri" w:cs="Times New Roman"/>
        </w:rPr>
        <w:t xml:space="preserve">5 x przeszkody: kije </w:t>
      </w:r>
      <w:proofErr w:type="spellStart"/>
      <w:r w:rsidR="00271586" w:rsidRPr="00271586">
        <w:rPr>
          <w:rFonts w:ascii="Calibri" w:eastAsia="Calibri" w:hAnsi="Calibri" w:cs="Times New Roman"/>
        </w:rPr>
        <w:t>ninja</w:t>
      </w:r>
      <w:proofErr w:type="spellEnd"/>
      <w:r w:rsidR="00271586" w:rsidRPr="00271586">
        <w:rPr>
          <w:rFonts w:ascii="Calibri" w:eastAsia="Calibri" w:hAnsi="Calibri" w:cs="Times New Roman"/>
        </w:rPr>
        <w:t xml:space="preserve">  </w:t>
      </w:r>
      <w:r w:rsidRPr="008B57A0">
        <w:rPr>
          <w:rFonts w:ascii="Calibri" w:eastAsia="Calibri" w:hAnsi="Calibri" w:cs="Times New Roman"/>
        </w:rPr>
        <w:t>na bocznym torze – pionowe rury</w:t>
      </w:r>
      <w:r w:rsidR="00271586">
        <w:rPr>
          <w:rFonts w:ascii="Calibri" w:eastAsia="Calibri" w:hAnsi="Calibri" w:cs="Times New Roman"/>
        </w:rPr>
        <w:t xml:space="preserve"> </w:t>
      </w:r>
    </w:p>
    <w:p w14:paraId="4582E484" w14:textId="01BFBE43" w:rsidR="008B57A0" w:rsidRPr="00271586" w:rsidRDefault="00271586" w:rsidP="00271586">
      <w:pPr>
        <w:spacing w:after="0" w:line="276" w:lineRule="auto"/>
        <w:rPr>
          <w:rFonts w:eastAsia="Calibri" w:cs="Times New Roman"/>
        </w:rPr>
      </w:pPr>
      <w:r>
        <w:rPr>
          <w:rFonts w:ascii="Calibri" w:eastAsia="Calibri" w:hAnsi="Calibri" w:cs="Times New Roman"/>
        </w:rPr>
        <w:t xml:space="preserve">CZĘŚĆ </w:t>
      </w:r>
      <w:r w:rsidRPr="008B57A0">
        <w:rPr>
          <w:rFonts w:ascii="Calibri" w:eastAsia="Calibri" w:hAnsi="Calibri" w:cs="Times New Roman"/>
        </w:rPr>
        <w:t xml:space="preserve"> 2</w:t>
      </w:r>
    </w:p>
    <w:p w14:paraId="144D5929" w14:textId="32391740" w:rsidR="00F3776D" w:rsidRPr="008B57A0" w:rsidRDefault="00271586" w:rsidP="00271586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- </w:t>
      </w:r>
      <w:r w:rsidR="008C5794">
        <w:rPr>
          <w:rFonts w:ascii="Calibri" w:eastAsia="Calibri" w:hAnsi="Calibri" w:cs="Times New Roman"/>
        </w:rPr>
        <w:t>d</w:t>
      </w:r>
      <w:r w:rsidR="008B57A0" w:rsidRPr="008B57A0">
        <w:rPr>
          <w:rFonts w:ascii="Calibri" w:eastAsia="Calibri" w:hAnsi="Calibri" w:cs="Times New Roman"/>
        </w:rPr>
        <w:t>rabinka łukowa z bolcami na ringi</w:t>
      </w:r>
      <w:r w:rsidR="008B57A0" w:rsidRPr="008B57A0">
        <w:rPr>
          <w:rFonts w:ascii="Calibri" w:eastAsia="Calibri" w:hAnsi="Calibri" w:cs="Times New Roman"/>
        </w:rPr>
        <w:br/>
      </w:r>
      <w:r w:rsidR="008C5794">
        <w:rPr>
          <w:rFonts w:ascii="Calibri" w:eastAsia="Calibri" w:hAnsi="Calibri" w:cs="Times New Roman"/>
        </w:rPr>
        <w:t xml:space="preserve">- </w:t>
      </w:r>
      <w:r w:rsidR="008B57A0" w:rsidRPr="008B57A0">
        <w:rPr>
          <w:rFonts w:ascii="Calibri" w:eastAsia="Calibri" w:hAnsi="Calibri" w:cs="Times New Roman"/>
        </w:rPr>
        <w:t>obrotowa rura z bolcami</w:t>
      </w:r>
      <w:r w:rsidR="008B57A0" w:rsidRPr="008B57A0">
        <w:rPr>
          <w:rFonts w:ascii="Calibri" w:eastAsia="Calibri" w:hAnsi="Calibri" w:cs="Times New Roman"/>
        </w:rPr>
        <w:br/>
      </w:r>
      <w:r w:rsidR="008C5794"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 xml:space="preserve">or z trzema </w:t>
      </w:r>
      <w:r w:rsidR="008C5794">
        <w:rPr>
          <w:rFonts w:ascii="Calibri" w:eastAsia="Calibri" w:hAnsi="Calibri" w:cs="Times New Roman"/>
        </w:rPr>
        <w:t xml:space="preserve">ruchomymi </w:t>
      </w:r>
      <w:r w:rsidR="008B57A0" w:rsidRPr="008B57A0">
        <w:rPr>
          <w:rFonts w:ascii="Calibri" w:eastAsia="Calibri" w:hAnsi="Calibri" w:cs="Times New Roman"/>
        </w:rPr>
        <w:t xml:space="preserve">drabinkami </w:t>
      </w:r>
      <w:r w:rsidR="008C5794">
        <w:rPr>
          <w:rFonts w:ascii="Calibri" w:eastAsia="Calibri" w:hAnsi="Calibri" w:cs="Times New Roman"/>
        </w:rPr>
        <w:br/>
        <w:t>- t</w:t>
      </w:r>
      <w:r w:rsidR="008B57A0" w:rsidRPr="008B57A0">
        <w:rPr>
          <w:rFonts w:ascii="Calibri" w:eastAsia="Calibri" w:hAnsi="Calibri" w:cs="Times New Roman"/>
        </w:rPr>
        <w:t>ablica boczna z progami wspinaczkowymi i chwytnymi otworami</w:t>
      </w:r>
      <w:r w:rsidR="008B57A0" w:rsidRPr="008B57A0">
        <w:rPr>
          <w:rFonts w:ascii="Calibri" w:eastAsia="Calibri" w:hAnsi="Calibri" w:cs="Times New Roman"/>
        </w:rPr>
        <w:br/>
      </w:r>
      <w:r w:rsidR="008C5794"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 xml:space="preserve">or z 5 chwytami – </w:t>
      </w:r>
      <w:r w:rsidR="008C5794">
        <w:rPr>
          <w:rFonts w:ascii="Calibri" w:eastAsia="Calibri" w:hAnsi="Calibri" w:cs="Times New Roman"/>
        </w:rPr>
        <w:t>r</w:t>
      </w:r>
      <w:r w:rsidR="008B57A0" w:rsidRPr="008B57A0">
        <w:rPr>
          <w:rFonts w:ascii="Calibri" w:eastAsia="Calibri" w:hAnsi="Calibri" w:cs="Times New Roman"/>
        </w:rPr>
        <w:t>ingi</w:t>
      </w:r>
      <w:r w:rsidR="008B57A0" w:rsidRPr="008B57A0">
        <w:rPr>
          <w:rFonts w:ascii="Calibri" w:eastAsia="Calibri" w:hAnsi="Calibri" w:cs="Times New Roman"/>
        </w:rPr>
        <w:br/>
      </w:r>
      <w:r w:rsidR="008C5794"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>or boczny – liny pionowe i chwyty linki 50 cm</w:t>
      </w:r>
      <w:r w:rsidR="008B57A0" w:rsidRPr="008B57A0">
        <w:rPr>
          <w:rFonts w:ascii="Calibri" w:eastAsia="Calibri" w:hAnsi="Calibri" w:cs="Times New Roman"/>
        </w:rPr>
        <w:br/>
      </w:r>
      <w:r w:rsidR="008C5794">
        <w:rPr>
          <w:rFonts w:ascii="Calibri" w:eastAsia="Calibri" w:hAnsi="Calibri" w:cs="Times New Roman"/>
        </w:rPr>
        <w:t>- l</w:t>
      </w:r>
      <w:r w:rsidR="008B57A0" w:rsidRPr="008B57A0">
        <w:rPr>
          <w:rFonts w:ascii="Calibri" w:eastAsia="Calibri" w:hAnsi="Calibri" w:cs="Times New Roman"/>
        </w:rPr>
        <w:t>iny startowo-przystankowe na poszerzeniach</w:t>
      </w:r>
    </w:p>
    <w:p w14:paraId="221E463C" w14:textId="36322AF8" w:rsidR="008B57A0" w:rsidRPr="008B57A0" w:rsidRDefault="008C5794" w:rsidP="008B57A0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CZĘŚĆ</w:t>
      </w:r>
      <w:r w:rsidR="008B57A0" w:rsidRPr="008B57A0">
        <w:rPr>
          <w:rFonts w:ascii="Calibri" w:eastAsia="Calibri" w:hAnsi="Calibri" w:cs="Times New Roman"/>
        </w:rPr>
        <w:t xml:space="preserve"> 3</w:t>
      </w:r>
    </w:p>
    <w:p w14:paraId="7E7941D0" w14:textId="70F2E772" w:rsidR="008B57A0" w:rsidRPr="008B57A0" w:rsidRDefault="008C5794" w:rsidP="008B57A0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>or</w:t>
      </w:r>
      <w:r w:rsidR="00326619">
        <w:rPr>
          <w:rFonts w:ascii="Calibri" w:eastAsia="Calibri" w:hAnsi="Calibri" w:cs="Times New Roman"/>
        </w:rPr>
        <w:t xml:space="preserve"> z</w:t>
      </w:r>
      <w:r w:rsidR="008B57A0" w:rsidRPr="008B57A0">
        <w:rPr>
          <w:rFonts w:ascii="Calibri" w:eastAsia="Calibri" w:hAnsi="Calibri" w:cs="Times New Roman"/>
        </w:rPr>
        <w:t xml:space="preserve"> obrotow</w:t>
      </w:r>
      <w:r w:rsidR="00326619">
        <w:rPr>
          <w:rFonts w:ascii="Calibri" w:eastAsia="Calibri" w:hAnsi="Calibri" w:cs="Times New Roman"/>
        </w:rPr>
        <w:t>ymi</w:t>
      </w:r>
      <w:r w:rsidR="008B57A0" w:rsidRPr="008B57A0">
        <w:rPr>
          <w:rFonts w:ascii="Calibri" w:eastAsia="Calibri" w:hAnsi="Calibri" w:cs="Times New Roman"/>
        </w:rPr>
        <w:t xml:space="preserve"> </w:t>
      </w:r>
      <w:r w:rsidRPr="008C5794">
        <w:rPr>
          <w:rFonts w:ascii="Calibri" w:eastAsia="Calibri" w:hAnsi="Calibri" w:cs="Times New Roman"/>
        </w:rPr>
        <w:t>koła</w:t>
      </w:r>
      <w:r w:rsidR="00326619">
        <w:rPr>
          <w:rFonts w:ascii="Calibri" w:eastAsia="Calibri" w:hAnsi="Calibri" w:cs="Times New Roman"/>
        </w:rPr>
        <w:t>mi</w:t>
      </w:r>
      <w:r w:rsidRPr="008C5794">
        <w:rPr>
          <w:rFonts w:ascii="Calibri" w:eastAsia="Calibri" w:hAnsi="Calibri" w:cs="Times New Roman"/>
        </w:rPr>
        <w:t xml:space="preserve"> </w:t>
      </w:r>
      <w:r w:rsidR="008B57A0" w:rsidRPr="008B57A0">
        <w:rPr>
          <w:rFonts w:ascii="Calibri" w:eastAsia="Calibri" w:hAnsi="Calibri" w:cs="Times New Roman"/>
        </w:rPr>
        <w:t>– 3 sztuki</w:t>
      </w:r>
      <w:r w:rsidR="008B57A0"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 xml:space="preserve">or z chwytami – </w:t>
      </w:r>
      <w:r w:rsidRPr="008B57A0">
        <w:rPr>
          <w:rFonts w:ascii="Calibri" w:eastAsia="Calibri" w:hAnsi="Calibri" w:cs="Times New Roman"/>
        </w:rPr>
        <w:t xml:space="preserve">stożki, spodki, </w:t>
      </w:r>
      <w:proofErr w:type="spellStart"/>
      <w:r w:rsidRPr="008B57A0">
        <w:rPr>
          <w:rFonts w:ascii="Calibri" w:eastAsia="Calibri" w:hAnsi="Calibri" w:cs="Times New Roman"/>
        </w:rPr>
        <w:t>nunchako</w:t>
      </w:r>
      <w:proofErr w:type="spellEnd"/>
      <w:r w:rsidRPr="008B57A0">
        <w:rPr>
          <w:rFonts w:ascii="Calibri" w:eastAsia="Calibri" w:hAnsi="Calibri" w:cs="Times New Roman"/>
        </w:rPr>
        <w:t xml:space="preserve"> </w:t>
      </w:r>
      <w:r w:rsidR="008B57A0" w:rsidRPr="008B57A0">
        <w:rPr>
          <w:rFonts w:ascii="Calibri" w:eastAsia="Calibri" w:hAnsi="Calibri" w:cs="Times New Roman"/>
        </w:rPr>
        <w:t>– 10 sztuk</w:t>
      </w:r>
      <w:r w:rsidR="008B57A0"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tor z 5 chwytami – ringi</w:t>
      </w:r>
      <w:r w:rsidR="008B57A0"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liny startowe i liny startowo-przystankowe na poszerzeniach</w:t>
      </w:r>
      <w:r w:rsidR="008B57A0"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 xml:space="preserve">- </w:t>
      </w:r>
      <w:r w:rsidR="00293CD4">
        <w:rPr>
          <w:rFonts w:ascii="Calibri" w:eastAsia="Calibri" w:hAnsi="Calibri" w:cs="Times New Roman"/>
        </w:rPr>
        <w:t>prawy tor boczny – chwyt  typu t-</w:t>
      </w:r>
      <w:proofErr w:type="spellStart"/>
      <w:r w:rsidR="00293CD4">
        <w:rPr>
          <w:rFonts w:ascii="Calibri" w:eastAsia="Calibri" w:hAnsi="Calibri" w:cs="Times New Roman"/>
        </w:rPr>
        <w:t>grips</w:t>
      </w:r>
      <w:proofErr w:type="spellEnd"/>
      <w:r w:rsidR="00293CD4">
        <w:rPr>
          <w:rFonts w:ascii="Calibri" w:eastAsia="Calibri" w:hAnsi="Calibri" w:cs="Times New Roman"/>
        </w:rPr>
        <w:t xml:space="preserve"> </w:t>
      </w:r>
      <w:r w:rsidRPr="008B57A0">
        <w:rPr>
          <w:rFonts w:ascii="Calibri" w:eastAsia="Calibri" w:hAnsi="Calibri" w:cs="Times New Roman"/>
        </w:rPr>
        <w:t>– 7 sztuk</w:t>
      </w:r>
      <w:r w:rsidRPr="008B57A0">
        <w:rPr>
          <w:rFonts w:ascii="Calibri" w:eastAsia="Calibri" w:hAnsi="Calibri" w:cs="Times New Roman"/>
        </w:rPr>
        <w:br/>
      </w:r>
      <w:r>
        <w:rPr>
          <w:rFonts w:ascii="Calibri" w:eastAsia="Calibri" w:hAnsi="Calibri" w:cs="Times New Roman"/>
        </w:rPr>
        <w:t>- l</w:t>
      </w:r>
      <w:r w:rsidR="008B57A0" w:rsidRPr="008B57A0">
        <w:rPr>
          <w:rFonts w:ascii="Calibri" w:eastAsia="Calibri" w:hAnsi="Calibri" w:cs="Times New Roman"/>
        </w:rPr>
        <w:t xml:space="preserve">ewy tor boczny </w:t>
      </w:r>
      <w:r>
        <w:rPr>
          <w:rFonts w:ascii="Calibri" w:eastAsia="Calibri" w:hAnsi="Calibri" w:cs="Times New Roman"/>
        </w:rPr>
        <w:t>z</w:t>
      </w:r>
      <w:r w:rsidR="00293CD4">
        <w:rPr>
          <w:rFonts w:ascii="Calibri" w:eastAsia="Calibri" w:hAnsi="Calibri" w:cs="Times New Roman"/>
        </w:rPr>
        <w:t xml:space="preserve"> uchwytami</w:t>
      </w:r>
      <w:r w:rsidR="008B57A0" w:rsidRPr="008B57A0">
        <w:rPr>
          <w:rFonts w:ascii="Calibri" w:eastAsia="Calibri" w:hAnsi="Calibri" w:cs="Times New Roman"/>
        </w:rPr>
        <w:t xml:space="preserve"> </w:t>
      </w:r>
      <w:r w:rsidR="00932D3C">
        <w:rPr>
          <w:rFonts w:ascii="Calibri" w:eastAsia="Calibri" w:hAnsi="Calibri" w:cs="Times New Roman"/>
        </w:rPr>
        <w:t xml:space="preserve">typu </w:t>
      </w:r>
      <w:proofErr w:type="spellStart"/>
      <w:r w:rsidR="00293CD4">
        <w:rPr>
          <w:rFonts w:ascii="Calibri" w:eastAsia="Calibri" w:hAnsi="Calibri" w:cs="Times New Roman"/>
        </w:rPr>
        <w:t>n</w:t>
      </w:r>
      <w:r w:rsidR="00293CD4" w:rsidRPr="00293CD4">
        <w:rPr>
          <w:rFonts w:ascii="Calibri" w:eastAsia="Calibri" w:hAnsi="Calibri" w:cs="Times New Roman"/>
        </w:rPr>
        <w:t>unchako</w:t>
      </w:r>
      <w:proofErr w:type="spellEnd"/>
      <w:r w:rsidR="008B57A0" w:rsidRPr="008B57A0">
        <w:rPr>
          <w:rFonts w:ascii="Calibri" w:eastAsia="Calibri" w:hAnsi="Calibri" w:cs="Times New Roman"/>
        </w:rPr>
        <w:t xml:space="preserve">– 7 </w:t>
      </w:r>
      <w:r w:rsidRPr="008B57A0">
        <w:rPr>
          <w:rFonts w:ascii="Calibri" w:eastAsia="Calibri" w:hAnsi="Calibri" w:cs="Times New Roman"/>
        </w:rPr>
        <w:t>sztuki</w:t>
      </w:r>
      <w:r w:rsidR="008B57A0"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>- t</w:t>
      </w:r>
      <w:r w:rsidR="008B57A0" w:rsidRPr="008B57A0">
        <w:rPr>
          <w:rFonts w:ascii="Calibri" w:eastAsia="Calibri" w:hAnsi="Calibri" w:cs="Times New Roman"/>
        </w:rPr>
        <w:t xml:space="preserve">ablica boczna z półkulami </w:t>
      </w:r>
      <w:r w:rsidR="00293CD4">
        <w:rPr>
          <w:rFonts w:ascii="Calibri" w:eastAsia="Calibri" w:hAnsi="Calibri" w:cs="Times New Roman"/>
        </w:rPr>
        <w:t xml:space="preserve">typu </w:t>
      </w:r>
      <w:r w:rsidR="00293CD4" w:rsidRPr="008B57A0">
        <w:rPr>
          <w:rFonts w:ascii="Calibri" w:eastAsia="Calibri" w:hAnsi="Calibri" w:cs="Times New Roman"/>
        </w:rPr>
        <w:t xml:space="preserve">ultra </w:t>
      </w:r>
      <w:proofErr w:type="spellStart"/>
      <w:r w:rsidR="00293CD4" w:rsidRPr="008B57A0">
        <w:rPr>
          <w:rFonts w:ascii="Calibri" w:eastAsia="Calibri" w:hAnsi="Calibri" w:cs="Times New Roman"/>
        </w:rPr>
        <w:t>grip</w:t>
      </w:r>
      <w:proofErr w:type="spellEnd"/>
      <w:r w:rsidR="00293CD4" w:rsidRPr="008B57A0">
        <w:rPr>
          <w:rFonts w:ascii="Calibri" w:eastAsia="Calibri" w:hAnsi="Calibri" w:cs="Times New Roman"/>
        </w:rPr>
        <w:t xml:space="preserve"> </w:t>
      </w:r>
      <w:r w:rsidR="008B57A0" w:rsidRPr="008B57A0">
        <w:rPr>
          <w:rFonts w:ascii="Calibri" w:eastAsia="Calibri" w:hAnsi="Calibri" w:cs="Times New Roman"/>
        </w:rPr>
        <w:t>i prostokątnym</w:t>
      </w:r>
      <w:r w:rsidR="00932D3C">
        <w:rPr>
          <w:rFonts w:ascii="Calibri" w:eastAsia="Calibri" w:hAnsi="Calibri" w:cs="Times New Roman"/>
        </w:rPr>
        <w:t>i</w:t>
      </w:r>
      <w:r w:rsidR="008B57A0" w:rsidRPr="008B57A0">
        <w:rPr>
          <w:rFonts w:ascii="Calibri" w:eastAsia="Calibri" w:hAnsi="Calibri" w:cs="Times New Roman"/>
        </w:rPr>
        <w:t xml:space="preserve"> chwytnymi otworami</w:t>
      </w:r>
      <w:r w:rsidR="008B57A0"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>- s</w:t>
      </w:r>
      <w:r w:rsidR="00293CD4" w:rsidRPr="00293CD4">
        <w:rPr>
          <w:rFonts w:ascii="Calibri" w:eastAsia="Calibri" w:hAnsi="Calibri" w:cs="Times New Roman"/>
        </w:rPr>
        <w:t xml:space="preserve">trażak </w:t>
      </w:r>
      <w:r w:rsidR="008B57A0" w:rsidRPr="008B57A0">
        <w:rPr>
          <w:rFonts w:ascii="Calibri" w:eastAsia="Calibri" w:hAnsi="Calibri" w:cs="Times New Roman"/>
        </w:rPr>
        <w:t>– 3.5 metrowa rura z sznurkami na wysięgniku</w:t>
      </w:r>
      <w:r w:rsidR="008B57A0"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="008B57A0" w:rsidRPr="008B57A0">
        <w:rPr>
          <w:rFonts w:ascii="Calibri" w:eastAsia="Calibri" w:hAnsi="Calibri" w:cs="Times New Roman"/>
        </w:rPr>
        <w:t>4 metrowa lina do wspinania</w:t>
      </w:r>
    </w:p>
    <w:p w14:paraId="7E672C65" w14:textId="3F2AB223" w:rsidR="008B57A0" w:rsidRDefault="008B57A0" w:rsidP="00293CD4">
      <w:pPr>
        <w:rPr>
          <w:rFonts w:ascii="Calibri" w:eastAsia="Calibri" w:hAnsi="Calibri" w:cs="Times New Roman"/>
        </w:rPr>
      </w:pPr>
      <w:r w:rsidRPr="00827FD0">
        <w:rPr>
          <w:rFonts w:ascii="Calibri" w:eastAsia="Calibri" w:hAnsi="Calibri" w:cs="Times New Roman"/>
          <w:sz w:val="24"/>
          <w:szCs w:val="24"/>
          <w:u w:val="single"/>
        </w:rPr>
        <w:t>Specyfikacja</w:t>
      </w:r>
      <w:r w:rsidRPr="00827FD0">
        <w:rPr>
          <w:rFonts w:ascii="Calibri" w:eastAsia="Calibri" w:hAnsi="Calibri" w:cs="Times New Roman"/>
          <w:sz w:val="24"/>
          <w:szCs w:val="24"/>
        </w:rPr>
        <w:t>:</w:t>
      </w:r>
      <w:r w:rsidRPr="00827FD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materiał konstrukcji: metal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lastRenderedPageBreak/>
        <w:t xml:space="preserve">- </w:t>
      </w:r>
      <w:r w:rsidRPr="008B57A0">
        <w:rPr>
          <w:rFonts w:ascii="Calibri" w:eastAsia="Calibri" w:hAnsi="Calibri" w:cs="Times New Roman"/>
        </w:rPr>
        <w:t xml:space="preserve">malowanie: proszkowe + </w:t>
      </w:r>
      <w:proofErr w:type="spellStart"/>
      <w:r w:rsidRPr="008B57A0">
        <w:rPr>
          <w:rFonts w:ascii="Calibri" w:eastAsia="Calibri" w:hAnsi="Calibri" w:cs="Times New Roman"/>
        </w:rPr>
        <w:t>ocynk</w:t>
      </w:r>
      <w:proofErr w:type="spellEnd"/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 xml:space="preserve">kolor: </w:t>
      </w:r>
      <w:r w:rsidR="00293CD4">
        <w:rPr>
          <w:rFonts w:ascii="Calibri" w:eastAsia="Calibri" w:hAnsi="Calibri" w:cs="Times New Roman"/>
        </w:rPr>
        <w:t xml:space="preserve">grafit, czerwień, żółty, 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wysokość podstawowa filarów: 2.7 metra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parametry filarów: 70x70x3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 xml:space="preserve">wysokość wysięgnika liny i </w:t>
      </w:r>
      <w:r w:rsidR="00293CD4">
        <w:rPr>
          <w:rFonts w:ascii="Calibri" w:eastAsia="Calibri" w:hAnsi="Calibri" w:cs="Times New Roman"/>
        </w:rPr>
        <w:t>strażaka</w:t>
      </w:r>
      <w:r w:rsidRPr="008B57A0">
        <w:rPr>
          <w:rFonts w:ascii="Calibri" w:eastAsia="Calibri" w:hAnsi="Calibri" w:cs="Times New Roman"/>
        </w:rPr>
        <w:t>: 4 metry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powierzchnia z elementami poza obwodem filarów: 50.4 m2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powierzchnia bezpieczna dla urządzenia 108 m2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materiał tablice: sklejka wzmocniona, lakierowana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materiał labirynt: płyta HDPE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materiał liny: polipropylen</w:t>
      </w:r>
      <w:r w:rsidRPr="008B57A0">
        <w:rPr>
          <w:rFonts w:ascii="Calibri" w:eastAsia="Calibri" w:hAnsi="Calibri" w:cs="Times New Roman"/>
        </w:rPr>
        <w:br/>
      </w:r>
      <w:r w:rsidR="00293CD4">
        <w:rPr>
          <w:rFonts w:ascii="Calibri" w:eastAsia="Calibri" w:hAnsi="Calibri" w:cs="Times New Roman"/>
        </w:rPr>
        <w:t xml:space="preserve">- </w:t>
      </w:r>
      <w:r w:rsidRPr="008B57A0">
        <w:rPr>
          <w:rFonts w:ascii="Calibri" w:eastAsia="Calibri" w:hAnsi="Calibri" w:cs="Times New Roman"/>
        </w:rPr>
        <w:t>materiał chwyty wspinaczko</w:t>
      </w:r>
      <w:r w:rsidR="00293CD4">
        <w:rPr>
          <w:rFonts w:ascii="Calibri" w:eastAsia="Calibri" w:hAnsi="Calibri" w:cs="Times New Roman"/>
        </w:rPr>
        <w:t>we i kule wspinaczkowe: kompozy</w:t>
      </w:r>
      <w:r w:rsidR="007D1EEC">
        <w:rPr>
          <w:rFonts w:ascii="Calibri" w:eastAsia="Calibri" w:hAnsi="Calibri" w:cs="Times New Roman"/>
        </w:rPr>
        <w:t>t</w:t>
      </w:r>
    </w:p>
    <w:p w14:paraId="4046966B" w14:textId="77777777" w:rsidR="00771C04" w:rsidRDefault="00771C04" w:rsidP="00771C04">
      <w:pPr>
        <w:spacing w:after="0" w:line="276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Lokalizacja: we wschodniej części działki, na wygospodarowanym placu. </w:t>
      </w:r>
    </w:p>
    <w:p w14:paraId="30169165" w14:textId="01905BE6" w:rsidR="00771C04" w:rsidRPr="00293CD4" w:rsidRDefault="00213D0A" w:rsidP="00771C04">
      <w:pPr>
        <w:spacing w:after="0" w:line="276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Roślinność</w:t>
      </w:r>
      <w:r w:rsidR="00771C04">
        <w:rPr>
          <w:rFonts w:ascii="Calibri" w:eastAsia="Calibri" w:hAnsi="Calibri" w:cs="Times New Roman"/>
        </w:rPr>
        <w:t xml:space="preserve"> kolidująca z urządzeniem została przeniesiona</w:t>
      </w:r>
      <w:r w:rsidR="00B07F81">
        <w:rPr>
          <w:rFonts w:ascii="Calibri" w:eastAsia="Calibri" w:hAnsi="Calibri" w:cs="Times New Roman"/>
        </w:rPr>
        <w:t>.</w:t>
      </w:r>
    </w:p>
    <w:p w14:paraId="61B7CA82" w14:textId="69403D4A" w:rsidR="00301CCE" w:rsidRDefault="00301CCE" w:rsidP="00293CD4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 w:rsidRPr="00301CCE">
        <w:rPr>
          <w:rStyle w:val="FontStyle37"/>
          <w:rFonts w:asciiTheme="minorHAnsi" w:hAnsiTheme="minorHAnsi" w:cstheme="minorHAnsi"/>
          <w:b/>
          <w:noProof/>
          <w:color w:val="auto"/>
          <w:sz w:val="24"/>
          <w:szCs w:val="24"/>
        </w:rPr>
        <w:drawing>
          <wp:inline distT="0" distB="0" distL="0" distR="0" wp14:anchorId="3DCB81EB" wp14:editId="0CE16552">
            <wp:extent cx="5353050" cy="3703320"/>
            <wp:effectExtent l="0" t="0" r="0" b="0"/>
            <wp:docPr id="23" name="Obraz 23" descr="W:\RI\KAROLA\DOPOSAŻENIE JORDANEK\Urządzenia\OCR\Bizon\Bizon-kwad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:\RI\KAROLA\DOPOSAŻENIE JORDANEK\Urządzenia\OCR\Bizon\Bizon-kwadra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" t="15211" b="13203"/>
                    <a:stretch/>
                  </pic:blipFill>
                  <pic:spPr bwMode="auto">
                    <a:xfrm>
                      <a:off x="0" y="0"/>
                      <a:ext cx="5362752" cy="371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78174" w14:textId="5160BD1B" w:rsidR="00E91D77" w:rsidRDefault="000A053B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Fot</w:t>
      </w:r>
      <w:r w:rsidR="00293CD4" w:rsidRPr="00293CD4"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. Przykładowy tor sprawnościowy</w:t>
      </w:r>
    </w:p>
    <w:p w14:paraId="72791AC7" w14:textId="77777777" w:rsidR="00293CD4" w:rsidRDefault="00293CD4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671389FE" w14:textId="77777777" w:rsidR="00326619" w:rsidRDefault="00326619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7001C2F5" w14:textId="77777777" w:rsidR="00326619" w:rsidRDefault="00326619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2B053849" w14:textId="580F894F" w:rsidR="00293CD4" w:rsidRDefault="00326619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</w:rPr>
        <w:lastRenderedPageBreak/>
        <w:drawing>
          <wp:inline distT="0" distB="0" distL="0" distR="0" wp14:anchorId="2FBCF285" wp14:editId="4E1A0A72">
            <wp:extent cx="5755005" cy="34747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A0BDA" w14:textId="5047F62C" w:rsidR="00293CD4" w:rsidRDefault="00833351" w:rsidP="00833351">
      <w:pPr>
        <w:pStyle w:val="Style2"/>
        <w:jc w:val="center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Rys</w:t>
      </w:r>
      <w:r w:rsidR="00771C04">
        <w:rPr>
          <w:rFonts w:cstheme="minorHAnsi"/>
          <w:sz w:val="20"/>
          <w:szCs w:val="20"/>
        </w:rPr>
        <w:t>.</w:t>
      </w:r>
      <w:r w:rsidR="00293CD4" w:rsidRPr="00293CD4">
        <w:rPr>
          <w:rFonts w:cstheme="minorHAnsi"/>
          <w:sz w:val="20"/>
          <w:szCs w:val="20"/>
        </w:rPr>
        <w:t xml:space="preserve"> </w:t>
      </w:r>
      <w:r w:rsidR="00293CD4">
        <w:rPr>
          <w:rFonts w:cstheme="minorHAnsi"/>
          <w:sz w:val="20"/>
          <w:szCs w:val="20"/>
        </w:rPr>
        <w:t>Bezpieczna strefa dla p</w:t>
      </w:r>
      <w:r w:rsidR="007D1EEC">
        <w:rPr>
          <w:rFonts w:cstheme="minorHAnsi"/>
          <w:sz w:val="20"/>
          <w:szCs w:val="20"/>
        </w:rPr>
        <w:t>rzykładowego tor</w:t>
      </w:r>
      <w:r w:rsidR="00932D3C">
        <w:rPr>
          <w:rFonts w:cstheme="minorHAnsi"/>
          <w:sz w:val="20"/>
          <w:szCs w:val="20"/>
        </w:rPr>
        <w:t>u</w:t>
      </w:r>
      <w:r w:rsidR="007D1EEC">
        <w:rPr>
          <w:rFonts w:cstheme="minorHAnsi"/>
          <w:sz w:val="20"/>
          <w:szCs w:val="20"/>
        </w:rPr>
        <w:t xml:space="preserve"> sprawnościowego</w:t>
      </w:r>
    </w:p>
    <w:p w14:paraId="0ACF77E1" w14:textId="32BF0754" w:rsidR="00293CD4" w:rsidRPr="00293CD4" w:rsidRDefault="00293CD4" w:rsidP="00293CD4">
      <w:pPr>
        <w:pStyle w:val="Style2"/>
        <w:rPr>
          <w:rFonts w:cstheme="minorHAnsi"/>
          <w:sz w:val="20"/>
          <w:szCs w:val="20"/>
        </w:rPr>
      </w:pPr>
    </w:p>
    <w:p w14:paraId="024D02E5" w14:textId="456AEE3A" w:rsidR="00293CD4" w:rsidRDefault="00190CB3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420C86" wp14:editId="6D70E442">
                <wp:simplePos x="0" y="0"/>
                <wp:positionH relativeFrom="column">
                  <wp:posOffset>3538855</wp:posOffset>
                </wp:positionH>
                <wp:positionV relativeFrom="paragraph">
                  <wp:posOffset>940435</wp:posOffset>
                </wp:positionV>
                <wp:extent cx="609600" cy="542925"/>
                <wp:effectExtent l="0" t="0" r="0" b="0"/>
                <wp:wrapNone/>
                <wp:docPr id="18" name="Mnożeni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42925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0FF16" id="Mnożenie 18" o:spid="_x0000_s1026" style="position:absolute;margin-left:278.65pt;margin-top:74.05pt;width:48pt;height:4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960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" path="m103946,178076l188875,82718,304800,185963,420725,82718r84929,95358l400799,271463r104855,93386l420725,460207,304800,356962,188875,460207,103946,364849,208801,271463,103946,178076xe" fillcolor="#4472c4 [3204]" strokecolor="#1f3763 [1604]" strokeweight="1pt">
                <v:stroke joinstyle="miter"/>
                <v:path arrowok="t" o:connecttype="custom" o:connectlocs="103946,178076;188875,82718;304800,185963;420725,82718;505654,178076;400799,271463;505654,364849;420725,460207;304800,356962;188875,460207;103946,364849;208801,271463;103946,178076" o:connectangles="0,0,0,0,0,0,0,0,0,0,0,0,0"/>
              </v:shape>
            </w:pict>
          </mc:Fallback>
        </mc:AlternateContent>
      </w:r>
      <w:r w:rsidRPr="000A053B"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</w:rPr>
        <w:drawing>
          <wp:inline distT="0" distB="0" distL="0" distR="0" wp14:anchorId="29BEFEBE" wp14:editId="0B6739C8">
            <wp:extent cx="5761355" cy="49352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93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E92ED" w14:textId="41E45BD4" w:rsidR="00190CB3" w:rsidRDefault="000A053B" w:rsidP="00543673">
      <w:pPr>
        <w:pStyle w:val="Style2"/>
        <w:widowControl/>
        <w:spacing w:before="43" w:line="276" w:lineRule="auto"/>
        <w:jc w:val="center"/>
        <w:rPr>
          <w:rFonts w:asciiTheme="minorHAnsi" w:hAnsiTheme="minorHAnsi" w:cstheme="minorHAnsi"/>
          <w:noProof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</w:rPr>
        <w:t xml:space="preserve">Rys. </w:t>
      </w:r>
      <w:r w:rsidR="00771C04">
        <w:rPr>
          <w:rFonts w:asciiTheme="minorHAnsi" w:hAnsiTheme="minorHAnsi" w:cstheme="minorHAnsi"/>
          <w:noProof/>
          <w:sz w:val="20"/>
          <w:szCs w:val="20"/>
        </w:rPr>
        <w:t>Zaznaczona (x) proponowana lokalizacja toru sprawnościowego.</w:t>
      </w:r>
    </w:p>
    <w:p w14:paraId="5875354A" w14:textId="23E0167F" w:rsidR="000A053B" w:rsidRDefault="009711A4" w:rsidP="00771C04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 w:rsidRPr="009711A4"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</w:rPr>
        <w:lastRenderedPageBreak/>
        <w:drawing>
          <wp:inline distT="0" distB="0" distL="0" distR="0" wp14:anchorId="2E112196" wp14:editId="4D51FC8F">
            <wp:extent cx="5761355" cy="3435072"/>
            <wp:effectExtent l="0" t="0" r="0" b="0"/>
            <wp:docPr id="32" name="Obraz 32" descr="W:\RI\KAROLA\DOPOSAŻENIE JORDANEK\Teren\IMG20240207115245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:\RI\KAROLA\DOPOSAŻENIE JORDANEK\Teren\IMG20240207115245bb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43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D606" w14:textId="36365DF3" w:rsidR="00833351" w:rsidRDefault="009711A4" w:rsidP="0039670D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color w:val="auto"/>
          <w:sz w:val="20"/>
          <w:szCs w:val="20"/>
        </w:rPr>
        <w:t>Foto. Proponowana lokalizacja toru sprawnościowego.</w:t>
      </w:r>
    </w:p>
    <w:p w14:paraId="5B580E4C" w14:textId="7B092BDC" w:rsidR="0039670D" w:rsidRDefault="00F3776D" w:rsidP="00833351">
      <w:pPr>
        <w:pStyle w:val="Style2"/>
        <w:widowControl/>
        <w:numPr>
          <w:ilvl w:val="0"/>
          <w:numId w:val="34"/>
        </w:numPr>
        <w:spacing w:before="43" w:line="276" w:lineRule="auto"/>
        <w:ind w:left="426" w:hanging="426"/>
        <w:rPr>
          <w:rFonts w:asciiTheme="minorHAnsi" w:hAnsiTheme="minorHAnsi" w:cstheme="minorHAnsi"/>
          <w:b/>
        </w:rPr>
      </w:pPr>
      <w:r w:rsidRPr="00F3776D">
        <w:rPr>
          <w:rFonts w:asciiTheme="minorHAnsi" w:hAnsiTheme="minorHAnsi" w:cstheme="minorHAnsi"/>
          <w:b/>
        </w:rPr>
        <w:t xml:space="preserve">Kompletny tor sprawnościowy o parametrach nie gorszych niż niżej wskazane </w:t>
      </w:r>
      <w:r w:rsidR="0039670D" w:rsidRPr="0039670D">
        <w:rPr>
          <w:rFonts w:asciiTheme="minorHAnsi" w:hAnsiTheme="minorHAnsi" w:cstheme="minorHAnsi"/>
          <w:b/>
        </w:rPr>
        <w:t>– 1 zestaw</w:t>
      </w:r>
    </w:p>
    <w:p w14:paraId="702C2CAD" w14:textId="1773ED77" w:rsidR="00827FD0" w:rsidRPr="00827FD0" w:rsidRDefault="00827FD0" w:rsidP="00BE581F">
      <w:pPr>
        <w:pStyle w:val="Style2"/>
        <w:tabs>
          <w:tab w:val="left" w:pos="284"/>
        </w:tabs>
        <w:spacing w:before="43" w:line="276" w:lineRule="auto"/>
        <w:rPr>
          <w:rFonts w:cstheme="minorHAnsi"/>
        </w:rPr>
      </w:pPr>
      <w:r w:rsidRPr="00827FD0">
        <w:rPr>
          <w:rFonts w:cstheme="minorHAnsi"/>
        </w:rPr>
        <w:t>Specyfikacja:</w:t>
      </w:r>
    </w:p>
    <w:p w14:paraId="69BAE96C" w14:textId="42C869E3" w:rsidR="00827FD0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 xml:space="preserve">– konstrukcja wykonana ze stali </w:t>
      </w:r>
    </w:p>
    <w:p w14:paraId="4299C8BF" w14:textId="47BC176E" w:rsidR="00827FD0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 xml:space="preserve">– rury typu </w:t>
      </w:r>
      <w:proofErr w:type="spellStart"/>
      <w:r w:rsidRPr="00827FD0">
        <w:rPr>
          <w:rFonts w:cstheme="minorHAnsi"/>
          <w:sz w:val="22"/>
          <w:szCs w:val="22"/>
        </w:rPr>
        <w:t>monkey</w:t>
      </w:r>
      <w:proofErr w:type="spellEnd"/>
      <w:r w:rsidRPr="00827FD0">
        <w:rPr>
          <w:rFonts w:cstheme="minorHAnsi"/>
          <w:sz w:val="22"/>
          <w:szCs w:val="22"/>
        </w:rPr>
        <w:t xml:space="preserve"> bar o średnicy 27mm</w:t>
      </w:r>
    </w:p>
    <w:p w14:paraId="20B73289" w14:textId="1D9308A0" w:rsidR="00827FD0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>– pajęcze siatki z linki plecionej z rdzeniem stalowy</w:t>
      </w:r>
      <w:r w:rsidR="00F3776D">
        <w:rPr>
          <w:rFonts w:cstheme="minorHAnsi"/>
          <w:sz w:val="22"/>
          <w:szCs w:val="22"/>
        </w:rPr>
        <w:t>m</w:t>
      </w:r>
      <w:r w:rsidRPr="00827FD0">
        <w:rPr>
          <w:rFonts w:cstheme="minorHAnsi"/>
          <w:sz w:val="22"/>
          <w:szCs w:val="22"/>
        </w:rPr>
        <w:t xml:space="preserve"> o średnicy 16mm</w:t>
      </w:r>
    </w:p>
    <w:p w14:paraId="2F1A81DF" w14:textId="77777777" w:rsidR="00827FD0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>– ścianka wspinaczkowa z płyty HDPE i kompozytowe chwyty</w:t>
      </w:r>
    </w:p>
    <w:p w14:paraId="26F50228" w14:textId="77777777" w:rsidR="00827FD0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>– ringi z kompozytu w kształcie koła lub trójkąta</w:t>
      </w:r>
    </w:p>
    <w:p w14:paraId="20609093" w14:textId="2EC93F46" w:rsidR="00827FD0" w:rsidRPr="00827FD0" w:rsidRDefault="00827FD0" w:rsidP="00BE581F">
      <w:pPr>
        <w:pStyle w:val="Style2"/>
        <w:spacing w:before="43" w:line="276" w:lineRule="auto"/>
        <w:rPr>
          <w:rFonts w:cstheme="minorHAnsi"/>
        </w:rPr>
      </w:pPr>
      <w:r w:rsidRPr="00827FD0">
        <w:rPr>
          <w:rFonts w:cstheme="minorHAnsi"/>
        </w:rPr>
        <w:t>Wymiary:</w:t>
      </w:r>
    </w:p>
    <w:p w14:paraId="46FEAF16" w14:textId="3A0CA4E5" w:rsidR="00827FD0" w:rsidRPr="00827FD0" w:rsidRDefault="00190CB3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– 2.5m x 2.5m w podstawie, </w:t>
      </w:r>
      <w:r w:rsidR="00827FD0" w:rsidRPr="00827FD0">
        <w:rPr>
          <w:rFonts w:cstheme="minorHAnsi"/>
          <w:sz w:val="22"/>
          <w:szCs w:val="22"/>
        </w:rPr>
        <w:t xml:space="preserve"> 5.64m x 5.64m w obrysie</w:t>
      </w:r>
    </w:p>
    <w:p w14:paraId="3C6D0946" w14:textId="682D66EC" w:rsidR="00213D0A" w:rsidRPr="00827FD0" w:rsidRDefault="00827FD0" w:rsidP="00827FD0">
      <w:pPr>
        <w:pStyle w:val="Style2"/>
        <w:spacing w:before="43" w:line="276" w:lineRule="auto"/>
        <w:rPr>
          <w:rFonts w:cstheme="minorHAnsi"/>
          <w:sz w:val="22"/>
          <w:szCs w:val="22"/>
        </w:rPr>
      </w:pPr>
      <w:r w:rsidRPr="00827FD0">
        <w:rPr>
          <w:rFonts w:cstheme="minorHAnsi"/>
          <w:sz w:val="22"/>
          <w:szCs w:val="22"/>
        </w:rPr>
        <w:t xml:space="preserve">– </w:t>
      </w:r>
      <w:r>
        <w:rPr>
          <w:rFonts w:cstheme="minorHAnsi"/>
          <w:sz w:val="22"/>
          <w:szCs w:val="22"/>
        </w:rPr>
        <w:t xml:space="preserve">wysokość– 2.10m </w:t>
      </w:r>
    </w:p>
    <w:p w14:paraId="5B4E052E" w14:textId="3435D070" w:rsidR="00213D0A" w:rsidRDefault="00827FD0" w:rsidP="00E41AAF">
      <w:pPr>
        <w:pStyle w:val="Style2"/>
        <w:widowControl/>
        <w:spacing w:before="43" w:line="276" w:lineRule="auto"/>
        <w:jc w:val="center"/>
        <w:rPr>
          <w:rFonts w:asciiTheme="minorHAnsi" w:hAnsiTheme="minorHAnsi" w:cstheme="minorHAnsi"/>
          <w:sz w:val="20"/>
          <w:szCs w:val="20"/>
        </w:rPr>
      </w:pPr>
      <w:r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</w:rPr>
        <w:drawing>
          <wp:inline distT="0" distB="0" distL="0" distR="0" wp14:anchorId="58DA160F" wp14:editId="4575EF50">
            <wp:extent cx="3961644" cy="2980690"/>
            <wp:effectExtent l="0" t="0" r="127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" t="5724"/>
                    <a:stretch/>
                  </pic:blipFill>
                  <pic:spPr bwMode="auto">
                    <a:xfrm>
                      <a:off x="0" y="0"/>
                      <a:ext cx="3986715" cy="299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B0C49" w14:textId="4FAEC672" w:rsidR="00E41AAF" w:rsidRDefault="00213D0A" w:rsidP="00190CB3">
      <w:pPr>
        <w:jc w:val="center"/>
        <w:rPr>
          <w:sz w:val="20"/>
          <w:szCs w:val="20"/>
          <w:lang w:eastAsia="pl-PL"/>
        </w:rPr>
      </w:pPr>
      <w:r>
        <w:rPr>
          <w:sz w:val="20"/>
          <w:szCs w:val="20"/>
          <w:lang w:eastAsia="pl-PL"/>
        </w:rPr>
        <w:lastRenderedPageBreak/>
        <w:t xml:space="preserve">         </w:t>
      </w:r>
      <w:r w:rsidRPr="00213D0A">
        <w:rPr>
          <w:sz w:val="20"/>
          <w:szCs w:val="20"/>
          <w:lang w:eastAsia="pl-PL"/>
        </w:rPr>
        <w:t>Fot</w:t>
      </w:r>
      <w:r w:rsidR="00833351">
        <w:rPr>
          <w:sz w:val="20"/>
          <w:szCs w:val="20"/>
          <w:lang w:eastAsia="pl-PL"/>
        </w:rPr>
        <w:t>. Przykładowy tor sprawnościowy.</w:t>
      </w:r>
    </w:p>
    <w:p w14:paraId="407B5AD9" w14:textId="5A171F24" w:rsidR="00190CB3" w:rsidRDefault="00190CB3" w:rsidP="00213D0A">
      <w:pPr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3CBBA1C" wp14:editId="20343F18">
            <wp:extent cx="4210050" cy="360553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696" cy="361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6FAD" w14:textId="7EFFDC33" w:rsidR="00833351" w:rsidRPr="00833351" w:rsidRDefault="00833351" w:rsidP="00833351">
      <w:pPr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t>Rys</w:t>
      </w:r>
      <w:r w:rsidRPr="00833351">
        <w:rPr>
          <w:noProof/>
          <w:sz w:val="20"/>
          <w:szCs w:val="20"/>
          <w:lang w:eastAsia="pl-PL"/>
        </w:rPr>
        <w:t>. Bezpieczna strefa dla przykładowego toru sprawnościowego</w:t>
      </w:r>
      <w:r>
        <w:rPr>
          <w:noProof/>
          <w:sz w:val="20"/>
          <w:szCs w:val="20"/>
          <w:lang w:eastAsia="pl-PL"/>
        </w:rPr>
        <w:t>.</w:t>
      </w:r>
    </w:p>
    <w:p w14:paraId="5A8B45A6" w14:textId="114817CE" w:rsidR="00190CB3" w:rsidRDefault="00190CB3" w:rsidP="00213D0A">
      <w:pPr>
        <w:jc w:val="center"/>
        <w:rPr>
          <w:noProof/>
          <w:sz w:val="20"/>
          <w:szCs w:val="20"/>
          <w:lang w:eastAsia="pl-PL"/>
        </w:rPr>
      </w:pPr>
      <w:r>
        <w:rPr>
          <w:rFonts w:cstheme="minorHAnsi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C5FB1A" wp14:editId="40A1913F">
                <wp:simplePos x="0" y="0"/>
                <wp:positionH relativeFrom="column">
                  <wp:posOffset>2814955</wp:posOffset>
                </wp:positionH>
                <wp:positionV relativeFrom="paragraph">
                  <wp:posOffset>907415</wp:posOffset>
                </wp:positionV>
                <wp:extent cx="381000" cy="381000"/>
                <wp:effectExtent l="0" t="0" r="0" b="0"/>
                <wp:wrapNone/>
                <wp:docPr id="24" name="Mnożeni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81000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2383C" id="Mnożenie 24" o:spid="_x0000_s1026" style="position:absolute;margin-left:221.65pt;margin-top:71.45pt;width:30pt;height:3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1000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" path="m59824,123189l123189,59824r67311,67311l257811,59824r63365,63365l253865,190500r67311,67311l257811,321176,190500,253865r-67311,67311l59824,257811r67311,-67311l59824,123189xe" fillcolor="#4472c4 [3204]" strokecolor="#1f3763 [1604]" strokeweight="1pt">
                <v:stroke joinstyle="miter"/>
                <v:path arrowok="t" o:connecttype="custom" o:connectlocs="59824,123189;123189,59824;190500,127135;257811,59824;321176,123189;253865,190500;321176,257811;257811,321176;190500,253865;123189,321176;59824,257811;127135,190500;59824,123189" o:connectangles="0,0,0,0,0,0,0,0,0,0,0,0,0"/>
              </v:shape>
            </w:pict>
          </mc:Fallback>
        </mc:AlternateContent>
      </w:r>
      <w:r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  <w:lang w:eastAsia="pl-PL"/>
        </w:rPr>
        <w:drawing>
          <wp:inline distT="0" distB="0" distL="0" distR="0" wp14:anchorId="06F87F2F" wp14:editId="677BB98C">
            <wp:extent cx="5761355" cy="493839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938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9C53CB" w14:textId="28D61D80" w:rsidR="00293CD4" w:rsidRPr="00190CB3" w:rsidRDefault="00190CB3" w:rsidP="00190CB3">
      <w:pPr>
        <w:jc w:val="center"/>
        <w:rPr>
          <w:rStyle w:val="FontStyle37"/>
          <w:rFonts w:asciiTheme="minorHAnsi" w:hAnsiTheme="minorHAnsi" w:cstheme="minorBidi"/>
          <w:noProof/>
          <w:color w:val="auto"/>
          <w:sz w:val="20"/>
          <w:szCs w:val="20"/>
          <w:lang w:eastAsia="pl-PL"/>
        </w:rPr>
      </w:pPr>
      <w:r w:rsidRPr="00190CB3">
        <w:rPr>
          <w:noProof/>
          <w:sz w:val="20"/>
          <w:szCs w:val="20"/>
          <w:lang w:eastAsia="pl-PL"/>
        </w:rPr>
        <w:lastRenderedPageBreak/>
        <w:t>Rys. Zaznaczona (x) proponowana lokalizacja toru sprawnościowego.</w:t>
      </w:r>
    </w:p>
    <w:p w14:paraId="034754B0" w14:textId="108D5EBC" w:rsidR="00293CD4" w:rsidRDefault="005879FB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  <w:r>
        <w:rPr>
          <w:rStyle w:val="FontStyle37"/>
          <w:rFonts w:asciiTheme="minorHAnsi" w:hAnsiTheme="minorHAnsi" w:cstheme="minorHAnsi"/>
          <w:noProof/>
          <w:color w:val="auto"/>
          <w:sz w:val="20"/>
          <w:szCs w:val="20"/>
        </w:rPr>
        <w:drawing>
          <wp:inline distT="0" distB="0" distL="0" distR="0" wp14:anchorId="31395AF3" wp14:editId="5A1F06A3">
            <wp:extent cx="5886450" cy="3228975"/>
            <wp:effectExtent l="0" t="0" r="0" b="952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12DC2" w14:textId="77777777" w:rsidR="00770CF7" w:rsidRPr="00770CF7" w:rsidRDefault="00770CF7" w:rsidP="00770CF7">
      <w:pPr>
        <w:pStyle w:val="Style2"/>
        <w:rPr>
          <w:rFonts w:cstheme="minorHAnsi"/>
          <w:sz w:val="20"/>
          <w:szCs w:val="20"/>
        </w:rPr>
      </w:pPr>
      <w:r w:rsidRPr="00770CF7">
        <w:rPr>
          <w:rFonts w:cstheme="minorHAnsi"/>
          <w:sz w:val="20"/>
          <w:szCs w:val="20"/>
        </w:rPr>
        <w:t>Foto. Proponowana lokalizacja toru sprawnościowego.</w:t>
      </w:r>
    </w:p>
    <w:p w14:paraId="6288916B" w14:textId="77777777" w:rsidR="00293CD4" w:rsidRDefault="00293CD4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2C3F9988" w14:textId="77777777" w:rsidR="00293CD4" w:rsidRDefault="00293CD4" w:rsidP="00521128">
      <w:pPr>
        <w:pStyle w:val="Style2"/>
        <w:widowControl/>
        <w:spacing w:before="43" w:line="276" w:lineRule="auto"/>
        <w:rPr>
          <w:rStyle w:val="FontStyle37"/>
          <w:rFonts w:asciiTheme="minorHAnsi" w:hAnsiTheme="minorHAnsi" w:cstheme="minorHAnsi"/>
          <w:color w:val="auto"/>
          <w:sz w:val="20"/>
          <w:szCs w:val="20"/>
        </w:rPr>
      </w:pPr>
    </w:p>
    <w:p w14:paraId="121640E8" w14:textId="042505D5" w:rsidR="00521128" w:rsidRPr="00521128" w:rsidRDefault="00521128" w:rsidP="00833351">
      <w:pPr>
        <w:pStyle w:val="Style2"/>
        <w:widowControl/>
        <w:numPr>
          <w:ilvl w:val="0"/>
          <w:numId w:val="9"/>
        </w:numPr>
        <w:tabs>
          <w:tab w:val="left" w:pos="284"/>
        </w:tabs>
        <w:spacing w:before="43" w:line="276" w:lineRule="auto"/>
        <w:ind w:left="0" w:firstLine="0"/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</w:pPr>
      <w:r w:rsidRPr="00521128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Na wszystkie wykonane prace montażowe oraz dla </w:t>
      </w:r>
      <w:r w:rsidR="00E41208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wyposażenia</w:t>
      </w:r>
      <w:r w:rsidRPr="00521128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 będąc</w:t>
      </w:r>
      <w:r w:rsidR="00F3776D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ego</w:t>
      </w:r>
      <w:r w:rsidRPr="00521128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 xml:space="preserve"> przedmiotem dostaw wymaga się udzielenia gwarancji co najmniej </w:t>
      </w:r>
      <w:r w:rsidR="00104167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36 miesięcznej</w:t>
      </w:r>
      <w:r w:rsidRPr="00521128">
        <w:rPr>
          <w:rStyle w:val="FontStyle37"/>
          <w:rFonts w:asciiTheme="minorHAnsi" w:hAnsiTheme="minorHAnsi" w:cstheme="minorHAnsi"/>
          <w:b/>
          <w:color w:val="auto"/>
          <w:sz w:val="24"/>
          <w:szCs w:val="24"/>
        </w:rPr>
        <w:t>.</w:t>
      </w:r>
    </w:p>
    <w:p w14:paraId="10DE327A" w14:textId="790E578A" w:rsidR="00833351" w:rsidRDefault="00521128" w:rsidP="00833351">
      <w:pPr>
        <w:pStyle w:val="Akapitzlist"/>
        <w:numPr>
          <w:ilvl w:val="0"/>
          <w:numId w:val="9"/>
        </w:numPr>
        <w:tabs>
          <w:tab w:val="left" w:pos="284"/>
        </w:tabs>
        <w:spacing w:line="280" w:lineRule="atLeast"/>
        <w:ind w:left="0" w:firstLine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Zamawiający będzie wymagał, aby jakość projektowanej formy, funkcji, doboru </w:t>
      </w:r>
      <w:r w:rsidR="00E4120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wyposażenia</w:t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była na poziomie wyższym od średniego. Zamawiający będzie kontrolował w tym zakresie działania Wykonawcy. Wszystkie decyzje Wykonawcy w zakresie doboru </w:t>
      </w:r>
      <w:r w:rsidR="00F3776D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wyposażenia</w:t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 przyjętych rozwiązań muszą uzyskać akceptację Zamawiającego na etapie sporządzania </w:t>
      </w:r>
      <w:r w:rsidR="00E4120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="00833351"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okumentacji</w:t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 </w:t>
      </w:r>
      <w:r w:rsidR="00104167"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ramach jego uzgodnienia.</w:t>
      </w:r>
      <w:r w:rsid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Poza </w:t>
      </w:r>
      <w:r w:rsidR="00833351"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pracami</w:t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podstawowymi realizowanymi </w:t>
      </w:r>
      <w:r w:rsidR="00F3776D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ramach przedmiotu zamówienia, zakres opracowania (zarówno projektowo jak i wykonawczo) musi obejmować również wszystkie prace pozostałe, niezbędne do prawidłowego zrealizowania </w:t>
      </w:r>
      <w:r w:rsidR="00AB760A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przedsięwzięcia</w:t>
      </w:r>
      <w:r w:rsid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.</w:t>
      </w:r>
    </w:p>
    <w:p w14:paraId="35DC698F" w14:textId="77777777" w:rsidR="00E41208" w:rsidRPr="007B60D0" w:rsidRDefault="00E41208" w:rsidP="00E41208">
      <w:pPr>
        <w:pStyle w:val="Akapitzlist"/>
        <w:tabs>
          <w:tab w:val="left" w:pos="284"/>
        </w:tabs>
        <w:spacing w:line="280" w:lineRule="atLeast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</w:p>
    <w:p w14:paraId="63BAE63D" w14:textId="7C5E476D" w:rsidR="00A972F0" w:rsidRPr="00104167" w:rsidRDefault="004B5CDC" w:rsidP="00104167">
      <w:pPr>
        <w:pStyle w:val="Akapitzlist"/>
        <w:numPr>
          <w:ilvl w:val="0"/>
          <w:numId w:val="3"/>
        </w:numPr>
        <w:spacing w:line="276" w:lineRule="auto"/>
        <w:ind w:left="284" w:hanging="284"/>
        <w:jc w:val="both"/>
        <w:rPr>
          <w:rStyle w:val="Wyrnienieintensywne"/>
          <w:rFonts w:eastAsiaTheme="minorEastAsia"/>
          <w:bCs/>
          <w:iCs w:val="0"/>
          <w:color w:val="000000"/>
          <w:sz w:val="24"/>
          <w:szCs w:val="24"/>
          <w:lang w:eastAsia="pl-PL"/>
        </w:rPr>
      </w:pPr>
      <w:bookmarkStart w:id="15" w:name="_Toc102652081"/>
      <w:bookmarkStart w:id="16" w:name="_Hlk98068947"/>
      <w:r w:rsidRPr="00104167">
        <w:rPr>
          <w:rStyle w:val="Wyrnienieintensywne"/>
          <w:color w:val="1F3864" w:themeColor="accent1" w:themeShade="80"/>
          <w:sz w:val="24"/>
          <w:szCs w:val="24"/>
        </w:rPr>
        <w:t xml:space="preserve">Wymagania </w:t>
      </w:r>
      <w:r w:rsidR="00B13CB7">
        <w:rPr>
          <w:rStyle w:val="Wyrnienieintensywne"/>
          <w:color w:val="1F3864" w:themeColor="accent1" w:themeShade="80"/>
          <w:sz w:val="24"/>
          <w:szCs w:val="24"/>
        </w:rPr>
        <w:t>Z</w:t>
      </w:r>
      <w:r w:rsidRPr="00104167">
        <w:rPr>
          <w:rStyle w:val="Wyrnienieintensywne"/>
          <w:color w:val="1F3864" w:themeColor="accent1" w:themeShade="80"/>
          <w:sz w:val="24"/>
          <w:szCs w:val="24"/>
        </w:rPr>
        <w:t>amawiającego w stosunku do wykonania przedmiotu zamówienia</w:t>
      </w:r>
      <w:bookmarkEnd w:id="15"/>
      <w:r w:rsidR="00B13CB7">
        <w:rPr>
          <w:rStyle w:val="Wyrnienieintensywne"/>
          <w:color w:val="1F3864" w:themeColor="accent1" w:themeShade="80"/>
          <w:sz w:val="24"/>
          <w:szCs w:val="24"/>
        </w:rPr>
        <w:t>.</w:t>
      </w:r>
    </w:p>
    <w:bookmarkEnd w:id="16"/>
    <w:p w14:paraId="73CE79A5" w14:textId="06863EF9" w:rsidR="005A1A7C" w:rsidRPr="00104167" w:rsidRDefault="005A1A7C" w:rsidP="00104167">
      <w:pPr>
        <w:pStyle w:val="Akapitzlist"/>
        <w:numPr>
          <w:ilvl w:val="0"/>
          <w:numId w:val="2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 ramach przedmiotu zamówienia należy:</w:t>
      </w:r>
    </w:p>
    <w:p w14:paraId="0DAB2A8C" w14:textId="36414A76" w:rsidR="00104167" w:rsidRDefault="00104167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Fonts w:eastAsiaTheme="minorEastAsia" w:cstheme="minorHAnsi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porządz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ić </w:t>
      </w:r>
      <w:r w:rsidR="00833351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dokumentację: 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projekt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zagospodarowania terenu wraz z opisem technicznym 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wyposażenia</w:t>
      </w:r>
      <w:r w:rsidR="003147C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– </w:t>
      </w:r>
      <w:r w:rsidR="00045F4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3 egz. </w:t>
      </w:r>
      <w:r w:rsidR="00045F48" w:rsidRPr="00045F48">
        <w:rPr>
          <w:rFonts w:eastAsiaTheme="minorEastAsia" w:cstheme="minorHAnsi"/>
          <w:sz w:val="24"/>
          <w:szCs w:val="24"/>
          <w:lang w:eastAsia="pl-PL"/>
        </w:rPr>
        <w:t>(2 egz. dla Zamawiającego, 1 egz. jako załącznik do zgłoszenia)</w:t>
      </w:r>
      <w:r w:rsidR="00045F48">
        <w:rPr>
          <w:rFonts w:eastAsiaTheme="minorEastAsia" w:cstheme="minorHAnsi"/>
          <w:sz w:val="24"/>
          <w:szCs w:val="24"/>
          <w:lang w:eastAsia="pl-PL"/>
        </w:rPr>
        <w:t>,</w:t>
      </w:r>
    </w:p>
    <w:p w14:paraId="11111FB5" w14:textId="415656C0" w:rsidR="00D669E4" w:rsidRPr="00104167" w:rsidRDefault="00D669E4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Fonts w:eastAsiaTheme="minorEastAsia" w:cstheme="minorHAnsi"/>
          <w:sz w:val="24"/>
          <w:szCs w:val="24"/>
          <w:lang w:eastAsia="pl-PL"/>
        </w:rPr>
        <w:t xml:space="preserve">sporządzić </w:t>
      </w:r>
      <w:r w:rsidRPr="00884A66">
        <w:rPr>
          <w:rFonts w:eastAsiaTheme="minorEastAsia" w:cstheme="minorHAnsi"/>
          <w:sz w:val="24"/>
          <w:szCs w:val="24"/>
          <w:lang w:eastAsia="pl-PL"/>
        </w:rPr>
        <w:t>szczegółow</w:t>
      </w:r>
      <w:r>
        <w:rPr>
          <w:rFonts w:eastAsiaTheme="minorEastAsia" w:cstheme="minorHAnsi"/>
          <w:sz w:val="24"/>
          <w:szCs w:val="24"/>
          <w:lang w:eastAsia="pl-PL"/>
        </w:rPr>
        <w:t>ą</w:t>
      </w:r>
      <w:r w:rsidRPr="00884A66">
        <w:rPr>
          <w:rFonts w:eastAsiaTheme="minorEastAsia" w:cstheme="minorHAnsi"/>
          <w:sz w:val="24"/>
          <w:szCs w:val="24"/>
          <w:lang w:eastAsia="pl-PL"/>
        </w:rPr>
        <w:t xml:space="preserve"> kalkulacj</w:t>
      </w:r>
      <w:r w:rsidR="00FD7E59">
        <w:rPr>
          <w:rFonts w:eastAsiaTheme="minorEastAsia" w:cstheme="minorHAnsi"/>
          <w:sz w:val="24"/>
          <w:szCs w:val="24"/>
          <w:lang w:eastAsia="pl-PL"/>
        </w:rPr>
        <w:t>ę</w:t>
      </w:r>
      <w:r w:rsidRPr="00884A66">
        <w:rPr>
          <w:rFonts w:eastAsiaTheme="minorEastAsia" w:cstheme="minorHAnsi"/>
          <w:sz w:val="24"/>
          <w:szCs w:val="24"/>
          <w:lang w:eastAsia="pl-PL"/>
        </w:rPr>
        <w:t xml:space="preserve"> kosztów realizacji przedsięwzięcia</w:t>
      </w:r>
      <w:r w:rsidR="00FD7E59">
        <w:rPr>
          <w:rFonts w:eastAsiaTheme="minorEastAsia" w:cstheme="minorHAnsi"/>
          <w:sz w:val="24"/>
          <w:szCs w:val="24"/>
          <w:lang w:eastAsia="pl-PL"/>
        </w:rPr>
        <w:t xml:space="preserve"> – 2 egz.,</w:t>
      </w:r>
    </w:p>
    <w:p w14:paraId="7A8BED7C" w14:textId="442272CC" w:rsidR="00104167" w:rsidRPr="00104167" w:rsidRDefault="00C44933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Fonts w:eastAsiaTheme="minorEastAsia" w:cstheme="minorHAnsi"/>
          <w:sz w:val="24"/>
          <w:szCs w:val="24"/>
          <w:lang w:eastAsia="pl-PL"/>
        </w:rPr>
        <w:t>p</w:t>
      </w:r>
      <w:r w:rsidRPr="00C44933">
        <w:rPr>
          <w:rFonts w:eastAsiaTheme="minorEastAsia" w:cstheme="minorHAnsi"/>
          <w:sz w:val="24"/>
          <w:szCs w:val="24"/>
          <w:lang w:eastAsia="pl-PL"/>
        </w:rPr>
        <w:t>rzygotowa</w:t>
      </w:r>
      <w:r>
        <w:rPr>
          <w:rFonts w:eastAsiaTheme="minorEastAsia" w:cstheme="minorHAnsi"/>
          <w:sz w:val="24"/>
          <w:szCs w:val="24"/>
          <w:lang w:eastAsia="pl-PL"/>
        </w:rPr>
        <w:t>ć</w:t>
      </w:r>
      <w:r w:rsidRPr="00C44933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045F48">
        <w:rPr>
          <w:rFonts w:eastAsiaTheme="minorEastAsia" w:cstheme="minorHAnsi"/>
          <w:sz w:val="24"/>
          <w:szCs w:val="24"/>
          <w:lang w:eastAsia="pl-PL"/>
        </w:rPr>
        <w:t>dokumentację</w:t>
      </w:r>
      <w:r w:rsidRPr="00C44933">
        <w:rPr>
          <w:rFonts w:eastAsiaTheme="minorEastAsia" w:cstheme="minorHAnsi"/>
          <w:sz w:val="24"/>
          <w:szCs w:val="24"/>
          <w:lang w:eastAsia="pl-PL"/>
        </w:rPr>
        <w:t xml:space="preserve"> wraz ze skutecznym zgłoszeniem do organu administracji architektoniczno-budowlanej</w:t>
      </w:r>
      <w:r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ED5141" w:rsidRPr="00ED5141">
        <w:rPr>
          <w:rFonts w:eastAsiaTheme="minorEastAsia" w:cstheme="minorHAnsi"/>
          <w:sz w:val="24"/>
          <w:szCs w:val="24"/>
          <w:lang w:eastAsia="pl-PL"/>
        </w:rPr>
        <w:t>tj. Starostwa Powiatowego w Żyrardowie</w:t>
      </w:r>
      <w:r w:rsidR="003147C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</w:t>
      </w:r>
    </w:p>
    <w:p w14:paraId="6522A9D4" w14:textId="1C90E4AF" w:rsidR="00104167" w:rsidRPr="00104167" w:rsidRDefault="00104167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ykonać demontaż elementów istniejącego placu zabaw (tj. dwie piaskownice),</w:t>
      </w:r>
    </w:p>
    <w:p w14:paraId="7DDA068C" w14:textId="1CF0A4AD" w:rsidR="00104167" w:rsidRPr="00104167" w:rsidRDefault="00104167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ykonać dostawy, prace montażowe oraz prace w zakresie nawierzchni na podstawie 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opracowanego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projektu i opisów technicznych,</w:t>
      </w:r>
    </w:p>
    <w:p w14:paraId="303A3593" w14:textId="633C0701" w:rsidR="00104167" w:rsidRPr="00104167" w:rsidRDefault="00ED2AE8" w:rsidP="005B1AF4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Fonts w:eastAsiaTheme="minorEastAsia" w:cstheme="minorHAnsi"/>
          <w:sz w:val="24"/>
          <w:szCs w:val="24"/>
          <w:lang w:eastAsia="pl-PL"/>
        </w:rPr>
        <w:t>przeprowadzić</w:t>
      </w:r>
      <w:r w:rsidRPr="00ED2AE8">
        <w:rPr>
          <w:rFonts w:eastAsiaTheme="minorEastAsia" w:cstheme="minorHAnsi"/>
          <w:sz w:val="24"/>
          <w:szCs w:val="24"/>
          <w:lang w:eastAsia="pl-PL"/>
        </w:rPr>
        <w:t xml:space="preserve"> kontrol</w:t>
      </w:r>
      <w:r>
        <w:rPr>
          <w:rFonts w:eastAsiaTheme="minorEastAsia" w:cstheme="minorHAnsi"/>
          <w:sz w:val="24"/>
          <w:szCs w:val="24"/>
          <w:lang w:eastAsia="pl-PL"/>
        </w:rPr>
        <w:t>ę</w:t>
      </w:r>
      <w:r w:rsidRPr="00ED2AE8">
        <w:rPr>
          <w:rFonts w:eastAsiaTheme="minorEastAsia" w:cstheme="minorHAnsi"/>
          <w:sz w:val="24"/>
          <w:szCs w:val="24"/>
          <w:lang w:eastAsia="pl-PL"/>
        </w:rPr>
        <w:t xml:space="preserve"> </w:t>
      </w:r>
      <w:proofErr w:type="spellStart"/>
      <w:r w:rsidRPr="00ED2AE8">
        <w:rPr>
          <w:rFonts w:eastAsiaTheme="minorEastAsia" w:cstheme="minorHAnsi"/>
          <w:sz w:val="24"/>
          <w:szCs w:val="24"/>
          <w:lang w:eastAsia="pl-PL"/>
        </w:rPr>
        <w:t>pomontażow</w:t>
      </w:r>
      <w:r>
        <w:rPr>
          <w:rFonts w:eastAsiaTheme="minorEastAsia" w:cstheme="minorHAnsi"/>
          <w:sz w:val="24"/>
          <w:szCs w:val="24"/>
          <w:lang w:eastAsia="pl-PL"/>
        </w:rPr>
        <w:t>ą</w:t>
      </w:r>
      <w:proofErr w:type="spellEnd"/>
      <w:r w:rsidRPr="00ED2AE8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F3776D" w:rsidRPr="00F3776D">
        <w:rPr>
          <w:rFonts w:eastAsiaTheme="minorEastAsia" w:cstheme="minorHAnsi"/>
          <w:sz w:val="24"/>
          <w:szCs w:val="24"/>
          <w:lang w:eastAsia="pl-PL"/>
        </w:rPr>
        <w:t xml:space="preserve">przez kompetentnego eksperta (zgodnie </w:t>
      </w:r>
      <w:r w:rsidR="00F3776D" w:rsidRPr="00F3776D">
        <w:rPr>
          <w:rFonts w:eastAsiaTheme="minorEastAsia" w:cstheme="minorHAnsi"/>
          <w:sz w:val="24"/>
          <w:szCs w:val="24"/>
          <w:lang w:eastAsia="pl-PL"/>
        </w:rPr>
        <w:br/>
        <w:t>z normą CEN/TR 17207:2018 lub równoważną)</w:t>
      </w:r>
      <w:r w:rsidRPr="00ED2AE8">
        <w:rPr>
          <w:rFonts w:eastAsiaTheme="minorEastAsia" w:cstheme="minorHAnsi"/>
          <w:sz w:val="24"/>
          <w:szCs w:val="24"/>
          <w:lang w:eastAsia="pl-PL"/>
        </w:rPr>
        <w:t xml:space="preserve">.  Kontrola obejmować będzie stan techniczny a także zgodność urządzeń i nawierzchni z obowiązującymi przepisami </w:t>
      </w:r>
      <w:r w:rsidR="00F3776D">
        <w:rPr>
          <w:rFonts w:eastAsiaTheme="minorEastAsia" w:cstheme="minorHAnsi"/>
          <w:sz w:val="24"/>
          <w:szCs w:val="24"/>
          <w:lang w:eastAsia="pl-PL"/>
        </w:rPr>
        <w:br/>
      </w:r>
      <w:r w:rsidRPr="00ED2AE8">
        <w:rPr>
          <w:rFonts w:eastAsiaTheme="minorEastAsia" w:cstheme="minorHAnsi"/>
          <w:sz w:val="24"/>
          <w:szCs w:val="24"/>
          <w:lang w:eastAsia="pl-PL"/>
        </w:rPr>
        <w:lastRenderedPageBreak/>
        <w:t>i normami z grupy PN-EN 1176 oraz PN-EN 1177</w:t>
      </w:r>
      <w:r w:rsidR="007B60D0">
        <w:rPr>
          <w:rFonts w:eastAsiaTheme="minorEastAsia" w:cstheme="minorHAnsi"/>
          <w:sz w:val="24"/>
          <w:szCs w:val="24"/>
          <w:lang w:eastAsia="pl-PL"/>
        </w:rPr>
        <w:t xml:space="preserve"> lub </w:t>
      </w:r>
      <w:r w:rsidR="00F3776D">
        <w:rPr>
          <w:rFonts w:eastAsiaTheme="minorEastAsia" w:cstheme="minorHAnsi"/>
          <w:sz w:val="24"/>
          <w:szCs w:val="24"/>
          <w:lang w:eastAsia="pl-PL"/>
        </w:rPr>
        <w:t xml:space="preserve">normami </w:t>
      </w:r>
      <w:r w:rsidR="007B60D0">
        <w:rPr>
          <w:rFonts w:eastAsiaTheme="minorEastAsia" w:cstheme="minorHAnsi"/>
          <w:sz w:val="24"/>
          <w:szCs w:val="24"/>
          <w:lang w:eastAsia="pl-PL"/>
        </w:rPr>
        <w:t>równoważn</w:t>
      </w:r>
      <w:r w:rsidR="00F3776D">
        <w:rPr>
          <w:rFonts w:eastAsiaTheme="minorEastAsia" w:cstheme="minorHAnsi"/>
          <w:sz w:val="24"/>
          <w:szCs w:val="24"/>
          <w:lang w:eastAsia="pl-PL"/>
        </w:rPr>
        <w:t>ymi</w:t>
      </w:r>
      <w:r w:rsidR="007B60D0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2110F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– </w:t>
      </w:r>
      <w:r w:rsidR="00132B6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potwierdzoną </w:t>
      </w:r>
      <w:r w:rsidR="002110F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protok</w:t>
      </w:r>
      <w:r w:rsidR="00132B6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ołem </w:t>
      </w:r>
      <w:r w:rsidR="002110F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 kontroli w 2 egz.,</w:t>
      </w:r>
    </w:p>
    <w:p w14:paraId="7CD91606" w14:textId="53254406" w:rsidR="00104167" w:rsidRPr="002110F8" w:rsidRDefault="00104167" w:rsidP="00980E93">
      <w:pPr>
        <w:pStyle w:val="Akapitzlist"/>
        <w:numPr>
          <w:ilvl w:val="0"/>
          <w:numId w:val="35"/>
        </w:numPr>
        <w:spacing w:after="0" w:line="276" w:lineRule="auto"/>
        <w:ind w:left="567" w:hanging="283"/>
        <w:jc w:val="both"/>
        <w:rPr>
          <w:rStyle w:val="FontStyle37"/>
          <w:rFonts w:asciiTheme="minorHAnsi" w:hAnsiTheme="minorHAnsi" w:cstheme="minorHAnsi"/>
          <w:color w:val="auto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rzygotować dokument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y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powykonawcz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e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związan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e</w:t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 oddaniem obiektu do użytku na pod</w:t>
      </w:r>
      <w:r w:rsidR="00E4120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stawie opracowanej D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okumentacji, w szczególności </w:t>
      </w:r>
      <w:r w:rsidR="00B13CB7">
        <w:rPr>
          <w:rFonts w:cstheme="minorHAnsi"/>
        </w:rPr>
        <w:t xml:space="preserve">inwentaryzację powykonawczą </w:t>
      </w:r>
      <w:r w:rsidR="00BE581F">
        <w:rPr>
          <w:rFonts w:cstheme="minorHAnsi"/>
        </w:rPr>
        <w:br/>
      </w:r>
      <w:r w:rsidR="002110F8">
        <w:rPr>
          <w:rFonts w:cstheme="minorHAnsi"/>
        </w:rPr>
        <w:t xml:space="preserve">(2 egz.) </w:t>
      </w:r>
      <w:r w:rsidR="00B13CB7">
        <w:rPr>
          <w:rFonts w:eastAsiaTheme="minorEastAsia" w:cstheme="minorHAnsi"/>
          <w:sz w:val="24"/>
          <w:szCs w:val="24"/>
          <w:lang w:eastAsia="pl-PL"/>
        </w:rPr>
        <w:t xml:space="preserve">karty techniczne, certyfikaty, deklaracje zgodności </w:t>
      </w:r>
      <w:r w:rsidR="00B13CB7" w:rsidRPr="00B13CB7">
        <w:rPr>
          <w:rFonts w:eastAsiaTheme="minorEastAsia" w:cstheme="minorHAnsi"/>
          <w:sz w:val="24"/>
          <w:szCs w:val="24"/>
          <w:lang w:eastAsia="pl-PL"/>
        </w:rPr>
        <w:t>wyposażenia i nawierzchni</w:t>
      </w:r>
      <w:r w:rsidR="00B13CB7">
        <w:rPr>
          <w:rFonts w:eastAsiaTheme="minorEastAsia" w:cstheme="minorHAnsi"/>
          <w:sz w:val="24"/>
          <w:szCs w:val="24"/>
          <w:lang w:eastAsia="pl-PL"/>
        </w:rPr>
        <w:t>, protokół</w:t>
      </w:r>
      <w:r w:rsidR="00B13CB7" w:rsidRPr="00B13CB7">
        <w:rPr>
          <w:rFonts w:eastAsiaTheme="minorEastAsia" w:cstheme="minorHAnsi"/>
          <w:sz w:val="24"/>
          <w:szCs w:val="24"/>
          <w:lang w:eastAsia="pl-PL"/>
        </w:rPr>
        <w:t xml:space="preserve"> kontroli pomontażowej.</w:t>
      </w:r>
    </w:p>
    <w:p w14:paraId="10DFDF58" w14:textId="4279EFF0" w:rsidR="005A1A7C" w:rsidRPr="005A1A7C" w:rsidRDefault="005A1A7C" w:rsidP="00980E93">
      <w:pPr>
        <w:spacing w:after="0" w:line="276" w:lineRule="auto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Dokumentacja projektowa winna być opracowana z należytą staranności</w:t>
      </w:r>
      <w:r w:rsidR="0081596D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zgodnie z zasadami wiedzy technicznej, standardami i zasadami sztuki budowlanej, obowiązującymi przepisami 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normami 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i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 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etyką zawodową.</w:t>
      </w:r>
    </w:p>
    <w:p w14:paraId="6ADB0EBD" w14:textId="20A21034" w:rsidR="005A1A7C" w:rsidRPr="00104167" w:rsidRDefault="005A1A7C" w:rsidP="00104167">
      <w:pPr>
        <w:pStyle w:val="Akapitzlist"/>
        <w:numPr>
          <w:ilvl w:val="0"/>
          <w:numId w:val="2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Należy przyjąć rozwiązania zapewniające prostą, niezawodną eksploatację 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wyposażenia</w:t>
      </w:r>
      <w:r w:rsidR="00B13CB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 długim czasie. Wykonawca będzie zobowiązany do przyjęcia odpowiedzialności od następstw i za wyniki działalności w zakresie:</w:t>
      </w:r>
    </w:p>
    <w:p w14:paraId="5970DB3E" w14:textId="4469CE3E" w:rsidR="005A1A7C" w:rsidRDefault="005A1A7C" w:rsidP="005B1AF4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organizacji </w:t>
      </w:r>
      <w:r w:rsid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</w:t>
      </w:r>
    </w:p>
    <w:p w14:paraId="5B9AAD51" w14:textId="6D6561A7" w:rsidR="005A1A7C" w:rsidRDefault="005A1A7C" w:rsidP="005B1AF4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zabezpieczenia interesów osób trzecich,</w:t>
      </w:r>
    </w:p>
    <w:p w14:paraId="4B3DF90E" w14:textId="571980BC" w:rsidR="005A1A7C" w:rsidRDefault="005A1A7C" w:rsidP="005B1AF4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ochrony środowiska,</w:t>
      </w:r>
    </w:p>
    <w:p w14:paraId="73CB82AD" w14:textId="45BF868F" w:rsidR="005A1A7C" w:rsidRDefault="005A1A7C" w:rsidP="005B1AF4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warunków bezpieczeństwa pracy,</w:t>
      </w:r>
    </w:p>
    <w:p w14:paraId="58F5A343" w14:textId="43ABFC2E" w:rsidR="005A1A7C" w:rsidRDefault="005A1A7C" w:rsidP="005B1AF4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zabezpieczenia </w:t>
      </w:r>
      <w:r w:rsid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przed dostępem osób trzecich,</w:t>
      </w:r>
    </w:p>
    <w:p w14:paraId="05B7EAB6" w14:textId="2473C178" w:rsidR="00DD4BD8" w:rsidRPr="00980E93" w:rsidRDefault="005A1A7C" w:rsidP="00980E93">
      <w:pPr>
        <w:pStyle w:val="Akapitzlist"/>
        <w:numPr>
          <w:ilvl w:val="0"/>
          <w:numId w:val="37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zabezpieczenia terenu od </w:t>
      </w:r>
      <w:r w:rsidR="00104167" w:rsidRP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następstw</w:t>
      </w:r>
      <w:r w:rsid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związanych z realizacją prac.</w:t>
      </w:r>
    </w:p>
    <w:p w14:paraId="35038C50" w14:textId="583E081F" w:rsidR="00DD4BD8" w:rsidRPr="00190CB3" w:rsidRDefault="00BE41D1" w:rsidP="00190CB3">
      <w:pPr>
        <w:pStyle w:val="Akapitzlist"/>
        <w:numPr>
          <w:ilvl w:val="0"/>
          <w:numId w:val="2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Wyroby budowlane </w:t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muszą spełniać wymagania polskich przepisów, a Wykonawca będzie posiadał dokumenty potwierdzające, że zostały one wprowadzone do obrotu, zgodnie 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 regulacjami ustawy o wyrobach budowlanych i posiadaj</w:t>
      </w:r>
      <w:r w:rsidR="0081596D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wymagane parametry. </w:t>
      </w:r>
    </w:p>
    <w:p w14:paraId="1A294CF1" w14:textId="7ABD9EE3" w:rsidR="005A1A7C" w:rsidRPr="00DD4BD8" w:rsidRDefault="005A1A7C" w:rsidP="00DD4BD8">
      <w:pPr>
        <w:pStyle w:val="Akapitzlist"/>
        <w:numPr>
          <w:ilvl w:val="0"/>
          <w:numId w:val="2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Zamawiający przewiduje bieżącą kontrolę wykonywanych </w:t>
      </w:r>
      <w:r w:rsidR="00104167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. Kontroli Zamawiającego poddane będ</w:t>
      </w:r>
      <w:r w:rsidR="0081596D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szczególności: </w:t>
      </w:r>
    </w:p>
    <w:p w14:paraId="69B9190A" w14:textId="2C80D6EA" w:rsidR="00E27FAF" w:rsidRDefault="005A1A7C" w:rsidP="005B1AF4">
      <w:pPr>
        <w:pStyle w:val="Akapitzlist"/>
        <w:numPr>
          <w:ilvl w:val="0"/>
          <w:numId w:val="29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rozwiązania projektowe zawarte w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okumentacji w aspekcie ich zgodności 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 założeniami 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OPZ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oraz warunkami umowy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</w:t>
      </w:r>
    </w:p>
    <w:p w14:paraId="220FF7A2" w14:textId="20844C1F" w:rsidR="00E27FAF" w:rsidRDefault="005A1A7C" w:rsidP="005B1AF4">
      <w:pPr>
        <w:pStyle w:val="Akapitzlist"/>
        <w:numPr>
          <w:ilvl w:val="0"/>
          <w:numId w:val="29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stosowane gotowe </w:t>
      </w:r>
      <w:r w:rsidR="00E4120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wyposażenie 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</w:t>
      </w:r>
      <w:r w:rsidR="00E27FAF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dokumentów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E27FAF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potwierdzających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ich dopuszczenie do obrotu oraz </w:t>
      </w:r>
      <w:r w:rsidR="00E27FAF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zgodności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E27FAF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parametrów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 danymi zawartymi 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okumentacji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</w:t>
      </w:r>
    </w:p>
    <w:p w14:paraId="7E5F17EB" w14:textId="0F6E18D9" w:rsidR="005A1A7C" w:rsidRDefault="00E27FAF" w:rsidP="005B1AF4">
      <w:pPr>
        <w:pStyle w:val="Akapitzlist"/>
        <w:numPr>
          <w:ilvl w:val="0"/>
          <w:numId w:val="29"/>
        </w:numPr>
        <w:spacing w:line="280" w:lineRule="atLeast"/>
        <w:ind w:left="709" w:hanging="425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sposób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wykonania </w:t>
      </w:r>
      <w:r w:rsid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 montażowych oraz nawierzchni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aspekcie 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zgodności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wykonania z 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okumentacją,</w:t>
      </w:r>
    </w:p>
    <w:p w14:paraId="5B90538B" w14:textId="75355E34" w:rsidR="00B13CB7" w:rsidRPr="002110F8" w:rsidRDefault="008A666B" w:rsidP="005B1AF4">
      <w:pPr>
        <w:pStyle w:val="Akapitzlist"/>
        <w:numPr>
          <w:ilvl w:val="0"/>
          <w:numId w:val="29"/>
        </w:numPr>
        <w:spacing w:line="280" w:lineRule="atLeast"/>
        <w:ind w:left="709" w:hanging="425"/>
        <w:jc w:val="both"/>
        <w:rPr>
          <w:rFonts w:eastAsiaTheme="minorEastAsia" w:cstheme="minorHAnsi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wyposażenie</w:t>
      </w:r>
      <w:r w:rsid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będące przedmiotem dostaw będ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zie</w:t>
      </w:r>
      <w:r w:rsid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spełniać wymagane </w:t>
      </w:r>
      <w:r w:rsidR="00104167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prawem polskie i europejskie normy</w:t>
      </w:r>
      <w:r w:rsid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 w szczególności normy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wskazane </w:t>
      </w:r>
      <w:r w:rsidR="000D1582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</w:t>
      </w:r>
      <w:r w:rsidR="000D1582" w:rsidRPr="000D1582">
        <w:rPr>
          <w:rFonts w:eastAsiaTheme="minorEastAsia" w:cstheme="minorHAnsi"/>
          <w:i/>
          <w:iCs/>
          <w:sz w:val="24"/>
          <w:szCs w:val="24"/>
          <w:lang w:eastAsia="pl-PL"/>
        </w:rPr>
        <w:t>Rozporządzeniu Ministra Infrastruktury z 12 kwietnia 2002 roku w sprawie warunków technicznych, jakim powinny odpowiadać budynki i ich usytuowanie</w:t>
      </w:r>
      <w:r w:rsidR="000D1582" w:rsidRPr="000D1582">
        <w:rPr>
          <w:rFonts w:eastAsiaTheme="minorEastAsia" w:cstheme="minorHAnsi"/>
          <w:sz w:val="24"/>
          <w:szCs w:val="24"/>
          <w:lang w:eastAsia="pl-PL"/>
        </w:rPr>
        <w:t>.</w:t>
      </w:r>
      <w:r w:rsidR="002110F8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B13CB7" w:rsidRPr="002110F8">
        <w:rPr>
          <w:rFonts w:eastAsiaTheme="minorEastAsia" w:cstheme="minorHAnsi"/>
          <w:sz w:val="24"/>
          <w:szCs w:val="24"/>
          <w:lang w:eastAsia="pl-PL"/>
        </w:rPr>
        <w:t>Wykaz norm wymaganych przy realizacji przedmiotu zamówienia:</w:t>
      </w:r>
    </w:p>
    <w:p w14:paraId="20C41C20" w14:textId="1BAB016A" w:rsidR="00B13CB7" w:rsidRPr="002110F8" w:rsidRDefault="00B13CB7" w:rsidP="003147CB">
      <w:pPr>
        <w:numPr>
          <w:ilvl w:val="0"/>
          <w:numId w:val="31"/>
        </w:numPr>
        <w:tabs>
          <w:tab w:val="clear" w:pos="720"/>
          <w:tab w:val="num" w:pos="142"/>
          <w:tab w:val="left" w:pos="426"/>
        </w:tabs>
        <w:spacing w:after="0" w:line="276" w:lineRule="auto"/>
        <w:ind w:left="0" w:firstLine="0"/>
        <w:jc w:val="both"/>
        <w:rPr>
          <w:rFonts w:eastAsiaTheme="minorEastAsia" w:cstheme="minorHAnsi"/>
          <w:sz w:val="24"/>
          <w:szCs w:val="24"/>
          <w:lang w:eastAsia="pl-PL"/>
        </w:rPr>
      </w:pPr>
      <w:r w:rsidRPr="002110F8">
        <w:rPr>
          <w:rFonts w:eastAsiaTheme="minorEastAsia" w:cstheme="minorHAnsi"/>
          <w:bCs/>
          <w:i/>
          <w:sz w:val="24"/>
          <w:szCs w:val="24"/>
          <w:lang w:eastAsia="pl-PL"/>
        </w:rPr>
        <w:t>Norma PN-EN 16630:2015-06</w:t>
      </w:r>
      <w:r w:rsidRPr="002110F8">
        <w:rPr>
          <w:rFonts w:eastAsiaTheme="minorEastAsia" w:cstheme="minorHAnsi"/>
          <w:sz w:val="24"/>
          <w:szCs w:val="24"/>
          <w:lang w:eastAsia="pl-PL"/>
        </w:rPr>
        <w:t xml:space="preserve"> „Wyposażenie siłowni plenerowych zainstalowane na stałe. Wymagania bezpiec</w:t>
      </w:r>
      <w:r w:rsidR="007B60D0">
        <w:rPr>
          <w:rFonts w:eastAsiaTheme="minorEastAsia" w:cstheme="minorHAnsi"/>
          <w:sz w:val="24"/>
          <w:szCs w:val="24"/>
          <w:lang w:eastAsia="pl-PL"/>
        </w:rPr>
        <w:t>zeństwa i metody badań” (lub równoważna),</w:t>
      </w:r>
    </w:p>
    <w:p w14:paraId="1E77AF13" w14:textId="0A6212E8" w:rsidR="00B13CB7" w:rsidRPr="002110F8" w:rsidRDefault="00B13CB7" w:rsidP="003147CB">
      <w:pPr>
        <w:numPr>
          <w:ilvl w:val="0"/>
          <w:numId w:val="31"/>
        </w:numPr>
        <w:tabs>
          <w:tab w:val="num" w:pos="142"/>
          <w:tab w:val="left" w:pos="426"/>
        </w:tabs>
        <w:spacing w:after="0" w:line="276" w:lineRule="auto"/>
        <w:ind w:left="0" w:firstLine="0"/>
        <w:jc w:val="both"/>
        <w:rPr>
          <w:rFonts w:eastAsiaTheme="minorEastAsia" w:cstheme="minorHAnsi"/>
          <w:sz w:val="24"/>
          <w:szCs w:val="24"/>
          <w:lang w:eastAsia="pl-PL"/>
        </w:rPr>
      </w:pPr>
      <w:r w:rsidRPr="002110F8">
        <w:rPr>
          <w:rFonts w:eastAsiaTheme="minorEastAsia" w:cstheme="minorHAnsi"/>
          <w:bCs/>
          <w:i/>
          <w:sz w:val="24"/>
          <w:szCs w:val="24"/>
          <w:lang w:eastAsia="pl-PL"/>
        </w:rPr>
        <w:t>Norma PN-EN 16899:2017-02</w:t>
      </w:r>
      <w:r w:rsidRPr="002110F8">
        <w:rPr>
          <w:rFonts w:eastAsiaTheme="minorEastAsia" w:cstheme="minorHAnsi"/>
          <w:bCs/>
          <w:sz w:val="24"/>
          <w:szCs w:val="24"/>
          <w:lang w:eastAsia="pl-PL"/>
        </w:rPr>
        <w:t xml:space="preserve"> </w:t>
      </w:r>
      <w:r w:rsidRPr="002110F8">
        <w:rPr>
          <w:rFonts w:eastAsiaTheme="minorEastAsia" w:cstheme="minorHAnsi"/>
          <w:sz w:val="24"/>
          <w:szCs w:val="24"/>
          <w:lang w:eastAsia="pl-PL"/>
        </w:rPr>
        <w:t xml:space="preserve">„Sprzęt sportowy i rekreacyjny - Sprzęt do </w:t>
      </w:r>
      <w:proofErr w:type="spellStart"/>
      <w:r w:rsidRPr="002110F8">
        <w:rPr>
          <w:rFonts w:eastAsiaTheme="minorEastAsia" w:cstheme="minorHAnsi"/>
          <w:sz w:val="24"/>
          <w:szCs w:val="24"/>
          <w:lang w:eastAsia="pl-PL"/>
        </w:rPr>
        <w:t>parkour</w:t>
      </w:r>
      <w:proofErr w:type="spellEnd"/>
      <w:r w:rsidRPr="002110F8">
        <w:rPr>
          <w:rFonts w:eastAsiaTheme="minorEastAsia" w:cstheme="minorHAnsi"/>
          <w:sz w:val="24"/>
          <w:szCs w:val="24"/>
          <w:lang w:eastAsia="pl-PL"/>
        </w:rPr>
        <w:t xml:space="preserve"> - Wymagania</w:t>
      </w:r>
      <w:r w:rsidR="007B60D0">
        <w:rPr>
          <w:rFonts w:eastAsiaTheme="minorEastAsia" w:cstheme="minorHAnsi"/>
          <w:sz w:val="24"/>
          <w:szCs w:val="24"/>
          <w:lang w:eastAsia="pl-PL"/>
        </w:rPr>
        <w:t xml:space="preserve"> bezpieczeństwa i metody badań”(lub równoważna),</w:t>
      </w:r>
    </w:p>
    <w:p w14:paraId="27F60C0A" w14:textId="36AB78B1" w:rsidR="00B13CB7" w:rsidRPr="002110F8" w:rsidRDefault="003147CB" w:rsidP="003147CB">
      <w:pPr>
        <w:pStyle w:val="Akapitzlist"/>
        <w:numPr>
          <w:ilvl w:val="0"/>
          <w:numId w:val="32"/>
        </w:numPr>
        <w:tabs>
          <w:tab w:val="left" w:pos="142"/>
        </w:tabs>
        <w:spacing w:after="0" w:line="276" w:lineRule="auto"/>
        <w:ind w:left="0" w:firstLine="0"/>
        <w:jc w:val="both"/>
        <w:rPr>
          <w:rFonts w:eastAsiaTheme="minorEastAsia" w:cstheme="minorHAnsi"/>
          <w:sz w:val="24"/>
          <w:szCs w:val="24"/>
          <w:lang w:eastAsia="pl-PL"/>
        </w:rPr>
      </w:pPr>
      <w:r w:rsidRPr="002110F8">
        <w:rPr>
          <w:rFonts w:eastAsiaTheme="minorEastAsia" w:cstheme="minorHAnsi"/>
          <w:bCs/>
          <w:i/>
          <w:sz w:val="24"/>
          <w:szCs w:val="24"/>
          <w:lang w:eastAsia="pl-PL"/>
        </w:rPr>
        <w:t xml:space="preserve">Norma </w:t>
      </w:r>
      <w:r w:rsidRPr="002110F8">
        <w:rPr>
          <w:rFonts w:eastAsiaTheme="minorEastAsia" w:cstheme="minorHAnsi"/>
          <w:bCs/>
          <w:i/>
          <w:iCs/>
          <w:sz w:val="24"/>
          <w:szCs w:val="24"/>
          <w:lang w:eastAsia="pl-PL"/>
        </w:rPr>
        <w:t>PN-EN</w:t>
      </w:r>
      <w:r w:rsidRPr="002110F8">
        <w:rPr>
          <w:rFonts w:eastAsiaTheme="minorEastAsia" w:cstheme="minorHAnsi"/>
          <w:bCs/>
          <w:i/>
          <w:sz w:val="24"/>
          <w:szCs w:val="24"/>
          <w:lang w:eastAsia="pl-PL"/>
        </w:rPr>
        <w:t xml:space="preserve"> 1176</w:t>
      </w:r>
      <w:r w:rsidRPr="002110F8">
        <w:rPr>
          <w:rFonts w:eastAsiaTheme="minorEastAsia" w:cstheme="minorHAnsi"/>
          <w:bCs/>
          <w:sz w:val="24"/>
          <w:szCs w:val="24"/>
          <w:lang w:eastAsia="pl-PL"/>
        </w:rPr>
        <w:t xml:space="preserve"> - grupa norm odnoszących się do wyposażenia placów zabaw</w:t>
      </w:r>
      <w:r w:rsidR="007B60D0">
        <w:rPr>
          <w:rFonts w:eastAsiaTheme="minorEastAsia" w:cstheme="minorHAnsi"/>
          <w:bCs/>
          <w:sz w:val="24"/>
          <w:szCs w:val="24"/>
          <w:lang w:eastAsia="pl-PL"/>
        </w:rPr>
        <w:t xml:space="preserve"> (lub równoważna)</w:t>
      </w:r>
      <w:r w:rsidRPr="002110F8">
        <w:rPr>
          <w:rFonts w:eastAsiaTheme="minorEastAsia" w:cstheme="minorHAnsi"/>
          <w:bCs/>
          <w:sz w:val="24"/>
          <w:szCs w:val="24"/>
          <w:lang w:eastAsia="pl-PL"/>
        </w:rPr>
        <w:t>,</w:t>
      </w:r>
    </w:p>
    <w:p w14:paraId="660B53A0" w14:textId="21C77C99" w:rsidR="00B13CB7" w:rsidRPr="002110F8" w:rsidRDefault="003147CB" w:rsidP="003147CB">
      <w:pPr>
        <w:pStyle w:val="Akapitzlist"/>
        <w:numPr>
          <w:ilvl w:val="0"/>
          <w:numId w:val="32"/>
        </w:numPr>
        <w:tabs>
          <w:tab w:val="left" w:pos="142"/>
        </w:tabs>
        <w:spacing w:after="0" w:line="276" w:lineRule="auto"/>
        <w:ind w:left="0" w:firstLine="0"/>
        <w:jc w:val="both"/>
        <w:rPr>
          <w:rFonts w:eastAsiaTheme="minorEastAsia" w:cstheme="minorHAnsi"/>
          <w:sz w:val="24"/>
          <w:szCs w:val="24"/>
          <w:lang w:eastAsia="pl-PL"/>
        </w:rPr>
      </w:pPr>
      <w:r w:rsidRPr="002110F8">
        <w:rPr>
          <w:rFonts w:eastAsiaTheme="minorEastAsia" w:cstheme="minorHAnsi"/>
          <w:i/>
          <w:sz w:val="24"/>
          <w:szCs w:val="24"/>
          <w:lang w:eastAsia="pl-PL"/>
        </w:rPr>
        <w:t xml:space="preserve">Norma </w:t>
      </w:r>
      <w:r w:rsidRPr="002110F8">
        <w:rPr>
          <w:rFonts w:eastAsiaTheme="minorEastAsia" w:cstheme="minorHAnsi"/>
          <w:bCs/>
          <w:i/>
          <w:iCs/>
          <w:sz w:val="24"/>
          <w:szCs w:val="24"/>
          <w:lang w:eastAsia="pl-PL"/>
        </w:rPr>
        <w:t>PN-</w:t>
      </w:r>
      <w:r w:rsidRPr="002110F8">
        <w:rPr>
          <w:rFonts w:eastAsiaTheme="minorEastAsia" w:cstheme="minorHAnsi"/>
          <w:i/>
          <w:sz w:val="24"/>
          <w:szCs w:val="24"/>
          <w:lang w:eastAsia="pl-PL"/>
        </w:rPr>
        <w:t>EN 1177</w:t>
      </w:r>
      <w:r w:rsidRPr="002110F8">
        <w:rPr>
          <w:rFonts w:eastAsiaTheme="minorEastAsia" w:cstheme="minorHAnsi"/>
          <w:sz w:val="24"/>
          <w:szCs w:val="24"/>
          <w:lang w:eastAsia="pl-PL"/>
        </w:rPr>
        <w:t xml:space="preserve"> określająca wymagania odnośnie nawierzchni stosowanych na placach zabaw, ze szczególnym uwzględnieniem obszarów, w których niezbędna jest amortyzacja upadku</w:t>
      </w:r>
      <w:r w:rsidR="007B60D0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7B60D0" w:rsidRPr="007B60D0">
        <w:rPr>
          <w:rFonts w:eastAsiaTheme="minorEastAsia" w:cstheme="minorHAnsi"/>
          <w:bCs/>
          <w:sz w:val="24"/>
          <w:szCs w:val="24"/>
          <w:lang w:eastAsia="pl-PL"/>
        </w:rPr>
        <w:t>(lub równoważna)</w:t>
      </w:r>
      <w:r w:rsidR="002110F8" w:rsidRPr="002110F8">
        <w:rPr>
          <w:rFonts w:eastAsiaTheme="minorEastAsia" w:cstheme="minorHAnsi"/>
          <w:sz w:val="24"/>
          <w:szCs w:val="24"/>
          <w:lang w:eastAsia="pl-PL"/>
        </w:rPr>
        <w:t>,</w:t>
      </w:r>
    </w:p>
    <w:p w14:paraId="3A9D3349" w14:textId="0B3C5B5F" w:rsidR="003147CB" w:rsidRPr="003147CB" w:rsidRDefault="002110F8" w:rsidP="003147CB">
      <w:pPr>
        <w:pStyle w:val="Akapitzlist"/>
        <w:tabs>
          <w:tab w:val="left" w:pos="142"/>
        </w:tabs>
        <w:spacing w:after="0" w:line="276" w:lineRule="auto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Fonts w:eastAsiaTheme="minorEastAsia" w:cstheme="minorHAnsi"/>
          <w:sz w:val="24"/>
          <w:szCs w:val="24"/>
          <w:lang w:eastAsia="pl-PL"/>
        </w:rPr>
        <w:t>a także</w:t>
      </w:r>
      <w:r w:rsidR="003147CB">
        <w:rPr>
          <w:rFonts w:eastAsiaTheme="minorEastAsia" w:cstheme="minorHAnsi"/>
          <w:sz w:val="24"/>
          <w:szCs w:val="24"/>
          <w:lang w:eastAsia="pl-PL"/>
        </w:rPr>
        <w:t xml:space="preserve"> inne wymagane o</w:t>
      </w:r>
      <w:r w:rsidR="00980E93">
        <w:rPr>
          <w:rFonts w:eastAsiaTheme="minorEastAsia" w:cstheme="minorHAnsi"/>
          <w:sz w:val="24"/>
          <w:szCs w:val="24"/>
          <w:lang w:eastAsia="pl-PL"/>
        </w:rPr>
        <w:t>bowiązującymi przepisami prawa.</w:t>
      </w:r>
    </w:p>
    <w:p w14:paraId="6D6EBC21" w14:textId="71CD4B30" w:rsidR="003147CB" w:rsidRDefault="00DD4BD8" w:rsidP="003147CB">
      <w:pPr>
        <w:pStyle w:val="Akapitzlist"/>
        <w:numPr>
          <w:ilvl w:val="0"/>
          <w:numId w:val="2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</w:t>
      </w:r>
      <w:r w:rsidR="00E27FAF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amawiający</w:t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ustala </w:t>
      </w:r>
      <w:r w:rsidR="00E27FAF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następujące</w:t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rodzaje </w:t>
      </w:r>
      <w:r w:rsidR="00E27FAF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odbiorów</w:t>
      </w:r>
      <w:r w:rsidR="005A1A7C" w:rsidRPr="00DD4BD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:</w:t>
      </w:r>
    </w:p>
    <w:p w14:paraId="49C93043" w14:textId="69F7FBBB" w:rsidR="002110F8" w:rsidRPr="002110F8" w:rsidRDefault="003A1955" w:rsidP="005B1AF4">
      <w:pPr>
        <w:pStyle w:val="Akapitzlist"/>
        <w:numPr>
          <w:ilvl w:val="0"/>
          <w:numId w:val="30"/>
        </w:numPr>
        <w:spacing w:line="280" w:lineRule="atLeast"/>
        <w:ind w:left="426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lastRenderedPageBreak/>
        <w:t>odbiór D</w:t>
      </w:r>
      <w:r w:rsidR="002110F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</w:t>
      </w:r>
      <w:r w:rsidR="00045F4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tacji</w:t>
      </w:r>
      <w:r w:rsidR="002110F8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</w:t>
      </w:r>
    </w:p>
    <w:p w14:paraId="33702FF8" w14:textId="54A260FA" w:rsidR="00E27FAF" w:rsidRDefault="00E27FAF" w:rsidP="005B1AF4">
      <w:pPr>
        <w:pStyle w:val="Akapitzlist"/>
        <w:numPr>
          <w:ilvl w:val="0"/>
          <w:numId w:val="30"/>
        </w:numPr>
        <w:spacing w:line="280" w:lineRule="atLeast"/>
        <w:ind w:left="426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odbiór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końcowy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(wykonanie </w:t>
      </w:r>
      <w:r w:rsidR="003147C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dostaw, prac montażowych, kontroli pomontażowej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),</w:t>
      </w:r>
    </w:p>
    <w:p w14:paraId="3583D554" w14:textId="77777777" w:rsidR="00980E93" w:rsidRDefault="00E27FAF" w:rsidP="00980E93">
      <w:pPr>
        <w:pStyle w:val="Akapitzlist"/>
        <w:numPr>
          <w:ilvl w:val="0"/>
          <w:numId w:val="30"/>
        </w:numPr>
        <w:spacing w:line="280" w:lineRule="atLeast"/>
        <w:ind w:left="426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odbiór</w:t>
      </w:r>
      <w:r w:rsidR="005A1A7C" w:rsidRP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po okresie gwarancji. </w:t>
      </w:r>
    </w:p>
    <w:p w14:paraId="0F3BFE95" w14:textId="1618BE97" w:rsidR="003A1955" w:rsidRDefault="005A1A7C" w:rsidP="007B60D0">
      <w:pPr>
        <w:pStyle w:val="Akapitzlist"/>
        <w:spacing w:line="280" w:lineRule="atLeast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Wykonawca</w:t>
      </w:r>
      <w:r w:rsidR="002110F8"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3147CB"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najpóźniej w dniu odbioru końcowego </w:t>
      </w:r>
      <w:r w:rsidR="00E27FAF"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przekaże</w:t>
      </w:r>
      <w:r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E27FAF"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Zamawiającemu</w:t>
      </w:r>
      <w:r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3147CB"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kompletną </w:t>
      </w:r>
      <w:r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dokumentację powykonawczą. </w:t>
      </w:r>
      <w:bookmarkStart w:id="17" w:name="_Toc102652082"/>
    </w:p>
    <w:p w14:paraId="1D1600CD" w14:textId="5B00A06C" w:rsidR="005A1A7C" w:rsidRPr="007B60D0" w:rsidRDefault="002110F8" w:rsidP="007B60D0">
      <w:pPr>
        <w:pStyle w:val="Akapitzlist"/>
        <w:spacing w:after="0" w:line="276" w:lineRule="auto"/>
        <w:ind w:left="0"/>
        <w:jc w:val="both"/>
        <w:rPr>
          <w:rStyle w:val="Wyrnienieintensywne"/>
          <w:rFonts w:eastAsiaTheme="minorEastAsia"/>
          <w:b w:val="0"/>
          <w:iCs w:val="0"/>
          <w:color w:val="auto"/>
          <w:sz w:val="24"/>
          <w:szCs w:val="24"/>
          <w:lang w:eastAsia="pl-PL"/>
        </w:rPr>
      </w:pPr>
      <w:r>
        <w:rPr>
          <w:rStyle w:val="Wyrnienieintensywne"/>
          <w:color w:val="1F3864" w:themeColor="accent1" w:themeShade="80"/>
        </w:rPr>
        <w:t>2.1.</w:t>
      </w:r>
      <w:r w:rsidR="00E27FAF" w:rsidRPr="002110F8">
        <w:rPr>
          <w:rStyle w:val="Wyrnienieintensywne"/>
          <w:color w:val="1F3864" w:themeColor="accent1" w:themeShade="80"/>
        </w:rPr>
        <w:t>Ogólne</w:t>
      </w:r>
      <w:r w:rsidR="005A1A7C" w:rsidRPr="002110F8">
        <w:rPr>
          <w:rStyle w:val="Wyrnienieintensywne"/>
          <w:color w:val="1F3864" w:themeColor="accent1" w:themeShade="80"/>
        </w:rPr>
        <w:t xml:space="preserve"> warunki wykonania i odbioru</w:t>
      </w:r>
      <w:bookmarkEnd w:id="17"/>
      <w:r w:rsidR="003A1955">
        <w:rPr>
          <w:rStyle w:val="Wyrnienieintensywne"/>
          <w:color w:val="1F3864" w:themeColor="accent1" w:themeShade="80"/>
        </w:rPr>
        <w:t xml:space="preserve"> przedmiotu zamówienia</w:t>
      </w:r>
    </w:p>
    <w:p w14:paraId="7029813A" w14:textId="43B3EF87" w:rsidR="005A1A7C" w:rsidRPr="00F0088E" w:rsidRDefault="00F0088E" w:rsidP="007B60D0">
      <w:pPr>
        <w:spacing w:after="0" w:line="276" w:lineRule="auto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b/>
          <w:color w:val="auto"/>
          <w:sz w:val="24"/>
          <w:szCs w:val="24"/>
          <w:lang w:eastAsia="pl-PL"/>
        </w:rPr>
        <w:t>1)</w:t>
      </w:r>
      <w:r w:rsidRPr="00F0088E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5A1A7C" w:rsidRPr="00F0088E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 odnie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sieniu do przygotowania terenu</w:t>
      </w:r>
      <w:r w:rsidR="005A1A7C" w:rsidRPr="00F0088E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</w:p>
    <w:p w14:paraId="5E5CE77D" w14:textId="1862851F" w:rsidR="00C4559D" w:rsidRPr="002110F8" w:rsidRDefault="005A1A7C" w:rsidP="007B60D0">
      <w:pPr>
        <w:spacing w:after="0" w:line="276" w:lineRule="auto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Wszelkie 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prace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przygotowawcze, tymczasowe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</w:t>
      </w:r>
      <w:r w:rsidR="00E27FAF"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montażowe</w:t>
      </w:r>
      <w:r w:rsid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, niwelacja terenu,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itp. </w:t>
      </w:r>
      <w:r w:rsidR="00E27FAF"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będ</w:t>
      </w:r>
      <w:r w:rsidR="0081596D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wykonane według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okumentacji opracowanej przez </w:t>
      </w:r>
      <w:r w:rsidR="00E27FAF"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Wykonawc</w:t>
      </w:r>
      <w:r w:rsidR="0081596D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ę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 zatwierdzonej przez </w:t>
      </w:r>
      <w:r w:rsidR="00E27FAF"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Zamawiającego</w:t>
      </w:r>
      <w:r w:rsidRPr="005A1A7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  <w:r w:rsidR="00E27FAF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Zaleca się, aby Wykonawca dokonał wizji lokalnej na terenie objętym zamówieniem. </w:t>
      </w:r>
    </w:p>
    <w:p w14:paraId="1C306ACE" w14:textId="1DEAD49C" w:rsidR="005A1A7C" w:rsidRPr="005B1AF4" w:rsidRDefault="005A1A7C" w:rsidP="007B60D0">
      <w:pPr>
        <w:pStyle w:val="Akapitzlist"/>
        <w:numPr>
          <w:ilvl w:val="0"/>
          <w:numId w:val="36"/>
        </w:numPr>
        <w:tabs>
          <w:tab w:val="left" w:pos="284"/>
        </w:tabs>
        <w:spacing w:after="0" w:line="276" w:lineRule="auto"/>
        <w:ind w:left="0" w:firstLine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architektury </w:t>
      </w:r>
    </w:p>
    <w:p w14:paraId="77BFC55C" w14:textId="11FAFAB6" w:rsidR="00C4559D" w:rsidRPr="005A1A7C" w:rsidRDefault="00C4559D" w:rsidP="007B60D0">
      <w:pPr>
        <w:spacing w:after="0" w:line="276" w:lineRule="auto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Elementy </w:t>
      </w:r>
      <w:r w:rsidR="008A666B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wyposażenia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zarówno pod względem formy, użytych materiałów, wykończenia, jak i kolorystyki powinny charakteryzować się wysokimi walorami estetycznymi oraz posiadać niezbędne atesty i certyfikaty bezpieczeństwa.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Przed montażem konieczne uzyskanie akceptacji Zamawiającego.</w:t>
      </w:r>
    </w:p>
    <w:p w14:paraId="0294978D" w14:textId="77777777" w:rsidR="005B1AF4" w:rsidRDefault="005A1A7C" w:rsidP="007B60D0">
      <w:pPr>
        <w:pStyle w:val="Akapitzlist"/>
        <w:numPr>
          <w:ilvl w:val="0"/>
          <w:numId w:val="36"/>
        </w:numPr>
        <w:spacing w:after="0" w:line="276" w:lineRule="auto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konstrukcji </w:t>
      </w:r>
    </w:p>
    <w:p w14:paraId="412155F0" w14:textId="5013909A" w:rsidR="005A1A7C" w:rsidRPr="005B1AF4" w:rsidRDefault="005A1A7C" w:rsidP="007B60D0">
      <w:pPr>
        <w:pStyle w:val="Akapitzlist"/>
        <w:spacing w:after="0" w:line="276" w:lineRule="auto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Wykonanie 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będzie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realizowane zgodnie z wymaganiem Polskich Norm i spełnieniem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szczegółowych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zasad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określonych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okumentacji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np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: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przekrój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podłużny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(profil) i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przekrój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normalny (poprzeczny), zaaprobowane przez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Zamawiającego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ramach akceptacji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rozwiązań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D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okumentacji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Materiały winny posiadać aktualne aprobaty, atesty, deklaracje zgodności, certyfikaty.</w:t>
      </w:r>
    </w:p>
    <w:p w14:paraId="26B812CB" w14:textId="77777777" w:rsidR="005B1AF4" w:rsidRDefault="005A1A7C" w:rsidP="007B60D0">
      <w:pPr>
        <w:pStyle w:val="Akapitzlist"/>
        <w:numPr>
          <w:ilvl w:val="0"/>
          <w:numId w:val="36"/>
        </w:numPr>
        <w:spacing w:after="0" w:line="276" w:lineRule="auto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instalacji </w:t>
      </w:r>
    </w:p>
    <w:p w14:paraId="3944DE06" w14:textId="77777777" w:rsidR="005B1AF4" w:rsidRDefault="005A1A7C" w:rsidP="007B60D0">
      <w:pPr>
        <w:pStyle w:val="Akapitzlist"/>
        <w:spacing w:after="0" w:line="276" w:lineRule="auto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Ze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względu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na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specyfikę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zamówienia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nie zgłasza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się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wymagań 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instalacji. </w:t>
      </w:r>
    </w:p>
    <w:p w14:paraId="5C720933" w14:textId="77777777" w:rsidR="005B1AF4" w:rsidRDefault="005A1A7C" w:rsidP="007B60D0">
      <w:pPr>
        <w:pStyle w:val="Akapitzlist"/>
        <w:numPr>
          <w:ilvl w:val="0"/>
          <w:numId w:val="36"/>
        </w:numPr>
        <w:spacing w:after="0" w:line="276" w:lineRule="auto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użytych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materiałów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budowlanych </w:t>
      </w:r>
    </w:p>
    <w:p w14:paraId="5C04FDCF" w14:textId="113E6529" w:rsidR="005B1AF4" w:rsidRDefault="00C4559D" w:rsidP="007B60D0">
      <w:pPr>
        <w:pStyle w:val="Akapitzlist"/>
        <w:spacing w:after="0" w:line="276" w:lineRule="auto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Wszystkie </w:t>
      </w:r>
      <w:r w:rsidR="005B1AF4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zastosowane 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materiały 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będą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nowe i o najlepszej jakości, najbardziej odpowiednie do pełnionej roli, długotrwałe i wymagające minimum konserwacji. Wyroby budowlane stosowane w trakcie wykonywania </w:t>
      </w:r>
      <w:r w:rsid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mają spełniać wymagania polskich przepisów, </w:t>
      </w:r>
      <w:r w:rsidR="00FD7E59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a Wykonawca będzie posiadał dokumenty potwierdzające, że zostały one wprowadzone do obrotu, zgodnie z regulacjami przepisów o wyrobach budowlanych i posiadają wymagane parametry. Zamawiający przewiduje bieżącą kontrolę wykonywanych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</w:p>
    <w:p w14:paraId="1F7A1CB8" w14:textId="77777777" w:rsidR="009F6555" w:rsidRDefault="005A1A7C" w:rsidP="009F6555">
      <w:pPr>
        <w:pStyle w:val="Akapitzlist"/>
        <w:numPr>
          <w:ilvl w:val="0"/>
          <w:numId w:val="3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</w:t>
      </w:r>
      <w:r w:rsidR="00C4559D"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wykończenia</w:t>
      </w:r>
      <w:r w:rsidRPr="005B1AF4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obiektu </w:t>
      </w:r>
    </w:p>
    <w:p w14:paraId="296F6180" w14:textId="77777777" w:rsidR="009F6555" w:rsidRDefault="005A1A7C" w:rsidP="009F6555">
      <w:pPr>
        <w:pStyle w:val="Akapitzlist"/>
        <w:spacing w:line="280" w:lineRule="atLeast"/>
        <w:ind w:left="0"/>
        <w:jc w:val="both"/>
        <w:rPr>
          <w:rFonts w:eastAsiaTheme="minorEastAsia" w:cstheme="minorHAnsi"/>
          <w:sz w:val="24"/>
          <w:szCs w:val="24"/>
          <w:lang w:eastAsia="pl-PL"/>
        </w:rPr>
      </w:pPr>
      <w:r w:rsidRPr="009F6555">
        <w:rPr>
          <w:rFonts w:eastAsiaTheme="minorEastAsia" w:cstheme="minorHAnsi"/>
          <w:sz w:val="24"/>
          <w:szCs w:val="24"/>
          <w:lang w:eastAsia="pl-PL"/>
        </w:rPr>
        <w:t xml:space="preserve">Ze </w:t>
      </w:r>
      <w:r w:rsidR="00C4559D" w:rsidRPr="009F6555">
        <w:rPr>
          <w:rFonts w:eastAsiaTheme="minorEastAsia" w:cstheme="minorHAnsi"/>
          <w:sz w:val="24"/>
          <w:szCs w:val="24"/>
          <w:lang w:eastAsia="pl-PL"/>
        </w:rPr>
        <w:t>względu</w:t>
      </w:r>
      <w:r w:rsidRPr="009F6555">
        <w:rPr>
          <w:rFonts w:eastAsiaTheme="minorEastAsia" w:cstheme="minorHAnsi"/>
          <w:sz w:val="24"/>
          <w:szCs w:val="24"/>
          <w:lang w:eastAsia="pl-PL"/>
        </w:rPr>
        <w:t xml:space="preserve"> na </w:t>
      </w:r>
      <w:r w:rsidR="00C4559D" w:rsidRPr="009F6555">
        <w:rPr>
          <w:rFonts w:eastAsiaTheme="minorEastAsia" w:cstheme="minorHAnsi"/>
          <w:sz w:val="24"/>
          <w:szCs w:val="24"/>
          <w:lang w:eastAsia="pl-PL"/>
        </w:rPr>
        <w:t>specyfikę</w:t>
      </w:r>
      <w:r w:rsidRPr="009F6555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C4559D" w:rsidRPr="009F6555">
        <w:rPr>
          <w:rFonts w:eastAsiaTheme="minorEastAsia" w:cstheme="minorHAnsi"/>
          <w:sz w:val="24"/>
          <w:szCs w:val="24"/>
          <w:lang w:eastAsia="pl-PL"/>
        </w:rPr>
        <w:t>zamówienia</w:t>
      </w:r>
      <w:r w:rsidRPr="009F6555">
        <w:rPr>
          <w:rFonts w:eastAsiaTheme="minorEastAsia" w:cstheme="minorHAnsi"/>
          <w:sz w:val="24"/>
          <w:szCs w:val="24"/>
          <w:lang w:eastAsia="pl-PL"/>
        </w:rPr>
        <w:t xml:space="preserve"> nie zgłasza </w:t>
      </w:r>
      <w:r w:rsidR="00C4559D" w:rsidRPr="009F6555">
        <w:rPr>
          <w:rFonts w:eastAsiaTheme="minorEastAsia" w:cstheme="minorHAnsi"/>
          <w:sz w:val="24"/>
          <w:szCs w:val="24"/>
          <w:lang w:eastAsia="pl-PL"/>
        </w:rPr>
        <w:t>się</w:t>
      </w:r>
      <w:r w:rsidRPr="009F6555">
        <w:rPr>
          <w:rFonts w:eastAsiaTheme="minorEastAsia" w:cstheme="minorHAnsi"/>
          <w:sz w:val="24"/>
          <w:szCs w:val="24"/>
          <w:lang w:eastAsia="pl-PL"/>
        </w:rPr>
        <w:t xml:space="preserve"> </w:t>
      </w:r>
      <w:r w:rsidR="00C4559D" w:rsidRPr="009F6555">
        <w:rPr>
          <w:rFonts w:eastAsiaTheme="minorEastAsia" w:cstheme="minorHAnsi"/>
          <w:sz w:val="24"/>
          <w:szCs w:val="24"/>
          <w:lang w:eastAsia="pl-PL"/>
        </w:rPr>
        <w:t xml:space="preserve">wymagań </w:t>
      </w:r>
      <w:r w:rsidRPr="009F6555">
        <w:rPr>
          <w:rFonts w:eastAsiaTheme="minorEastAsia" w:cstheme="minorHAnsi"/>
          <w:sz w:val="24"/>
          <w:szCs w:val="24"/>
          <w:lang w:eastAsia="pl-PL"/>
        </w:rPr>
        <w:t>w odniesieniu do</w:t>
      </w:r>
      <w:r w:rsidR="009F6555" w:rsidRPr="009F6555">
        <w:rPr>
          <w:rFonts w:eastAsiaTheme="minorEastAsia" w:cstheme="minorHAnsi"/>
          <w:sz w:val="24"/>
          <w:szCs w:val="24"/>
          <w:lang w:eastAsia="pl-PL"/>
        </w:rPr>
        <w:t xml:space="preserve"> wykończenia obiektu</w:t>
      </w:r>
      <w:r w:rsidR="009F6555">
        <w:rPr>
          <w:rFonts w:eastAsiaTheme="minorEastAsia" w:cstheme="minorHAnsi"/>
          <w:sz w:val="24"/>
          <w:szCs w:val="24"/>
          <w:lang w:eastAsia="pl-PL"/>
        </w:rPr>
        <w:t>.</w:t>
      </w:r>
    </w:p>
    <w:p w14:paraId="034AA0AD" w14:textId="77777777" w:rsidR="009F6555" w:rsidRDefault="005A1A7C" w:rsidP="005A1A7C">
      <w:pPr>
        <w:pStyle w:val="Akapitzlist"/>
        <w:numPr>
          <w:ilvl w:val="0"/>
          <w:numId w:val="3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zagospodarowania terenu </w:t>
      </w:r>
    </w:p>
    <w:p w14:paraId="61D96960" w14:textId="77777777" w:rsidR="009F6555" w:rsidRDefault="005A1A7C" w:rsidP="009F6555">
      <w:pPr>
        <w:pStyle w:val="Akapitzlist"/>
        <w:spacing w:line="280" w:lineRule="atLeast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Po wykonaniu </w:t>
      </w:r>
      <w:r w:rsid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teren </w:t>
      </w:r>
      <w:r w:rsidR="00C4559D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przylegający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do inwestycji </w:t>
      </w:r>
      <w:r w:rsidR="00C4559D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należy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C4559D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uporządkować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 taki </w:t>
      </w:r>
      <w:r w:rsidR="005A4AE2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sposób,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aby w maksymalnym stopniu </w:t>
      </w:r>
      <w:r w:rsidR="00C4559D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przywrócić </w:t>
      </w:r>
      <w:r w:rsid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stan pierwotny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  <w:r w:rsidR="005A4AE2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Zniszczone nawierzchnie chodników, trawników poza inwestycją odtworzy na koszt własny Wykonawca.</w:t>
      </w:r>
    </w:p>
    <w:p w14:paraId="34802E3B" w14:textId="77777777" w:rsidR="009F6555" w:rsidRDefault="005A1A7C" w:rsidP="005A1A7C">
      <w:pPr>
        <w:pStyle w:val="Akapitzlist"/>
        <w:numPr>
          <w:ilvl w:val="0"/>
          <w:numId w:val="36"/>
        </w:numPr>
        <w:spacing w:line="280" w:lineRule="atLeast"/>
        <w:ind w:left="284" w:hanging="284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 odniesieniu do </w:t>
      </w:r>
      <w:r w:rsidR="005A4AE2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wymagań 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eksploatacyjnych </w:t>
      </w:r>
    </w:p>
    <w:p w14:paraId="2E978273" w14:textId="4457A83C" w:rsidR="005A1A7C" w:rsidRPr="009F6555" w:rsidRDefault="005A4AE2" w:rsidP="009F6555">
      <w:pPr>
        <w:pStyle w:val="Akapitzlist"/>
        <w:spacing w:line="280" w:lineRule="atLeast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Zamawiający</w:t>
      </w:r>
      <w:r w:rsidR="005A1A7C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wymaga, aby </w:t>
      </w:r>
      <w:r w:rsid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prace</w:t>
      </w:r>
      <w:r w:rsidR="005A1A7C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były wykonywane na wysokim poziomie 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jakościowym</w:t>
      </w:r>
      <w:r w:rsidR="005A1A7C"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Urządzenia </w:t>
      </w:r>
      <w:r w:rsid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i wyposażenie </w:t>
      </w:r>
      <w:r w:rsidRPr="009F65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należy projektować tylko takie, które są dopuszczone do pracy w Polsce i dla których zapewnione są w Polsce usługi serwisowe.</w:t>
      </w:r>
    </w:p>
    <w:p w14:paraId="7C6E8224" w14:textId="0FE6A8E9" w:rsidR="00E83F5C" w:rsidRPr="00980E93" w:rsidRDefault="005A1A7C" w:rsidP="00980E93">
      <w:pPr>
        <w:pStyle w:val="Akapitzlist"/>
        <w:numPr>
          <w:ilvl w:val="0"/>
          <w:numId w:val="36"/>
        </w:numPr>
        <w:ind w:left="284" w:hanging="284"/>
        <w:rPr>
          <w:rStyle w:val="FontStyle37"/>
          <w:rFonts w:asciiTheme="minorHAnsi" w:eastAsiaTheme="minorEastAsia" w:hAnsiTheme="minorHAnsi" w:cstheme="minorHAnsi"/>
          <w:b/>
          <w:color w:val="auto"/>
          <w:sz w:val="24"/>
          <w:szCs w:val="24"/>
          <w:lang w:eastAsia="pl-PL"/>
        </w:rPr>
      </w:pPr>
      <w:r w:rsidRPr="00980E93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Pozostałe, istotne warunki wykonania i odbioru 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przedmiotu zamówienia</w:t>
      </w:r>
    </w:p>
    <w:p w14:paraId="59787992" w14:textId="54E50F0F" w:rsidR="005A1A7C" w:rsidRPr="00E83F5C" w:rsidRDefault="005A1A7C" w:rsidP="00E83F5C">
      <w:pPr>
        <w:pStyle w:val="Akapitzlist"/>
        <w:spacing w:line="280" w:lineRule="atLeast"/>
        <w:ind w:left="0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Wszelkie </w:t>
      </w:r>
      <w:r w:rsid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prace 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przygotowawcze, tymczasowe,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montażowe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itp.,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będ</w:t>
      </w:r>
      <w:r w:rsidR="0081596D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="003A1955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wykonane według D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okumentacji opracowanej przez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Wykonawc</w:t>
      </w:r>
      <w:r w:rsidR="0081596D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ę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i zatwierdzonej przez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Zamawiającego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lastRenderedPageBreak/>
        <w:t xml:space="preserve">niniejszych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wymagań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oraz ewentualnych zmian i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uzupełnień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,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które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zostan</w:t>
      </w:r>
      <w:r w:rsidR="0081596D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ą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 uzgodnione </w:t>
      </w:r>
      <w:r w:rsid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br/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z </w:t>
      </w:r>
      <w:r w:rsidR="005A4AE2"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>Zamawiającym</w:t>
      </w:r>
      <w:r w:rsidRPr="00E83F5C"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  <w:t xml:space="preserve">. </w:t>
      </w:r>
    </w:p>
    <w:p w14:paraId="335194A6" w14:textId="01AC847D" w:rsidR="00AB760A" w:rsidRPr="00BE41D1" w:rsidRDefault="002A577A" w:rsidP="00BE41D1">
      <w:pPr>
        <w:spacing w:line="276" w:lineRule="auto"/>
        <w:jc w:val="center"/>
        <w:rPr>
          <w:rFonts w:eastAsiaTheme="minorEastAsia" w:cstheme="minorHAnsi"/>
          <w:b/>
          <w:sz w:val="28"/>
          <w:szCs w:val="28"/>
          <w:lang w:eastAsia="pl-PL"/>
        </w:rPr>
      </w:pPr>
      <w:r w:rsidRPr="004816FB">
        <w:rPr>
          <w:rFonts w:cstheme="minorHAnsi"/>
          <w:sz w:val="24"/>
          <w:szCs w:val="24"/>
        </w:rPr>
        <w:br w:type="page"/>
      </w:r>
      <w:bookmarkStart w:id="18" w:name="_Toc102124380"/>
      <w:bookmarkStart w:id="19" w:name="_Toc102652083"/>
      <w:r w:rsidR="004B5CDC" w:rsidRPr="00BE41D1">
        <w:rPr>
          <w:b/>
          <w:bCs/>
          <w:color w:val="1F3864" w:themeColor="accent1" w:themeShade="80"/>
          <w:sz w:val="28"/>
          <w:szCs w:val="28"/>
        </w:rPr>
        <w:lastRenderedPageBreak/>
        <w:t>C</w:t>
      </w:r>
      <w:r w:rsidR="004C7A91" w:rsidRPr="00BE41D1">
        <w:rPr>
          <w:b/>
          <w:bCs/>
          <w:color w:val="1F3864" w:themeColor="accent1" w:themeShade="80"/>
          <w:sz w:val="28"/>
          <w:szCs w:val="28"/>
        </w:rPr>
        <w:t>ZĘŚĆ INFORMACYJNA</w:t>
      </w:r>
      <w:bookmarkStart w:id="20" w:name="bookmark54"/>
      <w:bookmarkEnd w:id="18"/>
      <w:bookmarkEnd w:id="19"/>
      <w:bookmarkEnd w:id="20"/>
    </w:p>
    <w:p w14:paraId="198E5208" w14:textId="6A97D5F5" w:rsidR="005A4AE2" w:rsidRPr="00E83F5C" w:rsidRDefault="005A4AE2" w:rsidP="005A4AE2">
      <w:pPr>
        <w:pStyle w:val="Nagwek2"/>
        <w:numPr>
          <w:ilvl w:val="0"/>
          <w:numId w:val="15"/>
        </w:numPr>
        <w:ind w:left="284" w:hanging="284"/>
        <w:rPr>
          <w:iCs/>
        </w:rPr>
      </w:pPr>
      <w:bookmarkStart w:id="21" w:name="_Toc102652084"/>
      <w:r w:rsidRPr="005A4AE2">
        <w:rPr>
          <w:rStyle w:val="Wyrnienieintensywne"/>
          <w:rFonts w:ascii="Calibri" w:hAnsi="Calibri" w:cs="Calibri"/>
          <w:b/>
          <w:color w:val="1F3864" w:themeColor="accent1" w:themeShade="80"/>
        </w:rPr>
        <w:t>Informacje ogólne</w:t>
      </w:r>
      <w:bookmarkEnd w:id="21"/>
    </w:p>
    <w:p w14:paraId="0AEEE292" w14:textId="73D1C178" w:rsidR="005A4AE2" w:rsidRPr="00E83F5C" w:rsidRDefault="005A4AE2" w:rsidP="004C0077">
      <w:pPr>
        <w:pStyle w:val="Nagwek3"/>
        <w:numPr>
          <w:ilvl w:val="1"/>
          <w:numId w:val="31"/>
        </w:numPr>
        <w:tabs>
          <w:tab w:val="left" w:pos="284"/>
        </w:tabs>
        <w:ind w:left="23" w:hanging="23"/>
        <w:rPr>
          <w:rFonts w:asciiTheme="minorHAnsi" w:hAnsiTheme="minorHAnsi" w:cstheme="minorHAnsi"/>
          <w:b w:val="0"/>
          <w:color w:val="auto"/>
        </w:rPr>
      </w:pPr>
      <w:bookmarkStart w:id="22" w:name="_Toc102652086"/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Zamawiający oświadcza, że </w:t>
      </w: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Gmina </w:t>
      </w:r>
      <w:r w:rsidR="00E83F5C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Żyrardów</w:t>
      </w:r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jest właścicielem gruntów przeznaczonych pod realizację </w:t>
      </w:r>
      <w:r w:rsidR="00E83F5C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przedsięwzięcia</w:t>
      </w:r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  <w:bookmarkEnd w:id="22"/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</w:p>
    <w:p w14:paraId="0CFD227E" w14:textId="6D4472C3" w:rsidR="005A4AE2" w:rsidRPr="00E83F5C" w:rsidRDefault="005A4AE2" w:rsidP="00E83F5C">
      <w:pPr>
        <w:pStyle w:val="Nagwek3"/>
        <w:numPr>
          <w:ilvl w:val="1"/>
          <w:numId w:val="31"/>
        </w:numPr>
        <w:tabs>
          <w:tab w:val="left" w:pos="284"/>
        </w:tabs>
        <w:ind w:left="0" w:firstLine="0"/>
        <w:rPr>
          <w:rStyle w:val="Wyrnienieintensywne"/>
          <w:color w:val="000000" w:themeColor="text1"/>
        </w:rPr>
      </w:pPr>
      <w:bookmarkStart w:id="23" w:name="_Toc102652087"/>
      <w:r w:rsidRPr="00E83F5C">
        <w:rPr>
          <w:rStyle w:val="Wyrnienieintensywne"/>
          <w:color w:val="000000" w:themeColor="text1"/>
        </w:rPr>
        <w:t xml:space="preserve">Przepisy prawne i normy </w:t>
      </w:r>
      <w:r w:rsidR="00E83F5C" w:rsidRPr="00E83F5C">
        <w:rPr>
          <w:rStyle w:val="Wyrnienieintensywne"/>
          <w:color w:val="000000" w:themeColor="text1"/>
        </w:rPr>
        <w:t>związane</w:t>
      </w:r>
      <w:r w:rsidRPr="00E83F5C">
        <w:rPr>
          <w:rStyle w:val="Wyrnienieintensywne"/>
          <w:color w:val="000000" w:themeColor="text1"/>
        </w:rPr>
        <w:t xml:space="preserve"> z projektowaniem i wykonaniem </w:t>
      </w:r>
      <w:bookmarkEnd w:id="23"/>
      <w:r w:rsidR="004C0077">
        <w:rPr>
          <w:rStyle w:val="Wyrnienieintensywne"/>
          <w:color w:val="000000" w:themeColor="text1"/>
        </w:rPr>
        <w:t>przedmiotu zamówienia.</w:t>
      </w:r>
    </w:p>
    <w:p w14:paraId="6002CEEF" w14:textId="5BC9920B" w:rsidR="008A77BA" w:rsidRPr="00E83F5C" w:rsidRDefault="005A4AE2" w:rsidP="00E83F5C">
      <w:pPr>
        <w:pStyle w:val="Nagwek3"/>
        <w:numPr>
          <w:ilvl w:val="0"/>
          <w:numId w:val="0"/>
        </w:numPr>
        <w:rPr>
          <w:rFonts w:asciiTheme="minorHAnsi" w:hAnsiTheme="minorHAnsi" w:cstheme="minorHAnsi"/>
          <w:bCs/>
          <w:iCs/>
          <w:color w:val="auto"/>
        </w:rPr>
      </w:pPr>
      <w:bookmarkStart w:id="24" w:name="_Toc102652088"/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Wykonawca jest zobowiązany wykonać przedmiot zamówienia spełniając wymagania </w:t>
      </w:r>
      <w:r w:rsidR="00AB760A" w:rsidRPr="00AB760A">
        <w:rPr>
          <w:rFonts w:asciiTheme="minorHAnsi" w:hAnsiTheme="minorHAnsi" w:cstheme="minorHAnsi"/>
          <w:b w:val="0"/>
          <w:color w:val="auto"/>
        </w:rPr>
        <w:t>Rozporządzeni</w:t>
      </w:r>
      <w:r w:rsidR="00AB760A">
        <w:rPr>
          <w:rFonts w:asciiTheme="minorHAnsi" w:hAnsiTheme="minorHAnsi" w:cstheme="minorHAnsi"/>
          <w:b w:val="0"/>
          <w:color w:val="auto"/>
        </w:rPr>
        <w:t>a</w:t>
      </w:r>
      <w:r w:rsidR="00AB760A" w:rsidRPr="00AB760A">
        <w:rPr>
          <w:rFonts w:asciiTheme="minorHAnsi" w:hAnsiTheme="minorHAnsi" w:cstheme="minorHAnsi"/>
          <w:b w:val="0"/>
          <w:color w:val="auto"/>
        </w:rPr>
        <w:t xml:space="preserve"> Ministra Rozwoju i Technologii z dnia 20 grudnia 2021 r. </w:t>
      </w:r>
      <w:r w:rsidR="00AB760A" w:rsidRPr="00AB760A">
        <w:rPr>
          <w:rFonts w:asciiTheme="minorHAnsi" w:hAnsiTheme="minorHAnsi" w:cstheme="minorHAnsi"/>
          <w:b w:val="0"/>
          <w:color w:val="auto"/>
        </w:rPr>
        <w:br/>
        <w:t>w sprawie szczegółowego zakresu i formy dokumentacji projektowej, specyfikacji technicznych wykonania i odbioru robót budowlanych oraz programu funkcjonalno-użytkowego (tj. Dz. U. z 2021 r. poz. 2454)</w:t>
      </w:r>
      <w:r w:rsidR="00AB760A">
        <w:rPr>
          <w:rFonts w:asciiTheme="minorHAnsi" w:hAnsiTheme="minorHAnsi" w:cstheme="minorHAnsi"/>
          <w:b w:val="0"/>
          <w:color w:val="auto"/>
        </w:rPr>
        <w:t xml:space="preserve">, </w:t>
      </w:r>
      <w:r w:rsidR="00E83F5C" w:rsidRPr="00E83F5C">
        <w:rPr>
          <w:rFonts w:asciiTheme="minorHAnsi" w:hAnsiTheme="minorHAnsi" w:cstheme="minorHAnsi"/>
          <w:b w:val="0"/>
          <w:iCs/>
          <w:color w:val="auto"/>
        </w:rPr>
        <w:t>Rozporządzeni</w:t>
      </w:r>
      <w:r w:rsidR="00E83F5C">
        <w:rPr>
          <w:rFonts w:asciiTheme="minorHAnsi" w:hAnsiTheme="minorHAnsi" w:cstheme="minorHAnsi"/>
          <w:b w:val="0"/>
          <w:iCs/>
          <w:color w:val="auto"/>
        </w:rPr>
        <w:t>a</w:t>
      </w:r>
      <w:r w:rsidR="00E83F5C" w:rsidRPr="00E83F5C">
        <w:rPr>
          <w:rFonts w:asciiTheme="minorHAnsi" w:hAnsiTheme="minorHAnsi" w:cstheme="minorHAnsi"/>
          <w:b w:val="0"/>
          <w:iCs/>
          <w:color w:val="auto"/>
        </w:rPr>
        <w:t xml:space="preserve"> Ministra Infrastruktury z 12 kwietnia 2002 roku w sprawie warunków technicznych, jakim powinny odpowiadać </w:t>
      </w:r>
      <w:r w:rsidR="00096BBD">
        <w:rPr>
          <w:rFonts w:asciiTheme="minorHAnsi" w:hAnsiTheme="minorHAnsi" w:cstheme="minorHAnsi"/>
          <w:b w:val="0"/>
          <w:iCs/>
          <w:color w:val="auto"/>
        </w:rPr>
        <w:t>budynki i ich usytuowanie (</w:t>
      </w:r>
      <w:r w:rsidR="00E83F5C" w:rsidRPr="00E83F5C">
        <w:rPr>
          <w:rFonts w:asciiTheme="minorHAnsi" w:hAnsiTheme="minorHAnsi" w:cstheme="minorHAnsi"/>
          <w:b w:val="0"/>
          <w:bCs/>
          <w:iCs/>
          <w:color w:val="auto"/>
        </w:rPr>
        <w:t>Dz.U. z 2022r. poz. 1225</w:t>
      </w:r>
      <w:r w:rsidR="00096BBD">
        <w:rPr>
          <w:rFonts w:asciiTheme="minorHAnsi" w:hAnsiTheme="minorHAnsi" w:cstheme="minorHAnsi"/>
          <w:b w:val="0"/>
          <w:bCs/>
          <w:iCs/>
          <w:color w:val="auto"/>
        </w:rPr>
        <w:t xml:space="preserve"> ze zm.</w:t>
      </w:r>
      <w:r w:rsidR="00E83F5C" w:rsidRPr="00E83F5C">
        <w:rPr>
          <w:rFonts w:asciiTheme="minorHAnsi" w:hAnsiTheme="minorHAnsi" w:cstheme="minorHAnsi"/>
          <w:b w:val="0"/>
          <w:bCs/>
          <w:iCs/>
          <w:color w:val="auto"/>
        </w:rPr>
        <w:t xml:space="preserve">) </w:t>
      </w:r>
      <w:r w:rsidRPr="00E83F5C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i innych</w:t>
      </w:r>
      <w:r w:rsidRPr="005A4AE2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ustaw oraz rozporządzeń, Polskich Norm, zasad wiedzy technicznej i sztuki budowlanej</w:t>
      </w:r>
      <w:bookmarkEnd w:id="24"/>
      <w:r w:rsidR="00E83F5C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</w:p>
    <w:p w14:paraId="6D582F35" w14:textId="254FD3AE" w:rsidR="008A77BA" w:rsidRPr="00497EDD" w:rsidRDefault="005A4AE2" w:rsidP="008A77BA">
      <w:pPr>
        <w:pStyle w:val="Nagwek2"/>
        <w:numPr>
          <w:ilvl w:val="0"/>
          <w:numId w:val="15"/>
        </w:numPr>
        <w:ind w:left="284" w:hanging="284"/>
        <w:rPr>
          <w:iCs/>
        </w:rPr>
      </w:pPr>
      <w:bookmarkStart w:id="25" w:name="_Toc102652090"/>
      <w:r w:rsidRPr="00497EDD">
        <w:rPr>
          <w:rStyle w:val="Wyrnienieintensywne"/>
          <w:rFonts w:ascii="Calibri" w:hAnsi="Calibri" w:cs="Calibri"/>
          <w:b/>
          <w:color w:val="1F3864" w:themeColor="accent1" w:themeShade="80"/>
        </w:rPr>
        <w:t xml:space="preserve">Inne informacje i dokumenty </w:t>
      </w:r>
      <w:r w:rsidR="008A77BA" w:rsidRPr="00497EDD">
        <w:rPr>
          <w:rStyle w:val="Wyrnienieintensywne"/>
          <w:rFonts w:ascii="Calibri" w:hAnsi="Calibri" w:cs="Calibri"/>
          <w:b/>
          <w:color w:val="1F3864" w:themeColor="accent1" w:themeShade="80"/>
        </w:rPr>
        <w:t>niezbędne</w:t>
      </w:r>
      <w:r w:rsidRPr="00497EDD">
        <w:rPr>
          <w:rStyle w:val="Wyrnienieintensywne"/>
          <w:rFonts w:ascii="Calibri" w:hAnsi="Calibri" w:cs="Calibri"/>
          <w:b/>
          <w:color w:val="1F3864" w:themeColor="accent1" w:themeShade="80"/>
        </w:rPr>
        <w:t xml:space="preserve"> do wykonania zamówienia</w:t>
      </w:r>
      <w:bookmarkEnd w:id="25"/>
    </w:p>
    <w:p w14:paraId="0CC33456" w14:textId="5202BC69" w:rsidR="005A4AE2" w:rsidRPr="00497EDD" w:rsidRDefault="005A4AE2" w:rsidP="00497EDD">
      <w:pPr>
        <w:pStyle w:val="Nagwek3"/>
        <w:numPr>
          <w:ilvl w:val="0"/>
          <w:numId w:val="39"/>
        </w:numPr>
        <w:ind w:left="284" w:hanging="284"/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</w:pPr>
      <w:bookmarkStart w:id="26" w:name="_Toc102652101"/>
      <w:r w:rsidRPr="00497ED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Forma drukowana</w:t>
      </w:r>
      <w:bookmarkEnd w:id="26"/>
      <w:r w:rsidRPr="00497ED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</w:p>
    <w:p w14:paraId="5EB4E4BD" w14:textId="77777777" w:rsidR="00045F48" w:rsidRDefault="005A4AE2" w:rsidP="00132B64">
      <w:pPr>
        <w:pStyle w:val="Nagwek3"/>
        <w:numPr>
          <w:ilvl w:val="0"/>
          <w:numId w:val="0"/>
        </w:numP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</w:pPr>
      <w:bookmarkStart w:id="27" w:name="_Toc102652102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Wykonawca</w:t>
      </w:r>
      <w:r w:rsidR="00045F48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:</w:t>
      </w:r>
    </w:p>
    <w:p w14:paraId="5D570A19" w14:textId="727FA6E3" w:rsidR="00AB760A" w:rsidRDefault="005A4AE2" w:rsidP="00AB760A">
      <w:pPr>
        <w:pStyle w:val="Nagwek3"/>
        <w:numPr>
          <w:ilvl w:val="2"/>
          <w:numId w:val="3"/>
        </w:numPr>
        <w:ind w:left="567" w:hanging="283"/>
        <w:rPr>
          <w:rFonts w:asciiTheme="minorHAnsi" w:hAnsiTheme="minorHAnsi" w:cstheme="minorHAnsi"/>
          <w:b w:val="0"/>
          <w:color w:val="auto"/>
        </w:rPr>
      </w:pP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opracuje </w:t>
      </w:r>
      <w:r w:rsidR="00045F48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3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egzemplarze </w:t>
      </w:r>
      <w:r w:rsidR="00132B64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dokumentacji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ze spisem 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opracowań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i 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oświadczeniem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, 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że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d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okumentacja wykonana jest zgodnie z</w:t>
      </w:r>
      <w:r w:rsid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 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obowiązującymi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normami, przepisami techniczno-budowlanymi i jest w stanie kompletnym z punktu widzenia jej 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przydatności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do zrealizowania celu, któremu ma </w:t>
      </w:r>
      <w:r w:rsidR="008A77BA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służyć</w:t>
      </w:r>
      <w:bookmarkEnd w:id="27"/>
      <w:r w:rsidR="00D73E1F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D73E1F" w:rsidRPr="00D73E1F">
        <w:rPr>
          <w:rFonts w:asciiTheme="minorHAnsi" w:hAnsiTheme="minorHAnsi" w:cstheme="minorHAnsi"/>
          <w:b w:val="0"/>
          <w:color w:val="auto"/>
        </w:rPr>
        <w:t xml:space="preserve">(2 egz. dla Zamawiającego, </w:t>
      </w:r>
      <w:r w:rsidR="00D73E1F">
        <w:rPr>
          <w:rFonts w:asciiTheme="minorHAnsi" w:hAnsiTheme="minorHAnsi" w:cstheme="minorHAnsi"/>
          <w:b w:val="0"/>
          <w:color w:val="auto"/>
        </w:rPr>
        <w:br/>
      </w:r>
      <w:r w:rsidR="00D73E1F" w:rsidRPr="00D73E1F">
        <w:rPr>
          <w:rFonts w:asciiTheme="minorHAnsi" w:hAnsiTheme="minorHAnsi" w:cstheme="minorHAnsi"/>
          <w:b w:val="0"/>
          <w:color w:val="auto"/>
        </w:rPr>
        <w:t>1 egz. jako załącznik do zgłoszenia)</w:t>
      </w:r>
      <w:r w:rsidR="00D73E1F">
        <w:rPr>
          <w:rFonts w:asciiTheme="minorHAnsi" w:hAnsiTheme="minorHAnsi" w:cstheme="minorHAnsi"/>
          <w:b w:val="0"/>
          <w:color w:val="auto"/>
        </w:rPr>
        <w:t>,</w:t>
      </w:r>
    </w:p>
    <w:p w14:paraId="171F8AB4" w14:textId="1686D398" w:rsidR="00AB760A" w:rsidRPr="00AB760A" w:rsidRDefault="00AB760A" w:rsidP="00AB760A">
      <w:pPr>
        <w:pStyle w:val="Akapitzlist"/>
        <w:numPr>
          <w:ilvl w:val="2"/>
          <w:numId w:val="3"/>
        </w:numPr>
        <w:ind w:left="567" w:hanging="283"/>
        <w:rPr>
          <w:lang w:eastAsia="pl-PL"/>
        </w:rPr>
      </w:pPr>
      <w:r>
        <w:rPr>
          <w:lang w:eastAsia="pl-PL"/>
        </w:rPr>
        <w:t>sporządzi</w:t>
      </w:r>
      <w:r w:rsidRPr="00AB760A">
        <w:rPr>
          <w:lang w:eastAsia="pl-PL"/>
        </w:rPr>
        <w:t xml:space="preserve"> szczegółową kalkulację kosztów realizacji przedsięwzięcia – 2 egz.,</w:t>
      </w:r>
    </w:p>
    <w:p w14:paraId="4A9C639C" w14:textId="263236A5" w:rsidR="00045F48" w:rsidRDefault="00045F48" w:rsidP="00045F48">
      <w:pPr>
        <w:pStyle w:val="Akapitzlist"/>
        <w:numPr>
          <w:ilvl w:val="2"/>
          <w:numId w:val="3"/>
        </w:numPr>
        <w:ind w:left="567" w:hanging="283"/>
        <w:jc w:val="both"/>
        <w:rPr>
          <w:sz w:val="24"/>
          <w:szCs w:val="24"/>
          <w:lang w:eastAsia="pl-PL"/>
        </w:rPr>
      </w:pPr>
      <w:r w:rsidRPr="00045F48">
        <w:rPr>
          <w:sz w:val="24"/>
          <w:szCs w:val="24"/>
          <w:lang w:eastAsia="pl-PL"/>
        </w:rPr>
        <w:t>przygot</w:t>
      </w:r>
      <w:r>
        <w:rPr>
          <w:sz w:val="24"/>
          <w:szCs w:val="24"/>
          <w:lang w:eastAsia="pl-PL"/>
        </w:rPr>
        <w:t>uje</w:t>
      </w:r>
      <w:r w:rsidRPr="00045F48">
        <w:rPr>
          <w:sz w:val="24"/>
          <w:szCs w:val="24"/>
          <w:lang w:eastAsia="pl-PL"/>
        </w:rPr>
        <w:t xml:space="preserve"> dokumentację wraz ze skutecznym zgłoszeniem do organu administracji architektoniczno-budowlanej tj. Starostwa Powiatowego w Żyrardowie</w:t>
      </w:r>
      <w:r>
        <w:rPr>
          <w:sz w:val="24"/>
          <w:szCs w:val="24"/>
          <w:lang w:eastAsia="pl-PL"/>
        </w:rPr>
        <w:t>,</w:t>
      </w:r>
    </w:p>
    <w:p w14:paraId="5B66D895" w14:textId="77777777" w:rsidR="00045F48" w:rsidRPr="00045F48" w:rsidRDefault="00045F48" w:rsidP="00045F48">
      <w:pPr>
        <w:pStyle w:val="Akapitzlist"/>
        <w:numPr>
          <w:ilvl w:val="2"/>
          <w:numId w:val="3"/>
        </w:numPr>
        <w:ind w:left="567" w:hanging="283"/>
        <w:jc w:val="both"/>
        <w:rPr>
          <w:rStyle w:val="FontStyle37"/>
          <w:rFonts w:asciiTheme="minorHAnsi" w:hAnsiTheme="minorHAnsi" w:cstheme="minorBidi"/>
          <w:color w:val="auto"/>
          <w:sz w:val="24"/>
          <w:szCs w:val="24"/>
          <w:lang w:eastAsia="pl-PL"/>
        </w:rPr>
      </w:pP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p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rzygot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uje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dokument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y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powykonawcz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e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związan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e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z oddaniem obiektu do użytku na podstawie opracowanej dokumentacji wraz z inwentaryzacją powykonawczą (2 egz.), kartami technicznymi, certyfikatami oraz </w:t>
      </w:r>
      <w:r w:rsidR="00ED5141" w:rsidRPr="00045F48">
        <w:rPr>
          <w:rFonts w:cstheme="minorHAnsi"/>
        </w:rPr>
        <w:t xml:space="preserve">deklaracjami zgodności </w:t>
      </w:r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dla urządzeń, wyposażenia 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i nawierzchni oraz protokołem kontroli pomontażowej – 2 egz.</w:t>
      </w:r>
      <w:bookmarkStart w:id="28" w:name="_Toc102652103"/>
    </w:p>
    <w:p w14:paraId="647C4A14" w14:textId="77777777" w:rsidR="00045F48" w:rsidRPr="00045F48" w:rsidRDefault="0081596D" w:rsidP="00045F48">
      <w:pPr>
        <w:pStyle w:val="Akapitzlist"/>
        <w:numPr>
          <w:ilvl w:val="0"/>
          <w:numId w:val="39"/>
        </w:numPr>
        <w:spacing w:after="0" w:line="276" w:lineRule="auto"/>
        <w:ind w:left="284" w:hanging="284"/>
        <w:jc w:val="both"/>
        <w:rPr>
          <w:rStyle w:val="FontStyle37"/>
          <w:rFonts w:asciiTheme="minorHAnsi" w:hAnsiTheme="minorHAnsi" w:cstheme="minorBidi"/>
          <w:color w:val="auto"/>
          <w:sz w:val="24"/>
          <w:szCs w:val="24"/>
          <w:lang w:eastAsia="pl-PL"/>
        </w:rPr>
      </w:pP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Forma elektroniczna</w:t>
      </w:r>
      <w:bookmarkEnd w:id="28"/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bookmarkStart w:id="29" w:name="_Toc102652104"/>
    </w:p>
    <w:p w14:paraId="18EBED6B" w14:textId="1612FE2A" w:rsidR="008A77BA" w:rsidRPr="00045F48" w:rsidRDefault="0081596D" w:rsidP="00045F48">
      <w:pPr>
        <w:spacing w:after="0" w:line="276" w:lineRule="auto"/>
        <w:jc w:val="both"/>
        <w:rPr>
          <w:rStyle w:val="FontStyle37"/>
          <w:rFonts w:asciiTheme="minorHAnsi" w:hAnsiTheme="minorHAnsi" w:cstheme="minorBidi"/>
          <w:color w:val="auto"/>
          <w:sz w:val="24"/>
          <w:szCs w:val="24"/>
          <w:lang w:eastAsia="pl-PL"/>
        </w:rPr>
      </w:pP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Wersja elektroniczna</w:t>
      </w:r>
      <w:r w:rsidR="00ED5141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ww.</w:t>
      </w: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132B64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</w:t>
      </w:r>
      <w:r w:rsid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okumentów </w:t>
      </w: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Wykonawcy musi zostać wyedytowana w formie zapisu </w:t>
      </w:r>
      <w:r w:rsidR="00132B64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pdf. </w:t>
      </w: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na nośniku elektronicznym</w:t>
      </w:r>
      <w:r w:rsidR="00132B64"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(płyta CD/nośnik USB).</w:t>
      </w:r>
      <w:bookmarkEnd w:id="29"/>
      <w:r w:rsidRPr="00045F48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</w:p>
    <w:p w14:paraId="1DCFB6F2" w14:textId="6811BEB4" w:rsidR="0081596D" w:rsidRPr="00132B64" w:rsidRDefault="005A4AE2" w:rsidP="0081596D">
      <w:pPr>
        <w:pStyle w:val="Nagwek2"/>
        <w:numPr>
          <w:ilvl w:val="0"/>
          <w:numId w:val="15"/>
        </w:numPr>
        <w:rPr>
          <w:iCs/>
        </w:rPr>
      </w:pPr>
      <w:bookmarkStart w:id="30" w:name="_Toc102652105"/>
      <w:r w:rsidRPr="008A77BA">
        <w:rPr>
          <w:rStyle w:val="Wyrnienieintensywne"/>
          <w:rFonts w:ascii="Calibri" w:hAnsi="Calibri" w:cs="Calibri"/>
          <w:b/>
          <w:color w:val="1F3864" w:themeColor="accent1" w:themeShade="80"/>
        </w:rPr>
        <w:t xml:space="preserve">Inne elementy </w:t>
      </w:r>
      <w:r w:rsidR="0081596D" w:rsidRPr="008A77BA">
        <w:rPr>
          <w:rStyle w:val="Wyrnienieintensywne"/>
          <w:rFonts w:ascii="Calibri" w:hAnsi="Calibri" w:cs="Calibri"/>
          <w:b/>
          <w:color w:val="1F3864" w:themeColor="accent1" w:themeShade="80"/>
        </w:rPr>
        <w:t>wchodzące</w:t>
      </w:r>
      <w:r w:rsidRPr="008A77BA">
        <w:rPr>
          <w:rStyle w:val="Wyrnienieintensywne"/>
          <w:rFonts w:ascii="Calibri" w:hAnsi="Calibri" w:cs="Calibri"/>
          <w:b/>
          <w:color w:val="1F3864" w:themeColor="accent1" w:themeShade="80"/>
        </w:rPr>
        <w:t xml:space="preserve"> w zakres zamówienia</w:t>
      </w:r>
      <w:bookmarkEnd w:id="30"/>
      <w:r w:rsidRPr="008A77BA">
        <w:rPr>
          <w:rStyle w:val="Wyrnienieintensywne"/>
          <w:rFonts w:ascii="Calibri" w:hAnsi="Calibri" w:cs="Calibri"/>
          <w:b/>
          <w:color w:val="1F3864" w:themeColor="accent1" w:themeShade="80"/>
        </w:rPr>
        <w:t xml:space="preserve"> </w:t>
      </w:r>
    </w:p>
    <w:p w14:paraId="3213EE67" w14:textId="38BC0F05" w:rsidR="0081596D" w:rsidRPr="004C0077" w:rsidRDefault="004C0077" w:rsidP="004C0077">
      <w:pPr>
        <w:pStyle w:val="Nagwek3"/>
        <w:numPr>
          <w:ilvl w:val="0"/>
          <w:numId w:val="0"/>
        </w:numPr>
        <w:ind w:left="792" w:hanging="792"/>
        <w:rPr>
          <w:rFonts w:asciiTheme="minorHAnsi" w:hAnsiTheme="minorHAnsi" w:cstheme="minorHAnsi"/>
          <w:b w:val="0"/>
          <w:color w:val="auto"/>
        </w:rPr>
      </w:pPr>
      <w:bookmarkStart w:id="31" w:name="_Toc102652106"/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U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stanowienie </w:t>
      </w: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Koordynatora ze strony Wykonawcy i Zamawiającego</w:t>
      </w:r>
      <w:bookmarkEnd w:id="31"/>
      <w:r w:rsidR="00B941D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</w:p>
    <w:p w14:paraId="7D6605AA" w14:textId="3F858BA8" w:rsidR="005A4AE2" w:rsidRDefault="005A4AE2" w:rsidP="004C0077">
      <w:pPr>
        <w:pStyle w:val="Nagwek3"/>
        <w:numPr>
          <w:ilvl w:val="0"/>
          <w:numId w:val="0"/>
        </w:numPr>
        <w:ind w:left="284" w:hanging="284"/>
        <w:rPr>
          <w:rStyle w:val="Wyrnienieintensywne"/>
          <w:b/>
          <w:color w:val="1F3864" w:themeColor="accent1" w:themeShade="80"/>
        </w:rPr>
      </w:pPr>
      <w:bookmarkStart w:id="32" w:name="_Toc102652115"/>
      <w:r w:rsidRPr="0081596D">
        <w:rPr>
          <w:rStyle w:val="Wyrnienieintensywne"/>
          <w:b/>
          <w:color w:val="1F3864" w:themeColor="accent1" w:themeShade="80"/>
        </w:rPr>
        <w:t xml:space="preserve">3.1. </w:t>
      </w:r>
      <w:r w:rsidR="0081596D" w:rsidRPr="0081596D">
        <w:rPr>
          <w:rStyle w:val="Wyrnienieintensywne"/>
          <w:b/>
          <w:color w:val="1F3864" w:themeColor="accent1" w:themeShade="80"/>
        </w:rPr>
        <w:t>Odpowiedzialność</w:t>
      </w:r>
      <w:r w:rsidRPr="0081596D">
        <w:rPr>
          <w:rStyle w:val="Wyrnienieintensywne"/>
          <w:b/>
          <w:color w:val="1F3864" w:themeColor="accent1" w:themeShade="80"/>
        </w:rPr>
        <w:t xml:space="preserve"> Wykonawcy</w:t>
      </w:r>
      <w:bookmarkEnd w:id="32"/>
    </w:p>
    <w:p w14:paraId="1FBAA1F2" w14:textId="03CA25C6" w:rsidR="0081596D" w:rsidRPr="004C0077" w:rsidRDefault="005A4AE2" w:rsidP="004C0077">
      <w:pPr>
        <w:pStyle w:val="Nagwek3"/>
        <w:numPr>
          <w:ilvl w:val="0"/>
          <w:numId w:val="0"/>
        </w:numPr>
        <w:rPr>
          <w:rFonts w:asciiTheme="minorHAnsi" w:hAnsiTheme="minorHAnsi" w:cstheme="minorHAnsi"/>
          <w:b w:val="0"/>
          <w:color w:val="auto"/>
        </w:rPr>
      </w:pPr>
      <w:bookmarkStart w:id="33" w:name="_Toc102652116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Wykonawca jest całkowicie i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wyłącznie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odpowiedzialny za zgodne z </w:t>
      </w:r>
      <w:r w:rsidR="00B941D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D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okumentacją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,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warunkami umowy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i</w:t>
      </w:r>
      <w:r w:rsidR="0081596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 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poleceniami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przedstawicieli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Zamawiającego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prowadzenie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prac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oraz za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jakość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zastosowanych materiałów i wykonanych </w:t>
      </w:r>
      <w:r w:rsidR="003A195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prac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  <w:bookmarkEnd w:id="33"/>
    </w:p>
    <w:p w14:paraId="13D524E3" w14:textId="73C0182E" w:rsidR="0081596D" w:rsidRPr="004C0077" w:rsidRDefault="005A4AE2" w:rsidP="004C0077">
      <w:pPr>
        <w:pStyle w:val="Nagwek3"/>
        <w:numPr>
          <w:ilvl w:val="0"/>
          <w:numId w:val="0"/>
        </w:numPr>
        <w:ind w:left="426" w:hanging="426"/>
        <w:rPr>
          <w:rFonts w:asciiTheme="minorHAnsi" w:hAnsiTheme="minorHAnsi" w:cstheme="minorHAnsi"/>
          <w:iCs/>
        </w:rPr>
      </w:pPr>
      <w:bookmarkStart w:id="34" w:name="_Toc102652117"/>
      <w:r w:rsidRPr="0081596D">
        <w:rPr>
          <w:rStyle w:val="Wyrnienieintensywne"/>
          <w:b/>
          <w:color w:val="1F3864" w:themeColor="accent1" w:themeShade="80"/>
        </w:rPr>
        <w:t>3.2. Zezwolenia i licencje</w:t>
      </w:r>
      <w:bookmarkEnd w:id="34"/>
    </w:p>
    <w:p w14:paraId="64D1986A" w14:textId="57D11A1C" w:rsidR="00AB760A" w:rsidRPr="00AB760A" w:rsidRDefault="005A4AE2" w:rsidP="00AB760A">
      <w:pPr>
        <w:pStyle w:val="Nagwek3"/>
        <w:numPr>
          <w:ilvl w:val="0"/>
          <w:numId w:val="0"/>
        </w:numPr>
        <w:rPr>
          <w:rFonts w:asciiTheme="minorHAnsi" w:hAnsiTheme="minorHAnsi" w:cstheme="minorHAnsi"/>
          <w:b w:val="0"/>
          <w:color w:val="auto"/>
        </w:rPr>
      </w:pPr>
      <w:bookmarkStart w:id="35" w:name="_Toc102652118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Wykonawca ponosi pełną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odpowiedzialność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za uzyskanie wszelkiego rodzaju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zezwoleń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czy licencji na wykonanie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dokumentacji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oraz na realizację prac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montażowych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. </w:t>
      </w:r>
      <w:bookmarkEnd w:id="35"/>
    </w:p>
    <w:p w14:paraId="69EA86A7" w14:textId="5710238F" w:rsidR="0081596D" w:rsidRPr="004C0077" w:rsidRDefault="005A4AE2" w:rsidP="00342F9D">
      <w:pPr>
        <w:pStyle w:val="Nagwek3"/>
        <w:numPr>
          <w:ilvl w:val="0"/>
          <w:numId w:val="0"/>
        </w:numPr>
        <w:ind w:left="792" w:hanging="792"/>
        <w:rPr>
          <w:rFonts w:asciiTheme="minorHAnsi" w:hAnsiTheme="minorHAnsi" w:cstheme="minorHAnsi"/>
          <w:iCs/>
        </w:rPr>
      </w:pPr>
      <w:bookmarkStart w:id="36" w:name="_Toc102652119"/>
      <w:r w:rsidRPr="0081596D">
        <w:rPr>
          <w:rStyle w:val="Wyrnienieintensywne"/>
          <w:b/>
          <w:color w:val="1F3864" w:themeColor="accent1" w:themeShade="80"/>
        </w:rPr>
        <w:t xml:space="preserve">3.3. Przekazanie </w:t>
      </w:r>
      <w:bookmarkEnd w:id="36"/>
      <w:r w:rsidR="004C0077">
        <w:rPr>
          <w:rStyle w:val="Wyrnienieintensywne"/>
          <w:b/>
          <w:color w:val="1F3864" w:themeColor="accent1" w:themeShade="80"/>
        </w:rPr>
        <w:t>terenu</w:t>
      </w:r>
    </w:p>
    <w:p w14:paraId="69546FA3" w14:textId="7A67000A" w:rsidR="0081596D" w:rsidRPr="004C0077" w:rsidRDefault="0081596D" w:rsidP="00342F9D">
      <w:pPr>
        <w:pStyle w:val="Nagwek3"/>
        <w:numPr>
          <w:ilvl w:val="0"/>
          <w:numId w:val="0"/>
        </w:numPr>
        <w:rPr>
          <w:rFonts w:asciiTheme="minorHAnsi" w:hAnsiTheme="minorHAnsi" w:cstheme="minorHAnsi"/>
          <w:b w:val="0"/>
          <w:color w:val="auto"/>
        </w:rPr>
      </w:pPr>
      <w:bookmarkStart w:id="37" w:name="_Toc102652120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lastRenderedPageBreak/>
        <w:t>Zamawiający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oświadcza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,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że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posiada pełne prawa do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terenu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, na którym realizowane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będzie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przedsięwzięcie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objęte</w:t>
      </w:r>
      <w:r w:rsidR="003A195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niniejszymi Wymaganiami, 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i</w:t>
      </w: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 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że</w:t>
      </w: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 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w</w:t>
      </w: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 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terminie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określonym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w umowie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przekaże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Wykonawcy </w:t>
      </w:r>
      <w:r w:rsidR="003A195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teren</w:t>
      </w:r>
      <w:r w:rsidR="00DE123E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w zakresie koniecznym </w:t>
      </w:r>
      <w:r w:rsidR="003A1955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do prowadzenia prac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  <w:bookmarkEnd w:id="37"/>
    </w:p>
    <w:p w14:paraId="469202B0" w14:textId="22F35EAB" w:rsidR="005A4AE2" w:rsidRPr="0081596D" w:rsidRDefault="005A4AE2" w:rsidP="00342F9D">
      <w:pPr>
        <w:pStyle w:val="Nagwek3"/>
        <w:numPr>
          <w:ilvl w:val="0"/>
          <w:numId w:val="0"/>
        </w:numPr>
        <w:rPr>
          <w:rStyle w:val="Wyrnienieintensywne"/>
          <w:b/>
          <w:color w:val="1F3864" w:themeColor="accent1" w:themeShade="80"/>
        </w:rPr>
      </w:pPr>
      <w:bookmarkStart w:id="38" w:name="_Toc102652121"/>
      <w:r w:rsidRPr="0081596D">
        <w:rPr>
          <w:rStyle w:val="Wyrnienieintensywne"/>
          <w:b/>
          <w:color w:val="1F3864" w:themeColor="accent1" w:themeShade="80"/>
        </w:rPr>
        <w:t xml:space="preserve">3.4. </w:t>
      </w:r>
      <w:r w:rsidR="00AB760A">
        <w:rPr>
          <w:rStyle w:val="Wyrnienieintensywne"/>
          <w:b/>
          <w:color w:val="1F3864" w:themeColor="accent1" w:themeShade="80"/>
        </w:rPr>
        <w:t>Organizacja</w:t>
      </w:r>
      <w:r w:rsidRPr="0081596D">
        <w:rPr>
          <w:rStyle w:val="Wyrnienieintensywne"/>
          <w:b/>
          <w:color w:val="1F3864" w:themeColor="accent1" w:themeShade="80"/>
        </w:rPr>
        <w:t xml:space="preserve"> zaplecza </w:t>
      </w:r>
      <w:bookmarkEnd w:id="38"/>
    </w:p>
    <w:p w14:paraId="3D9B0D46" w14:textId="71C5831A" w:rsidR="0081596D" w:rsidRPr="004C0077" w:rsidRDefault="005A4AE2" w:rsidP="00342F9D">
      <w:pPr>
        <w:pStyle w:val="Nagwek3"/>
        <w:numPr>
          <w:ilvl w:val="0"/>
          <w:numId w:val="0"/>
        </w:numPr>
        <w:rPr>
          <w:rFonts w:asciiTheme="minorHAnsi" w:hAnsiTheme="minorHAnsi" w:cstheme="minorHAnsi"/>
          <w:b w:val="0"/>
          <w:color w:val="auto"/>
        </w:rPr>
      </w:pPr>
      <w:bookmarkStart w:id="39" w:name="_Toc102652122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Wykonawca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, jeżeli zaistnieje taka konieczność,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zorganizuje zaplecze </w:t>
      </w:r>
      <w:r w:rsidR="00AB760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do przeprowadzenia prac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spełniające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wszelkie wymagania polskiego prawa w tym zakresie.</w:t>
      </w:r>
      <w:bookmarkEnd w:id="39"/>
    </w:p>
    <w:p w14:paraId="7FC10B26" w14:textId="6A46B872" w:rsidR="005A4AE2" w:rsidRDefault="005A4AE2" w:rsidP="00342F9D">
      <w:pPr>
        <w:pStyle w:val="Nagwek3"/>
        <w:numPr>
          <w:ilvl w:val="0"/>
          <w:numId w:val="0"/>
        </w:numPr>
        <w:ind w:left="792" w:hanging="792"/>
        <w:rPr>
          <w:rStyle w:val="Wyrnienieintensywne"/>
          <w:b/>
          <w:color w:val="1F3864" w:themeColor="accent1" w:themeShade="80"/>
        </w:rPr>
      </w:pPr>
      <w:bookmarkStart w:id="40" w:name="_Toc102652123"/>
      <w:r w:rsidRPr="0081596D">
        <w:rPr>
          <w:rStyle w:val="Wyrnienieintensywne"/>
          <w:b/>
          <w:color w:val="1F3864" w:themeColor="accent1" w:themeShade="80"/>
        </w:rPr>
        <w:t xml:space="preserve">3.5. Zabezpieczenie </w:t>
      </w:r>
      <w:bookmarkEnd w:id="40"/>
      <w:r w:rsidR="00AB760A">
        <w:rPr>
          <w:rStyle w:val="Wyrnienieintensywne"/>
          <w:b/>
          <w:color w:val="1F3864" w:themeColor="accent1" w:themeShade="80"/>
        </w:rPr>
        <w:t>terenu</w:t>
      </w:r>
    </w:p>
    <w:p w14:paraId="549369BC" w14:textId="414364BF" w:rsidR="0081596D" w:rsidRDefault="005A4AE2" w:rsidP="00342F9D">
      <w:pPr>
        <w:pStyle w:val="Nagwek3"/>
        <w:numPr>
          <w:ilvl w:val="0"/>
          <w:numId w:val="0"/>
        </w:numP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</w:pPr>
      <w:bookmarkStart w:id="41" w:name="_Toc102652124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Wykonawca zapewni na swój koszt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właściw</w:t>
      </w:r>
      <w:r w:rsidR="0081596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ą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ochron</w:t>
      </w:r>
      <w:r w:rsidR="0081596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ę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  <w:r w:rsidR="004C0077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terenu </w:t>
      </w:r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i oznakowanie.</w:t>
      </w:r>
      <w:bookmarkEnd w:id="41"/>
      <w:r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</w:t>
      </w:r>
    </w:p>
    <w:p w14:paraId="5B1A76CD" w14:textId="272FE715" w:rsidR="0081596D" w:rsidRPr="004C0077" w:rsidRDefault="005A4AE2" w:rsidP="00342F9D">
      <w:pPr>
        <w:pStyle w:val="Nagwek3"/>
        <w:numPr>
          <w:ilvl w:val="0"/>
          <w:numId w:val="0"/>
        </w:numPr>
        <w:ind w:left="792" w:hanging="792"/>
        <w:rPr>
          <w:rFonts w:asciiTheme="minorHAnsi" w:hAnsiTheme="minorHAnsi" w:cstheme="minorHAnsi"/>
          <w:iCs/>
        </w:rPr>
      </w:pPr>
      <w:bookmarkStart w:id="42" w:name="_Toc102652125"/>
      <w:r w:rsidRPr="0081596D">
        <w:rPr>
          <w:rStyle w:val="Wyrnienieintensywne"/>
          <w:b/>
          <w:color w:val="1F3864" w:themeColor="accent1" w:themeShade="80"/>
        </w:rPr>
        <w:t xml:space="preserve">3.6. </w:t>
      </w:r>
      <w:r w:rsidR="0081596D" w:rsidRPr="0081596D">
        <w:rPr>
          <w:rStyle w:val="Wyrnienieintensywne"/>
          <w:b/>
          <w:color w:val="1F3864" w:themeColor="accent1" w:themeShade="80"/>
        </w:rPr>
        <w:t>Bezpieczeństwo</w:t>
      </w:r>
      <w:r w:rsidRPr="0081596D">
        <w:rPr>
          <w:rStyle w:val="Wyrnienieintensywne"/>
          <w:b/>
          <w:color w:val="1F3864" w:themeColor="accent1" w:themeShade="80"/>
        </w:rPr>
        <w:t xml:space="preserve"> w zakresie higieny i zdrowia</w:t>
      </w:r>
      <w:bookmarkEnd w:id="42"/>
    </w:p>
    <w:p w14:paraId="7C1A8FF7" w14:textId="77777777" w:rsidR="004C53E6" w:rsidRDefault="004C0077" w:rsidP="00154867">
      <w:pPr>
        <w:spacing w:after="0" w:line="276" w:lineRule="auto"/>
        <w:jc w:val="both"/>
        <w:rPr>
          <w:color w:val="FF0000"/>
          <w:lang w:eastAsia="pl-PL"/>
        </w:rPr>
      </w:pPr>
      <w:bookmarkStart w:id="43" w:name="_Toc102652126"/>
      <w:r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Przedsięwzięcie 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należy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realizować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z takich materiałów i wyrobów oraz w taki sposób, aby nie stanowił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zagrożenia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dla higieny i zdrowia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użytkowników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.</w:t>
      </w:r>
      <w:r w:rsidR="005A4AE2" w:rsidRPr="008A77BA">
        <w:rPr>
          <w:rStyle w:val="FontStyle37"/>
          <w:rFonts w:ascii="MS Gothic" w:eastAsia="MS Gothic" w:hAnsi="MS Gothic" w:cs="MS Gothic" w:hint="eastAsia"/>
          <w:color w:val="auto"/>
          <w:sz w:val="24"/>
          <w:szCs w:val="24"/>
        </w:rPr>
        <w:t> 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W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szczególności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Wykonawca </w:t>
      </w:r>
      <w:r w:rsidR="0081596D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zobowiązany</w:t>
      </w:r>
      <w:r w:rsidR="005A4AE2" w:rsidRPr="008A77B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jest do przestrzegania przepisów BHP.</w:t>
      </w:r>
      <w:bookmarkEnd w:id="43"/>
      <w:r w:rsidR="004C53E6" w:rsidRPr="004C53E6">
        <w:rPr>
          <w:color w:val="FF0000"/>
          <w:lang w:eastAsia="pl-PL"/>
        </w:rPr>
        <w:t xml:space="preserve"> </w:t>
      </w:r>
    </w:p>
    <w:p w14:paraId="4FF8B472" w14:textId="34EB4290" w:rsidR="0081596D" w:rsidRPr="004C53E6" w:rsidRDefault="004C53E6" w:rsidP="00154867">
      <w:pPr>
        <w:spacing w:after="0" w:line="276" w:lineRule="auto"/>
        <w:jc w:val="both"/>
        <w:rPr>
          <w:color w:val="FF0000"/>
          <w:lang w:eastAsia="pl-PL"/>
        </w:rPr>
      </w:pPr>
      <w:r>
        <w:rPr>
          <w:color w:val="FF0000"/>
          <w:lang w:eastAsia="pl-PL"/>
        </w:rPr>
        <w:t xml:space="preserve">Teren objęty zamówieniem jest ogólnodostępny. </w:t>
      </w:r>
      <w:r w:rsidR="00C9579D" w:rsidRPr="00C9579D">
        <w:rPr>
          <w:color w:val="FF0000"/>
          <w:lang w:eastAsia="pl-PL"/>
        </w:rPr>
        <w:t xml:space="preserve">Przez cały okres wykonywania przedmiotu </w:t>
      </w:r>
      <w:r w:rsidR="00C9579D">
        <w:rPr>
          <w:color w:val="FF0000"/>
          <w:lang w:eastAsia="pl-PL"/>
        </w:rPr>
        <w:t xml:space="preserve">zamówienia </w:t>
      </w:r>
      <w:r>
        <w:rPr>
          <w:color w:val="FF0000"/>
          <w:lang w:eastAsia="pl-PL"/>
        </w:rPr>
        <w:t xml:space="preserve">należy </w:t>
      </w:r>
      <w:r w:rsidR="00C9579D">
        <w:rPr>
          <w:color w:val="FF0000"/>
          <w:lang w:eastAsia="pl-PL"/>
        </w:rPr>
        <w:t>zapewnić</w:t>
      </w:r>
      <w:r>
        <w:rPr>
          <w:color w:val="FF0000"/>
          <w:lang w:eastAsia="pl-PL"/>
        </w:rPr>
        <w:t xml:space="preserve"> bezpieczeństw</w:t>
      </w:r>
      <w:r w:rsidR="00C9579D">
        <w:rPr>
          <w:color w:val="FF0000"/>
          <w:lang w:eastAsia="pl-PL"/>
        </w:rPr>
        <w:t>o</w:t>
      </w:r>
      <w:r>
        <w:rPr>
          <w:color w:val="FF0000"/>
          <w:lang w:eastAsia="pl-PL"/>
        </w:rPr>
        <w:t xml:space="preserve"> użytkowników terenu.</w:t>
      </w:r>
    </w:p>
    <w:p w14:paraId="38F2E7E9" w14:textId="30E2EB93" w:rsidR="0081596D" w:rsidRPr="004C0077" w:rsidRDefault="005A4AE2" w:rsidP="00342F9D">
      <w:pPr>
        <w:pStyle w:val="Nagwek3"/>
        <w:numPr>
          <w:ilvl w:val="0"/>
          <w:numId w:val="0"/>
        </w:numPr>
        <w:ind w:left="792" w:hanging="792"/>
        <w:rPr>
          <w:rFonts w:asciiTheme="minorHAnsi" w:hAnsiTheme="minorHAnsi" w:cstheme="minorHAnsi"/>
          <w:iCs/>
        </w:rPr>
      </w:pPr>
      <w:bookmarkStart w:id="44" w:name="_Toc102652127"/>
      <w:r w:rsidRPr="0081596D">
        <w:rPr>
          <w:rStyle w:val="Wyrnienieintensywne"/>
          <w:b/>
          <w:color w:val="1F3864" w:themeColor="accent1" w:themeShade="80"/>
        </w:rPr>
        <w:t xml:space="preserve">3.7. </w:t>
      </w:r>
      <w:r w:rsidR="0081596D" w:rsidRPr="0081596D">
        <w:rPr>
          <w:rStyle w:val="Wyrnienieintensywne"/>
          <w:b/>
          <w:color w:val="1F3864" w:themeColor="accent1" w:themeShade="80"/>
        </w:rPr>
        <w:t>Bezpieczeństwo</w:t>
      </w:r>
      <w:r w:rsidRPr="0081596D">
        <w:rPr>
          <w:rStyle w:val="Wyrnienieintensywne"/>
          <w:b/>
          <w:color w:val="1F3864" w:themeColor="accent1" w:themeShade="80"/>
        </w:rPr>
        <w:t xml:space="preserve"> </w:t>
      </w:r>
      <w:r w:rsidR="0081596D" w:rsidRPr="0081596D">
        <w:rPr>
          <w:rStyle w:val="Wyrnienieintensywne"/>
          <w:b/>
          <w:color w:val="1F3864" w:themeColor="accent1" w:themeShade="80"/>
        </w:rPr>
        <w:t>użytkowania</w:t>
      </w:r>
      <w:bookmarkEnd w:id="44"/>
    </w:p>
    <w:p w14:paraId="787DC42D" w14:textId="7EC882A7" w:rsidR="0081596D" w:rsidRPr="004C0077" w:rsidRDefault="004C0077" w:rsidP="00342F9D">
      <w:pPr>
        <w:pStyle w:val="Nagwek3"/>
        <w:numPr>
          <w:ilvl w:val="0"/>
          <w:numId w:val="0"/>
        </w:numPr>
        <w:rPr>
          <w:rFonts w:asciiTheme="minorHAnsi" w:hAnsiTheme="minorHAnsi" w:cstheme="minorHAnsi"/>
          <w:b w:val="0"/>
          <w:color w:val="auto"/>
        </w:rPr>
      </w:pPr>
      <w:bookmarkStart w:id="45" w:name="_Toc102652128"/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U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rządzenia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powinny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by</w:t>
      </w:r>
      <w:r w:rsidR="0081596D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ć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projektowane i wykonane w sposób nie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stwarzający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 xml:space="preserve"> ryzyka wypadków w trakcie </w:t>
      </w:r>
      <w:r w:rsidR="0081596D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użytkowania</w:t>
      </w:r>
      <w:r w:rsidR="005A4AE2" w:rsidRPr="008A77BA"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.</w:t>
      </w:r>
      <w:bookmarkEnd w:id="45"/>
    </w:p>
    <w:p w14:paraId="1A35ABF5" w14:textId="06905617" w:rsidR="0081596D" w:rsidRPr="004C0077" w:rsidRDefault="005A4AE2" w:rsidP="00342F9D">
      <w:pPr>
        <w:pStyle w:val="Nagwek3"/>
        <w:numPr>
          <w:ilvl w:val="0"/>
          <w:numId w:val="0"/>
        </w:numPr>
        <w:ind w:left="792" w:hanging="792"/>
        <w:rPr>
          <w:rFonts w:asciiTheme="minorHAnsi" w:hAnsiTheme="minorHAnsi" w:cstheme="minorHAnsi"/>
          <w:iCs/>
        </w:rPr>
      </w:pPr>
      <w:bookmarkStart w:id="46" w:name="_Toc102652129"/>
      <w:r w:rsidRPr="0081596D">
        <w:rPr>
          <w:rStyle w:val="Wyrnienieintensywne"/>
          <w:b/>
          <w:color w:val="1F3864" w:themeColor="accent1" w:themeShade="80"/>
        </w:rPr>
        <w:t xml:space="preserve">3.8. Plan </w:t>
      </w:r>
      <w:r w:rsidR="0081596D" w:rsidRPr="0081596D">
        <w:rPr>
          <w:rStyle w:val="Wyrnienieintensywne"/>
          <w:b/>
          <w:color w:val="1F3864" w:themeColor="accent1" w:themeShade="80"/>
        </w:rPr>
        <w:t>bezpieczeństwa</w:t>
      </w:r>
      <w:r w:rsidRPr="0081596D">
        <w:rPr>
          <w:rStyle w:val="Wyrnienieintensywne"/>
          <w:b/>
          <w:color w:val="1F3864" w:themeColor="accent1" w:themeShade="80"/>
        </w:rPr>
        <w:t xml:space="preserve"> i ochrony zdrowia</w:t>
      </w:r>
      <w:bookmarkEnd w:id="46"/>
    </w:p>
    <w:p w14:paraId="378CA059" w14:textId="5850E8D1" w:rsidR="00AB1748" w:rsidRPr="008A77BA" w:rsidRDefault="004C0077" w:rsidP="00342F9D">
      <w:pPr>
        <w:pStyle w:val="Nagwek3"/>
        <w:numPr>
          <w:ilvl w:val="0"/>
          <w:numId w:val="0"/>
        </w:numP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</w:pPr>
      <w:r>
        <w:rPr>
          <w:rStyle w:val="FontStyle37"/>
          <w:rFonts w:asciiTheme="minorHAnsi" w:hAnsiTheme="minorHAnsi" w:cstheme="minorHAnsi"/>
          <w:b w:val="0"/>
          <w:color w:val="auto"/>
          <w:sz w:val="24"/>
          <w:szCs w:val="24"/>
        </w:rPr>
        <w:t>Nie wymagany.</w:t>
      </w:r>
    </w:p>
    <w:p w14:paraId="24CFFE42" w14:textId="05314D63" w:rsidR="00F750EE" w:rsidRPr="004816FB" w:rsidRDefault="00F750EE" w:rsidP="005A4AE2">
      <w:pPr>
        <w:spacing w:line="276" w:lineRule="auto"/>
        <w:jc w:val="both"/>
        <w:rPr>
          <w:rStyle w:val="FontStyle37"/>
          <w:rFonts w:asciiTheme="minorHAnsi" w:eastAsiaTheme="minorEastAsia" w:hAnsiTheme="minorHAnsi" w:cstheme="minorHAnsi"/>
          <w:color w:val="auto"/>
          <w:sz w:val="24"/>
          <w:szCs w:val="24"/>
          <w:lang w:eastAsia="pl-PL"/>
        </w:rPr>
      </w:pPr>
      <w:r w:rsidRPr="004816FB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 w:type="page"/>
      </w:r>
    </w:p>
    <w:p w14:paraId="00929460" w14:textId="60771A0C" w:rsidR="00FD08B9" w:rsidRDefault="004B5CDC" w:rsidP="00497EDD">
      <w:pPr>
        <w:pStyle w:val="Nagwek2"/>
        <w:numPr>
          <w:ilvl w:val="0"/>
          <w:numId w:val="15"/>
        </w:numPr>
        <w:rPr>
          <w:rStyle w:val="Wyrnienieintensywne"/>
          <w:rFonts w:ascii="Calibri" w:hAnsi="Calibri" w:cs="Calibri"/>
          <w:b/>
          <w:bCs/>
          <w:color w:val="1F3864" w:themeColor="accent1" w:themeShade="80"/>
        </w:rPr>
      </w:pPr>
      <w:bookmarkStart w:id="47" w:name="_Toc102652131"/>
      <w:r w:rsidRPr="0081596D">
        <w:rPr>
          <w:rStyle w:val="Wyrnienieintensywne"/>
          <w:rFonts w:ascii="Calibri" w:hAnsi="Calibri" w:cs="Calibri"/>
          <w:b/>
          <w:bCs/>
          <w:color w:val="1F3864" w:themeColor="accent1" w:themeShade="80"/>
        </w:rPr>
        <w:lastRenderedPageBreak/>
        <w:t xml:space="preserve">Przepisy związane </w:t>
      </w:r>
      <w:r w:rsidR="00FD08B9" w:rsidRPr="0081596D">
        <w:rPr>
          <w:rStyle w:val="Wyrnienieintensywne"/>
          <w:rFonts w:ascii="Calibri" w:hAnsi="Calibri" w:cs="Calibri"/>
          <w:b/>
          <w:bCs/>
          <w:color w:val="1F3864" w:themeColor="accent1" w:themeShade="80"/>
        </w:rPr>
        <w:t xml:space="preserve">– </w:t>
      </w:r>
      <w:r w:rsidRPr="0081596D">
        <w:rPr>
          <w:rStyle w:val="Wyrnienieintensywne"/>
          <w:rFonts w:ascii="Calibri" w:hAnsi="Calibri" w:cs="Calibri"/>
          <w:b/>
          <w:bCs/>
          <w:color w:val="1F3864" w:themeColor="accent1" w:themeShade="80"/>
        </w:rPr>
        <w:t>wybór ważniejszych</w:t>
      </w:r>
      <w:bookmarkEnd w:id="47"/>
    </w:p>
    <w:p w14:paraId="74EAAB74" w14:textId="77777777" w:rsidR="005D63BE" w:rsidRPr="005D63BE" w:rsidRDefault="005D63BE" w:rsidP="005D63BE">
      <w:pPr>
        <w:rPr>
          <w:lang w:eastAsia="pl-PL"/>
        </w:rPr>
      </w:pPr>
    </w:p>
    <w:p w14:paraId="2245747F" w14:textId="53BB6F99" w:rsidR="00980E93" w:rsidRPr="00980E93" w:rsidRDefault="005D63BE" w:rsidP="008427C5">
      <w:pPr>
        <w:pStyle w:val="Style12"/>
        <w:widowControl/>
        <w:numPr>
          <w:ilvl w:val="1"/>
          <w:numId w:val="39"/>
        </w:numPr>
        <w:spacing w:line="276" w:lineRule="auto"/>
        <w:ind w:left="851" w:hanging="425"/>
        <w:rPr>
          <w:rStyle w:val="FontStyle37"/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980E93">
        <w:rPr>
          <w:rStyle w:val="FontStyle37"/>
          <w:rFonts w:asciiTheme="minorHAnsi" w:hAnsiTheme="minorHAnsi" w:cstheme="minorHAnsi"/>
          <w:bCs/>
          <w:color w:val="auto"/>
          <w:sz w:val="24"/>
          <w:szCs w:val="24"/>
        </w:rPr>
        <w:t xml:space="preserve">Ustawa </w:t>
      </w:r>
      <w:r w:rsidRPr="00980E9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z dnia 11 września 2019 r. Prawo zamówień publicznych </w:t>
      </w:r>
      <w:r w:rsidR="00980E93" w:rsidRPr="00980E9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(Dz.U. z 2023 r. poz. 1605</w:t>
      </w:r>
      <w:r w:rsidR="00096BBD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ze zm.</w:t>
      </w:r>
      <w:r w:rsidR="00980E93" w:rsidRPr="00980E93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) </w:t>
      </w:r>
    </w:p>
    <w:p w14:paraId="32160A18" w14:textId="77777777" w:rsidR="00FD08B9" w:rsidRPr="00FD08B9" w:rsidRDefault="004B5CDC" w:rsidP="008427C5">
      <w:pPr>
        <w:pStyle w:val="Style12"/>
        <w:widowControl/>
        <w:numPr>
          <w:ilvl w:val="1"/>
          <w:numId w:val="39"/>
        </w:numPr>
        <w:spacing w:line="276" w:lineRule="auto"/>
        <w:ind w:left="851" w:hanging="425"/>
        <w:rPr>
          <w:rStyle w:val="FontStyle37"/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Ustawa z 16 kwietnia 2004</w:t>
      </w:r>
      <w:r w:rsidR="00BE4FDB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r. o wyrobach budowlanych</w:t>
      </w:r>
      <w:r w:rsid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(tj. Dz. U. z 202</w:t>
      </w:r>
      <w:r w:rsidR="00006336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1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r. poz. </w:t>
      </w:r>
      <w:r w:rsidR="00006336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1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21</w:t>
      </w:r>
      <w:r w:rsidR="00006336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3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006336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tekst jednolity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);</w:t>
      </w:r>
    </w:p>
    <w:p w14:paraId="0A5ADD11" w14:textId="517CC73B" w:rsidR="00FD08B9" w:rsidRPr="00FD08B9" w:rsidRDefault="004B5CDC" w:rsidP="008427C5">
      <w:pPr>
        <w:pStyle w:val="Style12"/>
        <w:widowControl/>
        <w:numPr>
          <w:ilvl w:val="1"/>
          <w:numId w:val="39"/>
        </w:numPr>
        <w:spacing w:line="276" w:lineRule="auto"/>
        <w:ind w:left="851" w:hanging="425"/>
        <w:rPr>
          <w:rStyle w:val="FontStyle37"/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Rozporządzenie Ministra </w:t>
      </w:r>
      <w:r w:rsidR="002720F0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Rozwoju i Technologii z dnia 20 grudnia 2021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r. </w:t>
      </w:r>
      <w:r w:rsidR="00AB760A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br/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w sprawie szczegółowego zakresu i formy dokumentacji projektowej, specyfikacji technicznych wykonania i odbioru robót budowlanych oraz programu funkcjonalno-użytkowego</w:t>
      </w:r>
      <w:r w:rsid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(</w:t>
      </w:r>
      <w:r w:rsidR="002720F0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tj. 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Dz. U. z 20</w:t>
      </w:r>
      <w:r w:rsidR="002720F0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21</w:t>
      </w:r>
      <w:r w:rsidR="00BE4FDB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r. poz. 2</w:t>
      </w:r>
      <w:r w:rsidR="002720F0"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454</w:t>
      </w:r>
      <w:r w:rsidRPr="00FD08B9">
        <w:rPr>
          <w:rStyle w:val="FontStyle37"/>
          <w:rFonts w:asciiTheme="minorHAnsi" w:hAnsiTheme="minorHAnsi" w:cstheme="minorHAnsi"/>
          <w:color w:val="auto"/>
          <w:sz w:val="24"/>
          <w:szCs w:val="24"/>
        </w:rPr>
        <w:t>);</w:t>
      </w:r>
    </w:p>
    <w:p w14:paraId="2A102AF6" w14:textId="34335DC0" w:rsidR="008273E6" w:rsidRPr="008273E6" w:rsidRDefault="008273E6" w:rsidP="008427C5">
      <w:pPr>
        <w:pStyle w:val="Style12"/>
        <w:widowControl/>
        <w:numPr>
          <w:ilvl w:val="1"/>
          <w:numId w:val="39"/>
        </w:numPr>
        <w:spacing w:line="276" w:lineRule="auto"/>
        <w:ind w:left="851" w:hanging="425"/>
        <w:rPr>
          <w:rFonts w:cstheme="minorHAnsi"/>
          <w:bCs/>
          <w:iCs/>
        </w:rPr>
      </w:pPr>
      <w:r w:rsidRPr="008273E6">
        <w:rPr>
          <w:rFonts w:cstheme="minorHAnsi"/>
          <w:bCs/>
          <w:iCs/>
        </w:rPr>
        <w:t>Rozporządzenie Ministra Infrastruktury z dnia 12 kwietnia 2002 r. w sprawie warunków technicznych, jakim powinny odpowiadać budynki i i</w:t>
      </w:r>
      <w:r w:rsidR="00096BBD">
        <w:rPr>
          <w:rFonts w:cstheme="minorHAnsi"/>
          <w:bCs/>
          <w:iCs/>
        </w:rPr>
        <w:t xml:space="preserve">ch usytuowanie </w:t>
      </w:r>
      <w:r w:rsidR="00096BBD">
        <w:rPr>
          <w:rFonts w:cstheme="minorHAnsi"/>
          <w:bCs/>
          <w:iCs/>
        </w:rPr>
        <w:br/>
        <w:t>(</w:t>
      </w:r>
      <w:r w:rsidRPr="008273E6">
        <w:rPr>
          <w:rFonts w:cstheme="minorHAnsi"/>
          <w:bCs/>
          <w:iCs/>
        </w:rPr>
        <w:t>Dz.U. z 2022r. poz. 1225</w:t>
      </w:r>
      <w:r w:rsidR="00096BBD">
        <w:rPr>
          <w:rFonts w:cstheme="minorHAnsi"/>
          <w:bCs/>
          <w:iCs/>
        </w:rPr>
        <w:t xml:space="preserve"> ze zm.</w:t>
      </w:r>
      <w:r w:rsidRPr="008273E6">
        <w:rPr>
          <w:rFonts w:cstheme="minorHAnsi"/>
          <w:bCs/>
          <w:iCs/>
        </w:rPr>
        <w:t>).</w:t>
      </w:r>
    </w:p>
    <w:p w14:paraId="75DF8865" w14:textId="77777777" w:rsidR="008273E6" w:rsidRDefault="008273E6" w:rsidP="008427C5">
      <w:pPr>
        <w:pStyle w:val="Style12"/>
        <w:widowControl/>
        <w:spacing w:line="276" w:lineRule="auto"/>
        <w:ind w:left="851" w:hanging="425"/>
        <w:rPr>
          <w:rFonts w:asciiTheme="minorHAnsi" w:hAnsiTheme="minorHAnsi" w:cstheme="minorHAnsi"/>
          <w:bCs/>
        </w:rPr>
      </w:pPr>
    </w:p>
    <w:p w14:paraId="725684B1" w14:textId="77777777" w:rsidR="008273E6" w:rsidRDefault="008273E6" w:rsidP="008427C5">
      <w:pPr>
        <w:pStyle w:val="Style12"/>
        <w:widowControl/>
        <w:spacing w:line="276" w:lineRule="auto"/>
        <w:ind w:left="851" w:hanging="425"/>
        <w:rPr>
          <w:rFonts w:asciiTheme="minorHAnsi" w:hAnsiTheme="minorHAnsi" w:cstheme="minorHAnsi"/>
          <w:bCs/>
        </w:rPr>
      </w:pPr>
    </w:p>
    <w:p w14:paraId="7C2D80B8" w14:textId="77777777" w:rsidR="008273E6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78B00DF3" w14:textId="77777777" w:rsidR="008273E6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15140DE7" w14:textId="77777777" w:rsidR="008273E6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3D661CAD" w14:textId="77777777" w:rsidR="008273E6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1166F6D0" w14:textId="77777777" w:rsidR="008273E6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3617347F" w14:textId="77777777" w:rsidR="008273E6" w:rsidRPr="008A1833" w:rsidRDefault="008273E6" w:rsidP="008273E6">
      <w:pPr>
        <w:pStyle w:val="Style12"/>
        <w:widowControl/>
        <w:spacing w:line="276" w:lineRule="auto"/>
        <w:ind w:left="1070"/>
        <w:rPr>
          <w:rFonts w:asciiTheme="minorHAnsi" w:hAnsiTheme="minorHAnsi" w:cstheme="minorHAnsi"/>
          <w:bCs/>
        </w:rPr>
      </w:pPr>
    </w:p>
    <w:p w14:paraId="6D4D352C" w14:textId="45FDD417" w:rsidR="007D1BA5" w:rsidRDefault="007D1BA5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566115A4" w14:textId="77777777" w:rsidR="007D1BA5" w:rsidRDefault="007D1BA5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31A06572" w14:textId="77777777" w:rsidR="00096BBD" w:rsidRDefault="00096BBD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71608B75" w14:textId="77777777" w:rsidR="00096BBD" w:rsidRDefault="00096BBD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1FD3032D" w14:textId="77777777" w:rsidR="00096BBD" w:rsidRDefault="00096BBD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7D2D945C" w14:textId="77777777" w:rsidR="00096BBD" w:rsidRDefault="00096BBD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3AF40617" w14:textId="77777777" w:rsidR="00AB760A" w:rsidRDefault="00AB760A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3E9A6A29" w14:textId="77777777" w:rsidR="00AB760A" w:rsidRDefault="00AB760A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44E77D83" w14:textId="77777777" w:rsidR="00AB760A" w:rsidRDefault="00AB760A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7FC6E387" w14:textId="77777777" w:rsidR="00AB760A" w:rsidRDefault="00AB760A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0A6B1423" w14:textId="77777777" w:rsidR="008A1833" w:rsidRDefault="008A1833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</w:p>
    <w:p w14:paraId="24746BA5" w14:textId="4D31549F" w:rsidR="007D1BA5" w:rsidRDefault="007D1BA5" w:rsidP="005D63BE">
      <w:pPr>
        <w:pStyle w:val="Style12"/>
        <w:widowControl/>
        <w:spacing w:line="276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Załączniki:</w:t>
      </w:r>
    </w:p>
    <w:p w14:paraId="48F0495F" w14:textId="2F504420" w:rsidR="008A1833" w:rsidRPr="008273E6" w:rsidRDefault="007D1BA5" w:rsidP="008273E6">
      <w:pPr>
        <w:pStyle w:val="Style12"/>
        <w:widowControl/>
        <w:numPr>
          <w:ilvl w:val="0"/>
          <w:numId w:val="20"/>
        </w:numPr>
        <w:spacing w:line="276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Mapa lokalizująca </w:t>
      </w:r>
      <w:r w:rsidR="008273E6">
        <w:rPr>
          <w:rFonts w:asciiTheme="minorHAnsi" w:hAnsiTheme="minorHAnsi" w:cstheme="minorHAnsi"/>
          <w:b/>
          <w:bCs/>
        </w:rPr>
        <w:t>teren</w:t>
      </w:r>
    </w:p>
    <w:p w14:paraId="173EB431" w14:textId="04152E51" w:rsidR="008273E6" w:rsidRDefault="008273E6" w:rsidP="008273E6">
      <w:pPr>
        <w:pStyle w:val="Style12"/>
        <w:widowControl/>
        <w:numPr>
          <w:ilvl w:val="0"/>
          <w:numId w:val="20"/>
        </w:numPr>
        <w:spacing w:line="276" w:lineRule="auto"/>
        <w:rPr>
          <w:rFonts w:asciiTheme="minorHAnsi" w:hAnsiTheme="minorHAnsi" w:cstheme="minorHAnsi"/>
          <w:b/>
          <w:bCs/>
        </w:rPr>
        <w:sectPr w:rsidR="008273E6" w:rsidSect="007B60D0">
          <w:headerReference w:type="default" r:id="rId27"/>
          <w:footerReference w:type="default" r:id="rId28"/>
          <w:pgSz w:w="11906" w:h="16838"/>
          <w:pgMar w:top="709" w:right="1416" w:bottom="0" w:left="1417" w:header="624" w:footer="708" w:gutter="0"/>
          <w:cols w:space="708"/>
          <w:docGrid w:linePitch="360"/>
        </w:sectPr>
      </w:pPr>
      <w:r>
        <w:rPr>
          <w:rFonts w:asciiTheme="minorHAnsi" w:hAnsiTheme="minorHAnsi" w:cstheme="minorHAnsi"/>
          <w:b/>
          <w:bCs/>
        </w:rPr>
        <w:t>Dokumentacja fotograficzna</w:t>
      </w:r>
    </w:p>
    <w:p w14:paraId="78882D07" w14:textId="31C94CB7" w:rsidR="007D1BA5" w:rsidRDefault="007D1BA5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 xml:space="preserve">Załącznik 1. Mapa lokalizująca </w:t>
      </w:r>
      <w:r w:rsidR="008273E6">
        <w:rPr>
          <w:rFonts w:asciiTheme="minorHAnsi" w:hAnsiTheme="minorHAnsi" w:cstheme="minorHAnsi"/>
          <w:b/>
          <w:bCs/>
        </w:rPr>
        <w:t>teren</w:t>
      </w:r>
    </w:p>
    <w:p w14:paraId="76D5C65C" w14:textId="23077827" w:rsidR="007D1BA5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  <w:r w:rsidRPr="003F763F">
        <w:rPr>
          <w:rFonts w:asciiTheme="minorHAnsi" w:hAnsiTheme="minorHAnsi" w:cstheme="minorHAnsi"/>
          <w:b/>
          <w:bCs/>
        </w:rPr>
        <w:object w:dxaOrig="12630" w:dyaOrig="8925" w14:anchorId="014A86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6.25pt" o:ole="">
            <v:imagedata r:id="rId29" o:title=""/>
          </v:shape>
          <o:OLEObject Type="Embed" ProgID="AcroExch.Document.DC" ShapeID="_x0000_i1025" DrawAspect="Content" ObjectID="_1777187579" r:id="rId30"/>
        </w:object>
      </w:r>
    </w:p>
    <w:p w14:paraId="58F5D8E9" w14:textId="250B8292" w:rsidR="003F763F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Załącznik 2</w:t>
      </w:r>
      <w:r w:rsidRPr="003F763F">
        <w:rPr>
          <w:rFonts w:asciiTheme="minorHAnsi" w:hAnsiTheme="minorHAnsi" w:cstheme="minorHAnsi"/>
          <w:b/>
          <w:bCs/>
        </w:rPr>
        <w:t>.</w:t>
      </w:r>
      <w:r w:rsidRPr="003F763F">
        <w:t xml:space="preserve"> </w:t>
      </w:r>
      <w:r w:rsidRPr="003F763F">
        <w:rPr>
          <w:rFonts w:asciiTheme="minorHAnsi" w:hAnsiTheme="minorHAnsi" w:cstheme="minorHAnsi"/>
          <w:b/>
          <w:bCs/>
        </w:rPr>
        <w:t>Dokumentacja fotograficzna</w:t>
      </w:r>
    </w:p>
    <w:p w14:paraId="6D15B865" w14:textId="77777777" w:rsidR="003F763F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</w:p>
    <w:p w14:paraId="754FFA5E" w14:textId="77777777" w:rsidR="003F763F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</w:p>
    <w:p w14:paraId="6A8F3BE2" w14:textId="77777777" w:rsidR="003F763F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</w:p>
    <w:p w14:paraId="70992870" w14:textId="0B86A283" w:rsidR="003F763F" w:rsidRDefault="003F763F" w:rsidP="007D1BA5">
      <w:pPr>
        <w:pStyle w:val="Style12"/>
        <w:widowControl/>
        <w:spacing w:line="276" w:lineRule="auto"/>
        <w:ind w:left="720"/>
        <w:rPr>
          <w:rFonts w:asciiTheme="minorHAnsi" w:hAnsiTheme="minorHAnsi" w:cstheme="minorHAnsi"/>
          <w:b/>
          <w:bCs/>
        </w:rPr>
      </w:pPr>
      <w:r w:rsidRPr="003F763F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A482711" wp14:editId="33949373">
            <wp:extent cx="8881110" cy="4003846"/>
            <wp:effectExtent l="0" t="0" r="0" b="0"/>
            <wp:docPr id="1" name="Obraz 1" descr="W:\RI\KAROLA\DOPOSAŻENIE JORDANEK\Teren\IMG2024020711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RI\KAROLA\DOPOSAŻENIE JORDANEK\Teren\IMG202402071152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110" cy="400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4BAF9" w14:textId="25EE1FF5" w:rsidR="007D1BA5" w:rsidRDefault="00543673" w:rsidP="007D1BA5">
      <w:pPr>
        <w:pStyle w:val="Style12"/>
        <w:widowControl/>
        <w:spacing w:line="276" w:lineRule="auto"/>
        <w:ind w:left="720"/>
        <w:jc w:val="center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Planowana lokalizacja dla torów sprawnościowych</w:t>
      </w:r>
    </w:p>
    <w:p w14:paraId="653AF590" w14:textId="2CBF6F00" w:rsidR="007D1BA5" w:rsidRDefault="007D1BA5" w:rsidP="00F649BC">
      <w:pPr>
        <w:pStyle w:val="Style12"/>
        <w:widowControl/>
        <w:spacing w:line="276" w:lineRule="auto"/>
        <w:jc w:val="left"/>
        <w:rPr>
          <w:rFonts w:asciiTheme="minorHAnsi" w:hAnsiTheme="minorHAnsi" w:cstheme="minorHAnsi"/>
          <w:b/>
          <w:bCs/>
        </w:rPr>
      </w:pPr>
    </w:p>
    <w:p w14:paraId="4A3A13D4" w14:textId="3B4CCE39" w:rsidR="003F763F" w:rsidRDefault="003F763F" w:rsidP="00543673">
      <w:pPr>
        <w:rPr>
          <w:lang w:eastAsia="pl-PL"/>
        </w:rPr>
      </w:pPr>
    </w:p>
    <w:p w14:paraId="749686B1" w14:textId="77777777" w:rsidR="003F763F" w:rsidRDefault="003F763F" w:rsidP="00543673">
      <w:pPr>
        <w:rPr>
          <w:lang w:eastAsia="pl-PL"/>
        </w:rPr>
      </w:pPr>
    </w:p>
    <w:p w14:paraId="0B870EF6" w14:textId="46824AE5" w:rsidR="003F763F" w:rsidRPr="003F763F" w:rsidRDefault="003F763F" w:rsidP="00543673">
      <w:pPr>
        <w:rPr>
          <w:lang w:eastAsia="pl-PL"/>
        </w:rPr>
      </w:pPr>
    </w:p>
    <w:sectPr w:rsidR="003F763F" w:rsidRPr="003F763F" w:rsidSect="003F763F">
      <w:pgSz w:w="16820" w:h="11900" w:orient="landscape"/>
      <w:pgMar w:top="851" w:right="1417" w:bottom="1417" w:left="1417" w:header="6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325904" w14:textId="77777777" w:rsidR="00EE755E" w:rsidRDefault="00EE755E" w:rsidP="000C2664">
      <w:pPr>
        <w:spacing w:after="0" w:line="240" w:lineRule="auto"/>
      </w:pPr>
      <w:r>
        <w:separator/>
      </w:r>
    </w:p>
  </w:endnote>
  <w:endnote w:type="continuationSeparator" w:id="0">
    <w:p w14:paraId="3DEA58BB" w14:textId="77777777" w:rsidR="00EE755E" w:rsidRDefault="00EE755E" w:rsidP="000C26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Franklin Gothic Demi Cond">
    <w:charset w:val="EE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.AppleSystemUIFont">
    <w:altName w:val="Cambria"/>
    <w:charset w:val="00"/>
    <w:family w:val="roman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13614101"/>
      <w:docPartObj>
        <w:docPartGallery w:val="Page Numbers (Bottom of Page)"/>
        <w:docPartUnique/>
      </w:docPartObj>
    </w:sdtPr>
    <w:sdtEndPr/>
    <w:sdtContent>
      <w:p w14:paraId="649294D1" w14:textId="276450AA" w:rsidR="00EE755E" w:rsidRDefault="00EE755E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F3396">
          <w:rPr>
            <w:noProof/>
          </w:rPr>
          <w:t>22</w:t>
        </w:r>
        <w:r>
          <w:fldChar w:fldCharType="end"/>
        </w:r>
      </w:p>
    </w:sdtContent>
  </w:sdt>
  <w:p w14:paraId="66892B81" w14:textId="77777777" w:rsidR="00EE755E" w:rsidRDefault="00EE755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C0AD173" w14:textId="77777777" w:rsidR="00EE755E" w:rsidRDefault="00EE755E" w:rsidP="000C2664">
      <w:pPr>
        <w:spacing w:after="0" w:line="240" w:lineRule="auto"/>
      </w:pPr>
      <w:r>
        <w:separator/>
      </w:r>
    </w:p>
  </w:footnote>
  <w:footnote w:type="continuationSeparator" w:id="0">
    <w:p w14:paraId="6874A1AD" w14:textId="77777777" w:rsidR="00EE755E" w:rsidRDefault="00EE755E" w:rsidP="000C26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17B940" w14:textId="510ECE27" w:rsidR="00EE755E" w:rsidRPr="00245D8C" w:rsidRDefault="00EE755E" w:rsidP="00245D8C">
    <w:pPr>
      <w:spacing w:after="0" w:line="240" w:lineRule="auto"/>
      <w:rPr>
        <w:rFonts w:ascii="Times New Roman" w:eastAsia="Times New Roman" w:hAnsi="Times New Roman" w:cs="Times New Roman"/>
        <w:sz w:val="24"/>
        <w:szCs w:val="24"/>
        <w:lang w:eastAsia="pl-PL"/>
      </w:rPr>
    </w:pPr>
    <w:r w:rsidRPr="00245D8C">
      <w:rPr>
        <w:rFonts w:ascii="Times New Roman" w:eastAsia="Times New Roman" w:hAnsi="Times New Roman" w:cs="Times New Roman"/>
        <w:sz w:val="24"/>
        <w:szCs w:val="24"/>
        <w:lang w:eastAsia="pl-PL"/>
      </w:rPr>
      <w:fldChar w:fldCharType="begin"/>
    </w:r>
    <w:r>
      <w:rPr>
        <w:rFonts w:ascii="Times New Roman" w:eastAsia="Times New Roman" w:hAnsi="Times New Roman" w:cs="Times New Roman"/>
        <w:sz w:val="24"/>
        <w:szCs w:val="24"/>
        <w:lang w:eastAsia="pl-PL"/>
      </w:rPr>
      <w:instrText xml:space="preserve"> INCLUDEPICTURE "C:\\var\\folders\\tn\\dpx_kgtn0gd6pbsnckn0ffth0000gn\\T\\com.microsoft.Word\\WebArchiveCopyPasteTempFiles\\FE_POIS_EFRRpoziom_pl-1_rgb.jpg" \* MERGEFORMAT </w:instrText>
    </w:r>
    <w:r w:rsidRPr="00245D8C">
      <w:rPr>
        <w:rFonts w:ascii="Times New Roman" w:eastAsia="Times New Roman" w:hAnsi="Times New Roman" w:cs="Times New Roman"/>
        <w:sz w:val="24"/>
        <w:szCs w:val="24"/>
        <w:lang w:eastAsia="pl-PL"/>
      </w:rPr>
      <w:fldChar w:fldCharType="end"/>
    </w:r>
    <w:r w:rsidRPr="00245D8C">
      <w:rPr>
        <w:rFonts w:ascii="Times New Roman" w:eastAsia="Times New Roman" w:hAnsi="Times New Roman" w:cs="Times New Roman"/>
        <w:sz w:val="24"/>
        <w:szCs w:val="24"/>
        <w:lang w:eastAsia="pl-PL"/>
      </w:rPr>
      <w:fldChar w:fldCharType="begin"/>
    </w:r>
    <w:r>
      <w:rPr>
        <w:rFonts w:ascii="Times New Roman" w:eastAsia="Times New Roman" w:hAnsi="Times New Roman" w:cs="Times New Roman"/>
        <w:sz w:val="24"/>
        <w:szCs w:val="24"/>
        <w:lang w:eastAsia="pl-PL"/>
      </w:rPr>
      <w:instrText xml:space="preserve"> INCLUDEPICTURE "C:\\var\\folders\\tn\\dpx_kgtn0gd6pbsnckn0ffth0000gn\\T\\com.microsoft.Word\\WebArchiveCopyPasteTempFiles\\1920px-POL_gmina_Milejewo_COA.svg.png" \* MERGEFORMAT </w:instrText>
    </w:r>
    <w:r w:rsidRPr="00245D8C">
      <w:rPr>
        <w:rFonts w:ascii="Times New Roman" w:eastAsia="Times New Roman" w:hAnsi="Times New Roman" w:cs="Times New Roman"/>
        <w:sz w:val="24"/>
        <w:szCs w:val="24"/>
        <w:lang w:eastAsia="pl-PL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1F"/>
    <w:multiLevelType w:val="multilevel"/>
    <w:tmpl w:val="697C391E"/>
    <w:lvl w:ilvl="0">
      <w:start w:val="2"/>
      <w:numFmt w:val="decimal"/>
      <w:suff w:val="nothing"/>
      <w:lvlText w:val="%1."/>
      <w:lvlJc w:val="left"/>
      <w:pPr>
        <w:ind w:left="283" w:hanging="283"/>
      </w:pPr>
    </w:lvl>
    <w:lvl w:ilvl="1">
      <w:start w:val="1"/>
      <w:numFmt w:val="decimal"/>
      <w:suff w:val="nothing"/>
      <w:lvlText w:val="%2."/>
      <w:lvlJc w:val="left"/>
      <w:pPr>
        <w:ind w:left="823" w:hanging="283"/>
      </w:pPr>
    </w:lvl>
    <w:lvl w:ilvl="2">
      <w:start w:val="1"/>
      <w:numFmt w:val="decimal"/>
      <w:suff w:val="nothing"/>
      <w:lvlText w:val="%3."/>
      <w:lvlJc w:val="left"/>
      <w:pPr>
        <w:ind w:left="850" w:hanging="283"/>
      </w:pPr>
    </w:lvl>
    <w:lvl w:ilvl="3">
      <w:start w:val="1"/>
      <w:numFmt w:val="decimal"/>
      <w:suff w:val="nothing"/>
      <w:lvlText w:val="%4."/>
      <w:lvlJc w:val="left"/>
      <w:pPr>
        <w:ind w:left="1134" w:hanging="283"/>
      </w:pPr>
    </w:lvl>
    <w:lvl w:ilvl="4">
      <w:start w:val="1"/>
      <w:numFmt w:val="decimal"/>
      <w:suff w:val="nothing"/>
      <w:lvlText w:val="%5."/>
      <w:lvlJc w:val="left"/>
      <w:pPr>
        <w:ind w:left="1417" w:hanging="283"/>
      </w:pPr>
    </w:lvl>
    <w:lvl w:ilvl="5">
      <w:start w:val="1"/>
      <w:numFmt w:val="decimal"/>
      <w:suff w:val="nothing"/>
      <w:lvlText w:val="%6."/>
      <w:lvlJc w:val="left"/>
      <w:pPr>
        <w:ind w:left="1701" w:hanging="283"/>
      </w:pPr>
    </w:lvl>
    <w:lvl w:ilvl="6">
      <w:start w:val="1"/>
      <w:numFmt w:val="decimal"/>
      <w:suff w:val="nothing"/>
      <w:lvlText w:val="%7."/>
      <w:lvlJc w:val="left"/>
      <w:pPr>
        <w:ind w:left="1984" w:hanging="283"/>
      </w:pPr>
    </w:lvl>
    <w:lvl w:ilvl="7">
      <w:start w:val="1"/>
      <w:numFmt w:val="decimal"/>
      <w:suff w:val="nothing"/>
      <w:lvlText w:val="%8."/>
      <w:lvlJc w:val="left"/>
      <w:pPr>
        <w:ind w:left="2268" w:hanging="283"/>
      </w:pPr>
    </w:lvl>
    <w:lvl w:ilvl="8">
      <w:start w:val="1"/>
      <w:numFmt w:val="decimal"/>
      <w:suff w:val="nothing"/>
      <w:lvlText w:val="%9."/>
      <w:lvlJc w:val="left"/>
      <w:pPr>
        <w:ind w:left="2551" w:hanging="283"/>
      </w:pPr>
    </w:lvl>
  </w:abstractNum>
  <w:abstractNum w:abstractNumId="1" w15:restartNumberingAfterBreak="0">
    <w:nsid w:val="00050069"/>
    <w:multiLevelType w:val="hybridMultilevel"/>
    <w:tmpl w:val="75D84CA6"/>
    <w:lvl w:ilvl="0" w:tplc="DE70165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 w:tplc="0415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" w15:restartNumberingAfterBreak="0">
    <w:nsid w:val="0305083A"/>
    <w:multiLevelType w:val="hybridMultilevel"/>
    <w:tmpl w:val="A364C456"/>
    <w:lvl w:ilvl="0" w:tplc="04150019">
      <w:start w:val="1"/>
      <w:numFmt w:val="lowerLetter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4A97241"/>
    <w:multiLevelType w:val="hybridMultilevel"/>
    <w:tmpl w:val="C5167A42"/>
    <w:lvl w:ilvl="0" w:tplc="958E0B3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7A919CA"/>
    <w:multiLevelType w:val="multilevel"/>
    <w:tmpl w:val="DB6AFF62"/>
    <w:lvl w:ilvl="0">
      <w:start w:val="1"/>
      <w:numFmt w:val="decimal"/>
      <w:pStyle w:val="Nagwek2"/>
      <w:lvlText w:val="%1."/>
      <w:lvlJc w:val="left"/>
      <w:pPr>
        <w:ind w:left="420" w:hanging="420"/>
      </w:pPr>
      <w:rPr>
        <w:rFonts w:hint="default"/>
        <w:b/>
        <w:color w:val="1F3864" w:themeColor="accent1" w:themeShade="80"/>
      </w:rPr>
    </w:lvl>
    <w:lvl w:ilvl="1">
      <w:start w:val="1"/>
      <w:numFmt w:val="decimal"/>
      <w:isLgl/>
      <w:lvlText w:val="%1.%2."/>
      <w:lvlJc w:val="left"/>
      <w:pPr>
        <w:ind w:left="540" w:hanging="54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89B50BA"/>
    <w:multiLevelType w:val="hybridMultilevel"/>
    <w:tmpl w:val="5A9C7C08"/>
    <w:lvl w:ilvl="0" w:tplc="04150011">
      <w:start w:val="1"/>
      <w:numFmt w:val="decimal"/>
      <w:lvlText w:val="%1)"/>
      <w:lvlJc w:val="left"/>
      <w:pPr>
        <w:ind w:left="786" w:hanging="360"/>
      </w:pPr>
      <w:rPr>
        <w:rFonts w:hint="default"/>
        <w:b/>
      </w:rPr>
    </w:lvl>
    <w:lvl w:ilvl="1" w:tplc="04150017">
      <w:start w:val="1"/>
      <w:numFmt w:val="lowerLetter"/>
      <w:lvlText w:val="%2)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0A9C28BB"/>
    <w:multiLevelType w:val="hybridMultilevel"/>
    <w:tmpl w:val="8D4AFA04"/>
    <w:lvl w:ilvl="0" w:tplc="04150011">
      <w:start w:val="1"/>
      <w:numFmt w:val="decimal"/>
      <w:lvlText w:val="%1)"/>
      <w:lvlJc w:val="left"/>
      <w:pPr>
        <w:ind w:left="786" w:hanging="360"/>
      </w:pPr>
      <w:rPr>
        <w:rFonts w:hint="default"/>
        <w:b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0B79491D"/>
    <w:multiLevelType w:val="hybridMultilevel"/>
    <w:tmpl w:val="BFC442D8"/>
    <w:lvl w:ilvl="0" w:tplc="89BEBC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145454"/>
    <w:multiLevelType w:val="hybridMultilevel"/>
    <w:tmpl w:val="71D20ED0"/>
    <w:lvl w:ilvl="0" w:tplc="AF26DF86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8E7DBB"/>
    <w:multiLevelType w:val="hybridMultilevel"/>
    <w:tmpl w:val="BC4A041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356417"/>
    <w:multiLevelType w:val="multilevel"/>
    <w:tmpl w:val="AE28E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  <w:color w:val="000000" w:themeColor="text1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2062B5F"/>
    <w:multiLevelType w:val="hybridMultilevel"/>
    <w:tmpl w:val="2BDAD5FA"/>
    <w:lvl w:ilvl="0" w:tplc="286AACC2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0E7929"/>
    <w:multiLevelType w:val="hybridMultilevel"/>
    <w:tmpl w:val="CAA23018"/>
    <w:lvl w:ilvl="0" w:tplc="5AB8CE26">
      <w:start w:val="1"/>
      <w:numFmt w:val="bullet"/>
      <w:lvlText w:val=""/>
      <w:lvlJc w:val="left"/>
      <w:pPr>
        <w:ind w:left="150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3" w15:restartNumberingAfterBreak="0">
    <w:nsid w:val="16003CD9"/>
    <w:multiLevelType w:val="hybridMultilevel"/>
    <w:tmpl w:val="1494C29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4F3CB4"/>
    <w:multiLevelType w:val="hybridMultilevel"/>
    <w:tmpl w:val="E92E108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AE5F6A"/>
    <w:multiLevelType w:val="hybridMultilevel"/>
    <w:tmpl w:val="458EBA36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1F3576EE"/>
    <w:multiLevelType w:val="hybridMultilevel"/>
    <w:tmpl w:val="DC60F85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9D20792"/>
    <w:multiLevelType w:val="hybridMultilevel"/>
    <w:tmpl w:val="4BE86E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6111F7"/>
    <w:multiLevelType w:val="hybridMultilevel"/>
    <w:tmpl w:val="425C2CD8"/>
    <w:lvl w:ilvl="0" w:tplc="57B4F818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2CB42BE9"/>
    <w:multiLevelType w:val="hybridMultilevel"/>
    <w:tmpl w:val="8E92154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DE15EC0"/>
    <w:multiLevelType w:val="hybridMultilevel"/>
    <w:tmpl w:val="48B22396"/>
    <w:lvl w:ilvl="0" w:tplc="04150019">
      <w:start w:val="1"/>
      <w:numFmt w:val="lowerLetter"/>
      <w:lvlText w:val="%1."/>
      <w:lvlJc w:val="left"/>
      <w:pPr>
        <w:ind w:left="1506" w:hanging="360"/>
      </w:pPr>
    </w:lvl>
    <w:lvl w:ilvl="1" w:tplc="04150019" w:tentative="1">
      <w:start w:val="1"/>
      <w:numFmt w:val="lowerLetter"/>
      <w:lvlText w:val="%2."/>
      <w:lvlJc w:val="left"/>
      <w:pPr>
        <w:ind w:left="2226" w:hanging="360"/>
      </w:pPr>
    </w:lvl>
    <w:lvl w:ilvl="2" w:tplc="0415001B" w:tentative="1">
      <w:start w:val="1"/>
      <w:numFmt w:val="lowerRoman"/>
      <w:lvlText w:val="%3."/>
      <w:lvlJc w:val="righ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21" w15:restartNumberingAfterBreak="0">
    <w:nsid w:val="39E264E2"/>
    <w:multiLevelType w:val="hybridMultilevel"/>
    <w:tmpl w:val="2758BE86"/>
    <w:lvl w:ilvl="0" w:tplc="927AEBB4">
      <w:start w:val="1"/>
      <w:numFmt w:val="lowerLetter"/>
      <w:lvlText w:val="%1)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7979D5"/>
    <w:multiLevelType w:val="hybridMultilevel"/>
    <w:tmpl w:val="64D83268"/>
    <w:lvl w:ilvl="0" w:tplc="958E0B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025ED1"/>
    <w:multiLevelType w:val="hybridMultilevel"/>
    <w:tmpl w:val="A2926A94"/>
    <w:lvl w:ilvl="0" w:tplc="78C24D1E">
      <w:start w:val="1"/>
      <w:numFmt w:val="decimal"/>
      <w:lvlText w:val="%1)"/>
      <w:lvlJc w:val="left"/>
      <w:pPr>
        <w:ind w:left="720" w:hanging="360"/>
      </w:pPr>
      <w:rPr>
        <w:rFonts w:hint="default"/>
        <w:b/>
        <w:color w:val="000000" w:themeColor="text1"/>
      </w:rPr>
    </w:lvl>
    <w:lvl w:ilvl="1" w:tplc="4ABC856A">
      <w:start w:val="1"/>
      <w:numFmt w:val="decimal"/>
      <w:lvlText w:val="%2)"/>
      <w:lvlJc w:val="left"/>
      <w:pPr>
        <w:ind w:left="1440" w:hanging="360"/>
      </w:pPr>
      <w:rPr>
        <w:b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3F443C"/>
    <w:multiLevelType w:val="hybridMultilevel"/>
    <w:tmpl w:val="30F477C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69524C"/>
    <w:multiLevelType w:val="hybridMultilevel"/>
    <w:tmpl w:val="6F5A374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9D75148"/>
    <w:multiLevelType w:val="hybridMultilevel"/>
    <w:tmpl w:val="16DA2CC4"/>
    <w:lvl w:ilvl="0" w:tplc="958E0B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A41140"/>
    <w:multiLevelType w:val="hybridMultilevel"/>
    <w:tmpl w:val="8BF0005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A713CE"/>
    <w:multiLevelType w:val="hybridMultilevel"/>
    <w:tmpl w:val="EFEA78FA"/>
    <w:lvl w:ilvl="0" w:tplc="983E16CE">
      <w:start w:val="1"/>
      <w:numFmt w:val="decimal"/>
      <w:lvlText w:val="%1."/>
      <w:lvlJc w:val="left"/>
      <w:pPr>
        <w:ind w:left="720" w:hanging="360"/>
      </w:pPr>
      <w:rPr>
        <w:b/>
        <w:color w:val="44546A" w:themeColor="text2"/>
      </w:rPr>
    </w:lvl>
    <w:lvl w:ilvl="1" w:tplc="0415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2" w:tplc="8FAAE556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AC6A80"/>
    <w:multiLevelType w:val="hybridMultilevel"/>
    <w:tmpl w:val="0FC8DCA8"/>
    <w:lvl w:ilvl="0" w:tplc="958E0B3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0D02860"/>
    <w:multiLevelType w:val="hybridMultilevel"/>
    <w:tmpl w:val="58C274A6"/>
    <w:lvl w:ilvl="0" w:tplc="958E0B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BD5A6A"/>
    <w:multiLevelType w:val="multilevel"/>
    <w:tmpl w:val="2C1225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Nagwek3"/>
      <w:lvlText w:val="%1.%2."/>
      <w:lvlJc w:val="left"/>
      <w:pPr>
        <w:ind w:left="432" w:hanging="432"/>
      </w:pPr>
      <w:rPr>
        <w:b/>
        <w:i w:val="0"/>
        <w:color w:val="1F3864" w:themeColor="accent1" w:themeShade="8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74B063AE"/>
    <w:multiLevelType w:val="hybridMultilevel"/>
    <w:tmpl w:val="87F2ECDC"/>
    <w:lvl w:ilvl="0" w:tplc="958E0B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321383"/>
    <w:multiLevelType w:val="hybridMultilevel"/>
    <w:tmpl w:val="FC6C564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D37829"/>
    <w:multiLevelType w:val="hybridMultilevel"/>
    <w:tmpl w:val="6876F674"/>
    <w:lvl w:ilvl="0" w:tplc="862E0EDA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HAnsi"/>
      </w:rPr>
    </w:lvl>
    <w:lvl w:ilvl="1" w:tplc="041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7D5338F9"/>
    <w:multiLevelType w:val="hybridMultilevel"/>
    <w:tmpl w:val="70BAED64"/>
    <w:lvl w:ilvl="0" w:tplc="D6C02E5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31"/>
  </w:num>
  <w:num w:numId="3">
    <w:abstractNumId w:val="28"/>
  </w:num>
  <w:num w:numId="4">
    <w:abstractNumId w:val="32"/>
  </w:num>
  <w:num w:numId="5">
    <w:abstractNumId w:val="35"/>
  </w:num>
  <w:num w:numId="6">
    <w:abstractNumId w:val="5"/>
  </w:num>
  <w:num w:numId="7">
    <w:abstractNumId w:val="1"/>
  </w:num>
  <w:num w:numId="8">
    <w:abstractNumId w:val="20"/>
  </w:num>
  <w:num w:numId="9">
    <w:abstractNumId w:val="6"/>
  </w:num>
  <w:num w:numId="10">
    <w:abstractNumId w:val="12"/>
  </w:num>
  <w:num w:numId="11">
    <w:abstractNumId w:val="2"/>
  </w:num>
  <w:num w:numId="12">
    <w:abstractNumId w:val="30"/>
  </w:num>
  <w:num w:numId="13">
    <w:abstractNumId w:val="22"/>
  </w:num>
  <w:num w:numId="14">
    <w:abstractNumId w:val="26"/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1"/>
  </w:num>
  <w:num w:numId="17">
    <w:abstractNumId w:val="3"/>
  </w:num>
  <w:num w:numId="18">
    <w:abstractNumId w:val="29"/>
  </w:num>
  <w:num w:numId="19">
    <w:abstractNumId w:val="34"/>
  </w:num>
  <w:num w:numId="20">
    <w:abstractNumId w:val="7"/>
  </w:num>
  <w:num w:numId="21">
    <w:abstractNumId w:val="15"/>
  </w:num>
  <w:num w:numId="22">
    <w:abstractNumId w:val="0"/>
  </w:num>
  <w:num w:numId="23">
    <w:abstractNumId w:val="18"/>
  </w:num>
  <w:num w:numId="24">
    <w:abstractNumId w:val="21"/>
  </w:num>
  <w:num w:numId="25">
    <w:abstractNumId w:val="25"/>
  </w:num>
  <w:num w:numId="26">
    <w:abstractNumId w:val="33"/>
  </w:num>
  <w:num w:numId="27">
    <w:abstractNumId w:val="13"/>
  </w:num>
  <w:num w:numId="28">
    <w:abstractNumId w:val="9"/>
  </w:num>
  <w:num w:numId="29">
    <w:abstractNumId w:val="24"/>
  </w:num>
  <w:num w:numId="30">
    <w:abstractNumId w:val="19"/>
  </w:num>
  <w:num w:numId="31">
    <w:abstractNumId w:val="10"/>
  </w:num>
  <w:num w:numId="32">
    <w:abstractNumId w:val="17"/>
  </w:num>
  <w:num w:numId="33">
    <w:abstractNumId w:val="31"/>
    <w:lvlOverride w:ilvl="0">
      <w:startOverride w:val="2"/>
    </w:lvlOverride>
    <w:lvlOverride w:ilvl="1">
      <w:startOverride w:val="1"/>
    </w:lvlOverride>
  </w:num>
  <w:num w:numId="34">
    <w:abstractNumId w:val="16"/>
  </w:num>
  <w:num w:numId="35">
    <w:abstractNumId w:val="27"/>
  </w:num>
  <w:num w:numId="36">
    <w:abstractNumId w:val="11"/>
  </w:num>
  <w:num w:numId="37">
    <w:abstractNumId w:val="14"/>
  </w:num>
  <w:num w:numId="38">
    <w:abstractNumId w:val="8"/>
  </w:num>
  <w:num w:numId="39">
    <w:abstractNumId w:val="2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542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664"/>
    <w:rsid w:val="00002284"/>
    <w:rsid w:val="00003B39"/>
    <w:rsid w:val="000049A9"/>
    <w:rsid w:val="00006336"/>
    <w:rsid w:val="00011C42"/>
    <w:rsid w:val="0001366A"/>
    <w:rsid w:val="00016AB9"/>
    <w:rsid w:val="00033B34"/>
    <w:rsid w:val="00035FBE"/>
    <w:rsid w:val="00040FEA"/>
    <w:rsid w:val="00042BA1"/>
    <w:rsid w:val="00044411"/>
    <w:rsid w:val="0004549F"/>
    <w:rsid w:val="00045F48"/>
    <w:rsid w:val="00047B28"/>
    <w:rsid w:val="000523F4"/>
    <w:rsid w:val="00052935"/>
    <w:rsid w:val="0005358C"/>
    <w:rsid w:val="00056388"/>
    <w:rsid w:val="000632DC"/>
    <w:rsid w:val="00077723"/>
    <w:rsid w:val="00077794"/>
    <w:rsid w:val="00085381"/>
    <w:rsid w:val="00094577"/>
    <w:rsid w:val="00096BBD"/>
    <w:rsid w:val="000A053B"/>
    <w:rsid w:val="000A2223"/>
    <w:rsid w:val="000A54A8"/>
    <w:rsid w:val="000A644D"/>
    <w:rsid w:val="000A73F1"/>
    <w:rsid w:val="000B1541"/>
    <w:rsid w:val="000B2C48"/>
    <w:rsid w:val="000C0710"/>
    <w:rsid w:val="000C078B"/>
    <w:rsid w:val="000C2664"/>
    <w:rsid w:val="000D02FF"/>
    <w:rsid w:val="000D1582"/>
    <w:rsid w:val="000E24B0"/>
    <w:rsid w:val="000E2BB6"/>
    <w:rsid w:val="000E594A"/>
    <w:rsid w:val="000F17FA"/>
    <w:rsid w:val="000F2568"/>
    <w:rsid w:val="000F6F4F"/>
    <w:rsid w:val="00103BCB"/>
    <w:rsid w:val="00104167"/>
    <w:rsid w:val="00105FC1"/>
    <w:rsid w:val="001120FD"/>
    <w:rsid w:val="00112DDB"/>
    <w:rsid w:val="00113F0D"/>
    <w:rsid w:val="00117497"/>
    <w:rsid w:val="00121C62"/>
    <w:rsid w:val="00124FFF"/>
    <w:rsid w:val="00132B64"/>
    <w:rsid w:val="00132C83"/>
    <w:rsid w:val="0013744B"/>
    <w:rsid w:val="001501DD"/>
    <w:rsid w:val="00154867"/>
    <w:rsid w:val="001567AD"/>
    <w:rsid w:val="00163D21"/>
    <w:rsid w:val="001674DF"/>
    <w:rsid w:val="00171B32"/>
    <w:rsid w:val="001729ED"/>
    <w:rsid w:val="00175BDE"/>
    <w:rsid w:val="00183170"/>
    <w:rsid w:val="00185EC4"/>
    <w:rsid w:val="00190CB3"/>
    <w:rsid w:val="001948DB"/>
    <w:rsid w:val="001A422A"/>
    <w:rsid w:val="001A61B3"/>
    <w:rsid w:val="001B42B9"/>
    <w:rsid w:val="001B441F"/>
    <w:rsid w:val="001C0688"/>
    <w:rsid w:val="001C44AF"/>
    <w:rsid w:val="001C5CBA"/>
    <w:rsid w:val="001C7726"/>
    <w:rsid w:val="001D107E"/>
    <w:rsid w:val="001D124F"/>
    <w:rsid w:val="001D6C8B"/>
    <w:rsid w:val="001D7035"/>
    <w:rsid w:val="001E0F55"/>
    <w:rsid w:val="001E27CD"/>
    <w:rsid w:val="001E3A9B"/>
    <w:rsid w:val="001E4B29"/>
    <w:rsid w:val="001E558F"/>
    <w:rsid w:val="001F03D7"/>
    <w:rsid w:val="001F0837"/>
    <w:rsid w:val="001F2085"/>
    <w:rsid w:val="001F34FA"/>
    <w:rsid w:val="001F6B23"/>
    <w:rsid w:val="00201E0D"/>
    <w:rsid w:val="00202E90"/>
    <w:rsid w:val="00203A91"/>
    <w:rsid w:val="00206952"/>
    <w:rsid w:val="00207D1B"/>
    <w:rsid w:val="00211004"/>
    <w:rsid w:val="002110F8"/>
    <w:rsid w:val="002116B2"/>
    <w:rsid w:val="00213D0A"/>
    <w:rsid w:val="00220F9D"/>
    <w:rsid w:val="002233FB"/>
    <w:rsid w:val="002307F8"/>
    <w:rsid w:val="002404A7"/>
    <w:rsid w:val="00240E1C"/>
    <w:rsid w:val="002423EA"/>
    <w:rsid w:val="00243461"/>
    <w:rsid w:val="0024440F"/>
    <w:rsid w:val="00245D8C"/>
    <w:rsid w:val="0025145C"/>
    <w:rsid w:val="00256546"/>
    <w:rsid w:val="00261781"/>
    <w:rsid w:val="002622B8"/>
    <w:rsid w:val="00267ED6"/>
    <w:rsid w:val="00271586"/>
    <w:rsid w:val="0027206E"/>
    <w:rsid w:val="002720F0"/>
    <w:rsid w:val="0027213C"/>
    <w:rsid w:val="00272674"/>
    <w:rsid w:val="002727E8"/>
    <w:rsid w:val="002807E2"/>
    <w:rsid w:val="002834FF"/>
    <w:rsid w:val="00285111"/>
    <w:rsid w:val="00293CD4"/>
    <w:rsid w:val="0029699B"/>
    <w:rsid w:val="002A2C06"/>
    <w:rsid w:val="002A4BF2"/>
    <w:rsid w:val="002A577A"/>
    <w:rsid w:val="002A5D1D"/>
    <w:rsid w:val="002A748A"/>
    <w:rsid w:val="002A7D6C"/>
    <w:rsid w:val="002B595B"/>
    <w:rsid w:val="002B6F28"/>
    <w:rsid w:val="002C24ED"/>
    <w:rsid w:val="002C7EC7"/>
    <w:rsid w:val="002D3D91"/>
    <w:rsid w:val="002D65AF"/>
    <w:rsid w:val="002E1FE0"/>
    <w:rsid w:val="002E6CB4"/>
    <w:rsid w:val="002E7B4D"/>
    <w:rsid w:val="002F37C1"/>
    <w:rsid w:val="002F4768"/>
    <w:rsid w:val="00301C81"/>
    <w:rsid w:val="00301CCE"/>
    <w:rsid w:val="00310BC8"/>
    <w:rsid w:val="003147CB"/>
    <w:rsid w:val="00321C94"/>
    <w:rsid w:val="00322010"/>
    <w:rsid w:val="0032346A"/>
    <w:rsid w:val="00323534"/>
    <w:rsid w:val="00323D11"/>
    <w:rsid w:val="00326619"/>
    <w:rsid w:val="00327440"/>
    <w:rsid w:val="003324D8"/>
    <w:rsid w:val="00333BA2"/>
    <w:rsid w:val="00335BDC"/>
    <w:rsid w:val="00342F9D"/>
    <w:rsid w:val="00355878"/>
    <w:rsid w:val="00360918"/>
    <w:rsid w:val="00361BCB"/>
    <w:rsid w:val="0036319C"/>
    <w:rsid w:val="00375911"/>
    <w:rsid w:val="00381A2D"/>
    <w:rsid w:val="00382083"/>
    <w:rsid w:val="003825E2"/>
    <w:rsid w:val="00390444"/>
    <w:rsid w:val="0039670D"/>
    <w:rsid w:val="003A068A"/>
    <w:rsid w:val="003A1955"/>
    <w:rsid w:val="003A21BD"/>
    <w:rsid w:val="003A36C2"/>
    <w:rsid w:val="003A5760"/>
    <w:rsid w:val="003B063B"/>
    <w:rsid w:val="003B3912"/>
    <w:rsid w:val="003B4416"/>
    <w:rsid w:val="003C47A8"/>
    <w:rsid w:val="003D1C02"/>
    <w:rsid w:val="003D1F4D"/>
    <w:rsid w:val="003D6940"/>
    <w:rsid w:val="003E0717"/>
    <w:rsid w:val="003F763F"/>
    <w:rsid w:val="003F7704"/>
    <w:rsid w:val="00400506"/>
    <w:rsid w:val="0040231C"/>
    <w:rsid w:val="004102B0"/>
    <w:rsid w:val="004133C3"/>
    <w:rsid w:val="00413B0C"/>
    <w:rsid w:val="004179D7"/>
    <w:rsid w:val="00417E1F"/>
    <w:rsid w:val="00421E61"/>
    <w:rsid w:val="004222B5"/>
    <w:rsid w:val="004247CA"/>
    <w:rsid w:val="0042513E"/>
    <w:rsid w:val="00430CAF"/>
    <w:rsid w:val="0043502B"/>
    <w:rsid w:val="00436F16"/>
    <w:rsid w:val="00437060"/>
    <w:rsid w:val="0044178B"/>
    <w:rsid w:val="00444CB1"/>
    <w:rsid w:val="00447EF6"/>
    <w:rsid w:val="00450216"/>
    <w:rsid w:val="0045091F"/>
    <w:rsid w:val="00457401"/>
    <w:rsid w:val="004666DC"/>
    <w:rsid w:val="0047138D"/>
    <w:rsid w:val="00474114"/>
    <w:rsid w:val="00474A45"/>
    <w:rsid w:val="00480BB5"/>
    <w:rsid w:val="0048113E"/>
    <w:rsid w:val="004816FB"/>
    <w:rsid w:val="00497AB1"/>
    <w:rsid w:val="00497EDD"/>
    <w:rsid w:val="004A2D1E"/>
    <w:rsid w:val="004A2E67"/>
    <w:rsid w:val="004B3F2C"/>
    <w:rsid w:val="004B5CDC"/>
    <w:rsid w:val="004C0077"/>
    <w:rsid w:val="004C29FE"/>
    <w:rsid w:val="004C2F4E"/>
    <w:rsid w:val="004C46F0"/>
    <w:rsid w:val="004C53E6"/>
    <w:rsid w:val="004C60CB"/>
    <w:rsid w:val="004C7A91"/>
    <w:rsid w:val="004D6DA7"/>
    <w:rsid w:val="004E25B9"/>
    <w:rsid w:val="004E418E"/>
    <w:rsid w:val="004E5852"/>
    <w:rsid w:val="004F2804"/>
    <w:rsid w:val="004F509F"/>
    <w:rsid w:val="004F6E4F"/>
    <w:rsid w:val="00507093"/>
    <w:rsid w:val="00511C55"/>
    <w:rsid w:val="00514709"/>
    <w:rsid w:val="00516529"/>
    <w:rsid w:val="00521128"/>
    <w:rsid w:val="00521E5C"/>
    <w:rsid w:val="00531484"/>
    <w:rsid w:val="00531865"/>
    <w:rsid w:val="00537A8F"/>
    <w:rsid w:val="005433A2"/>
    <w:rsid w:val="00543673"/>
    <w:rsid w:val="00545443"/>
    <w:rsid w:val="005465D7"/>
    <w:rsid w:val="00547650"/>
    <w:rsid w:val="005509D3"/>
    <w:rsid w:val="005544DD"/>
    <w:rsid w:val="005633B5"/>
    <w:rsid w:val="00567284"/>
    <w:rsid w:val="0057247C"/>
    <w:rsid w:val="00573396"/>
    <w:rsid w:val="00574ADF"/>
    <w:rsid w:val="00574E8E"/>
    <w:rsid w:val="00580A85"/>
    <w:rsid w:val="00581E9A"/>
    <w:rsid w:val="00583752"/>
    <w:rsid w:val="00583B26"/>
    <w:rsid w:val="005879FB"/>
    <w:rsid w:val="00593819"/>
    <w:rsid w:val="0059385F"/>
    <w:rsid w:val="005948A2"/>
    <w:rsid w:val="00597768"/>
    <w:rsid w:val="005A0330"/>
    <w:rsid w:val="005A1A7C"/>
    <w:rsid w:val="005A20A4"/>
    <w:rsid w:val="005A2BBB"/>
    <w:rsid w:val="005A4AE2"/>
    <w:rsid w:val="005A62B7"/>
    <w:rsid w:val="005A741B"/>
    <w:rsid w:val="005B1AF4"/>
    <w:rsid w:val="005C3605"/>
    <w:rsid w:val="005D0142"/>
    <w:rsid w:val="005D0601"/>
    <w:rsid w:val="005D20F7"/>
    <w:rsid w:val="005D5026"/>
    <w:rsid w:val="005D63BE"/>
    <w:rsid w:val="005D69CB"/>
    <w:rsid w:val="005D7CF5"/>
    <w:rsid w:val="005E0DDE"/>
    <w:rsid w:val="005E3E71"/>
    <w:rsid w:val="005E6ADD"/>
    <w:rsid w:val="005F5531"/>
    <w:rsid w:val="006021D2"/>
    <w:rsid w:val="0060319A"/>
    <w:rsid w:val="00603A78"/>
    <w:rsid w:val="00605F87"/>
    <w:rsid w:val="00606072"/>
    <w:rsid w:val="00610AA6"/>
    <w:rsid w:val="006116B9"/>
    <w:rsid w:val="00615348"/>
    <w:rsid w:val="00615FFA"/>
    <w:rsid w:val="00617825"/>
    <w:rsid w:val="00623B0A"/>
    <w:rsid w:val="0063251E"/>
    <w:rsid w:val="006336E7"/>
    <w:rsid w:val="00643260"/>
    <w:rsid w:val="006437FF"/>
    <w:rsid w:val="006458FA"/>
    <w:rsid w:val="006723A2"/>
    <w:rsid w:val="00681D1C"/>
    <w:rsid w:val="00685667"/>
    <w:rsid w:val="00686C0D"/>
    <w:rsid w:val="00690111"/>
    <w:rsid w:val="00691FF9"/>
    <w:rsid w:val="00692101"/>
    <w:rsid w:val="006954B4"/>
    <w:rsid w:val="00696B2E"/>
    <w:rsid w:val="006A263C"/>
    <w:rsid w:val="006A2A4F"/>
    <w:rsid w:val="006A34BD"/>
    <w:rsid w:val="006A55A9"/>
    <w:rsid w:val="006B26F5"/>
    <w:rsid w:val="006B580F"/>
    <w:rsid w:val="006B63AF"/>
    <w:rsid w:val="006C1847"/>
    <w:rsid w:val="006C6C2E"/>
    <w:rsid w:val="006C7C9E"/>
    <w:rsid w:val="006D1E9E"/>
    <w:rsid w:val="006D2320"/>
    <w:rsid w:val="006D60AB"/>
    <w:rsid w:val="006E3B9F"/>
    <w:rsid w:val="006E449A"/>
    <w:rsid w:val="006F1A4E"/>
    <w:rsid w:val="00701BB9"/>
    <w:rsid w:val="00706889"/>
    <w:rsid w:val="00706DD8"/>
    <w:rsid w:val="007132FF"/>
    <w:rsid w:val="00721057"/>
    <w:rsid w:val="00723B7F"/>
    <w:rsid w:val="007241AF"/>
    <w:rsid w:val="00730859"/>
    <w:rsid w:val="00731073"/>
    <w:rsid w:val="00736372"/>
    <w:rsid w:val="00742464"/>
    <w:rsid w:val="007464BD"/>
    <w:rsid w:val="00755AE3"/>
    <w:rsid w:val="007679AC"/>
    <w:rsid w:val="00770CF7"/>
    <w:rsid w:val="00771C04"/>
    <w:rsid w:val="00776C1F"/>
    <w:rsid w:val="007904DA"/>
    <w:rsid w:val="007910A7"/>
    <w:rsid w:val="00793A84"/>
    <w:rsid w:val="00795D50"/>
    <w:rsid w:val="00796B88"/>
    <w:rsid w:val="007A0CC9"/>
    <w:rsid w:val="007A1032"/>
    <w:rsid w:val="007B4427"/>
    <w:rsid w:val="007B5455"/>
    <w:rsid w:val="007B5566"/>
    <w:rsid w:val="007B60D0"/>
    <w:rsid w:val="007B64E8"/>
    <w:rsid w:val="007C3C1C"/>
    <w:rsid w:val="007D1BA5"/>
    <w:rsid w:val="007D1EEC"/>
    <w:rsid w:val="007D22F2"/>
    <w:rsid w:val="007D3398"/>
    <w:rsid w:val="007D4EA3"/>
    <w:rsid w:val="007D51E3"/>
    <w:rsid w:val="007D5B25"/>
    <w:rsid w:val="007E05BF"/>
    <w:rsid w:val="007F7392"/>
    <w:rsid w:val="008064EE"/>
    <w:rsid w:val="00810256"/>
    <w:rsid w:val="0081596D"/>
    <w:rsid w:val="00817A08"/>
    <w:rsid w:val="00820A8E"/>
    <w:rsid w:val="008263E5"/>
    <w:rsid w:val="008273E6"/>
    <w:rsid w:val="00827FB9"/>
    <w:rsid w:val="00827FD0"/>
    <w:rsid w:val="00833351"/>
    <w:rsid w:val="008335FC"/>
    <w:rsid w:val="00834C7D"/>
    <w:rsid w:val="008427C5"/>
    <w:rsid w:val="0084784E"/>
    <w:rsid w:val="00854DAD"/>
    <w:rsid w:val="008612B6"/>
    <w:rsid w:val="008728B8"/>
    <w:rsid w:val="0087401C"/>
    <w:rsid w:val="00882433"/>
    <w:rsid w:val="008828BE"/>
    <w:rsid w:val="008837B2"/>
    <w:rsid w:val="0088453F"/>
    <w:rsid w:val="00884A66"/>
    <w:rsid w:val="00886056"/>
    <w:rsid w:val="008860AF"/>
    <w:rsid w:val="00887B10"/>
    <w:rsid w:val="008910B7"/>
    <w:rsid w:val="008A1833"/>
    <w:rsid w:val="008A2957"/>
    <w:rsid w:val="008A666B"/>
    <w:rsid w:val="008A77BA"/>
    <w:rsid w:val="008B57A0"/>
    <w:rsid w:val="008B612B"/>
    <w:rsid w:val="008C1C01"/>
    <w:rsid w:val="008C5794"/>
    <w:rsid w:val="008D7467"/>
    <w:rsid w:val="008E2334"/>
    <w:rsid w:val="008E3884"/>
    <w:rsid w:val="008E4ABB"/>
    <w:rsid w:val="008E5DF4"/>
    <w:rsid w:val="008E61B3"/>
    <w:rsid w:val="008E6AEA"/>
    <w:rsid w:val="008F18D4"/>
    <w:rsid w:val="008F5158"/>
    <w:rsid w:val="009058B0"/>
    <w:rsid w:val="00913415"/>
    <w:rsid w:val="009142AC"/>
    <w:rsid w:val="00916102"/>
    <w:rsid w:val="009203A4"/>
    <w:rsid w:val="009229CC"/>
    <w:rsid w:val="00923083"/>
    <w:rsid w:val="009238BA"/>
    <w:rsid w:val="00925263"/>
    <w:rsid w:val="0092706B"/>
    <w:rsid w:val="00932D3C"/>
    <w:rsid w:val="0093379F"/>
    <w:rsid w:val="00942106"/>
    <w:rsid w:val="0094441B"/>
    <w:rsid w:val="00946F6A"/>
    <w:rsid w:val="00957CFE"/>
    <w:rsid w:val="00962F32"/>
    <w:rsid w:val="00964548"/>
    <w:rsid w:val="00964C69"/>
    <w:rsid w:val="00964C81"/>
    <w:rsid w:val="00966151"/>
    <w:rsid w:val="009665D6"/>
    <w:rsid w:val="009711A4"/>
    <w:rsid w:val="00972845"/>
    <w:rsid w:val="0097587B"/>
    <w:rsid w:val="009800F8"/>
    <w:rsid w:val="00980E93"/>
    <w:rsid w:val="009905AB"/>
    <w:rsid w:val="00992195"/>
    <w:rsid w:val="009952C9"/>
    <w:rsid w:val="00997378"/>
    <w:rsid w:val="00997EED"/>
    <w:rsid w:val="009A0001"/>
    <w:rsid w:val="009A0E19"/>
    <w:rsid w:val="009A473F"/>
    <w:rsid w:val="009A526B"/>
    <w:rsid w:val="009B0EE1"/>
    <w:rsid w:val="009B0F65"/>
    <w:rsid w:val="009B1AE7"/>
    <w:rsid w:val="009B4318"/>
    <w:rsid w:val="009B50D4"/>
    <w:rsid w:val="009B766C"/>
    <w:rsid w:val="009B7D65"/>
    <w:rsid w:val="009C14DA"/>
    <w:rsid w:val="009C51AD"/>
    <w:rsid w:val="009C7490"/>
    <w:rsid w:val="009D536C"/>
    <w:rsid w:val="009D7FC0"/>
    <w:rsid w:val="009E0FC1"/>
    <w:rsid w:val="009E304D"/>
    <w:rsid w:val="009E749F"/>
    <w:rsid w:val="009F0B5E"/>
    <w:rsid w:val="009F12E4"/>
    <w:rsid w:val="009F18F2"/>
    <w:rsid w:val="009F4072"/>
    <w:rsid w:val="009F6555"/>
    <w:rsid w:val="00A03A16"/>
    <w:rsid w:val="00A07742"/>
    <w:rsid w:val="00A077A4"/>
    <w:rsid w:val="00A30B91"/>
    <w:rsid w:val="00A37C16"/>
    <w:rsid w:val="00A41E83"/>
    <w:rsid w:val="00A43C0E"/>
    <w:rsid w:val="00A54AC6"/>
    <w:rsid w:val="00A55C73"/>
    <w:rsid w:val="00A63BED"/>
    <w:rsid w:val="00A75982"/>
    <w:rsid w:val="00A774B4"/>
    <w:rsid w:val="00A8286D"/>
    <w:rsid w:val="00A829CD"/>
    <w:rsid w:val="00A972F0"/>
    <w:rsid w:val="00AB1748"/>
    <w:rsid w:val="00AB4BFE"/>
    <w:rsid w:val="00AB5EE9"/>
    <w:rsid w:val="00AB6E65"/>
    <w:rsid w:val="00AB760A"/>
    <w:rsid w:val="00AC699C"/>
    <w:rsid w:val="00AE0F8F"/>
    <w:rsid w:val="00AE164C"/>
    <w:rsid w:val="00AE3BFF"/>
    <w:rsid w:val="00AE3D0F"/>
    <w:rsid w:val="00AE6726"/>
    <w:rsid w:val="00AF6F8D"/>
    <w:rsid w:val="00AF7872"/>
    <w:rsid w:val="00B0182F"/>
    <w:rsid w:val="00B059FD"/>
    <w:rsid w:val="00B067DD"/>
    <w:rsid w:val="00B07F81"/>
    <w:rsid w:val="00B10393"/>
    <w:rsid w:val="00B13CB7"/>
    <w:rsid w:val="00B245F2"/>
    <w:rsid w:val="00B27BBE"/>
    <w:rsid w:val="00B33159"/>
    <w:rsid w:val="00B3464B"/>
    <w:rsid w:val="00B40445"/>
    <w:rsid w:val="00B452C6"/>
    <w:rsid w:val="00B4688A"/>
    <w:rsid w:val="00B51EEB"/>
    <w:rsid w:val="00B52437"/>
    <w:rsid w:val="00B549EB"/>
    <w:rsid w:val="00B55BED"/>
    <w:rsid w:val="00B57DA4"/>
    <w:rsid w:val="00B62C3A"/>
    <w:rsid w:val="00B63756"/>
    <w:rsid w:val="00B71FED"/>
    <w:rsid w:val="00B75A4B"/>
    <w:rsid w:val="00B84329"/>
    <w:rsid w:val="00B84A54"/>
    <w:rsid w:val="00B84C32"/>
    <w:rsid w:val="00B93729"/>
    <w:rsid w:val="00B941D5"/>
    <w:rsid w:val="00B94DB6"/>
    <w:rsid w:val="00B96BD4"/>
    <w:rsid w:val="00B9795F"/>
    <w:rsid w:val="00BA39FC"/>
    <w:rsid w:val="00BA65B4"/>
    <w:rsid w:val="00BA735E"/>
    <w:rsid w:val="00BB3691"/>
    <w:rsid w:val="00BB3CC5"/>
    <w:rsid w:val="00BC351D"/>
    <w:rsid w:val="00BD0831"/>
    <w:rsid w:val="00BD5146"/>
    <w:rsid w:val="00BD5FAF"/>
    <w:rsid w:val="00BE344D"/>
    <w:rsid w:val="00BE41D1"/>
    <w:rsid w:val="00BE4FDB"/>
    <w:rsid w:val="00BE581F"/>
    <w:rsid w:val="00C01961"/>
    <w:rsid w:val="00C03889"/>
    <w:rsid w:val="00C04513"/>
    <w:rsid w:val="00C06CF9"/>
    <w:rsid w:val="00C06F51"/>
    <w:rsid w:val="00C144DB"/>
    <w:rsid w:val="00C1489C"/>
    <w:rsid w:val="00C2518E"/>
    <w:rsid w:val="00C27076"/>
    <w:rsid w:val="00C30CA5"/>
    <w:rsid w:val="00C3210C"/>
    <w:rsid w:val="00C32CBB"/>
    <w:rsid w:val="00C40B35"/>
    <w:rsid w:val="00C413B3"/>
    <w:rsid w:val="00C42046"/>
    <w:rsid w:val="00C430E7"/>
    <w:rsid w:val="00C44933"/>
    <w:rsid w:val="00C4559D"/>
    <w:rsid w:val="00C47CB7"/>
    <w:rsid w:val="00C54B47"/>
    <w:rsid w:val="00C60303"/>
    <w:rsid w:val="00C627FD"/>
    <w:rsid w:val="00C74A3A"/>
    <w:rsid w:val="00C81631"/>
    <w:rsid w:val="00C81C48"/>
    <w:rsid w:val="00C86F83"/>
    <w:rsid w:val="00C90E27"/>
    <w:rsid w:val="00C928D4"/>
    <w:rsid w:val="00C92C43"/>
    <w:rsid w:val="00C94FAE"/>
    <w:rsid w:val="00C9579D"/>
    <w:rsid w:val="00CA5924"/>
    <w:rsid w:val="00CA7453"/>
    <w:rsid w:val="00CC04AF"/>
    <w:rsid w:val="00CC0B85"/>
    <w:rsid w:val="00CC2512"/>
    <w:rsid w:val="00CC4464"/>
    <w:rsid w:val="00CC6C75"/>
    <w:rsid w:val="00CC7C1F"/>
    <w:rsid w:val="00CD2E37"/>
    <w:rsid w:val="00CD5AC1"/>
    <w:rsid w:val="00CE5CB6"/>
    <w:rsid w:val="00CF3396"/>
    <w:rsid w:val="00CF7B89"/>
    <w:rsid w:val="00D0765B"/>
    <w:rsid w:val="00D12002"/>
    <w:rsid w:val="00D12989"/>
    <w:rsid w:val="00D140EE"/>
    <w:rsid w:val="00D15D2B"/>
    <w:rsid w:val="00D25C2F"/>
    <w:rsid w:val="00D33287"/>
    <w:rsid w:val="00D349EC"/>
    <w:rsid w:val="00D40B29"/>
    <w:rsid w:val="00D4469A"/>
    <w:rsid w:val="00D45294"/>
    <w:rsid w:val="00D51B42"/>
    <w:rsid w:val="00D5508A"/>
    <w:rsid w:val="00D55220"/>
    <w:rsid w:val="00D65DE9"/>
    <w:rsid w:val="00D669E4"/>
    <w:rsid w:val="00D73E1F"/>
    <w:rsid w:val="00D7525D"/>
    <w:rsid w:val="00D757BB"/>
    <w:rsid w:val="00D808F2"/>
    <w:rsid w:val="00D80C52"/>
    <w:rsid w:val="00D916AF"/>
    <w:rsid w:val="00D933B0"/>
    <w:rsid w:val="00D9420A"/>
    <w:rsid w:val="00DA6797"/>
    <w:rsid w:val="00DB4BB1"/>
    <w:rsid w:val="00DC1ABD"/>
    <w:rsid w:val="00DC1E09"/>
    <w:rsid w:val="00DC2B96"/>
    <w:rsid w:val="00DD4BD8"/>
    <w:rsid w:val="00DD5981"/>
    <w:rsid w:val="00DD5C5C"/>
    <w:rsid w:val="00DD7296"/>
    <w:rsid w:val="00DE123E"/>
    <w:rsid w:val="00DE1937"/>
    <w:rsid w:val="00DE528F"/>
    <w:rsid w:val="00DF62C6"/>
    <w:rsid w:val="00DF692C"/>
    <w:rsid w:val="00E047ED"/>
    <w:rsid w:val="00E0490F"/>
    <w:rsid w:val="00E10534"/>
    <w:rsid w:val="00E10DEA"/>
    <w:rsid w:val="00E13981"/>
    <w:rsid w:val="00E14B96"/>
    <w:rsid w:val="00E15A2A"/>
    <w:rsid w:val="00E2476E"/>
    <w:rsid w:val="00E27FAF"/>
    <w:rsid w:val="00E316E6"/>
    <w:rsid w:val="00E3205B"/>
    <w:rsid w:val="00E41208"/>
    <w:rsid w:val="00E41AAF"/>
    <w:rsid w:val="00E41E6E"/>
    <w:rsid w:val="00E42275"/>
    <w:rsid w:val="00E44307"/>
    <w:rsid w:val="00E50870"/>
    <w:rsid w:val="00E508CE"/>
    <w:rsid w:val="00E5347E"/>
    <w:rsid w:val="00E5399A"/>
    <w:rsid w:val="00E57D4E"/>
    <w:rsid w:val="00E63D10"/>
    <w:rsid w:val="00E6451C"/>
    <w:rsid w:val="00E658CB"/>
    <w:rsid w:val="00E674D4"/>
    <w:rsid w:val="00E71DFA"/>
    <w:rsid w:val="00E76334"/>
    <w:rsid w:val="00E83F5C"/>
    <w:rsid w:val="00E84703"/>
    <w:rsid w:val="00E84D93"/>
    <w:rsid w:val="00E85142"/>
    <w:rsid w:val="00E91D77"/>
    <w:rsid w:val="00E92145"/>
    <w:rsid w:val="00E95382"/>
    <w:rsid w:val="00EA0926"/>
    <w:rsid w:val="00EA53E2"/>
    <w:rsid w:val="00EB64D1"/>
    <w:rsid w:val="00EC4FA3"/>
    <w:rsid w:val="00EC5072"/>
    <w:rsid w:val="00ED2A7E"/>
    <w:rsid w:val="00ED2AE8"/>
    <w:rsid w:val="00ED5141"/>
    <w:rsid w:val="00EE1D02"/>
    <w:rsid w:val="00EE5430"/>
    <w:rsid w:val="00EE69B0"/>
    <w:rsid w:val="00EE755E"/>
    <w:rsid w:val="00EF0338"/>
    <w:rsid w:val="00EF1495"/>
    <w:rsid w:val="00EF17C9"/>
    <w:rsid w:val="00EF6C04"/>
    <w:rsid w:val="00EF6EDC"/>
    <w:rsid w:val="00F000DA"/>
    <w:rsid w:val="00F00543"/>
    <w:rsid w:val="00F0065B"/>
    <w:rsid w:val="00F0088E"/>
    <w:rsid w:val="00F041AA"/>
    <w:rsid w:val="00F0770F"/>
    <w:rsid w:val="00F1530F"/>
    <w:rsid w:val="00F16F4B"/>
    <w:rsid w:val="00F20263"/>
    <w:rsid w:val="00F30013"/>
    <w:rsid w:val="00F31553"/>
    <w:rsid w:val="00F3776D"/>
    <w:rsid w:val="00F419E1"/>
    <w:rsid w:val="00F504CD"/>
    <w:rsid w:val="00F57E60"/>
    <w:rsid w:val="00F60C8F"/>
    <w:rsid w:val="00F60D55"/>
    <w:rsid w:val="00F60EB8"/>
    <w:rsid w:val="00F649BC"/>
    <w:rsid w:val="00F65B61"/>
    <w:rsid w:val="00F70847"/>
    <w:rsid w:val="00F73303"/>
    <w:rsid w:val="00F750EE"/>
    <w:rsid w:val="00F754D9"/>
    <w:rsid w:val="00F84083"/>
    <w:rsid w:val="00F85156"/>
    <w:rsid w:val="00F87711"/>
    <w:rsid w:val="00F903D9"/>
    <w:rsid w:val="00F91B64"/>
    <w:rsid w:val="00F9574C"/>
    <w:rsid w:val="00FA6D9A"/>
    <w:rsid w:val="00FB05C3"/>
    <w:rsid w:val="00FB2910"/>
    <w:rsid w:val="00FB2CE9"/>
    <w:rsid w:val="00FC093C"/>
    <w:rsid w:val="00FC6141"/>
    <w:rsid w:val="00FD08B9"/>
    <w:rsid w:val="00FD0BA4"/>
    <w:rsid w:val="00FD7E59"/>
    <w:rsid w:val="00FE71A1"/>
    <w:rsid w:val="00FF24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4273"/>
    <o:shapelayout v:ext="edit">
      <o:idmap v:ext="edit" data="1"/>
    </o:shapelayout>
  </w:shapeDefaults>
  <w:decimalSymbol w:val=","/>
  <w:listSeparator w:val=";"/>
  <w14:docId w14:val="5941EAB4"/>
  <w15:docId w15:val="{1443DD1A-744B-466A-BA94-0FB152E3A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A748A"/>
  </w:style>
  <w:style w:type="paragraph" w:styleId="Nagwek1">
    <w:name w:val="heading 1"/>
    <w:basedOn w:val="Normalny"/>
    <w:next w:val="Normalny"/>
    <w:link w:val="Nagwek1Znak"/>
    <w:uiPriority w:val="9"/>
    <w:qFormat/>
    <w:rsid w:val="004C7A91"/>
    <w:pPr>
      <w:keepNext/>
      <w:keepLines/>
      <w:spacing w:before="240" w:after="0"/>
      <w:jc w:val="both"/>
      <w:outlineLvl w:val="0"/>
    </w:pPr>
    <w:rPr>
      <w:rFonts w:asciiTheme="majorHAnsi" w:eastAsiaTheme="majorEastAsia" w:hAnsiTheme="majorHAnsi" w:cstheme="majorBidi"/>
      <w:b/>
      <w:color w:val="2F5496" w:themeColor="accent1" w:themeShade="BF"/>
      <w:sz w:val="28"/>
      <w:szCs w:val="28"/>
    </w:rPr>
  </w:style>
  <w:style w:type="paragraph" w:styleId="Nagwek2">
    <w:name w:val="heading 2"/>
    <w:basedOn w:val="Style26"/>
    <w:next w:val="Normalny"/>
    <w:link w:val="Nagwek2Znak"/>
    <w:uiPriority w:val="9"/>
    <w:unhideWhenUsed/>
    <w:qFormat/>
    <w:rsid w:val="00261781"/>
    <w:pPr>
      <w:widowControl/>
      <w:numPr>
        <w:numId w:val="1"/>
      </w:numPr>
      <w:spacing w:before="34" w:line="276" w:lineRule="auto"/>
      <w:jc w:val="both"/>
      <w:outlineLvl w:val="1"/>
    </w:pPr>
    <w:rPr>
      <w:b/>
      <w:color w:val="1F3864" w:themeColor="accent1" w:themeShade="80"/>
    </w:rPr>
  </w:style>
  <w:style w:type="paragraph" w:styleId="Nagwek3">
    <w:name w:val="heading 3"/>
    <w:basedOn w:val="Style26"/>
    <w:next w:val="Normalny"/>
    <w:link w:val="Nagwek3Znak"/>
    <w:uiPriority w:val="9"/>
    <w:unhideWhenUsed/>
    <w:qFormat/>
    <w:rsid w:val="00261781"/>
    <w:pPr>
      <w:widowControl/>
      <w:numPr>
        <w:ilvl w:val="1"/>
        <w:numId w:val="2"/>
      </w:numPr>
      <w:spacing w:before="19" w:line="276" w:lineRule="auto"/>
      <w:ind w:left="792" w:right="124"/>
      <w:jc w:val="both"/>
      <w:outlineLvl w:val="2"/>
    </w:pPr>
    <w:rPr>
      <w:b/>
      <w:color w:val="1F3864" w:themeColor="accent1" w:themeShade="8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yle1">
    <w:name w:val="Style1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">
    <w:name w:val="Style2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22" w:lineRule="exact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3">
    <w:name w:val="Style3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93" w:lineRule="exact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4">
    <w:name w:val="Style4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81" w:lineRule="exact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35">
    <w:name w:val="Font Style35"/>
    <w:basedOn w:val="Domylnaczcionkaakapitu"/>
    <w:uiPriority w:val="99"/>
    <w:rsid w:val="000C2664"/>
    <w:rPr>
      <w:rFonts w:ascii="Calibri" w:hAnsi="Calibri" w:cs="Calibri"/>
      <w:b/>
      <w:bCs/>
      <w:color w:val="000000"/>
      <w:sz w:val="26"/>
      <w:szCs w:val="26"/>
    </w:rPr>
  </w:style>
  <w:style w:type="character" w:customStyle="1" w:styleId="FontStyle37">
    <w:name w:val="Font Style37"/>
    <w:basedOn w:val="Domylnaczcionkaakapitu"/>
    <w:uiPriority w:val="99"/>
    <w:rsid w:val="000C2664"/>
    <w:rPr>
      <w:rFonts w:ascii="Calibri" w:hAnsi="Calibri" w:cs="Calibri"/>
      <w:color w:val="000000"/>
      <w:sz w:val="22"/>
      <w:szCs w:val="22"/>
    </w:rPr>
  </w:style>
  <w:style w:type="character" w:customStyle="1" w:styleId="FontStyle38">
    <w:name w:val="Font Style38"/>
    <w:basedOn w:val="Domylnaczcionkaakapitu"/>
    <w:uiPriority w:val="99"/>
    <w:rsid w:val="000C2664"/>
    <w:rPr>
      <w:rFonts w:ascii="Calibri" w:hAnsi="Calibri" w:cs="Calibri"/>
      <w:b/>
      <w:bCs/>
      <w:color w:val="000000"/>
      <w:sz w:val="22"/>
      <w:szCs w:val="22"/>
    </w:rPr>
  </w:style>
  <w:style w:type="character" w:customStyle="1" w:styleId="FontStyle100">
    <w:name w:val="Font Style100"/>
    <w:basedOn w:val="Domylnaczcionkaakapitu"/>
    <w:uiPriority w:val="99"/>
    <w:rsid w:val="000C2664"/>
    <w:rPr>
      <w:rFonts w:ascii="Arial" w:hAnsi="Arial" w:cs="Arial"/>
      <w:b/>
      <w:bCs/>
      <w:color w:val="000000"/>
      <w:sz w:val="38"/>
      <w:szCs w:val="38"/>
    </w:rPr>
  </w:style>
  <w:style w:type="character" w:customStyle="1" w:styleId="FontStyle101">
    <w:name w:val="Font Style101"/>
    <w:basedOn w:val="Domylnaczcionkaakapitu"/>
    <w:uiPriority w:val="99"/>
    <w:rsid w:val="000C2664"/>
    <w:rPr>
      <w:rFonts w:ascii="Arial" w:hAnsi="Arial" w:cs="Arial"/>
      <w:color w:val="000000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0C26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C2664"/>
  </w:style>
  <w:style w:type="paragraph" w:styleId="Stopka">
    <w:name w:val="footer"/>
    <w:basedOn w:val="Normalny"/>
    <w:link w:val="StopkaZnak"/>
    <w:uiPriority w:val="99"/>
    <w:unhideWhenUsed/>
    <w:rsid w:val="000C26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C2664"/>
  </w:style>
  <w:style w:type="paragraph" w:customStyle="1" w:styleId="Style9">
    <w:name w:val="Style9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1">
    <w:name w:val="Style11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93" w:lineRule="exact"/>
      <w:ind w:hanging="667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2">
    <w:name w:val="Style12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3">
    <w:name w:val="Style13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93" w:lineRule="exact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9">
    <w:name w:val="Style19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0">
    <w:name w:val="Style20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6">
    <w:name w:val="Style26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45" w:lineRule="exact"/>
      <w:ind w:hanging="715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7">
    <w:name w:val="Style27"/>
    <w:basedOn w:val="Normalny"/>
    <w:uiPriority w:val="99"/>
    <w:rsid w:val="000C2664"/>
    <w:pPr>
      <w:widowControl w:val="0"/>
      <w:autoSpaceDE w:val="0"/>
      <w:autoSpaceDN w:val="0"/>
      <w:adjustRightInd w:val="0"/>
      <w:spacing w:after="0" w:line="254" w:lineRule="exact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7">
    <w:name w:val="Style7"/>
    <w:basedOn w:val="Normalny"/>
    <w:uiPriority w:val="99"/>
    <w:rsid w:val="00C928D4"/>
    <w:pPr>
      <w:widowControl w:val="0"/>
      <w:autoSpaceDE w:val="0"/>
      <w:autoSpaceDN w:val="0"/>
      <w:adjustRightInd w:val="0"/>
      <w:spacing w:after="0" w:line="309" w:lineRule="exact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37">
    <w:name w:val="Style37"/>
    <w:basedOn w:val="Normalny"/>
    <w:uiPriority w:val="99"/>
    <w:rsid w:val="00C928D4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78">
    <w:name w:val="Font Style78"/>
    <w:basedOn w:val="Domylnaczcionkaakapitu"/>
    <w:uiPriority w:val="99"/>
    <w:rsid w:val="00C928D4"/>
    <w:rPr>
      <w:rFonts w:ascii="Calibri" w:hAnsi="Calibri" w:cs="Calibri"/>
      <w:b/>
      <w:bCs/>
      <w:i/>
      <w:iCs/>
      <w:color w:val="000000"/>
      <w:sz w:val="22"/>
      <w:szCs w:val="22"/>
    </w:rPr>
  </w:style>
  <w:style w:type="character" w:customStyle="1" w:styleId="FontStyle90">
    <w:name w:val="Font Style90"/>
    <w:basedOn w:val="Domylnaczcionkaakapitu"/>
    <w:uiPriority w:val="99"/>
    <w:rsid w:val="00C928D4"/>
    <w:rPr>
      <w:rFonts w:ascii="Georgia" w:hAnsi="Georgia" w:cs="Georgia"/>
      <w:b/>
      <w:bCs/>
      <w:color w:val="000000"/>
      <w:sz w:val="26"/>
      <w:szCs w:val="26"/>
    </w:rPr>
  </w:style>
  <w:style w:type="character" w:customStyle="1" w:styleId="FontStyle91">
    <w:name w:val="Font Style91"/>
    <w:basedOn w:val="Domylnaczcionkaakapitu"/>
    <w:uiPriority w:val="99"/>
    <w:rsid w:val="00C928D4"/>
    <w:rPr>
      <w:rFonts w:ascii="Calibri" w:hAnsi="Calibri" w:cs="Calibri"/>
      <w:color w:val="000000"/>
      <w:sz w:val="20"/>
      <w:szCs w:val="20"/>
    </w:rPr>
  </w:style>
  <w:style w:type="character" w:customStyle="1" w:styleId="FontStyle40">
    <w:name w:val="Font Style40"/>
    <w:basedOn w:val="Domylnaczcionkaakapitu"/>
    <w:uiPriority w:val="99"/>
    <w:rsid w:val="00C928D4"/>
    <w:rPr>
      <w:rFonts w:ascii="Calibri" w:hAnsi="Calibri" w:cs="Calibri"/>
      <w:color w:val="000000"/>
      <w:sz w:val="20"/>
      <w:szCs w:val="20"/>
    </w:rPr>
  </w:style>
  <w:style w:type="character" w:customStyle="1" w:styleId="FontStyle41">
    <w:name w:val="Font Style41"/>
    <w:basedOn w:val="Domylnaczcionkaakapitu"/>
    <w:uiPriority w:val="99"/>
    <w:rsid w:val="00C928D4"/>
    <w:rPr>
      <w:rFonts w:ascii="Calibri" w:hAnsi="Calibri" w:cs="Calibri"/>
      <w:color w:val="000000"/>
      <w:sz w:val="20"/>
      <w:szCs w:val="20"/>
    </w:rPr>
  </w:style>
  <w:style w:type="character" w:customStyle="1" w:styleId="FontStyle48">
    <w:name w:val="Font Style48"/>
    <w:basedOn w:val="Domylnaczcionkaakapitu"/>
    <w:uiPriority w:val="99"/>
    <w:rsid w:val="00C928D4"/>
    <w:rPr>
      <w:rFonts w:ascii="Calibri" w:hAnsi="Calibri" w:cs="Calibri"/>
      <w:i/>
      <w:iCs/>
      <w:color w:val="000000"/>
      <w:sz w:val="20"/>
      <w:szCs w:val="20"/>
    </w:rPr>
  </w:style>
  <w:style w:type="paragraph" w:customStyle="1" w:styleId="Style15">
    <w:name w:val="Style15"/>
    <w:basedOn w:val="Normalny"/>
    <w:uiPriority w:val="99"/>
    <w:rsid w:val="00321C9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pl-PL"/>
    </w:rPr>
  </w:style>
  <w:style w:type="character" w:customStyle="1" w:styleId="FontStyle34">
    <w:name w:val="Font Style34"/>
    <w:basedOn w:val="Domylnaczcionkaakapitu"/>
    <w:uiPriority w:val="99"/>
    <w:rsid w:val="00321C94"/>
    <w:rPr>
      <w:rFonts w:ascii="Times New Roman" w:hAnsi="Times New Roman" w:cs="Times New Roman"/>
      <w:color w:val="000000"/>
      <w:sz w:val="20"/>
      <w:szCs w:val="20"/>
    </w:rPr>
  </w:style>
  <w:style w:type="paragraph" w:customStyle="1" w:styleId="Style32">
    <w:name w:val="Style32"/>
    <w:basedOn w:val="Normalny"/>
    <w:uiPriority w:val="99"/>
    <w:rsid w:val="00421E61"/>
    <w:pPr>
      <w:widowControl w:val="0"/>
      <w:autoSpaceDE w:val="0"/>
      <w:autoSpaceDN w:val="0"/>
      <w:adjustRightInd w:val="0"/>
      <w:spacing w:after="0" w:line="264" w:lineRule="exact"/>
      <w:ind w:hanging="859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8">
    <w:name w:val="Style8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0">
    <w:name w:val="Style10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288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4">
    <w:name w:val="Style14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6">
    <w:name w:val="Style16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7">
    <w:name w:val="Style17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518" w:lineRule="exact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18">
    <w:name w:val="Style18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715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1">
    <w:name w:val="Style21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691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2">
    <w:name w:val="Style22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346" w:lineRule="exact"/>
      <w:jc w:val="center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3">
    <w:name w:val="Style23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45" w:lineRule="exact"/>
      <w:jc w:val="center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4">
    <w:name w:val="Style24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562" w:lineRule="exact"/>
      <w:ind w:hanging="710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5">
    <w:name w:val="Style25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355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8">
    <w:name w:val="Style28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29">
    <w:name w:val="Style29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jc w:val="center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30">
    <w:name w:val="Style30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370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31">
    <w:name w:val="Style31"/>
    <w:basedOn w:val="Normalny"/>
    <w:uiPriority w:val="99"/>
    <w:rsid w:val="004B5CDC"/>
    <w:pPr>
      <w:widowControl w:val="0"/>
      <w:autoSpaceDE w:val="0"/>
      <w:autoSpaceDN w:val="0"/>
      <w:adjustRightInd w:val="0"/>
      <w:spacing w:after="0" w:line="254" w:lineRule="exact"/>
      <w:ind w:hanging="360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36">
    <w:name w:val="Font Style36"/>
    <w:basedOn w:val="Domylnaczcionkaakapitu"/>
    <w:uiPriority w:val="99"/>
    <w:rsid w:val="004B5CDC"/>
    <w:rPr>
      <w:rFonts w:ascii="Calibri" w:hAnsi="Calibri" w:cs="Calibri"/>
      <w:i/>
      <w:iCs/>
      <w:color w:val="000000"/>
      <w:sz w:val="22"/>
      <w:szCs w:val="22"/>
    </w:rPr>
  </w:style>
  <w:style w:type="paragraph" w:customStyle="1" w:styleId="Style54">
    <w:name w:val="Style54"/>
    <w:basedOn w:val="Normalny"/>
    <w:uiPriority w:val="99"/>
    <w:rsid w:val="00A63BED"/>
    <w:pPr>
      <w:widowControl w:val="0"/>
      <w:autoSpaceDE w:val="0"/>
      <w:autoSpaceDN w:val="0"/>
      <w:adjustRightInd w:val="0"/>
      <w:spacing w:after="0" w:line="379" w:lineRule="exact"/>
      <w:jc w:val="both"/>
    </w:pPr>
    <w:rPr>
      <w:rFonts w:ascii="Arial" w:eastAsiaTheme="minorEastAsia" w:hAnsi="Arial" w:cs="Arial"/>
      <w:sz w:val="24"/>
      <w:szCs w:val="24"/>
      <w:lang w:eastAsia="pl-PL"/>
    </w:rPr>
  </w:style>
  <w:style w:type="character" w:customStyle="1" w:styleId="FontStyle138">
    <w:name w:val="Font Style138"/>
    <w:basedOn w:val="Domylnaczcionkaakapitu"/>
    <w:uiPriority w:val="99"/>
    <w:rsid w:val="00A63BED"/>
    <w:rPr>
      <w:rFonts w:ascii="Arial" w:hAnsi="Arial" w:cs="Arial"/>
      <w:color w:val="000000"/>
      <w:sz w:val="20"/>
      <w:szCs w:val="20"/>
    </w:rPr>
  </w:style>
  <w:style w:type="table" w:styleId="Tabela-Siatka">
    <w:name w:val="Table Grid"/>
    <w:basedOn w:val="Standardowy"/>
    <w:uiPriority w:val="39"/>
    <w:rsid w:val="004C60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48">
    <w:name w:val="Style48"/>
    <w:basedOn w:val="Normalny"/>
    <w:uiPriority w:val="99"/>
    <w:rsid w:val="00E047ED"/>
    <w:pPr>
      <w:widowControl w:val="0"/>
      <w:autoSpaceDE w:val="0"/>
      <w:autoSpaceDN w:val="0"/>
      <w:adjustRightInd w:val="0"/>
      <w:spacing w:after="0" w:line="384" w:lineRule="exact"/>
      <w:ind w:hanging="350"/>
    </w:pPr>
    <w:rPr>
      <w:rFonts w:ascii="Arial" w:eastAsiaTheme="minorEastAsia" w:hAnsi="Arial" w:cs="Arial"/>
      <w:sz w:val="24"/>
      <w:szCs w:val="24"/>
      <w:lang w:eastAsia="pl-PL"/>
    </w:rPr>
  </w:style>
  <w:style w:type="paragraph" w:customStyle="1" w:styleId="Style42">
    <w:name w:val="Style42"/>
    <w:basedOn w:val="Normalny"/>
    <w:uiPriority w:val="99"/>
    <w:rsid w:val="00BB3691"/>
    <w:pPr>
      <w:widowControl w:val="0"/>
      <w:autoSpaceDE w:val="0"/>
      <w:autoSpaceDN w:val="0"/>
      <w:adjustRightInd w:val="0"/>
      <w:spacing w:after="0" w:line="379" w:lineRule="exact"/>
      <w:jc w:val="both"/>
    </w:pPr>
    <w:rPr>
      <w:rFonts w:ascii="Arial" w:eastAsiaTheme="minorEastAsia" w:hAnsi="Arial" w:cs="Arial"/>
      <w:sz w:val="24"/>
      <w:szCs w:val="24"/>
      <w:lang w:eastAsia="pl-PL"/>
    </w:rPr>
  </w:style>
  <w:style w:type="character" w:customStyle="1" w:styleId="FontStyle137">
    <w:name w:val="Font Style137"/>
    <w:basedOn w:val="Domylnaczcionkaakapitu"/>
    <w:uiPriority w:val="99"/>
    <w:rsid w:val="00BB3691"/>
    <w:rPr>
      <w:rFonts w:ascii="Arial" w:hAnsi="Arial" w:cs="Arial"/>
      <w:b/>
      <w:bCs/>
      <w:color w:val="000000"/>
      <w:sz w:val="20"/>
      <w:szCs w:val="20"/>
    </w:rPr>
  </w:style>
  <w:style w:type="paragraph" w:customStyle="1" w:styleId="Style51">
    <w:name w:val="Style51"/>
    <w:basedOn w:val="Normalny"/>
    <w:uiPriority w:val="99"/>
    <w:rsid w:val="00BB3691"/>
    <w:pPr>
      <w:widowControl w:val="0"/>
      <w:autoSpaceDE w:val="0"/>
      <w:autoSpaceDN w:val="0"/>
      <w:adjustRightInd w:val="0"/>
      <w:spacing w:after="0" w:line="379" w:lineRule="exact"/>
      <w:jc w:val="both"/>
    </w:pPr>
    <w:rPr>
      <w:rFonts w:ascii="Arial" w:eastAsiaTheme="minorEastAsia" w:hAnsi="Arial" w:cs="Arial"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C54B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C54B47"/>
    <w:rPr>
      <w:b/>
      <w:bCs/>
    </w:rPr>
  </w:style>
  <w:style w:type="paragraph" w:styleId="Akapitzlist">
    <w:name w:val="List Paragraph"/>
    <w:basedOn w:val="Normalny"/>
    <w:uiPriority w:val="34"/>
    <w:qFormat/>
    <w:rsid w:val="007F7392"/>
    <w:pPr>
      <w:ind w:left="720"/>
      <w:contextualSpacing/>
    </w:pPr>
  </w:style>
  <w:style w:type="paragraph" w:customStyle="1" w:styleId="Style5">
    <w:name w:val="Style5"/>
    <w:basedOn w:val="Normalny"/>
    <w:uiPriority w:val="99"/>
    <w:rsid w:val="00820A8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89">
    <w:name w:val="Font Style89"/>
    <w:basedOn w:val="Domylnaczcionkaakapitu"/>
    <w:uiPriority w:val="99"/>
    <w:rsid w:val="00820A8E"/>
    <w:rPr>
      <w:rFonts w:ascii="Calibri" w:hAnsi="Calibri" w:cs="Calibri"/>
      <w:b/>
      <w:bCs/>
      <w:color w:val="000000"/>
      <w:sz w:val="20"/>
      <w:szCs w:val="20"/>
    </w:rPr>
  </w:style>
  <w:style w:type="paragraph" w:customStyle="1" w:styleId="Style67">
    <w:name w:val="Style67"/>
    <w:basedOn w:val="Normalny"/>
    <w:uiPriority w:val="99"/>
    <w:rsid w:val="00820A8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77">
    <w:name w:val="Font Style77"/>
    <w:basedOn w:val="Domylnaczcionkaakapitu"/>
    <w:uiPriority w:val="99"/>
    <w:rsid w:val="00820A8E"/>
    <w:rPr>
      <w:rFonts w:ascii="Georgia" w:hAnsi="Georgia" w:cs="Georgia"/>
      <w:b/>
      <w:bCs/>
      <w:color w:val="000000"/>
      <w:sz w:val="20"/>
      <w:szCs w:val="20"/>
    </w:rPr>
  </w:style>
  <w:style w:type="paragraph" w:customStyle="1" w:styleId="Style46">
    <w:name w:val="Style46"/>
    <w:basedOn w:val="Normalny"/>
    <w:uiPriority w:val="99"/>
    <w:rsid w:val="00820A8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86">
    <w:name w:val="Font Style86"/>
    <w:basedOn w:val="Domylnaczcionkaakapitu"/>
    <w:uiPriority w:val="99"/>
    <w:rsid w:val="00820A8E"/>
    <w:rPr>
      <w:rFonts w:ascii="Georgia" w:hAnsi="Georgia" w:cs="Georgia"/>
      <w:b/>
      <w:bCs/>
      <w:color w:val="000000"/>
      <w:sz w:val="20"/>
      <w:szCs w:val="20"/>
    </w:rPr>
  </w:style>
  <w:style w:type="paragraph" w:customStyle="1" w:styleId="Style44">
    <w:name w:val="Style44"/>
    <w:basedOn w:val="Normalny"/>
    <w:uiPriority w:val="99"/>
    <w:rsid w:val="006F1A4E"/>
    <w:pPr>
      <w:widowControl w:val="0"/>
      <w:autoSpaceDE w:val="0"/>
      <w:autoSpaceDN w:val="0"/>
      <w:adjustRightInd w:val="0"/>
      <w:spacing w:after="0" w:line="379" w:lineRule="exact"/>
    </w:pPr>
    <w:rPr>
      <w:rFonts w:ascii="Arial" w:eastAsiaTheme="minorEastAsia" w:hAnsi="Arial" w:cs="Arial"/>
      <w:sz w:val="24"/>
      <w:szCs w:val="24"/>
      <w:lang w:eastAsia="pl-PL"/>
    </w:rPr>
  </w:style>
  <w:style w:type="paragraph" w:customStyle="1" w:styleId="Style53">
    <w:name w:val="Style53"/>
    <w:basedOn w:val="Normalny"/>
    <w:uiPriority w:val="99"/>
    <w:rsid w:val="006F1A4E"/>
    <w:pPr>
      <w:widowControl w:val="0"/>
      <w:autoSpaceDE w:val="0"/>
      <w:autoSpaceDN w:val="0"/>
      <w:adjustRightInd w:val="0"/>
      <w:spacing w:after="0" w:line="758" w:lineRule="exact"/>
    </w:pPr>
    <w:rPr>
      <w:rFonts w:ascii="Arial" w:eastAsiaTheme="minorEastAsia" w:hAnsi="Arial" w:cs="Arial"/>
      <w:sz w:val="24"/>
      <w:szCs w:val="24"/>
      <w:lang w:eastAsia="pl-PL"/>
    </w:rPr>
  </w:style>
  <w:style w:type="paragraph" w:customStyle="1" w:styleId="Style36">
    <w:name w:val="Style36"/>
    <w:basedOn w:val="Normalny"/>
    <w:uiPriority w:val="99"/>
    <w:rsid w:val="00042BA1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52">
    <w:name w:val="Font Style52"/>
    <w:basedOn w:val="Domylnaczcionkaakapitu"/>
    <w:uiPriority w:val="99"/>
    <w:rsid w:val="00042BA1"/>
    <w:rPr>
      <w:rFonts w:ascii="Calibri" w:hAnsi="Calibri" w:cs="Calibri"/>
      <w:b/>
      <w:bCs/>
      <w:color w:val="000000"/>
      <w:sz w:val="20"/>
      <w:szCs w:val="20"/>
    </w:rPr>
  </w:style>
  <w:style w:type="paragraph" w:customStyle="1" w:styleId="Style45">
    <w:name w:val="Style45"/>
    <w:basedOn w:val="Normalny"/>
    <w:uiPriority w:val="99"/>
    <w:rsid w:val="000C078B"/>
    <w:pPr>
      <w:widowControl w:val="0"/>
      <w:autoSpaceDE w:val="0"/>
      <w:autoSpaceDN w:val="0"/>
      <w:adjustRightInd w:val="0"/>
      <w:spacing w:after="0" w:line="312" w:lineRule="exact"/>
      <w:ind w:hanging="365"/>
      <w:jc w:val="both"/>
    </w:pPr>
    <w:rPr>
      <w:rFonts w:ascii="Calibri" w:eastAsiaTheme="minorEastAsia" w:hAnsi="Calibri" w:cs="Calibri"/>
      <w:sz w:val="24"/>
      <w:szCs w:val="24"/>
      <w:lang w:eastAsia="pl-PL"/>
    </w:rPr>
  </w:style>
  <w:style w:type="paragraph" w:customStyle="1" w:styleId="Style6">
    <w:name w:val="Style6"/>
    <w:basedOn w:val="Normalny"/>
    <w:uiPriority w:val="99"/>
    <w:rsid w:val="001948DB"/>
    <w:pPr>
      <w:widowControl w:val="0"/>
      <w:autoSpaceDE w:val="0"/>
      <w:autoSpaceDN w:val="0"/>
      <w:adjustRightInd w:val="0"/>
      <w:spacing w:after="0" w:line="245" w:lineRule="exact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81">
    <w:name w:val="Font Style81"/>
    <w:basedOn w:val="Domylnaczcionkaakapitu"/>
    <w:uiPriority w:val="99"/>
    <w:rsid w:val="006336E7"/>
    <w:rPr>
      <w:rFonts w:ascii="Calibri" w:hAnsi="Calibri" w:cs="Calibri"/>
      <w:i/>
      <w:iCs/>
      <w:color w:val="000000"/>
      <w:sz w:val="20"/>
      <w:szCs w:val="20"/>
    </w:rPr>
  </w:style>
  <w:style w:type="paragraph" w:customStyle="1" w:styleId="Style33">
    <w:name w:val="Style33"/>
    <w:basedOn w:val="Normalny"/>
    <w:uiPriority w:val="99"/>
    <w:rsid w:val="006336E7"/>
    <w:pPr>
      <w:widowControl w:val="0"/>
      <w:autoSpaceDE w:val="0"/>
      <w:autoSpaceDN w:val="0"/>
      <w:adjustRightInd w:val="0"/>
      <w:spacing w:after="0" w:line="427" w:lineRule="exact"/>
      <w:ind w:firstLine="72"/>
    </w:pPr>
    <w:rPr>
      <w:rFonts w:ascii="Calibri" w:eastAsiaTheme="minorEastAsia" w:hAnsi="Calibri" w:cs="Calibri"/>
      <w:sz w:val="24"/>
      <w:szCs w:val="24"/>
      <w:lang w:eastAsia="pl-PL"/>
    </w:rPr>
  </w:style>
  <w:style w:type="character" w:customStyle="1" w:styleId="FontStyle82">
    <w:name w:val="Font Style82"/>
    <w:basedOn w:val="Domylnaczcionkaakapitu"/>
    <w:uiPriority w:val="99"/>
    <w:rsid w:val="00B10393"/>
    <w:rPr>
      <w:rFonts w:ascii="Calibri" w:hAnsi="Calibri" w:cs="Calibri"/>
      <w:color w:val="000000"/>
      <w:sz w:val="20"/>
      <w:szCs w:val="20"/>
    </w:rPr>
  </w:style>
  <w:style w:type="character" w:customStyle="1" w:styleId="Nagwek1Znak">
    <w:name w:val="Nagłówek 1 Znak"/>
    <w:basedOn w:val="Domylnaczcionkaakapitu"/>
    <w:link w:val="Nagwek1"/>
    <w:uiPriority w:val="9"/>
    <w:rsid w:val="004C7A91"/>
    <w:rPr>
      <w:rFonts w:asciiTheme="majorHAnsi" w:eastAsiaTheme="majorEastAsia" w:hAnsiTheme="majorHAnsi" w:cstheme="majorBidi"/>
      <w:b/>
      <w:color w:val="2F5496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C40B35"/>
    <w:pPr>
      <w:outlineLvl w:val="9"/>
    </w:pPr>
    <w:rPr>
      <w:lang w:eastAsia="pl-PL"/>
    </w:rPr>
  </w:style>
  <w:style w:type="character" w:styleId="Wyrnienieintensywne">
    <w:name w:val="Intense Emphasis"/>
    <w:basedOn w:val="Domylnaczcionkaakapitu"/>
    <w:uiPriority w:val="21"/>
    <w:qFormat/>
    <w:rsid w:val="00E5399A"/>
    <w:rPr>
      <w:rFonts w:asciiTheme="minorHAnsi" w:hAnsiTheme="minorHAnsi" w:cstheme="minorHAnsi"/>
      <w:b/>
      <w:iCs/>
      <w:color w:val="2F5496" w:themeColor="accent1" w:themeShade="BF"/>
    </w:rPr>
  </w:style>
  <w:style w:type="paragraph" w:styleId="Tytu">
    <w:name w:val="Title"/>
    <w:basedOn w:val="Normalny"/>
    <w:next w:val="Normalny"/>
    <w:link w:val="TytuZnak"/>
    <w:uiPriority w:val="10"/>
    <w:qFormat/>
    <w:rsid w:val="00BA39F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BA39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pistreci2">
    <w:name w:val="toc 2"/>
    <w:basedOn w:val="Normalny"/>
    <w:next w:val="Normalny"/>
    <w:autoRedefine/>
    <w:uiPriority w:val="39"/>
    <w:unhideWhenUsed/>
    <w:rsid w:val="006116B9"/>
    <w:pPr>
      <w:spacing w:before="240" w:after="0"/>
    </w:pPr>
    <w:rPr>
      <w:rFonts w:cstheme="minorHAnsi"/>
      <w:b/>
      <w:bCs/>
      <w:sz w:val="20"/>
      <w:szCs w:val="20"/>
    </w:rPr>
  </w:style>
  <w:style w:type="paragraph" w:styleId="Spistreci1">
    <w:name w:val="toc 1"/>
    <w:basedOn w:val="Normalny"/>
    <w:next w:val="Normalny"/>
    <w:autoRedefine/>
    <w:uiPriority w:val="39"/>
    <w:unhideWhenUsed/>
    <w:rsid w:val="006116B9"/>
    <w:pPr>
      <w:spacing w:before="360" w:after="0"/>
    </w:pPr>
    <w:rPr>
      <w:rFonts w:asciiTheme="majorHAnsi" w:hAnsiTheme="majorHAnsi" w:cstheme="majorHAnsi"/>
      <w:b/>
      <w:bCs/>
      <w:caps/>
      <w:sz w:val="24"/>
      <w:szCs w:val="24"/>
    </w:rPr>
  </w:style>
  <w:style w:type="paragraph" w:styleId="Spistreci3">
    <w:name w:val="toc 3"/>
    <w:basedOn w:val="Normalny"/>
    <w:next w:val="Normalny"/>
    <w:autoRedefine/>
    <w:uiPriority w:val="39"/>
    <w:unhideWhenUsed/>
    <w:rsid w:val="006116B9"/>
    <w:pPr>
      <w:spacing w:after="0"/>
      <w:ind w:left="220"/>
    </w:pPr>
    <w:rPr>
      <w:rFonts w:cstheme="minorHAnsi"/>
      <w:sz w:val="20"/>
      <w:szCs w:val="20"/>
    </w:rPr>
  </w:style>
  <w:style w:type="character" w:customStyle="1" w:styleId="FontStyle33">
    <w:name w:val="Font Style33"/>
    <w:basedOn w:val="Domylnaczcionkaakapitu"/>
    <w:uiPriority w:val="99"/>
    <w:rsid w:val="001D6C8B"/>
    <w:rPr>
      <w:rFonts w:ascii="Times New Roman" w:hAnsi="Times New Roman" w:cs="Times New Roman"/>
      <w:b/>
      <w:bCs/>
      <w:color w:val="000000"/>
      <w:sz w:val="20"/>
      <w:szCs w:val="20"/>
    </w:rPr>
  </w:style>
  <w:style w:type="character" w:customStyle="1" w:styleId="FontStyle67">
    <w:name w:val="Font Style67"/>
    <w:basedOn w:val="Domylnaczcionkaakapitu"/>
    <w:uiPriority w:val="99"/>
    <w:rsid w:val="005A62B7"/>
    <w:rPr>
      <w:rFonts w:ascii="Palatino Linotype" w:hAnsi="Palatino Linotype" w:cs="Palatino Linotype"/>
      <w:color w:val="000000"/>
      <w:sz w:val="18"/>
      <w:szCs w:val="18"/>
    </w:rPr>
  </w:style>
  <w:style w:type="paragraph" w:customStyle="1" w:styleId="Style59">
    <w:name w:val="Style59"/>
    <w:basedOn w:val="Normalny"/>
    <w:uiPriority w:val="99"/>
    <w:rsid w:val="007241AF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Franklin Gothic Demi Cond" w:eastAsiaTheme="minorEastAsia" w:hAnsi="Franklin Gothic Demi Cond" w:cs="Times New Roman"/>
      <w:sz w:val="24"/>
      <w:szCs w:val="24"/>
      <w:lang w:eastAsia="pl-PL"/>
    </w:rPr>
  </w:style>
  <w:style w:type="character" w:customStyle="1" w:styleId="FontStyle54">
    <w:name w:val="Font Style54"/>
    <w:basedOn w:val="Domylnaczcionkaakapitu"/>
    <w:uiPriority w:val="99"/>
    <w:rsid w:val="002A4BF2"/>
    <w:rPr>
      <w:rFonts w:ascii="Palatino Linotype" w:hAnsi="Palatino Linotype" w:cs="Palatino Linotype"/>
      <w:b/>
      <w:bCs/>
      <w:color w:val="000000"/>
      <w:sz w:val="18"/>
      <w:szCs w:val="18"/>
    </w:rPr>
  </w:style>
  <w:style w:type="character" w:customStyle="1" w:styleId="FontStyle70">
    <w:name w:val="Font Style70"/>
    <w:basedOn w:val="Domylnaczcionkaakapitu"/>
    <w:uiPriority w:val="99"/>
    <w:rsid w:val="007B5566"/>
    <w:rPr>
      <w:rFonts w:ascii="Palatino Linotype" w:hAnsi="Palatino Linotype" w:cs="Palatino Linotype"/>
      <w:b/>
      <w:bCs/>
      <w:i/>
      <w:iCs/>
      <w:color w:val="000000"/>
      <w:sz w:val="18"/>
      <w:szCs w:val="18"/>
    </w:rPr>
  </w:style>
  <w:style w:type="paragraph" w:customStyle="1" w:styleId="Style34">
    <w:name w:val="Style34"/>
    <w:basedOn w:val="Normalny"/>
    <w:uiPriority w:val="99"/>
    <w:rsid w:val="007B5566"/>
    <w:pPr>
      <w:widowControl w:val="0"/>
      <w:autoSpaceDE w:val="0"/>
      <w:autoSpaceDN w:val="0"/>
      <w:adjustRightInd w:val="0"/>
      <w:spacing w:after="0" w:line="240" w:lineRule="auto"/>
    </w:pPr>
    <w:rPr>
      <w:rFonts w:ascii="Palatino Linotype" w:eastAsiaTheme="minorEastAsia" w:hAnsi="Palatino Linotype" w:cs="Times New Roman"/>
      <w:sz w:val="24"/>
      <w:szCs w:val="24"/>
      <w:lang w:eastAsia="pl-PL"/>
    </w:rPr>
  </w:style>
  <w:style w:type="character" w:customStyle="1" w:styleId="FontStyle68">
    <w:name w:val="Font Style68"/>
    <w:basedOn w:val="Domylnaczcionkaakapitu"/>
    <w:uiPriority w:val="99"/>
    <w:rsid w:val="007B5566"/>
    <w:rPr>
      <w:rFonts w:ascii="Palatino Linotype" w:hAnsi="Palatino Linotype" w:cs="Palatino Linotype"/>
      <w:color w:val="000000"/>
      <w:sz w:val="18"/>
      <w:szCs w:val="18"/>
    </w:rPr>
  </w:style>
  <w:style w:type="paragraph" w:customStyle="1" w:styleId="Style35">
    <w:name w:val="Style35"/>
    <w:basedOn w:val="Normalny"/>
    <w:uiPriority w:val="99"/>
    <w:rsid w:val="003C47A8"/>
    <w:pPr>
      <w:widowControl w:val="0"/>
      <w:autoSpaceDE w:val="0"/>
      <w:autoSpaceDN w:val="0"/>
      <w:adjustRightInd w:val="0"/>
      <w:spacing w:after="0" w:line="518" w:lineRule="exact"/>
    </w:pPr>
    <w:rPr>
      <w:rFonts w:ascii="Palatino Linotype" w:eastAsiaTheme="minorEastAsia" w:hAnsi="Palatino Linotype" w:cs="Times New Roman"/>
      <w:sz w:val="24"/>
      <w:szCs w:val="24"/>
      <w:lang w:eastAsia="pl-PL"/>
    </w:rPr>
  </w:style>
  <w:style w:type="character" w:customStyle="1" w:styleId="FontStyle55">
    <w:name w:val="Font Style55"/>
    <w:basedOn w:val="Domylnaczcionkaakapitu"/>
    <w:uiPriority w:val="99"/>
    <w:rsid w:val="001A422A"/>
    <w:rPr>
      <w:rFonts w:ascii="Constantia" w:hAnsi="Constantia" w:cs="Constantia"/>
      <w:b/>
      <w:bCs/>
      <w:color w:val="000000"/>
      <w:sz w:val="20"/>
      <w:szCs w:val="20"/>
    </w:rPr>
  </w:style>
  <w:style w:type="paragraph" w:customStyle="1" w:styleId="Style47">
    <w:name w:val="Style47"/>
    <w:basedOn w:val="Normalny"/>
    <w:uiPriority w:val="99"/>
    <w:rsid w:val="00507093"/>
    <w:pPr>
      <w:widowControl w:val="0"/>
      <w:autoSpaceDE w:val="0"/>
      <w:autoSpaceDN w:val="0"/>
      <w:adjustRightInd w:val="0"/>
      <w:spacing w:after="0" w:line="296" w:lineRule="exact"/>
      <w:ind w:firstLine="566"/>
      <w:jc w:val="both"/>
    </w:pPr>
    <w:rPr>
      <w:rFonts w:ascii="Palatino Linotype" w:eastAsiaTheme="minorEastAsia" w:hAnsi="Palatino Linotype" w:cs="Times New Roman"/>
      <w:sz w:val="24"/>
      <w:szCs w:val="24"/>
      <w:lang w:eastAsia="pl-PL"/>
    </w:rPr>
  </w:style>
  <w:style w:type="table" w:customStyle="1" w:styleId="Tabelasiatki4akcent11">
    <w:name w:val="Tabela siatki 4 — akcent 11"/>
    <w:basedOn w:val="Standardowy"/>
    <w:uiPriority w:val="49"/>
    <w:rsid w:val="00E5399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Tabelasiatki5ciemnaakcent11">
    <w:name w:val="Tabela siatki 5 — ciemna — akcent 11"/>
    <w:basedOn w:val="Standardowy"/>
    <w:uiPriority w:val="50"/>
    <w:rsid w:val="00361B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paragraph" w:styleId="Spistreci4">
    <w:name w:val="toc 4"/>
    <w:basedOn w:val="Normalny"/>
    <w:next w:val="Normalny"/>
    <w:autoRedefine/>
    <w:uiPriority w:val="39"/>
    <w:unhideWhenUsed/>
    <w:rsid w:val="00261781"/>
    <w:pPr>
      <w:spacing w:after="0"/>
      <w:ind w:left="440"/>
    </w:pPr>
    <w:rPr>
      <w:rFonts w:cstheme="minorHAnsi"/>
      <w:sz w:val="20"/>
      <w:szCs w:val="20"/>
    </w:rPr>
  </w:style>
  <w:style w:type="paragraph" w:styleId="Spistreci5">
    <w:name w:val="toc 5"/>
    <w:basedOn w:val="Normalny"/>
    <w:next w:val="Normalny"/>
    <w:autoRedefine/>
    <w:uiPriority w:val="39"/>
    <w:unhideWhenUsed/>
    <w:rsid w:val="00261781"/>
    <w:pPr>
      <w:spacing w:after="0"/>
      <w:ind w:left="660"/>
    </w:pPr>
    <w:rPr>
      <w:rFonts w:cstheme="minorHAnsi"/>
      <w:sz w:val="20"/>
      <w:szCs w:val="20"/>
    </w:rPr>
  </w:style>
  <w:style w:type="paragraph" w:styleId="Spistreci6">
    <w:name w:val="toc 6"/>
    <w:basedOn w:val="Normalny"/>
    <w:next w:val="Normalny"/>
    <w:autoRedefine/>
    <w:uiPriority w:val="39"/>
    <w:unhideWhenUsed/>
    <w:rsid w:val="00261781"/>
    <w:pPr>
      <w:spacing w:after="0"/>
      <w:ind w:left="880"/>
    </w:pPr>
    <w:rPr>
      <w:rFonts w:cstheme="minorHAnsi"/>
      <w:sz w:val="20"/>
      <w:szCs w:val="20"/>
    </w:rPr>
  </w:style>
  <w:style w:type="paragraph" w:styleId="Spistreci7">
    <w:name w:val="toc 7"/>
    <w:basedOn w:val="Normalny"/>
    <w:next w:val="Normalny"/>
    <w:autoRedefine/>
    <w:uiPriority w:val="39"/>
    <w:unhideWhenUsed/>
    <w:rsid w:val="00261781"/>
    <w:pPr>
      <w:spacing w:after="0"/>
      <w:ind w:left="1100"/>
    </w:pPr>
    <w:rPr>
      <w:rFonts w:cstheme="minorHAnsi"/>
      <w:sz w:val="20"/>
      <w:szCs w:val="20"/>
    </w:rPr>
  </w:style>
  <w:style w:type="paragraph" w:styleId="Spistreci8">
    <w:name w:val="toc 8"/>
    <w:basedOn w:val="Normalny"/>
    <w:next w:val="Normalny"/>
    <w:autoRedefine/>
    <w:uiPriority w:val="39"/>
    <w:unhideWhenUsed/>
    <w:rsid w:val="00261781"/>
    <w:pPr>
      <w:spacing w:after="0"/>
      <w:ind w:left="1320"/>
    </w:pPr>
    <w:rPr>
      <w:rFonts w:cstheme="minorHAnsi"/>
      <w:sz w:val="20"/>
      <w:szCs w:val="20"/>
    </w:rPr>
  </w:style>
  <w:style w:type="paragraph" w:styleId="Spistreci9">
    <w:name w:val="toc 9"/>
    <w:basedOn w:val="Normalny"/>
    <w:next w:val="Normalny"/>
    <w:autoRedefine/>
    <w:uiPriority w:val="39"/>
    <w:unhideWhenUsed/>
    <w:rsid w:val="00261781"/>
    <w:pPr>
      <w:spacing w:after="0"/>
      <w:ind w:left="1540"/>
    </w:pPr>
    <w:rPr>
      <w:rFonts w:cstheme="minorHAnsi"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261781"/>
    <w:rPr>
      <w:color w:val="0563C1" w:themeColor="hyperlink"/>
      <w:u w:val="single"/>
    </w:rPr>
  </w:style>
  <w:style w:type="character" w:customStyle="1" w:styleId="Nagwek2Znak">
    <w:name w:val="Nagłówek 2 Znak"/>
    <w:basedOn w:val="Domylnaczcionkaakapitu"/>
    <w:link w:val="Nagwek2"/>
    <w:uiPriority w:val="9"/>
    <w:rsid w:val="00261781"/>
    <w:rPr>
      <w:rFonts w:ascii="Calibri" w:eastAsiaTheme="minorEastAsia" w:hAnsi="Calibri" w:cs="Calibri"/>
      <w:b/>
      <w:color w:val="1F3864" w:themeColor="accent1" w:themeShade="80"/>
      <w:sz w:val="24"/>
      <w:szCs w:val="24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261781"/>
    <w:rPr>
      <w:rFonts w:ascii="Calibri" w:eastAsiaTheme="minorEastAsia" w:hAnsi="Calibri" w:cs="Calibri"/>
      <w:b/>
      <w:color w:val="1F3864" w:themeColor="accent1" w:themeShade="80"/>
      <w:sz w:val="24"/>
      <w:szCs w:val="24"/>
      <w:lang w:eastAsia="pl-PL"/>
    </w:rPr>
  </w:style>
  <w:style w:type="paragraph" w:customStyle="1" w:styleId="p1">
    <w:name w:val="p1"/>
    <w:basedOn w:val="Normalny"/>
    <w:rsid w:val="007D1BA5"/>
    <w:pPr>
      <w:spacing w:after="0" w:line="240" w:lineRule="auto"/>
      <w:jc w:val="center"/>
    </w:pPr>
    <w:rPr>
      <w:rFonts w:ascii=".AppleSystemUIFont" w:eastAsia="Times New Roman" w:hAnsi=".AppleSystemUIFont" w:cs="Times New Roman"/>
      <w:sz w:val="20"/>
      <w:szCs w:val="20"/>
      <w:lang w:eastAsia="pl-PL"/>
    </w:rPr>
  </w:style>
  <w:style w:type="paragraph" w:customStyle="1" w:styleId="p2">
    <w:name w:val="p2"/>
    <w:basedOn w:val="Normalny"/>
    <w:rsid w:val="007D1BA5"/>
    <w:pPr>
      <w:spacing w:after="0" w:line="240" w:lineRule="auto"/>
    </w:pPr>
    <w:rPr>
      <w:rFonts w:ascii=".AppleSystemUIFont" w:eastAsia="Times New Roman" w:hAnsi=".AppleSystemUIFont" w:cs="Times New Roman"/>
      <w:sz w:val="20"/>
      <w:szCs w:val="20"/>
      <w:lang w:eastAsia="pl-PL"/>
    </w:rPr>
  </w:style>
  <w:style w:type="paragraph" w:customStyle="1" w:styleId="p3">
    <w:name w:val="p3"/>
    <w:basedOn w:val="Normalny"/>
    <w:rsid w:val="007D1BA5"/>
    <w:pPr>
      <w:spacing w:after="0" w:line="240" w:lineRule="auto"/>
    </w:pPr>
    <w:rPr>
      <w:rFonts w:ascii=".AppleSystemUIFont" w:eastAsia="Times New Roman" w:hAnsi=".AppleSystemUIFont" w:cs="Times New Roman"/>
      <w:color w:val="DCA10D"/>
      <w:sz w:val="20"/>
      <w:szCs w:val="20"/>
      <w:lang w:eastAsia="pl-PL"/>
    </w:rPr>
  </w:style>
  <w:style w:type="character" w:customStyle="1" w:styleId="s1">
    <w:name w:val="s1"/>
    <w:basedOn w:val="Domylnaczcionkaakapitu"/>
    <w:rsid w:val="007D1BA5"/>
    <w:rPr>
      <w:color w:val="DCA10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754D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754D9"/>
    <w:rPr>
      <w:rFonts w:ascii="Times New Roman" w:hAnsi="Times New Roman" w:cs="Times New Roman"/>
      <w:sz w:val="18"/>
      <w:szCs w:val="18"/>
    </w:rPr>
  </w:style>
  <w:style w:type="paragraph" w:customStyle="1" w:styleId="gt-block">
    <w:name w:val="gt-block"/>
    <w:basedOn w:val="Normalny"/>
    <w:rsid w:val="00301C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7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4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5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65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43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53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90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2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15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913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0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06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2920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80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46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89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77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09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40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632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98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080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4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4622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139243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9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0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03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2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0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08843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18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00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67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4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119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27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55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15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96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301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0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64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1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7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737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85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rzetargi.egospodarka.pl/Roboty-budowlane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oter" Target="footer1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://www.przetargi.egospodarka.pl/Instalowanie-mebli-ulicznych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header" Target="header1.xml"/><Relationship Id="rId3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98AD15-A689-42DE-A58C-24356D81C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2080</TotalTime>
  <Pages>25</Pages>
  <Words>4143</Words>
  <Characters>24860</Characters>
  <Application>Microsoft Office Word</Application>
  <DocSecurity>0</DocSecurity>
  <Lines>207</Lines>
  <Paragraphs>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Jacek Kawczyński</dc:creator>
  <cp:keywords/>
  <dc:description/>
  <cp:lastModifiedBy>Agnieszka Rdest</cp:lastModifiedBy>
  <cp:revision>59</cp:revision>
  <cp:lastPrinted>2024-04-30T11:11:00Z</cp:lastPrinted>
  <dcterms:created xsi:type="dcterms:W3CDTF">2024-04-03T06:57:00Z</dcterms:created>
  <dcterms:modified xsi:type="dcterms:W3CDTF">2024-05-14T08:27:00Z</dcterms:modified>
</cp:coreProperties>
</file>