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7545" w14:textId="77777777" w:rsidR="00392483" w:rsidRPr="005C1570" w:rsidRDefault="00392483" w:rsidP="00A24C53">
      <w:pPr>
        <w:spacing w:line="276" w:lineRule="auto"/>
        <w:rPr>
          <w:b/>
          <w:bCs/>
          <w:sz w:val="22"/>
          <w:szCs w:val="22"/>
          <w:u w:val="single"/>
          <w:lang w:eastAsia="en-US"/>
        </w:rPr>
      </w:pPr>
    </w:p>
    <w:p w14:paraId="68C8DB1D" w14:textId="77777777" w:rsidR="00392483" w:rsidRPr="005C1570" w:rsidRDefault="00392483" w:rsidP="00A24C5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line="276" w:lineRule="auto"/>
        <w:jc w:val="center"/>
        <w:rPr>
          <w:b/>
          <w:bCs/>
          <w:sz w:val="22"/>
          <w:szCs w:val="22"/>
          <w:lang w:eastAsia="en-US"/>
        </w:rPr>
      </w:pPr>
    </w:p>
    <w:p w14:paraId="7C8ADBE5" w14:textId="77777777" w:rsidR="00392483" w:rsidRPr="005C1570" w:rsidRDefault="00392483" w:rsidP="00A24C5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SPECYFIKACJA WARUNKÓW ZAMÓWIENIA </w:t>
      </w:r>
    </w:p>
    <w:p w14:paraId="7622E3C3" w14:textId="77777777" w:rsidR="00392483" w:rsidRPr="005C1570" w:rsidRDefault="00392483" w:rsidP="00A24C5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line="276" w:lineRule="auto"/>
        <w:jc w:val="center"/>
        <w:rPr>
          <w:b/>
          <w:bCs/>
          <w:sz w:val="22"/>
          <w:szCs w:val="22"/>
          <w:lang w:eastAsia="en-US"/>
        </w:rPr>
      </w:pPr>
    </w:p>
    <w:p w14:paraId="3388AE8B" w14:textId="77777777" w:rsidR="00392483" w:rsidRDefault="00392483" w:rsidP="00A24C5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(SWZ)</w:t>
      </w:r>
    </w:p>
    <w:p w14:paraId="1D9CEA55" w14:textId="77777777" w:rsidR="00392483" w:rsidRPr="005C1570" w:rsidRDefault="00392483" w:rsidP="00A24C5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 </w:t>
      </w:r>
    </w:p>
    <w:p w14:paraId="27D67E92" w14:textId="77777777" w:rsidR="00392483" w:rsidRPr="005C1570" w:rsidRDefault="00392483" w:rsidP="00A24C53">
      <w:pPr>
        <w:spacing w:line="276" w:lineRule="auto"/>
        <w:rPr>
          <w:sz w:val="22"/>
          <w:szCs w:val="22"/>
          <w:lang w:eastAsia="en-US"/>
        </w:rPr>
      </w:pPr>
    </w:p>
    <w:p w14:paraId="6AC269A6" w14:textId="77777777" w:rsidR="00392483" w:rsidRPr="005C1570" w:rsidRDefault="00392483" w:rsidP="00A24C53">
      <w:pPr>
        <w:spacing w:line="276" w:lineRule="auto"/>
        <w:rPr>
          <w:sz w:val="22"/>
          <w:szCs w:val="22"/>
          <w:lang w:eastAsia="en-US"/>
        </w:rPr>
      </w:pPr>
    </w:p>
    <w:p w14:paraId="3F5BF180" w14:textId="55BCE89C" w:rsidR="00392483" w:rsidRDefault="00392483" w:rsidP="00A24C53">
      <w:pPr>
        <w:spacing w:line="276" w:lineRule="auto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Numer sprawy: ZBF.271.</w:t>
      </w:r>
      <w:r w:rsidR="00F13A4F">
        <w:rPr>
          <w:sz w:val="22"/>
          <w:szCs w:val="22"/>
          <w:lang w:eastAsia="en-US"/>
        </w:rPr>
        <w:t>11</w:t>
      </w:r>
      <w:r w:rsidR="00FC341C">
        <w:rPr>
          <w:sz w:val="22"/>
          <w:szCs w:val="22"/>
          <w:lang w:eastAsia="en-US"/>
        </w:rPr>
        <w:t>.2023</w:t>
      </w:r>
    </w:p>
    <w:p w14:paraId="454CA06E" w14:textId="67232942" w:rsidR="00392483" w:rsidRDefault="00392483" w:rsidP="00B2293E">
      <w:pPr>
        <w:pStyle w:val="western"/>
        <w:spacing w:after="0" w:line="360" w:lineRule="auto"/>
        <w:jc w:val="both"/>
        <w:rPr>
          <w:b/>
          <w:bCs/>
          <w:sz w:val="22"/>
          <w:szCs w:val="22"/>
        </w:rPr>
      </w:pPr>
      <w:r w:rsidRPr="00787226">
        <w:rPr>
          <w:sz w:val="22"/>
          <w:szCs w:val="22"/>
          <w:lang w:eastAsia="en-US"/>
        </w:rPr>
        <w:t xml:space="preserve">Nazwa postępowania o udzielenie zamówienia publicznego: </w:t>
      </w:r>
      <w:bookmarkStart w:id="0" w:name="_Hlk74222280"/>
      <w:r w:rsidRPr="00787226">
        <w:rPr>
          <w:b/>
          <w:bCs/>
          <w:sz w:val="22"/>
          <w:szCs w:val="22"/>
        </w:rPr>
        <w:t>„</w:t>
      </w:r>
      <w:r w:rsidR="00FC341C" w:rsidRPr="00FC341C">
        <w:rPr>
          <w:b/>
          <w:bCs/>
          <w:sz w:val="22"/>
          <w:szCs w:val="22"/>
        </w:rPr>
        <w:t>Remont infrastruktury stadionu w</w:t>
      </w:r>
      <w:r w:rsidR="00D86640">
        <w:rPr>
          <w:b/>
          <w:bCs/>
          <w:sz w:val="22"/>
          <w:szCs w:val="22"/>
        </w:rPr>
        <w:t> </w:t>
      </w:r>
      <w:r w:rsidR="00FC341C" w:rsidRPr="00FC341C">
        <w:rPr>
          <w:b/>
          <w:bCs/>
          <w:sz w:val="22"/>
          <w:szCs w:val="22"/>
        </w:rPr>
        <w:t>zakresie widowni w miejscowości Wołczyn</w:t>
      </w:r>
      <w:r w:rsidR="00F13A4F">
        <w:rPr>
          <w:b/>
          <w:bCs/>
          <w:sz w:val="22"/>
          <w:szCs w:val="22"/>
        </w:rPr>
        <w:t xml:space="preserve"> – II etap</w:t>
      </w:r>
      <w:r w:rsidRPr="00787226">
        <w:rPr>
          <w:b/>
          <w:bCs/>
          <w:sz w:val="22"/>
          <w:szCs w:val="22"/>
        </w:rPr>
        <w:t>”</w:t>
      </w:r>
    </w:p>
    <w:bookmarkEnd w:id="0"/>
    <w:p w14:paraId="5EA2D8BA" w14:textId="77777777" w:rsidR="004C7C21" w:rsidRPr="005C1570" w:rsidRDefault="004C7C21" w:rsidP="00A24C53">
      <w:pPr>
        <w:spacing w:line="276" w:lineRule="auto"/>
        <w:jc w:val="both"/>
        <w:rPr>
          <w:sz w:val="22"/>
          <w:szCs w:val="22"/>
          <w:lang w:eastAsia="en-US"/>
        </w:rPr>
      </w:pPr>
    </w:p>
    <w:p w14:paraId="28D54101" w14:textId="553724FA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Wartość zamówienia </w:t>
      </w:r>
      <w:r w:rsidRPr="005C1570">
        <w:rPr>
          <w:b/>
          <w:bCs/>
          <w:sz w:val="22"/>
          <w:szCs w:val="22"/>
          <w:lang w:eastAsia="en-US"/>
        </w:rPr>
        <w:t>nie przekracza</w:t>
      </w:r>
      <w:r w:rsidRPr="005C1570">
        <w:rPr>
          <w:sz w:val="22"/>
          <w:szCs w:val="22"/>
          <w:lang w:eastAsia="en-US"/>
        </w:rPr>
        <w:t xml:space="preserve"> progów unijnych określonych na podstawie art. 3 ustawy Prawo zamówień publicznych (</w:t>
      </w:r>
      <w:proofErr w:type="spellStart"/>
      <w:r>
        <w:rPr>
          <w:sz w:val="22"/>
          <w:szCs w:val="22"/>
          <w:lang w:eastAsia="en-US"/>
        </w:rPr>
        <w:t>t.j</w:t>
      </w:r>
      <w:proofErr w:type="spellEnd"/>
      <w:r>
        <w:rPr>
          <w:sz w:val="22"/>
          <w:szCs w:val="22"/>
          <w:lang w:eastAsia="en-US"/>
        </w:rPr>
        <w:t xml:space="preserve">. </w:t>
      </w:r>
      <w:r w:rsidRPr="005C1570">
        <w:rPr>
          <w:sz w:val="22"/>
          <w:szCs w:val="22"/>
          <w:lang w:eastAsia="en-US"/>
        </w:rPr>
        <w:t xml:space="preserve">Dz. U. z </w:t>
      </w:r>
      <w:r>
        <w:rPr>
          <w:sz w:val="22"/>
          <w:szCs w:val="22"/>
          <w:lang w:eastAsia="en-US"/>
        </w:rPr>
        <w:t>2022</w:t>
      </w:r>
      <w:r w:rsidRPr="005C1570">
        <w:rPr>
          <w:sz w:val="22"/>
          <w:szCs w:val="22"/>
          <w:lang w:eastAsia="en-US"/>
        </w:rPr>
        <w:t xml:space="preserve"> poz. </w:t>
      </w:r>
      <w:r>
        <w:rPr>
          <w:sz w:val="22"/>
          <w:szCs w:val="22"/>
          <w:lang w:eastAsia="en-US"/>
        </w:rPr>
        <w:t>1710</w:t>
      </w:r>
      <w:r w:rsidR="005B7BEC">
        <w:rPr>
          <w:sz w:val="22"/>
          <w:szCs w:val="22"/>
          <w:lang w:eastAsia="en-US"/>
        </w:rPr>
        <w:t xml:space="preserve"> z </w:t>
      </w:r>
      <w:proofErr w:type="spellStart"/>
      <w:r w:rsidR="005B7BEC">
        <w:rPr>
          <w:sz w:val="22"/>
          <w:szCs w:val="22"/>
          <w:lang w:eastAsia="en-US"/>
        </w:rPr>
        <w:t>poźn</w:t>
      </w:r>
      <w:proofErr w:type="spellEnd"/>
      <w:r w:rsidR="005B7BEC">
        <w:rPr>
          <w:sz w:val="22"/>
          <w:szCs w:val="22"/>
          <w:lang w:eastAsia="en-US"/>
        </w:rPr>
        <w:t>. zm.</w:t>
      </w:r>
      <w:r w:rsidRPr="005C1570">
        <w:rPr>
          <w:sz w:val="22"/>
          <w:szCs w:val="22"/>
          <w:lang w:eastAsia="en-US"/>
        </w:rPr>
        <w:t>).</w:t>
      </w:r>
    </w:p>
    <w:p w14:paraId="182B7C50" w14:textId="77777777" w:rsidR="00392483" w:rsidRPr="005C1570" w:rsidRDefault="00392483" w:rsidP="00A24C53">
      <w:pPr>
        <w:spacing w:line="276" w:lineRule="auto"/>
        <w:rPr>
          <w:sz w:val="22"/>
          <w:szCs w:val="22"/>
          <w:lang w:eastAsia="en-US"/>
        </w:rPr>
      </w:pPr>
    </w:p>
    <w:p w14:paraId="574CBE56" w14:textId="77777777" w:rsidR="00392483" w:rsidRPr="005C1570" w:rsidRDefault="00392483" w:rsidP="00A24C53">
      <w:pPr>
        <w:spacing w:line="276" w:lineRule="auto"/>
        <w:rPr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I.  Nazwa (firma) oraz adres zamawiającego:</w:t>
      </w:r>
    </w:p>
    <w:p w14:paraId="362EC8B4" w14:textId="77777777" w:rsidR="00392483" w:rsidRPr="005C1570" w:rsidRDefault="00392483" w:rsidP="00A24C53">
      <w:pPr>
        <w:spacing w:line="276" w:lineRule="auto"/>
        <w:rPr>
          <w:sz w:val="22"/>
          <w:szCs w:val="22"/>
          <w:lang w:eastAsia="en-US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660"/>
        <w:gridCol w:w="3402"/>
      </w:tblGrid>
      <w:tr w:rsidR="00392483" w14:paraId="2B29F238" w14:textId="77777777">
        <w:tc>
          <w:tcPr>
            <w:tcW w:w="2660" w:type="dxa"/>
          </w:tcPr>
          <w:p w14:paraId="3BD6649A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Nazwa zamawiającego</w:t>
            </w:r>
          </w:p>
        </w:tc>
        <w:tc>
          <w:tcPr>
            <w:tcW w:w="3402" w:type="dxa"/>
          </w:tcPr>
          <w:p w14:paraId="2ADE3F2A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Gmina Wołczyn</w:t>
            </w:r>
          </w:p>
        </w:tc>
      </w:tr>
      <w:tr w:rsidR="00392483" w14:paraId="19E270E3" w14:textId="77777777">
        <w:tc>
          <w:tcPr>
            <w:tcW w:w="2660" w:type="dxa"/>
          </w:tcPr>
          <w:p w14:paraId="033E1E85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Adres zamawiającego</w:t>
            </w:r>
          </w:p>
        </w:tc>
        <w:tc>
          <w:tcPr>
            <w:tcW w:w="3402" w:type="dxa"/>
          </w:tcPr>
          <w:p w14:paraId="0125956F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46-250 Wołczyn, ul. Dworcowa 1</w:t>
            </w:r>
          </w:p>
        </w:tc>
      </w:tr>
      <w:tr w:rsidR="00392483" w14:paraId="7CA77D42" w14:textId="77777777">
        <w:tc>
          <w:tcPr>
            <w:tcW w:w="2660" w:type="dxa"/>
          </w:tcPr>
          <w:p w14:paraId="1F11695C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3402" w:type="dxa"/>
          </w:tcPr>
          <w:p w14:paraId="7A03BE46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77 4188 340</w:t>
            </w:r>
          </w:p>
        </w:tc>
      </w:tr>
      <w:tr w:rsidR="00392483" w14:paraId="7F08702D" w14:textId="77777777">
        <w:tc>
          <w:tcPr>
            <w:tcW w:w="2660" w:type="dxa"/>
          </w:tcPr>
          <w:p w14:paraId="407D5AAB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Faks:</w:t>
            </w:r>
          </w:p>
        </w:tc>
        <w:tc>
          <w:tcPr>
            <w:tcW w:w="3402" w:type="dxa"/>
          </w:tcPr>
          <w:p w14:paraId="240C182E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77 4188 344</w:t>
            </w:r>
          </w:p>
        </w:tc>
      </w:tr>
      <w:tr w:rsidR="00392483" w14:paraId="27D8F2FE" w14:textId="77777777">
        <w:tc>
          <w:tcPr>
            <w:tcW w:w="2660" w:type="dxa"/>
          </w:tcPr>
          <w:p w14:paraId="01C47BE4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adres strony internetowej</w:t>
            </w:r>
          </w:p>
        </w:tc>
        <w:tc>
          <w:tcPr>
            <w:tcW w:w="3402" w:type="dxa"/>
          </w:tcPr>
          <w:p w14:paraId="69D191F2" w14:textId="3EF29CE3" w:rsidR="00392483" w:rsidRPr="001777B9" w:rsidRDefault="00000000" w:rsidP="001777B9">
            <w:pPr>
              <w:spacing w:line="276" w:lineRule="auto"/>
              <w:rPr>
                <w:lang w:eastAsia="en-US"/>
              </w:rPr>
            </w:pPr>
            <w:hyperlink r:id="rId7" w:history="1">
              <w:r w:rsidR="009958A4" w:rsidRPr="00E22F7B">
                <w:rPr>
                  <w:rStyle w:val="Hipercze"/>
                  <w:sz w:val="22"/>
                  <w:szCs w:val="22"/>
                  <w:lang w:eastAsia="en-US"/>
                </w:rPr>
                <w:t>www.wolczyn.pl</w:t>
              </w:r>
            </w:hyperlink>
          </w:p>
        </w:tc>
      </w:tr>
      <w:tr w:rsidR="00392483" w14:paraId="4E6832B0" w14:textId="77777777">
        <w:tc>
          <w:tcPr>
            <w:tcW w:w="2660" w:type="dxa"/>
          </w:tcPr>
          <w:p w14:paraId="48EED157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adres poczty elektronicznej</w:t>
            </w:r>
          </w:p>
        </w:tc>
        <w:tc>
          <w:tcPr>
            <w:tcW w:w="3402" w:type="dxa"/>
          </w:tcPr>
          <w:p w14:paraId="0CE1D2FF" w14:textId="77777777" w:rsidR="00392483" w:rsidRPr="001777B9" w:rsidRDefault="00000000" w:rsidP="001777B9">
            <w:pPr>
              <w:spacing w:line="276" w:lineRule="auto"/>
              <w:rPr>
                <w:lang w:eastAsia="en-US"/>
              </w:rPr>
            </w:pPr>
            <w:hyperlink r:id="rId8" w:history="1">
              <w:r w:rsidR="00392483" w:rsidRPr="001777B9">
                <w:rPr>
                  <w:rStyle w:val="Hipercze"/>
                  <w:sz w:val="22"/>
                  <w:szCs w:val="22"/>
                  <w:lang w:eastAsia="en-US"/>
                </w:rPr>
                <w:t>zamowieniapubliczne@wolczyn.pl</w:t>
              </w:r>
            </w:hyperlink>
          </w:p>
        </w:tc>
      </w:tr>
      <w:tr w:rsidR="00392483" w14:paraId="5829F450" w14:textId="77777777">
        <w:tc>
          <w:tcPr>
            <w:tcW w:w="2660" w:type="dxa"/>
          </w:tcPr>
          <w:p w14:paraId="0E6D70AB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Godziny urzędowania:</w:t>
            </w:r>
          </w:p>
        </w:tc>
        <w:tc>
          <w:tcPr>
            <w:tcW w:w="3402" w:type="dxa"/>
          </w:tcPr>
          <w:p w14:paraId="178804B9" w14:textId="77777777" w:rsidR="00392483" w:rsidRPr="001777B9" w:rsidRDefault="00392483" w:rsidP="001777B9">
            <w:pPr>
              <w:spacing w:line="276" w:lineRule="auto"/>
              <w:rPr>
                <w:lang w:eastAsia="en-US"/>
              </w:rPr>
            </w:pPr>
            <w:r w:rsidRPr="001777B9">
              <w:rPr>
                <w:sz w:val="22"/>
                <w:szCs w:val="22"/>
                <w:lang w:eastAsia="en-US"/>
              </w:rPr>
              <w:t>7:30 do 15:30</w:t>
            </w:r>
          </w:p>
        </w:tc>
      </w:tr>
    </w:tbl>
    <w:p w14:paraId="633888A1" w14:textId="03A7E4FE" w:rsidR="00392483" w:rsidRPr="005C1570" w:rsidRDefault="00392483" w:rsidP="00722107">
      <w:pPr>
        <w:spacing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</w:t>
      </w:r>
    </w:p>
    <w:p w14:paraId="0ADE6C25" w14:textId="77777777" w:rsidR="00392483" w:rsidRPr="005C1570" w:rsidRDefault="00392483" w:rsidP="00A24C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spacing w:after="240" w:line="276" w:lineRule="auto"/>
        <w:ind w:left="284" w:hanging="284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Informacje ogólne</w:t>
      </w:r>
    </w:p>
    <w:p w14:paraId="11E79140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Tryb udzielenia zamówienia</w:t>
      </w:r>
    </w:p>
    <w:p w14:paraId="749FD1CD" w14:textId="415E267B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Tryb podstawowy z możliwością przeprowadzenia negocjacji treści ofert w celu ich ulepszenia, o</w:t>
      </w:r>
      <w:r>
        <w:rPr>
          <w:sz w:val="22"/>
          <w:szCs w:val="22"/>
          <w:lang w:eastAsia="en-US"/>
        </w:rPr>
        <w:t> </w:t>
      </w:r>
      <w:r w:rsidRPr="005C1570">
        <w:rPr>
          <w:sz w:val="22"/>
          <w:szCs w:val="22"/>
          <w:lang w:eastAsia="en-US"/>
        </w:rPr>
        <w:t>którym mowa w art. 275 pkt 2 ustawy z Prawo zamówień publicznych (</w:t>
      </w:r>
      <w:hyperlink r:id="rId9" w:anchor="/act/18903829/2956078?directHit=true&amp;directHitQuery=Prawo%20zam%C3%B3wie%C5%84%20publicznych" w:history="1">
        <w:r w:rsidRPr="003A69EA">
          <w:rPr>
            <w:sz w:val="22"/>
            <w:szCs w:val="22"/>
            <w:lang w:eastAsia="en-US"/>
          </w:rPr>
          <w:t>Dz.U.</w:t>
        </w:r>
        <w:r>
          <w:rPr>
            <w:sz w:val="22"/>
            <w:szCs w:val="22"/>
            <w:lang w:eastAsia="en-US"/>
          </w:rPr>
          <w:t xml:space="preserve"> z </w:t>
        </w:r>
        <w:r w:rsidRPr="003A69EA">
          <w:rPr>
            <w:sz w:val="22"/>
            <w:szCs w:val="22"/>
            <w:lang w:eastAsia="en-US"/>
          </w:rPr>
          <w:t>202</w:t>
        </w:r>
        <w:r>
          <w:rPr>
            <w:sz w:val="22"/>
            <w:szCs w:val="22"/>
            <w:lang w:eastAsia="en-US"/>
          </w:rPr>
          <w:t xml:space="preserve">2 poz. </w:t>
        </w:r>
        <w:r w:rsidRPr="003A69EA">
          <w:rPr>
            <w:sz w:val="22"/>
            <w:szCs w:val="22"/>
            <w:lang w:eastAsia="en-US"/>
          </w:rPr>
          <w:t>1</w:t>
        </w:r>
        <w:r>
          <w:rPr>
            <w:sz w:val="22"/>
            <w:szCs w:val="22"/>
            <w:lang w:eastAsia="en-US"/>
          </w:rPr>
          <w:t>710</w:t>
        </w:r>
        <w:r w:rsidRPr="003A69EA">
          <w:rPr>
            <w:sz w:val="22"/>
            <w:szCs w:val="22"/>
            <w:lang w:eastAsia="en-US"/>
          </w:rPr>
          <w:t xml:space="preserve"> </w:t>
        </w:r>
        <w:proofErr w:type="spellStart"/>
        <w:r w:rsidRPr="003A69EA">
          <w:rPr>
            <w:sz w:val="22"/>
            <w:szCs w:val="22"/>
            <w:lang w:eastAsia="en-US"/>
          </w:rPr>
          <w:t>t.j</w:t>
        </w:r>
        <w:proofErr w:type="spellEnd"/>
        <w:r w:rsidRPr="003A69EA">
          <w:rPr>
            <w:sz w:val="22"/>
            <w:szCs w:val="22"/>
            <w:lang w:eastAsia="en-US"/>
          </w:rPr>
          <w:t>.</w:t>
        </w:r>
      </w:hyperlink>
      <w:r w:rsidRPr="005C1570">
        <w:rPr>
          <w:sz w:val="22"/>
          <w:szCs w:val="22"/>
          <w:lang w:eastAsia="en-US"/>
        </w:rPr>
        <w:t xml:space="preserve">) – dalej: ustawa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>.</w:t>
      </w:r>
    </w:p>
    <w:p w14:paraId="324096B1" w14:textId="77777777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</w:p>
    <w:p w14:paraId="72E1C975" w14:textId="77777777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zaprosi maksymalnie 3 wykonawców, którzy otrzymają najwyższą liczbę punk</w:t>
      </w:r>
      <w:r>
        <w:rPr>
          <w:sz w:val="22"/>
          <w:szCs w:val="22"/>
          <w:lang w:eastAsia="en-US"/>
        </w:rPr>
        <w:t>t</w:t>
      </w:r>
      <w:r w:rsidRPr="005C1570">
        <w:rPr>
          <w:sz w:val="22"/>
          <w:szCs w:val="22"/>
          <w:lang w:eastAsia="en-US"/>
        </w:rPr>
        <w:t>ów w</w:t>
      </w:r>
      <w:r>
        <w:rPr>
          <w:sz w:val="22"/>
          <w:szCs w:val="22"/>
          <w:lang w:eastAsia="en-US"/>
        </w:rPr>
        <w:t> </w:t>
      </w:r>
      <w:r w:rsidRPr="005C1570">
        <w:rPr>
          <w:sz w:val="22"/>
          <w:szCs w:val="22"/>
          <w:lang w:eastAsia="en-US"/>
        </w:rPr>
        <w:t>rankingu ofert najwyżej ocenionych.</w:t>
      </w:r>
    </w:p>
    <w:p w14:paraId="5AFA8071" w14:textId="77777777" w:rsidR="00392483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</w:p>
    <w:p w14:paraId="571E6177" w14:textId="7E80326F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W przypadku skorzystania przez zamawiającego z możliwości negocjowania treści ofert, negocjacje dotyczyć będą wyłącznie tych elementów treści ofert, które podlegają ocenie w ramach kryteriów oceny ofert, o których mowa w rozdziale III pkt </w:t>
      </w:r>
      <w:r w:rsidR="009958A4">
        <w:rPr>
          <w:sz w:val="22"/>
          <w:szCs w:val="22"/>
          <w:lang w:eastAsia="en-US"/>
        </w:rPr>
        <w:t>4</w:t>
      </w:r>
      <w:r w:rsidRPr="005C1570">
        <w:rPr>
          <w:sz w:val="22"/>
          <w:szCs w:val="22"/>
          <w:lang w:eastAsia="en-US"/>
        </w:rPr>
        <w:t xml:space="preserve"> niniejszej SWZ.</w:t>
      </w:r>
    </w:p>
    <w:p w14:paraId="438DFA15" w14:textId="77777777" w:rsidR="00392483" w:rsidRPr="005C1570" w:rsidRDefault="00392483" w:rsidP="00A24C53">
      <w:pPr>
        <w:spacing w:line="276" w:lineRule="auto"/>
        <w:jc w:val="both"/>
        <w:rPr>
          <w:sz w:val="22"/>
          <w:szCs w:val="22"/>
          <w:lang w:eastAsia="en-US"/>
        </w:rPr>
      </w:pPr>
    </w:p>
    <w:p w14:paraId="38BFC807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Wykonawcy/podwykonawcy/podmioty trzecie udostępniające wykonawcy swój potencjał</w:t>
      </w:r>
    </w:p>
    <w:p w14:paraId="30698A90" w14:textId="77777777" w:rsidR="00392483" w:rsidRPr="005C1570" w:rsidRDefault="00392483" w:rsidP="00A24C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Wykonawcą</w:t>
      </w:r>
      <w:r w:rsidRPr="005C1570">
        <w:rPr>
          <w:b/>
          <w:bCs/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  <w:lang w:eastAsia="en-US"/>
        </w:rPr>
        <w:t>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5BF57DDE" w14:textId="77777777" w:rsidR="00392483" w:rsidRPr="005C1570" w:rsidRDefault="00392483" w:rsidP="00A24C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lastRenderedPageBreak/>
        <w:t xml:space="preserve">Zamawiający </w:t>
      </w:r>
      <w:r w:rsidRPr="005C1570">
        <w:rPr>
          <w:sz w:val="22"/>
          <w:szCs w:val="22"/>
          <w:u w:val="single"/>
          <w:lang w:eastAsia="en-US"/>
        </w:rPr>
        <w:t>nie zastrzega</w:t>
      </w:r>
      <w:r w:rsidRPr="005C1570">
        <w:rPr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73EA9964" w14:textId="77777777" w:rsidR="00392483" w:rsidRDefault="00392483" w:rsidP="00A24C53">
      <w:pPr>
        <w:numPr>
          <w:ilvl w:val="0"/>
          <w:numId w:val="3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Zamówienie może zostać udzielone wykonawcy, który:</w:t>
      </w:r>
    </w:p>
    <w:p w14:paraId="7CEEF40B" w14:textId="77777777" w:rsidR="005B7BEC" w:rsidRPr="005C1570" w:rsidRDefault="005B7BEC" w:rsidP="005B7BEC">
      <w:pPr>
        <w:numPr>
          <w:ilvl w:val="0"/>
          <w:numId w:val="29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spełnia warunki udziału w postępowaniu opisane w rozdziale II podrozdziale 7 SWZ, </w:t>
      </w:r>
    </w:p>
    <w:p w14:paraId="7615373D" w14:textId="77777777" w:rsidR="005B7BEC" w:rsidRDefault="005B7BEC" w:rsidP="005B7BEC">
      <w:pPr>
        <w:numPr>
          <w:ilvl w:val="0"/>
          <w:numId w:val="29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nie podlega wykluczeniu na podstawie art. 108 ust. 1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>
        <w:rPr>
          <w:sz w:val="22"/>
          <w:szCs w:val="22"/>
          <w:lang w:eastAsia="en-US"/>
        </w:rPr>
        <w:t>:</w:t>
      </w:r>
    </w:p>
    <w:p w14:paraId="26F51912" w14:textId="77777777" w:rsidR="005B7BEC" w:rsidRPr="00B505D7" w:rsidRDefault="005B7BEC" w:rsidP="005B7BEC">
      <w:pPr>
        <w:spacing w:after="200" w:line="276" w:lineRule="auto"/>
        <w:ind w:left="70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1. Z postępowania o udzielenie zamówienia wyklucza się wykonawcę:</w:t>
      </w:r>
    </w:p>
    <w:p w14:paraId="23CF8F66" w14:textId="77777777" w:rsidR="005B7BEC" w:rsidRPr="00B505D7" w:rsidRDefault="005B7BEC" w:rsidP="005B7BEC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będącego osobą fizyczną, którego prawomocnie skazano za przestępstwo:</w:t>
      </w:r>
    </w:p>
    <w:p w14:paraId="6CBCF6F2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udziału w zorganizowanej grupie przestępczej albo związku mającym na celu popełnienie przestępstwa lub przestępstwa skarbowego, o którym mowa w art. 258 Kodeksu karnego,</w:t>
      </w:r>
    </w:p>
    <w:p w14:paraId="285A9947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handlu ludźmi, o którym mowa w art. 189a Kodeksu karnego,</w:t>
      </w:r>
    </w:p>
    <w:p w14:paraId="36B6F9E8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o którym mowa w art. 228-230a, art. 250a Kodeksu karnego, w art. 46-48 ustawy z dnia 25 czerwca 2010 r. o sporcie (</w:t>
      </w:r>
      <w:r w:rsidRPr="005B0845">
        <w:rPr>
          <w:sz w:val="22"/>
          <w:szCs w:val="22"/>
          <w:lang w:eastAsia="en-US"/>
        </w:rPr>
        <w:t>Dz.</w:t>
      </w:r>
      <w:r>
        <w:rPr>
          <w:sz w:val="22"/>
          <w:szCs w:val="22"/>
          <w:lang w:eastAsia="en-US"/>
        </w:rPr>
        <w:t xml:space="preserve"> </w:t>
      </w:r>
      <w:r w:rsidRPr="005B0845">
        <w:rPr>
          <w:sz w:val="22"/>
          <w:szCs w:val="22"/>
          <w:lang w:eastAsia="en-US"/>
        </w:rPr>
        <w:t>U.</w:t>
      </w:r>
      <w:r>
        <w:rPr>
          <w:sz w:val="22"/>
          <w:szCs w:val="22"/>
          <w:lang w:eastAsia="en-US"/>
        </w:rPr>
        <w:t xml:space="preserve"> z </w:t>
      </w:r>
      <w:r w:rsidRPr="005B0845">
        <w:rPr>
          <w:sz w:val="22"/>
          <w:szCs w:val="22"/>
          <w:lang w:eastAsia="en-US"/>
        </w:rPr>
        <w:t>2022</w:t>
      </w:r>
      <w:r>
        <w:rPr>
          <w:sz w:val="22"/>
          <w:szCs w:val="22"/>
          <w:lang w:eastAsia="en-US"/>
        </w:rPr>
        <w:t xml:space="preserve"> poz. </w:t>
      </w:r>
      <w:r w:rsidRPr="005B0845">
        <w:rPr>
          <w:sz w:val="22"/>
          <w:szCs w:val="22"/>
          <w:lang w:eastAsia="en-US"/>
        </w:rPr>
        <w:t xml:space="preserve">1599 </w:t>
      </w:r>
      <w:proofErr w:type="spellStart"/>
      <w:r w:rsidRPr="005B0845">
        <w:rPr>
          <w:sz w:val="22"/>
          <w:szCs w:val="22"/>
          <w:lang w:eastAsia="en-US"/>
        </w:rPr>
        <w:t>t.j</w:t>
      </w:r>
      <w:proofErr w:type="spellEnd"/>
      <w:r w:rsidRPr="005B0845">
        <w:rPr>
          <w:sz w:val="22"/>
          <w:szCs w:val="22"/>
          <w:lang w:eastAsia="en-US"/>
        </w:rPr>
        <w:t>.</w:t>
      </w:r>
      <w:r w:rsidRPr="00B505D7">
        <w:rPr>
          <w:sz w:val="22"/>
          <w:szCs w:val="22"/>
          <w:lang w:eastAsia="en-US"/>
        </w:rPr>
        <w:t>) lub w art. 54 ust. 1-4 ustawy z dnia 12 maja 2011 r. o refundacji leków, środków spożywczych specjalnego przeznaczenia żywieniowego oraz wyrobów medycznych (</w:t>
      </w:r>
      <w:r w:rsidRPr="005B0845">
        <w:rPr>
          <w:sz w:val="22"/>
          <w:szCs w:val="22"/>
          <w:lang w:eastAsia="en-US"/>
        </w:rPr>
        <w:t>Dz.U.</w:t>
      </w:r>
      <w:r>
        <w:rPr>
          <w:sz w:val="22"/>
          <w:szCs w:val="22"/>
          <w:lang w:eastAsia="en-US"/>
        </w:rPr>
        <w:t xml:space="preserve"> z </w:t>
      </w:r>
      <w:r w:rsidRPr="005B0845">
        <w:rPr>
          <w:sz w:val="22"/>
          <w:szCs w:val="22"/>
          <w:lang w:eastAsia="en-US"/>
        </w:rPr>
        <w:t>2023</w:t>
      </w:r>
      <w:r>
        <w:rPr>
          <w:sz w:val="22"/>
          <w:szCs w:val="22"/>
          <w:lang w:eastAsia="en-US"/>
        </w:rPr>
        <w:t xml:space="preserve"> poz. </w:t>
      </w:r>
      <w:r w:rsidRPr="005B0845">
        <w:rPr>
          <w:sz w:val="22"/>
          <w:szCs w:val="22"/>
          <w:lang w:eastAsia="en-US"/>
        </w:rPr>
        <w:t xml:space="preserve">826 </w:t>
      </w:r>
      <w:proofErr w:type="spellStart"/>
      <w:r w:rsidRPr="005B0845">
        <w:rPr>
          <w:sz w:val="22"/>
          <w:szCs w:val="22"/>
          <w:lang w:eastAsia="en-US"/>
        </w:rPr>
        <w:t>t.j</w:t>
      </w:r>
      <w:proofErr w:type="spellEnd"/>
      <w:r w:rsidRPr="005B0845">
        <w:rPr>
          <w:sz w:val="22"/>
          <w:szCs w:val="22"/>
          <w:lang w:eastAsia="en-US"/>
        </w:rPr>
        <w:t>.</w:t>
      </w:r>
      <w:r w:rsidRPr="00B505D7">
        <w:rPr>
          <w:sz w:val="22"/>
          <w:szCs w:val="22"/>
          <w:lang w:eastAsia="en-US"/>
        </w:rPr>
        <w:t>),</w:t>
      </w:r>
    </w:p>
    <w:p w14:paraId="249E0D34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E6D4826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o charakterze terrorystycznym, o którym mowa w art. 115 § 20 Kodeksu karnego, lub mające na celu popełnienie tego przestępstwa,</w:t>
      </w:r>
    </w:p>
    <w:p w14:paraId="2175C5DA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3E341330" w14:textId="77777777" w:rsidR="005B7BEC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ED0EDDA" w14:textId="77777777" w:rsidR="005B7BEC" w:rsidRPr="00B505D7" w:rsidRDefault="005B7BEC" w:rsidP="005B7BEC">
      <w:pPr>
        <w:pStyle w:val="Akapitzlist"/>
        <w:numPr>
          <w:ilvl w:val="0"/>
          <w:numId w:val="35"/>
        </w:numPr>
        <w:spacing w:after="200" w:line="276" w:lineRule="auto"/>
        <w:ind w:left="177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041C718" w14:textId="77777777" w:rsidR="005B7BEC" w:rsidRPr="00B505D7" w:rsidRDefault="005B7BEC" w:rsidP="005B7BEC">
      <w:pPr>
        <w:spacing w:after="200" w:line="276" w:lineRule="auto"/>
        <w:ind w:left="1416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- lub za odpowiedni czyn zabroniony określony w przepisach prawa obcego;</w:t>
      </w:r>
    </w:p>
    <w:p w14:paraId="567FCA25" w14:textId="77777777" w:rsidR="005B7BEC" w:rsidRPr="00B505D7" w:rsidRDefault="005B7BEC" w:rsidP="005B7BEC">
      <w:pPr>
        <w:pStyle w:val="Akapitzlist"/>
        <w:numPr>
          <w:ilvl w:val="0"/>
          <w:numId w:val="34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F7AD2E4" w14:textId="77777777" w:rsidR="005B7BEC" w:rsidRPr="00B505D7" w:rsidRDefault="005B7BEC" w:rsidP="005B7BEC">
      <w:pPr>
        <w:numPr>
          <w:ilvl w:val="0"/>
          <w:numId w:val="34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5F972C9" w14:textId="77777777" w:rsidR="005B7BEC" w:rsidRPr="00B505D7" w:rsidRDefault="005B7BEC" w:rsidP="005B7BEC">
      <w:pPr>
        <w:numPr>
          <w:ilvl w:val="0"/>
          <w:numId w:val="34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wobec którego prawomocnie orzeczono zakaz ubiegania się o zamówienia publiczne;</w:t>
      </w:r>
    </w:p>
    <w:p w14:paraId="6DB54988" w14:textId="77777777" w:rsidR="005B7BEC" w:rsidRPr="00B505D7" w:rsidRDefault="005B7BEC" w:rsidP="005B7BEC">
      <w:pPr>
        <w:numPr>
          <w:ilvl w:val="0"/>
          <w:numId w:val="34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ED2CF4E" w14:textId="77777777" w:rsidR="005B7BEC" w:rsidRPr="00B505D7" w:rsidRDefault="005B7BEC" w:rsidP="005B7BEC">
      <w:pPr>
        <w:numPr>
          <w:ilvl w:val="0"/>
          <w:numId w:val="34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867C890" w14:textId="77777777" w:rsidR="005B7BEC" w:rsidRDefault="005B7BEC" w:rsidP="005B7BEC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B505D7">
        <w:rPr>
          <w:sz w:val="22"/>
          <w:szCs w:val="22"/>
          <w:lang w:eastAsia="en-US"/>
        </w:rPr>
        <w:t xml:space="preserve">nie podlega wykluczeniu na podstawie art. 109 ust. 1 pkt. 1, </w:t>
      </w:r>
      <w:r w:rsidRPr="00BB6528">
        <w:rPr>
          <w:strike/>
          <w:sz w:val="22"/>
          <w:szCs w:val="22"/>
          <w:lang w:eastAsia="en-US"/>
        </w:rPr>
        <w:t>4</w:t>
      </w:r>
      <w:r w:rsidRPr="00BB6528">
        <w:rPr>
          <w:sz w:val="22"/>
          <w:szCs w:val="22"/>
          <w:lang w:eastAsia="en-US"/>
        </w:rPr>
        <w:t>,</w:t>
      </w:r>
      <w:r w:rsidRPr="00B505D7">
        <w:rPr>
          <w:sz w:val="22"/>
          <w:szCs w:val="22"/>
          <w:lang w:eastAsia="en-US"/>
        </w:rPr>
        <w:t xml:space="preserve"> 5, 7 ustawy </w:t>
      </w:r>
      <w:proofErr w:type="spellStart"/>
      <w:r w:rsidRPr="00B505D7">
        <w:rPr>
          <w:sz w:val="22"/>
          <w:szCs w:val="22"/>
          <w:lang w:eastAsia="en-US"/>
        </w:rPr>
        <w:t>Pzp</w:t>
      </w:r>
      <w:proofErr w:type="spellEnd"/>
      <w:r>
        <w:rPr>
          <w:sz w:val="22"/>
          <w:szCs w:val="22"/>
          <w:lang w:eastAsia="en-US"/>
        </w:rPr>
        <w:t>:</w:t>
      </w:r>
    </w:p>
    <w:p w14:paraId="2086255D" w14:textId="77777777" w:rsidR="005B7BEC" w:rsidRPr="005C7BCA" w:rsidRDefault="005B7BEC" w:rsidP="005B7BEC">
      <w:pPr>
        <w:spacing w:after="200" w:line="276" w:lineRule="auto"/>
        <w:ind w:left="708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Z postępowania o udzielenie zamówienia zamawiający może wykluczyć wykonawcę:</w:t>
      </w:r>
    </w:p>
    <w:p w14:paraId="55542D96" w14:textId="77777777" w:rsidR="005B7BEC" w:rsidRDefault="005B7BEC" w:rsidP="005B7BEC">
      <w:pPr>
        <w:pStyle w:val="Akapitzlist"/>
        <w:numPr>
          <w:ilvl w:val="0"/>
          <w:numId w:val="39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1965B44D" w14:textId="77777777" w:rsidR="005B7BEC" w:rsidRPr="00BB6528" w:rsidRDefault="005B7BEC" w:rsidP="005B7BEC">
      <w:pPr>
        <w:pStyle w:val="Akapitzlist"/>
        <w:numPr>
          <w:ilvl w:val="0"/>
          <w:numId w:val="39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BB6528">
        <w:rPr>
          <w:sz w:val="22"/>
          <w:szCs w:val="22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DC2BB85" w14:textId="77777777" w:rsidR="005B7BEC" w:rsidRDefault="005B7BEC" w:rsidP="005B7BEC">
      <w:pPr>
        <w:pStyle w:val="Akapitzlist"/>
        <w:numPr>
          <w:ilvl w:val="0"/>
          <w:numId w:val="39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 xml:space="preserve">który w sposób zawiniony poważnie naruszył obowiązki zawodowe, co podważa jego uczciwość, w szczególności gdy wykonawca w wyniku zamierzonego działania lub </w:t>
      </w:r>
      <w:r w:rsidRPr="005C7BCA">
        <w:rPr>
          <w:sz w:val="22"/>
          <w:szCs w:val="22"/>
          <w:lang w:eastAsia="en-US"/>
        </w:rPr>
        <w:lastRenderedPageBreak/>
        <w:t>rażącego niedbalstwa nie wykonał lub nienależycie wykonał zamówienie, co zamawiający jest w stanie wykazać za pomocą stosownych dowodów;</w:t>
      </w:r>
    </w:p>
    <w:p w14:paraId="62A0DD71" w14:textId="77777777" w:rsidR="005B7BEC" w:rsidRPr="005C7BCA" w:rsidRDefault="005B7BEC" w:rsidP="005B7BEC">
      <w:pPr>
        <w:pStyle w:val="Akapitzlist"/>
        <w:numPr>
          <w:ilvl w:val="0"/>
          <w:numId w:val="39"/>
        </w:numPr>
        <w:spacing w:after="200" w:line="276" w:lineRule="auto"/>
        <w:ind w:left="1428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05C2944" w14:textId="77777777" w:rsidR="005B7BEC" w:rsidRDefault="005B7BEC" w:rsidP="005B7BEC">
      <w:pPr>
        <w:numPr>
          <w:ilvl w:val="0"/>
          <w:numId w:val="38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B809D4">
        <w:rPr>
          <w:sz w:val="22"/>
          <w:szCs w:val="22"/>
          <w:lang w:eastAsia="en-US"/>
        </w:rPr>
        <w:t>nie podlega wykluczeniu na podstawie art. 7 ust. 1 ustawy z dnia 13 kwietnia 2022 r. o</w:t>
      </w:r>
      <w:r>
        <w:rPr>
          <w:sz w:val="22"/>
          <w:szCs w:val="22"/>
          <w:lang w:eastAsia="en-US"/>
        </w:rPr>
        <w:t> </w:t>
      </w:r>
      <w:r w:rsidRPr="00B809D4">
        <w:rPr>
          <w:sz w:val="22"/>
          <w:szCs w:val="22"/>
          <w:lang w:eastAsia="en-US"/>
        </w:rPr>
        <w:t>szczególnych rozwiązaniach w zakresie przeciwdziałania wspieraniu agresji na Ukrainę oraz służących ochronie bezpieczeństwa narodowego (</w:t>
      </w:r>
      <w:r w:rsidRPr="00CE17F2">
        <w:rPr>
          <w:sz w:val="22"/>
          <w:szCs w:val="22"/>
          <w:lang w:eastAsia="en-US"/>
        </w:rPr>
        <w:t>Dz.</w:t>
      </w:r>
      <w:r>
        <w:rPr>
          <w:sz w:val="22"/>
          <w:szCs w:val="22"/>
          <w:lang w:eastAsia="en-US"/>
        </w:rPr>
        <w:t xml:space="preserve"> </w:t>
      </w:r>
      <w:r w:rsidRPr="00CE17F2">
        <w:rPr>
          <w:sz w:val="22"/>
          <w:szCs w:val="22"/>
          <w:lang w:eastAsia="en-US"/>
        </w:rPr>
        <w:t>U.</w:t>
      </w:r>
      <w:r>
        <w:rPr>
          <w:sz w:val="22"/>
          <w:szCs w:val="22"/>
          <w:lang w:eastAsia="en-US"/>
        </w:rPr>
        <w:t xml:space="preserve"> z </w:t>
      </w:r>
      <w:r w:rsidRPr="00CE17F2">
        <w:rPr>
          <w:sz w:val="22"/>
          <w:szCs w:val="22"/>
          <w:lang w:eastAsia="en-US"/>
        </w:rPr>
        <w:t>2023</w:t>
      </w:r>
      <w:r>
        <w:rPr>
          <w:sz w:val="22"/>
          <w:szCs w:val="22"/>
          <w:lang w:eastAsia="en-US"/>
        </w:rPr>
        <w:t xml:space="preserve"> poz. </w:t>
      </w:r>
      <w:r w:rsidRPr="00CE17F2">
        <w:rPr>
          <w:sz w:val="22"/>
          <w:szCs w:val="22"/>
          <w:lang w:eastAsia="en-US"/>
        </w:rPr>
        <w:t xml:space="preserve">129 </w:t>
      </w:r>
      <w:proofErr w:type="spellStart"/>
      <w:r w:rsidRPr="00CE17F2">
        <w:rPr>
          <w:sz w:val="22"/>
          <w:szCs w:val="22"/>
          <w:lang w:eastAsia="en-US"/>
        </w:rPr>
        <w:t>t.j</w:t>
      </w:r>
      <w:proofErr w:type="spellEnd"/>
      <w:r w:rsidRPr="00CE17F2">
        <w:rPr>
          <w:sz w:val="22"/>
          <w:szCs w:val="22"/>
          <w:lang w:eastAsia="en-US"/>
        </w:rPr>
        <w:t>.</w:t>
      </w:r>
      <w:r w:rsidRPr="00B809D4">
        <w:rPr>
          <w:sz w:val="22"/>
          <w:szCs w:val="22"/>
          <w:lang w:eastAsia="en-US"/>
        </w:rPr>
        <w:t>)</w:t>
      </w:r>
      <w:r>
        <w:rPr>
          <w:sz w:val="22"/>
          <w:szCs w:val="22"/>
          <w:lang w:eastAsia="en-US"/>
        </w:rPr>
        <w:t>.</w:t>
      </w:r>
    </w:p>
    <w:p w14:paraId="7AA80126" w14:textId="77777777" w:rsidR="005B7BEC" w:rsidRPr="005C7BCA" w:rsidRDefault="005B7BEC" w:rsidP="005B7BEC">
      <w:pPr>
        <w:spacing w:after="200" w:line="276" w:lineRule="auto"/>
        <w:ind w:left="708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Z postępowania o udzielenie zamówienia publicznego lub konkursu prowadzonego na podstawie ustawy Prawo zamówień publicznych wyklucza się:</w:t>
      </w:r>
    </w:p>
    <w:p w14:paraId="1A40FAC7" w14:textId="77777777" w:rsidR="005B7BEC" w:rsidRDefault="005B7BEC" w:rsidP="005B7BEC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9E17464" w14:textId="77777777" w:rsidR="005B7BEC" w:rsidRDefault="005B7BEC" w:rsidP="005B7BEC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 xml:space="preserve"> wykonawcę oraz uczestnika konkursu, którego beneficjentem rzeczywistym w rozumieniu ustawy z dnia 1 marca 2018 r. o przeciwdziałaniu praniu pieniędzy oraz finansowaniu terroryzmu (</w:t>
      </w:r>
      <w:r w:rsidRPr="00CE17F2">
        <w:rPr>
          <w:sz w:val="22"/>
          <w:szCs w:val="22"/>
          <w:lang w:eastAsia="en-US"/>
        </w:rPr>
        <w:t>Dz.</w:t>
      </w:r>
      <w:r>
        <w:rPr>
          <w:sz w:val="22"/>
          <w:szCs w:val="22"/>
          <w:lang w:eastAsia="en-US"/>
        </w:rPr>
        <w:t xml:space="preserve"> </w:t>
      </w:r>
      <w:r w:rsidRPr="00CE17F2">
        <w:rPr>
          <w:sz w:val="22"/>
          <w:szCs w:val="22"/>
          <w:lang w:eastAsia="en-US"/>
        </w:rPr>
        <w:t>U.</w:t>
      </w:r>
      <w:r>
        <w:rPr>
          <w:sz w:val="22"/>
          <w:szCs w:val="22"/>
          <w:lang w:eastAsia="en-US"/>
        </w:rPr>
        <w:t xml:space="preserve"> z </w:t>
      </w:r>
      <w:r w:rsidRPr="00CE17F2">
        <w:rPr>
          <w:sz w:val="22"/>
          <w:szCs w:val="22"/>
          <w:lang w:eastAsia="en-US"/>
        </w:rPr>
        <w:t>2023</w:t>
      </w:r>
      <w:r>
        <w:rPr>
          <w:sz w:val="22"/>
          <w:szCs w:val="22"/>
          <w:lang w:eastAsia="en-US"/>
        </w:rPr>
        <w:t xml:space="preserve"> poz. </w:t>
      </w:r>
      <w:r w:rsidRPr="00CE17F2">
        <w:rPr>
          <w:sz w:val="22"/>
          <w:szCs w:val="22"/>
          <w:lang w:eastAsia="en-US"/>
        </w:rPr>
        <w:t xml:space="preserve">1124 </w:t>
      </w:r>
      <w:proofErr w:type="spellStart"/>
      <w:r w:rsidRPr="00CE17F2">
        <w:rPr>
          <w:sz w:val="22"/>
          <w:szCs w:val="22"/>
          <w:lang w:eastAsia="en-US"/>
        </w:rPr>
        <w:t>t.j</w:t>
      </w:r>
      <w:proofErr w:type="spellEnd"/>
      <w:r w:rsidRPr="00CE17F2">
        <w:rPr>
          <w:sz w:val="22"/>
          <w:szCs w:val="22"/>
          <w:lang w:eastAsia="en-US"/>
        </w:rPr>
        <w:t>.</w:t>
      </w:r>
      <w:r w:rsidRPr="005C7BCA">
        <w:rPr>
          <w:sz w:val="22"/>
          <w:szCs w:val="22"/>
          <w:lang w:eastAsia="en-US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93B00D5" w14:textId="77777777" w:rsidR="005B7BEC" w:rsidRPr="005C7BCA" w:rsidRDefault="005B7BEC" w:rsidP="005B7BEC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7BCA">
        <w:rPr>
          <w:sz w:val="22"/>
          <w:szCs w:val="22"/>
          <w:lang w:eastAsia="en-US"/>
        </w:rPr>
        <w:t>wykonawcę oraz uczestnika konkursu, którego jednostką dominującą w rozumieniu art. 3 ust. 1 pkt 37 ustawy z dnia 29 września 1994 r. o rachunkowości (</w:t>
      </w:r>
      <w:r w:rsidRPr="00CE17F2">
        <w:rPr>
          <w:sz w:val="22"/>
          <w:szCs w:val="22"/>
          <w:lang w:eastAsia="en-US"/>
        </w:rPr>
        <w:t>Dz.</w:t>
      </w:r>
      <w:r>
        <w:rPr>
          <w:sz w:val="22"/>
          <w:szCs w:val="22"/>
          <w:lang w:eastAsia="en-US"/>
        </w:rPr>
        <w:t xml:space="preserve"> </w:t>
      </w:r>
      <w:r w:rsidRPr="00CE17F2">
        <w:rPr>
          <w:sz w:val="22"/>
          <w:szCs w:val="22"/>
          <w:lang w:eastAsia="en-US"/>
        </w:rPr>
        <w:t>U.</w:t>
      </w:r>
      <w:r>
        <w:rPr>
          <w:sz w:val="22"/>
          <w:szCs w:val="22"/>
          <w:lang w:eastAsia="en-US"/>
        </w:rPr>
        <w:t xml:space="preserve"> z </w:t>
      </w:r>
      <w:r w:rsidRPr="00CE17F2">
        <w:rPr>
          <w:sz w:val="22"/>
          <w:szCs w:val="22"/>
          <w:lang w:eastAsia="en-US"/>
        </w:rPr>
        <w:t>2023</w:t>
      </w:r>
      <w:r>
        <w:rPr>
          <w:sz w:val="22"/>
          <w:szCs w:val="22"/>
          <w:lang w:eastAsia="en-US"/>
        </w:rPr>
        <w:t xml:space="preserve"> poz. </w:t>
      </w:r>
      <w:r w:rsidRPr="00CE17F2">
        <w:rPr>
          <w:sz w:val="22"/>
          <w:szCs w:val="22"/>
          <w:lang w:eastAsia="en-US"/>
        </w:rPr>
        <w:t xml:space="preserve">120 </w:t>
      </w:r>
      <w:proofErr w:type="spellStart"/>
      <w:r w:rsidRPr="00CE17F2">
        <w:rPr>
          <w:sz w:val="22"/>
          <w:szCs w:val="22"/>
          <w:lang w:eastAsia="en-US"/>
        </w:rPr>
        <w:t>t.j</w:t>
      </w:r>
      <w:proofErr w:type="spellEnd"/>
      <w:r w:rsidRPr="00CE17F2">
        <w:rPr>
          <w:sz w:val="22"/>
          <w:szCs w:val="22"/>
          <w:lang w:eastAsia="en-US"/>
        </w:rPr>
        <w:t>.</w:t>
      </w:r>
      <w:r w:rsidRPr="005C7BCA">
        <w:rPr>
          <w:sz w:val="22"/>
          <w:szCs w:val="22"/>
          <w:lang w:eastAsia="en-US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8BC2A62" w14:textId="5C20ABA3" w:rsidR="005B7BEC" w:rsidRPr="005B7BEC" w:rsidRDefault="005B7BEC" w:rsidP="005B7BEC">
      <w:pPr>
        <w:numPr>
          <w:ilvl w:val="0"/>
          <w:numId w:val="38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złożył ofertę niepodlegającą odrzuceniu na podstawie art. 226 ust. 1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>.</w:t>
      </w:r>
    </w:p>
    <w:p w14:paraId="7AC3EF9B" w14:textId="4DE91BA4" w:rsidR="00392483" w:rsidRPr="00B505D7" w:rsidRDefault="00392483" w:rsidP="00B505D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B505D7">
        <w:rPr>
          <w:b/>
          <w:bCs/>
          <w:sz w:val="22"/>
          <w:szCs w:val="22"/>
          <w:lang w:eastAsia="en-US"/>
        </w:rPr>
        <w:t>Wykonawcy</w:t>
      </w:r>
      <w:r w:rsidRPr="00B505D7">
        <w:rPr>
          <w:sz w:val="22"/>
          <w:szCs w:val="22"/>
          <w:lang w:eastAsia="en-US"/>
        </w:rPr>
        <w:t xml:space="preserve"> </w:t>
      </w:r>
      <w:r w:rsidRPr="00B505D7">
        <w:rPr>
          <w:b/>
          <w:bCs/>
          <w:sz w:val="22"/>
          <w:szCs w:val="22"/>
          <w:lang w:eastAsia="en-US"/>
        </w:rPr>
        <w:t>mogą wspólnie ubiegać się o udzielenie zamówienia</w:t>
      </w:r>
      <w:r w:rsidRPr="00B505D7">
        <w:rPr>
          <w:sz w:val="22"/>
          <w:szCs w:val="22"/>
          <w:lang w:eastAsia="en-US"/>
        </w:rPr>
        <w:t xml:space="preserve">. </w:t>
      </w:r>
    </w:p>
    <w:p w14:paraId="49CBFB14" w14:textId="77777777" w:rsidR="00392483" w:rsidRPr="005C1570" w:rsidRDefault="00392483" w:rsidP="00A24C53">
      <w:pPr>
        <w:spacing w:after="200" w:line="276" w:lineRule="auto"/>
        <w:ind w:left="360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 takim przypadku:</w:t>
      </w:r>
    </w:p>
    <w:p w14:paraId="316C0C27" w14:textId="77777777" w:rsidR="00392483" w:rsidRPr="005C1570" w:rsidRDefault="00392483" w:rsidP="00A24C53">
      <w:pPr>
        <w:numPr>
          <w:ilvl w:val="0"/>
          <w:numId w:val="4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 zawarcia umowy w sprawie przedmiotowego zamówienia publicznego.</w:t>
      </w:r>
    </w:p>
    <w:p w14:paraId="191AFE80" w14:textId="77777777" w:rsidR="00392483" w:rsidRPr="005C1570" w:rsidRDefault="00392483" w:rsidP="00A24C53">
      <w:pPr>
        <w:numPr>
          <w:ilvl w:val="0"/>
          <w:numId w:val="6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Wszelka korespondencja będzie prowadzona przez zamawiającego wyłącznie z pełnomocnikiem.</w:t>
      </w:r>
    </w:p>
    <w:p w14:paraId="0F0718A3" w14:textId="219AF89A" w:rsidR="005751AD" w:rsidRPr="00B505D7" w:rsidRDefault="00392483" w:rsidP="005751AD">
      <w:pPr>
        <w:numPr>
          <w:ilvl w:val="0"/>
          <w:numId w:val="6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lastRenderedPageBreak/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173F66F4" w14:textId="77777777" w:rsidR="00392483" w:rsidRPr="005C1570" w:rsidRDefault="00392483" w:rsidP="00B505D7">
      <w:pPr>
        <w:numPr>
          <w:ilvl w:val="0"/>
          <w:numId w:val="3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Podwykonawstwo</w:t>
      </w:r>
    </w:p>
    <w:p w14:paraId="63CE1EA3" w14:textId="1E48ED73" w:rsidR="00392483" w:rsidRDefault="00392483" w:rsidP="005751AD">
      <w:pPr>
        <w:spacing w:after="200" w:line="276" w:lineRule="auto"/>
        <w:ind w:left="360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nie zastrzega obowiązku/</w:t>
      </w:r>
      <w:r w:rsidRPr="005C1570">
        <w:rPr>
          <w:strike/>
          <w:sz w:val="22"/>
          <w:szCs w:val="22"/>
          <w:lang w:eastAsia="en-US"/>
        </w:rPr>
        <w:t>zastrzega obowiązek</w:t>
      </w:r>
      <w:r w:rsidRPr="005C1570">
        <w:rPr>
          <w:sz w:val="22"/>
          <w:szCs w:val="22"/>
          <w:lang w:eastAsia="en-US"/>
        </w:rPr>
        <w:t xml:space="preserve"> osobistego wykonania przez wykonawcę kluczowych zadań. Wykonawca może powierzyć wykonanie części zamówienia podwykonawcy</w:t>
      </w:r>
      <w:r w:rsidRPr="005C1570">
        <w:rPr>
          <w:b/>
          <w:bCs/>
          <w:sz w:val="22"/>
          <w:szCs w:val="22"/>
          <w:lang w:eastAsia="en-US"/>
        </w:rPr>
        <w:t>.</w:t>
      </w:r>
      <w:r w:rsidRPr="005C1570">
        <w:rPr>
          <w:sz w:val="22"/>
          <w:szCs w:val="22"/>
          <w:lang w:eastAsia="en-US"/>
        </w:rPr>
        <w:t xml:space="preserve"> Wykonawca jest zobowiązany wskazać w ofercie części zamówienia których wykonanie zamierza powierzyć podwykonawcom i podać firmy podwykonawców, o ile są już znane.</w:t>
      </w:r>
      <w:r>
        <w:rPr>
          <w:sz w:val="22"/>
          <w:szCs w:val="22"/>
          <w:lang w:eastAsia="en-US"/>
        </w:rPr>
        <w:t xml:space="preserve"> </w:t>
      </w:r>
    </w:p>
    <w:p w14:paraId="757A3358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Komunikacja w postępowaniu</w:t>
      </w:r>
    </w:p>
    <w:p w14:paraId="1E105AA3" w14:textId="77777777" w:rsidR="00530903" w:rsidRDefault="00392483" w:rsidP="00530903">
      <w:pPr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 w:rsidRPr="005C1570">
          <w:rPr>
            <w:rStyle w:val="Hipercze"/>
            <w:sz w:val="22"/>
            <w:szCs w:val="22"/>
            <w:lang w:eastAsia="en-US"/>
          </w:rPr>
          <w:t>https://platformazakupowa.pl/pn/wolczyn</w:t>
        </w:r>
      </w:hyperlink>
      <w:r w:rsidRPr="005C1570">
        <w:rPr>
          <w:color w:val="002060"/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  <w:lang w:eastAsia="en-US"/>
        </w:rPr>
        <w:t xml:space="preserve">zwanej dalej </w:t>
      </w:r>
      <w:r w:rsidRPr="005C1570">
        <w:rPr>
          <w:b/>
          <w:bCs/>
          <w:sz w:val="22"/>
          <w:szCs w:val="22"/>
          <w:lang w:eastAsia="en-US"/>
        </w:rPr>
        <w:t>Platformą</w:t>
      </w:r>
      <w:r w:rsidRPr="005C1570">
        <w:rPr>
          <w:sz w:val="22"/>
          <w:szCs w:val="22"/>
          <w:lang w:eastAsia="en-US"/>
        </w:rPr>
        <w:t xml:space="preserve">. Szczegółowe informacje dotyczące przyjętego w postępowaniu sposobu komunikacji, znajdują się w rozdziale III podrozdziale 1 niniejszej SWZ. </w:t>
      </w:r>
    </w:p>
    <w:p w14:paraId="589201D5" w14:textId="34899B1C" w:rsidR="00392483" w:rsidRPr="00530903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color w:val="000000"/>
          <w:sz w:val="22"/>
          <w:szCs w:val="22"/>
          <w:lang w:eastAsia="en-US"/>
        </w:rPr>
        <w:t>Uwaga!</w:t>
      </w:r>
      <w:r w:rsidRPr="005C1570">
        <w:rPr>
          <w:b/>
          <w:bCs/>
          <w:color w:val="000000"/>
          <w:sz w:val="22"/>
          <w:szCs w:val="22"/>
          <w:lang w:eastAsia="en-US"/>
        </w:rPr>
        <w:t xml:space="preserve"> </w:t>
      </w:r>
      <w:r w:rsidRPr="005C1570">
        <w:rPr>
          <w:color w:val="000000"/>
          <w:sz w:val="22"/>
          <w:szCs w:val="22"/>
          <w:lang w:eastAsia="en-US"/>
        </w:rPr>
        <w:t>Przed przystąpieniem do składania oferty, wykonawca jest zobowiązany zapoznać się z Instrukcją korzystania z Platformy</w:t>
      </w:r>
      <w:r w:rsidRPr="005C1570">
        <w:rPr>
          <w:b/>
          <w:bCs/>
          <w:color w:val="000000"/>
          <w:sz w:val="22"/>
          <w:szCs w:val="22"/>
          <w:lang w:eastAsia="en-US"/>
        </w:rPr>
        <w:t>.</w:t>
      </w:r>
    </w:p>
    <w:p w14:paraId="745D1DB8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Wizja lokalna</w:t>
      </w:r>
    </w:p>
    <w:p w14:paraId="334A17C7" w14:textId="7240C644" w:rsidR="00392483" w:rsidRPr="005C1570" w:rsidRDefault="00392483" w:rsidP="009E6050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Zamawiający </w:t>
      </w:r>
      <w:r w:rsidRPr="005C1570">
        <w:rPr>
          <w:b/>
          <w:bCs/>
          <w:sz w:val="22"/>
          <w:szCs w:val="22"/>
          <w:lang w:eastAsia="en-US"/>
        </w:rPr>
        <w:t xml:space="preserve">nie przewiduje obowiązku </w:t>
      </w:r>
      <w:r w:rsidRPr="005C1570">
        <w:rPr>
          <w:sz w:val="22"/>
          <w:szCs w:val="22"/>
          <w:lang w:eastAsia="en-US"/>
        </w:rPr>
        <w:t>odbycia przez wykonawcę wizji lokalnej oraz sprawdzenia przez wykonawcę dokumentów niezbędnych do realizacji zamówienia dostępnych na miejscu u zamawiającego.</w:t>
      </w:r>
    </w:p>
    <w:p w14:paraId="0AFC2010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Oferty wariantowe</w:t>
      </w:r>
    </w:p>
    <w:p w14:paraId="0566B4F2" w14:textId="0D1FEDA4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Zamawiający nie dopuszcza możliwości, złożenia oferty wariantowej, o której mowa w art. 92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 xml:space="preserve"> tzn. oferty przewidującej odmienny sposób wykonania zamówienia niż określony w niniejszej SWZ</w:t>
      </w:r>
      <w:r w:rsidR="00530903">
        <w:rPr>
          <w:sz w:val="22"/>
          <w:szCs w:val="22"/>
          <w:lang w:eastAsia="en-US"/>
        </w:rPr>
        <w:t>.</w:t>
      </w:r>
    </w:p>
    <w:p w14:paraId="5038650E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i/>
          <w:i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Katalogi elektroniczne </w:t>
      </w:r>
      <w:r w:rsidRPr="005C1570">
        <w:rPr>
          <w:i/>
          <w:iCs/>
          <w:sz w:val="22"/>
          <w:szCs w:val="22"/>
          <w:lang w:eastAsia="en-US"/>
        </w:rPr>
        <w:t>(tylko w przypadku gdy komunikacja w postępowaniu o udzielenie zamówienia odbywa się przy użyciu środków komunikacji elektronicznej)</w:t>
      </w:r>
    </w:p>
    <w:p w14:paraId="1E89AC52" w14:textId="77777777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nie wymaga złożenia ofert w postaci katalogów elektronicznych.</w:t>
      </w:r>
    </w:p>
    <w:p w14:paraId="22A47E4A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Umowa ramowa</w:t>
      </w:r>
    </w:p>
    <w:p w14:paraId="6EE80E18" w14:textId="12FD3555" w:rsidR="0047463F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Zamawiający nie przewiduje zawarcia umowy ramowej, o  której mowa w art. 311–315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>.</w:t>
      </w:r>
    </w:p>
    <w:p w14:paraId="20A8ADF1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Aukcja elektroniczna</w:t>
      </w:r>
    </w:p>
    <w:p w14:paraId="0225B785" w14:textId="77777777" w:rsidR="00392483" w:rsidRPr="005C1570" w:rsidRDefault="00392483" w:rsidP="00A24C53">
      <w:pPr>
        <w:shd w:val="clear" w:color="auto" w:fill="FFFFFF"/>
        <w:spacing w:line="276" w:lineRule="auto"/>
        <w:jc w:val="both"/>
        <w:rPr>
          <w:sz w:val="22"/>
          <w:szCs w:val="22"/>
          <w:lang w:eastAsia="en-US"/>
        </w:rPr>
      </w:pPr>
    </w:p>
    <w:p w14:paraId="7BFE08EF" w14:textId="7FC5738A" w:rsidR="00392483" w:rsidRDefault="00392483" w:rsidP="00A24C53">
      <w:pPr>
        <w:shd w:val="clear" w:color="auto" w:fill="FFFFFF"/>
        <w:spacing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nie przewiduje</w:t>
      </w:r>
      <w:r w:rsidRPr="005C1570">
        <w:rPr>
          <w:b/>
          <w:bCs/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  <w:lang w:eastAsia="en-US"/>
        </w:rPr>
        <w:t xml:space="preserve">przeprowadzenia aukcji elektronicznej, o  której mowa w art. 308 ust. 1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 xml:space="preserve">. </w:t>
      </w:r>
    </w:p>
    <w:p w14:paraId="3BEB49D6" w14:textId="2F14D53F" w:rsidR="00637C3B" w:rsidRDefault="00637C3B" w:rsidP="00A24C53">
      <w:pPr>
        <w:shd w:val="clear" w:color="auto" w:fill="FFFFFF"/>
        <w:spacing w:line="276" w:lineRule="auto"/>
        <w:rPr>
          <w:sz w:val="22"/>
          <w:szCs w:val="22"/>
          <w:lang w:eastAsia="en-US"/>
        </w:rPr>
      </w:pPr>
    </w:p>
    <w:p w14:paraId="4D45ADD3" w14:textId="052A4CA0" w:rsidR="005723FB" w:rsidRDefault="005723FB" w:rsidP="00A24C53">
      <w:pPr>
        <w:shd w:val="clear" w:color="auto" w:fill="FFFFFF"/>
        <w:spacing w:line="276" w:lineRule="auto"/>
        <w:rPr>
          <w:sz w:val="22"/>
          <w:szCs w:val="22"/>
          <w:lang w:eastAsia="en-US"/>
        </w:rPr>
      </w:pPr>
    </w:p>
    <w:p w14:paraId="42CA48DA" w14:textId="6559ABE9" w:rsidR="005723FB" w:rsidRDefault="005723FB" w:rsidP="00A24C53">
      <w:pPr>
        <w:shd w:val="clear" w:color="auto" w:fill="FFFFFF"/>
        <w:spacing w:line="276" w:lineRule="auto"/>
        <w:rPr>
          <w:sz w:val="22"/>
          <w:szCs w:val="22"/>
          <w:lang w:eastAsia="en-US"/>
        </w:rPr>
      </w:pPr>
    </w:p>
    <w:p w14:paraId="3C24E5E2" w14:textId="77777777" w:rsidR="005723FB" w:rsidRPr="005C1570" w:rsidRDefault="005723FB" w:rsidP="00A24C53">
      <w:pPr>
        <w:shd w:val="clear" w:color="auto" w:fill="FFFFFF"/>
        <w:spacing w:line="276" w:lineRule="auto"/>
        <w:rPr>
          <w:color w:val="002060"/>
          <w:sz w:val="22"/>
          <w:szCs w:val="22"/>
          <w:lang w:eastAsia="en-US"/>
        </w:rPr>
      </w:pPr>
    </w:p>
    <w:p w14:paraId="172C813E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lastRenderedPageBreak/>
        <w:t xml:space="preserve">Zamówienia, o których mowa w art. 214 ust. 1 pkt 7 i 8 ustawy </w:t>
      </w:r>
      <w:proofErr w:type="spellStart"/>
      <w:r w:rsidRPr="005C1570">
        <w:rPr>
          <w:b/>
          <w:bCs/>
          <w:sz w:val="22"/>
          <w:szCs w:val="22"/>
          <w:lang w:eastAsia="en-US"/>
        </w:rPr>
        <w:t>Pzp</w:t>
      </w:r>
      <w:proofErr w:type="spellEnd"/>
    </w:p>
    <w:p w14:paraId="7407047A" w14:textId="598DE180" w:rsidR="0047463F" w:rsidRDefault="00392483" w:rsidP="00A24C53">
      <w:pPr>
        <w:spacing w:after="200" w:line="276" w:lineRule="auto"/>
        <w:jc w:val="both"/>
        <w:rPr>
          <w:strike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Zamawiający nie przewiduje udzielania zamówień na podstawie art. 214 ust. 1 pkt 7 i 8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 xml:space="preserve">/zamówienia polegającego na powtórzeniu podobnych usług lub robót budowlanych, zamówienia na dodatkowe dostawy. </w:t>
      </w:r>
    </w:p>
    <w:p w14:paraId="01318915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Rozliczenia w walutach obcych</w:t>
      </w:r>
    </w:p>
    <w:p w14:paraId="64649CFB" w14:textId="77777777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nie przewiduje rozliczenia w walutach obcych.</w:t>
      </w:r>
    </w:p>
    <w:p w14:paraId="02E7256D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Zwrot kosztów udziału w postępowaniu </w:t>
      </w:r>
      <w:r w:rsidRPr="005C1570">
        <w:rPr>
          <w:i/>
          <w:iCs/>
          <w:color w:val="002060"/>
          <w:sz w:val="22"/>
          <w:szCs w:val="22"/>
          <w:lang w:eastAsia="en-US"/>
        </w:rPr>
        <w:t xml:space="preserve">(art. 261 ustawy </w:t>
      </w:r>
      <w:proofErr w:type="spellStart"/>
      <w:r w:rsidRPr="005C1570">
        <w:rPr>
          <w:i/>
          <w:iCs/>
          <w:color w:val="002060"/>
          <w:sz w:val="22"/>
          <w:szCs w:val="22"/>
          <w:lang w:eastAsia="en-US"/>
        </w:rPr>
        <w:t>Pzp</w:t>
      </w:r>
      <w:proofErr w:type="spellEnd"/>
      <w:r>
        <w:rPr>
          <w:i/>
          <w:iCs/>
          <w:color w:val="002060"/>
          <w:sz w:val="22"/>
          <w:szCs w:val="22"/>
          <w:lang w:eastAsia="en-US"/>
        </w:rPr>
        <w:t>)</w:t>
      </w:r>
    </w:p>
    <w:p w14:paraId="7893762D" w14:textId="77777777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Zamawiający nie przewiduje zwrotu kosztów udziału w postępowaniu. </w:t>
      </w:r>
    </w:p>
    <w:p w14:paraId="4C29834D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Zaliczki na poczet udzielenia zamówienia</w:t>
      </w:r>
    </w:p>
    <w:p w14:paraId="50A49F80" w14:textId="6B09A1F6" w:rsidR="009E6050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nie przewiduje udzielenia zaliczek na poczet wykonania zamówienia.</w:t>
      </w:r>
    </w:p>
    <w:p w14:paraId="420B8398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Unieważnienie postępowania </w:t>
      </w:r>
      <w:r w:rsidRPr="005C1570">
        <w:rPr>
          <w:b/>
          <w:bCs/>
          <w:i/>
          <w:iCs/>
          <w:sz w:val="22"/>
          <w:szCs w:val="22"/>
          <w:lang w:eastAsia="en-US"/>
        </w:rPr>
        <w:t>(fakultatywnie)</w:t>
      </w:r>
    </w:p>
    <w:p w14:paraId="4EC44458" w14:textId="77777777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7D729D">
        <w:rPr>
          <w:sz w:val="22"/>
          <w:szCs w:val="22"/>
          <w:lang w:eastAsia="en-US"/>
        </w:rPr>
        <w:t xml:space="preserve">Poza możliwością unieważnienia postępowania o udzielenie zamówienia na podstawie art. 255 ustawy </w:t>
      </w:r>
      <w:proofErr w:type="spellStart"/>
      <w:r w:rsidRPr="007D729D">
        <w:rPr>
          <w:sz w:val="22"/>
          <w:szCs w:val="22"/>
          <w:lang w:eastAsia="en-US"/>
        </w:rPr>
        <w:t>Pzp</w:t>
      </w:r>
      <w:proofErr w:type="spellEnd"/>
      <w:r w:rsidRPr="007D729D">
        <w:rPr>
          <w:sz w:val="22"/>
          <w:szCs w:val="22"/>
          <w:lang w:eastAsia="en-US"/>
        </w:rPr>
        <w:t>, zamawiający przewiduje możliwość unieważnienia postępowania, jeżeli środki publiczne, które zamierzał przeznaczyć na sfinansowanie całości lub części zamówienia, nie zostaną mu przyznane.</w:t>
      </w:r>
    </w:p>
    <w:p w14:paraId="5A7ED3E9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Pouczenie o środkach ochrony prawnej</w:t>
      </w:r>
    </w:p>
    <w:p w14:paraId="4E9479B8" w14:textId="77777777" w:rsidR="00392483" w:rsidRPr="005C1570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 xml:space="preserve"> (art. 505–590).</w:t>
      </w:r>
    </w:p>
    <w:p w14:paraId="310E6D26" w14:textId="77777777" w:rsidR="00392483" w:rsidRPr="005C1570" w:rsidRDefault="00392483" w:rsidP="00096200">
      <w:pPr>
        <w:numPr>
          <w:ilvl w:val="0"/>
          <w:numId w:val="17"/>
        </w:numPr>
        <w:shd w:val="clear" w:color="auto" w:fill="D6E3BC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 Ochrona danych osobowych zebranych przez zamawiającego w toku postępowania</w:t>
      </w:r>
    </w:p>
    <w:p w14:paraId="117E1476" w14:textId="7A96BFB1" w:rsidR="00392483" w:rsidRPr="0089022C" w:rsidRDefault="00392483" w:rsidP="00A24C53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Klauzula informacyjna, o której mowa w art. 13 ust. 1 i 2 RODO znajduje się w załączniku </w:t>
      </w:r>
      <w:r>
        <w:rPr>
          <w:sz w:val="22"/>
          <w:szCs w:val="22"/>
          <w:lang w:eastAsia="en-US"/>
        </w:rPr>
        <w:t xml:space="preserve">nr </w:t>
      </w:r>
      <w:r w:rsidR="005723FB">
        <w:rPr>
          <w:sz w:val="22"/>
          <w:szCs w:val="22"/>
          <w:lang w:eastAsia="en-US"/>
        </w:rPr>
        <w:t>8</w:t>
      </w:r>
      <w:r>
        <w:rPr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  <w:lang w:eastAsia="en-US"/>
        </w:rPr>
        <w:t>do SWZ.</w:t>
      </w:r>
    </w:p>
    <w:p w14:paraId="2CE3BB8D" w14:textId="77777777" w:rsidR="00392483" w:rsidRPr="005C1570" w:rsidRDefault="00392483" w:rsidP="00A24C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spacing w:after="240" w:line="276" w:lineRule="auto"/>
        <w:ind w:left="284" w:hanging="284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Wymagania stawiane wykonawcy </w:t>
      </w:r>
    </w:p>
    <w:p w14:paraId="379ECB0B" w14:textId="77777777" w:rsidR="00392483" w:rsidRPr="005C1570" w:rsidRDefault="00392483" w:rsidP="00096200">
      <w:pPr>
        <w:numPr>
          <w:ilvl w:val="0"/>
          <w:numId w:val="18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Przedmiot zamówienia</w:t>
      </w:r>
    </w:p>
    <w:p w14:paraId="61E02F06" w14:textId="7AF53448" w:rsidR="00392483" w:rsidRDefault="00392483" w:rsidP="00E12977">
      <w:pPr>
        <w:numPr>
          <w:ilvl w:val="0"/>
          <w:numId w:val="7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F775A">
        <w:rPr>
          <w:sz w:val="22"/>
          <w:szCs w:val="22"/>
          <w:lang w:eastAsia="en-US"/>
        </w:rPr>
        <w:t xml:space="preserve">Przedmiot zamówienia stanowi: </w:t>
      </w:r>
      <w:r w:rsidRPr="00EF6039">
        <w:rPr>
          <w:b/>
          <w:bCs/>
          <w:sz w:val="22"/>
          <w:szCs w:val="22"/>
          <w:lang w:eastAsia="en-US"/>
        </w:rPr>
        <w:t>„</w:t>
      </w:r>
      <w:bookmarkStart w:id="1" w:name="_Hlk142460468"/>
      <w:r w:rsidR="00FC341C" w:rsidRPr="00FC341C">
        <w:rPr>
          <w:b/>
          <w:bCs/>
          <w:sz w:val="22"/>
          <w:szCs w:val="22"/>
          <w:lang w:eastAsia="en-US"/>
        </w:rPr>
        <w:t>Remont infrastruktury stadionu w zakresie widowni w miejscowości Wołczyn</w:t>
      </w:r>
      <w:r w:rsidR="00F13A4F">
        <w:rPr>
          <w:b/>
          <w:bCs/>
          <w:sz w:val="22"/>
          <w:szCs w:val="22"/>
          <w:lang w:eastAsia="en-US"/>
        </w:rPr>
        <w:t xml:space="preserve"> – II etap</w:t>
      </w:r>
      <w:bookmarkEnd w:id="1"/>
      <w:r w:rsidRPr="00EF6039">
        <w:rPr>
          <w:b/>
          <w:bCs/>
          <w:sz w:val="22"/>
          <w:szCs w:val="22"/>
          <w:lang w:eastAsia="en-US"/>
        </w:rPr>
        <w:t>”</w:t>
      </w:r>
    </w:p>
    <w:p w14:paraId="497A47BC" w14:textId="77777777" w:rsidR="006F0A46" w:rsidRPr="00D65D3C" w:rsidRDefault="006F0A46" w:rsidP="006F0A46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Zakres przedmiotowy zadania obejmuje min.: </w:t>
      </w:r>
    </w:p>
    <w:p w14:paraId="3D8F1715" w14:textId="77777777" w:rsidR="00161181" w:rsidRPr="00161181" w:rsidRDefault="00161181" w:rsidP="00161181">
      <w:pPr>
        <w:numPr>
          <w:ilvl w:val="0"/>
          <w:numId w:val="44"/>
        </w:numPr>
        <w:rPr>
          <w:bCs/>
          <w:color w:val="000000"/>
          <w:sz w:val="22"/>
          <w:szCs w:val="22"/>
        </w:rPr>
      </w:pPr>
      <w:r w:rsidRPr="00161181">
        <w:rPr>
          <w:bCs/>
          <w:color w:val="000000"/>
          <w:sz w:val="22"/>
          <w:szCs w:val="22"/>
        </w:rPr>
        <w:t>roboty ziemne z wywozem i zagospodarowaniem urobku  – 64,42 m</w:t>
      </w:r>
      <w:r w:rsidRPr="00161181">
        <w:rPr>
          <w:bCs/>
          <w:color w:val="000000"/>
          <w:sz w:val="22"/>
          <w:szCs w:val="22"/>
          <w:vertAlign w:val="superscript"/>
        </w:rPr>
        <w:t>3</w:t>
      </w:r>
      <w:r w:rsidRPr="00161181">
        <w:rPr>
          <w:bCs/>
          <w:color w:val="000000"/>
          <w:sz w:val="22"/>
          <w:szCs w:val="22"/>
        </w:rPr>
        <w:t>;</w:t>
      </w:r>
    </w:p>
    <w:p w14:paraId="3575500E" w14:textId="12A6F99A" w:rsidR="00161181" w:rsidRPr="00161181" w:rsidRDefault="00161181" w:rsidP="00161181">
      <w:pPr>
        <w:numPr>
          <w:ilvl w:val="0"/>
          <w:numId w:val="44"/>
        </w:numPr>
        <w:rPr>
          <w:bCs/>
          <w:color w:val="000000"/>
          <w:sz w:val="22"/>
          <w:szCs w:val="22"/>
        </w:rPr>
      </w:pPr>
      <w:r w:rsidRPr="00161181">
        <w:rPr>
          <w:bCs/>
          <w:color w:val="000000"/>
          <w:sz w:val="22"/>
          <w:szCs w:val="22"/>
        </w:rPr>
        <w:t xml:space="preserve">wykonanie podbudowy z kruszywa łamanego </w:t>
      </w:r>
      <w:bookmarkStart w:id="2" w:name="_Hlk142394340"/>
      <w:r w:rsidRPr="00161181">
        <w:rPr>
          <w:bCs/>
          <w:color w:val="000000"/>
          <w:sz w:val="22"/>
          <w:szCs w:val="22"/>
        </w:rPr>
        <w:t>– 247,78</w:t>
      </w:r>
      <w:r>
        <w:rPr>
          <w:bCs/>
          <w:color w:val="000000"/>
          <w:sz w:val="22"/>
          <w:szCs w:val="22"/>
        </w:rPr>
        <w:t xml:space="preserve"> </w:t>
      </w:r>
      <w:r w:rsidRPr="00161181">
        <w:rPr>
          <w:bCs/>
          <w:color w:val="000000"/>
          <w:sz w:val="22"/>
          <w:szCs w:val="22"/>
        </w:rPr>
        <w:t>m</w:t>
      </w:r>
      <w:r w:rsidRPr="00161181">
        <w:rPr>
          <w:bCs/>
          <w:color w:val="000000"/>
          <w:sz w:val="22"/>
          <w:szCs w:val="22"/>
          <w:vertAlign w:val="superscript"/>
        </w:rPr>
        <w:t>2</w:t>
      </w:r>
      <w:r w:rsidRPr="00161181">
        <w:rPr>
          <w:bCs/>
          <w:color w:val="000000"/>
          <w:sz w:val="22"/>
          <w:szCs w:val="22"/>
        </w:rPr>
        <w:t>;</w:t>
      </w:r>
      <w:bookmarkEnd w:id="2"/>
    </w:p>
    <w:p w14:paraId="708CF13D" w14:textId="71FE8E16" w:rsidR="00161181" w:rsidRPr="00161181" w:rsidRDefault="00161181" w:rsidP="00161181">
      <w:pPr>
        <w:numPr>
          <w:ilvl w:val="0"/>
          <w:numId w:val="44"/>
        </w:numPr>
        <w:rPr>
          <w:bCs/>
          <w:color w:val="000000"/>
          <w:sz w:val="22"/>
          <w:szCs w:val="22"/>
        </w:rPr>
      </w:pPr>
      <w:r w:rsidRPr="00161181">
        <w:rPr>
          <w:bCs/>
          <w:color w:val="000000"/>
          <w:sz w:val="22"/>
          <w:szCs w:val="22"/>
        </w:rPr>
        <w:t xml:space="preserve">ułożenie obrzeży betonowych 20x6 – </w:t>
      </w:r>
      <w:r w:rsidR="00930D20">
        <w:rPr>
          <w:bCs/>
          <w:color w:val="000000"/>
          <w:sz w:val="22"/>
          <w:szCs w:val="22"/>
        </w:rPr>
        <w:t>100,38</w:t>
      </w:r>
      <w:r>
        <w:rPr>
          <w:bCs/>
          <w:color w:val="000000"/>
          <w:sz w:val="22"/>
          <w:szCs w:val="22"/>
        </w:rPr>
        <w:t xml:space="preserve"> </w:t>
      </w:r>
      <w:r w:rsidRPr="00161181">
        <w:rPr>
          <w:bCs/>
          <w:color w:val="000000"/>
          <w:sz w:val="22"/>
          <w:szCs w:val="22"/>
        </w:rPr>
        <w:t>m;</w:t>
      </w:r>
    </w:p>
    <w:p w14:paraId="6A0FAE4A" w14:textId="7B18AFEF" w:rsidR="00161181" w:rsidRPr="00161181" w:rsidRDefault="00161181" w:rsidP="00161181">
      <w:pPr>
        <w:numPr>
          <w:ilvl w:val="0"/>
          <w:numId w:val="44"/>
        </w:numPr>
        <w:rPr>
          <w:bCs/>
          <w:color w:val="000000"/>
          <w:sz w:val="22"/>
          <w:szCs w:val="22"/>
        </w:rPr>
      </w:pPr>
      <w:r w:rsidRPr="00161181">
        <w:rPr>
          <w:bCs/>
          <w:color w:val="000000"/>
          <w:sz w:val="22"/>
          <w:szCs w:val="22"/>
        </w:rPr>
        <w:t>wykonanie nawierzchni z betonowej kostki brukowej – 247,78</w:t>
      </w:r>
      <w:r>
        <w:rPr>
          <w:bCs/>
          <w:color w:val="000000"/>
          <w:sz w:val="22"/>
          <w:szCs w:val="22"/>
        </w:rPr>
        <w:t xml:space="preserve"> </w:t>
      </w:r>
      <w:r w:rsidRPr="00161181">
        <w:rPr>
          <w:bCs/>
          <w:color w:val="000000"/>
          <w:sz w:val="22"/>
          <w:szCs w:val="22"/>
        </w:rPr>
        <w:t>m</w:t>
      </w:r>
      <w:r w:rsidRPr="00161181">
        <w:rPr>
          <w:bCs/>
          <w:color w:val="000000"/>
          <w:sz w:val="22"/>
          <w:szCs w:val="22"/>
          <w:vertAlign w:val="superscript"/>
        </w:rPr>
        <w:t>2</w:t>
      </w:r>
      <w:r w:rsidRPr="00161181">
        <w:rPr>
          <w:bCs/>
          <w:color w:val="000000"/>
          <w:sz w:val="22"/>
          <w:szCs w:val="22"/>
        </w:rPr>
        <w:t>;</w:t>
      </w:r>
    </w:p>
    <w:p w14:paraId="769E33E8" w14:textId="77777777" w:rsidR="00161181" w:rsidRPr="00161181" w:rsidRDefault="00161181" w:rsidP="00161181">
      <w:pPr>
        <w:numPr>
          <w:ilvl w:val="0"/>
          <w:numId w:val="44"/>
        </w:numPr>
        <w:rPr>
          <w:bCs/>
          <w:color w:val="000000"/>
          <w:sz w:val="22"/>
          <w:szCs w:val="22"/>
        </w:rPr>
      </w:pPr>
      <w:r w:rsidRPr="00161181">
        <w:rPr>
          <w:bCs/>
          <w:color w:val="000000"/>
          <w:sz w:val="22"/>
          <w:szCs w:val="22"/>
        </w:rPr>
        <w:t>dostawa i montaż trybun modułowych, konstrukcja stalowa ocynkowana, malowana proszkowo, łączna ilość siedzisk 126 szt.</w:t>
      </w:r>
    </w:p>
    <w:p w14:paraId="6A3C89CA" w14:textId="77777777" w:rsidR="006F0A46" w:rsidRPr="006F0A46" w:rsidRDefault="006F0A46" w:rsidP="006F0A46">
      <w:pPr>
        <w:ind w:left="1080"/>
        <w:rPr>
          <w:bCs/>
          <w:color w:val="000000"/>
          <w:sz w:val="22"/>
          <w:szCs w:val="22"/>
        </w:rPr>
      </w:pPr>
    </w:p>
    <w:p w14:paraId="54032E41" w14:textId="77777777" w:rsidR="00BF50C9" w:rsidRPr="00707281" w:rsidRDefault="00BF50C9" w:rsidP="006F0A46">
      <w:pPr>
        <w:spacing w:after="200" w:line="252" w:lineRule="auto"/>
        <w:jc w:val="both"/>
        <w:rPr>
          <w:sz w:val="22"/>
          <w:szCs w:val="22"/>
          <w:lang w:eastAsia="en-US"/>
        </w:rPr>
      </w:pPr>
      <w:r w:rsidRPr="00707281">
        <w:rPr>
          <w:sz w:val="22"/>
          <w:szCs w:val="22"/>
          <w:lang w:eastAsia="en-US"/>
        </w:rPr>
        <w:t xml:space="preserve">Zamawiający nie dokonuje podziału zamówienia na części. Tym samym zamawiający nie dopuszcza składania ofert częściowych, o których mowa w art. 7 pkt 15 ustawy </w:t>
      </w:r>
      <w:proofErr w:type="spellStart"/>
      <w:r w:rsidRPr="00707281">
        <w:rPr>
          <w:sz w:val="22"/>
          <w:szCs w:val="22"/>
          <w:lang w:eastAsia="en-US"/>
        </w:rPr>
        <w:t>Pzp</w:t>
      </w:r>
      <w:proofErr w:type="spellEnd"/>
      <w:r w:rsidRPr="00707281">
        <w:rPr>
          <w:sz w:val="22"/>
          <w:szCs w:val="22"/>
          <w:lang w:eastAsia="en-US"/>
        </w:rPr>
        <w:t>.</w:t>
      </w:r>
    </w:p>
    <w:p w14:paraId="19126907" w14:textId="2F7EE75F" w:rsidR="00BF50C9" w:rsidRPr="00BD6310" w:rsidRDefault="00BF50C9" w:rsidP="006F0A46">
      <w:pPr>
        <w:spacing w:after="200" w:line="252" w:lineRule="auto"/>
        <w:jc w:val="both"/>
        <w:rPr>
          <w:b/>
          <w:bCs/>
          <w:sz w:val="22"/>
          <w:szCs w:val="22"/>
          <w:lang w:eastAsia="en-US"/>
        </w:rPr>
      </w:pPr>
      <w:r w:rsidRPr="00BD6310">
        <w:rPr>
          <w:b/>
          <w:bCs/>
          <w:sz w:val="22"/>
          <w:szCs w:val="22"/>
          <w:lang w:eastAsia="en-US"/>
        </w:rPr>
        <w:lastRenderedPageBreak/>
        <w:t>Powody niedokonania podziału:</w:t>
      </w:r>
    </w:p>
    <w:p w14:paraId="73B35E2D" w14:textId="6999CB4C" w:rsidR="00392483" w:rsidRPr="00BD6310" w:rsidRDefault="007E4752" w:rsidP="006F0A46">
      <w:pPr>
        <w:spacing w:after="200" w:line="252" w:lineRule="auto"/>
        <w:jc w:val="both"/>
        <w:rPr>
          <w:sz w:val="22"/>
          <w:szCs w:val="22"/>
          <w:lang w:eastAsia="en-US"/>
        </w:rPr>
      </w:pPr>
      <w:r w:rsidRPr="00BD6310">
        <w:rPr>
          <w:sz w:val="22"/>
          <w:szCs w:val="22"/>
        </w:rPr>
        <w:t xml:space="preserve">Przedmiot zamówienia </w:t>
      </w:r>
      <w:r w:rsidR="005B7BEC" w:rsidRPr="00BD6310">
        <w:rPr>
          <w:sz w:val="22"/>
          <w:szCs w:val="22"/>
        </w:rPr>
        <w:t xml:space="preserve">jest </w:t>
      </w:r>
      <w:r w:rsidRPr="00BD6310">
        <w:rPr>
          <w:sz w:val="22"/>
          <w:szCs w:val="22"/>
        </w:rPr>
        <w:t>niepodzielny. Podział prac na części spowodowałby trudności techniczne i organizacyjne oraz brak koordynacji, skutkujące groźbą nieprawidłowej realizacji przedmiotu zamówienia oraz zwiększenia kosztów zamówienia. Brak podziału zamówienia na części nie naruszy konkurencji poprzez ograniczenie możliwości ubiegania się o zamówienie mniejszym</w:t>
      </w:r>
      <w:r w:rsidR="006F0A46" w:rsidRPr="00BD6310">
        <w:rPr>
          <w:sz w:val="22"/>
          <w:szCs w:val="22"/>
        </w:rPr>
        <w:t xml:space="preserve"> p</w:t>
      </w:r>
      <w:r w:rsidRPr="00BD6310">
        <w:rPr>
          <w:sz w:val="22"/>
          <w:szCs w:val="22"/>
        </w:rPr>
        <w:t>odmiotom, w szczególności małym i średnim przedsiębiorstwom.</w:t>
      </w:r>
    </w:p>
    <w:p w14:paraId="4330E48D" w14:textId="13D3972C" w:rsidR="00392483" w:rsidRDefault="00392483" w:rsidP="00A24C53">
      <w:pPr>
        <w:widowControl w:val="0"/>
        <w:numPr>
          <w:ilvl w:val="0"/>
          <w:numId w:val="7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Wspólny Słownik Zamówień:</w:t>
      </w:r>
    </w:p>
    <w:p w14:paraId="2DC6157B" w14:textId="572FD8D4" w:rsidR="00FC341C" w:rsidRPr="00FC341C" w:rsidRDefault="00FC341C" w:rsidP="00FC341C">
      <w:pPr>
        <w:widowControl w:val="0"/>
        <w:spacing w:after="200" w:line="276" w:lineRule="auto"/>
        <w:ind w:left="360"/>
        <w:jc w:val="both"/>
        <w:rPr>
          <w:sz w:val="22"/>
          <w:szCs w:val="22"/>
          <w:lang w:eastAsia="en-US"/>
        </w:rPr>
      </w:pPr>
      <w:r w:rsidRPr="00FC341C">
        <w:rPr>
          <w:sz w:val="22"/>
          <w:szCs w:val="22"/>
          <w:lang w:eastAsia="en-US"/>
        </w:rPr>
        <w:t>45100000-8</w:t>
      </w:r>
      <w:r w:rsidRPr="00FC341C">
        <w:rPr>
          <w:sz w:val="22"/>
          <w:szCs w:val="22"/>
          <w:lang w:eastAsia="en-US"/>
        </w:rPr>
        <w:tab/>
        <w:t>Przygotowanie terenu pod budowę</w:t>
      </w:r>
    </w:p>
    <w:p w14:paraId="2332DE23" w14:textId="77777777" w:rsidR="00FC341C" w:rsidRPr="00FC341C" w:rsidRDefault="00FC341C" w:rsidP="00FC341C">
      <w:pPr>
        <w:widowControl w:val="0"/>
        <w:spacing w:after="200" w:line="276" w:lineRule="auto"/>
        <w:ind w:left="2124" w:hanging="1764"/>
        <w:jc w:val="both"/>
        <w:rPr>
          <w:sz w:val="22"/>
          <w:szCs w:val="22"/>
          <w:lang w:eastAsia="en-US"/>
        </w:rPr>
      </w:pPr>
      <w:r w:rsidRPr="00FC341C">
        <w:rPr>
          <w:sz w:val="22"/>
          <w:szCs w:val="22"/>
          <w:lang w:eastAsia="en-US"/>
        </w:rPr>
        <w:t>45200000-9</w:t>
      </w:r>
      <w:r w:rsidRPr="00FC341C">
        <w:rPr>
          <w:sz w:val="22"/>
          <w:szCs w:val="22"/>
          <w:lang w:eastAsia="en-US"/>
        </w:rPr>
        <w:tab/>
        <w:t>Roboty w zakresie wznoszenia kompletnych obiektów budowlanych lub ich części oraz    roboty w zakresie inżynierii lądowej i wodnej</w:t>
      </w:r>
    </w:p>
    <w:p w14:paraId="375B202B" w14:textId="71D36E00" w:rsidR="00FC341C" w:rsidRPr="005C1570" w:rsidRDefault="00FC341C" w:rsidP="00FC341C">
      <w:pPr>
        <w:widowControl w:val="0"/>
        <w:spacing w:after="200" w:line="276" w:lineRule="auto"/>
        <w:ind w:left="360"/>
        <w:jc w:val="both"/>
        <w:rPr>
          <w:sz w:val="22"/>
          <w:szCs w:val="22"/>
          <w:lang w:eastAsia="en-US"/>
        </w:rPr>
      </w:pPr>
      <w:r w:rsidRPr="00FC341C">
        <w:rPr>
          <w:sz w:val="22"/>
          <w:szCs w:val="22"/>
          <w:lang w:eastAsia="en-US"/>
        </w:rPr>
        <w:t>45400000-1</w:t>
      </w:r>
      <w:r w:rsidRPr="00FC341C">
        <w:rPr>
          <w:sz w:val="22"/>
          <w:szCs w:val="22"/>
          <w:lang w:eastAsia="en-US"/>
        </w:rPr>
        <w:tab/>
        <w:t>Roboty wykończeniowe w zakresie obiektów budowlanych</w:t>
      </w:r>
    </w:p>
    <w:p w14:paraId="3A9FF117" w14:textId="77777777" w:rsidR="00392483" w:rsidRPr="005C1570" w:rsidRDefault="00392483" w:rsidP="00A24C53">
      <w:pPr>
        <w:numPr>
          <w:ilvl w:val="0"/>
          <w:numId w:val="7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Szczegółowy opis przedmiotu zamówienia, opis wymagań zamawiającego w zakresie realizacji i odbioru określają:</w:t>
      </w:r>
    </w:p>
    <w:p w14:paraId="24F0CEC8" w14:textId="16B44048" w:rsidR="00392483" w:rsidRPr="0047463F" w:rsidRDefault="00E36586" w:rsidP="00096200">
      <w:pPr>
        <w:numPr>
          <w:ilvl w:val="0"/>
          <w:numId w:val="31"/>
        </w:numPr>
        <w:spacing w:after="200" w:line="276" w:lineRule="auto"/>
        <w:jc w:val="both"/>
        <w:rPr>
          <w:i/>
          <w:iCs/>
          <w:color w:val="002060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Projekt techniczny</w:t>
      </w:r>
      <w:r w:rsidR="005751AD" w:rsidRPr="0047463F">
        <w:rPr>
          <w:sz w:val="22"/>
          <w:szCs w:val="22"/>
          <w:lang w:eastAsia="en-US"/>
        </w:rPr>
        <w:t xml:space="preserve">, </w:t>
      </w:r>
      <w:r w:rsidR="00392483" w:rsidRPr="0047463F">
        <w:rPr>
          <w:sz w:val="22"/>
          <w:szCs w:val="22"/>
          <w:lang w:eastAsia="en-US"/>
        </w:rPr>
        <w:t xml:space="preserve"> przedmiar robót</w:t>
      </w:r>
      <w:r w:rsidR="005751AD" w:rsidRPr="0047463F">
        <w:rPr>
          <w:sz w:val="22"/>
          <w:szCs w:val="22"/>
          <w:lang w:eastAsia="en-US"/>
        </w:rPr>
        <w:t xml:space="preserve"> oraz </w:t>
      </w:r>
      <w:proofErr w:type="spellStart"/>
      <w:r w:rsidR="005751AD" w:rsidRPr="0047463F">
        <w:rPr>
          <w:sz w:val="22"/>
          <w:szCs w:val="22"/>
          <w:lang w:eastAsia="en-US"/>
        </w:rPr>
        <w:t>STWiOR</w:t>
      </w:r>
      <w:proofErr w:type="spellEnd"/>
      <w:r w:rsidR="005751AD" w:rsidRPr="0047463F">
        <w:rPr>
          <w:sz w:val="22"/>
          <w:szCs w:val="22"/>
          <w:lang w:eastAsia="en-US"/>
        </w:rPr>
        <w:t>.</w:t>
      </w:r>
    </w:p>
    <w:p w14:paraId="453996D0" w14:textId="77777777" w:rsidR="00392483" w:rsidRPr="005C1570" w:rsidRDefault="00392483" w:rsidP="00A24C53">
      <w:pPr>
        <w:numPr>
          <w:ilvl w:val="0"/>
          <w:numId w:val="7"/>
        </w:numPr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Gwarancja i rękojmia</w:t>
      </w:r>
    </w:p>
    <w:p w14:paraId="4D5B8054" w14:textId="77777777" w:rsidR="00392483" w:rsidRPr="0047463F" w:rsidRDefault="00392483" w:rsidP="00A24C53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 xml:space="preserve">Wymagany okres gwarancji na wykonany przedmiot umowy – 36 miesięcy. </w:t>
      </w:r>
    </w:p>
    <w:p w14:paraId="4A56FD64" w14:textId="77777777" w:rsidR="00392483" w:rsidRPr="005C1570" w:rsidRDefault="00392483" w:rsidP="00A24C53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Okres rękojmi na wykonany przedmiot umowy – zgodnie z ofertą.</w:t>
      </w:r>
    </w:p>
    <w:p w14:paraId="0643CE3B" w14:textId="77777777" w:rsidR="00392483" w:rsidRPr="005C1570" w:rsidRDefault="00392483" w:rsidP="00096200">
      <w:pPr>
        <w:numPr>
          <w:ilvl w:val="0"/>
          <w:numId w:val="18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Rozwiązania równoważne </w:t>
      </w:r>
    </w:p>
    <w:p w14:paraId="341E550A" w14:textId="779EA47D" w:rsidR="000F35F5" w:rsidRPr="0047463F" w:rsidRDefault="000F35F5" w:rsidP="000F35F5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 xml:space="preserve">Zamawiający dopuszcza oferowanie materiałów lub rozwiązań równoważnych pod warunkiem, że zagwarantują one realizację robót zgodnie z obowiązującymi przepisami prawa oraz zapewnią uzyskanie parametrów nie gorszych od założonych. </w:t>
      </w:r>
    </w:p>
    <w:p w14:paraId="4C0EA646" w14:textId="1C194D5E" w:rsidR="000F35F5" w:rsidRPr="0047463F" w:rsidRDefault="000F35F5" w:rsidP="000F35F5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 xml:space="preserve">Jeżeli w dokumentach udostępnionych przez Zamawiającego wskazane są znaki towarowe, patenty, technologie lub źródła pochodzenia materiałów służących do realizacji przedmiotu zamówienia - wszystkie takie nazwy każdorazowo należy czytać z klauzulą „lub równoważne" o takich samych lub nie gorszych parametrach technicznych, jakościowych, funkcjonalnych oraz estetycznych, a Wykonawca w takiej sytuacji może zastosować rozwiązania równoważne. </w:t>
      </w:r>
    </w:p>
    <w:p w14:paraId="690DB96C" w14:textId="77777777" w:rsidR="000F35F5" w:rsidRPr="0047463F" w:rsidRDefault="000F35F5" w:rsidP="000F35F5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 xml:space="preserve">Obowiązek ewentualnego udowodnienia porównywalności cech jakościowych proponowanych do zastosowania rozwiązań równoważnych ciąży na Wykonawcy. </w:t>
      </w:r>
    </w:p>
    <w:p w14:paraId="4E8F56F3" w14:textId="77777777" w:rsidR="000F35F5" w:rsidRPr="0047463F" w:rsidRDefault="000F35F5" w:rsidP="000F35F5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>Podstawą porównania będą parametry jakościowe określone w polskich normach, atestach, certyfikatach, aprobatach technicznych, specyfikacjach technicznych, itp.</w:t>
      </w:r>
    </w:p>
    <w:p w14:paraId="152C4FA4" w14:textId="16F3A751" w:rsidR="0047463F" w:rsidRDefault="000F35F5" w:rsidP="000F35F5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47463F">
        <w:rPr>
          <w:sz w:val="22"/>
          <w:szCs w:val="22"/>
          <w:lang w:eastAsia="en-US"/>
        </w:rPr>
        <w:t>Zastosowane materiały mają posiadać odpowiednie certyfikaty, aprobaty techniczne lub deklaracje zgodności dopuszczające do stosowania w budownictwie i atesty.</w:t>
      </w:r>
    </w:p>
    <w:p w14:paraId="528688A8" w14:textId="77777777" w:rsidR="00392483" w:rsidRPr="005C1570" w:rsidRDefault="00392483" w:rsidP="00096200">
      <w:pPr>
        <w:numPr>
          <w:ilvl w:val="0"/>
          <w:numId w:val="18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Wymagania w zakresie zatrudniania przez wykonawcę lub podwykonawcę osób na podstawie stosunku pracy</w:t>
      </w:r>
    </w:p>
    <w:p w14:paraId="6B852BDC" w14:textId="07F793BE" w:rsidR="000F35F5" w:rsidRPr="0047463F" w:rsidRDefault="000F35F5" w:rsidP="00096200">
      <w:pPr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47463F">
        <w:rPr>
          <w:sz w:val="22"/>
          <w:szCs w:val="22"/>
        </w:rPr>
        <w:t xml:space="preserve">Na podstawie art. 95 ustawy </w:t>
      </w:r>
      <w:proofErr w:type="spellStart"/>
      <w:r w:rsidRPr="0047463F">
        <w:rPr>
          <w:sz w:val="22"/>
          <w:szCs w:val="22"/>
        </w:rPr>
        <w:t>Pzp</w:t>
      </w:r>
      <w:proofErr w:type="spellEnd"/>
      <w:r w:rsidRPr="0047463F">
        <w:rPr>
          <w:sz w:val="22"/>
          <w:szCs w:val="22"/>
        </w:rPr>
        <w:t xml:space="preserve"> Zamawiający wymaga zatrudnienia przez Wykonawcę lub Podwykonawcę na podstawie umowy o pracę osób fizycznych nie prowadzących działalności </w:t>
      </w:r>
      <w:r w:rsidRPr="0047463F">
        <w:rPr>
          <w:sz w:val="22"/>
          <w:szCs w:val="22"/>
        </w:rPr>
        <w:lastRenderedPageBreak/>
        <w:t xml:space="preserve">gospodarczej wykonujących roboty budowlane wchodzące w zakres </w:t>
      </w:r>
      <w:r w:rsidR="00FC341C" w:rsidRPr="00F47F6B">
        <w:rPr>
          <w:sz w:val="22"/>
          <w:szCs w:val="22"/>
        </w:rPr>
        <w:t xml:space="preserve">remontu </w:t>
      </w:r>
      <w:r w:rsidR="00D86640" w:rsidRPr="00F47F6B">
        <w:rPr>
          <w:sz w:val="22"/>
          <w:szCs w:val="22"/>
        </w:rPr>
        <w:t>widowni</w:t>
      </w:r>
      <w:r w:rsidR="00637C3B" w:rsidRPr="00F47F6B">
        <w:rPr>
          <w:sz w:val="22"/>
          <w:szCs w:val="22"/>
        </w:rPr>
        <w:t xml:space="preserve"> (tj. czynności w zakresie </w:t>
      </w:r>
      <w:r w:rsidR="007B37B6" w:rsidRPr="00F47F6B">
        <w:rPr>
          <w:sz w:val="22"/>
          <w:szCs w:val="22"/>
        </w:rPr>
        <w:t xml:space="preserve">robót </w:t>
      </w:r>
      <w:r w:rsidR="00FC341C" w:rsidRPr="00F47F6B">
        <w:rPr>
          <w:sz w:val="22"/>
          <w:szCs w:val="22"/>
        </w:rPr>
        <w:t>ziemnych</w:t>
      </w:r>
      <w:r w:rsidR="00D86640" w:rsidRPr="00F47F6B">
        <w:rPr>
          <w:sz w:val="22"/>
          <w:szCs w:val="22"/>
        </w:rPr>
        <w:t xml:space="preserve"> i brukarskich</w:t>
      </w:r>
      <w:r w:rsidR="007B37B6" w:rsidRPr="00F47F6B">
        <w:rPr>
          <w:sz w:val="22"/>
          <w:szCs w:val="22"/>
        </w:rPr>
        <w:t>).</w:t>
      </w:r>
      <w:r w:rsidRPr="00F47F6B">
        <w:rPr>
          <w:sz w:val="22"/>
          <w:szCs w:val="22"/>
        </w:rPr>
        <w:t xml:space="preserve"> </w:t>
      </w:r>
      <w:r w:rsidRPr="0047463F">
        <w:rPr>
          <w:sz w:val="22"/>
          <w:szCs w:val="22"/>
        </w:rPr>
        <w:t>W przypadku prac wykonywanych zgodnie z art. 12 ustawy Prawo Budowlane, tj. tych, które może wykonywać osoba pełniąca samodzielne funkcje techniczne w budownictwie Zamawiający nie wymaga zatrudnienia osób na wyżej wymienionych warunkach.</w:t>
      </w:r>
    </w:p>
    <w:p w14:paraId="0D031B5B" w14:textId="77777777" w:rsidR="00894716" w:rsidRDefault="00392483" w:rsidP="00096200">
      <w:pPr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894716">
        <w:rPr>
          <w:color w:val="000000"/>
          <w:sz w:val="22"/>
          <w:szCs w:val="22"/>
          <w:highlight w:val="white"/>
        </w:rPr>
        <w:t>Wykonawca po rozpoczęciu robót dostarczy Zamawiającemu wykaz osób zatrudnionych na budowie wraz z oświadczeniem, że wszystkie wymienione osoby są zatrudnione na umowę o pracę. W razie wątpliwości Zamawiający zastrzega sobie prawo zażądać innych dokumentów potwierdzających zatrudnienie na umowę o pracę a także wystąpić do Państwowej Inspekcji</w:t>
      </w:r>
      <w:r w:rsidRPr="00894716">
        <w:rPr>
          <w:b/>
          <w:bCs/>
          <w:color w:val="000000"/>
          <w:sz w:val="22"/>
          <w:szCs w:val="22"/>
          <w:highlight w:val="white"/>
        </w:rPr>
        <w:t xml:space="preserve"> </w:t>
      </w:r>
      <w:r w:rsidRPr="00894716">
        <w:rPr>
          <w:color w:val="000000"/>
          <w:sz w:val="22"/>
          <w:szCs w:val="22"/>
          <w:highlight w:val="white"/>
        </w:rPr>
        <w:t>Pracy o przeprowadzenie kontroli w tym zakresie.</w:t>
      </w:r>
    </w:p>
    <w:p w14:paraId="12FE22E6" w14:textId="1D0E0354" w:rsidR="00392483" w:rsidRPr="00807A65" w:rsidRDefault="00392483" w:rsidP="00807A65">
      <w:pPr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894716">
        <w:rPr>
          <w:sz w:val="22"/>
          <w:szCs w:val="22"/>
        </w:rPr>
        <w:t>Sankcje z tytułu niespełnienia wymagań związanych z zatrudnianiem osób są opisane w projekcie umowy.</w:t>
      </w:r>
    </w:p>
    <w:p w14:paraId="4A60B8AE" w14:textId="77777777" w:rsidR="007B37B6" w:rsidRPr="005C1570" w:rsidRDefault="007B37B6" w:rsidP="00A24C53">
      <w:pPr>
        <w:spacing w:line="276" w:lineRule="auto"/>
        <w:ind w:left="-142"/>
        <w:jc w:val="both"/>
        <w:rPr>
          <w:sz w:val="22"/>
          <w:szCs w:val="22"/>
        </w:rPr>
      </w:pPr>
    </w:p>
    <w:p w14:paraId="3A8D9537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Wymagania w zakresie zatrudnienia osób, o których mowa w art. 96 ust. 2 pkt 2 ustawy </w:t>
      </w:r>
      <w:proofErr w:type="spellStart"/>
      <w:r w:rsidRPr="005C1570">
        <w:rPr>
          <w:b/>
          <w:bCs/>
          <w:sz w:val="22"/>
          <w:szCs w:val="22"/>
          <w:lang w:eastAsia="en-US"/>
        </w:rPr>
        <w:t>Pzp</w:t>
      </w:r>
      <w:proofErr w:type="spellEnd"/>
    </w:p>
    <w:p w14:paraId="227F6AA8" w14:textId="6B97485C" w:rsidR="00BB35FF" w:rsidRPr="005C1570" w:rsidRDefault="00392483" w:rsidP="00A24C53">
      <w:pPr>
        <w:spacing w:line="276" w:lineRule="auto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Zamawiający nie stawia wymogu w zakresie zatrudnienia przez wykonawcę osób</w:t>
      </w:r>
      <w:r>
        <w:rPr>
          <w:sz w:val="22"/>
          <w:szCs w:val="22"/>
        </w:rPr>
        <w:t>,</w:t>
      </w:r>
      <w:r w:rsidRPr="005C1570">
        <w:rPr>
          <w:sz w:val="22"/>
          <w:szCs w:val="22"/>
        </w:rPr>
        <w:t xml:space="preserve"> </w:t>
      </w:r>
      <w:r w:rsidRPr="005C1570">
        <w:rPr>
          <w:sz w:val="22"/>
          <w:szCs w:val="22"/>
          <w:lang w:eastAsia="en-US"/>
        </w:rPr>
        <w:t>o których mowa w</w:t>
      </w:r>
      <w:r>
        <w:rPr>
          <w:sz w:val="22"/>
          <w:szCs w:val="22"/>
          <w:lang w:eastAsia="en-US"/>
        </w:rPr>
        <w:t> </w:t>
      </w:r>
      <w:r w:rsidRPr="005C1570">
        <w:rPr>
          <w:sz w:val="22"/>
          <w:szCs w:val="22"/>
          <w:lang w:eastAsia="en-US"/>
        </w:rPr>
        <w:t xml:space="preserve">art. 96 ust. 2 pkt 2 </w:t>
      </w:r>
      <w:r w:rsidRPr="005C1570">
        <w:rPr>
          <w:sz w:val="22"/>
          <w:szCs w:val="22"/>
        </w:rPr>
        <w:t xml:space="preserve">ustawy </w:t>
      </w:r>
      <w:proofErr w:type="spellStart"/>
      <w:r w:rsidRPr="005C1570">
        <w:rPr>
          <w:sz w:val="22"/>
          <w:szCs w:val="22"/>
        </w:rPr>
        <w:t>Pzp</w:t>
      </w:r>
      <w:proofErr w:type="spellEnd"/>
      <w:r w:rsidR="00BB35FF">
        <w:rPr>
          <w:sz w:val="22"/>
          <w:szCs w:val="22"/>
        </w:rPr>
        <w:t>.</w:t>
      </w:r>
    </w:p>
    <w:p w14:paraId="3E8A408A" w14:textId="77777777" w:rsidR="00392483" w:rsidRPr="005C1570" w:rsidRDefault="00392483" w:rsidP="00A24C53">
      <w:pPr>
        <w:spacing w:line="276" w:lineRule="auto"/>
        <w:ind w:left="-142"/>
        <w:jc w:val="both"/>
        <w:rPr>
          <w:sz w:val="22"/>
          <w:szCs w:val="22"/>
        </w:rPr>
      </w:pPr>
    </w:p>
    <w:p w14:paraId="58DAC08E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Informacja o przedmiotowych środkach dowodowych</w:t>
      </w:r>
    </w:p>
    <w:p w14:paraId="5B19D9EE" w14:textId="48B63C1F" w:rsidR="00392483" w:rsidRPr="0047463F" w:rsidRDefault="00392483" w:rsidP="00A24C53">
      <w:pPr>
        <w:spacing w:line="276" w:lineRule="auto"/>
        <w:jc w:val="both"/>
        <w:rPr>
          <w:sz w:val="22"/>
          <w:szCs w:val="22"/>
        </w:rPr>
      </w:pPr>
      <w:r w:rsidRPr="0047463F">
        <w:rPr>
          <w:sz w:val="22"/>
          <w:szCs w:val="22"/>
        </w:rPr>
        <w:t xml:space="preserve">Zamawiający nie </w:t>
      </w:r>
      <w:r w:rsidR="00223991">
        <w:rPr>
          <w:sz w:val="22"/>
          <w:szCs w:val="22"/>
        </w:rPr>
        <w:t>wymaga złożenia</w:t>
      </w:r>
      <w:r w:rsidRPr="0047463F">
        <w:rPr>
          <w:sz w:val="22"/>
          <w:szCs w:val="22"/>
        </w:rPr>
        <w:t xml:space="preserve"> przedmiotowych środków dowodowych. </w:t>
      </w:r>
    </w:p>
    <w:p w14:paraId="09CA7135" w14:textId="77777777" w:rsidR="00392483" w:rsidRPr="005C1570" w:rsidRDefault="00392483" w:rsidP="00A24C53">
      <w:pPr>
        <w:spacing w:line="276" w:lineRule="auto"/>
        <w:ind w:left="-142"/>
        <w:jc w:val="both"/>
        <w:rPr>
          <w:sz w:val="22"/>
          <w:szCs w:val="22"/>
        </w:rPr>
      </w:pPr>
    </w:p>
    <w:p w14:paraId="3665A764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Termin wykonania zamówienia </w:t>
      </w:r>
    </w:p>
    <w:p w14:paraId="39B7B7C0" w14:textId="2AF6F735" w:rsidR="0092204E" w:rsidRPr="00D3013E" w:rsidRDefault="00392483" w:rsidP="00A24C53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Zamawiający wymaga, aby zamówienie</w:t>
      </w:r>
      <w:r>
        <w:rPr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  <w:lang w:eastAsia="en-US"/>
        </w:rPr>
        <w:t xml:space="preserve">zostało wykonane </w:t>
      </w:r>
      <w:r w:rsidRPr="00D86640">
        <w:rPr>
          <w:b/>
          <w:bCs/>
          <w:sz w:val="22"/>
          <w:szCs w:val="22"/>
          <w:lang w:eastAsia="en-US"/>
        </w:rPr>
        <w:t>w terminie</w:t>
      </w:r>
      <w:r w:rsidR="008E4DD3" w:rsidRPr="00D86640">
        <w:rPr>
          <w:b/>
          <w:bCs/>
          <w:sz w:val="22"/>
          <w:szCs w:val="22"/>
          <w:lang w:eastAsia="en-US"/>
        </w:rPr>
        <w:t xml:space="preserve"> </w:t>
      </w:r>
      <w:r w:rsidR="00A13469" w:rsidRPr="00D86640">
        <w:rPr>
          <w:b/>
          <w:bCs/>
          <w:sz w:val="22"/>
          <w:szCs w:val="22"/>
          <w:lang w:eastAsia="en-US"/>
        </w:rPr>
        <w:t xml:space="preserve">do </w:t>
      </w:r>
      <w:r w:rsidR="00161181">
        <w:rPr>
          <w:b/>
          <w:bCs/>
          <w:sz w:val="22"/>
          <w:szCs w:val="22"/>
          <w:lang w:eastAsia="en-US"/>
        </w:rPr>
        <w:t>2</w:t>
      </w:r>
      <w:r w:rsidR="00807A65" w:rsidRPr="00D86640">
        <w:rPr>
          <w:b/>
          <w:bCs/>
          <w:sz w:val="22"/>
          <w:szCs w:val="22"/>
          <w:lang w:eastAsia="en-US"/>
        </w:rPr>
        <w:t xml:space="preserve"> miesięcy</w:t>
      </w:r>
      <w:r w:rsidR="007801DA" w:rsidRPr="00D86640">
        <w:rPr>
          <w:b/>
          <w:bCs/>
          <w:sz w:val="22"/>
          <w:szCs w:val="22"/>
          <w:lang w:eastAsia="en-US"/>
        </w:rPr>
        <w:t xml:space="preserve"> </w:t>
      </w:r>
      <w:r w:rsidRPr="00D86640">
        <w:rPr>
          <w:b/>
          <w:bCs/>
          <w:sz w:val="22"/>
          <w:szCs w:val="22"/>
          <w:lang w:eastAsia="en-US"/>
        </w:rPr>
        <w:t>od dnia podpisania umowy.</w:t>
      </w:r>
    </w:p>
    <w:p w14:paraId="6F7412C9" w14:textId="77777777" w:rsidR="00392483" w:rsidRPr="005C1570" w:rsidRDefault="00392483" w:rsidP="00A24C53">
      <w:pPr>
        <w:spacing w:line="276" w:lineRule="auto"/>
        <w:jc w:val="both"/>
        <w:rPr>
          <w:b/>
          <w:bCs/>
          <w:color w:val="FF0000"/>
          <w:sz w:val="22"/>
          <w:szCs w:val="22"/>
          <w:lang w:eastAsia="en-US"/>
        </w:rPr>
      </w:pPr>
    </w:p>
    <w:p w14:paraId="53019058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Informacja o warunkach udziału w postępowaniu o udzielenie zamówienia</w:t>
      </w:r>
    </w:p>
    <w:p w14:paraId="174A0BCD" w14:textId="6FC5D767" w:rsidR="00392483" w:rsidRPr="005C1570" w:rsidRDefault="00392483" w:rsidP="00A24C53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 xml:space="preserve">Na podstawie art. 112 ustawy </w:t>
      </w:r>
      <w:proofErr w:type="spellStart"/>
      <w:r w:rsidRPr="005C1570">
        <w:rPr>
          <w:sz w:val="22"/>
          <w:szCs w:val="22"/>
          <w:lang w:eastAsia="en-US"/>
        </w:rPr>
        <w:t>Pzp</w:t>
      </w:r>
      <w:proofErr w:type="spellEnd"/>
      <w:r w:rsidRPr="005C1570">
        <w:rPr>
          <w:sz w:val="22"/>
          <w:szCs w:val="22"/>
          <w:lang w:eastAsia="en-US"/>
        </w:rPr>
        <w:t xml:space="preserve">, zamawiający określa warunek/warunki udziału w postępowaniu </w:t>
      </w:r>
      <w:r w:rsidRPr="005C1570">
        <w:rPr>
          <w:b/>
          <w:bCs/>
          <w:sz w:val="22"/>
          <w:szCs w:val="22"/>
          <w:lang w:eastAsia="en-US"/>
        </w:rPr>
        <w:t>dotyczący/-e:</w:t>
      </w:r>
    </w:p>
    <w:p w14:paraId="0EB37870" w14:textId="30021BA3" w:rsidR="00392483" w:rsidRDefault="00392483" w:rsidP="00096200">
      <w:pPr>
        <w:numPr>
          <w:ilvl w:val="0"/>
          <w:numId w:val="22"/>
        </w:numPr>
        <w:spacing w:line="276" w:lineRule="auto"/>
        <w:ind w:left="360"/>
        <w:jc w:val="both"/>
        <w:rPr>
          <w:b/>
          <w:bCs/>
          <w:sz w:val="22"/>
          <w:szCs w:val="22"/>
          <w:u w:val="single"/>
          <w:lang w:eastAsia="en-US"/>
        </w:rPr>
      </w:pPr>
      <w:r w:rsidRPr="005C1570">
        <w:rPr>
          <w:b/>
          <w:bCs/>
          <w:sz w:val="22"/>
          <w:szCs w:val="22"/>
          <w:u w:val="single"/>
          <w:lang w:eastAsia="en-US"/>
        </w:rPr>
        <w:t>zdolności do występowania w obrocie gospodarczym:</w:t>
      </w:r>
    </w:p>
    <w:p w14:paraId="5BEAFE4D" w14:textId="28497310" w:rsidR="00CA7D2F" w:rsidRDefault="00CA7D2F" w:rsidP="00E23B5D">
      <w:pPr>
        <w:spacing w:line="276" w:lineRule="auto"/>
        <w:ind w:firstLine="360"/>
        <w:jc w:val="both"/>
        <w:rPr>
          <w:sz w:val="22"/>
          <w:szCs w:val="22"/>
          <w:lang w:eastAsia="en-US"/>
        </w:rPr>
      </w:pPr>
      <w:r w:rsidRPr="00CA7D2F">
        <w:rPr>
          <w:sz w:val="22"/>
          <w:szCs w:val="22"/>
          <w:lang w:eastAsia="en-US"/>
        </w:rPr>
        <w:t>Zamawiający nie określa żadnego warunku.</w:t>
      </w:r>
    </w:p>
    <w:p w14:paraId="19CDD282" w14:textId="77777777" w:rsidR="00392483" w:rsidRPr="005C1570" w:rsidRDefault="00392483" w:rsidP="00A24C53">
      <w:pPr>
        <w:spacing w:line="276" w:lineRule="auto"/>
        <w:rPr>
          <w:b/>
          <w:bCs/>
          <w:i/>
          <w:iCs/>
          <w:color w:val="002060"/>
          <w:sz w:val="22"/>
          <w:szCs w:val="22"/>
          <w:lang w:eastAsia="en-US"/>
        </w:rPr>
      </w:pPr>
    </w:p>
    <w:p w14:paraId="08117722" w14:textId="77777777" w:rsidR="00392483" w:rsidRPr="005C1570" w:rsidRDefault="00392483" w:rsidP="00096200">
      <w:pPr>
        <w:numPr>
          <w:ilvl w:val="0"/>
          <w:numId w:val="22"/>
        </w:numPr>
        <w:spacing w:line="276" w:lineRule="auto"/>
        <w:ind w:left="360"/>
        <w:jc w:val="both"/>
        <w:rPr>
          <w:b/>
          <w:bCs/>
          <w:sz w:val="22"/>
          <w:szCs w:val="22"/>
          <w:u w:val="single"/>
          <w:lang w:eastAsia="en-US"/>
        </w:rPr>
      </w:pPr>
      <w:r w:rsidRPr="005C1570">
        <w:rPr>
          <w:b/>
          <w:bCs/>
          <w:sz w:val="22"/>
          <w:szCs w:val="22"/>
          <w:u w:val="single"/>
          <w:lang w:eastAsia="en-US"/>
        </w:rPr>
        <w:t>uprawnień do prowadzenia określonej działalności gospodarczej lub zawodowej, o ile wynika to z odrębnych przepisów:</w:t>
      </w:r>
    </w:p>
    <w:p w14:paraId="182E8680" w14:textId="77777777" w:rsidR="00392483" w:rsidRPr="00D35A84" w:rsidRDefault="00392483" w:rsidP="00E23B5D">
      <w:pPr>
        <w:spacing w:line="276" w:lineRule="auto"/>
        <w:ind w:left="142" w:firstLine="218"/>
        <w:jc w:val="both"/>
        <w:rPr>
          <w:sz w:val="22"/>
          <w:szCs w:val="22"/>
          <w:lang w:eastAsia="en-US"/>
        </w:rPr>
      </w:pPr>
      <w:bookmarkStart w:id="3" w:name="_Hlk113618862"/>
      <w:bookmarkStart w:id="4" w:name="_Hlk113369510"/>
      <w:r w:rsidRPr="005C1570">
        <w:rPr>
          <w:sz w:val="22"/>
          <w:szCs w:val="22"/>
          <w:lang w:eastAsia="en-US"/>
        </w:rPr>
        <w:t>Zamawiający nie określa żadnego warunku.</w:t>
      </w:r>
    </w:p>
    <w:bookmarkEnd w:id="3"/>
    <w:bookmarkEnd w:id="4"/>
    <w:p w14:paraId="4BEAA2DB" w14:textId="77777777" w:rsidR="00392483" w:rsidRPr="005C1570" w:rsidRDefault="00392483" w:rsidP="00A24C53">
      <w:pPr>
        <w:shd w:val="clear" w:color="auto" w:fill="FFFFFF"/>
        <w:spacing w:line="276" w:lineRule="auto"/>
        <w:ind w:left="142"/>
        <w:rPr>
          <w:color w:val="002060"/>
          <w:sz w:val="22"/>
          <w:szCs w:val="22"/>
          <w:lang w:eastAsia="en-US"/>
        </w:rPr>
      </w:pPr>
    </w:p>
    <w:p w14:paraId="17A01113" w14:textId="77777777" w:rsidR="007B37B6" w:rsidRPr="00807A65" w:rsidRDefault="007B37B6" w:rsidP="007B37B6">
      <w:pPr>
        <w:numPr>
          <w:ilvl w:val="0"/>
          <w:numId w:val="22"/>
        </w:numPr>
        <w:ind w:left="360"/>
        <w:jc w:val="both"/>
        <w:rPr>
          <w:b/>
          <w:bCs/>
          <w:sz w:val="22"/>
          <w:szCs w:val="22"/>
          <w:u w:val="single"/>
          <w:lang w:eastAsia="en-US"/>
        </w:rPr>
      </w:pPr>
      <w:r w:rsidRPr="00807A65">
        <w:rPr>
          <w:b/>
          <w:bCs/>
          <w:sz w:val="22"/>
          <w:szCs w:val="22"/>
          <w:u w:val="single"/>
          <w:lang w:eastAsia="en-US"/>
        </w:rPr>
        <w:t>sytuacji ekonomicznej lub finansowej:</w:t>
      </w:r>
    </w:p>
    <w:p w14:paraId="72BBC30B" w14:textId="77777777" w:rsidR="007B37B6" w:rsidRPr="00807A65" w:rsidRDefault="007B37B6" w:rsidP="006F0A46">
      <w:pPr>
        <w:ind w:left="360"/>
        <w:jc w:val="both"/>
        <w:rPr>
          <w:sz w:val="22"/>
          <w:szCs w:val="22"/>
          <w:lang w:eastAsia="en-US"/>
        </w:rPr>
      </w:pPr>
      <w:r w:rsidRPr="00807A65">
        <w:rPr>
          <w:sz w:val="22"/>
          <w:szCs w:val="22"/>
          <w:lang w:eastAsia="en-US"/>
        </w:rPr>
        <w:t xml:space="preserve">Zamawiający uzna, że Wykonawca spełnia warunek jeżeli wykaże, że posiada ubezpieczenie od odpowiedzialności cywilnej. Minimalna suma ubezpieczenia 200 tys. zł. </w:t>
      </w:r>
    </w:p>
    <w:p w14:paraId="28365F3B" w14:textId="77777777" w:rsidR="007B37B6" w:rsidRPr="00807A65" w:rsidRDefault="007B37B6" w:rsidP="006F0A46">
      <w:pPr>
        <w:ind w:left="360"/>
        <w:jc w:val="both"/>
        <w:rPr>
          <w:sz w:val="22"/>
          <w:szCs w:val="22"/>
          <w:lang w:eastAsia="en-US"/>
        </w:rPr>
      </w:pPr>
    </w:p>
    <w:p w14:paraId="48F01301" w14:textId="77777777" w:rsidR="007B37B6" w:rsidRPr="00807A65" w:rsidRDefault="007B37B6" w:rsidP="006F0A46">
      <w:pPr>
        <w:ind w:left="360"/>
        <w:jc w:val="both"/>
        <w:rPr>
          <w:sz w:val="22"/>
          <w:szCs w:val="22"/>
          <w:lang w:eastAsia="en-US"/>
        </w:rPr>
      </w:pPr>
      <w:r w:rsidRPr="00807A65">
        <w:rPr>
          <w:sz w:val="22"/>
          <w:szCs w:val="22"/>
          <w:lang w:eastAsia="en-US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3D15EC86" w14:textId="77777777" w:rsidR="007B37B6" w:rsidRPr="00807A65" w:rsidRDefault="007B37B6" w:rsidP="007B37B6">
      <w:pPr>
        <w:jc w:val="both"/>
        <w:rPr>
          <w:sz w:val="22"/>
          <w:szCs w:val="22"/>
        </w:rPr>
      </w:pPr>
    </w:p>
    <w:p w14:paraId="0D1F9E62" w14:textId="77777777" w:rsidR="007B37B6" w:rsidRPr="00807A65" w:rsidRDefault="007B37B6" w:rsidP="007B37B6">
      <w:pPr>
        <w:numPr>
          <w:ilvl w:val="0"/>
          <w:numId w:val="22"/>
        </w:numPr>
        <w:ind w:left="360"/>
        <w:jc w:val="both"/>
        <w:rPr>
          <w:b/>
          <w:bCs/>
          <w:sz w:val="22"/>
          <w:szCs w:val="22"/>
          <w:u w:val="single"/>
          <w:lang w:eastAsia="en-US"/>
        </w:rPr>
      </w:pPr>
      <w:r w:rsidRPr="00807A65">
        <w:rPr>
          <w:b/>
          <w:bCs/>
          <w:sz w:val="22"/>
          <w:szCs w:val="22"/>
          <w:u w:val="single"/>
          <w:lang w:eastAsia="en-US"/>
        </w:rPr>
        <w:t>zdolności technicznej lub zawodowej:</w:t>
      </w:r>
    </w:p>
    <w:p w14:paraId="110BD6F1" w14:textId="77777777" w:rsidR="007B37B6" w:rsidRPr="00807A65" w:rsidRDefault="007B37B6" w:rsidP="006F0A46">
      <w:pPr>
        <w:ind w:left="360"/>
        <w:jc w:val="both"/>
        <w:rPr>
          <w:b/>
          <w:bCs/>
          <w:sz w:val="22"/>
          <w:szCs w:val="22"/>
          <w:u w:val="single"/>
          <w:lang w:eastAsia="en-US"/>
        </w:rPr>
      </w:pPr>
      <w:r w:rsidRPr="00807A65">
        <w:rPr>
          <w:sz w:val="22"/>
          <w:szCs w:val="22"/>
          <w:lang w:eastAsia="en-US"/>
        </w:rPr>
        <w:t>Zamawiający uzna, że Wykonawca spełnia warunek jeżeli wykaże, że:</w:t>
      </w:r>
    </w:p>
    <w:p w14:paraId="441E5BA8" w14:textId="15760585" w:rsidR="00E86FCF" w:rsidRDefault="00FC341C" w:rsidP="005723FB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222"/>
        <w:jc w:val="both"/>
        <w:rPr>
          <w:i/>
          <w:iCs/>
          <w:color w:val="002060"/>
          <w:sz w:val="22"/>
          <w:szCs w:val="22"/>
          <w:lang w:eastAsia="en-US"/>
        </w:rPr>
      </w:pPr>
      <w:r w:rsidRPr="00D86640">
        <w:rPr>
          <w:color w:val="000000"/>
          <w:sz w:val="22"/>
          <w:szCs w:val="22"/>
        </w:rPr>
        <w:t xml:space="preserve">Zamawiający uzna, że Wykonawca spełnia warunek jeżeli wykaże, że w okresie ostatnich 5 lat zrealizował co najmniej 1 zamówienie obejmujące roboty w zakresie robót </w:t>
      </w:r>
      <w:r w:rsidRPr="00D86640">
        <w:rPr>
          <w:color w:val="000000"/>
          <w:sz w:val="22"/>
          <w:szCs w:val="22"/>
        </w:rPr>
        <w:lastRenderedPageBreak/>
        <w:t xml:space="preserve">brukarskich o  wartości zamówienia min. </w:t>
      </w:r>
      <w:r w:rsidR="00D86640" w:rsidRPr="00D86640">
        <w:rPr>
          <w:color w:val="000000"/>
          <w:sz w:val="22"/>
          <w:szCs w:val="22"/>
        </w:rPr>
        <w:t>150</w:t>
      </w:r>
      <w:r w:rsidRPr="00D86640">
        <w:rPr>
          <w:color w:val="000000"/>
          <w:sz w:val="22"/>
          <w:szCs w:val="22"/>
        </w:rPr>
        <w:t xml:space="preserve"> tys. zł. </w:t>
      </w:r>
    </w:p>
    <w:p w14:paraId="4F4D71D8" w14:textId="77777777" w:rsidR="005723FB" w:rsidRPr="005723FB" w:rsidRDefault="005723FB" w:rsidP="005723FB">
      <w:pPr>
        <w:widowControl w:val="0"/>
        <w:autoSpaceDE w:val="0"/>
        <w:autoSpaceDN w:val="0"/>
        <w:adjustRightInd w:val="0"/>
        <w:ind w:left="1222"/>
        <w:jc w:val="both"/>
        <w:rPr>
          <w:i/>
          <w:iCs/>
          <w:color w:val="002060"/>
          <w:sz w:val="22"/>
          <w:szCs w:val="22"/>
          <w:lang w:eastAsia="en-US"/>
        </w:rPr>
      </w:pPr>
    </w:p>
    <w:p w14:paraId="4D89FDBD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Wykaz podmiotowych środków dowodowych</w:t>
      </w:r>
    </w:p>
    <w:p w14:paraId="41D82130" w14:textId="77777777" w:rsidR="00392483" w:rsidRPr="005C1570" w:rsidRDefault="00392483" w:rsidP="00096200">
      <w:pPr>
        <w:numPr>
          <w:ilvl w:val="0"/>
          <w:numId w:val="12"/>
        </w:numPr>
        <w:shd w:val="clear" w:color="auto" w:fill="DAEEF3"/>
        <w:spacing w:before="240" w:line="276" w:lineRule="auto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DOKUMENTY SKŁADANE RAZEM Z OFERTĄ</w:t>
      </w:r>
    </w:p>
    <w:p w14:paraId="1B7E0D00" w14:textId="77777777" w:rsidR="00392483" w:rsidRPr="005C1570" w:rsidRDefault="00392483" w:rsidP="00096200">
      <w:pPr>
        <w:numPr>
          <w:ilvl w:val="0"/>
          <w:numId w:val="20"/>
        </w:num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5C1570">
        <w:rPr>
          <w:sz w:val="22"/>
          <w:szCs w:val="22"/>
        </w:rPr>
        <w:t xml:space="preserve">Oferta składana jest pod rygorem nieważności </w:t>
      </w:r>
      <w:r w:rsidRPr="005C1570">
        <w:rPr>
          <w:b/>
          <w:bCs/>
          <w:sz w:val="22"/>
          <w:szCs w:val="22"/>
        </w:rPr>
        <w:t xml:space="preserve">w formie elektronicznej lub w postaci elektronicznej opatrzonej podpisem </w:t>
      </w:r>
      <w:r>
        <w:rPr>
          <w:b/>
          <w:bCs/>
          <w:sz w:val="22"/>
          <w:szCs w:val="22"/>
        </w:rPr>
        <w:t xml:space="preserve">kwalifikowanym, </w:t>
      </w:r>
      <w:r w:rsidRPr="005C1570">
        <w:rPr>
          <w:b/>
          <w:bCs/>
          <w:sz w:val="22"/>
          <w:szCs w:val="22"/>
        </w:rPr>
        <w:t>zaufanym lub podpisem osobistym.</w:t>
      </w:r>
    </w:p>
    <w:p w14:paraId="4DC57551" w14:textId="0A19FA6E" w:rsidR="00392483" w:rsidRPr="00D86640" w:rsidRDefault="00392483" w:rsidP="00096200">
      <w:pPr>
        <w:numPr>
          <w:ilvl w:val="0"/>
          <w:numId w:val="20"/>
        </w:numPr>
        <w:autoSpaceDE w:val="0"/>
        <w:autoSpaceDN w:val="0"/>
        <w:spacing w:before="120" w:after="120" w:line="276" w:lineRule="auto"/>
        <w:jc w:val="both"/>
        <w:rPr>
          <w:sz w:val="22"/>
          <w:szCs w:val="22"/>
        </w:rPr>
      </w:pPr>
      <w:bookmarkStart w:id="5" w:name="_Hlk106956785"/>
      <w:r w:rsidRPr="00D86640">
        <w:rPr>
          <w:sz w:val="22"/>
          <w:szCs w:val="22"/>
        </w:rPr>
        <w:t xml:space="preserve">Wykonawca składa wypełniony </w:t>
      </w:r>
      <w:r w:rsidRPr="00D86640">
        <w:rPr>
          <w:b/>
          <w:bCs/>
          <w:sz w:val="22"/>
          <w:szCs w:val="22"/>
          <w:u w:val="single"/>
        </w:rPr>
        <w:t>formularz ofertowy</w:t>
      </w:r>
      <w:r w:rsidRPr="00D86640">
        <w:rPr>
          <w:sz w:val="22"/>
          <w:szCs w:val="22"/>
          <w:u w:val="single"/>
        </w:rPr>
        <w:t xml:space="preserve"> (zał. nr 1 do SWZ) oraz </w:t>
      </w:r>
      <w:r w:rsidRPr="00D86640">
        <w:rPr>
          <w:b/>
          <w:bCs/>
          <w:sz w:val="22"/>
          <w:szCs w:val="22"/>
          <w:u w:val="single"/>
        </w:rPr>
        <w:t>kosztorys ofertowy</w:t>
      </w:r>
      <w:r w:rsidRPr="00D86640">
        <w:rPr>
          <w:sz w:val="22"/>
          <w:szCs w:val="22"/>
        </w:rPr>
        <w:t xml:space="preserve">. </w:t>
      </w:r>
    </w:p>
    <w:bookmarkEnd w:id="5"/>
    <w:p w14:paraId="58AD7603" w14:textId="3893EFB4" w:rsidR="00BB35FF" w:rsidRPr="00722107" w:rsidRDefault="00392483" w:rsidP="00722107">
      <w:pPr>
        <w:numPr>
          <w:ilvl w:val="0"/>
          <w:numId w:val="20"/>
        </w:numPr>
        <w:autoSpaceDE w:val="0"/>
        <w:autoSpaceDN w:val="0"/>
        <w:spacing w:before="120" w:after="120" w:line="276" w:lineRule="auto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Wykonawca </w:t>
      </w:r>
      <w:r w:rsidRPr="003D0A63">
        <w:rPr>
          <w:b/>
          <w:bCs/>
          <w:sz w:val="22"/>
          <w:szCs w:val="22"/>
        </w:rPr>
        <w:t>dołącza do oferty oświadczenie o niepodleganiu wykluczeniu zał. nr 2b oraz spełnianiu warunków udziału w postępowaniu zał. 2a</w:t>
      </w:r>
      <w:r w:rsidRPr="005C1570">
        <w:rPr>
          <w:sz w:val="22"/>
          <w:szCs w:val="22"/>
        </w:rPr>
        <w:t xml:space="preserve"> w zakresie wskazanym w rozdziale II podrozdziałach 7 i 8 SWZ. Oświadczenie to stanowi dowód potwierdzający brak podstaw wykluczenia oraz spełnianie warunków udziału w postępowaniu, na dzień składania ofert</w:t>
      </w:r>
      <w:r>
        <w:rPr>
          <w:sz w:val="22"/>
          <w:szCs w:val="22"/>
        </w:rPr>
        <w:t>.</w:t>
      </w:r>
      <w:r w:rsidRPr="005C1570">
        <w:rPr>
          <w:sz w:val="22"/>
          <w:szCs w:val="22"/>
        </w:rPr>
        <w:t xml:space="preserve"> Oświadczenie składane jest pod rygorem nieważności w formie elektronicznej lub w postaci elektronicznej opatrzonej podpisem </w:t>
      </w:r>
      <w:r>
        <w:rPr>
          <w:sz w:val="22"/>
          <w:szCs w:val="22"/>
        </w:rPr>
        <w:t xml:space="preserve">kwalifikowanym lub </w:t>
      </w:r>
      <w:r w:rsidRPr="005C1570">
        <w:rPr>
          <w:sz w:val="22"/>
          <w:szCs w:val="22"/>
        </w:rPr>
        <w:t>zaufanym, lub podpisem osobistym.</w:t>
      </w:r>
    </w:p>
    <w:p w14:paraId="4C6799C3" w14:textId="77777777" w:rsidR="00392483" w:rsidRPr="005C1570" w:rsidRDefault="00392483" w:rsidP="00096200">
      <w:pPr>
        <w:numPr>
          <w:ilvl w:val="0"/>
          <w:numId w:val="20"/>
        </w:numPr>
        <w:autoSpaceDE w:val="0"/>
        <w:autoSpaceDN w:val="0"/>
        <w:spacing w:before="120" w:after="120" w:line="276" w:lineRule="auto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Oświadczenie składają </w:t>
      </w:r>
      <w:r w:rsidRPr="005C1570">
        <w:rPr>
          <w:b/>
          <w:bCs/>
          <w:sz w:val="22"/>
          <w:szCs w:val="22"/>
        </w:rPr>
        <w:t>odrębnie</w:t>
      </w:r>
      <w:r w:rsidRPr="005C1570">
        <w:rPr>
          <w:sz w:val="22"/>
          <w:szCs w:val="22"/>
        </w:rPr>
        <w:t>:</w:t>
      </w:r>
    </w:p>
    <w:p w14:paraId="3D82A1E9" w14:textId="77777777" w:rsidR="00392483" w:rsidRPr="005C1570" w:rsidRDefault="00392483" w:rsidP="00A24C53">
      <w:pPr>
        <w:pStyle w:val="Tekstpodstawowy"/>
        <w:numPr>
          <w:ilvl w:val="0"/>
          <w:numId w:val="9"/>
        </w:numPr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wykonawca/każdy spośród wykonawców </w:t>
      </w:r>
      <w:r w:rsidRPr="00D3013E">
        <w:rPr>
          <w:b/>
          <w:bCs/>
          <w:sz w:val="22"/>
          <w:szCs w:val="22"/>
        </w:rPr>
        <w:t>wspólnie ubiegających się</w:t>
      </w:r>
      <w:r w:rsidRPr="005C1570">
        <w:rPr>
          <w:sz w:val="22"/>
          <w:szCs w:val="22"/>
        </w:rPr>
        <w:t xml:space="preserve"> o udzielenie zamówienia. W takim przypadku oświadczenie potwierdza brak podstaw wykluczenia wykonawcy oraz spełnianie warunków udziału w postępowaniu w zakresie, w jakim każdy z wykonawców wykazuje spełnianie warunków udziału w postępowaniu;</w:t>
      </w:r>
    </w:p>
    <w:p w14:paraId="6CD9D0E8" w14:textId="77777777" w:rsidR="00392483" w:rsidRPr="0090373D" w:rsidRDefault="00392483" w:rsidP="00A24C53">
      <w:pPr>
        <w:pStyle w:val="Tekstpodstawowy"/>
        <w:numPr>
          <w:ilvl w:val="0"/>
          <w:numId w:val="9"/>
        </w:numPr>
        <w:spacing w:after="0" w:line="276" w:lineRule="auto"/>
        <w:ind w:right="20"/>
        <w:jc w:val="both"/>
        <w:rPr>
          <w:sz w:val="22"/>
          <w:szCs w:val="22"/>
        </w:rPr>
      </w:pPr>
      <w:r w:rsidRPr="00D3013E">
        <w:rPr>
          <w:b/>
          <w:bCs/>
          <w:sz w:val="22"/>
          <w:szCs w:val="22"/>
        </w:rPr>
        <w:t>podwykonawcy</w:t>
      </w:r>
      <w:r w:rsidRPr="005C1570">
        <w:rPr>
          <w:sz w:val="22"/>
          <w:szCs w:val="22"/>
        </w:rPr>
        <w:t xml:space="preserve">, na których zasobach wykonawca nie polega przy wykazywaniu spełnienia warunków udziału w postępowaniu. W takim przypadku oświadczenie potwierdza brak podstaw wykluczenia podwykonawcy </w:t>
      </w:r>
      <w:r w:rsidRPr="005C1570">
        <w:rPr>
          <w:i/>
          <w:iCs/>
          <w:sz w:val="22"/>
          <w:szCs w:val="22"/>
        </w:rPr>
        <w:t>(jeżeli zamawiający weryfikuje podstawy wykluczenia w odniesieniu do podwykonawcy).</w:t>
      </w:r>
    </w:p>
    <w:p w14:paraId="7B305262" w14:textId="77777777" w:rsidR="00392483" w:rsidRPr="005C1570" w:rsidRDefault="00392483" w:rsidP="00096200">
      <w:pPr>
        <w:numPr>
          <w:ilvl w:val="0"/>
          <w:numId w:val="20"/>
        </w:numPr>
        <w:autoSpaceDE w:val="0"/>
        <w:autoSpaceDN w:val="0"/>
        <w:spacing w:before="120" w:after="120" w:line="276" w:lineRule="auto"/>
        <w:jc w:val="both"/>
        <w:rPr>
          <w:i/>
          <w:iCs/>
          <w:sz w:val="22"/>
          <w:szCs w:val="22"/>
        </w:rPr>
      </w:pPr>
      <w:r w:rsidRPr="005C1570">
        <w:rPr>
          <w:sz w:val="22"/>
          <w:szCs w:val="22"/>
        </w:rPr>
        <w:t>Do oferty wykonawca załącza również:</w:t>
      </w:r>
    </w:p>
    <w:p w14:paraId="07D56E6B" w14:textId="77777777" w:rsidR="00392483" w:rsidRPr="005C1570" w:rsidRDefault="00392483" w:rsidP="00096200">
      <w:pPr>
        <w:numPr>
          <w:ilvl w:val="0"/>
          <w:numId w:val="21"/>
        </w:numPr>
        <w:spacing w:before="240" w:line="276" w:lineRule="auto"/>
        <w:ind w:right="-108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 xml:space="preserve">Pełnomocnictwo  </w:t>
      </w:r>
    </w:p>
    <w:p w14:paraId="21F9B93E" w14:textId="77777777" w:rsidR="00392483" w:rsidRPr="005C1570" w:rsidRDefault="00392483" w:rsidP="00096200">
      <w:pPr>
        <w:pStyle w:val="Tekstpodstawowy"/>
        <w:numPr>
          <w:ilvl w:val="0"/>
          <w:numId w:val="13"/>
        </w:numPr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0444461C" w14:textId="77777777" w:rsidR="00392483" w:rsidRPr="005C1570" w:rsidRDefault="00392483" w:rsidP="00096200">
      <w:pPr>
        <w:pStyle w:val="Tekstpodstawowy"/>
        <w:numPr>
          <w:ilvl w:val="0"/>
          <w:numId w:val="13"/>
        </w:numPr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A4257B2" w14:textId="77777777" w:rsidR="00392483" w:rsidRPr="005C1570" w:rsidRDefault="00392483" w:rsidP="00A24C53">
      <w:pPr>
        <w:spacing w:after="200" w:line="276" w:lineRule="auto"/>
        <w:ind w:left="360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Pełnomocnictwo powinno być załączone do oferty i powinno zawierać w szczególności wskazanie:</w:t>
      </w:r>
    </w:p>
    <w:p w14:paraId="6E2B11FE" w14:textId="77777777" w:rsidR="00392483" w:rsidRPr="005C1570" w:rsidRDefault="00392483" w:rsidP="00DE1927">
      <w:pPr>
        <w:numPr>
          <w:ilvl w:val="0"/>
          <w:numId w:val="5"/>
        </w:numPr>
        <w:spacing w:line="276" w:lineRule="auto"/>
        <w:ind w:left="641" w:hanging="357"/>
        <w:jc w:val="both"/>
        <w:rPr>
          <w:b/>
          <w:bCs/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postępowania o zamówienie publiczne, którego dotyczy,</w:t>
      </w:r>
    </w:p>
    <w:p w14:paraId="055E1E4F" w14:textId="77777777" w:rsidR="00392483" w:rsidRPr="005C1570" w:rsidRDefault="00392483" w:rsidP="00DE1927">
      <w:pPr>
        <w:numPr>
          <w:ilvl w:val="0"/>
          <w:numId w:val="5"/>
        </w:numPr>
        <w:spacing w:line="276" w:lineRule="auto"/>
        <w:ind w:left="641" w:hanging="357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2DD2B105" w14:textId="3A0AB501" w:rsidR="00392483" w:rsidRPr="00BB35FF" w:rsidRDefault="00392483" w:rsidP="00BB35FF">
      <w:pPr>
        <w:numPr>
          <w:ilvl w:val="0"/>
          <w:numId w:val="5"/>
        </w:numPr>
        <w:spacing w:line="276" w:lineRule="auto"/>
        <w:ind w:left="641" w:hanging="357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ustanowionego pełnomocnika oraz zakresu jego umocowania.</w:t>
      </w:r>
    </w:p>
    <w:p w14:paraId="643026FB" w14:textId="77777777" w:rsidR="000C6784" w:rsidRDefault="000C6784" w:rsidP="00A24C53">
      <w:pPr>
        <w:pStyle w:val="Tekstpodstawowy"/>
        <w:spacing w:after="0" w:line="276" w:lineRule="auto"/>
        <w:ind w:right="20"/>
        <w:jc w:val="both"/>
        <w:rPr>
          <w:b/>
          <w:bCs/>
          <w:sz w:val="22"/>
          <w:szCs w:val="22"/>
        </w:rPr>
      </w:pPr>
    </w:p>
    <w:p w14:paraId="06DDD487" w14:textId="6856C77E" w:rsidR="00392483" w:rsidRPr="005C1570" w:rsidRDefault="00392483" w:rsidP="00A24C53">
      <w:pPr>
        <w:pStyle w:val="Tekstpodstawowy"/>
        <w:spacing w:after="0" w:line="276" w:lineRule="auto"/>
        <w:ind w:right="20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Wymagana forma:</w:t>
      </w:r>
    </w:p>
    <w:p w14:paraId="072EEC01" w14:textId="77777777" w:rsidR="00392483" w:rsidRPr="005C1570" w:rsidRDefault="00392483" w:rsidP="00A24C53">
      <w:pPr>
        <w:pStyle w:val="Tekstpodstawowy"/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Pełnomocnictwo powinno zostać złożone w formie elektronicznej lub w postaci elektronicznej opatrzonej podpisem zaufanym, lub podpisem osobistym. </w:t>
      </w:r>
    </w:p>
    <w:p w14:paraId="2E20953E" w14:textId="77777777" w:rsidR="00392483" w:rsidRPr="005C1570" w:rsidRDefault="00392483" w:rsidP="00A24C53">
      <w:pPr>
        <w:pStyle w:val="Tekstpodstawowy"/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330A2BD0" w14:textId="66470FF3" w:rsidR="00392483" w:rsidRDefault="00392483" w:rsidP="00096200">
      <w:pPr>
        <w:numPr>
          <w:ilvl w:val="0"/>
          <w:numId w:val="21"/>
        </w:numPr>
        <w:spacing w:before="240" w:line="276" w:lineRule="auto"/>
        <w:ind w:right="-108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lastRenderedPageBreak/>
        <w:t>Oświadczenie wykonawców wspólnie ubiegających się o udzielenie zamówienia</w:t>
      </w:r>
    </w:p>
    <w:p w14:paraId="6E84F862" w14:textId="77777777" w:rsidR="007E21CE" w:rsidRDefault="009D631C" w:rsidP="007E21CE">
      <w:pPr>
        <w:numPr>
          <w:ilvl w:val="1"/>
          <w:numId w:val="21"/>
        </w:numPr>
        <w:spacing w:before="240" w:line="276" w:lineRule="auto"/>
        <w:ind w:right="-108"/>
        <w:jc w:val="both"/>
        <w:rPr>
          <w:sz w:val="22"/>
          <w:szCs w:val="22"/>
        </w:rPr>
      </w:pPr>
      <w:r w:rsidRPr="0047463F">
        <w:rPr>
          <w:sz w:val="22"/>
          <w:szCs w:val="22"/>
        </w:rPr>
        <w:t>W odniesieniu do warunków dotyczących wykształcenia, kwalifikacji zawodowych lub doświadczenia (o ile zostały sformułowane) Wykonawcy wspólnie ubiegający się</w:t>
      </w:r>
      <w:r w:rsidR="006106E6" w:rsidRPr="0047463F">
        <w:rPr>
          <w:sz w:val="22"/>
          <w:szCs w:val="22"/>
        </w:rPr>
        <w:t xml:space="preserve"> </w:t>
      </w:r>
      <w:r w:rsidRPr="0047463F">
        <w:rPr>
          <w:sz w:val="22"/>
          <w:szCs w:val="22"/>
        </w:rPr>
        <w:t>o udzielenie zamówienia mogą polegać na zdolnościach tych z Wykonawców, którzy wykonają roboty budowlane lub usługi, do realizacji których te zdolności są wymagane.</w:t>
      </w:r>
    </w:p>
    <w:p w14:paraId="62252DA3" w14:textId="77777777" w:rsidR="007E21CE" w:rsidRDefault="009D631C" w:rsidP="007E21CE">
      <w:pPr>
        <w:numPr>
          <w:ilvl w:val="1"/>
          <w:numId w:val="21"/>
        </w:numPr>
        <w:spacing w:before="240" w:line="276" w:lineRule="auto"/>
        <w:ind w:right="-108"/>
        <w:jc w:val="both"/>
        <w:rPr>
          <w:sz w:val="22"/>
          <w:szCs w:val="22"/>
        </w:rPr>
      </w:pPr>
      <w:r w:rsidRPr="007E21CE">
        <w:rPr>
          <w:sz w:val="22"/>
          <w:szCs w:val="22"/>
        </w:rPr>
        <w:t>W przypadku, o którym mowa w ust. 2 Wykonawcy wspólnie ubiegający się o udzielenie zamówienia dołączają do oferty oświadczenie, z którego wynika, które roboty budowlane, dostawy lub usługi wykonają poszczególni Wykonawcy.</w:t>
      </w:r>
    </w:p>
    <w:p w14:paraId="2BB29F2E" w14:textId="2A859801" w:rsidR="00392483" w:rsidRPr="007E21CE" w:rsidRDefault="00392483" w:rsidP="007E21CE">
      <w:pPr>
        <w:numPr>
          <w:ilvl w:val="1"/>
          <w:numId w:val="21"/>
        </w:numPr>
        <w:spacing w:before="240" w:line="276" w:lineRule="auto"/>
        <w:ind w:right="-108"/>
        <w:jc w:val="both"/>
        <w:rPr>
          <w:sz w:val="22"/>
          <w:szCs w:val="22"/>
        </w:rPr>
      </w:pPr>
      <w:r w:rsidRPr="007E21CE">
        <w:rPr>
          <w:sz w:val="22"/>
          <w:szCs w:val="22"/>
        </w:rPr>
        <w:t>Wykonawcy wspólnie ubiegający się o udzielenie zamówienia mogą polegać na zdolnościach tych z wykonawców, którzy wykonają roboty budowlane, do realizacji których te zdolności są wymagane. W takiej sytuacji wykonawcy są zobowiązani dołączyć do oferty oświadczenie, z którego wynika, które roboty budowlane wykonają poszczególni wykonawcy.</w:t>
      </w:r>
    </w:p>
    <w:p w14:paraId="253C2300" w14:textId="77777777" w:rsidR="00392483" w:rsidRPr="005C1570" w:rsidRDefault="00392483" w:rsidP="00096200">
      <w:pPr>
        <w:numPr>
          <w:ilvl w:val="0"/>
          <w:numId w:val="21"/>
        </w:numPr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b/>
          <w:bCs/>
          <w:sz w:val="22"/>
          <w:szCs w:val="22"/>
        </w:rPr>
        <w:t>Zastrzeżenie tajemnicy przedsiębiorstwa</w:t>
      </w:r>
      <w:r w:rsidRPr="005C1570">
        <w:rPr>
          <w:sz w:val="22"/>
          <w:szCs w:val="22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0F178F7E" w14:textId="77777777" w:rsidR="00392483" w:rsidRPr="005C1570" w:rsidRDefault="00392483" w:rsidP="00A24C53">
      <w:pPr>
        <w:pStyle w:val="Tekstpodstawowy"/>
        <w:spacing w:after="0" w:line="276" w:lineRule="auto"/>
        <w:ind w:right="20"/>
        <w:jc w:val="both"/>
        <w:rPr>
          <w:b/>
          <w:bCs/>
          <w:sz w:val="22"/>
          <w:szCs w:val="22"/>
        </w:rPr>
      </w:pPr>
    </w:p>
    <w:p w14:paraId="15E89C1C" w14:textId="77777777" w:rsidR="00392483" w:rsidRPr="005C1570" w:rsidRDefault="00392483" w:rsidP="00A24C53">
      <w:pPr>
        <w:pStyle w:val="Tekstpodstawowy"/>
        <w:spacing w:after="0" w:line="276" w:lineRule="auto"/>
        <w:ind w:right="20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Wymagana forma:</w:t>
      </w:r>
    </w:p>
    <w:p w14:paraId="761E7917" w14:textId="1082C40D" w:rsidR="001A64AC" w:rsidRPr="00935C2E" w:rsidRDefault="00392483" w:rsidP="00A24C53">
      <w:pPr>
        <w:pStyle w:val="Tekstpodstawowy"/>
        <w:spacing w:after="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Dokumenty wymienione w pkt</w:t>
      </w:r>
      <w:r w:rsidR="001A64AC">
        <w:rPr>
          <w:sz w:val="22"/>
          <w:szCs w:val="22"/>
        </w:rPr>
        <w:t>.</w:t>
      </w:r>
      <w:r w:rsidRPr="005C1570">
        <w:rPr>
          <w:sz w:val="22"/>
          <w:szCs w:val="22"/>
        </w:rPr>
        <w:t xml:space="preserve"> </w:t>
      </w:r>
      <w:r w:rsidR="001A64AC">
        <w:rPr>
          <w:sz w:val="22"/>
          <w:szCs w:val="22"/>
        </w:rPr>
        <w:t>c</w:t>
      </w:r>
      <w:r w:rsidRPr="005C1570">
        <w:rPr>
          <w:sz w:val="22"/>
          <w:szCs w:val="22"/>
        </w:rPr>
        <w:t xml:space="preserve"> muszą być złożone w formie elektronicznej lub w postaci elektronicznej opatrzonej podpisem kwalifikowanym lub zaufanym, lub podpisem osobistym osoby upoważnionej do reprezentowania wykonawców zgodnie z formą reprezentacji określoną w dokumencie rejestrowym właściwym dla formy organizacyjnej lub innym dokumencie.</w:t>
      </w:r>
    </w:p>
    <w:p w14:paraId="167C3BBC" w14:textId="77777777" w:rsidR="00392483" w:rsidRPr="005C1570" w:rsidRDefault="00392483" w:rsidP="00096200">
      <w:pPr>
        <w:numPr>
          <w:ilvl w:val="0"/>
          <w:numId w:val="12"/>
        </w:numPr>
        <w:shd w:val="clear" w:color="auto" w:fill="B8CCE4"/>
        <w:spacing w:before="240" w:line="276" w:lineRule="auto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 xml:space="preserve">DOKUMENTY SKŁADANE NA WEZWANIE </w:t>
      </w:r>
    </w:p>
    <w:p w14:paraId="4E1AD489" w14:textId="77777777" w:rsidR="00EA01D8" w:rsidRPr="005C1570" w:rsidRDefault="00EA01D8" w:rsidP="00EA01D8">
      <w:pPr>
        <w:spacing w:before="240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Wykaz podmiotowych środków dowodowych</w:t>
      </w:r>
    </w:p>
    <w:p w14:paraId="76587783" w14:textId="77777777" w:rsidR="00EA01D8" w:rsidRPr="005C1570" w:rsidRDefault="00EA01D8" w:rsidP="00EA01D8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3AEDE46F" w14:textId="77777777" w:rsidR="00EA01D8" w:rsidRPr="005C1570" w:rsidRDefault="00EA01D8" w:rsidP="00EA01D8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Zgodnie z art. 274 ust. 1 ustawy </w:t>
      </w:r>
      <w:proofErr w:type="spellStart"/>
      <w:r w:rsidRPr="005C1570">
        <w:rPr>
          <w:sz w:val="22"/>
          <w:szCs w:val="22"/>
        </w:rPr>
        <w:t>Pzp</w:t>
      </w:r>
      <w:proofErr w:type="spellEnd"/>
      <w:r w:rsidRPr="005C1570">
        <w:rPr>
          <w:sz w:val="22"/>
          <w:szCs w:val="22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53615C4D" w14:textId="1E5ACA3D" w:rsidR="00EA01D8" w:rsidRPr="005C1570" w:rsidRDefault="00E22B89" w:rsidP="00EA01D8">
      <w:pPr>
        <w:numPr>
          <w:ilvl w:val="0"/>
          <w:numId w:val="25"/>
        </w:numPr>
        <w:spacing w:before="240"/>
        <w:ind w:right="-108"/>
        <w:jc w:val="both"/>
        <w:rPr>
          <w:b/>
          <w:bCs/>
          <w:sz w:val="22"/>
          <w:szCs w:val="22"/>
        </w:rPr>
      </w:pPr>
      <w:r w:rsidRPr="00E22B89">
        <w:rPr>
          <w:sz w:val="22"/>
          <w:szCs w:val="22"/>
        </w:rPr>
        <w:t>oświadczeni</w:t>
      </w:r>
      <w:r>
        <w:rPr>
          <w:sz w:val="22"/>
          <w:szCs w:val="22"/>
        </w:rPr>
        <w:t>e</w:t>
      </w:r>
      <w:r w:rsidRPr="00E22B89">
        <w:rPr>
          <w:sz w:val="22"/>
          <w:szCs w:val="22"/>
        </w:rPr>
        <w:t xml:space="preserve">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>
        <w:rPr>
          <w:sz w:val="22"/>
          <w:szCs w:val="22"/>
        </w:rPr>
        <w:t xml:space="preserve"> – zgodnie z </w:t>
      </w:r>
      <w:r w:rsidR="00EA01D8" w:rsidRPr="005C1570">
        <w:rPr>
          <w:sz w:val="22"/>
          <w:szCs w:val="22"/>
        </w:rPr>
        <w:t>zał. 2c</w:t>
      </w:r>
    </w:p>
    <w:p w14:paraId="0F508224" w14:textId="72CE19D0" w:rsidR="00EA01D8" w:rsidRPr="000731CF" w:rsidRDefault="003D0A63" w:rsidP="00EA01D8">
      <w:pPr>
        <w:numPr>
          <w:ilvl w:val="0"/>
          <w:numId w:val="25"/>
        </w:numPr>
        <w:spacing w:before="240" w:after="240"/>
        <w:ind w:right="-108"/>
        <w:jc w:val="both"/>
        <w:rPr>
          <w:b/>
          <w:bCs/>
          <w:sz w:val="22"/>
          <w:szCs w:val="22"/>
        </w:rPr>
      </w:pPr>
      <w:r w:rsidRPr="003D0A63">
        <w:rPr>
          <w:sz w:val="22"/>
          <w:szCs w:val="22"/>
        </w:rPr>
        <w:t>wykaz robót budowlanych 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 – zgodnie z </w:t>
      </w:r>
      <w:r w:rsidR="00EA01D8" w:rsidRPr="005C1570">
        <w:rPr>
          <w:sz w:val="22"/>
          <w:szCs w:val="22"/>
        </w:rPr>
        <w:t xml:space="preserve">zał. nr </w:t>
      </w:r>
      <w:r w:rsidR="005723FB">
        <w:rPr>
          <w:sz w:val="22"/>
          <w:szCs w:val="22"/>
        </w:rPr>
        <w:t>3</w:t>
      </w:r>
    </w:p>
    <w:p w14:paraId="0543D837" w14:textId="259665C3" w:rsidR="00E22B89" w:rsidRDefault="00E22B89" w:rsidP="00EA01D8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</w:t>
      </w:r>
      <w:r w:rsidRPr="00E22B89">
        <w:rPr>
          <w:color w:val="000000"/>
          <w:sz w:val="22"/>
          <w:szCs w:val="22"/>
        </w:rPr>
        <w:t>dpisu lub informacji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6FC64D75" w14:textId="77777777" w:rsidR="00E22B89" w:rsidRDefault="00E22B89" w:rsidP="00E22B89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</w:p>
    <w:p w14:paraId="78B07AE4" w14:textId="01127629" w:rsidR="00365EDC" w:rsidRPr="00365EDC" w:rsidRDefault="00365EDC" w:rsidP="00365EDC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EA01D8" w:rsidRPr="005C1570">
        <w:rPr>
          <w:color w:val="000000"/>
          <w:sz w:val="22"/>
          <w:szCs w:val="22"/>
        </w:rPr>
        <w:t>okumenty potwierdzaj</w:t>
      </w:r>
      <w:r w:rsidR="00EA01D8" w:rsidRPr="005C1570">
        <w:rPr>
          <w:color w:val="000000"/>
          <w:sz w:val="22"/>
          <w:szCs w:val="22"/>
          <w:highlight w:val="white"/>
        </w:rPr>
        <w:t>ące, że wykonawca jest ubezpieczony od odpowiedzialności cywilnej w zakresie prowadzonej działalności związanej z przedmiotem zamówienia na sumę gwarancyjną w wysokości  minimum 200 tys. zł.</w:t>
      </w:r>
    </w:p>
    <w:p w14:paraId="25677D08" w14:textId="7F0A8271" w:rsidR="00365EDC" w:rsidRPr="002A674A" w:rsidRDefault="00365EDC" w:rsidP="00365EDC">
      <w:pPr>
        <w:numPr>
          <w:ilvl w:val="0"/>
          <w:numId w:val="25"/>
        </w:numPr>
        <w:spacing w:before="240" w:line="276" w:lineRule="auto"/>
        <w:ind w:right="-108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2A674A">
        <w:rPr>
          <w:sz w:val="22"/>
          <w:szCs w:val="22"/>
        </w:rPr>
        <w:t xml:space="preserve">eżeli Wykonawca ma siedzibę lub miejsce zamieszkania poza granicami Rzeczypospolitej Polskiej, zamiast dokumentów, o których mowa w </w:t>
      </w:r>
      <w:proofErr w:type="spellStart"/>
      <w:r w:rsidRPr="002A674A">
        <w:rPr>
          <w:sz w:val="22"/>
          <w:szCs w:val="22"/>
        </w:rPr>
        <w:t>ppkt</w:t>
      </w:r>
      <w:proofErr w:type="spellEnd"/>
      <w:r w:rsidRPr="002A674A">
        <w:rPr>
          <w:sz w:val="22"/>
          <w:szCs w:val="22"/>
        </w:rPr>
        <w:t xml:space="preserve">. </w:t>
      </w:r>
      <w:r w:rsidR="00393AE1">
        <w:rPr>
          <w:sz w:val="22"/>
          <w:szCs w:val="22"/>
        </w:rPr>
        <w:t>d</w:t>
      </w:r>
      <w:r w:rsidRPr="002A674A">
        <w:rPr>
          <w:sz w:val="22"/>
          <w:szCs w:val="22"/>
        </w:rPr>
        <w:t xml:space="preserve">),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Dokumenty, o których mowa powyżej, powinny być wystawione nie wcześniej niż 3 miesiące przed ich złożeniem. </w:t>
      </w:r>
    </w:p>
    <w:p w14:paraId="7C945ABA" w14:textId="37EA438F" w:rsidR="00EA01D8" w:rsidRPr="00365EDC" w:rsidRDefault="00365EDC" w:rsidP="00365EDC">
      <w:pPr>
        <w:numPr>
          <w:ilvl w:val="0"/>
          <w:numId w:val="25"/>
        </w:numPr>
        <w:spacing w:before="240" w:line="276" w:lineRule="auto"/>
        <w:ind w:right="-108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2A674A">
        <w:rPr>
          <w:sz w:val="22"/>
          <w:szCs w:val="22"/>
        </w:rPr>
        <w:t>eżeli w kraju, w którym Wykonawca ma siedzibę lub miejsce zamieszkania, nie wydaje się dokumentów, o których mowa w pk</w:t>
      </w:r>
      <w:r>
        <w:rPr>
          <w:sz w:val="22"/>
          <w:szCs w:val="22"/>
        </w:rPr>
        <w:t>t. d)</w:t>
      </w:r>
      <w:r w:rsidRPr="002A674A">
        <w:rPr>
          <w:sz w:val="22"/>
          <w:szCs w:val="22"/>
        </w:rPr>
        <w:t>, zastępuje się je odpowiednio w całości lub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08FC7F65" w14:textId="77777777" w:rsidR="00807A65" w:rsidRDefault="00807A65" w:rsidP="00EA01D8">
      <w:pPr>
        <w:pStyle w:val="Tekstpodstawowy"/>
        <w:spacing w:after="0"/>
        <w:ind w:right="20"/>
        <w:jc w:val="both"/>
        <w:rPr>
          <w:b/>
          <w:bCs/>
          <w:sz w:val="22"/>
          <w:szCs w:val="22"/>
        </w:rPr>
      </w:pPr>
    </w:p>
    <w:p w14:paraId="6269955E" w14:textId="22CF6258" w:rsidR="00EA01D8" w:rsidRPr="005C1570" w:rsidRDefault="00EA01D8" w:rsidP="00EA01D8">
      <w:pPr>
        <w:pStyle w:val="Tekstpodstawowy"/>
        <w:spacing w:after="0"/>
        <w:ind w:right="20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Wymagana forma:</w:t>
      </w:r>
    </w:p>
    <w:p w14:paraId="07942479" w14:textId="413A2A17" w:rsidR="00EA01D8" w:rsidRPr="005C1570" w:rsidRDefault="00EA01D8" w:rsidP="00EA01D8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Dokumenty muszą być złożon</w:t>
      </w:r>
      <w:r w:rsidR="00301245">
        <w:rPr>
          <w:sz w:val="22"/>
          <w:szCs w:val="22"/>
        </w:rPr>
        <w:t>e</w:t>
      </w:r>
      <w:r w:rsidRPr="005C1570">
        <w:rPr>
          <w:sz w:val="22"/>
          <w:szCs w:val="22"/>
        </w:rPr>
        <w:t xml:space="preserve">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dokumencie.</w:t>
      </w:r>
    </w:p>
    <w:p w14:paraId="5947E9F5" w14:textId="77777777" w:rsidR="00EA01D8" w:rsidRDefault="00EA01D8" w:rsidP="00EA01D8">
      <w:pPr>
        <w:autoSpaceDE w:val="0"/>
        <w:autoSpaceDN w:val="0"/>
        <w:spacing w:before="120" w:after="1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D4BA82F" w14:textId="77777777" w:rsidR="00392483" w:rsidRPr="005C1570" w:rsidRDefault="00392483" w:rsidP="00A24C53">
      <w:pPr>
        <w:spacing w:line="276" w:lineRule="auto"/>
        <w:jc w:val="both"/>
        <w:rPr>
          <w:sz w:val="22"/>
          <w:szCs w:val="22"/>
        </w:rPr>
      </w:pPr>
    </w:p>
    <w:p w14:paraId="1A7FE3C6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Wymagania dotyczące wadium</w:t>
      </w:r>
    </w:p>
    <w:p w14:paraId="5D35DBF0" w14:textId="01DEFA25" w:rsidR="00392483" w:rsidRPr="000C6784" w:rsidRDefault="00392483" w:rsidP="00096200">
      <w:pPr>
        <w:autoSpaceDE w:val="0"/>
        <w:autoSpaceDN w:val="0"/>
        <w:spacing w:before="120" w:after="120" w:line="276" w:lineRule="auto"/>
        <w:jc w:val="both"/>
        <w:rPr>
          <w:sz w:val="22"/>
          <w:szCs w:val="22"/>
        </w:rPr>
      </w:pPr>
      <w:r w:rsidRPr="008F6CB9">
        <w:rPr>
          <w:sz w:val="22"/>
          <w:szCs w:val="22"/>
        </w:rPr>
        <w:t>Zamawiający nie wymaga wniesienia wadium.</w:t>
      </w:r>
    </w:p>
    <w:p w14:paraId="7643736E" w14:textId="77777777" w:rsidR="00392483" w:rsidRPr="005C1570" w:rsidRDefault="00392483" w:rsidP="00096200">
      <w:pPr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  <w:lang w:eastAsia="en-US"/>
        </w:rPr>
        <w:t xml:space="preserve">Sposób przygotowania ofert . </w:t>
      </w:r>
      <w:r w:rsidRPr="005C1570">
        <w:rPr>
          <w:b/>
          <w:bCs/>
          <w:sz w:val="22"/>
          <w:szCs w:val="22"/>
        </w:rPr>
        <w:t>Zasady obowiązujące podczas przygotowywania ofert</w:t>
      </w:r>
    </w:p>
    <w:p w14:paraId="14B03CB9" w14:textId="77777777" w:rsidR="00392483" w:rsidRPr="005C1570" w:rsidRDefault="00392483" w:rsidP="00A24C53">
      <w:pPr>
        <w:numPr>
          <w:ilvl w:val="0"/>
          <w:numId w:val="10"/>
        </w:numPr>
        <w:spacing w:before="120" w:line="276" w:lineRule="auto"/>
        <w:jc w:val="both"/>
        <w:rPr>
          <w:b/>
          <w:bCs/>
          <w:sz w:val="22"/>
          <w:szCs w:val="22"/>
        </w:rPr>
      </w:pPr>
      <w:r w:rsidRPr="005C1570">
        <w:rPr>
          <w:sz w:val="22"/>
          <w:szCs w:val="22"/>
        </w:rPr>
        <w:t>Oferta wraz z załącznikami musi zostać sporządzona w języku polskim, złożona w postaci elektronicznej oraz podpisana kwalifikowanym</w:t>
      </w:r>
      <w:r>
        <w:rPr>
          <w:sz w:val="22"/>
          <w:szCs w:val="22"/>
        </w:rPr>
        <w:t>,</w:t>
      </w:r>
      <w:r w:rsidRPr="005C1570">
        <w:rPr>
          <w:sz w:val="22"/>
          <w:szCs w:val="22"/>
        </w:rPr>
        <w:t xml:space="preserve"> podpisem elektronicznym, podpisem osobistym lub podpisem zaufanym pod rygorem nieważności. Złożenie oferty wymaga od wykonawcy postępowania zgodnie z wymaganiami Platformy zakupowej zamawiającego dostępnej pod adresem </w:t>
      </w:r>
      <w:hyperlink r:id="rId11" w:history="1">
        <w:r w:rsidRPr="00E24499">
          <w:rPr>
            <w:rStyle w:val="Hipercze"/>
            <w:sz w:val="22"/>
            <w:szCs w:val="22"/>
            <w:lang w:eastAsia="en-US"/>
          </w:rPr>
          <w:t>https://platformazakupowa.pl/pn/wolczyn</w:t>
        </w:r>
      </w:hyperlink>
      <w:r>
        <w:rPr>
          <w:color w:val="002060"/>
          <w:sz w:val="22"/>
          <w:szCs w:val="22"/>
          <w:lang w:eastAsia="en-US"/>
        </w:rPr>
        <w:t xml:space="preserve"> </w:t>
      </w:r>
    </w:p>
    <w:p w14:paraId="48163F20" w14:textId="77777777" w:rsidR="00392483" w:rsidRPr="005C1570" w:rsidRDefault="00392483" w:rsidP="00A24C53">
      <w:pPr>
        <w:numPr>
          <w:ilvl w:val="0"/>
          <w:numId w:val="10"/>
        </w:numPr>
        <w:spacing w:before="120" w:line="276" w:lineRule="auto"/>
        <w:jc w:val="both"/>
        <w:rPr>
          <w:b/>
          <w:bCs/>
          <w:sz w:val="22"/>
          <w:szCs w:val="22"/>
        </w:rPr>
      </w:pPr>
      <w:r w:rsidRPr="005C1570">
        <w:rPr>
          <w:sz w:val="22"/>
          <w:szCs w:val="22"/>
        </w:rPr>
        <w:t>Wykonawca ma prawo złożyć tylko jedną ofertę. Oferty wykonawcy, który przedłoży więcej</w:t>
      </w:r>
      <w:r w:rsidRPr="005C1570">
        <w:rPr>
          <w:color w:val="C00000"/>
          <w:sz w:val="22"/>
          <w:szCs w:val="22"/>
        </w:rPr>
        <w:t xml:space="preserve"> </w:t>
      </w:r>
      <w:r w:rsidRPr="005C1570">
        <w:rPr>
          <w:sz w:val="22"/>
          <w:szCs w:val="22"/>
        </w:rPr>
        <w:t>niż jedną ofertę, zostaną odrzucone</w:t>
      </w:r>
      <w:r>
        <w:rPr>
          <w:sz w:val="22"/>
          <w:szCs w:val="22"/>
        </w:rPr>
        <w:t>.</w:t>
      </w:r>
    </w:p>
    <w:p w14:paraId="18809820" w14:textId="77777777" w:rsidR="00392483" w:rsidRPr="005C1570" w:rsidRDefault="00392483" w:rsidP="00A24C53">
      <w:pPr>
        <w:numPr>
          <w:ilvl w:val="0"/>
          <w:numId w:val="10"/>
        </w:numPr>
        <w:spacing w:before="120" w:line="276" w:lineRule="auto"/>
        <w:jc w:val="both"/>
        <w:rPr>
          <w:sz w:val="22"/>
          <w:szCs w:val="22"/>
        </w:rPr>
      </w:pPr>
      <w:r w:rsidRPr="005C1570">
        <w:rPr>
          <w:sz w:val="22"/>
          <w:szCs w:val="22"/>
        </w:rPr>
        <w:lastRenderedPageBreak/>
        <w:t>Wykonawca składa ofertę wraz z wymaganymi oświadczeniami i dokumentami, wskazanymi w rozdziale II.</w:t>
      </w:r>
    </w:p>
    <w:p w14:paraId="2F6F8F0F" w14:textId="4856E3E7" w:rsidR="00096200" w:rsidRPr="00096200" w:rsidRDefault="00392483" w:rsidP="00096200">
      <w:pPr>
        <w:numPr>
          <w:ilvl w:val="0"/>
          <w:numId w:val="10"/>
        </w:numPr>
        <w:spacing w:before="120" w:after="240" w:line="276" w:lineRule="auto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Do upływu terminu składania ofert wykonawca może wycofać ofertę.</w:t>
      </w:r>
    </w:p>
    <w:p w14:paraId="7AAF584D" w14:textId="6285672A" w:rsidR="00392483" w:rsidRPr="009E6050" w:rsidRDefault="00392483" w:rsidP="00096200">
      <w:pPr>
        <w:pStyle w:val="Akapitzlist"/>
        <w:numPr>
          <w:ilvl w:val="0"/>
          <w:numId w:val="33"/>
        </w:numPr>
        <w:shd w:val="clear" w:color="auto" w:fill="B2A1C7"/>
        <w:spacing w:after="200" w:line="276" w:lineRule="auto"/>
        <w:jc w:val="both"/>
        <w:rPr>
          <w:b/>
          <w:bCs/>
          <w:i/>
          <w:iCs/>
          <w:sz w:val="22"/>
          <w:szCs w:val="22"/>
          <w:lang w:eastAsia="en-US"/>
        </w:rPr>
      </w:pPr>
      <w:r w:rsidRPr="009E6050">
        <w:rPr>
          <w:b/>
          <w:bCs/>
          <w:sz w:val="22"/>
          <w:szCs w:val="22"/>
          <w:lang w:eastAsia="en-US"/>
        </w:rPr>
        <w:t>Opis sposobu obliczenia ceny</w:t>
      </w:r>
    </w:p>
    <w:p w14:paraId="33DB6CF9" w14:textId="77777777" w:rsidR="00392483" w:rsidRPr="00D86640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bookmarkStart w:id="6" w:name="_Hlk106956888"/>
      <w:r w:rsidRPr="00D86640">
        <w:rPr>
          <w:b/>
          <w:bCs/>
          <w:sz w:val="22"/>
          <w:szCs w:val="22"/>
          <w:lang w:eastAsia="en-US"/>
        </w:rPr>
        <w:t xml:space="preserve">W celu obliczenia ceny oferty, wykonawca sporządza kosztorys ofertowy opracowany na podstawie przedmiaru robót, stanowiący załącznik do oferty. </w:t>
      </w:r>
    </w:p>
    <w:bookmarkEnd w:id="6"/>
    <w:p w14:paraId="03F04E9F" w14:textId="4D621D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193BEF">
        <w:rPr>
          <w:sz w:val="22"/>
          <w:szCs w:val="22"/>
          <w:lang w:eastAsia="en-US"/>
        </w:rPr>
        <w:t>Cena oferty będzie wyrażona w złotych polskich z dokładnością do dwóch miejsc po przecinku.</w:t>
      </w:r>
    </w:p>
    <w:p w14:paraId="3504EC26" w14:textId="777777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193BEF">
        <w:rPr>
          <w:sz w:val="22"/>
          <w:szCs w:val="22"/>
          <w:lang w:eastAsia="en-US"/>
        </w:rPr>
        <w:t>Wykonawca zobowiązany jest zastosować stawkę VAT zgodnie z obowiązującymi przepisami ustawy z 11 marca 2004 r. o  podatku od towarów i usług.</w:t>
      </w:r>
    </w:p>
    <w:p w14:paraId="18E44519" w14:textId="777777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193BEF">
        <w:rPr>
          <w:sz w:val="22"/>
          <w:szCs w:val="22"/>
          <w:lang w:eastAsia="en-US"/>
        </w:rPr>
        <w:t xml:space="preserve">Cenę oferty należy obliczyć, uwzględniając całość wynagrodzenia wykonawcy za prawidłowe wykonanie umowy. Wykonawca jest zobowiązany skalkulować cenę na podstawie wszelkich wymogów związanych z realizacją i odbiorem zamówienia, </w:t>
      </w:r>
    </w:p>
    <w:p w14:paraId="083B9B04" w14:textId="777777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193BEF">
        <w:rPr>
          <w:sz w:val="22"/>
          <w:szCs w:val="22"/>
          <w:lang w:eastAsia="en-US"/>
        </w:rPr>
        <w:t>Cena ofertowa musi obejmować wszystkie koszty związane z realizacją przedmiotu zamówienia, wszystkie inne koszty oraz ewentualne upusty i rabaty</w:t>
      </w:r>
      <w:r>
        <w:rPr>
          <w:sz w:val="22"/>
          <w:szCs w:val="22"/>
          <w:lang w:eastAsia="en-US"/>
        </w:rPr>
        <w:t>,</w:t>
      </w:r>
      <w:r w:rsidRPr="00193BEF">
        <w:rPr>
          <w:sz w:val="22"/>
          <w:szCs w:val="22"/>
          <w:lang w:eastAsia="en-US"/>
        </w:rPr>
        <w:t xml:space="preserve"> a także wszystkie potencjalne ryzyka ekonomiczne, jakie mogą wystąpić przy realizacji przedmiotu umowy, wynikające z okoliczności, których nie można było przewidzieć w chwili zawierania umowy. </w:t>
      </w:r>
    </w:p>
    <w:p w14:paraId="71B68E24" w14:textId="777777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Wykonawcy ponoszą wszelkie koszty związane z przygotowaniem i złożeniem oferty.</w:t>
      </w:r>
    </w:p>
    <w:p w14:paraId="0377E2EF" w14:textId="77777777" w:rsidR="00392483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W formularzu oferty wypełnianym za pośrednictwem Platformy wykonawca poda wyłącznie cenę oferty, która uwzględnia całkowity koszt realizacji zamówienia w okresie obowiązywania umowy, obliczoną zgodnie z powyższymi dyspozycjami.</w:t>
      </w:r>
    </w:p>
    <w:p w14:paraId="29499503" w14:textId="77777777" w:rsidR="00392483" w:rsidRPr="00CB16C1" w:rsidRDefault="00392483" w:rsidP="00096200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 xml:space="preserve">Zgodnie z art. 225 ustawy </w:t>
      </w:r>
      <w:proofErr w:type="spellStart"/>
      <w:r w:rsidRPr="00CB16C1">
        <w:rPr>
          <w:sz w:val="22"/>
          <w:szCs w:val="22"/>
          <w:lang w:eastAsia="en-US"/>
        </w:rPr>
        <w:t>Pzp</w:t>
      </w:r>
      <w:proofErr w:type="spellEnd"/>
      <w:r w:rsidRPr="00CB16C1">
        <w:rPr>
          <w:sz w:val="22"/>
          <w:szCs w:val="22"/>
          <w:lang w:eastAsia="en-US"/>
        </w:rPr>
        <w:t xml:space="preserve">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06E651AF" w14:textId="77777777" w:rsidR="00392483" w:rsidRPr="00CB16C1" w:rsidRDefault="00392483" w:rsidP="00096200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poinformowania zamawiającego, że wybór jego oferty będzie prowadził do powstania u zamawiającego obowiązku podatkowego;</w:t>
      </w:r>
    </w:p>
    <w:p w14:paraId="4CD865E3" w14:textId="77777777" w:rsidR="00392483" w:rsidRPr="00CB16C1" w:rsidRDefault="00392483" w:rsidP="00096200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wskazania nazwy (rodzaju) towaru lub usługi, których dostawa lub świadczenie będą prowadziły do powstania obowiązku podatkowego;</w:t>
      </w:r>
    </w:p>
    <w:p w14:paraId="24C9A1F7" w14:textId="77777777" w:rsidR="00392483" w:rsidRPr="00CB16C1" w:rsidRDefault="00392483" w:rsidP="00096200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wskazania wartości towaru lub usługi objętego obowiązkiem podatkowym zamawiającego, bez kwoty podatku;</w:t>
      </w:r>
    </w:p>
    <w:p w14:paraId="665734CE" w14:textId="77777777" w:rsidR="00392483" w:rsidRPr="00CB16C1" w:rsidRDefault="00392483" w:rsidP="00096200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wskazania stawki podatku od towarów i usług, która zgodnie z wiedzą wykonawcy, będzie miała zastosowanie.</w:t>
      </w:r>
    </w:p>
    <w:p w14:paraId="652BFA0C" w14:textId="542426D6" w:rsidR="00393AE1" w:rsidRPr="005723FB" w:rsidRDefault="00392483" w:rsidP="005723FB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sz w:val="22"/>
          <w:szCs w:val="22"/>
          <w:lang w:eastAsia="en-US"/>
        </w:rPr>
      </w:pPr>
      <w:r w:rsidRPr="00CB16C1">
        <w:rPr>
          <w:sz w:val="22"/>
          <w:szCs w:val="22"/>
          <w:lang w:eastAsia="en-US"/>
        </w:rPr>
        <w:t>Brak złożenia ww. informacji będzie postrzegany jako brak powstania obowiązku podatkowego u zamawiającego.</w:t>
      </w:r>
      <w:bookmarkStart w:id="7" w:name="bookmark28"/>
    </w:p>
    <w:bookmarkEnd w:id="7"/>
    <w:p w14:paraId="0095FA9E" w14:textId="77777777" w:rsidR="00392483" w:rsidRPr="005C1570" w:rsidRDefault="00392483" w:rsidP="00A24C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spacing w:after="240" w:line="276" w:lineRule="auto"/>
        <w:ind w:left="284" w:hanging="284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Informacje o przebiegu postępowania</w:t>
      </w:r>
    </w:p>
    <w:p w14:paraId="14BC2A43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Sposób porozumiewania się zamawiającego z wykonawcami</w:t>
      </w:r>
    </w:p>
    <w:p w14:paraId="11ADFBEC" w14:textId="77777777" w:rsidR="00392483" w:rsidRPr="005C1570" w:rsidRDefault="00392483" w:rsidP="00DE1927">
      <w:pPr>
        <w:numPr>
          <w:ilvl w:val="1"/>
          <w:numId w:val="11"/>
        </w:numPr>
        <w:spacing w:before="120" w:line="276" w:lineRule="auto"/>
        <w:ind w:left="431"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 za pośrednictwem Platformy zakupowej. Informacje o wymaganiach technicznych i</w:t>
      </w:r>
      <w:r>
        <w:rPr>
          <w:sz w:val="22"/>
          <w:szCs w:val="22"/>
        </w:rPr>
        <w:t> </w:t>
      </w:r>
      <w:r w:rsidRPr="005C1570">
        <w:rPr>
          <w:sz w:val="22"/>
          <w:szCs w:val="22"/>
        </w:rPr>
        <w:t xml:space="preserve">organizacyjnych sporządzania, wysyłania i odbierania korespondencji elektronicznej w formie przewidzianej na Platformie. Korzystanie z Platformy jest bezpłatne. </w:t>
      </w:r>
    </w:p>
    <w:p w14:paraId="5AA658D3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lastRenderedPageBreak/>
        <w:t>Korespondencję uważa się za przekazaną w terminie, jeżeli dotrze do zamawiającego przed upływem wymaganego terminu. Każda ze stron na żądanie drugiej niezwłocznie potwierdzi fakt otrzymania wiadomości elektronicznej.</w:t>
      </w:r>
    </w:p>
    <w:p w14:paraId="3AAA6ECE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Wykonawca może zwrócić się do zamawiającego z wnioskiem o wyjaśnienie odpowiednio treści SWZ albo opisu potrzeb i wymagań. Zamawiający jest obowiązany udzielić wyjaśnień niezwłocznie, jednak nie później niż na 2 dni przed upływem terminu składania odpowiednio ofert, pod warunkiem, że wniosek o wyjaśnienie treści odpowiednio SWZ wpłynął do zamawiającego nie później niż na 4 dni przed upływem terminu składania odpowiednio ofert albo ofert podlegających negocjacjom. </w:t>
      </w:r>
    </w:p>
    <w:p w14:paraId="3769B665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Jeżeli zamawiający nie udzieli wyjaśnień w terminie, o którym mowa w ust. 2,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negocjacjom. </w:t>
      </w:r>
    </w:p>
    <w:p w14:paraId="6D870732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W przypadku gdy wniosek o wyjaśnienie treści SWZ albo opisu potrzeb i wymagań nie wpłynął w terminie, o którym mowa w pkt. 3, zamawiający nie ma obowiązku udzielania odpowiednio wyjaśnień SWZ oraz obowiązku przedłużenia terminu składania odpowiednio ofert.</w:t>
      </w:r>
    </w:p>
    <w:p w14:paraId="702C0671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Przedłużenie terminu składania ofert, o których mowa w pkt. 4, nie wpływa na bieg terminu składania wniosku o wyjaśnienie treści odpowiednio SWZ.</w:t>
      </w:r>
    </w:p>
    <w:p w14:paraId="640011DD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Treść zapytań wraz z wyjaśnieniami zamawiający udostępnia, bez ujawniania źródła.</w:t>
      </w:r>
    </w:p>
    <w:p w14:paraId="71BA2C04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Nie udziela się żadnych ustnych i telefonicznych informacji, wyjaśnień czy odpowiedzi na kierowane do zamawiającego zapytania w sprawach wymagających zachowania pisemności postępowania.</w:t>
      </w:r>
    </w:p>
    <w:p w14:paraId="0E378267" w14:textId="77777777" w:rsidR="00392483" w:rsidRPr="005C1570" w:rsidRDefault="00392483" w:rsidP="00A24C53">
      <w:pPr>
        <w:numPr>
          <w:ilvl w:val="1"/>
          <w:numId w:val="11"/>
        </w:numPr>
        <w:spacing w:before="12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Osoby wskazane do porozumiewania się z wykonawcami </w:t>
      </w:r>
    </w:p>
    <w:p w14:paraId="02926118" w14:textId="77777777" w:rsidR="00392483" w:rsidRPr="005C1570" w:rsidRDefault="00392483" w:rsidP="00096200">
      <w:pPr>
        <w:pStyle w:val="Tekstpodstawowy"/>
        <w:numPr>
          <w:ilvl w:val="0"/>
          <w:numId w:val="14"/>
        </w:numPr>
        <w:tabs>
          <w:tab w:val="left" w:pos="762"/>
        </w:tabs>
        <w:spacing w:before="120" w:after="0" w:line="276" w:lineRule="auto"/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Weronika </w:t>
      </w:r>
      <w:proofErr w:type="spellStart"/>
      <w:r>
        <w:rPr>
          <w:sz w:val="22"/>
          <w:szCs w:val="22"/>
        </w:rPr>
        <w:t>Löschner</w:t>
      </w:r>
      <w:proofErr w:type="spellEnd"/>
      <w:r w:rsidRPr="005C1570">
        <w:rPr>
          <w:sz w:val="22"/>
          <w:szCs w:val="22"/>
        </w:rPr>
        <w:t>, tel. 77 4188 340</w:t>
      </w:r>
    </w:p>
    <w:p w14:paraId="5096B78E" w14:textId="24ABDD78" w:rsidR="00392483" w:rsidRPr="00722107" w:rsidRDefault="00392483" w:rsidP="00722107">
      <w:pPr>
        <w:pStyle w:val="Tekstpodstawowy"/>
        <w:numPr>
          <w:ilvl w:val="0"/>
          <w:numId w:val="14"/>
        </w:numPr>
        <w:tabs>
          <w:tab w:val="left" w:pos="762"/>
        </w:tabs>
        <w:spacing w:before="120" w:line="276" w:lineRule="auto"/>
        <w:ind w:right="2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Joanna Staszków, tel. 77 4188 340</w:t>
      </w:r>
    </w:p>
    <w:p w14:paraId="410C966E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Sposób oraz termin składania ofert. Termin otwarcia ofert</w:t>
      </w:r>
    </w:p>
    <w:p w14:paraId="1AF3DD9E" w14:textId="77777777" w:rsidR="00392483" w:rsidRDefault="00392483" w:rsidP="00096200">
      <w:pPr>
        <w:numPr>
          <w:ilvl w:val="0"/>
          <w:numId w:val="26"/>
        </w:numPr>
        <w:spacing w:before="120" w:line="276" w:lineRule="auto"/>
        <w:ind w:right="-108"/>
        <w:jc w:val="both"/>
        <w:rPr>
          <w:i/>
          <w:iCs/>
          <w:color w:val="FF0000"/>
          <w:sz w:val="20"/>
          <w:szCs w:val="20"/>
          <w:lang w:eastAsia="en-US"/>
        </w:rPr>
      </w:pPr>
      <w:r w:rsidRPr="00DA5CA3">
        <w:rPr>
          <w:sz w:val="22"/>
          <w:szCs w:val="22"/>
        </w:rPr>
        <w:t xml:space="preserve">Wykonawca składa ofertę za pośrednictwem </w:t>
      </w:r>
      <w:r w:rsidRPr="00EA01D8">
        <w:t>Platformy</w:t>
      </w:r>
      <w:r w:rsidRPr="00DA5CA3">
        <w:rPr>
          <w:sz w:val="20"/>
          <w:szCs w:val="20"/>
        </w:rPr>
        <w:t>.</w:t>
      </w:r>
    </w:p>
    <w:p w14:paraId="1889C035" w14:textId="3BC6AA08" w:rsidR="00392483" w:rsidRPr="00D86640" w:rsidRDefault="00392483" w:rsidP="00096200">
      <w:pPr>
        <w:numPr>
          <w:ilvl w:val="0"/>
          <w:numId w:val="26"/>
        </w:numPr>
        <w:spacing w:before="120" w:line="276" w:lineRule="auto"/>
        <w:ind w:right="-108"/>
        <w:jc w:val="both"/>
        <w:rPr>
          <w:i/>
          <w:iCs/>
          <w:color w:val="FF0000"/>
          <w:sz w:val="20"/>
          <w:szCs w:val="20"/>
          <w:lang w:eastAsia="en-US"/>
        </w:rPr>
      </w:pPr>
      <w:bookmarkStart w:id="8" w:name="_Hlk106957053"/>
      <w:r w:rsidRPr="00D86640">
        <w:rPr>
          <w:sz w:val="22"/>
          <w:szCs w:val="22"/>
        </w:rPr>
        <w:t xml:space="preserve">Ofertę należy złożyć w terminie </w:t>
      </w:r>
      <w:r w:rsidRPr="00D86640">
        <w:rPr>
          <w:b/>
          <w:bCs/>
          <w:sz w:val="22"/>
          <w:szCs w:val="22"/>
        </w:rPr>
        <w:t xml:space="preserve">do dnia </w:t>
      </w:r>
      <w:r w:rsidR="0067488C">
        <w:rPr>
          <w:b/>
          <w:bCs/>
          <w:sz w:val="22"/>
          <w:szCs w:val="22"/>
        </w:rPr>
        <w:t>1 września</w:t>
      </w:r>
      <w:r w:rsidRPr="00D86640">
        <w:rPr>
          <w:b/>
          <w:bCs/>
          <w:sz w:val="22"/>
          <w:szCs w:val="22"/>
        </w:rPr>
        <w:t xml:space="preserve"> </w:t>
      </w:r>
      <w:r w:rsidR="00FC341C" w:rsidRPr="00D86640">
        <w:rPr>
          <w:b/>
          <w:bCs/>
          <w:sz w:val="22"/>
          <w:szCs w:val="22"/>
        </w:rPr>
        <w:t>2023</w:t>
      </w:r>
      <w:r w:rsidRPr="00D86640">
        <w:rPr>
          <w:b/>
          <w:bCs/>
          <w:sz w:val="22"/>
          <w:szCs w:val="22"/>
        </w:rPr>
        <w:t xml:space="preserve"> r. do godz. 12:00</w:t>
      </w:r>
    </w:p>
    <w:p w14:paraId="779F6181" w14:textId="30B7E420" w:rsidR="00392483" w:rsidRPr="00D86640" w:rsidRDefault="00392483" w:rsidP="00096200">
      <w:pPr>
        <w:numPr>
          <w:ilvl w:val="0"/>
          <w:numId w:val="26"/>
        </w:numPr>
        <w:spacing w:before="120" w:line="276" w:lineRule="auto"/>
        <w:ind w:right="-108"/>
        <w:jc w:val="both"/>
        <w:rPr>
          <w:i/>
          <w:iCs/>
          <w:color w:val="FF0000"/>
          <w:sz w:val="20"/>
          <w:szCs w:val="20"/>
          <w:lang w:eastAsia="en-US"/>
        </w:rPr>
      </w:pPr>
      <w:r w:rsidRPr="00D86640">
        <w:rPr>
          <w:sz w:val="22"/>
          <w:szCs w:val="22"/>
        </w:rPr>
        <w:t xml:space="preserve">Otwarcie ofert nastąpi </w:t>
      </w:r>
      <w:r w:rsidRPr="00D86640">
        <w:rPr>
          <w:b/>
          <w:bCs/>
          <w:sz w:val="22"/>
          <w:szCs w:val="22"/>
        </w:rPr>
        <w:t xml:space="preserve">w dniu </w:t>
      </w:r>
      <w:r w:rsidR="0067488C">
        <w:rPr>
          <w:b/>
          <w:bCs/>
          <w:sz w:val="22"/>
          <w:szCs w:val="22"/>
        </w:rPr>
        <w:t>1 września</w:t>
      </w:r>
      <w:r w:rsidR="00FC341C" w:rsidRPr="00D86640">
        <w:rPr>
          <w:b/>
          <w:bCs/>
          <w:sz w:val="22"/>
          <w:szCs w:val="22"/>
        </w:rPr>
        <w:t xml:space="preserve"> 2023</w:t>
      </w:r>
      <w:r w:rsidRPr="00D86640">
        <w:rPr>
          <w:b/>
          <w:bCs/>
          <w:sz w:val="22"/>
          <w:szCs w:val="22"/>
        </w:rPr>
        <w:t xml:space="preserve"> r. o godz. 12:30</w:t>
      </w:r>
      <w:r w:rsidRPr="00D86640">
        <w:rPr>
          <w:sz w:val="22"/>
          <w:szCs w:val="22"/>
        </w:rPr>
        <w:t xml:space="preserve"> poprzez odszyfrowanie wczytanych na Platformie ofert.</w:t>
      </w:r>
    </w:p>
    <w:bookmarkEnd w:id="8"/>
    <w:p w14:paraId="386C912B" w14:textId="77777777" w:rsidR="00392483" w:rsidRDefault="00392483" w:rsidP="00096200">
      <w:pPr>
        <w:numPr>
          <w:ilvl w:val="0"/>
          <w:numId w:val="26"/>
        </w:numPr>
        <w:spacing w:before="120" w:line="276" w:lineRule="auto"/>
        <w:ind w:right="-108"/>
        <w:jc w:val="both"/>
        <w:rPr>
          <w:i/>
          <w:iCs/>
          <w:color w:val="FF0000"/>
          <w:sz w:val="20"/>
          <w:szCs w:val="20"/>
          <w:lang w:eastAsia="en-US"/>
        </w:rPr>
      </w:pPr>
      <w:r w:rsidRPr="00DA5CA3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3809E97A" w14:textId="77777777" w:rsidR="00392483" w:rsidRPr="00DA5CA3" w:rsidRDefault="00392483" w:rsidP="00096200">
      <w:pPr>
        <w:numPr>
          <w:ilvl w:val="0"/>
          <w:numId w:val="26"/>
        </w:numPr>
        <w:spacing w:before="120" w:line="276" w:lineRule="auto"/>
        <w:ind w:right="-108"/>
        <w:jc w:val="both"/>
        <w:rPr>
          <w:i/>
          <w:iCs/>
          <w:color w:val="FF0000"/>
          <w:sz w:val="20"/>
          <w:szCs w:val="20"/>
          <w:lang w:eastAsia="en-US"/>
        </w:rPr>
      </w:pPr>
      <w:r w:rsidRPr="00DA5CA3">
        <w:rPr>
          <w:sz w:val="22"/>
          <w:szCs w:val="22"/>
        </w:rPr>
        <w:t>Zamawiający, niezwłocznie po otwarciu ofert, udostępnia na stronie internetowej prowadzonego postępowania informacje o:</w:t>
      </w:r>
    </w:p>
    <w:p w14:paraId="6F4EB267" w14:textId="77777777" w:rsidR="00392483" w:rsidRPr="005C1570" w:rsidRDefault="00392483" w:rsidP="00A24C53">
      <w:pPr>
        <w:spacing w:line="276" w:lineRule="auto"/>
        <w:ind w:left="432"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1)</w:t>
      </w:r>
      <w:r w:rsidRPr="005C1570">
        <w:rPr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14:paraId="391F0564" w14:textId="77777777" w:rsidR="00392483" w:rsidRPr="005C1570" w:rsidRDefault="00392483" w:rsidP="00A24C53">
      <w:pPr>
        <w:spacing w:line="276" w:lineRule="auto"/>
        <w:ind w:left="432"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2)</w:t>
      </w:r>
      <w:r w:rsidRPr="005C1570">
        <w:rPr>
          <w:sz w:val="22"/>
          <w:szCs w:val="22"/>
        </w:rPr>
        <w:tab/>
        <w:t>cenach lub kosztach zawartych w ofertach.</w:t>
      </w:r>
    </w:p>
    <w:p w14:paraId="422D3E9B" w14:textId="29EDFD8E" w:rsidR="000C6784" w:rsidRPr="005C1570" w:rsidRDefault="00392483" w:rsidP="00722107">
      <w:pPr>
        <w:spacing w:before="120" w:after="240" w:line="276" w:lineRule="auto"/>
        <w:ind w:right="-108"/>
        <w:jc w:val="both"/>
        <w:rPr>
          <w:sz w:val="22"/>
          <w:szCs w:val="22"/>
          <w:lang w:eastAsia="en-US"/>
        </w:rPr>
      </w:pPr>
      <w:r w:rsidRPr="005C1570">
        <w:rPr>
          <w:sz w:val="22"/>
          <w:szCs w:val="22"/>
          <w:lang w:eastAsia="en-US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 Zamawiający informuje o zmianie terminu otwarcia ofert na stronie internetowej prowadzonego postępowania.</w:t>
      </w:r>
    </w:p>
    <w:p w14:paraId="0F8A3F1C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lastRenderedPageBreak/>
        <w:t>Termin związania ofertą</w:t>
      </w:r>
    </w:p>
    <w:p w14:paraId="45A3C6D9" w14:textId="5578D583" w:rsidR="00392483" w:rsidRDefault="00392483" w:rsidP="00A24C53">
      <w:pPr>
        <w:spacing w:line="276" w:lineRule="auto"/>
        <w:ind w:right="-108"/>
        <w:jc w:val="both"/>
        <w:rPr>
          <w:sz w:val="22"/>
          <w:szCs w:val="22"/>
        </w:rPr>
      </w:pPr>
      <w:bookmarkStart w:id="9" w:name="_Hlk106957234"/>
      <w:r w:rsidRPr="005C1570">
        <w:rPr>
          <w:sz w:val="22"/>
          <w:szCs w:val="22"/>
        </w:rPr>
        <w:t xml:space="preserve">Wykonawca pozostaje związany ofertą </w:t>
      </w:r>
      <w:r w:rsidRPr="00340F13">
        <w:rPr>
          <w:b/>
          <w:bCs/>
          <w:sz w:val="22"/>
          <w:szCs w:val="22"/>
        </w:rPr>
        <w:t>do</w:t>
      </w:r>
      <w:r>
        <w:rPr>
          <w:b/>
          <w:bCs/>
          <w:sz w:val="22"/>
          <w:szCs w:val="22"/>
        </w:rPr>
        <w:t xml:space="preserve"> dnia </w:t>
      </w:r>
      <w:r w:rsidR="001111AF">
        <w:rPr>
          <w:b/>
          <w:bCs/>
          <w:sz w:val="22"/>
          <w:szCs w:val="22"/>
        </w:rPr>
        <w:t>30</w:t>
      </w:r>
      <w:r w:rsidR="00F47F6B">
        <w:rPr>
          <w:b/>
          <w:bCs/>
          <w:sz w:val="22"/>
          <w:szCs w:val="22"/>
        </w:rPr>
        <w:t xml:space="preserve"> września</w:t>
      </w:r>
      <w:r>
        <w:rPr>
          <w:b/>
          <w:bCs/>
          <w:sz w:val="22"/>
          <w:szCs w:val="22"/>
        </w:rPr>
        <w:t xml:space="preserve"> </w:t>
      </w:r>
      <w:r w:rsidR="006F0A46">
        <w:rPr>
          <w:b/>
          <w:bCs/>
          <w:sz w:val="22"/>
          <w:szCs w:val="22"/>
        </w:rPr>
        <w:t>2023</w:t>
      </w:r>
      <w:r>
        <w:rPr>
          <w:b/>
          <w:bCs/>
          <w:sz w:val="22"/>
          <w:szCs w:val="22"/>
        </w:rPr>
        <w:t xml:space="preserve"> r.</w:t>
      </w:r>
      <w:r w:rsidRPr="005C1570">
        <w:rPr>
          <w:b/>
          <w:bCs/>
          <w:sz w:val="22"/>
          <w:szCs w:val="22"/>
        </w:rPr>
        <w:t xml:space="preserve"> </w:t>
      </w:r>
      <w:r w:rsidRPr="005C1570">
        <w:rPr>
          <w:sz w:val="22"/>
          <w:szCs w:val="22"/>
        </w:rPr>
        <w:t>Bieg terminu związania ofertą rozpoczyna się wraz z upływem terminu składania ofert.</w:t>
      </w:r>
    </w:p>
    <w:bookmarkEnd w:id="9"/>
    <w:p w14:paraId="37105D15" w14:textId="77777777" w:rsidR="00392483" w:rsidRPr="005C1570" w:rsidRDefault="00392483" w:rsidP="00A24C53">
      <w:pPr>
        <w:spacing w:line="276" w:lineRule="auto"/>
        <w:ind w:right="-108"/>
        <w:jc w:val="both"/>
        <w:rPr>
          <w:sz w:val="22"/>
          <w:szCs w:val="22"/>
        </w:rPr>
      </w:pPr>
    </w:p>
    <w:p w14:paraId="09CFB7D6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Opis kryteriów oceny ofert wraz z podaniem wag tych kryteriów i sposobu oceny ofert</w:t>
      </w:r>
    </w:p>
    <w:p w14:paraId="00CC51FB" w14:textId="77777777" w:rsidR="00392483" w:rsidRPr="005C1570" w:rsidRDefault="00392483" w:rsidP="00A24C53">
      <w:pPr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p w14:paraId="38B8BA1E" w14:textId="5EFA8163" w:rsidR="002E1730" w:rsidRPr="009E6050" w:rsidRDefault="00392483" w:rsidP="00096200">
      <w:pPr>
        <w:numPr>
          <w:ilvl w:val="0"/>
          <w:numId w:val="23"/>
        </w:numPr>
        <w:tabs>
          <w:tab w:val="num" w:pos="360"/>
        </w:tabs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Ocenie podlegać będą tylko oferty nie podlegając</w:t>
      </w:r>
      <w:r>
        <w:rPr>
          <w:sz w:val="22"/>
          <w:szCs w:val="22"/>
        </w:rPr>
        <w:t>e</w:t>
      </w:r>
      <w:r w:rsidRPr="005C1570">
        <w:rPr>
          <w:sz w:val="22"/>
          <w:szCs w:val="22"/>
        </w:rPr>
        <w:t xml:space="preserve"> odrzuceniu. </w:t>
      </w:r>
    </w:p>
    <w:p w14:paraId="5A9458EE" w14:textId="77777777" w:rsidR="00392483" w:rsidRPr="005C1570" w:rsidRDefault="00392483" w:rsidP="00096200">
      <w:pPr>
        <w:numPr>
          <w:ilvl w:val="0"/>
          <w:numId w:val="23"/>
        </w:numPr>
        <w:tabs>
          <w:tab w:val="num" w:pos="360"/>
        </w:tabs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Kryteria oceny ofert: </w:t>
      </w:r>
    </w:p>
    <w:p w14:paraId="08248838" w14:textId="77777777" w:rsidR="00392483" w:rsidRPr="005C1570" w:rsidRDefault="00392483" w:rsidP="00096200">
      <w:pPr>
        <w:numPr>
          <w:ilvl w:val="0"/>
          <w:numId w:val="24"/>
        </w:numPr>
        <w:tabs>
          <w:tab w:val="num" w:pos="851"/>
        </w:tabs>
        <w:spacing w:before="240" w:line="276" w:lineRule="auto"/>
        <w:ind w:right="-108"/>
        <w:jc w:val="both"/>
        <w:rPr>
          <w:sz w:val="22"/>
          <w:szCs w:val="22"/>
          <w:u w:val="single"/>
        </w:rPr>
      </w:pPr>
      <w:r w:rsidRPr="005C1570">
        <w:rPr>
          <w:sz w:val="22"/>
          <w:szCs w:val="22"/>
          <w:u w:val="single"/>
        </w:rPr>
        <w:t>Cena - 60% Maksymalna ilość punktów 100</w:t>
      </w:r>
    </w:p>
    <w:p w14:paraId="7C8A7314" w14:textId="77777777" w:rsidR="00392483" w:rsidRPr="005C1570" w:rsidRDefault="00392483" w:rsidP="00A24C53">
      <w:pPr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Ilość uzyskanych przez Wykonawcę punktów będzie obliczona według następującego wzoru:</w:t>
      </w:r>
    </w:p>
    <w:p w14:paraId="666DC2F2" w14:textId="77777777" w:rsidR="00392483" w:rsidRPr="005C1570" w:rsidRDefault="00392483" w:rsidP="00A24C53">
      <w:pPr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(cena najniższej oferty / cena badanej oferty) x 100 pkt. x 60%</w:t>
      </w:r>
    </w:p>
    <w:p w14:paraId="1BDCA159" w14:textId="77777777" w:rsidR="00392483" w:rsidRPr="005C1570" w:rsidRDefault="00392483" w:rsidP="00096200">
      <w:pPr>
        <w:numPr>
          <w:ilvl w:val="0"/>
          <w:numId w:val="24"/>
        </w:numPr>
        <w:tabs>
          <w:tab w:val="num" w:pos="851"/>
        </w:tabs>
        <w:spacing w:before="240" w:line="276" w:lineRule="auto"/>
        <w:ind w:right="-108"/>
        <w:jc w:val="both"/>
        <w:rPr>
          <w:sz w:val="22"/>
          <w:szCs w:val="22"/>
          <w:u w:val="single"/>
        </w:rPr>
      </w:pPr>
      <w:r w:rsidRPr="005C1570">
        <w:rPr>
          <w:sz w:val="22"/>
          <w:szCs w:val="22"/>
          <w:u w:val="single"/>
        </w:rPr>
        <w:t>Okres rękojmi – 40% maksymalna ilość punktów 50</w:t>
      </w:r>
    </w:p>
    <w:p w14:paraId="7A26883A" w14:textId="77777777" w:rsidR="00392483" w:rsidRPr="005C1570" w:rsidRDefault="00392483" w:rsidP="00A24C53">
      <w:pPr>
        <w:tabs>
          <w:tab w:val="num" w:pos="360"/>
        </w:tabs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Oferta otrzyma maksymalną ilość punktów jeżeli zaoferuje co najmniej 5 letni okres rękojmi. Ponadto, za okres rękojmi 5 lat – 50 punktów, 4 lata – 30 punktów, 3 lata – 20 punktów, 2 lata (wymagane minimum) – 0 punktów .</w:t>
      </w:r>
    </w:p>
    <w:p w14:paraId="1D7F154C" w14:textId="7F816FBA" w:rsidR="006F0A46" w:rsidRDefault="00392483" w:rsidP="00393AE1">
      <w:pPr>
        <w:tabs>
          <w:tab w:val="num" w:pos="360"/>
        </w:tabs>
        <w:spacing w:before="240"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Zamawiający uzna za najkorzystniejszą ofertę wykonawcy, która otrzyma najwyższą liczbę punktów przydzielonych w ramach wyżej wymienionych kryteri</w:t>
      </w:r>
      <w:r>
        <w:rPr>
          <w:sz w:val="22"/>
          <w:szCs w:val="22"/>
        </w:rPr>
        <w:t>ów</w:t>
      </w:r>
      <w:r w:rsidRPr="005C1570">
        <w:rPr>
          <w:sz w:val="22"/>
          <w:szCs w:val="22"/>
        </w:rPr>
        <w:t>.</w:t>
      </w:r>
    </w:p>
    <w:p w14:paraId="2D99C91F" w14:textId="77777777" w:rsidR="006F0A46" w:rsidRPr="005C1570" w:rsidRDefault="006F0A46" w:rsidP="00A24C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189695D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 Projektowane postanowienia umowy w sprawie zamówienia publicznego, które zostaną wprowadzone do umowy w sprawie zamówienia publicznego</w:t>
      </w:r>
    </w:p>
    <w:p w14:paraId="6F9C0C98" w14:textId="423BDE7B" w:rsidR="00392483" w:rsidRPr="005C1570" w:rsidRDefault="00392483" w:rsidP="00A24C53">
      <w:pPr>
        <w:spacing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Projektowane postanowi</w:t>
      </w:r>
      <w:r>
        <w:rPr>
          <w:sz w:val="22"/>
          <w:szCs w:val="22"/>
        </w:rPr>
        <w:t xml:space="preserve">enia umowy </w:t>
      </w:r>
      <w:r w:rsidRPr="00C21EA6">
        <w:rPr>
          <w:sz w:val="22"/>
          <w:szCs w:val="22"/>
        </w:rPr>
        <w:t xml:space="preserve">stanowią załącznik </w:t>
      </w:r>
      <w:r w:rsidR="001A64AC">
        <w:rPr>
          <w:sz w:val="22"/>
          <w:szCs w:val="22"/>
        </w:rPr>
        <w:t xml:space="preserve">nr </w:t>
      </w:r>
      <w:r w:rsidR="005723FB">
        <w:rPr>
          <w:sz w:val="22"/>
          <w:szCs w:val="22"/>
        </w:rPr>
        <w:t>4</w:t>
      </w:r>
      <w:r w:rsidRPr="005C1570">
        <w:rPr>
          <w:sz w:val="22"/>
          <w:szCs w:val="22"/>
        </w:rPr>
        <w:t xml:space="preserve"> do SWZ. </w:t>
      </w:r>
    </w:p>
    <w:p w14:paraId="0DD47CEB" w14:textId="7C2FC9ED" w:rsidR="00392483" w:rsidRPr="00722107" w:rsidRDefault="00392483" w:rsidP="00722107">
      <w:pPr>
        <w:spacing w:after="240" w:line="276" w:lineRule="auto"/>
        <w:ind w:right="-108"/>
        <w:jc w:val="both"/>
        <w:rPr>
          <w:b/>
          <w:bCs/>
          <w:sz w:val="22"/>
          <w:szCs w:val="22"/>
        </w:rPr>
      </w:pPr>
      <w:r w:rsidRPr="005C1570">
        <w:rPr>
          <w:b/>
          <w:bCs/>
          <w:sz w:val="22"/>
          <w:szCs w:val="22"/>
        </w:rPr>
        <w:t>Złożenie oferty jest jednoznaczne z akceptacją przez wykonawcę projektowanych postanowień umowy.</w:t>
      </w:r>
    </w:p>
    <w:p w14:paraId="2BC8F593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 xml:space="preserve">Zabezpieczenie należytego wykonania umowy </w:t>
      </w:r>
    </w:p>
    <w:p w14:paraId="63FE43AC" w14:textId="77777777" w:rsidR="00EA01D8" w:rsidRPr="0076643B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Od Wykonawcy, którego oferta zostanie wybrana jako najkorzystniejsza, wymagane będzie wniesienie, przed zawarciem umowy, zabezpieczenia należytego wykonania umowy </w:t>
      </w:r>
      <w:r w:rsidRPr="005C1570">
        <w:rPr>
          <w:b/>
          <w:bCs/>
          <w:sz w:val="22"/>
          <w:szCs w:val="22"/>
        </w:rPr>
        <w:t>w wysokości 5% ceny całkowitej (brutto) podanej w ofercie</w:t>
      </w:r>
      <w:r w:rsidRPr="005C1570">
        <w:rPr>
          <w:sz w:val="22"/>
          <w:szCs w:val="22"/>
        </w:rPr>
        <w:t xml:space="preserve"> za wykonanie całości przedmiotu zamówienia.</w:t>
      </w:r>
      <w:r w:rsidRPr="005C1570">
        <w:rPr>
          <w:i/>
          <w:iCs/>
          <w:color w:val="002060"/>
          <w:sz w:val="22"/>
          <w:szCs w:val="22"/>
          <w:lang w:eastAsia="en-US"/>
        </w:rPr>
        <w:t xml:space="preserve"> </w:t>
      </w:r>
      <w:r w:rsidRPr="005C1570">
        <w:rPr>
          <w:sz w:val="22"/>
          <w:szCs w:val="22"/>
        </w:rPr>
        <w:t>Zabezpieczenie służy pokryciu roszczeń z tytułu niewykonania lub nienależytego wykonania umowy.</w:t>
      </w:r>
    </w:p>
    <w:p w14:paraId="2C7707F6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Zabezpieczenie należytego wykonania umowy może być wnoszone według wyboru wykonawcy w jednej lub w kilku formach wskazanych w art. 450 ust. 1 ustawy </w:t>
      </w:r>
      <w:proofErr w:type="spellStart"/>
      <w:r w:rsidRPr="005C1570">
        <w:rPr>
          <w:sz w:val="22"/>
          <w:szCs w:val="22"/>
        </w:rPr>
        <w:t>Pzp</w:t>
      </w:r>
      <w:proofErr w:type="spellEnd"/>
      <w:r w:rsidRPr="005C1570">
        <w:rPr>
          <w:sz w:val="22"/>
          <w:szCs w:val="22"/>
        </w:rPr>
        <w:t xml:space="preserve"> tj.:</w:t>
      </w:r>
    </w:p>
    <w:p w14:paraId="6D79201D" w14:textId="77777777" w:rsidR="00EA01D8" w:rsidRPr="005C1570" w:rsidRDefault="00EA01D8" w:rsidP="00EA01D8">
      <w:pPr>
        <w:ind w:right="-108" w:firstLine="360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- pieniądzu;</w:t>
      </w:r>
    </w:p>
    <w:p w14:paraId="5AD1D7C5" w14:textId="77777777" w:rsidR="00EA01D8" w:rsidRPr="005C1570" w:rsidRDefault="00EA01D8" w:rsidP="00EA01D8">
      <w:pPr>
        <w:ind w:left="486" w:right="-108" w:hanging="126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- poręczeniach bankowych lub poręczeniach spółdzielczej kasy oszczędnościowo-kredytowej, z tym że zobowiązanie kasy jest zawsze zobowiązaniem pieniężnym;</w:t>
      </w:r>
    </w:p>
    <w:p w14:paraId="3F4F7550" w14:textId="77777777" w:rsidR="00EA01D8" w:rsidRPr="005C1570" w:rsidRDefault="00EA01D8" w:rsidP="00EA01D8">
      <w:pPr>
        <w:ind w:left="360"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- gwarancjach bankowych;</w:t>
      </w:r>
    </w:p>
    <w:p w14:paraId="6654423F" w14:textId="77777777" w:rsidR="00EA01D8" w:rsidRPr="005C1570" w:rsidRDefault="00EA01D8" w:rsidP="00EA01D8">
      <w:pPr>
        <w:ind w:left="360"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- gwarancjach ubezpieczeniowych;</w:t>
      </w:r>
    </w:p>
    <w:p w14:paraId="497E4FF7" w14:textId="77777777" w:rsidR="00EA01D8" w:rsidRPr="005C1570" w:rsidRDefault="00EA01D8" w:rsidP="00EA01D8">
      <w:pPr>
        <w:ind w:left="486" w:right="-108" w:hanging="114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- poręczeniach udzielanych przez podmioty, o których mowa w art. 6b ust. 5 pkt 2 ustawy z 9 listopada 2000 r. o utworzeniu Polskiej Agencji Rozwoju Przedsiębiorczości.</w:t>
      </w:r>
    </w:p>
    <w:p w14:paraId="0DCE91D9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lastRenderedPageBreak/>
        <w:t xml:space="preserve">Zamawiający </w:t>
      </w:r>
      <w:r w:rsidRPr="005C1570">
        <w:rPr>
          <w:sz w:val="22"/>
          <w:szCs w:val="22"/>
          <w:u w:val="single"/>
        </w:rPr>
        <w:t>nie wyraża zgody</w:t>
      </w:r>
      <w:r w:rsidRPr="005C1570">
        <w:rPr>
          <w:sz w:val="22"/>
          <w:szCs w:val="22"/>
        </w:rPr>
        <w:t xml:space="preserve"> na wniesienie zabezpieczenia w formach wskazanych w art. 450 ust. 2 ustawy </w:t>
      </w:r>
      <w:proofErr w:type="spellStart"/>
      <w:r w:rsidRPr="005C1570">
        <w:rPr>
          <w:sz w:val="22"/>
          <w:szCs w:val="22"/>
        </w:rPr>
        <w:t>Pzp</w:t>
      </w:r>
      <w:proofErr w:type="spellEnd"/>
      <w:r w:rsidRPr="005C1570">
        <w:rPr>
          <w:sz w:val="22"/>
          <w:szCs w:val="22"/>
        </w:rPr>
        <w:t>.</w:t>
      </w:r>
    </w:p>
    <w:p w14:paraId="48BDE083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Do zmiany formy zabezpieczenia w trakcie realizacji umowy stosuje się art. 451 ustawy </w:t>
      </w:r>
      <w:proofErr w:type="spellStart"/>
      <w:r w:rsidRPr="005C1570">
        <w:rPr>
          <w:sz w:val="22"/>
          <w:szCs w:val="22"/>
        </w:rPr>
        <w:t>Pzp</w:t>
      </w:r>
      <w:proofErr w:type="spellEnd"/>
      <w:r w:rsidRPr="005C1570">
        <w:rPr>
          <w:sz w:val="22"/>
          <w:szCs w:val="22"/>
        </w:rPr>
        <w:t>.</w:t>
      </w:r>
    </w:p>
    <w:p w14:paraId="375AE1A6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Zamawiający zwróci zabezpieczenie w następujących terminach:</w:t>
      </w:r>
    </w:p>
    <w:p w14:paraId="348F71E6" w14:textId="77777777" w:rsidR="00EA01D8" w:rsidRPr="005C1570" w:rsidRDefault="00EA01D8" w:rsidP="006F0A46">
      <w:pPr>
        <w:numPr>
          <w:ilvl w:val="2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70% wysokości zabezpieczenia w terminie 30 dni od dnia podpisania protokołu odbioru końcowego przedmiotu zamówienia, tj. od dnia wykonania zamówienia i uznania przez zamawiającego za należycie wykonane;</w:t>
      </w:r>
    </w:p>
    <w:p w14:paraId="7E11612A" w14:textId="77777777" w:rsidR="00EA01D8" w:rsidRPr="005C1570" w:rsidRDefault="00EA01D8" w:rsidP="006F0A46">
      <w:pPr>
        <w:numPr>
          <w:ilvl w:val="2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30% wysokości zabezpieczenia w terminie 15 dni od dnia, w którym upływa okres gwarancji/rękojmi</w:t>
      </w:r>
      <w:r>
        <w:rPr>
          <w:sz w:val="22"/>
          <w:szCs w:val="22"/>
        </w:rPr>
        <w:t xml:space="preserve">, </w:t>
      </w:r>
      <w:r w:rsidRPr="005C1570">
        <w:rPr>
          <w:sz w:val="22"/>
          <w:szCs w:val="22"/>
        </w:rPr>
        <w:t>liczony zgodnie z postanowieniami zawartej umowy.</w:t>
      </w:r>
    </w:p>
    <w:p w14:paraId="7BC97593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Zabezpieczenie wnoszone w pieniądzu powinno zostać wpłacone przelewem na rachunek bankowy zamawiającego w Banku Spółdzielczym w Wołczynie, numer rachunku nr 40 8876 0009 0000 1036 2000 0001</w:t>
      </w:r>
    </w:p>
    <w:p w14:paraId="7AB08933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Zabezpieczenie wnoszone w formie innej niż w pieniądzu powinno być dostarczone w formie oryginału, przez wykonawcę do siedziby zamawiającego, najpóźniej w dniu podpisania umowy – do chwili jej podpisania.</w:t>
      </w:r>
    </w:p>
    <w:p w14:paraId="618C7305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Treść oświadczenia zawartego w gwarancji lub w poręczeniu musi zostać zaakceptowana przez zamawiającego przed podpisaniem umowy.</w:t>
      </w:r>
    </w:p>
    <w:p w14:paraId="64256CA4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 Jeżeli okres, na jaki ma zostać wniesione zabezpieczenie, przekracza 5 lat, zabezpieczenie w pieniądzu wnosi się na cały ten okres, a zabezpieczenie w innej formie wnosi się na okres nie krótszy niż 5 lat, z jednoczesnym zobowiązaniem się wykonawcy do przedłużenia zabezpieczenia lub wniesienia nowego zabezpieczenia na kolejne okresy.</w:t>
      </w:r>
    </w:p>
    <w:p w14:paraId="0AC5CA04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 W przypadku nieprzedłużenia lub niewniesienia nowego zabezpieczenia najpóźniej na 30 dni przed upływem terminu ważności dotychczasowego zabezpieczenia wniesionego w innej formie niż w pieniądzu zamawiający zmienia formę na zabezpieczenie w pieniądzu, poprzez wypłatę kwoty z dotychczasowego zabezpieczenia.</w:t>
      </w:r>
    </w:p>
    <w:p w14:paraId="60E3A749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 Wypłata, o której mowa w pkt 11, następuje nie później niż w ostatnim dniu ważności dotychczasowego zabezpieczenia.  </w:t>
      </w:r>
    </w:p>
    <w:p w14:paraId="18957F54" w14:textId="77777777" w:rsidR="00EA01D8" w:rsidRPr="005C1570" w:rsidRDefault="00EA01D8" w:rsidP="00EA01D8">
      <w:pPr>
        <w:numPr>
          <w:ilvl w:val="0"/>
          <w:numId w:val="42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 Z treści gwarancji lub poręczenia musi jednocześnie wynikać:</w:t>
      </w:r>
    </w:p>
    <w:p w14:paraId="3A426AE5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 xml:space="preserve">nazwa zleceniodawcy (wykonawcy), beneficjenta gwarancji lub poręczenia (zamawiającego), gwaranta lub poręczyciela (podmiotu udzielającego gwarancji lub poręczenia) oraz adresy ich siedzib, </w:t>
      </w:r>
    </w:p>
    <w:p w14:paraId="210BA192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określenie wierzytelności, która ma być zabezpieczona gwarancją lub poręczeniem,</w:t>
      </w:r>
    </w:p>
    <w:p w14:paraId="5642115D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kwota gwarancji lub poręczenia,</w:t>
      </w:r>
    </w:p>
    <w:p w14:paraId="3FA106E2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termin ważności gwarancji lub poręczenia, obejmujący cały okres wykonania zamówienia, począwszy co najmniej od dnia wyznaczonego na dzień zawarcia umowy, z zastrzeżeniem pkt 10 powyżej,</w:t>
      </w:r>
    </w:p>
    <w:p w14:paraId="1F91EDBC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bezwarunkowe, nieodwołalne, płatne na pierwsze żądanie, zobowiązanie gwaranta do wypłaty zamawiającemu pełnej kwoty zabezpieczenia lub do wypłat łącznie do pełnej kwoty zabezpieczenia w przypadku realizacji zamówienia w sposób niezgodny z umową,</w:t>
      </w:r>
    </w:p>
    <w:p w14:paraId="3C5A12C6" w14:textId="77777777" w:rsidR="00EA01D8" w:rsidRPr="005C1570" w:rsidRDefault="00EA01D8" w:rsidP="00EA01D8">
      <w:pPr>
        <w:numPr>
          <w:ilvl w:val="1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bezwarunkowe, nieodwołalne, płatne na pierwsze żądanie, zobowiązanie gwaranta do wypłaty zamawiającemu pełnej kwoty zabezpieczenia w przypadku, o którym mowa w pkt 10 i 11 tj. w przypadku nieprzedłużenia lub niewniesienia nowego zabezpieczenia najpóźniej na 30 dni przed upływem terminu ważności dotychczasowego zabezpieczenia wniesionego w innej formie niż w pieniądzu, jeżeli wykonawca skorzystał z możliwości wniesienia zabezpieczenia na okres nie krótszy niż 5 lat, a okres, na jaki miało zostać wniesione zabezpieczenie, jest dłuższy od tego okresu.</w:t>
      </w:r>
    </w:p>
    <w:p w14:paraId="129D417C" w14:textId="77777777" w:rsidR="004F03F7" w:rsidRPr="005C1570" w:rsidRDefault="004F03F7" w:rsidP="00A24C53">
      <w:pPr>
        <w:spacing w:line="276" w:lineRule="auto"/>
        <w:ind w:right="-108"/>
        <w:jc w:val="both"/>
        <w:rPr>
          <w:sz w:val="22"/>
          <w:szCs w:val="22"/>
        </w:rPr>
      </w:pPr>
    </w:p>
    <w:p w14:paraId="3F6C060E" w14:textId="77777777" w:rsidR="00392483" w:rsidRPr="005C1570" w:rsidRDefault="00392483" w:rsidP="00096200">
      <w:pPr>
        <w:numPr>
          <w:ilvl w:val="0"/>
          <w:numId w:val="19"/>
        </w:numPr>
        <w:shd w:val="clear" w:color="auto" w:fill="FBD4B4"/>
        <w:spacing w:after="200" w:line="276" w:lineRule="auto"/>
        <w:jc w:val="both"/>
        <w:rPr>
          <w:b/>
          <w:bCs/>
          <w:sz w:val="22"/>
          <w:szCs w:val="22"/>
          <w:lang w:eastAsia="en-US"/>
        </w:rPr>
      </w:pPr>
      <w:r w:rsidRPr="005C1570">
        <w:rPr>
          <w:b/>
          <w:bCs/>
          <w:sz w:val="22"/>
          <w:szCs w:val="22"/>
          <w:lang w:eastAsia="en-US"/>
        </w:rPr>
        <w:t>Informacje o formalnościach, jakie muszą zostać dopełnione po wyborze oferty w celu zawarcia umowy w sprawie zamówienia publicznego</w:t>
      </w:r>
    </w:p>
    <w:p w14:paraId="2E313049" w14:textId="77777777" w:rsidR="00392483" w:rsidRPr="005C1570" w:rsidRDefault="00392483" w:rsidP="00096200">
      <w:pPr>
        <w:numPr>
          <w:ilvl w:val="0"/>
          <w:numId w:val="15"/>
        </w:numPr>
        <w:spacing w:line="276" w:lineRule="auto"/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Zamawiający poinformuje wykonawcę, któremu zostanie udzielone zamówienie, o miejscu i terminie zawarcia umowy.</w:t>
      </w:r>
      <w:bookmarkStart w:id="10" w:name="_Toc42045493"/>
    </w:p>
    <w:p w14:paraId="50EB43A1" w14:textId="77777777" w:rsidR="00EA01D8" w:rsidRPr="005C1570" w:rsidRDefault="00EA01D8" w:rsidP="00EA01D8">
      <w:pPr>
        <w:numPr>
          <w:ilvl w:val="0"/>
          <w:numId w:val="15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Wykonawca przed zawarciem umowy</w:t>
      </w:r>
    </w:p>
    <w:p w14:paraId="6C8E633C" w14:textId="77777777" w:rsidR="00EA01D8" w:rsidRPr="005C1570" w:rsidRDefault="00EA01D8" w:rsidP="006F0A46">
      <w:pPr>
        <w:numPr>
          <w:ilvl w:val="2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poda wszelkie informacje niezbędne do wypełnienia treści umowy na wezwanie zamawiającego,</w:t>
      </w:r>
    </w:p>
    <w:p w14:paraId="2D81D648" w14:textId="77777777" w:rsidR="00EA01D8" w:rsidRPr="005C1570" w:rsidRDefault="00EA01D8" w:rsidP="006F0A46">
      <w:pPr>
        <w:numPr>
          <w:ilvl w:val="2"/>
          <w:numId w:val="41"/>
        </w:numPr>
        <w:ind w:right="-108"/>
        <w:jc w:val="both"/>
        <w:rPr>
          <w:sz w:val="22"/>
          <w:szCs w:val="22"/>
        </w:rPr>
      </w:pPr>
      <w:r w:rsidRPr="005C1570">
        <w:rPr>
          <w:sz w:val="22"/>
          <w:szCs w:val="22"/>
        </w:rPr>
        <w:t>wniesie zabezpieczenie należytego wykonania umowy.</w:t>
      </w:r>
    </w:p>
    <w:p w14:paraId="26CAD644" w14:textId="77777777" w:rsidR="009E6050" w:rsidRDefault="00392483" w:rsidP="00096200">
      <w:pPr>
        <w:pStyle w:val="Akapitzlist"/>
        <w:numPr>
          <w:ilvl w:val="0"/>
          <w:numId w:val="15"/>
        </w:numPr>
        <w:spacing w:line="276" w:lineRule="auto"/>
        <w:ind w:right="-108"/>
        <w:jc w:val="both"/>
        <w:rPr>
          <w:sz w:val="22"/>
          <w:szCs w:val="22"/>
        </w:rPr>
      </w:pPr>
      <w:r w:rsidRPr="009E6050">
        <w:rPr>
          <w:sz w:val="22"/>
          <w:szCs w:val="22"/>
        </w:rPr>
        <w:lastRenderedPageBreak/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10"/>
    </w:p>
    <w:p w14:paraId="3CFF103D" w14:textId="528A82DA" w:rsidR="00392483" w:rsidRPr="009E6050" w:rsidRDefault="00392483" w:rsidP="00096200">
      <w:pPr>
        <w:pStyle w:val="Akapitzlist"/>
        <w:numPr>
          <w:ilvl w:val="0"/>
          <w:numId w:val="15"/>
        </w:numPr>
        <w:spacing w:line="276" w:lineRule="auto"/>
        <w:ind w:right="-108"/>
        <w:jc w:val="both"/>
        <w:rPr>
          <w:sz w:val="22"/>
          <w:szCs w:val="22"/>
        </w:rPr>
      </w:pPr>
      <w:r w:rsidRPr="009E6050">
        <w:rPr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9E6050">
        <w:rPr>
          <w:sz w:val="22"/>
          <w:szCs w:val="22"/>
        </w:rPr>
        <w:t>Pzp</w:t>
      </w:r>
      <w:proofErr w:type="spellEnd"/>
      <w:r w:rsidRPr="009E6050">
        <w:rPr>
          <w:sz w:val="22"/>
          <w:szCs w:val="22"/>
        </w:rPr>
        <w:t>, będzie skutkowało zatrzymaniem przez zamawiającego wadium wraz z odsetkami.</w:t>
      </w:r>
    </w:p>
    <w:p w14:paraId="201EC60F" w14:textId="77777777" w:rsidR="00392483" w:rsidRPr="005C1570" w:rsidRDefault="00392483" w:rsidP="00A24C53">
      <w:pPr>
        <w:spacing w:line="276" w:lineRule="auto"/>
        <w:ind w:right="-108"/>
        <w:jc w:val="both"/>
        <w:rPr>
          <w:b/>
          <w:bCs/>
          <w:sz w:val="22"/>
          <w:szCs w:val="22"/>
        </w:rPr>
      </w:pPr>
    </w:p>
    <w:p w14:paraId="57A0F561" w14:textId="77777777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>Załączniki składające się na integralną część specyfikacji:</w:t>
      </w:r>
    </w:p>
    <w:p w14:paraId="54F27276" w14:textId="77777777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5C1570">
        <w:rPr>
          <w:b/>
          <w:bCs/>
          <w:color w:val="000000"/>
          <w:sz w:val="22"/>
          <w:szCs w:val="22"/>
        </w:rPr>
        <w:t xml:space="preserve"> </w:t>
      </w:r>
    </w:p>
    <w:p w14:paraId="741E0C1B" w14:textId="77777777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>Zał. nr 1 Formularz oferty,</w:t>
      </w:r>
    </w:p>
    <w:p w14:paraId="3FC34F96" w14:textId="3B17B004" w:rsidR="00392483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>Zał. nr 2 Oświadczenia 2a, 2b</w:t>
      </w:r>
      <w:r w:rsidR="00232C8D">
        <w:rPr>
          <w:color w:val="000000"/>
          <w:sz w:val="22"/>
          <w:szCs w:val="22"/>
        </w:rPr>
        <w:t>, 2c</w:t>
      </w:r>
    </w:p>
    <w:p w14:paraId="79E67E39" w14:textId="5FE10222" w:rsidR="003D2E98" w:rsidRDefault="003D2E98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Zał. nr </w:t>
      </w:r>
      <w:r w:rsidR="00AD14A0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Wykaz </w:t>
      </w:r>
      <w:r w:rsidRPr="003D2E98">
        <w:rPr>
          <w:color w:val="000000"/>
          <w:sz w:val="22"/>
          <w:szCs w:val="22"/>
        </w:rPr>
        <w:t>robót budowlanych</w:t>
      </w:r>
    </w:p>
    <w:p w14:paraId="65A075BE" w14:textId="01DA00C0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 xml:space="preserve">Zał. nr </w:t>
      </w:r>
      <w:r w:rsidR="00AD14A0">
        <w:rPr>
          <w:color w:val="000000"/>
          <w:sz w:val="22"/>
          <w:szCs w:val="22"/>
        </w:rPr>
        <w:t>4</w:t>
      </w:r>
      <w:r w:rsidRPr="005C1570">
        <w:rPr>
          <w:color w:val="000000"/>
          <w:sz w:val="22"/>
          <w:szCs w:val="22"/>
        </w:rPr>
        <w:t xml:space="preserve"> Projekt umowy</w:t>
      </w:r>
    </w:p>
    <w:p w14:paraId="57D1E372" w14:textId="0449DA26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 xml:space="preserve">Zał. nr </w:t>
      </w:r>
      <w:r w:rsidR="00AD14A0">
        <w:rPr>
          <w:color w:val="000000"/>
          <w:sz w:val="22"/>
          <w:szCs w:val="22"/>
        </w:rPr>
        <w:t>5</w:t>
      </w:r>
      <w:r w:rsidRPr="005C1570">
        <w:rPr>
          <w:color w:val="000000"/>
          <w:sz w:val="22"/>
          <w:szCs w:val="22"/>
        </w:rPr>
        <w:t xml:space="preserve"> Przedmiar robót</w:t>
      </w:r>
    </w:p>
    <w:p w14:paraId="2F1717A7" w14:textId="36A10C18" w:rsidR="00392483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C1570">
        <w:rPr>
          <w:color w:val="000000"/>
          <w:sz w:val="22"/>
          <w:szCs w:val="22"/>
        </w:rPr>
        <w:t xml:space="preserve">Zał. nr </w:t>
      </w:r>
      <w:r w:rsidR="00AD14A0">
        <w:rPr>
          <w:color w:val="000000"/>
          <w:sz w:val="22"/>
          <w:szCs w:val="22"/>
        </w:rPr>
        <w:t>6</w:t>
      </w:r>
      <w:r w:rsidRPr="005C1570">
        <w:rPr>
          <w:color w:val="000000"/>
          <w:sz w:val="22"/>
          <w:szCs w:val="22"/>
        </w:rPr>
        <w:t xml:space="preserve"> </w:t>
      </w:r>
      <w:r w:rsidR="003D2E98">
        <w:rPr>
          <w:color w:val="000000"/>
          <w:sz w:val="22"/>
          <w:szCs w:val="22"/>
        </w:rPr>
        <w:t>Projekt techniczny</w:t>
      </w:r>
    </w:p>
    <w:p w14:paraId="33C31F7D" w14:textId="1FC070D7" w:rsidR="00C26290" w:rsidRDefault="00C26290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D14A0">
        <w:rPr>
          <w:color w:val="000000"/>
          <w:sz w:val="22"/>
          <w:szCs w:val="22"/>
        </w:rPr>
        <w:t xml:space="preserve">Zał. </w:t>
      </w:r>
      <w:r w:rsidR="00096200" w:rsidRPr="00AD14A0">
        <w:rPr>
          <w:color w:val="000000"/>
          <w:sz w:val="22"/>
          <w:szCs w:val="22"/>
        </w:rPr>
        <w:t>n</w:t>
      </w:r>
      <w:r w:rsidRPr="00AD14A0">
        <w:rPr>
          <w:color w:val="000000"/>
          <w:sz w:val="22"/>
          <w:szCs w:val="22"/>
        </w:rPr>
        <w:t xml:space="preserve">r </w:t>
      </w:r>
      <w:r w:rsidR="00AD14A0" w:rsidRPr="00AD14A0">
        <w:rPr>
          <w:color w:val="000000"/>
          <w:sz w:val="22"/>
          <w:szCs w:val="22"/>
        </w:rPr>
        <w:t>7</w:t>
      </w:r>
      <w:r w:rsidRPr="00AD14A0">
        <w:rPr>
          <w:color w:val="000000"/>
          <w:sz w:val="22"/>
          <w:szCs w:val="22"/>
        </w:rPr>
        <w:t xml:space="preserve"> </w:t>
      </w:r>
      <w:proofErr w:type="spellStart"/>
      <w:r w:rsidRPr="00AD14A0">
        <w:rPr>
          <w:color w:val="000000"/>
          <w:sz w:val="22"/>
          <w:szCs w:val="22"/>
        </w:rPr>
        <w:t>STWiOR</w:t>
      </w:r>
      <w:proofErr w:type="spellEnd"/>
    </w:p>
    <w:p w14:paraId="23F33118" w14:textId="363293E5" w:rsidR="00392483" w:rsidRPr="005C1570" w:rsidRDefault="00392483" w:rsidP="00A24C5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Zał. nr </w:t>
      </w:r>
      <w:r w:rsidR="00AD14A0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Klauzula RODO</w:t>
      </w:r>
    </w:p>
    <w:p w14:paraId="43AF2DE0" w14:textId="77777777" w:rsidR="00392483" w:rsidRPr="005C1570" w:rsidRDefault="00392483" w:rsidP="00A24C53">
      <w:pPr>
        <w:pStyle w:val="pkt"/>
        <w:spacing w:before="0" w:after="0" w:line="276" w:lineRule="auto"/>
        <w:ind w:left="0" w:firstLine="0"/>
        <w:rPr>
          <w:sz w:val="22"/>
          <w:szCs w:val="22"/>
        </w:rPr>
      </w:pPr>
    </w:p>
    <w:p w14:paraId="1EC4418B" w14:textId="38909C41" w:rsidR="00392483" w:rsidRPr="005C1570" w:rsidRDefault="00392483" w:rsidP="00A24C53">
      <w:pPr>
        <w:pStyle w:val="pkt"/>
        <w:spacing w:before="0" w:after="0"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Wołczyn, dnia  </w:t>
      </w:r>
      <w:r w:rsidR="001111AF">
        <w:rPr>
          <w:sz w:val="22"/>
          <w:szCs w:val="22"/>
        </w:rPr>
        <w:t>16</w:t>
      </w:r>
      <w:r w:rsidR="007E6DF4">
        <w:rPr>
          <w:sz w:val="22"/>
          <w:szCs w:val="22"/>
        </w:rPr>
        <w:t>.08</w:t>
      </w:r>
      <w:r w:rsidR="000D6C86">
        <w:rPr>
          <w:sz w:val="22"/>
          <w:szCs w:val="22"/>
        </w:rPr>
        <w:t>.2023</w:t>
      </w:r>
      <w:r>
        <w:rPr>
          <w:sz w:val="22"/>
          <w:szCs w:val="22"/>
        </w:rPr>
        <w:t xml:space="preserve"> </w:t>
      </w:r>
      <w:r w:rsidRPr="005C1570">
        <w:rPr>
          <w:sz w:val="22"/>
          <w:szCs w:val="22"/>
        </w:rPr>
        <w:t xml:space="preserve">r.                                                           </w:t>
      </w:r>
    </w:p>
    <w:p w14:paraId="77FA1B5B" w14:textId="5DC9A340" w:rsidR="00392483" w:rsidRPr="005C1570" w:rsidRDefault="00392483" w:rsidP="00A24C53">
      <w:pPr>
        <w:pStyle w:val="pkt"/>
        <w:spacing w:before="0" w:after="0" w:line="276" w:lineRule="auto"/>
        <w:ind w:left="2832" w:firstLine="0"/>
        <w:rPr>
          <w:sz w:val="22"/>
          <w:szCs w:val="22"/>
        </w:rPr>
      </w:pPr>
      <w:r w:rsidRPr="005C1570">
        <w:rPr>
          <w:sz w:val="22"/>
          <w:szCs w:val="22"/>
        </w:rPr>
        <w:tab/>
      </w:r>
      <w:r w:rsidRPr="005C1570">
        <w:rPr>
          <w:sz w:val="22"/>
          <w:szCs w:val="22"/>
        </w:rPr>
        <w:tab/>
        <w:t xml:space="preserve">                                                     </w:t>
      </w:r>
    </w:p>
    <w:p w14:paraId="50F86CF1" w14:textId="77777777" w:rsidR="00392483" w:rsidRPr="005C1570" w:rsidRDefault="00392483" w:rsidP="00A24C53">
      <w:pPr>
        <w:pStyle w:val="pkt"/>
        <w:spacing w:before="0" w:after="0" w:line="276" w:lineRule="auto"/>
        <w:ind w:left="2832" w:firstLine="0"/>
        <w:rPr>
          <w:sz w:val="22"/>
          <w:szCs w:val="22"/>
        </w:rPr>
      </w:pPr>
    </w:p>
    <w:p w14:paraId="65782F31" w14:textId="77777777" w:rsidR="00392483" w:rsidRPr="005C1570" w:rsidRDefault="00392483" w:rsidP="00722107">
      <w:pPr>
        <w:pStyle w:val="pkt"/>
        <w:spacing w:before="0" w:after="0" w:line="276" w:lineRule="auto"/>
        <w:ind w:left="1416" w:firstLine="0"/>
        <w:rPr>
          <w:sz w:val="22"/>
          <w:szCs w:val="22"/>
        </w:rPr>
      </w:pPr>
      <w:r w:rsidRPr="005C1570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</w:rPr>
        <w:t xml:space="preserve">      </w:t>
      </w:r>
      <w:r w:rsidRPr="005C1570">
        <w:rPr>
          <w:sz w:val="22"/>
          <w:szCs w:val="22"/>
        </w:rPr>
        <w:t>……….………….………………..</w:t>
      </w:r>
    </w:p>
    <w:p w14:paraId="4EB75C3E" w14:textId="77777777" w:rsidR="00392483" w:rsidRPr="00393AE1" w:rsidRDefault="00392483" w:rsidP="00722107">
      <w:pPr>
        <w:pStyle w:val="pkt"/>
        <w:spacing w:before="0" w:after="0" w:line="276" w:lineRule="auto"/>
        <w:ind w:left="4128" w:firstLine="708"/>
        <w:rPr>
          <w:sz w:val="18"/>
          <w:szCs w:val="18"/>
        </w:rPr>
      </w:pPr>
      <w:r w:rsidRPr="00393AE1">
        <w:rPr>
          <w:sz w:val="18"/>
          <w:szCs w:val="18"/>
        </w:rPr>
        <w:t>Podpis kierownika zamawiającego</w:t>
      </w:r>
    </w:p>
    <w:p w14:paraId="6B5A9083" w14:textId="77777777" w:rsidR="00392483" w:rsidRPr="00393AE1" w:rsidRDefault="00392483" w:rsidP="00722107">
      <w:pPr>
        <w:pStyle w:val="pkt"/>
        <w:spacing w:before="0" w:after="0" w:line="276" w:lineRule="auto"/>
        <w:ind w:left="4128" w:firstLine="708"/>
        <w:rPr>
          <w:b/>
          <w:bCs/>
          <w:snapToGrid w:val="0"/>
          <w:sz w:val="18"/>
          <w:szCs w:val="18"/>
        </w:rPr>
      </w:pPr>
      <w:r w:rsidRPr="00393AE1">
        <w:rPr>
          <w:sz w:val="18"/>
          <w:szCs w:val="18"/>
        </w:rPr>
        <w:t xml:space="preserve"> lub osoby upoważnionej </w:t>
      </w:r>
    </w:p>
    <w:sectPr w:rsidR="00392483" w:rsidRPr="00393AE1" w:rsidSect="00637C3B">
      <w:headerReference w:type="default" r:id="rId12"/>
      <w:footerReference w:type="default" r:id="rId13"/>
      <w:pgSz w:w="11906" w:h="16838" w:code="9"/>
      <w:pgMar w:top="1418" w:right="1418" w:bottom="1021" w:left="1418" w:header="624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F128" w14:textId="77777777" w:rsidR="009F6CA6" w:rsidRDefault="009F6CA6" w:rsidP="000F1DCF">
      <w:r>
        <w:separator/>
      </w:r>
    </w:p>
  </w:endnote>
  <w:endnote w:type="continuationSeparator" w:id="0">
    <w:p w14:paraId="25B13ABC" w14:textId="77777777" w:rsidR="009F6CA6" w:rsidRDefault="009F6CA6" w:rsidP="000F1DCF">
      <w:r>
        <w:continuationSeparator/>
      </w:r>
    </w:p>
  </w:endnote>
  <w:endnote w:type="continuationNotice" w:id="1">
    <w:p w14:paraId="458DEB9F" w14:textId="77777777" w:rsidR="009F6CA6" w:rsidRDefault="009F6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8DC8" w14:textId="77777777" w:rsidR="00392483" w:rsidRDefault="00392483" w:rsidP="006079C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2252917" w14:textId="77777777" w:rsidR="00392483" w:rsidRDefault="00392483" w:rsidP="00933A97">
    <w:pPr>
      <w:pStyle w:val="Stopka"/>
      <w:ind w:right="360"/>
    </w:pPr>
  </w:p>
  <w:p w14:paraId="3C0A676E" w14:textId="004B1E5E" w:rsidR="00553196" w:rsidRDefault="00553196" w:rsidP="00553196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712D" w14:textId="77777777" w:rsidR="009F6CA6" w:rsidRDefault="009F6CA6" w:rsidP="000F1DCF">
      <w:r>
        <w:separator/>
      </w:r>
    </w:p>
  </w:footnote>
  <w:footnote w:type="continuationSeparator" w:id="0">
    <w:p w14:paraId="72888653" w14:textId="77777777" w:rsidR="009F6CA6" w:rsidRDefault="009F6CA6" w:rsidP="000F1DCF">
      <w:r>
        <w:continuationSeparator/>
      </w:r>
    </w:p>
  </w:footnote>
  <w:footnote w:type="continuationNotice" w:id="1">
    <w:p w14:paraId="6BDDDD64" w14:textId="77777777" w:rsidR="009F6CA6" w:rsidRDefault="009F6C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69551" w14:textId="2DC9CC26" w:rsidR="00553196" w:rsidRDefault="00553196">
    <w:pPr>
      <w:pStyle w:val="Nagwek"/>
    </w:pPr>
  </w:p>
  <w:p w14:paraId="5E5B0FB0" w14:textId="77777777" w:rsidR="00553196" w:rsidRDefault="00553196">
    <w:pPr>
      <w:pStyle w:val="Nagwek"/>
    </w:pPr>
  </w:p>
  <w:p w14:paraId="6C356985" w14:textId="4F26B549" w:rsidR="007801DA" w:rsidRDefault="00780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CC1"/>
    <w:multiLevelType w:val="hybridMultilevel"/>
    <w:tmpl w:val="48E8559E"/>
    <w:lvl w:ilvl="0" w:tplc="02A6EE2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2230B"/>
    <w:multiLevelType w:val="hybridMultilevel"/>
    <w:tmpl w:val="C7D84420"/>
    <w:lvl w:ilvl="0" w:tplc="056EC4C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2FEEA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4A2A"/>
    <w:multiLevelType w:val="hybridMultilevel"/>
    <w:tmpl w:val="E556B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324A4E"/>
    <w:multiLevelType w:val="hybridMultilevel"/>
    <w:tmpl w:val="A8AC448E"/>
    <w:lvl w:ilvl="0" w:tplc="E1E6E71E">
      <w:start w:val="1"/>
      <w:numFmt w:val="lowerLetter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7B3290BC">
      <w:start w:val="1"/>
      <w:numFmt w:val="bullet"/>
      <w:lvlText w:val="−"/>
      <w:lvlJc w:val="left"/>
      <w:pPr>
        <w:tabs>
          <w:tab w:val="num" w:pos="0"/>
        </w:tabs>
        <w:ind w:left="357" w:hanging="357"/>
      </w:pPr>
      <w:rPr>
        <w:rFonts w:ascii="Times New Roman" w:hAnsi="Times New Roman" w:cs="Times New Roman" w:hint="default"/>
        <w:b/>
        <w:i w:val="0"/>
        <w:color w:val="auto"/>
        <w:sz w:val="16"/>
        <w:szCs w:val="16"/>
        <w:u w:val="none"/>
      </w:rPr>
    </w:lvl>
    <w:lvl w:ilvl="2" w:tplc="40B85BEE">
      <w:start w:val="1"/>
      <w:numFmt w:val="bullet"/>
      <w:lvlText w:val="▪"/>
      <w:lvlJc w:val="left"/>
      <w:pPr>
        <w:tabs>
          <w:tab w:val="num" w:pos="357"/>
        </w:tabs>
        <w:ind w:left="714" w:hanging="357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555A7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7F5A1C"/>
    <w:multiLevelType w:val="hybridMultilevel"/>
    <w:tmpl w:val="98BE4258"/>
    <w:lvl w:ilvl="0" w:tplc="DCCE51D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E7534"/>
    <w:multiLevelType w:val="hybridMultilevel"/>
    <w:tmpl w:val="3D18345C"/>
    <w:lvl w:ilvl="0" w:tplc="F760D4B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767CEA"/>
    <w:multiLevelType w:val="hybridMultilevel"/>
    <w:tmpl w:val="E7D6AC2A"/>
    <w:lvl w:ilvl="0" w:tplc="CD84E58E">
      <w:start w:val="1"/>
      <w:numFmt w:val="bullet"/>
      <w:lvlText w:val=""/>
      <w:lvlJc w:val="left"/>
      <w:pPr>
        <w:tabs>
          <w:tab w:val="num" w:pos="1106"/>
        </w:tabs>
        <w:ind w:left="1050" w:hanging="454"/>
      </w:pPr>
      <w:rPr>
        <w:rFonts w:ascii="Symbol" w:hAnsi="Symbol" w:cs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4772F3"/>
    <w:multiLevelType w:val="hybridMultilevel"/>
    <w:tmpl w:val="F300F18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="Times New Roman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215E51"/>
    <w:multiLevelType w:val="hybridMultilevel"/>
    <w:tmpl w:val="5C989772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C012D3"/>
    <w:multiLevelType w:val="hybridMultilevel"/>
    <w:tmpl w:val="D28604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46136A"/>
    <w:multiLevelType w:val="hybridMultilevel"/>
    <w:tmpl w:val="C0309D3C"/>
    <w:lvl w:ilvl="0" w:tplc="8C262A5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3A2E470F"/>
    <w:multiLevelType w:val="hybridMultilevel"/>
    <w:tmpl w:val="D1961276"/>
    <w:lvl w:ilvl="0" w:tplc="8EFCEDE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A0AB4"/>
    <w:multiLevelType w:val="hybridMultilevel"/>
    <w:tmpl w:val="B15EFB3C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6746B2"/>
    <w:multiLevelType w:val="hybridMultilevel"/>
    <w:tmpl w:val="A9825F28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530A54"/>
    <w:multiLevelType w:val="hybridMultilevel"/>
    <w:tmpl w:val="D200FABA"/>
    <w:lvl w:ilvl="0" w:tplc="5C9C636A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DF6EA1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14692"/>
    <w:multiLevelType w:val="hybridMultilevel"/>
    <w:tmpl w:val="802CAB62"/>
    <w:lvl w:ilvl="0" w:tplc="6AD602F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D57435"/>
    <w:multiLevelType w:val="hybridMultilevel"/>
    <w:tmpl w:val="00F65E12"/>
    <w:lvl w:ilvl="0" w:tplc="35BCBCA4">
      <w:start w:val="1"/>
      <w:numFmt w:val="decimal"/>
      <w:lvlText w:val="%1)"/>
      <w:lvlJc w:val="left"/>
      <w:pPr>
        <w:ind w:left="45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976D05"/>
    <w:multiLevelType w:val="hybridMultilevel"/>
    <w:tmpl w:val="6DFCECDC"/>
    <w:lvl w:ilvl="0" w:tplc="AD76205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65002C0"/>
    <w:multiLevelType w:val="hybridMultilevel"/>
    <w:tmpl w:val="9FE6D002"/>
    <w:lvl w:ilvl="0" w:tplc="8B4A1918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F947A6"/>
    <w:multiLevelType w:val="hybridMultilevel"/>
    <w:tmpl w:val="BBFC5C6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7D143BB"/>
    <w:multiLevelType w:val="hybridMultilevel"/>
    <w:tmpl w:val="5FE42A7C"/>
    <w:lvl w:ilvl="0" w:tplc="056EC4C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323B91"/>
    <w:multiLevelType w:val="hybridMultilevel"/>
    <w:tmpl w:val="D5B878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2553072"/>
    <w:multiLevelType w:val="hybridMultilevel"/>
    <w:tmpl w:val="7CF897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A31E01"/>
    <w:multiLevelType w:val="hybridMultilevel"/>
    <w:tmpl w:val="06F8BBB2"/>
    <w:lvl w:ilvl="0" w:tplc="35BE367A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B23CBD"/>
    <w:multiLevelType w:val="hybridMultilevel"/>
    <w:tmpl w:val="F05CBC02"/>
    <w:lvl w:ilvl="0" w:tplc="18B2D7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CF303E"/>
    <w:multiLevelType w:val="hybridMultilevel"/>
    <w:tmpl w:val="E4F650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A80883"/>
    <w:multiLevelType w:val="hybridMultilevel"/>
    <w:tmpl w:val="6AF83A7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BB3EAD"/>
    <w:multiLevelType w:val="hybridMultilevel"/>
    <w:tmpl w:val="76E2294A"/>
    <w:lvl w:ilvl="0" w:tplc="446A18C2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7A53CA"/>
    <w:multiLevelType w:val="hybridMultilevel"/>
    <w:tmpl w:val="344A7232"/>
    <w:lvl w:ilvl="0" w:tplc="4F7484A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7D4B6C8C"/>
    <w:multiLevelType w:val="hybridMultilevel"/>
    <w:tmpl w:val="D112520C"/>
    <w:lvl w:ilvl="0" w:tplc="86FAB88E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B05C02"/>
    <w:multiLevelType w:val="hybridMultilevel"/>
    <w:tmpl w:val="B440ABFA"/>
    <w:lvl w:ilvl="0" w:tplc="4252CE6A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54202333">
    <w:abstractNumId w:val="10"/>
  </w:num>
  <w:num w:numId="2" w16cid:durableId="975796496">
    <w:abstractNumId w:val="41"/>
  </w:num>
  <w:num w:numId="3" w16cid:durableId="878663577">
    <w:abstractNumId w:val="40"/>
  </w:num>
  <w:num w:numId="4" w16cid:durableId="642857229">
    <w:abstractNumId w:val="3"/>
  </w:num>
  <w:num w:numId="5" w16cid:durableId="447704806">
    <w:abstractNumId w:val="11"/>
  </w:num>
  <w:num w:numId="6" w16cid:durableId="2075349914">
    <w:abstractNumId w:val="21"/>
  </w:num>
  <w:num w:numId="7" w16cid:durableId="395131667">
    <w:abstractNumId w:val="23"/>
  </w:num>
  <w:num w:numId="8" w16cid:durableId="186601588">
    <w:abstractNumId w:val="8"/>
  </w:num>
  <w:num w:numId="9" w16cid:durableId="1216890072">
    <w:abstractNumId w:val="29"/>
  </w:num>
  <w:num w:numId="10" w16cid:durableId="313531325">
    <w:abstractNumId w:val="0"/>
  </w:num>
  <w:num w:numId="11" w16cid:durableId="2082604012">
    <w:abstractNumId w:val="5"/>
  </w:num>
  <w:num w:numId="12" w16cid:durableId="220288496">
    <w:abstractNumId w:val="14"/>
  </w:num>
  <w:num w:numId="13" w16cid:durableId="1319453583">
    <w:abstractNumId w:val="36"/>
  </w:num>
  <w:num w:numId="14" w16cid:durableId="1122193486">
    <w:abstractNumId w:val="27"/>
  </w:num>
  <w:num w:numId="15" w16cid:durableId="338897514">
    <w:abstractNumId w:val="22"/>
  </w:num>
  <w:num w:numId="16" w16cid:durableId="271985824">
    <w:abstractNumId w:val="34"/>
  </w:num>
  <w:num w:numId="17" w16cid:durableId="1749037307">
    <w:abstractNumId w:val="12"/>
  </w:num>
  <w:num w:numId="18" w16cid:durableId="1743718602">
    <w:abstractNumId w:val="20"/>
  </w:num>
  <w:num w:numId="19" w16cid:durableId="379791761">
    <w:abstractNumId w:val="32"/>
  </w:num>
  <w:num w:numId="20" w16cid:durableId="1068186161">
    <w:abstractNumId w:val="7"/>
  </w:num>
  <w:num w:numId="21" w16cid:durableId="725833602">
    <w:abstractNumId w:val="18"/>
  </w:num>
  <w:num w:numId="22" w16cid:durableId="929852377">
    <w:abstractNumId w:val="16"/>
  </w:num>
  <w:num w:numId="23" w16cid:durableId="2129347046">
    <w:abstractNumId w:val="25"/>
  </w:num>
  <w:num w:numId="24" w16cid:durableId="943071146">
    <w:abstractNumId w:val="9"/>
  </w:num>
  <w:num w:numId="25" w16cid:durableId="1872453002">
    <w:abstractNumId w:val="33"/>
  </w:num>
  <w:num w:numId="26" w16cid:durableId="362632488">
    <w:abstractNumId w:val="26"/>
  </w:num>
  <w:num w:numId="27" w16cid:durableId="1326085610">
    <w:abstractNumId w:val="43"/>
  </w:num>
  <w:num w:numId="28" w16cid:durableId="1688487002">
    <w:abstractNumId w:val="37"/>
  </w:num>
  <w:num w:numId="29" w16cid:durableId="883828778">
    <w:abstractNumId w:val="39"/>
  </w:num>
  <w:num w:numId="30" w16cid:durableId="1632712517">
    <w:abstractNumId w:val="17"/>
  </w:num>
  <w:num w:numId="31" w16cid:durableId="350304185">
    <w:abstractNumId w:val="19"/>
  </w:num>
  <w:num w:numId="32" w16cid:durableId="2098087373">
    <w:abstractNumId w:val="2"/>
  </w:num>
  <w:num w:numId="33" w16cid:durableId="1938829155">
    <w:abstractNumId w:val="15"/>
  </w:num>
  <w:num w:numId="34" w16cid:durableId="2004354651">
    <w:abstractNumId w:val="6"/>
  </w:num>
  <w:num w:numId="35" w16cid:durableId="2135515688">
    <w:abstractNumId w:val="30"/>
  </w:num>
  <w:num w:numId="36" w16cid:durableId="1128820712">
    <w:abstractNumId w:val="38"/>
  </w:num>
  <w:num w:numId="37" w16cid:durableId="1676492142">
    <w:abstractNumId w:val="28"/>
  </w:num>
  <w:num w:numId="38" w16cid:durableId="372967362">
    <w:abstractNumId w:val="1"/>
  </w:num>
  <w:num w:numId="39" w16cid:durableId="587537729">
    <w:abstractNumId w:val="35"/>
  </w:num>
  <w:num w:numId="40" w16cid:durableId="1293444315">
    <w:abstractNumId w:val="31"/>
  </w:num>
  <w:num w:numId="41" w16cid:durableId="1652054444">
    <w:abstractNumId w:val="13"/>
  </w:num>
  <w:num w:numId="42" w16cid:durableId="1640187682">
    <w:abstractNumId w:val="24"/>
  </w:num>
  <w:num w:numId="43" w16cid:durableId="649670436">
    <w:abstractNumId w:val="4"/>
  </w:num>
  <w:num w:numId="44" w16cid:durableId="625815125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drawingGridHorizontalSpacing w:val="6"/>
  <w:drawingGridVerticalSpacing w:val="6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634D"/>
    <w:rsid w:val="00007B28"/>
    <w:rsid w:val="00007E72"/>
    <w:rsid w:val="0001016A"/>
    <w:rsid w:val="00011439"/>
    <w:rsid w:val="00012548"/>
    <w:rsid w:val="00012550"/>
    <w:rsid w:val="00014A8A"/>
    <w:rsid w:val="00015183"/>
    <w:rsid w:val="000151F9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1BD"/>
    <w:rsid w:val="00030DD6"/>
    <w:rsid w:val="00031184"/>
    <w:rsid w:val="0003224C"/>
    <w:rsid w:val="00033FF9"/>
    <w:rsid w:val="00035646"/>
    <w:rsid w:val="00035C62"/>
    <w:rsid w:val="00036A89"/>
    <w:rsid w:val="00041034"/>
    <w:rsid w:val="00042138"/>
    <w:rsid w:val="000436EE"/>
    <w:rsid w:val="0004373B"/>
    <w:rsid w:val="00043BCE"/>
    <w:rsid w:val="000450C6"/>
    <w:rsid w:val="00045936"/>
    <w:rsid w:val="00046CE9"/>
    <w:rsid w:val="000521B3"/>
    <w:rsid w:val="000530B3"/>
    <w:rsid w:val="0005502D"/>
    <w:rsid w:val="0005623C"/>
    <w:rsid w:val="0005768C"/>
    <w:rsid w:val="00057E10"/>
    <w:rsid w:val="00061705"/>
    <w:rsid w:val="0006246E"/>
    <w:rsid w:val="00063DB3"/>
    <w:rsid w:val="00064F52"/>
    <w:rsid w:val="00065D2D"/>
    <w:rsid w:val="0006778A"/>
    <w:rsid w:val="00067B80"/>
    <w:rsid w:val="00070355"/>
    <w:rsid w:val="00070405"/>
    <w:rsid w:val="00070A95"/>
    <w:rsid w:val="00071677"/>
    <w:rsid w:val="00072232"/>
    <w:rsid w:val="00072F3C"/>
    <w:rsid w:val="000741E0"/>
    <w:rsid w:val="00074936"/>
    <w:rsid w:val="00075F3E"/>
    <w:rsid w:val="0007618E"/>
    <w:rsid w:val="000778FB"/>
    <w:rsid w:val="00077BA1"/>
    <w:rsid w:val="00077DF6"/>
    <w:rsid w:val="00080D02"/>
    <w:rsid w:val="0008280E"/>
    <w:rsid w:val="00082FED"/>
    <w:rsid w:val="0008405C"/>
    <w:rsid w:val="00084B5A"/>
    <w:rsid w:val="00084E5C"/>
    <w:rsid w:val="00086526"/>
    <w:rsid w:val="00087C7A"/>
    <w:rsid w:val="00090DE8"/>
    <w:rsid w:val="000910CE"/>
    <w:rsid w:val="00094B4F"/>
    <w:rsid w:val="00096200"/>
    <w:rsid w:val="00096FBB"/>
    <w:rsid w:val="00097C94"/>
    <w:rsid w:val="000A12A1"/>
    <w:rsid w:val="000A1E59"/>
    <w:rsid w:val="000A2873"/>
    <w:rsid w:val="000A3466"/>
    <w:rsid w:val="000A3677"/>
    <w:rsid w:val="000A43B7"/>
    <w:rsid w:val="000A4BC7"/>
    <w:rsid w:val="000A709A"/>
    <w:rsid w:val="000B003C"/>
    <w:rsid w:val="000B1CE6"/>
    <w:rsid w:val="000B3429"/>
    <w:rsid w:val="000B391F"/>
    <w:rsid w:val="000B3AD8"/>
    <w:rsid w:val="000B484D"/>
    <w:rsid w:val="000B4D5B"/>
    <w:rsid w:val="000B608D"/>
    <w:rsid w:val="000B7C6C"/>
    <w:rsid w:val="000C0411"/>
    <w:rsid w:val="000C08A0"/>
    <w:rsid w:val="000C248D"/>
    <w:rsid w:val="000C2BD1"/>
    <w:rsid w:val="000C2C21"/>
    <w:rsid w:val="000C2E47"/>
    <w:rsid w:val="000C3885"/>
    <w:rsid w:val="000C557A"/>
    <w:rsid w:val="000C6784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55A8"/>
    <w:rsid w:val="000D5E91"/>
    <w:rsid w:val="000D6332"/>
    <w:rsid w:val="000D6C86"/>
    <w:rsid w:val="000E0ED4"/>
    <w:rsid w:val="000E1544"/>
    <w:rsid w:val="000E173E"/>
    <w:rsid w:val="000E1B1B"/>
    <w:rsid w:val="000E1C42"/>
    <w:rsid w:val="000E1D21"/>
    <w:rsid w:val="000E3188"/>
    <w:rsid w:val="000E3270"/>
    <w:rsid w:val="000E3367"/>
    <w:rsid w:val="000E355E"/>
    <w:rsid w:val="000E379F"/>
    <w:rsid w:val="000E3907"/>
    <w:rsid w:val="000E3D80"/>
    <w:rsid w:val="000E456E"/>
    <w:rsid w:val="000E477E"/>
    <w:rsid w:val="000E5A82"/>
    <w:rsid w:val="000E6516"/>
    <w:rsid w:val="000E6A1F"/>
    <w:rsid w:val="000E6BA7"/>
    <w:rsid w:val="000E7917"/>
    <w:rsid w:val="000F0283"/>
    <w:rsid w:val="000F0624"/>
    <w:rsid w:val="000F0D02"/>
    <w:rsid w:val="000F12DA"/>
    <w:rsid w:val="000F1657"/>
    <w:rsid w:val="000F1DCF"/>
    <w:rsid w:val="000F35F5"/>
    <w:rsid w:val="000F3CDB"/>
    <w:rsid w:val="000F42FF"/>
    <w:rsid w:val="000F4D96"/>
    <w:rsid w:val="000F51AC"/>
    <w:rsid w:val="000F55BF"/>
    <w:rsid w:val="000F6671"/>
    <w:rsid w:val="000F6750"/>
    <w:rsid w:val="000F67BC"/>
    <w:rsid w:val="000F7318"/>
    <w:rsid w:val="000F78A0"/>
    <w:rsid w:val="001009E0"/>
    <w:rsid w:val="001016C6"/>
    <w:rsid w:val="00104143"/>
    <w:rsid w:val="00104E69"/>
    <w:rsid w:val="0010510E"/>
    <w:rsid w:val="001055BB"/>
    <w:rsid w:val="001063DB"/>
    <w:rsid w:val="00110CE6"/>
    <w:rsid w:val="00110D3E"/>
    <w:rsid w:val="001111AF"/>
    <w:rsid w:val="00111591"/>
    <w:rsid w:val="00113196"/>
    <w:rsid w:val="001144A7"/>
    <w:rsid w:val="0011460F"/>
    <w:rsid w:val="00114DA5"/>
    <w:rsid w:val="00114E78"/>
    <w:rsid w:val="00114EBE"/>
    <w:rsid w:val="001153A3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318BE"/>
    <w:rsid w:val="00131911"/>
    <w:rsid w:val="00131B26"/>
    <w:rsid w:val="00131BC6"/>
    <w:rsid w:val="00131E3A"/>
    <w:rsid w:val="001323B3"/>
    <w:rsid w:val="0013246F"/>
    <w:rsid w:val="001331F0"/>
    <w:rsid w:val="001334CF"/>
    <w:rsid w:val="001339C7"/>
    <w:rsid w:val="00135E48"/>
    <w:rsid w:val="00137548"/>
    <w:rsid w:val="001402A0"/>
    <w:rsid w:val="001412E3"/>
    <w:rsid w:val="001413BE"/>
    <w:rsid w:val="00142312"/>
    <w:rsid w:val="00142A1B"/>
    <w:rsid w:val="00142F98"/>
    <w:rsid w:val="001479BA"/>
    <w:rsid w:val="00147D0A"/>
    <w:rsid w:val="00150742"/>
    <w:rsid w:val="001512BA"/>
    <w:rsid w:val="001515DD"/>
    <w:rsid w:val="001537D4"/>
    <w:rsid w:val="0015398B"/>
    <w:rsid w:val="00154ADA"/>
    <w:rsid w:val="00155272"/>
    <w:rsid w:val="00160864"/>
    <w:rsid w:val="00161181"/>
    <w:rsid w:val="00161722"/>
    <w:rsid w:val="00162512"/>
    <w:rsid w:val="001628D0"/>
    <w:rsid w:val="001637DD"/>
    <w:rsid w:val="0016384F"/>
    <w:rsid w:val="0016477E"/>
    <w:rsid w:val="001648A5"/>
    <w:rsid w:val="00164971"/>
    <w:rsid w:val="0016600C"/>
    <w:rsid w:val="00167421"/>
    <w:rsid w:val="00170449"/>
    <w:rsid w:val="0017194A"/>
    <w:rsid w:val="00172987"/>
    <w:rsid w:val="00173278"/>
    <w:rsid w:val="001734FC"/>
    <w:rsid w:val="001777B9"/>
    <w:rsid w:val="00177863"/>
    <w:rsid w:val="00177AAF"/>
    <w:rsid w:val="00180145"/>
    <w:rsid w:val="0018257D"/>
    <w:rsid w:val="0018285D"/>
    <w:rsid w:val="00187357"/>
    <w:rsid w:val="00187847"/>
    <w:rsid w:val="00190571"/>
    <w:rsid w:val="0019235B"/>
    <w:rsid w:val="00192868"/>
    <w:rsid w:val="00193BEF"/>
    <w:rsid w:val="00193E1D"/>
    <w:rsid w:val="00194316"/>
    <w:rsid w:val="00196B3D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4AC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5C4B"/>
    <w:rsid w:val="001B6665"/>
    <w:rsid w:val="001B6883"/>
    <w:rsid w:val="001B6DA1"/>
    <w:rsid w:val="001B70C8"/>
    <w:rsid w:val="001C1481"/>
    <w:rsid w:val="001C2531"/>
    <w:rsid w:val="001C365A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0CAD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1808"/>
    <w:rsid w:val="001E3B05"/>
    <w:rsid w:val="001E467C"/>
    <w:rsid w:val="001E5801"/>
    <w:rsid w:val="001E5C08"/>
    <w:rsid w:val="001E5CB9"/>
    <w:rsid w:val="001E5F51"/>
    <w:rsid w:val="001E7143"/>
    <w:rsid w:val="001E72B7"/>
    <w:rsid w:val="001F0D7F"/>
    <w:rsid w:val="001F32AB"/>
    <w:rsid w:val="0020063A"/>
    <w:rsid w:val="002022BB"/>
    <w:rsid w:val="00205450"/>
    <w:rsid w:val="00205672"/>
    <w:rsid w:val="00206687"/>
    <w:rsid w:val="00206FC6"/>
    <w:rsid w:val="00207AC9"/>
    <w:rsid w:val="002118A2"/>
    <w:rsid w:val="00212D4B"/>
    <w:rsid w:val="002134A8"/>
    <w:rsid w:val="0021475D"/>
    <w:rsid w:val="00217332"/>
    <w:rsid w:val="00217870"/>
    <w:rsid w:val="00221090"/>
    <w:rsid w:val="00222203"/>
    <w:rsid w:val="00223991"/>
    <w:rsid w:val="00223A85"/>
    <w:rsid w:val="00223FF0"/>
    <w:rsid w:val="002241E4"/>
    <w:rsid w:val="00224931"/>
    <w:rsid w:val="00226422"/>
    <w:rsid w:val="00226659"/>
    <w:rsid w:val="00226C79"/>
    <w:rsid w:val="0022727D"/>
    <w:rsid w:val="00230F21"/>
    <w:rsid w:val="00232A4E"/>
    <w:rsid w:val="00232C8D"/>
    <w:rsid w:val="0023371F"/>
    <w:rsid w:val="00233A98"/>
    <w:rsid w:val="00233ED3"/>
    <w:rsid w:val="0023658A"/>
    <w:rsid w:val="00236611"/>
    <w:rsid w:val="00236739"/>
    <w:rsid w:val="00242490"/>
    <w:rsid w:val="002431BA"/>
    <w:rsid w:val="00245825"/>
    <w:rsid w:val="002469EF"/>
    <w:rsid w:val="00246E25"/>
    <w:rsid w:val="00246F8D"/>
    <w:rsid w:val="00247911"/>
    <w:rsid w:val="00247D6B"/>
    <w:rsid w:val="00250EE5"/>
    <w:rsid w:val="00251531"/>
    <w:rsid w:val="00253B05"/>
    <w:rsid w:val="00253F48"/>
    <w:rsid w:val="0026342C"/>
    <w:rsid w:val="00263B56"/>
    <w:rsid w:val="00266790"/>
    <w:rsid w:val="00270C0D"/>
    <w:rsid w:val="00271C39"/>
    <w:rsid w:val="002728AE"/>
    <w:rsid w:val="00272F11"/>
    <w:rsid w:val="00273CEC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2787"/>
    <w:rsid w:val="00283B24"/>
    <w:rsid w:val="0028536E"/>
    <w:rsid w:val="00285BA6"/>
    <w:rsid w:val="00287174"/>
    <w:rsid w:val="002902B6"/>
    <w:rsid w:val="00290495"/>
    <w:rsid w:val="002910B4"/>
    <w:rsid w:val="0029119B"/>
    <w:rsid w:val="002924ED"/>
    <w:rsid w:val="00292E7E"/>
    <w:rsid w:val="002939E9"/>
    <w:rsid w:val="002958F8"/>
    <w:rsid w:val="00295E81"/>
    <w:rsid w:val="00295EEE"/>
    <w:rsid w:val="00296DE6"/>
    <w:rsid w:val="00297AEF"/>
    <w:rsid w:val="00297BFA"/>
    <w:rsid w:val="002A01AE"/>
    <w:rsid w:val="002A0450"/>
    <w:rsid w:val="002A4570"/>
    <w:rsid w:val="002A475E"/>
    <w:rsid w:val="002A58BF"/>
    <w:rsid w:val="002A5E78"/>
    <w:rsid w:val="002A674A"/>
    <w:rsid w:val="002A6ED6"/>
    <w:rsid w:val="002B07B9"/>
    <w:rsid w:val="002B0EF1"/>
    <w:rsid w:val="002B0FD0"/>
    <w:rsid w:val="002B132C"/>
    <w:rsid w:val="002B210C"/>
    <w:rsid w:val="002B3087"/>
    <w:rsid w:val="002B408A"/>
    <w:rsid w:val="002B4755"/>
    <w:rsid w:val="002B5479"/>
    <w:rsid w:val="002B7152"/>
    <w:rsid w:val="002B7FF7"/>
    <w:rsid w:val="002C12CC"/>
    <w:rsid w:val="002C149C"/>
    <w:rsid w:val="002C1BC1"/>
    <w:rsid w:val="002C2D40"/>
    <w:rsid w:val="002C37E6"/>
    <w:rsid w:val="002C6488"/>
    <w:rsid w:val="002C7E1C"/>
    <w:rsid w:val="002D0644"/>
    <w:rsid w:val="002D09DD"/>
    <w:rsid w:val="002D0C9E"/>
    <w:rsid w:val="002D1B86"/>
    <w:rsid w:val="002D249E"/>
    <w:rsid w:val="002D2DBE"/>
    <w:rsid w:val="002D3824"/>
    <w:rsid w:val="002D3ED1"/>
    <w:rsid w:val="002D4561"/>
    <w:rsid w:val="002D48ED"/>
    <w:rsid w:val="002D566D"/>
    <w:rsid w:val="002D6352"/>
    <w:rsid w:val="002E029F"/>
    <w:rsid w:val="002E0D5F"/>
    <w:rsid w:val="002E15C9"/>
    <w:rsid w:val="002E1730"/>
    <w:rsid w:val="002E18FC"/>
    <w:rsid w:val="002E1D84"/>
    <w:rsid w:val="002E2F67"/>
    <w:rsid w:val="002E3871"/>
    <w:rsid w:val="002E4726"/>
    <w:rsid w:val="002E54C1"/>
    <w:rsid w:val="002E557A"/>
    <w:rsid w:val="002E5BBC"/>
    <w:rsid w:val="002E6AAF"/>
    <w:rsid w:val="002E6D69"/>
    <w:rsid w:val="002F06D2"/>
    <w:rsid w:val="002F4402"/>
    <w:rsid w:val="002F588A"/>
    <w:rsid w:val="002F61DB"/>
    <w:rsid w:val="002F731B"/>
    <w:rsid w:val="002F7C46"/>
    <w:rsid w:val="00300F65"/>
    <w:rsid w:val="00301245"/>
    <w:rsid w:val="00301418"/>
    <w:rsid w:val="0030178F"/>
    <w:rsid w:val="00301BC1"/>
    <w:rsid w:val="00302D55"/>
    <w:rsid w:val="003035B5"/>
    <w:rsid w:val="003042BF"/>
    <w:rsid w:val="00305311"/>
    <w:rsid w:val="00306039"/>
    <w:rsid w:val="0030603D"/>
    <w:rsid w:val="00306FEE"/>
    <w:rsid w:val="00307399"/>
    <w:rsid w:val="00307BF5"/>
    <w:rsid w:val="00310306"/>
    <w:rsid w:val="0031045A"/>
    <w:rsid w:val="00312E08"/>
    <w:rsid w:val="003136F9"/>
    <w:rsid w:val="0031399F"/>
    <w:rsid w:val="0031443E"/>
    <w:rsid w:val="0031500A"/>
    <w:rsid w:val="003150F2"/>
    <w:rsid w:val="00315798"/>
    <w:rsid w:val="00316E54"/>
    <w:rsid w:val="00317A25"/>
    <w:rsid w:val="00317C1A"/>
    <w:rsid w:val="00320F91"/>
    <w:rsid w:val="00322048"/>
    <w:rsid w:val="00323B10"/>
    <w:rsid w:val="003247A5"/>
    <w:rsid w:val="00324D72"/>
    <w:rsid w:val="0032556F"/>
    <w:rsid w:val="0032562F"/>
    <w:rsid w:val="00325AC4"/>
    <w:rsid w:val="00325D16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0F13"/>
    <w:rsid w:val="0034146B"/>
    <w:rsid w:val="00341E11"/>
    <w:rsid w:val="00342227"/>
    <w:rsid w:val="0034391A"/>
    <w:rsid w:val="00343BA6"/>
    <w:rsid w:val="00344669"/>
    <w:rsid w:val="00344A5D"/>
    <w:rsid w:val="0035012D"/>
    <w:rsid w:val="00351F67"/>
    <w:rsid w:val="00352806"/>
    <w:rsid w:val="00353DD4"/>
    <w:rsid w:val="00354033"/>
    <w:rsid w:val="00354AD9"/>
    <w:rsid w:val="00362037"/>
    <w:rsid w:val="00362EAF"/>
    <w:rsid w:val="00363749"/>
    <w:rsid w:val="00363B8C"/>
    <w:rsid w:val="00363F44"/>
    <w:rsid w:val="003654CE"/>
    <w:rsid w:val="003659F5"/>
    <w:rsid w:val="00365EDC"/>
    <w:rsid w:val="003673C5"/>
    <w:rsid w:val="00367AA3"/>
    <w:rsid w:val="00367B8C"/>
    <w:rsid w:val="00370D6C"/>
    <w:rsid w:val="00370F46"/>
    <w:rsid w:val="00372551"/>
    <w:rsid w:val="00372DF6"/>
    <w:rsid w:val="00373448"/>
    <w:rsid w:val="003744BF"/>
    <w:rsid w:val="00374797"/>
    <w:rsid w:val="00380545"/>
    <w:rsid w:val="0038352A"/>
    <w:rsid w:val="00383625"/>
    <w:rsid w:val="003836FC"/>
    <w:rsid w:val="00384C06"/>
    <w:rsid w:val="00384D62"/>
    <w:rsid w:val="00385D9D"/>
    <w:rsid w:val="003867FC"/>
    <w:rsid w:val="00386CBE"/>
    <w:rsid w:val="00387C05"/>
    <w:rsid w:val="00387FA1"/>
    <w:rsid w:val="003903B0"/>
    <w:rsid w:val="003908F1"/>
    <w:rsid w:val="00391EF0"/>
    <w:rsid w:val="00392483"/>
    <w:rsid w:val="00393AE1"/>
    <w:rsid w:val="003979FA"/>
    <w:rsid w:val="00397A9A"/>
    <w:rsid w:val="003A0281"/>
    <w:rsid w:val="003A11E7"/>
    <w:rsid w:val="003A193C"/>
    <w:rsid w:val="003A1E63"/>
    <w:rsid w:val="003A24FE"/>
    <w:rsid w:val="003A3475"/>
    <w:rsid w:val="003A4F4E"/>
    <w:rsid w:val="003A5304"/>
    <w:rsid w:val="003A69EA"/>
    <w:rsid w:val="003A6B44"/>
    <w:rsid w:val="003A708D"/>
    <w:rsid w:val="003A70E0"/>
    <w:rsid w:val="003A74E9"/>
    <w:rsid w:val="003B0E8A"/>
    <w:rsid w:val="003B36E0"/>
    <w:rsid w:val="003B41A6"/>
    <w:rsid w:val="003B44E5"/>
    <w:rsid w:val="003B5E66"/>
    <w:rsid w:val="003B6AFB"/>
    <w:rsid w:val="003B6F67"/>
    <w:rsid w:val="003B7FAE"/>
    <w:rsid w:val="003C1501"/>
    <w:rsid w:val="003C1B53"/>
    <w:rsid w:val="003C359B"/>
    <w:rsid w:val="003C4C49"/>
    <w:rsid w:val="003C6F16"/>
    <w:rsid w:val="003C758B"/>
    <w:rsid w:val="003C7B82"/>
    <w:rsid w:val="003D0A63"/>
    <w:rsid w:val="003D0FEF"/>
    <w:rsid w:val="003D11A7"/>
    <w:rsid w:val="003D290D"/>
    <w:rsid w:val="003D2E98"/>
    <w:rsid w:val="003D39E9"/>
    <w:rsid w:val="003D4025"/>
    <w:rsid w:val="003D4B95"/>
    <w:rsid w:val="003D4F3D"/>
    <w:rsid w:val="003D6846"/>
    <w:rsid w:val="003D7163"/>
    <w:rsid w:val="003D79C2"/>
    <w:rsid w:val="003E157D"/>
    <w:rsid w:val="003E1E04"/>
    <w:rsid w:val="003E21BF"/>
    <w:rsid w:val="003E23A7"/>
    <w:rsid w:val="003E2557"/>
    <w:rsid w:val="003E268C"/>
    <w:rsid w:val="003E270F"/>
    <w:rsid w:val="003E2A97"/>
    <w:rsid w:val="003E325B"/>
    <w:rsid w:val="003E3954"/>
    <w:rsid w:val="003E4489"/>
    <w:rsid w:val="003E4689"/>
    <w:rsid w:val="003E4A86"/>
    <w:rsid w:val="003E55B9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2E63"/>
    <w:rsid w:val="003F3B3E"/>
    <w:rsid w:val="003F5A7C"/>
    <w:rsid w:val="003F6689"/>
    <w:rsid w:val="003F69D7"/>
    <w:rsid w:val="003F77AD"/>
    <w:rsid w:val="003F7DE9"/>
    <w:rsid w:val="003F7E4E"/>
    <w:rsid w:val="00401C5E"/>
    <w:rsid w:val="00402A14"/>
    <w:rsid w:val="00402BA7"/>
    <w:rsid w:val="00402D76"/>
    <w:rsid w:val="00403C90"/>
    <w:rsid w:val="00404C5E"/>
    <w:rsid w:val="004057F8"/>
    <w:rsid w:val="00405823"/>
    <w:rsid w:val="0040601A"/>
    <w:rsid w:val="004079F4"/>
    <w:rsid w:val="004102E5"/>
    <w:rsid w:val="004110DE"/>
    <w:rsid w:val="00411635"/>
    <w:rsid w:val="00412BC8"/>
    <w:rsid w:val="00412E0F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0C64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664D"/>
    <w:rsid w:val="00430B97"/>
    <w:rsid w:val="00432806"/>
    <w:rsid w:val="004333DC"/>
    <w:rsid w:val="00433E8F"/>
    <w:rsid w:val="00434C71"/>
    <w:rsid w:val="00434F4D"/>
    <w:rsid w:val="004364DE"/>
    <w:rsid w:val="00436C32"/>
    <w:rsid w:val="0044087B"/>
    <w:rsid w:val="00440B05"/>
    <w:rsid w:val="00442159"/>
    <w:rsid w:val="004436A4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2AD5"/>
    <w:rsid w:val="004546B5"/>
    <w:rsid w:val="00456727"/>
    <w:rsid w:val="00460508"/>
    <w:rsid w:val="004605B4"/>
    <w:rsid w:val="00460B78"/>
    <w:rsid w:val="00460C17"/>
    <w:rsid w:val="00463C1D"/>
    <w:rsid w:val="00466A45"/>
    <w:rsid w:val="00466DEE"/>
    <w:rsid w:val="00470661"/>
    <w:rsid w:val="00470903"/>
    <w:rsid w:val="004709D0"/>
    <w:rsid w:val="00470F5A"/>
    <w:rsid w:val="00472806"/>
    <w:rsid w:val="00473A25"/>
    <w:rsid w:val="00473B6A"/>
    <w:rsid w:val="0047463F"/>
    <w:rsid w:val="00475FFB"/>
    <w:rsid w:val="00476408"/>
    <w:rsid w:val="00477C08"/>
    <w:rsid w:val="00480E8D"/>
    <w:rsid w:val="00480EC1"/>
    <w:rsid w:val="00480FD1"/>
    <w:rsid w:val="0048160F"/>
    <w:rsid w:val="00481D22"/>
    <w:rsid w:val="0048246B"/>
    <w:rsid w:val="00482F2F"/>
    <w:rsid w:val="00483084"/>
    <w:rsid w:val="004833D6"/>
    <w:rsid w:val="004835A1"/>
    <w:rsid w:val="00483D52"/>
    <w:rsid w:val="0048419E"/>
    <w:rsid w:val="00484636"/>
    <w:rsid w:val="00485729"/>
    <w:rsid w:val="00485C8E"/>
    <w:rsid w:val="0048667A"/>
    <w:rsid w:val="00486835"/>
    <w:rsid w:val="00487021"/>
    <w:rsid w:val="00487051"/>
    <w:rsid w:val="004871F0"/>
    <w:rsid w:val="00487848"/>
    <w:rsid w:val="0048792F"/>
    <w:rsid w:val="00487AA1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19E"/>
    <w:rsid w:val="00494831"/>
    <w:rsid w:val="0049567C"/>
    <w:rsid w:val="004958F7"/>
    <w:rsid w:val="00497145"/>
    <w:rsid w:val="004A1CDB"/>
    <w:rsid w:val="004A1D27"/>
    <w:rsid w:val="004A3755"/>
    <w:rsid w:val="004A4B4A"/>
    <w:rsid w:val="004A5351"/>
    <w:rsid w:val="004A5B68"/>
    <w:rsid w:val="004A65DA"/>
    <w:rsid w:val="004A6CBB"/>
    <w:rsid w:val="004A72A1"/>
    <w:rsid w:val="004B085E"/>
    <w:rsid w:val="004B1BE4"/>
    <w:rsid w:val="004B227D"/>
    <w:rsid w:val="004B2757"/>
    <w:rsid w:val="004B37F8"/>
    <w:rsid w:val="004B3BBC"/>
    <w:rsid w:val="004B4168"/>
    <w:rsid w:val="004B52BB"/>
    <w:rsid w:val="004B6CE4"/>
    <w:rsid w:val="004B7F25"/>
    <w:rsid w:val="004C01CA"/>
    <w:rsid w:val="004C0B8D"/>
    <w:rsid w:val="004C3078"/>
    <w:rsid w:val="004C381F"/>
    <w:rsid w:val="004C3E03"/>
    <w:rsid w:val="004C48D4"/>
    <w:rsid w:val="004C4B45"/>
    <w:rsid w:val="004C4FA9"/>
    <w:rsid w:val="004C5145"/>
    <w:rsid w:val="004C6315"/>
    <w:rsid w:val="004C6342"/>
    <w:rsid w:val="004C7C21"/>
    <w:rsid w:val="004C7C56"/>
    <w:rsid w:val="004D18E8"/>
    <w:rsid w:val="004D2628"/>
    <w:rsid w:val="004D3887"/>
    <w:rsid w:val="004D441C"/>
    <w:rsid w:val="004D4CF6"/>
    <w:rsid w:val="004D5854"/>
    <w:rsid w:val="004E22CB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3F7"/>
    <w:rsid w:val="004F0CEC"/>
    <w:rsid w:val="004F13E8"/>
    <w:rsid w:val="004F63EB"/>
    <w:rsid w:val="004F6812"/>
    <w:rsid w:val="004F7D01"/>
    <w:rsid w:val="00500114"/>
    <w:rsid w:val="00500770"/>
    <w:rsid w:val="00503361"/>
    <w:rsid w:val="005044D3"/>
    <w:rsid w:val="005057B5"/>
    <w:rsid w:val="00505AA4"/>
    <w:rsid w:val="00506D4A"/>
    <w:rsid w:val="00507788"/>
    <w:rsid w:val="005110E1"/>
    <w:rsid w:val="00511B8B"/>
    <w:rsid w:val="00512AAF"/>
    <w:rsid w:val="00513159"/>
    <w:rsid w:val="005137AD"/>
    <w:rsid w:val="00514BAF"/>
    <w:rsid w:val="00515767"/>
    <w:rsid w:val="00515E02"/>
    <w:rsid w:val="00516A48"/>
    <w:rsid w:val="00520398"/>
    <w:rsid w:val="0052262E"/>
    <w:rsid w:val="00523418"/>
    <w:rsid w:val="0052346B"/>
    <w:rsid w:val="00524383"/>
    <w:rsid w:val="00524C8F"/>
    <w:rsid w:val="00525A7B"/>
    <w:rsid w:val="005277B1"/>
    <w:rsid w:val="00530159"/>
    <w:rsid w:val="00530903"/>
    <w:rsid w:val="0053312B"/>
    <w:rsid w:val="00533E87"/>
    <w:rsid w:val="00534763"/>
    <w:rsid w:val="00534BF9"/>
    <w:rsid w:val="00534CF3"/>
    <w:rsid w:val="00534F77"/>
    <w:rsid w:val="005375FA"/>
    <w:rsid w:val="00541BD3"/>
    <w:rsid w:val="00541DD3"/>
    <w:rsid w:val="005436E4"/>
    <w:rsid w:val="00544C94"/>
    <w:rsid w:val="00544FE1"/>
    <w:rsid w:val="00545239"/>
    <w:rsid w:val="0054687E"/>
    <w:rsid w:val="00547C0C"/>
    <w:rsid w:val="0055085B"/>
    <w:rsid w:val="00551622"/>
    <w:rsid w:val="00551C33"/>
    <w:rsid w:val="00552834"/>
    <w:rsid w:val="005530A3"/>
    <w:rsid w:val="00553196"/>
    <w:rsid w:val="00553F99"/>
    <w:rsid w:val="00554306"/>
    <w:rsid w:val="00557025"/>
    <w:rsid w:val="0055742C"/>
    <w:rsid w:val="00560CEF"/>
    <w:rsid w:val="0056175B"/>
    <w:rsid w:val="00562078"/>
    <w:rsid w:val="00565261"/>
    <w:rsid w:val="00565529"/>
    <w:rsid w:val="005668AF"/>
    <w:rsid w:val="00570713"/>
    <w:rsid w:val="00570F42"/>
    <w:rsid w:val="00571D0D"/>
    <w:rsid w:val="005723FB"/>
    <w:rsid w:val="0057399A"/>
    <w:rsid w:val="005741A8"/>
    <w:rsid w:val="005745E3"/>
    <w:rsid w:val="005751AD"/>
    <w:rsid w:val="00575714"/>
    <w:rsid w:val="00577053"/>
    <w:rsid w:val="00580367"/>
    <w:rsid w:val="00580658"/>
    <w:rsid w:val="00581B40"/>
    <w:rsid w:val="00581F72"/>
    <w:rsid w:val="0058231D"/>
    <w:rsid w:val="00582C43"/>
    <w:rsid w:val="005835C9"/>
    <w:rsid w:val="005837FE"/>
    <w:rsid w:val="00584149"/>
    <w:rsid w:val="0058533D"/>
    <w:rsid w:val="00586515"/>
    <w:rsid w:val="00587187"/>
    <w:rsid w:val="00587F52"/>
    <w:rsid w:val="00591530"/>
    <w:rsid w:val="005927A2"/>
    <w:rsid w:val="00592F37"/>
    <w:rsid w:val="00594F01"/>
    <w:rsid w:val="00595008"/>
    <w:rsid w:val="00595317"/>
    <w:rsid w:val="00595907"/>
    <w:rsid w:val="0059613E"/>
    <w:rsid w:val="005961F5"/>
    <w:rsid w:val="005A0A0B"/>
    <w:rsid w:val="005A32ED"/>
    <w:rsid w:val="005A3EED"/>
    <w:rsid w:val="005A4479"/>
    <w:rsid w:val="005A494D"/>
    <w:rsid w:val="005A57E7"/>
    <w:rsid w:val="005A792D"/>
    <w:rsid w:val="005A7BEC"/>
    <w:rsid w:val="005B1B6E"/>
    <w:rsid w:val="005B1FDE"/>
    <w:rsid w:val="005B3E68"/>
    <w:rsid w:val="005B4E66"/>
    <w:rsid w:val="005B5D88"/>
    <w:rsid w:val="005B666F"/>
    <w:rsid w:val="005B68C9"/>
    <w:rsid w:val="005B6901"/>
    <w:rsid w:val="005B6F7A"/>
    <w:rsid w:val="005B7BEC"/>
    <w:rsid w:val="005C09BD"/>
    <w:rsid w:val="005C1570"/>
    <w:rsid w:val="005C1A20"/>
    <w:rsid w:val="005C1A68"/>
    <w:rsid w:val="005C30CD"/>
    <w:rsid w:val="005C3726"/>
    <w:rsid w:val="005C676A"/>
    <w:rsid w:val="005C68C0"/>
    <w:rsid w:val="005C7357"/>
    <w:rsid w:val="005C799E"/>
    <w:rsid w:val="005C7BCA"/>
    <w:rsid w:val="005D0167"/>
    <w:rsid w:val="005D03FD"/>
    <w:rsid w:val="005D05AE"/>
    <w:rsid w:val="005D1739"/>
    <w:rsid w:val="005D1932"/>
    <w:rsid w:val="005D1F32"/>
    <w:rsid w:val="005D2A8E"/>
    <w:rsid w:val="005D2DE1"/>
    <w:rsid w:val="005D3105"/>
    <w:rsid w:val="005D36C5"/>
    <w:rsid w:val="005D559C"/>
    <w:rsid w:val="005D5AB7"/>
    <w:rsid w:val="005D5AFD"/>
    <w:rsid w:val="005D5E20"/>
    <w:rsid w:val="005D6140"/>
    <w:rsid w:val="005D6371"/>
    <w:rsid w:val="005D7EDC"/>
    <w:rsid w:val="005E3304"/>
    <w:rsid w:val="005E574E"/>
    <w:rsid w:val="005E65E2"/>
    <w:rsid w:val="005F21EC"/>
    <w:rsid w:val="005F2F1F"/>
    <w:rsid w:val="005F2F41"/>
    <w:rsid w:val="005F3090"/>
    <w:rsid w:val="005F621F"/>
    <w:rsid w:val="005F7442"/>
    <w:rsid w:val="005F74F8"/>
    <w:rsid w:val="005F775A"/>
    <w:rsid w:val="00600234"/>
    <w:rsid w:val="00600D37"/>
    <w:rsid w:val="00601087"/>
    <w:rsid w:val="006013BE"/>
    <w:rsid w:val="00601FF8"/>
    <w:rsid w:val="00605429"/>
    <w:rsid w:val="00605A89"/>
    <w:rsid w:val="00606657"/>
    <w:rsid w:val="00607648"/>
    <w:rsid w:val="006079C1"/>
    <w:rsid w:val="00607D4C"/>
    <w:rsid w:val="006106E6"/>
    <w:rsid w:val="0061324C"/>
    <w:rsid w:val="00614B79"/>
    <w:rsid w:val="00615E6D"/>
    <w:rsid w:val="006169DA"/>
    <w:rsid w:val="00617C7C"/>
    <w:rsid w:val="00621336"/>
    <w:rsid w:val="00625125"/>
    <w:rsid w:val="00625D61"/>
    <w:rsid w:val="006268D9"/>
    <w:rsid w:val="006320D5"/>
    <w:rsid w:val="00632588"/>
    <w:rsid w:val="006359EA"/>
    <w:rsid w:val="006374A7"/>
    <w:rsid w:val="00637C3B"/>
    <w:rsid w:val="00640D74"/>
    <w:rsid w:val="006416B9"/>
    <w:rsid w:val="006430FD"/>
    <w:rsid w:val="0064330E"/>
    <w:rsid w:val="006469BD"/>
    <w:rsid w:val="006470AB"/>
    <w:rsid w:val="00647AE6"/>
    <w:rsid w:val="00647D03"/>
    <w:rsid w:val="006500EA"/>
    <w:rsid w:val="00653870"/>
    <w:rsid w:val="00653F27"/>
    <w:rsid w:val="0065459C"/>
    <w:rsid w:val="00654B01"/>
    <w:rsid w:val="00655463"/>
    <w:rsid w:val="00660A68"/>
    <w:rsid w:val="00662A29"/>
    <w:rsid w:val="0066344E"/>
    <w:rsid w:val="00666F41"/>
    <w:rsid w:val="00667596"/>
    <w:rsid w:val="00670DB0"/>
    <w:rsid w:val="00670EBB"/>
    <w:rsid w:val="0067144D"/>
    <w:rsid w:val="00671598"/>
    <w:rsid w:val="00671E8C"/>
    <w:rsid w:val="00672F29"/>
    <w:rsid w:val="00673144"/>
    <w:rsid w:val="0067328D"/>
    <w:rsid w:val="00673AD8"/>
    <w:rsid w:val="00673C8F"/>
    <w:rsid w:val="0067488C"/>
    <w:rsid w:val="00675246"/>
    <w:rsid w:val="00676A96"/>
    <w:rsid w:val="00677D7B"/>
    <w:rsid w:val="00681F89"/>
    <w:rsid w:val="006823F3"/>
    <w:rsid w:val="00683608"/>
    <w:rsid w:val="00683AF1"/>
    <w:rsid w:val="00683F59"/>
    <w:rsid w:val="00685A51"/>
    <w:rsid w:val="0068680A"/>
    <w:rsid w:val="0068788A"/>
    <w:rsid w:val="00687E60"/>
    <w:rsid w:val="00690FA6"/>
    <w:rsid w:val="006929D6"/>
    <w:rsid w:val="00692B88"/>
    <w:rsid w:val="00692F70"/>
    <w:rsid w:val="00695B51"/>
    <w:rsid w:val="00696ADA"/>
    <w:rsid w:val="006A0D22"/>
    <w:rsid w:val="006A0EB1"/>
    <w:rsid w:val="006A176D"/>
    <w:rsid w:val="006A193E"/>
    <w:rsid w:val="006A4F15"/>
    <w:rsid w:val="006A4F2A"/>
    <w:rsid w:val="006A7A05"/>
    <w:rsid w:val="006B1ED3"/>
    <w:rsid w:val="006B2C8A"/>
    <w:rsid w:val="006B7695"/>
    <w:rsid w:val="006B79A3"/>
    <w:rsid w:val="006B7C5D"/>
    <w:rsid w:val="006B7E11"/>
    <w:rsid w:val="006C24DA"/>
    <w:rsid w:val="006C3F4D"/>
    <w:rsid w:val="006C541D"/>
    <w:rsid w:val="006C6E4C"/>
    <w:rsid w:val="006D0741"/>
    <w:rsid w:val="006D12BD"/>
    <w:rsid w:val="006D1BD2"/>
    <w:rsid w:val="006D23CA"/>
    <w:rsid w:val="006D23D2"/>
    <w:rsid w:val="006D2DB4"/>
    <w:rsid w:val="006D3864"/>
    <w:rsid w:val="006D4CF2"/>
    <w:rsid w:val="006D5BAB"/>
    <w:rsid w:val="006E03AC"/>
    <w:rsid w:val="006E10C3"/>
    <w:rsid w:val="006E1941"/>
    <w:rsid w:val="006E2432"/>
    <w:rsid w:val="006E2A4B"/>
    <w:rsid w:val="006E2CDD"/>
    <w:rsid w:val="006E50F9"/>
    <w:rsid w:val="006E69E3"/>
    <w:rsid w:val="006E73BC"/>
    <w:rsid w:val="006E7FC4"/>
    <w:rsid w:val="006F0A46"/>
    <w:rsid w:val="006F1689"/>
    <w:rsid w:val="006F1EA5"/>
    <w:rsid w:val="006F38B7"/>
    <w:rsid w:val="006F4D3F"/>
    <w:rsid w:val="006F53DA"/>
    <w:rsid w:val="006F6489"/>
    <w:rsid w:val="006F6744"/>
    <w:rsid w:val="006F69FC"/>
    <w:rsid w:val="00701C6A"/>
    <w:rsid w:val="00704FCD"/>
    <w:rsid w:val="00706F9C"/>
    <w:rsid w:val="00707D49"/>
    <w:rsid w:val="00710DD1"/>
    <w:rsid w:val="0071485B"/>
    <w:rsid w:val="00714A06"/>
    <w:rsid w:val="007155DA"/>
    <w:rsid w:val="00716461"/>
    <w:rsid w:val="0072017F"/>
    <w:rsid w:val="007212CC"/>
    <w:rsid w:val="00722107"/>
    <w:rsid w:val="007244E6"/>
    <w:rsid w:val="00724A0F"/>
    <w:rsid w:val="007260C5"/>
    <w:rsid w:val="00726F93"/>
    <w:rsid w:val="00727B78"/>
    <w:rsid w:val="00730839"/>
    <w:rsid w:val="00732163"/>
    <w:rsid w:val="00733794"/>
    <w:rsid w:val="007338C9"/>
    <w:rsid w:val="00733A6A"/>
    <w:rsid w:val="007345CA"/>
    <w:rsid w:val="00735855"/>
    <w:rsid w:val="00744AEA"/>
    <w:rsid w:val="0074543F"/>
    <w:rsid w:val="00745DA7"/>
    <w:rsid w:val="00745F2F"/>
    <w:rsid w:val="00747543"/>
    <w:rsid w:val="007515D3"/>
    <w:rsid w:val="00752A2D"/>
    <w:rsid w:val="00755614"/>
    <w:rsid w:val="0075689A"/>
    <w:rsid w:val="00762198"/>
    <w:rsid w:val="0076523F"/>
    <w:rsid w:val="00765FDE"/>
    <w:rsid w:val="00770D99"/>
    <w:rsid w:val="0077233A"/>
    <w:rsid w:val="00773D17"/>
    <w:rsid w:val="00774C51"/>
    <w:rsid w:val="00775E5E"/>
    <w:rsid w:val="00777B35"/>
    <w:rsid w:val="007801DA"/>
    <w:rsid w:val="007805F4"/>
    <w:rsid w:val="00783277"/>
    <w:rsid w:val="007838DB"/>
    <w:rsid w:val="00784131"/>
    <w:rsid w:val="0078519A"/>
    <w:rsid w:val="00785CD9"/>
    <w:rsid w:val="0078693A"/>
    <w:rsid w:val="00787226"/>
    <w:rsid w:val="007872F6"/>
    <w:rsid w:val="007904AD"/>
    <w:rsid w:val="007908CA"/>
    <w:rsid w:val="00790B56"/>
    <w:rsid w:val="00790F53"/>
    <w:rsid w:val="007910A2"/>
    <w:rsid w:val="007912AF"/>
    <w:rsid w:val="0079228E"/>
    <w:rsid w:val="00795597"/>
    <w:rsid w:val="00795BA8"/>
    <w:rsid w:val="00795EB8"/>
    <w:rsid w:val="00796BA3"/>
    <w:rsid w:val="007975E5"/>
    <w:rsid w:val="007A1C0F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34BD"/>
    <w:rsid w:val="007B3676"/>
    <w:rsid w:val="007B37B6"/>
    <w:rsid w:val="007B3EF8"/>
    <w:rsid w:val="007B459A"/>
    <w:rsid w:val="007B6AA5"/>
    <w:rsid w:val="007B72CA"/>
    <w:rsid w:val="007B7A08"/>
    <w:rsid w:val="007C0085"/>
    <w:rsid w:val="007C14F5"/>
    <w:rsid w:val="007C15EA"/>
    <w:rsid w:val="007C1A96"/>
    <w:rsid w:val="007C2AE5"/>
    <w:rsid w:val="007C2C01"/>
    <w:rsid w:val="007C3AC1"/>
    <w:rsid w:val="007C45F9"/>
    <w:rsid w:val="007C5D05"/>
    <w:rsid w:val="007C5F1D"/>
    <w:rsid w:val="007D0752"/>
    <w:rsid w:val="007D103B"/>
    <w:rsid w:val="007D2A6C"/>
    <w:rsid w:val="007D2B17"/>
    <w:rsid w:val="007D427B"/>
    <w:rsid w:val="007D4F6A"/>
    <w:rsid w:val="007D63B3"/>
    <w:rsid w:val="007D67B6"/>
    <w:rsid w:val="007D729D"/>
    <w:rsid w:val="007D7898"/>
    <w:rsid w:val="007D7D9D"/>
    <w:rsid w:val="007E049F"/>
    <w:rsid w:val="007E1ABF"/>
    <w:rsid w:val="007E1B2C"/>
    <w:rsid w:val="007E1C3E"/>
    <w:rsid w:val="007E21CE"/>
    <w:rsid w:val="007E3986"/>
    <w:rsid w:val="007E3F62"/>
    <w:rsid w:val="007E436D"/>
    <w:rsid w:val="007E44B2"/>
    <w:rsid w:val="007E4752"/>
    <w:rsid w:val="007E4BE9"/>
    <w:rsid w:val="007E6DF4"/>
    <w:rsid w:val="007F0775"/>
    <w:rsid w:val="007F0DA0"/>
    <w:rsid w:val="007F1448"/>
    <w:rsid w:val="007F1C50"/>
    <w:rsid w:val="007F66D9"/>
    <w:rsid w:val="007F70B8"/>
    <w:rsid w:val="007F7497"/>
    <w:rsid w:val="0080158C"/>
    <w:rsid w:val="008034FB"/>
    <w:rsid w:val="00804111"/>
    <w:rsid w:val="008041F5"/>
    <w:rsid w:val="00804ACA"/>
    <w:rsid w:val="00804B18"/>
    <w:rsid w:val="00804EF6"/>
    <w:rsid w:val="008050EE"/>
    <w:rsid w:val="00805A04"/>
    <w:rsid w:val="00807783"/>
    <w:rsid w:val="00807A65"/>
    <w:rsid w:val="0081096A"/>
    <w:rsid w:val="0081239C"/>
    <w:rsid w:val="0081323B"/>
    <w:rsid w:val="008135FB"/>
    <w:rsid w:val="00813913"/>
    <w:rsid w:val="00814ACA"/>
    <w:rsid w:val="00814EB5"/>
    <w:rsid w:val="0081543D"/>
    <w:rsid w:val="00816456"/>
    <w:rsid w:val="008204FC"/>
    <w:rsid w:val="0082105F"/>
    <w:rsid w:val="00821F8E"/>
    <w:rsid w:val="00822491"/>
    <w:rsid w:val="008227B8"/>
    <w:rsid w:val="008231AE"/>
    <w:rsid w:val="00823425"/>
    <w:rsid w:val="0082603D"/>
    <w:rsid w:val="008266C9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037A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7E7"/>
    <w:rsid w:val="008625D6"/>
    <w:rsid w:val="008634F9"/>
    <w:rsid w:val="00864826"/>
    <w:rsid w:val="008655A9"/>
    <w:rsid w:val="00866071"/>
    <w:rsid w:val="00866456"/>
    <w:rsid w:val="00866B88"/>
    <w:rsid w:val="00867299"/>
    <w:rsid w:val="00867A33"/>
    <w:rsid w:val="00867D98"/>
    <w:rsid w:val="0087114F"/>
    <w:rsid w:val="00871FD3"/>
    <w:rsid w:val="008726C7"/>
    <w:rsid w:val="008740CA"/>
    <w:rsid w:val="00875A5E"/>
    <w:rsid w:val="00876F5F"/>
    <w:rsid w:val="0087787E"/>
    <w:rsid w:val="00880BA0"/>
    <w:rsid w:val="00880D99"/>
    <w:rsid w:val="0088198F"/>
    <w:rsid w:val="008829F5"/>
    <w:rsid w:val="008839E6"/>
    <w:rsid w:val="00883B4E"/>
    <w:rsid w:val="00884302"/>
    <w:rsid w:val="00884A69"/>
    <w:rsid w:val="00884A94"/>
    <w:rsid w:val="008855C2"/>
    <w:rsid w:val="008856EB"/>
    <w:rsid w:val="00885DB1"/>
    <w:rsid w:val="00886BAA"/>
    <w:rsid w:val="00886D63"/>
    <w:rsid w:val="00887365"/>
    <w:rsid w:val="0088739C"/>
    <w:rsid w:val="00887516"/>
    <w:rsid w:val="0089022C"/>
    <w:rsid w:val="0089169E"/>
    <w:rsid w:val="0089263F"/>
    <w:rsid w:val="00893A02"/>
    <w:rsid w:val="00893D49"/>
    <w:rsid w:val="00893D97"/>
    <w:rsid w:val="00894716"/>
    <w:rsid w:val="008957EB"/>
    <w:rsid w:val="00896A57"/>
    <w:rsid w:val="00897586"/>
    <w:rsid w:val="008979CA"/>
    <w:rsid w:val="008A0085"/>
    <w:rsid w:val="008A0B0D"/>
    <w:rsid w:val="008A20B6"/>
    <w:rsid w:val="008A2895"/>
    <w:rsid w:val="008A5119"/>
    <w:rsid w:val="008A5619"/>
    <w:rsid w:val="008A5B98"/>
    <w:rsid w:val="008A77AF"/>
    <w:rsid w:val="008A7D89"/>
    <w:rsid w:val="008B0184"/>
    <w:rsid w:val="008B15FA"/>
    <w:rsid w:val="008B21C0"/>
    <w:rsid w:val="008B2C6D"/>
    <w:rsid w:val="008B54D5"/>
    <w:rsid w:val="008B58DE"/>
    <w:rsid w:val="008B722E"/>
    <w:rsid w:val="008B7355"/>
    <w:rsid w:val="008B7F69"/>
    <w:rsid w:val="008C110D"/>
    <w:rsid w:val="008C1997"/>
    <w:rsid w:val="008C201C"/>
    <w:rsid w:val="008C4E60"/>
    <w:rsid w:val="008C4FDA"/>
    <w:rsid w:val="008C6B4D"/>
    <w:rsid w:val="008C72F2"/>
    <w:rsid w:val="008C7718"/>
    <w:rsid w:val="008D0826"/>
    <w:rsid w:val="008D2764"/>
    <w:rsid w:val="008D36C6"/>
    <w:rsid w:val="008D5B63"/>
    <w:rsid w:val="008D773A"/>
    <w:rsid w:val="008E1190"/>
    <w:rsid w:val="008E23C2"/>
    <w:rsid w:val="008E24B4"/>
    <w:rsid w:val="008E2912"/>
    <w:rsid w:val="008E2F35"/>
    <w:rsid w:val="008E3763"/>
    <w:rsid w:val="008E4DD3"/>
    <w:rsid w:val="008E5A5F"/>
    <w:rsid w:val="008E7D50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6CB9"/>
    <w:rsid w:val="008F73F2"/>
    <w:rsid w:val="00900DDB"/>
    <w:rsid w:val="0090373D"/>
    <w:rsid w:val="009050E2"/>
    <w:rsid w:val="00905416"/>
    <w:rsid w:val="00907000"/>
    <w:rsid w:val="00910EE4"/>
    <w:rsid w:val="00914132"/>
    <w:rsid w:val="00915430"/>
    <w:rsid w:val="00917A5D"/>
    <w:rsid w:val="00917F08"/>
    <w:rsid w:val="00920833"/>
    <w:rsid w:val="0092167E"/>
    <w:rsid w:val="0092204E"/>
    <w:rsid w:val="009220E3"/>
    <w:rsid w:val="00922295"/>
    <w:rsid w:val="00925C76"/>
    <w:rsid w:val="0093012A"/>
    <w:rsid w:val="009303A8"/>
    <w:rsid w:val="00930D20"/>
    <w:rsid w:val="00931BE6"/>
    <w:rsid w:val="009321C8"/>
    <w:rsid w:val="009324E6"/>
    <w:rsid w:val="00932F6D"/>
    <w:rsid w:val="0093304E"/>
    <w:rsid w:val="00933A97"/>
    <w:rsid w:val="009347ED"/>
    <w:rsid w:val="00935C2E"/>
    <w:rsid w:val="00936656"/>
    <w:rsid w:val="0093682D"/>
    <w:rsid w:val="00940E0B"/>
    <w:rsid w:val="00941CF6"/>
    <w:rsid w:val="0094222C"/>
    <w:rsid w:val="009423F6"/>
    <w:rsid w:val="00942AF8"/>
    <w:rsid w:val="00942DD9"/>
    <w:rsid w:val="0094313D"/>
    <w:rsid w:val="00943395"/>
    <w:rsid w:val="00943E12"/>
    <w:rsid w:val="00944D8E"/>
    <w:rsid w:val="009450F5"/>
    <w:rsid w:val="00946EFA"/>
    <w:rsid w:val="00950040"/>
    <w:rsid w:val="0095063D"/>
    <w:rsid w:val="00950B93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CBB"/>
    <w:rsid w:val="00964348"/>
    <w:rsid w:val="0096500D"/>
    <w:rsid w:val="009658FF"/>
    <w:rsid w:val="00966059"/>
    <w:rsid w:val="0096677E"/>
    <w:rsid w:val="009679C6"/>
    <w:rsid w:val="00967C2D"/>
    <w:rsid w:val="009724C9"/>
    <w:rsid w:val="009724DF"/>
    <w:rsid w:val="009738D0"/>
    <w:rsid w:val="00974DFE"/>
    <w:rsid w:val="00974E5D"/>
    <w:rsid w:val="0097614A"/>
    <w:rsid w:val="00976556"/>
    <w:rsid w:val="009775ED"/>
    <w:rsid w:val="009775FB"/>
    <w:rsid w:val="009817EF"/>
    <w:rsid w:val="009832E0"/>
    <w:rsid w:val="0098416C"/>
    <w:rsid w:val="00986057"/>
    <w:rsid w:val="0098605C"/>
    <w:rsid w:val="00986E9A"/>
    <w:rsid w:val="009878DF"/>
    <w:rsid w:val="00990A58"/>
    <w:rsid w:val="00992905"/>
    <w:rsid w:val="0099461B"/>
    <w:rsid w:val="009952AF"/>
    <w:rsid w:val="009958A4"/>
    <w:rsid w:val="00995A53"/>
    <w:rsid w:val="009962E1"/>
    <w:rsid w:val="00996F21"/>
    <w:rsid w:val="009A0CEE"/>
    <w:rsid w:val="009A11B8"/>
    <w:rsid w:val="009A136A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BFE"/>
    <w:rsid w:val="009B2E71"/>
    <w:rsid w:val="009B3FD1"/>
    <w:rsid w:val="009B5ED5"/>
    <w:rsid w:val="009B62B8"/>
    <w:rsid w:val="009B691A"/>
    <w:rsid w:val="009B69E1"/>
    <w:rsid w:val="009B6DA2"/>
    <w:rsid w:val="009C02EA"/>
    <w:rsid w:val="009C0E33"/>
    <w:rsid w:val="009C101A"/>
    <w:rsid w:val="009C14AF"/>
    <w:rsid w:val="009C24C4"/>
    <w:rsid w:val="009C3048"/>
    <w:rsid w:val="009C30DB"/>
    <w:rsid w:val="009C33D7"/>
    <w:rsid w:val="009C3538"/>
    <w:rsid w:val="009C4349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31C"/>
    <w:rsid w:val="009D6807"/>
    <w:rsid w:val="009D72F7"/>
    <w:rsid w:val="009D7DC1"/>
    <w:rsid w:val="009E191A"/>
    <w:rsid w:val="009E4102"/>
    <w:rsid w:val="009E4350"/>
    <w:rsid w:val="009E435B"/>
    <w:rsid w:val="009E4F7E"/>
    <w:rsid w:val="009E5753"/>
    <w:rsid w:val="009E58FD"/>
    <w:rsid w:val="009E6050"/>
    <w:rsid w:val="009E670D"/>
    <w:rsid w:val="009E73B1"/>
    <w:rsid w:val="009E73E2"/>
    <w:rsid w:val="009E7BAE"/>
    <w:rsid w:val="009F01BF"/>
    <w:rsid w:val="009F0A31"/>
    <w:rsid w:val="009F0C34"/>
    <w:rsid w:val="009F276E"/>
    <w:rsid w:val="009F2DA4"/>
    <w:rsid w:val="009F3A23"/>
    <w:rsid w:val="009F4459"/>
    <w:rsid w:val="009F493C"/>
    <w:rsid w:val="009F6209"/>
    <w:rsid w:val="009F62A5"/>
    <w:rsid w:val="009F6CA6"/>
    <w:rsid w:val="009F6FFD"/>
    <w:rsid w:val="00A02411"/>
    <w:rsid w:val="00A03866"/>
    <w:rsid w:val="00A04311"/>
    <w:rsid w:val="00A0455C"/>
    <w:rsid w:val="00A04E44"/>
    <w:rsid w:val="00A10382"/>
    <w:rsid w:val="00A11B71"/>
    <w:rsid w:val="00A11F33"/>
    <w:rsid w:val="00A12D92"/>
    <w:rsid w:val="00A13469"/>
    <w:rsid w:val="00A2163E"/>
    <w:rsid w:val="00A22BAB"/>
    <w:rsid w:val="00A23B70"/>
    <w:rsid w:val="00A24493"/>
    <w:rsid w:val="00A24BB4"/>
    <w:rsid w:val="00A24C53"/>
    <w:rsid w:val="00A24FC8"/>
    <w:rsid w:val="00A2647E"/>
    <w:rsid w:val="00A265F9"/>
    <w:rsid w:val="00A26877"/>
    <w:rsid w:val="00A26F56"/>
    <w:rsid w:val="00A30F76"/>
    <w:rsid w:val="00A33A89"/>
    <w:rsid w:val="00A33F72"/>
    <w:rsid w:val="00A3473B"/>
    <w:rsid w:val="00A35531"/>
    <w:rsid w:val="00A35DC8"/>
    <w:rsid w:val="00A3786A"/>
    <w:rsid w:val="00A37A1A"/>
    <w:rsid w:val="00A37AEB"/>
    <w:rsid w:val="00A37F19"/>
    <w:rsid w:val="00A402DD"/>
    <w:rsid w:val="00A40C22"/>
    <w:rsid w:val="00A40D33"/>
    <w:rsid w:val="00A4119B"/>
    <w:rsid w:val="00A412CB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798B"/>
    <w:rsid w:val="00A60B12"/>
    <w:rsid w:val="00A60EAD"/>
    <w:rsid w:val="00A61EAC"/>
    <w:rsid w:val="00A622D6"/>
    <w:rsid w:val="00A6282E"/>
    <w:rsid w:val="00A63E6C"/>
    <w:rsid w:val="00A655B9"/>
    <w:rsid w:val="00A66067"/>
    <w:rsid w:val="00A67961"/>
    <w:rsid w:val="00A71B19"/>
    <w:rsid w:val="00A72672"/>
    <w:rsid w:val="00A731BE"/>
    <w:rsid w:val="00A73B0F"/>
    <w:rsid w:val="00A76348"/>
    <w:rsid w:val="00A8003D"/>
    <w:rsid w:val="00A80AEA"/>
    <w:rsid w:val="00A80F8A"/>
    <w:rsid w:val="00A85EAD"/>
    <w:rsid w:val="00A87297"/>
    <w:rsid w:val="00A87478"/>
    <w:rsid w:val="00A8759C"/>
    <w:rsid w:val="00A87F84"/>
    <w:rsid w:val="00A91339"/>
    <w:rsid w:val="00A91907"/>
    <w:rsid w:val="00A9207B"/>
    <w:rsid w:val="00A9405B"/>
    <w:rsid w:val="00A97C25"/>
    <w:rsid w:val="00AA1932"/>
    <w:rsid w:val="00AA1EA0"/>
    <w:rsid w:val="00AA203E"/>
    <w:rsid w:val="00AA29D4"/>
    <w:rsid w:val="00AA2AD2"/>
    <w:rsid w:val="00AA3FDD"/>
    <w:rsid w:val="00AA4970"/>
    <w:rsid w:val="00AA4F20"/>
    <w:rsid w:val="00AA4FDB"/>
    <w:rsid w:val="00AA59A0"/>
    <w:rsid w:val="00AA6A77"/>
    <w:rsid w:val="00AB0104"/>
    <w:rsid w:val="00AB1419"/>
    <w:rsid w:val="00AB30F8"/>
    <w:rsid w:val="00AB3704"/>
    <w:rsid w:val="00AB37EF"/>
    <w:rsid w:val="00AB3B64"/>
    <w:rsid w:val="00AB491F"/>
    <w:rsid w:val="00AB53D1"/>
    <w:rsid w:val="00AB564D"/>
    <w:rsid w:val="00AB5B48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14A0"/>
    <w:rsid w:val="00AD32BE"/>
    <w:rsid w:val="00AD4375"/>
    <w:rsid w:val="00AD4EA0"/>
    <w:rsid w:val="00AD5977"/>
    <w:rsid w:val="00AD5CC3"/>
    <w:rsid w:val="00AD7AAC"/>
    <w:rsid w:val="00AD7B9C"/>
    <w:rsid w:val="00AE0410"/>
    <w:rsid w:val="00AE1D66"/>
    <w:rsid w:val="00AE2B21"/>
    <w:rsid w:val="00AE3969"/>
    <w:rsid w:val="00AE3A7B"/>
    <w:rsid w:val="00AE474B"/>
    <w:rsid w:val="00AE51E1"/>
    <w:rsid w:val="00AE57B1"/>
    <w:rsid w:val="00AE61CC"/>
    <w:rsid w:val="00AE6B20"/>
    <w:rsid w:val="00AE7D32"/>
    <w:rsid w:val="00AF0B91"/>
    <w:rsid w:val="00AF173C"/>
    <w:rsid w:val="00AF25E9"/>
    <w:rsid w:val="00AF34E8"/>
    <w:rsid w:val="00AF4E87"/>
    <w:rsid w:val="00AF52F0"/>
    <w:rsid w:val="00AF5445"/>
    <w:rsid w:val="00AF6134"/>
    <w:rsid w:val="00AF73D2"/>
    <w:rsid w:val="00B001C0"/>
    <w:rsid w:val="00B00FE9"/>
    <w:rsid w:val="00B01294"/>
    <w:rsid w:val="00B0169E"/>
    <w:rsid w:val="00B01BAC"/>
    <w:rsid w:val="00B023CD"/>
    <w:rsid w:val="00B04DA9"/>
    <w:rsid w:val="00B05193"/>
    <w:rsid w:val="00B07B30"/>
    <w:rsid w:val="00B07F86"/>
    <w:rsid w:val="00B11662"/>
    <w:rsid w:val="00B12042"/>
    <w:rsid w:val="00B12955"/>
    <w:rsid w:val="00B142B3"/>
    <w:rsid w:val="00B14C7B"/>
    <w:rsid w:val="00B14D9C"/>
    <w:rsid w:val="00B1578E"/>
    <w:rsid w:val="00B15C88"/>
    <w:rsid w:val="00B16D97"/>
    <w:rsid w:val="00B16E0E"/>
    <w:rsid w:val="00B170B2"/>
    <w:rsid w:val="00B174FF"/>
    <w:rsid w:val="00B17DBE"/>
    <w:rsid w:val="00B22314"/>
    <w:rsid w:val="00B2293E"/>
    <w:rsid w:val="00B2342A"/>
    <w:rsid w:val="00B2574C"/>
    <w:rsid w:val="00B2728B"/>
    <w:rsid w:val="00B300A5"/>
    <w:rsid w:val="00B309A3"/>
    <w:rsid w:val="00B30B4C"/>
    <w:rsid w:val="00B31202"/>
    <w:rsid w:val="00B316FC"/>
    <w:rsid w:val="00B32A86"/>
    <w:rsid w:val="00B34300"/>
    <w:rsid w:val="00B36291"/>
    <w:rsid w:val="00B40D1F"/>
    <w:rsid w:val="00B41FD6"/>
    <w:rsid w:val="00B42702"/>
    <w:rsid w:val="00B4354F"/>
    <w:rsid w:val="00B43E83"/>
    <w:rsid w:val="00B446C5"/>
    <w:rsid w:val="00B46746"/>
    <w:rsid w:val="00B46B46"/>
    <w:rsid w:val="00B47165"/>
    <w:rsid w:val="00B47DB0"/>
    <w:rsid w:val="00B505D7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4CC6"/>
    <w:rsid w:val="00B654B8"/>
    <w:rsid w:val="00B6671A"/>
    <w:rsid w:val="00B66CB3"/>
    <w:rsid w:val="00B671D6"/>
    <w:rsid w:val="00B72489"/>
    <w:rsid w:val="00B72C8B"/>
    <w:rsid w:val="00B7339E"/>
    <w:rsid w:val="00B73849"/>
    <w:rsid w:val="00B73AAB"/>
    <w:rsid w:val="00B73C0E"/>
    <w:rsid w:val="00B745DF"/>
    <w:rsid w:val="00B74FF9"/>
    <w:rsid w:val="00B75081"/>
    <w:rsid w:val="00B75B8A"/>
    <w:rsid w:val="00B75D21"/>
    <w:rsid w:val="00B763A0"/>
    <w:rsid w:val="00B809D4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F13"/>
    <w:rsid w:val="00B940EF"/>
    <w:rsid w:val="00B9474A"/>
    <w:rsid w:val="00B9655D"/>
    <w:rsid w:val="00B96ADD"/>
    <w:rsid w:val="00B96B78"/>
    <w:rsid w:val="00B96F34"/>
    <w:rsid w:val="00BA1544"/>
    <w:rsid w:val="00BA2247"/>
    <w:rsid w:val="00BA303B"/>
    <w:rsid w:val="00BA4FBC"/>
    <w:rsid w:val="00BA56B3"/>
    <w:rsid w:val="00BA6CF5"/>
    <w:rsid w:val="00BA6D52"/>
    <w:rsid w:val="00BA70E5"/>
    <w:rsid w:val="00BA7D34"/>
    <w:rsid w:val="00BB063E"/>
    <w:rsid w:val="00BB13AE"/>
    <w:rsid w:val="00BB1698"/>
    <w:rsid w:val="00BB1B42"/>
    <w:rsid w:val="00BB35FF"/>
    <w:rsid w:val="00BB6209"/>
    <w:rsid w:val="00BB6528"/>
    <w:rsid w:val="00BB6588"/>
    <w:rsid w:val="00BB76F8"/>
    <w:rsid w:val="00BC0E51"/>
    <w:rsid w:val="00BC1073"/>
    <w:rsid w:val="00BC13B2"/>
    <w:rsid w:val="00BC303C"/>
    <w:rsid w:val="00BC3229"/>
    <w:rsid w:val="00BC40C0"/>
    <w:rsid w:val="00BC5875"/>
    <w:rsid w:val="00BC64AB"/>
    <w:rsid w:val="00BC6A91"/>
    <w:rsid w:val="00BD0627"/>
    <w:rsid w:val="00BD089B"/>
    <w:rsid w:val="00BD0AAA"/>
    <w:rsid w:val="00BD16C3"/>
    <w:rsid w:val="00BD1F23"/>
    <w:rsid w:val="00BD5A6F"/>
    <w:rsid w:val="00BD6310"/>
    <w:rsid w:val="00BD675C"/>
    <w:rsid w:val="00BD6D61"/>
    <w:rsid w:val="00BD7154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15E"/>
    <w:rsid w:val="00BF1327"/>
    <w:rsid w:val="00BF1803"/>
    <w:rsid w:val="00BF269D"/>
    <w:rsid w:val="00BF3D6D"/>
    <w:rsid w:val="00BF4397"/>
    <w:rsid w:val="00BF50C9"/>
    <w:rsid w:val="00BF6F5A"/>
    <w:rsid w:val="00BF7AA7"/>
    <w:rsid w:val="00C00803"/>
    <w:rsid w:val="00C00CB1"/>
    <w:rsid w:val="00C00EB1"/>
    <w:rsid w:val="00C00F92"/>
    <w:rsid w:val="00C0174D"/>
    <w:rsid w:val="00C024D0"/>
    <w:rsid w:val="00C031E1"/>
    <w:rsid w:val="00C0464F"/>
    <w:rsid w:val="00C04EEE"/>
    <w:rsid w:val="00C05987"/>
    <w:rsid w:val="00C05DBF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EDA"/>
    <w:rsid w:val="00C13094"/>
    <w:rsid w:val="00C1340B"/>
    <w:rsid w:val="00C15A87"/>
    <w:rsid w:val="00C16473"/>
    <w:rsid w:val="00C17B0D"/>
    <w:rsid w:val="00C20446"/>
    <w:rsid w:val="00C21EA6"/>
    <w:rsid w:val="00C22479"/>
    <w:rsid w:val="00C22DCD"/>
    <w:rsid w:val="00C260D4"/>
    <w:rsid w:val="00C26290"/>
    <w:rsid w:val="00C26557"/>
    <w:rsid w:val="00C269AE"/>
    <w:rsid w:val="00C27947"/>
    <w:rsid w:val="00C307C6"/>
    <w:rsid w:val="00C30B87"/>
    <w:rsid w:val="00C33183"/>
    <w:rsid w:val="00C34D89"/>
    <w:rsid w:val="00C36405"/>
    <w:rsid w:val="00C36C98"/>
    <w:rsid w:val="00C36FC0"/>
    <w:rsid w:val="00C376E5"/>
    <w:rsid w:val="00C378C9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625F"/>
    <w:rsid w:val="00C46A33"/>
    <w:rsid w:val="00C474A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1FD3"/>
    <w:rsid w:val="00C72C78"/>
    <w:rsid w:val="00C742B8"/>
    <w:rsid w:val="00C7436E"/>
    <w:rsid w:val="00C74572"/>
    <w:rsid w:val="00C747CA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3B94"/>
    <w:rsid w:val="00C8667D"/>
    <w:rsid w:val="00C92170"/>
    <w:rsid w:val="00C92A33"/>
    <w:rsid w:val="00C9335B"/>
    <w:rsid w:val="00C93666"/>
    <w:rsid w:val="00C93896"/>
    <w:rsid w:val="00C938B8"/>
    <w:rsid w:val="00C9532A"/>
    <w:rsid w:val="00C95B48"/>
    <w:rsid w:val="00C968E1"/>
    <w:rsid w:val="00C96B9B"/>
    <w:rsid w:val="00CA029C"/>
    <w:rsid w:val="00CA159F"/>
    <w:rsid w:val="00CA19BD"/>
    <w:rsid w:val="00CA2539"/>
    <w:rsid w:val="00CA2CC7"/>
    <w:rsid w:val="00CA31F2"/>
    <w:rsid w:val="00CA46FA"/>
    <w:rsid w:val="00CA5975"/>
    <w:rsid w:val="00CA6AF2"/>
    <w:rsid w:val="00CA70C6"/>
    <w:rsid w:val="00CA7A91"/>
    <w:rsid w:val="00CA7D2F"/>
    <w:rsid w:val="00CB02D9"/>
    <w:rsid w:val="00CB0419"/>
    <w:rsid w:val="00CB0D88"/>
    <w:rsid w:val="00CB16C1"/>
    <w:rsid w:val="00CB1952"/>
    <w:rsid w:val="00CB33EC"/>
    <w:rsid w:val="00CB366E"/>
    <w:rsid w:val="00CB3869"/>
    <w:rsid w:val="00CB4AB9"/>
    <w:rsid w:val="00CB74F6"/>
    <w:rsid w:val="00CB78AC"/>
    <w:rsid w:val="00CC1C23"/>
    <w:rsid w:val="00CC3D2D"/>
    <w:rsid w:val="00CC4EBA"/>
    <w:rsid w:val="00CC64FA"/>
    <w:rsid w:val="00CC6E9B"/>
    <w:rsid w:val="00CD0040"/>
    <w:rsid w:val="00CD0F4F"/>
    <w:rsid w:val="00CD1235"/>
    <w:rsid w:val="00CD174A"/>
    <w:rsid w:val="00CD345D"/>
    <w:rsid w:val="00CD5113"/>
    <w:rsid w:val="00CE0FDC"/>
    <w:rsid w:val="00CE1EC8"/>
    <w:rsid w:val="00CE245C"/>
    <w:rsid w:val="00CE4334"/>
    <w:rsid w:val="00CE5112"/>
    <w:rsid w:val="00CE54E0"/>
    <w:rsid w:val="00CE5693"/>
    <w:rsid w:val="00CE5944"/>
    <w:rsid w:val="00CE66F3"/>
    <w:rsid w:val="00CF07EC"/>
    <w:rsid w:val="00CF0BF3"/>
    <w:rsid w:val="00CF2987"/>
    <w:rsid w:val="00CF30C9"/>
    <w:rsid w:val="00CF3627"/>
    <w:rsid w:val="00CF3FB9"/>
    <w:rsid w:val="00CF47B6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069B7"/>
    <w:rsid w:val="00D10803"/>
    <w:rsid w:val="00D10A57"/>
    <w:rsid w:val="00D11994"/>
    <w:rsid w:val="00D11A21"/>
    <w:rsid w:val="00D12189"/>
    <w:rsid w:val="00D146D8"/>
    <w:rsid w:val="00D14A4C"/>
    <w:rsid w:val="00D16B7D"/>
    <w:rsid w:val="00D170B1"/>
    <w:rsid w:val="00D17309"/>
    <w:rsid w:val="00D20096"/>
    <w:rsid w:val="00D227EE"/>
    <w:rsid w:val="00D22E4A"/>
    <w:rsid w:val="00D23AEC"/>
    <w:rsid w:val="00D25B32"/>
    <w:rsid w:val="00D263AD"/>
    <w:rsid w:val="00D2745F"/>
    <w:rsid w:val="00D27F94"/>
    <w:rsid w:val="00D3013E"/>
    <w:rsid w:val="00D30BF5"/>
    <w:rsid w:val="00D312A6"/>
    <w:rsid w:val="00D31F0C"/>
    <w:rsid w:val="00D323C2"/>
    <w:rsid w:val="00D3314B"/>
    <w:rsid w:val="00D34E9E"/>
    <w:rsid w:val="00D355CD"/>
    <w:rsid w:val="00D357E8"/>
    <w:rsid w:val="00D35A3B"/>
    <w:rsid w:val="00D35A84"/>
    <w:rsid w:val="00D4019A"/>
    <w:rsid w:val="00D40A96"/>
    <w:rsid w:val="00D4155E"/>
    <w:rsid w:val="00D42815"/>
    <w:rsid w:val="00D43AE1"/>
    <w:rsid w:val="00D44540"/>
    <w:rsid w:val="00D4594A"/>
    <w:rsid w:val="00D46066"/>
    <w:rsid w:val="00D46866"/>
    <w:rsid w:val="00D476BC"/>
    <w:rsid w:val="00D47AC4"/>
    <w:rsid w:val="00D50D67"/>
    <w:rsid w:val="00D51B63"/>
    <w:rsid w:val="00D523D6"/>
    <w:rsid w:val="00D52F4F"/>
    <w:rsid w:val="00D53DC3"/>
    <w:rsid w:val="00D54408"/>
    <w:rsid w:val="00D5479A"/>
    <w:rsid w:val="00D551DB"/>
    <w:rsid w:val="00D56A75"/>
    <w:rsid w:val="00D56C04"/>
    <w:rsid w:val="00D57B06"/>
    <w:rsid w:val="00D60341"/>
    <w:rsid w:val="00D61920"/>
    <w:rsid w:val="00D632E4"/>
    <w:rsid w:val="00D63D76"/>
    <w:rsid w:val="00D63F94"/>
    <w:rsid w:val="00D65D3C"/>
    <w:rsid w:val="00D67304"/>
    <w:rsid w:val="00D67A20"/>
    <w:rsid w:val="00D70085"/>
    <w:rsid w:val="00D708DA"/>
    <w:rsid w:val="00D71B6D"/>
    <w:rsid w:val="00D7389E"/>
    <w:rsid w:val="00D758C2"/>
    <w:rsid w:val="00D80D06"/>
    <w:rsid w:val="00D8154D"/>
    <w:rsid w:val="00D81CE5"/>
    <w:rsid w:val="00D8308C"/>
    <w:rsid w:val="00D8473C"/>
    <w:rsid w:val="00D84AAB"/>
    <w:rsid w:val="00D852E4"/>
    <w:rsid w:val="00D8541D"/>
    <w:rsid w:val="00D86640"/>
    <w:rsid w:val="00D91E00"/>
    <w:rsid w:val="00D93D35"/>
    <w:rsid w:val="00D940FF"/>
    <w:rsid w:val="00D943DF"/>
    <w:rsid w:val="00D95519"/>
    <w:rsid w:val="00D95CA5"/>
    <w:rsid w:val="00D97CDF"/>
    <w:rsid w:val="00DA1908"/>
    <w:rsid w:val="00DA19DC"/>
    <w:rsid w:val="00DA1DDD"/>
    <w:rsid w:val="00DA2BB9"/>
    <w:rsid w:val="00DA3D12"/>
    <w:rsid w:val="00DA3EA4"/>
    <w:rsid w:val="00DA4CDC"/>
    <w:rsid w:val="00DA5672"/>
    <w:rsid w:val="00DA5BE2"/>
    <w:rsid w:val="00DA5CA3"/>
    <w:rsid w:val="00DA68FD"/>
    <w:rsid w:val="00DB181E"/>
    <w:rsid w:val="00DB1923"/>
    <w:rsid w:val="00DB1A25"/>
    <w:rsid w:val="00DB225F"/>
    <w:rsid w:val="00DB22BC"/>
    <w:rsid w:val="00DB393F"/>
    <w:rsid w:val="00DB3C44"/>
    <w:rsid w:val="00DB4A2F"/>
    <w:rsid w:val="00DB4CFB"/>
    <w:rsid w:val="00DB5266"/>
    <w:rsid w:val="00DB57E4"/>
    <w:rsid w:val="00DB65A7"/>
    <w:rsid w:val="00DB7480"/>
    <w:rsid w:val="00DC0B3A"/>
    <w:rsid w:val="00DC25DF"/>
    <w:rsid w:val="00DC2A3E"/>
    <w:rsid w:val="00DC3711"/>
    <w:rsid w:val="00DC632D"/>
    <w:rsid w:val="00DC6E39"/>
    <w:rsid w:val="00DC7C2B"/>
    <w:rsid w:val="00DD0276"/>
    <w:rsid w:val="00DD03C1"/>
    <w:rsid w:val="00DD04E6"/>
    <w:rsid w:val="00DD05B2"/>
    <w:rsid w:val="00DD11DE"/>
    <w:rsid w:val="00DD11F3"/>
    <w:rsid w:val="00DD1F6F"/>
    <w:rsid w:val="00DD3394"/>
    <w:rsid w:val="00DD3540"/>
    <w:rsid w:val="00DD36DB"/>
    <w:rsid w:val="00DD3D80"/>
    <w:rsid w:val="00DD4D87"/>
    <w:rsid w:val="00DD4F7A"/>
    <w:rsid w:val="00DD5F8F"/>
    <w:rsid w:val="00DE1927"/>
    <w:rsid w:val="00DE2041"/>
    <w:rsid w:val="00DE3622"/>
    <w:rsid w:val="00DE4567"/>
    <w:rsid w:val="00DE535E"/>
    <w:rsid w:val="00DE6058"/>
    <w:rsid w:val="00DE677C"/>
    <w:rsid w:val="00DE6BCF"/>
    <w:rsid w:val="00DE7DA9"/>
    <w:rsid w:val="00DF03B4"/>
    <w:rsid w:val="00DF0D46"/>
    <w:rsid w:val="00DF1253"/>
    <w:rsid w:val="00DF1A8D"/>
    <w:rsid w:val="00DF2F56"/>
    <w:rsid w:val="00DF36E8"/>
    <w:rsid w:val="00E0124C"/>
    <w:rsid w:val="00E01355"/>
    <w:rsid w:val="00E01D2E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2977"/>
    <w:rsid w:val="00E148E5"/>
    <w:rsid w:val="00E14BA8"/>
    <w:rsid w:val="00E14DCB"/>
    <w:rsid w:val="00E16824"/>
    <w:rsid w:val="00E177D5"/>
    <w:rsid w:val="00E177DA"/>
    <w:rsid w:val="00E20327"/>
    <w:rsid w:val="00E20556"/>
    <w:rsid w:val="00E20FB4"/>
    <w:rsid w:val="00E21105"/>
    <w:rsid w:val="00E21175"/>
    <w:rsid w:val="00E214D1"/>
    <w:rsid w:val="00E21DFD"/>
    <w:rsid w:val="00E22B89"/>
    <w:rsid w:val="00E22CD6"/>
    <w:rsid w:val="00E23757"/>
    <w:rsid w:val="00E23B5D"/>
    <w:rsid w:val="00E24499"/>
    <w:rsid w:val="00E2450C"/>
    <w:rsid w:val="00E25832"/>
    <w:rsid w:val="00E26763"/>
    <w:rsid w:val="00E27D90"/>
    <w:rsid w:val="00E27DE6"/>
    <w:rsid w:val="00E310D2"/>
    <w:rsid w:val="00E32808"/>
    <w:rsid w:val="00E32E9E"/>
    <w:rsid w:val="00E341CD"/>
    <w:rsid w:val="00E34C19"/>
    <w:rsid w:val="00E36586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FDF"/>
    <w:rsid w:val="00E547B9"/>
    <w:rsid w:val="00E5559D"/>
    <w:rsid w:val="00E55A9C"/>
    <w:rsid w:val="00E56008"/>
    <w:rsid w:val="00E56A9C"/>
    <w:rsid w:val="00E57296"/>
    <w:rsid w:val="00E57723"/>
    <w:rsid w:val="00E57E3A"/>
    <w:rsid w:val="00E60454"/>
    <w:rsid w:val="00E6218F"/>
    <w:rsid w:val="00E63C33"/>
    <w:rsid w:val="00E708E1"/>
    <w:rsid w:val="00E70C5B"/>
    <w:rsid w:val="00E71DD2"/>
    <w:rsid w:val="00E72734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129"/>
    <w:rsid w:val="00E85370"/>
    <w:rsid w:val="00E85D10"/>
    <w:rsid w:val="00E86FCF"/>
    <w:rsid w:val="00E90B9E"/>
    <w:rsid w:val="00E914EC"/>
    <w:rsid w:val="00E928E4"/>
    <w:rsid w:val="00E92B12"/>
    <w:rsid w:val="00E92E63"/>
    <w:rsid w:val="00E93BBE"/>
    <w:rsid w:val="00E951C6"/>
    <w:rsid w:val="00E955AF"/>
    <w:rsid w:val="00E95666"/>
    <w:rsid w:val="00E956FA"/>
    <w:rsid w:val="00E95CB9"/>
    <w:rsid w:val="00E96E26"/>
    <w:rsid w:val="00EA01D8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186"/>
    <w:rsid w:val="00EC7DFD"/>
    <w:rsid w:val="00ED1285"/>
    <w:rsid w:val="00ED172B"/>
    <w:rsid w:val="00ED2F1B"/>
    <w:rsid w:val="00ED5500"/>
    <w:rsid w:val="00ED6401"/>
    <w:rsid w:val="00EE2A32"/>
    <w:rsid w:val="00EE3AFE"/>
    <w:rsid w:val="00EE3FD0"/>
    <w:rsid w:val="00EE4AAE"/>
    <w:rsid w:val="00EE4E2B"/>
    <w:rsid w:val="00EE646D"/>
    <w:rsid w:val="00EE79D2"/>
    <w:rsid w:val="00EE7C15"/>
    <w:rsid w:val="00EF033E"/>
    <w:rsid w:val="00EF0726"/>
    <w:rsid w:val="00EF0C4E"/>
    <w:rsid w:val="00EF13CE"/>
    <w:rsid w:val="00EF1DF9"/>
    <w:rsid w:val="00EF334A"/>
    <w:rsid w:val="00EF36A4"/>
    <w:rsid w:val="00EF4B29"/>
    <w:rsid w:val="00EF556E"/>
    <w:rsid w:val="00EF6039"/>
    <w:rsid w:val="00EF7387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183"/>
    <w:rsid w:val="00F03965"/>
    <w:rsid w:val="00F04544"/>
    <w:rsid w:val="00F04C1F"/>
    <w:rsid w:val="00F0632C"/>
    <w:rsid w:val="00F06CD5"/>
    <w:rsid w:val="00F07EBC"/>
    <w:rsid w:val="00F11018"/>
    <w:rsid w:val="00F11205"/>
    <w:rsid w:val="00F128C5"/>
    <w:rsid w:val="00F13375"/>
    <w:rsid w:val="00F13A4F"/>
    <w:rsid w:val="00F13D0E"/>
    <w:rsid w:val="00F14465"/>
    <w:rsid w:val="00F1466A"/>
    <w:rsid w:val="00F146CE"/>
    <w:rsid w:val="00F15A6F"/>
    <w:rsid w:val="00F15DE4"/>
    <w:rsid w:val="00F173A6"/>
    <w:rsid w:val="00F22809"/>
    <w:rsid w:val="00F23E7B"/>
    <w:rsid w:val="00F24B9B"/>
    <w:rsid w:val="00F25D2D"/>
    <w:rsid w:val="00F2689F"/>
    <w:rsid w:val="00F26F4F"/>
    <w:rsid w:val="00F315A0"/>
    <w:rsid w:val="00F31D80"/>
    <w:rsid w:val="00F32B0D"/>
    <w:rsid w:val="00F33181"/>
    <w:rsid w:val="00F3708F"/>
    <w:rsid w:val="00F40E76"/>
    <w:rsid w:val="00F422DF"/>
    <w:rsid w:val="00F42DDE"/>
    <w:rsid w:val="00F43A18"/>
    <w:rsid w:val="00F46088"/>
    <w:rsid w:val="00F468E4"/>
    <w:rsid w:val="00F470D4"/>
    <w:rsid w:val="00F47107"/>
    <w:rsid w:val="00F4720D"/>
    <w:rsid w:val="00F47F6B"/>
    <w:rsid w:val="00F5187A"/>
    <w:rsid w:val="00F51CEB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52FF"/>
    <w:rsid w:val="00F65808"/>
    <w:rsid w:val="00F66EAB"/>
    <w:rsid w:val="00F746B3"/>
    <w:rsid w:val="00F754E9"/>
    <w:rsid w:val="00F76470"/>
    <w:rsid w:val="00F765EE"/>
    <w:rsid w:val="00F779C7"/>
    <w:rsid w:val="00F77A1B"/>
    <w:rsid w:val="00F77FDE"/>
    <w:rsid w:val="00F8470A"/>
    <w:rsid w:val="00F859E3"/>
    <w:rsid w:val="00F86111"/>
    <w:rsid w:val="00F86A45"/>
    <w:rsid w:val="00F86B4E"/>
    <w:rsid w:val="00F87E4D"/>
    <w:rsid w:val="00F906A6"/>
    <w:rsid w:val="00F907D8"/>
    <w:rsid w:val="00F90B19"/>
    <w:rsid w:val="00F914DA"/>
    <w:rsid w:val="00F919BE"/>
    <w:rsid w:val="00F91B52"/>
    <w:rsid w:val="00F91F64"/>
    <w:rsid w:val="00F920CF"/>
    <w:rsid w:val="00F93293"/>
    <w:rsid w:val="00F93C01"/>
    <w:rsid w:val="00F9440E"/>
    <w:rsid w:val="00F95523"/>
    <w:rsid w:val="00F956F1"/>
    <w:rsid w:val="00F96FD4"/>
    <w:rsid w:val="00FA061D"/>
    <w:rsid w:val="00FA1DBE"/>
    <w:rsid w:val="00FA226F"/>
    <w:rsid w:val="00FA2AE5"/>
    <w:rsid w:val="00FA2B2B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6FA0"/>
    <w:rsid w:val="00FB778F"/>
    <w:rsid w:val="00FB7F53"/>
    <w:rsid w:val="00FC03EE"/>
    <w:rsid w:val="00FC0F6F"/>
    <w:rsid w:val="00FC28EF"/>
    <w:rsid w:val="00FC341C"/>
    <w:rsid w:val="00FC3886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39F3"/>
    <w:rsid w:val="00FD4552"/>
    <w:rsid w:val="00FD4AD1"/>
    <w:rsid w:val="00FD4B74"/>
    <w:rsid w:val="00FD5C35"/>
    <w:rsid w:val="00FE21C5"/>
    <w:rsid w:val="00FE23CE"/>
    <w:rsid w:val="00FE25B8"/>
    <w:rsid w:val="00FE361A"/>
    <w:rsid w:val="00FE4000"/>
    <w:rsid w:val="00FE4449"/>
    <w:rsid w:val="00FE5694"/>
    <w:rsid w:val="00FE70F7"/>
    <w:rsid w:val="00FE7477"/>
    <w:rsid w:val="00FE7803"/>
    <w:rsid w:val="00FE7980"/>
    <w:rsid w:val="00FE7FA5"/>
    <w:rsid w:val="00FF0519"/>
    <w:rsid w:val="00FF0878"/>
    <w:rsid w:val="00FF0E5C"/>
    <w:rsid w:val="00FF1F75"/>
    <w:rsid w:val="00FF30C6"/>
    <w:rsid w:val="00FF30F4"/>
    <w:rsid w:val="00FF3E61"/>
    <w:rsid w:val="00FF3EE0"/>
    <w:rsid w:val="00FF4B52"/>
    <w:rsid w:val="00FF4E11"/>
    <w:rsid w:val="00FF5F28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058306"/>
  <w15:docId w15:val="{B6416AF3-3998-4F75-8EEB-B033C07E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661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83371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36611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3661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locked/>
    <w:rsid w:val="00E8337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5Znak">
    <w:name w:val="Nagłówek 5 Znak"/>
    <w:link w:val="Nagwek5"/>
    <w:uiPriority w:val="99"/>
    <w:locked/>
    <w:rsid w:val="00BE21CB"/>
    <w:rPr>
      <w:b/>
      <w:bCs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uiPriority w:val="99"/>
    <w:semiHidden/>
    <w:locked/>
    <w:rsid w:val="00236611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9"/>
    <w:semiHidden/>
    <w:locked/>
    <w:rsid w:val="008957EB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BE21CB"/>
    <w:rPr>
      <w:b/>
      <w:bCs/>
      <w:sz w:val="24"/>
      <w:szCs w:val="24"/>
      <w:lang w:val="pl-PL" w:eastAsia="pl-PL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FooterChar">
    <w:name w:val="Footer Char"/>
    <w:uiPriority w:val="99"/>
    <w:locked/>
    <w:rsid w:val="00BE21CB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957EB"/>
    <w:rPr>
      <w:sz w:val="24"/>
      <w:szCs w:val="24"/>
    </w:rPr>
  </w:style>
  <w:style w:type="paragraph" w:styleId="Lista">
    <w:name w:val="List"/>
    <w:basedOn w:val="Normalny"/>
    <w:uiPriority w:val="99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uiPriority w:val="99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uiPriority w:val="99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E21CB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063DB3"/>
    <w:rPr>
      <w:sz w:val="24"/>
      <w:szCs w:val="24"/>
    </w:rPr>
  </w:style>
  <w:style w:type="character" w:customStyle="1" w:styleId="BodyText3Char">
    <w:name w:val="Body Text 3 Char"/>
    <w:uiPriority w:val="99"/>
    <w:locked/>
    <w:rsid w:val="00BE21CB"/>
    <w:rPr>
      <w:rFonts w:ascii="Arial" w:hAnsi="Arial" w:cs="Arial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BE21CB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957E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DD1F6F"/>
    <w:rPr>
      <w:sz w:val="24"/>
      <w:szCs w:val="24"/>
    </w:rPr>
  </w:style>
  <w:style w:type="character" w:customStyle="1" w:styleId="BodyTextIndent3Char">
    <w:name w:val="Body Text Indent 3 Char"/>
    <w:uiPriority w:val="99"/>
    <w:locked/>
    <w:rsid w:val="00BE21CB"/>
    <w:rPr>
      <w:rFonts w:ascii="Arial" w:hAnsi="Arial" w:cs="Arial"/>
      <w:b/>
      <w:bCs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957EB"/>
    <w:rPr>
      <w:sz w:val="16"/>
      <w:szCs w:val="16"/>
    </w:rPr>
  </w:style>
  <w:style w:type="paragraph" w:customStyle="1" w:styleId="Skrconyadreszwrotny">
    <w:name w:val="Skrócony adres zwrotny"/>
    <w:basedOn w:val="Normalny"/>
    <w:uiPriority w:val="99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uiPriority w:val="99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Numerowanie,List Paragraph,Akapit z listą BS,Kolorowa lista — akcent 11,normalny tekst,L1,Akapit z listą5,2 heading,A_wyliczenie,K-P_odwolanie,maz_wyliczenie,opis dzialania,Akapit z listą1,Obiekt,List Paragraph1"/>
    <w:basedOn w:val="Normalny"/>
    <w:link w:val="AkapitzlistZnak"/>
    <w:uiPriority w:val="99"/>
    <w:qFormat/>
    <w:rsid w:val="00BE21CB"/>
    <w:pPr>
      <w:ind w:left="708"/>
    </w:pPr>
  </w:style>
  <w:style w:type="paragraph" w:styleId="Podpis">
    <w:name w:val="Signature"/>
    <w:basedOn w:val="Normalny"/>
    <w:link w:val="PodpisZnak"/>
    <w:uiPriority w:val="99"/>
    <w:rsid w:val="00BE21C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8957EB"/>
    <w:rPr>
      <w:sz w:val="24"/>
      <w:szCs w:val="24"/>
    </w:rPr>
  </w:style>
  <w:style w:type="character" w:customStyle="1" w:styleId="Bodytext2">
    <w:name w:val="Body text (2)_"/>
    <w:link w:val="Bodytext21"/>
    <w:uiPriority w:val="99"/>
    <w:locked/>
    <w:rsid w:val="00670DB0"/>
    <w:rPr>
      <w:rFonts w:ascii="Arial" w:hAnsi="Arial" w:cs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uiPriority w:val="99"/>
    <w:locked/>
    <w:rsid w:val="00670DB0"/>
    <w:rPr>
      <w:rFonts w:ascii="Arial" w:hAnsi="Arial" w:cs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uiPriority w:val="99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uiPriority w:val="99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uiPriority w:val="99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uiPriority w:val="99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uiPriority w:val="99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70C5B"/>
  </w:style>
  <w:style w:type="character" w:styleId="Odwoanieprzypisukocowego">
    <w:name w:val="endnote reference"/>
    <w:uiPriority w:val="99"/>
    <w:semiHidden/>
    <w:rsid w:val="00E70C5B"/>
    <w:rPr>
      <w:vertAlign w:val="superscript"/>
    </w:rPr>
  </w:style>
  <w:style w:type="table" w:styleId="Tabela-Siatka">
    <w:name w:val="Table Grid"/>
    <w:basedOn w:val="Standardowy"/>
    <w:uiPriority w:val="9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A3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470AB"/>
  </w:style>
  <w:style w:type="character" w:styleId="Odwoanieprzypisudolnego">
    <w:name w:val="footnote reference"/>
    <w:uiPriority w:val="99"/>
    <w:semiHidden/>
    <w:rsid w:val="006470AB"/>
    <w:rPr>
      <w:vertAlign w:val="superscript"/>
    </w:rPr>
  </w:style>
  <w:style w:type="character" w:styleId="Odwoaniedokomentarza">
    <w:name w:val="annotation reference"/>
    <w:uiPriority w:val="99"/>
    <w:semiHidden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679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67961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67961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67961"/>
    <w:rPr>
      <w:sz w:val="24"/>
      <w:szCs w:val="24"/>
    </w:rPr>
  </w:style>
  <w:style w:type="character" w:styleId="UyteHipercze">
    <w:name w:val="FollowedHyperlink"/>
    <w:uiPriority w:val="99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bCs/>
      <w:i/>
      <w:iCs/>
      <w:sz w:val="24"/>
      <w:szCs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bCs/>
      <w:i/>
      <w:iCs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normalny tekst Znak,L1 Znak,Akapit z listą5 Znak,2 heading Znak,A_wyliczenie Znak,K-P_odwolanie Znak,maz_wyliczenie Znak,opis dzialania Znak"/>
    <w:link w:val="Akapitzlist"/>
    <w:uiPriority w:val="99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uiPriority w:val="99"/>
    <w:qFormat/>
    <w:rsid w:val="00F754E9"/>
    <w:rPr>
      <w:i/>
      <w:iCs/>
    </w:rPr>
  </w:style>
  <w:style w:type="character" w:customStyle="1" w:styleId="alb">
    <w:name w:val="a_lb"/>
    <w:basedOn w:val="Domylnaczcionkaakapitu"/>
    <w:uiPriority w:val="99"/>
    <w:rsid w:val="00F754E9"/>
  </w:style>
  <w:style w:type="paragraph" w:customStyle="1" w:styleId="text-justify">
    <w:name w:val="text-justify"/>
    <w:basedOn w:val="Normalny"/>
    <w:uiPriority w:val="99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styleId="Numerstrony">
    <w:name w:val="page number"/>
    <w:basedOn w:val="Domylnaczcionkaakapitu"/>
    <w:uiPriority w:val="99"/>
    <w:locked/>
    <w:rsid w:val="00933A97"/>
  </w:style>
  <w:style w:type="paragraph" w:customStyle="1" w:styleId="ZnakZnakZnakZnakZnakZnakZnakZnakZnak1Znak">
    <w:name w:val="Znak Znak Znak Znak Znak Znak Znak Znak Znak1 Znak"/>
    <w:basedOn w:val="Normalny"/>
    <w:uiPriority w:val="99"/>
    <w:rsid w:val="00080D02"/>
  </w:style>
  <w:style w:type="character" w:customStyle="1" w:styleId="Nierozpoznanawzmianka1">
    <w:name w:val="Nierozpoznana wzmianka1"/>
    <w:uiPriority w:val="99"/>
    <w:semiHidden/>
    <w:rsid w:val="00472806"/>
    <w:rPr>
      <w:color w:val="auto"/>
      <w:shd w:val="clear" w:color="auto" w:fill="auto"/>
    </w:rPr>
  </w:style>
  <w:style w:type="character" w:customStyle="1" w:styleId="Nierozpoznanawzmianka2">
    <w:name w:val="Nierozpoznana wzmianka2"/>
    <w:uiPriority w:val="99"/>
    <w:semiHidden/>
    <w:rsid w:val="004709D0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AD5977"/>
    <w:pPr>
      <w:spacing w:before="100" w:beforeAutospacing="1" w:after="142" w:line="276" w:lineRule="auto"/>
    </w:pPr>
    <w:rPr>
      <w:color w:val="000000"/>
    </w:rPr>
  </w:style>
  <w:style w:type="character" w:customStyle="1" w:styleId="markedcontent">
    <w:name w:val="markedcontent"/>
    <w:basedOn w:val="Domylnaczcionkaakapitu"/>
    <w:rsid w:val="000301BD"/>
  </w:style>
  <w:style w:type="character" w:styleId="Nierozpoznanawzmianka">
    <w:name w:val="Unresolved Mention"/>
    <w:uiPriority w:val="99"/>
    <w:semiHidden/>
    <w:unhideWhenUsed/>
    <w:rsid w:val="00A61EAC"/>
    <w:rPr>
      <w:color w:val="605E5C"/>
      <w:shd w:val="clear" w:color="auto" w:fill="E1DFDD"/>
    </w:rPr>
  </w:style>
  <w:style w:type="paragraph" w:customStyle="1" w:styleId="ZnakZnakZnakZnak">
    <w:name w:val="Znak Znak Znak Znak"/>
    <w:basedOn w:val="Normalny"/>
    <w:rsid w:val="006F0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1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8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6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4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4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5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7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1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6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5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6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6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7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4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6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0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2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3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1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6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63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1488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8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915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6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7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5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8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3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4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162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818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917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8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9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8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8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8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67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2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76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5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5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6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1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3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76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8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14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71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73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75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916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3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74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0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5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65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7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6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3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3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7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4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9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73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0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4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50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9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5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57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0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5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0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7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65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7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8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91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3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4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3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6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8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4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4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6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18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7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65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7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916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16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3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43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7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1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45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15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1612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171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29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5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5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6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4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7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wolczyn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olczyn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wolczy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wolczy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2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16</Pages>
  <Words>6060</Words>
  <Characters>36360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42336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dc:description/>
  <cp:lastModifiedBy>asiast</cp:lastModifiedBy>
  <cp:revision>49</cp:revision>
  <cp:lastPrinted>2022-09-16T09:14:00Z</cp:lastPrinted>
  <dcterms:created xsi:type="dcterms:W3CDTF">2022-09-14T10:07:00Z</dcterms:created>
  <dcterms:modified xsi:type="dcterms:W3CDTF">2023-08-11T08:51:00Z</dcterms:modified>
</cp:coreProperties>
</file>