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99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2689"/>
        <w:gridCol w:w="425"/>
        <w:gridCol w:w="644"/>
        <w:gridCol w:w="1771"/>
        <w:gridCol w:w="709"/>
        <w:gridCol w:w="1412"/>
        <w:gridCol w:w="714"/>
        <w:gridCol w:w="1134"/>
      </w:tblGrid>
      <w:tr w:rsidR="00480FCE" w:rsidRPr="00480FCE" w:rsidTr="00877A66">
        <w:trPr>
          <w:trHeight w:val="70"/>
        </w:trPr>
        <w:tc>
          <w:tcPr>
            <w:tcW w:w="495" w:type="dxa"/>
            <w:vAlign w:val="center"/>
          </w:tcPr>
          <w:p w:rsidR="00480FCE" w:rsidRPr="00480FCE" w:rsidRDefault="00480FCE">
            <w:pPr>
              <w:pStyle w:val="Normalny1"/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Cs/>
                <w:color w:val="000000"/>
              </w:rPr>
            </w:pPr>
            <w:r w:rsidRPr="00480FCE">
              <w:rPr>
                <w:rFonts w:ascii="Arial" w:eastAsia="Arial" w:hAnsi="Arial" w:cs="Arial"/>
                <w:bCs/>
                <w:color w:val="000000"/>
              </w:rPr>
              <w:t xml:space="preserve">                        </w:t>
            </w:r>
          </w:p>
        </w:tc>
        <w:tc>
          <w:tcPr>
            <w:tcW w:w="9498" w:type="dxa"/>
            <w:gridSpan w:val="8"/>
            <w:vAlign w:val="center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u w:val="single"/>
              </w:rPr>
            </w:pPr>
            <w:r w:rsidRPr="00480FCE">
              <w:rPr>
                <w:bCs/>
                <w:color w:val="000000"/>
                <w:u w:val="single"/>
              </w:rPr>
              <w:t xml:space="preserve">12-akcesoria oddechowe  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480FCE" w:rsidRPr="00480FCE" w:rsidTr="00877A66">
        <w:tc>
          <w:tcPr>
            <w:tcW w:w="495" w:type="dxa"/>
            <w:vAlign w:val="center"/>
          </w:tcPr>
          <w:p w:rsidR="00480FCE" w:rsidRPr="00480FCE" w:rsidRDefault="00480FCE">
            <w:pPr>
              <w:pStyle w:val="Normalny1"/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L.p</w:t>
            </w:r>
            <w:r w:rsidR="00877A66">
              <w:rPr>
                <w:bCs/>
                <w:color w:val="000000"/>
              </w:rPr>
              <w:t>.</w:t>
            </w:r>
          </w:p>
        </w:tc>
        <w:tc>
          <w:tcPr>
            <w:tcW w:w="2689" w:type="dxa"/>
            <w:vAlign w:val="center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ASORTYMENT</w:t>
            </w:r>
          </w:p>
        </w:tc>
        <w:tc>
          <w:tcPr>
            <w:tcW w:w="425" w:type="dxa"/>
            <w:vAlign w:val="center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j.m</w:t>
            </w:r>
            <w:proofErr w:type="spellEnd"/>
          </w:p>
        </w:tc>
        <w:tc>
          <w:tcPr>
            <w:tcW w:w="644" w:type="dxa"/>
            <w:vAlign w:val="center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Il</w:t>
            </w:r>
          </w:p>
        </w:tc>
        <w:tc>
          <w:tcPr>
            <w:tcW w:w="1771" w:type="dxa"/>
            <w:vAlign w:val="center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Proponowany produkt/Producent/nr katalogowy</w:t>
            </w:r>
          </w:p>
        </w:tc>
        <w:tc>
          <w:tcPr>
            <w:tcW w:w="709" w:type="dxa"/>
            <w:vAlign w:val="center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Cena </w:t>
            </w:r>
            <w:proofErr w:type="spellStart"/>
            <w:r w:rsidRPr="00480FCE">
              <w:rPr>
                <w:bCs/>
                <w:color w:val="000000"/>
              </w:rPr>
              <w:t>jedn</w:t>
            </w:r>
            <w:proofErr w:type="spellEnd"/>
            <w:r w:rsidRPr="00480FCE">
              <w:rPr>
                <w:bCs/>
                <w:color w:val="000000"/>
              </w:rPr>
              <w:t xml:space="preserve"> netto</w:t>
            </w:r>
          </w:p>
        </w:tc>
        <w:tc>
          <w:tcPr>
            <w:tcW w:w="1412" w:type="dxa"/>
            <w:vAlign w:val="center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Wartość netto</w:t>
            </w:r>
          </w:p>
        </w:tc>
        <w:tc>
          <w:tcPr>
            <w:tcW w:w="714" w:type="dxa"/>
            <w:vAlign w:val="center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  VAT</w:t>
            </w:r>
          </w:p>
        </w:tc>
        <w:tc>
          <w:tcPr>
            <w:tcW w:w="1134" w:type="dxa"/>
            <w:vAlign w:val="center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Wartość brutto</w:t>
            </w: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Filtr  oddechowy, czysty mikrobiologicznie, objętość oddechowa od 25ml, martwa przestrzeń 11ml, neonatologiczny 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20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2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Filtr  oddechowy, sterylny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1xużyt.bakteryjno-wirusowy, skuteczność &gt;99,99%, zwrot wilgoci 30mg H2O/L, martwa przestrzeń 28ml, pediatryczny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20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3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Filtr  oddechowy, sterylny 1xużyt. bakteryjno-wirusowy skuteczność &gt;99,999%, z nawilżaniem, objętość 57ml, typ HMEF, zwrot wilgoci 32mg H2O/L 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11000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4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Filtr sterylny 1xużyt. </w:t>
            </w:r>
            <w:proofErr w:type="spellStart"/>
            <w:r w:rsidRPr="00480FCE">
              <w:rPr>
                <w:bCs/>
                <w:color w:val="000000"/>
              </w:rPr>
              <w:t>tzw.”sztuczny</w:t>
            </w:r>
            <w:proofErr w:type="spellEnd"/>
            <w:r w:rsidRPr="00480FCE">
              <w:rPr>
                <w:bCs/>
                <w:color w:val="000000"/>
              </w:rPr>
              <w:t xml:space="preserve"> nos” 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typu EDITH FLEX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500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 w:rsidP="005D54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5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Filtr sterylny 1xużyt. </w:t>
            </w:r>
            <w:proofErr w:type="spellStart"/>
            <w:r w:rsidRPr="00480FCE">
              <w:rPr>
                <w:bCs/>
                <w:color w:val="000000"/>
              </w:rPr>
              <w:t>tzw.”sztuczny</w:t>
            </w:r>
            <w:proofErr w:type="spellEnd"/>
            <w:r w:rsidRPr="00480FCE">
              <w:rPr>
                <w:bCs/>
                <w:color w:val="000000"/>
              </w:rPr>
              <w:t xml:space="preserve"> nos”, waga do 8g, martwa przestrzeń do 19ml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500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6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Łącznik  karbowany typ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„martwa  przestrzeń”, 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bez „kominka”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7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Łącznik  karbowany typ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„martwa  przestrzeń”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plus „kominek”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500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 w:rsidP="005D54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Łącznik kątowy „kominek” podwójnie obrotowy, do podawania tlenu ze zdejmowanym korkiem 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500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9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highlight w:val="white"/>
              </w:rPr>
            </w:pPr>
            <w:r w:rsidRPr="00480FCE">
              <w:rPr>
                <w:bCs/>
                <w:color w:val="000000"/>
                <w:highlight w:val="white"/>
              </w:rPr>
              <w:t xml:space="preserve">Maska </w:t>
            </w:r>
            <w:proofErr w:type="spellStart"/>
            <w:r w:rsidRPr="00480FCE">
              <w:rPr>
                <w:bCs/>
                <w:color w:val="000000"/>
                <w:highlight w:val="white"/>
              </w:rPr>
              <w:t>nadkrtaniowa</w:t>
            </w:r>
            <w:proofErr w:type="spellEnd"/>
            <w:r w:rsidRPr="00480FCE">
              <w:rPr>
                <w:bCs/>
                <w:color w:val="000000"/>
                <w:highlight w:val="white"/>
              </w:rPr>
              <w:t xml:space="preserve"> jednorazowa sterylna</w:t>
            </w:r>
            <w:r w:rsidRPr="00480FCE">
              <w:rPr>
                <w:bCs/>
                <w:color w:val="000000"/>
              </w:rPr>
              <w:t xml:space="preserve"> z nienadmuchiwanym</w:t>
            </w:r>
            <w:r w:rsidRPr="00480FCE">
              <w:rPr>
                <w:bCs/>
                <w:color w:val="000000"/>
                <w:highlight w:val="white"/>
              </w:rPr>
              <w:t xml:space="preserve"> żelowym mankietem, kanał gastryczny, zintegrowany broker zgryzu, stabilizator położenia w jamie ustnej, </w:t>
            </w:r>
            <w:proofErr w:type="spellStart"/>
            <w:r w:rsidRPr="00480FCE">
              <w:rPr>
                <w:bCs/>
                <w:color w:val="000000"/>
                <w:highlight w:val="white"/>
              </w:rPr>
              <w:t>rozm</w:t>
            </w:r>
            <w:proofErr w:type="spellEnd"/>
            <w:r w:rsidRPr="00480FCE">
              <w:rPr>
                <w:bCs/>
                <w:color w:val="000000"/>
                <w:highlight w:val="white"/>
              </w:rPr>
              <w:t>. 1-5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10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highlight w:val="white"/>
              </w:rPr>
            </w:pPr>
            <w:r w:rsidRPr="00480FCE">
              <w:rPr>
                <w:bCs/>
                <w:color w:val="000000"/>
                <w:highlight w:val="white"/>
              </w:rPr>
              <w:t>Maska twarzowa anestetyczna z nienadmuchiwanym mankietem, bez PCV i ftalanów, w 4 podwójnych rozmiarach: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highlight w:val="white"/>
              </w:rPr>
            </w:pPr>
            <w:r w:rsidRPr="00480FCE">
              <w:rPr>
                <w:bCs/>
                <w:color w:val="000000"/>
                <w:highlight w:val="white"/>
              </w:rPr>
              <w:t>0-1, 2-3, 3-5 ,5-6, różne kolory mankietów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200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 w:rsidP="005D54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rPr>
          <w:trHeight w:val="2658"/>
        </w:trPr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11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Obwód  oddechowy  do  respiratora  typu  </w:t>
            </w:r>
            <w:proofErr w:type="spellStart"/>
            <w:r w:rsidRPr="00480FCE">
              <w:rPr>
                <w:bCs/>
                <w:color w:val="000000"/>
              </w:rPr>
              <w:t>Beard</w:t>
            </w:r>
            <w:proofErr w:type="spellEnd"/>
            <w:r w:rsidRPr="00480FCE">
              <w:rPr>
                <w:bCs/>
                <w:color w:val="000000"/>
              </w:rPr>
              <w:t xml:space="preserve">  z  dwoma  skraplaczami  dla  dorosłych – 2 rury  gładkie  wewnętrznie,  dł.160-180cm, trójnik  Y  z dwoma  portami zabezpieczonymi  koreczkami  przytwierdzonymi na stałe do obwodu, złącza elastyczne  22mmF, dodatkowa  rura o dł. 50-60 cm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12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Rura karbowana w zwoju dł. 50mb, do cięcia co 15-40 cm 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5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13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Ustnik do spirometru z filtrem, </w:t>
            </w:r>
            <w:proofErr w:type="spellStart"/>
            <w:r w:rsidRPr="00480FCE">
              <w:rPr>
                <w:bCs/>
                <w:color w:val="000000"/>
              </w:rPr>
              <w:t>śr.wewn</w:t>
            </w:r>
            <w:proofErr w:type="spellEnd"/>
            <w:r w:rsidRPr="00480FCE">
              <w:rPr>
                <w:bCs/>
                <w:color w:val="000000"/>
              </w:rPr>
              <w:t xml:space="preserve">. od strony spirometru 30,5mm, </w:t>
            </w:r>
            <w:proofErr w:type="spellStart"/>
            <w:r w:rsidRPr="00480FCE">
              <w:rPr>
                <w:bCs/>
                <w:color w:val="000000"/>
              </w:rPr>
              <w:t>śr.filtra</w:t>
            </w:r>
            <w:proofErr w:type="spellEnd"/>
            <w:r w:rsidRPr="00480FCE">
              <w:rPr>
                <w:bCs/>
                <w:color w:val="000000"/>
              </w:rPr>
              <w:t xml:space="preserve"> w </w:t>
            </w:r>
            <w:r w:rsidRPr="00480FCE">
              <w:rPr>
                <w:bCs/>
                <w:color w:val="000000"/>
              </w:rPr>
              <w:lastRenderedPageBreak/>
              <w:t>najszerszym miejscu 8,8cm, wyprofilowany ustnik od strony pacjenta z małym kołnierzem do zgryzania, dwukolorowe oznaczenie filtra aparat-pacjent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lastRenderedPageBreak/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200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lastRenderedPageBreak/>
              <w:t>14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Wapno sodowane z indykatorem zmieniającym kolor, absorbujące CO2 w aparacie do znieczulenia, 4,5kg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szt.</w:t>
            </w:r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50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 w:rsidP="009748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</w:t>
            </w:r>
            <w:r w:rsidR="00974865">
              <w:rPr>
                <w:bCs/>
                <w:color w:val="000000"/>
              </w:rPr>
              <w:t>5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Czujnik do </w:t>
            </w:r>
            <w:proofErr w:type="spellStart"/>
            <w:r w:rsidRPr="00480FCE">
              <w:rPr>
                <w:bCs/>
                <w:color w:val="000000"/>
              </w:rPr>
              <w:t>pulsoksymetru</w:t>
            </w:r>
            <w:proofErr w:type="spellEnd"/>
            <w:r w:rsidRPr="00480FCE">
              <w:rPr>
                <w:bCs/>
                <w:color w:val="000000"/>
              </w:rPr>
              <w:t xml:space="preserve"> </w:t>
            </w:r>
            <w:proofErr w:type="spellStart"/>
            <w:r w:rsidRPr="00480FCE">
              <w:rPr>
                <w:bCs/>
                <w:color w:val="000000"/>
              </w:rPr>
              <w:t>Masimo</w:t>
            </w:r>
            <w:proofErr w:type="spellEnd"/>
            <w:r w:rsidRPr="00480FCE">
              <w:rPr>
                <w:bCs/>
                <w:color w:val="000000"/>
              </w:rPr>
              <w:t xml:space="preserve"> RD SET </w:t>
            </w:r>
            <w:proofErr w:type="spellStart"/>
            <w:r w:rsidRPr="00480FCE">
              <w:rPr>
                <w:bCs/>
                <w:color w:val="000000"/>
              </w:rPr>
              <w:t>Neo</w:t>
            </w:r>
            <w:proofErr w:type="spellEnd"/>
            <w:r w:rsidRPr="00480FCE">
              <w:rPr>
                <w:bCs/>
                <w:color w:val="000000"/>
              </w:rPr>
              <w:t>, &lt; 3 kg lub &gt; 40 kg, z lekką, płaską wtyczką , bez części ruchomych, zabezpieczoną przed zalaniem, kodowaną kolorystycznie , niski profil elementów wewnętrznych, czujnik typu L z płaskim kablem o dł. 14,5 cm, pakowane folia papier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100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 w:rsidP="009748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</w:t>
            </w:r>
            <w:r w:rsidR="00974865">
              <w:rPr>
                <w:bCs/>
                <w:color w:val="000000"/>
              </w:rPr>
              <w:t>6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Obwód oddechowy dla dorosłych, 1 rura karbowana o stałej długości do 180-200cm z końcówkami 22mmF, czysty mikrobiologicznie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50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 w:rsidP="009748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</w:t>
            </w:r>
            <w:r w:rsidR="00974865">
              <w:rPr>
                <w:bCs/>
                <w:color w:val="000000"/>
              </w:rPr>
              <w:t>7</w:t>
            </w: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Obwód aparatu resuscytacyjnego 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T-Piece</w:t>
            </w:r>
            <w:proofErr w:type="spellEnd"/>
            <w:r w:rsidRPr="00480FCE">
              <w:rPr>
                <w:bCs/>
                <w:color w:val="000000"/>
              </w:rPr>
              <w:t>/General Electric dla niemowląt z PEEP, zestaw oddechowy z maską rozmiar 0 neonatologiczny, typ T, jednorazowy</w:t>
            </w: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20</w:t>
            </w: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 w:rsidP="005D54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 w:rsidP="009748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</w:t>
            </w:r>
            <w:r w:rsidR="00974865">
              <w:rPr>
                <w:bCs/>
                <w:color w:val="000000"/>
              </w:rPr>
              <w:t>8</w:t>
            </w:r>
          </w:p>
        </w:tc>
        <w:tc>
          <w:tcPr>
            <w:tcW w:w="2689" w:type="dxa"/>
          </w:tcPr>
          <w:p w:rsidR="00480FCE" w:rsidRPr="00480FCE" w:rsidRDefault="00480FCE" w:rsidP="00416D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Złączka prosta 1xużyt.</w:t>
            </w:r>
          </w:p>
          <w:p w:rsidR="00480FCE" w:rsidRPr="00480FCE" w:rsidRDefault="00480FCE" w:rsidP="00416D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 xml:space="preserve">22M – 22F </w:t>
            </w:r>
          </w:p>
        </w:tc>
        <w:tc>
          <w:tcPr>
            <w:tcW w:w="425" w:type="dxa"/>
          </w:tcPr>
          <w:p w:rsidR="00480FCE" w:rsidRPr="00480FCE" w:rsidRDefault="00480FCE" w:rsidP="00416D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proofErr w:type="spellStart"/>
            <w:r w:rsidRPr="00480FCE">
              <w:rPr>
                <w:bCs/>
                <w:color w:val="000000"/>
              </w:rPr>
              <w:t>szt</w:t>
            </w:r>
            <w:proofErr w:type="spellEnd"/>
          </w:p>
        </w:tc>
        <w:tc>
          <w:tcPr>
            <w:tcW w:w="644" w:type="dxa"/>
          </w:tcPr>
          <w:p w:rsidR="00480FCE" w:rsidRPr="00480FCE" w:rsidRDefault="00480FCE" w:rsidP="00416D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120</w:t>
            </w:r>
          </w:p>
        </w:tc>
        <w:tc>
          <w:tcPr>
            <w:tcW w:w="1771" w:type="dxa"/>
          </w:tcPr>
          <w:p w:rsidR="00480FCE" w:rsidRPr="00480FCE" w:rsidRDefault="00480FCE" w:rsidP="00416D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 w:rsidP="00416D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 w:rsidP="00416D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 w:rsidP="00416D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480FCE">
              <w:rPr>
                <w:bCs/>
                <w:color w:val="000000"/>
              </w:rPr>
              <w:t>8%</w:t>
            </w:r>
          </w:p>
        </w:tc>
        <w:tc>
          <w:tcPr>
            <w:tcW w:w="1134" w:type="dxa"/>
          </w:tcPr>
          <w:p w:rsidR="00480FCE" w:rsidRPr="00480FCE" w:rsidRDefault="00480FCE" w:rsidP="00416D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  <w:tr w:rsidR="00480FCE" w:rsidRPr="00480FCE" w:rsidTr="00877A66">
        <w:tc>
          <w:tcPr>
            <w:tcW w:w="49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2689" w:type="dxa"/>
          </w:tcPr>
          <w:p w:rsidR="00480FCE" w:rsidRPr="00480FCE" w:rsidRDefault="00480FCE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u w:val="single"/>
              </w:rPr>
            </w:pPr>
            <w:r w:rsidRPr="00480FCE">
              <w:rPr>
                <w:bCs/>
                <w:color w:val="000000"/>
                <w:u w:val="single"/>
              </w:rPr>
              <w:t>SUMA</w:t>
            </w:r>
          </w:p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425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64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771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412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71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480FCE" w:rsidRPr="00480FCE" w:rsidRDefault="00480FC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</w:tc>
      </w:tr>
    </w:tbl>
    <w:p w:rsidR="00A77D7C" w:rsidRDefault="00A77D7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77D7C" w:rsidRDefault="00A77D7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77D7C" w:rsidRDefault="00A77D7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77D7C" w:rsidRDefault="00A77D7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77D7C" w:rsidRDefault="00A77D7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77D7C" w:rsidRDefault="00A77D7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77D7C" w:rsidRDefault="00A77D7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77D7C" w:rsidRDefault="00E722F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</w:t>
      </w:r>
    </w:p>
    <w:sectPr w:rsidR="00A77D7C" w:rsidSect="00A77D7C">
      <w:headerReference w:type="default" r:id="rId8"/>
      <w:pgSz w:w="11905" w:h="16837"/>
      <w:pgMar w:top="0" w:right="139" w:bottom="0" w:left="1134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9C" w:rsidRDefault="0037619C" w:rsidP="00E70C4C">
      <w:pPr>
        <w:spacing w:line="240" w:lineRule="auto"/>
        <w:ind w:left="0" w:hanging="2"/>
      </w:pPr>
      <w:r>
        <w:separator/>
      </w:r>
    </w:p>
  </w:endnote>
  <w:endnote w:type="continuationSeparator" w:id="0">
    <w:p w:rsidR="0037619C" w:rsidRDefault="0037619C" w:rsidP="00E70C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9C" w:rsidRDefault="0037619C" w:rsidP="00E70C4C">
      <w:pPr>
        <w:spacing w:line="240" w:lineRule="auto"/>
        <w:ind w:left="0" w:hanging="2"/>
      </w:pPr>
      <w:r>
        <w:separator/>
      </w:r>
    </w:p>
  </w:footnote>
  <w:footnote w:type="continuationSeparator" w:id="0">
    <w:p w:rsidR="0037619C" w:rsidRDefault="0037619C" w:rsidP="00E70C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7C" w:rsidRDefault="004E454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4E4545">
      <w:rPr>
        <w:noProof/>
      </w:rPr>
      <w:pict>
        <v:rect id="_x0000_s1025" style="position:absolute;margin-left:263pt;margin-top:0;width:5.15pt;height:12.05pt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" stroked="f">
          <v:textbox inset="2.53958mm,1.2694mm,2.53958mm,1.2694mm">
            <w:txbxContent>
              <w:p w:rsidR="00152D55" w:rsidRDefault="0037619C">
                <w:pPr>
                  <w:spacing w:line="240" w:lineRule="auto"/>
                  <w:ind w:left="0" w:hanging="2"/>
                </w:pPr>
                <w:r>
                  <w:rPr>
                    <w:color w:val="000000"/>
                  </w:rPr>
                  <w:t xml:space="preserve"> PAGE 2</w:t>
                </w:r>
              </w:p>
              <w:p w:rsidR="00152D55" w:rsidRDefault="00152D55">
                <w:pPr>
                  <w:spacing w:line="240" w:lineRule="auto"/>
                  <w:ind w:left="0" w:hanging="2"/>
                </w:pP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62AF"/>
    <w:multiLevelType w:val="multilevel"/>
    <w:tmpl w:val="EA4609C6"/>
    <w:lvl w:ilvl="0">
      <w:start w:val="1"/>
      <w:numFmt w:val="decimal"/>
      <w:pStyle w:val="Nagwek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7D7C"/>
    <w:rsid w:val="00152D55"/>
    <w:rsid w:val="00297EFB"/>
    <w:rsid w:val="0037619C"/>
    <w:rsid w:val="00480FCE"/>
    <w:rsid w:val="004E4545"/>
    <w:rsid w:val="005C2CE9"/>
    <w:rsid w:val="005D547E"/>
    <w:rsid w:val="005E0879"/>
    <w:rsid w:val="00877A66"/>
    <w:rsid w:val="00974865"/>
    <w:rsid w:val="00A77D7C"/>
    <w:rsid w:val="00C04498"/>
    <w:rsid w:val="00E70C4C"/>
    <w:rsid w:val="00E722FB"/>
    <w:rsid w:val="00EA0BEC"/>
    <w:rsid w:val="00FA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7D7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Nagwek1">
    <w:name w:val="heading 1"/>
    <w:basedOn w:val="Normalny"/>
    <w:next w:val="Normalny"/>
    <w:rsid w:val="00A77D7C"/>
    <w:pPr>
      <w:keepNext/>
      <w:numPr>
        <w:numId w:val="1"/>
      </w:numPr>
      <w:tabs>
        <w:tab w:val="left" w:pos="1276"/>
      </w:tabs>
    </w:pPr>
    <w:rPr>
      <w:b/>
      <w:sz w:val="24"/>
    </w:rPr>
  </w:style>
  <w:style w:type="paragraph" w:styleId="Nagwek2">
    <w:name w:val="heading 2"/>
    <w:basedOn w:val="Normalny"/>
    <w:next w:val="Normalny"/>
    <w:rsid w:val="00A77D7C"/>
    <w:pPr>
      <w:keepNext/>
      <w:numPr>
        <w:ilvl w:val="1"/>
        <w:numId w:val="1"/>
      </w:numPr>
      <w:jc w:val="center"/>
      <w:outlineLvl w:val="1"/>
    </w:pPr>
    <w:rPr>
      <w:b/>
      <w:w w:val="150"/>
      <w:sz w:val="24"/>
    </w:rPr>
  </w:style>
  <w:style w:type="paragraph" w:styleId="Nagwek3">
    <w:name w:val="heading 3"/>
    <w:basedOn w:val="Normalny"/>
    <w:next w:val="Normalny"/>
    <w:rsid w:val="00A77D7C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rsid w:val="00A77D7C"/>
    <w:pPr>
      <w:keepNext/>
      <w:outlineLvl w:val="3"/>
    </w:pPr>
    <w:rPr>
      <w:b/>
      <w:bCs/>
      <w:sz w:val="28"/>
      <w:u w:val="single"/>
    </w:rPr>
  </w:style>
  <w:style w:type="paragraph" w:styleId="Nagwek5">
    <w:name w:val="heading 5"/>
    <w:basedOn w:val="Normalny1"/>
    <w:next w:val="Normalny1"/>
    <w:rsid w:val="00A77D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77D7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77D7C"/>
  </w:style>
  <w:style w:type="table" w:customStyle="1" w:styleId="TableNormal">
    <w:name w:val="Table Normal"/>
    <w:rsid w:val="00A77D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77D7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A77D7C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"/>
    <w:rsid w:val="00A77D7C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rsid w:val="00A77D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77D7C"/>
    <w:pPr>
      <w:spacing w:after="120"/>
    </w:pPr>
  </w:style>
  <w:style w:type="paragraph" w:styleId="Lista">
    <w:name w:val="List"/>
    <w:basedOn w:val="Tekstpodstawowy"/>
    <w:rsid w:val="00A77D7C"/>
    <w:rPr>
      <w:rFonts w:cs="Tahoma"/>
    </w:rPr>
  </w:style>
  <w:style w:type="paragraph" w:styleId="Podpis">
    <w:name w:val="Signature"/>
    <w:basedOn w:val="Normalny"/>
    <w:rsid w:val="00A77D7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7D7C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A77D7C"/>
    <w:pPr>
      <w:suppressLineNumbers/>
    </w:pPr>
  </w:style>
  <w:style w:type="paragraph" w:customStyle="1" w:styleId="Nagwektabeli">
    <w:name w:val="Nagłówek tabeli"/>
    <w:basedOn w:val="Zawartotabeli"/>
    <w:rsid w:val="00A77D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77D7C"/>
  </w:style>
  <w:style w:type="paragraph" w:styleId="Tekstpodstawowywcity">
    <w:name w:val="Body Text Indent"/>
    <w:basedOn w:val="Normalny"/>
    <w:rsid w:val="00A77D7C"/>
    <w:pPr>
      <w:tabs>
        <w:tab w:val="left" w:pos="-1304"/>
      </w:tabs>
      <w:ind w:left="227" w:hanging="227"/>
      <w:jc w:val="both"/>
    </w:pPr>
    <w:rPr>
      <w:rFonts w:ascii="Arial" w:hAnsi="Arial"/>
      <w:sz w:val="22"/>
    </w:rPr>
  </w:style>
  <w:style w:type="paragraph" w:customStyle="1" w:styleId="Default">
    <w:name w:val="Default"/>
    <w:rsid w:val="00A77D7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odtytu">
    <w:name w:val="Subtitle"/>
    <w:basedOn w:val="Normalny1"/>
    <w:next w:val="Normalny1"/>
    <w:rsid w:val="00A77D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7D7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0xKdIuV40i8eK5g+iTeKiPH/3A==">AMUW2mXdsULb/a2ItVctZYBnhnRDLJGu9BqRIcSPyZz31Mc6P96CdG5U0TORuoC/lLhJ6hwnR2kIlJTYq5P8QUxOyGkcY7KZJ1sgIcsyGL/Q5oyxvtLMz88=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User</cp:lastModifiedBy>
  <cp:revision>7</cp:revision>
  <dcterms:created xsi:type="dcterms:W3CDTF">2005-01-18T08:38:00Z</dcterms:created>
  <dcterms:modified xsi:type="dcterms:W3CDTF">2023-09-28T05:24:00Z</dcterms:modified>
</cp:coreProperties>
</file>