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CEE0" w14:textId="77777777" w:rsidR="00834E12" w:rsidRDefault="00866D6B">
      <w:pPr>
        <w:pStyle w:val="Standard"/>
        <w:jc w:val="right"/>
        <w:rPr>
          <w:rFonts w:ascii="Arial" w:hAnsi="Arial"/>
          <w:color w:val="000000"/>
          <w:sz w:val="18"/>
          <w:szCs w:val="18"/>
        </w:rPr>
      </w:pPr>
      <w:r>
        <w:rPr>
          <w:rFonts w:ascii="Arial" w:hAnsi="Arial"/>
          <w:color w:val="000000"/>
          <w:sz w:val="18"/>
          <w:szCs w:val="18"/>
        </w:rPr>
        <w:t>Załącznik  nr 1 do SWZ</w:t>
      </w:r>
    </w:p>
    <w:p w14:paraId="6ED36BB2" w14:textId="77777777" w:rsidR="00834E12" w:rsidRDefault="00834E12">
      <w:pPr>
        <w:pStyle w:val="Standard"/>
        <w:rPr>
          <w:rFonts w:ascii="Arial" w:hAnsi="Arial" w:cs="Cambria, Bold"/>
          <w:b/>
          <w:bCs/>
          <w:color w:val="000000"/>
          <w:sz w:val="18"/>
          <w:szCs w:val="18"/>
        </w:rPr>
      </w:pPr>
    </w:p>
    <w:p w14:paraId="3FD7837A" w14:textId="77777777" w:rsidR="00834E12" w:rsidRDefault="00866D6B">
      <w:pPr>
        <w:pStyle w:val="Standard"/>
        <w:jc w:val="center"/>
        <w:rPr>
          <w:rFonts w:ascii="Arial" w:hAnsi="Arial"/>
          <w:color w:val="000000"/>
          <w:sz w:val="18"/>
          <w:szCs w:val="18"/>
        </w:rPr>
      </w:pPr>
      <w:r>
        <w:rPr>
          <w:rFonts w:ascii="Arial" w:hAnsi="Arial" w:cs="Cambria, Bold"/>
          <w:b/>
          <w:bCs/>
          <w:color w:val="000000"/>
          <w:sz w:val="18"/>
          <w:szCs w:val="18"/>
        </w:rPr>
        <w:t>SZCZEGÓŁOWY OPIS PRZEDMIOTU ZAMÓWIENIA</w:t>
      </w:r>
    </w:p>
    <w:p w14:paraId="49DBA3E1" w14:textId="77777777" w:rsidR="00834E12" w:rsidRDefault="00834E12">
      <w:pPr>
        <w:pStyle w:val="Standard"/>
        <w:rPr>
          <w:rFonts w:ascii="Arial" w:hAnsi="Arial" w:cs="Cambria, Bold"/>
          <w:b/>
          <w:bCs/>
          <w:color w:val="000000"/>
          <w:sz w:val="18"/>
          <w:szCs w:val="18"/>
        </w:rPr>
      </w:pPr>
    </w:p>
    <w:p w14:paraId="0A2AD04C" w14:textId="77777777" w:rsidR="00834E12" w:rsidRDefault="00866D6B">
      <w:pPr>
        <w:pStyle w:val="Standard"/>
        <w:ind w:left="180"/>
        <w:rPr>
          <w:rFonts w:ascii="Arial" w:hAnsi="Arial"/>
          <w:color w:val="000000"/>
          <w:sz w:val="18"/>
          <w:szCs w:val="18"/>
        </w:rPr>
      </w:pPr>
      <w:r>
        <w:rPr>
          <w:rFonts w:ascii="Arial" w:hAnsi="Arial" w:cs="Cambria, Bold"/>
          <w:b/>
          <w:bCs/>
          <w:color w:val="000000"/>
          <w:sz w:val="18"/>
          <w:szCs w:val="18"/>
        </w:rPr>
        <w:t>I. Informacje ogólne:</w:t>
      </w:r>
    </w:p>
    <w:p w14:paraId="2785BA1E" w14:textId="77777777" w:rsidR="00834E12" w:rsidRDefault="00834E12">
      <w:pPr>
        <w:pStyle w:val="Standard"/>
        <w:rPr>
          <w:rFonts w:ascii="Arial" w:hAnsi="Arial" w:cs="Cambria, Bold"/>
          <w:b/>
          <w:bCs/>
          <w:color w:val="000000"/>
          <w:sz w:val="18"/>
          <w:szCs w:val="18"/>
        </w:rPr>
      </w:pPr>
    </w:p>
    <w:p w14:paraId="5041E7D1" w14:textId="23A2C9D1" w:rsidR="00834E12" w:rsidRDefault="00866D6B">
      <w:pPr>
        <w:pStyle w:val="Standard"/>
        <w:tabs>
          <w:tab w:val="left" w:pos="1080"/>
        </w:tabs>
        <w:ind w:left="540" w:hanging="360"/>
        <w:jc w:val="both"/>
        <w:rPr>
          <w:rFonts w:ascii="Arial" w:hAnsi="Arial"/>
          <w:color w:val="000000"/>
          <w:sz w:val="18"/>
          <w:szCs w:val="18"/>
        </w:rPr>
      </w:pPr>
      <w:r>
        <w:rPr>
          <w:rFonts w:ascii="Arial" w:hAnsi="Arial"/>
          <w:bCs/>
          <w:color w:val="000000"/>
          <w:sz w:val="18"/>
          <w:szCs w:val="18"/>
        </w:rPr>
        <w:t>1.</w:t>
      </w:r>
      <w:r>
        <w:rPr>
          <w:rFonts w:ascii="Arial" w:hAnsi="Arial"/>
          <w:b/>
          <w:bCs/>
          <w:color w:val="000000"/>
          <w:sz w:val="18"/>
          <w:szCs w:val="18"/>
        </w:rPr>
        <w:tab/>
        <w:t xml:space="preserve">Przedmiot zamówienia: </w:t>
      </w:r>
      <w:r>
        <w:rPr>
          <w:rFonts w:ascii="Arial" w:hAnsi="Arial"/>
          <w:color w:val="000000"/>
          <w:sz w:val="18"/>
          <w:szCs w:val="18"/>
        </w:rPr>
        <w:t>Przedmiotem zamówienia jest w</w:t>
      </w:r>
      <w:r>
        <w:rPr>
          <w:rFonts w:ascii="Arial" w:hAnsi="Arial"/>
          <w:bCs/>
          <w:color w:val="000000"/>
          <w:sz w:val="18"/>
          <w:szCs w:val="18"/>
        </w:rPr>
        <w:t>ykonywanie kompleksowej usługi sprz</w:t>
      </w:r>
      <w:r>
        <w:rPr>
          <w:rFonts w:ascii="Arial" w:hAnsi="Arial" w:cs="TimesNewRoman, Bold"/>
          <w:bCs/>
          <w:color w:val="000000"/>
          <w:sz w:val="18"/>
          <w:szCs w:val="18"/>
        </w:rPr>
        <w:t>ą</w:t>
      </w:r>
      <w:r>
        <w:rPr>
          <w:rFonts w:ascii="Arial" w:hAnsi="Arial"/>
          <w:bCs/>
          <w:color w:val="000000"/>
          <w:sz w:val="18"/>
          <w:szCs w:val="18"/>
        </w:rPr>
        <w:t xml:space="preserve">tania i utrzymywania w ciągłej czystości </w:t>
      </w:r>
      <w:r>
        <w:rPr>
          <w:rFonts w:ascii="Arial" w:hAnsi="Arial" w:cs="TimesNewRoman, Bold"/>
          <w:bCs/>
          <w:color w:val="000000"/>
          <w:sz w:val="18"/>
          <w:szCs w:val="18"/>
        </w:rPr>
        <w:t xml:space="preserve"> </w:t>
      </w:r>
      <w:r>
        <w:rPr>
          <w:rFonts w:ascii="Arial" w:eastAsia="Lucida Sans Unicode" w:hAnsi="Arial" w:cs="Tahoma"/>
          <w:b/>
          <w:bCs/>
          <w:color w:val="000000"/>
          <w:sz w:val="18"/>
          <w:szCs w:val="18"/>
          <w:shd w:val="clear" w:color="auto" w:fill="FFFFFF"/>
          <w:lang w:val="cs-CZ" w:eastAsia="ar-SA" w:bidi="ar-SA"/>
        </w:rPr>
        <w:t>budynków i terenów Zespołu Szkół w Kowalewie</w:t>
      </w:r>
      <w:r w:rsidR="0067696F">
        <w:rPr>
          <w:rFonts w:ascii="Arial" w:eastAsia="Lucida Sans Unicode" w:hAnsi="Arial" w:cs="Tahoma"/>
          <w:b/>
          <w:bCs/>
          <w:color w:val="000000"/>
          <w:sz w:val="18"/>
          <w:szCs w:val="18"/>
          <w:shd w:val="clear" w:color="auto" w:fill="FFFFFF"/>
          <w:lang w:val="cs-CZ" w:eastAsia="ar-SA" w:bidi="ar-SA"/>
        </w:rPr>
        <w:t>-</w:t>
      </w:r>
      <w:r>
        <w:rPr>
          <w:rFonts w:ascii="Arial" w:eastAsia="Lucida Sans Unicode" w:hAnsi="Arial" w:cs="Tahoma"/>
          <w:b/>
          <w:bCs/>
          <w:color w:val="000000"/>
          <w:sz w:val="18"/>
          <w:szCs w:val="18"/>
          <w:shd w:val="clear" w:color="auto" w:fill="FFFFFF"/>
          <w:lang w:val="cs-CZ" w:eastAsia="ar-SA" w:bidi="ar-SA"/>
        </w:rPr>
        <w:t>Pomorskim</w:t>
      </w:r>
      <w:r w:rsidR="0067696F">
        <w:rPr>
          <w:rFonts w:ascii="Arial" w:eastAsia="Lucida Sans Unicode" w:hAnsi="Arial" w:cs="Tahoma"/>
          <w:b/>
          <w:bCs/>
          <w:color w:val="000000"/>
          <w:sz w:val="18"/>
          <w:szCs w:val="18"/>
          <w:shd w:val="clear" w:color="auto" w:fill="FFFFFF"/>
          <w:lang w:val="cs-CZ" w:eastAsia="ar-SA" w:bidi="ar-SA"/>
        </w:rPr>
        <w:t xml:space="preserve"> w 202</w:t>
      </w:r>
      <w:r w:rsidR="00FA2426">
        <w:rPr>
          <w:rFonts w:ascii="Arial" w:eastAsia="Lucida Sans Unicode" w:hAnsi="Arial" w:cs="Tahoma"/>
          <w:b/>
          <w:bCs/>
          <w:color w:val="000000"/>
          <w:sz w:val="18"/>
          <w:szCs w:val="18"/>
          <w:shd w:val="clear" w:color="auto" w:fill="FFFFFF"/>
          <w:lang w:val="cs-CZ" w:eastAsia="ar-SA" w:bidi="ar-SA"/>
        </w:rPr>
        <w:t>4</w:t>
      </w:r>
      <w:r w:rsidR="0067696F">
        <w:rPr>
          <w:rFonts w:ascii="Arial" w:eastAsia="Lucida Sans Unicode" w:hAnsi="Arial" w:cs="Tahoma"/>
          <w:b/>
          <w:bCs/>
          <w:color w:val="000000"/>
          <w:sz w:val="18"/>
          <w:szCs w:val="18"/>
          <w:shd w:val="clear" w:color="auto" w:fill="FFFFFF"/>
          <w:lang w:val="cs-CZ" w:eastAsia="ar-SA" w:bidi="ar-SA"/>
        </w:rPr>
        <w:t xml:space="preserve"> r.</w:t>
      </w:r>
    </w:p>
    <w:p w14:paraId="0B670B61" w14:textId="77777777" w:rsidR="00834E12" w:rsidRDefault="00834E12">
      <w:pPr>
        <w:pStyle w:val="Standard"/>
        <w:ind w:left="362"/>
        <w:jc w:val="right"/>
        <w:outlineLvl w:val="0"/>
        <w:rPr>
          <w:rFonts w:ascii="Arial" w:hAnsi="Arial"/>
          <w:b/>
          <w:color w:val="000000"/>
          <w:sz w:val="18"/>
          <w:szCs w:val="18"/>
        </w:rPr>
      </w:pPr>
    </w:p>
    <w:p w14:paraId="0B2C4289" w14:textId="77777777" w:rsidR="00834E12" w:rsidRDefault="00834E12">
      <w:pPr>
        <w:pStyle w:val="Standard"/>
        <w:ind w:left="362"/>
        <w:jc w:val="right"/>
        <w:outlineLvl w:val="0"/>
        <w:rPr>
          <w:rFonts w:ascii="Arial" w:hAnsi="Arial"/>
          <w:b/>
          <w:color w:val="000000"/>
          <w:sz w:val="18"/>
          <w:szCs w:val="18"/>
        </w:rPr>
      </w:pPr>
    </w:p>
    <w:p w14:paraId="3C014162" w14:textId="77777777" w:rsidR="00834E12" w:rsidRDefault="00866D6B">
      <w:pPr>
        <w:pStyle w:val="Standard"/>
        <w:ind w:left="180"/>
        <w:outlineLvl w:val="0"/>
        <w:rPr>
          <w:rFonts w:ascii="Arial" w:hAnsi="Arial"/>
          <w:color w:val="000000"/>
          <w:sz w:val="18"/>
          <w:szCs w:val="18"/>
        </w:rPr>
      </w:pPr>
      <w:r>
        <w:rPr>
          <w:rFonts w:ascii="Arial" w:hAnsi="Arial"/>
          <w:b/>
          <w:color w:val="000000"/>
          <w:sz w:val="18"/>
          <w:szCs w:val="18"/>
        </w:rPr>
        <w:t>II. Przedmiot zamówienia stanowi :</w:t>
      </w:r>
    </w:p>
    <w:p w14:paraId="17362E9C" w14:textId="77777777" w:rsidR="00834E12" w:rsidRDefault="00834E12">
      <w:pPr>
        <w:pStyle w:val="Standard"/>
        <w:ind w:left="362"/>
        <w:jc w:val="right"/>
        <w:outlineLvl w:val="0"/>
        <w:rPr>
          <w:rFonts w:ascii="Arial" w:hAnsi="Arial"/>
          <w:b/>
          <w:color w:val="000000"/>
          <w:sz w:val="18"/>
          <w:szCs w:val="18"/>
        </w:rPr>
      </w:pPr>
    </w:p>
    <w:p w14:paraId="14A6E0A1"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olor w:val="000000"/>
          <w:sz w:val="18"/>
          <w:szCs w:val="18"/>
        </w:rPr>
        <w:t>Usługa sprz</w:t>
      </w:r>
      <w:r>
        <w:rPr>
          <w:rFonts w:ascii="Arial" w:hAnsi="Arial" w:cs="TimesNewRoman"/>
          <w:color w:val="000000"/>
          <w:sz w:val="18"/>
          <w:szCs w:val="18"/>
        </w:rPr>
        <w:t>ą</w:t>
      </w:r>
      <w:r>
        <w:rPr>
          <w:rFonts w:ascii="Arial" w:hAnsi="Arial"/>
          <w:color w:val="000000"/>
          <w:sz w:val="18"/>
          <w:szCs w:val="18"/>
        </w:rPr>
        <w:t>tania pomieszcze</w:t>
      </w:r>
      <w:r>
        <w:rPr>
          <w:rFonts w:ascii="Arial" w:hAnsi="Arial" w:cs="TimesNewRoman"/>
          <w:color w:val="000000"/>
          <w:sz w:val="18"/>
          <w:szCs w:val="18"/>
        </w:rPr>
        <w:t xml:space="preserve">ń </w:t>
      </w:r>
      <w:r>
        <w:rPr>
          <w:rFonts w:ascii="Arial" w:eastAsia="Lucida Sans Unicode" w:hAnsi="Arial" w:cs="Tahoma"/>
          <w:b/>
          <w:bCs/>
          <w:color w:val="000000"/>
          <w:sz w:val="18"/>
          <w:szCs w:val="18"/>
          <w:shd w:val="clear" w:color="auto" w:fill="FFFFFF"/>
          <w:lang w:val="cs-CZ" w:eastAsia="ar-SA" w:bidi="ar-SA"/>
        </w:rPr>
        <w:t>budynków i terenów Zespołu Szkół w Kowalewie  Pomorskim</w:t>
      </w:r>
      <w:r>
        <w:rPr>
          <w:rFonts w:ascii="Arial" w:hAnsi="Arial"/>
          <w:color w:val="000000"/>
          <w:sz w:val="18"/>
          <w:szCs w:val="18"/>
        </w:rPr>
        <w:t xml:space="preserve"> wykonywana b</w:t>
      </w:r>
      <w:r>
        <w:rPr>
          <w:rFonts w:ascii="Arial" w:hAnsi="Arial" w:cs="TimesNewRoman"/>
          <w:color w:val="000000"/>
          <w:sz w:val="18"/>
          <w:szCs w:val="18"/>
        </w:rPr>
        <w:t>ę</w:t>
      </w:r>
      <w:r>
        <w:rPr>
          <w:rFonts w:ascii="Arial" w:hAnsi="Arial"/>
          <w:color w:val="000000"/>
          <w:sz w:val="18"/>
          <w:szCs w:val="18"/>
        </w:rPr>
        <w:t>d</w:t>
      </w:r>
      <w:r>
        <w:rPr>
          <w:rFonts w:ascii="Arial" w:hAnsi="Arial" w:cs="TimesNewRoman"/>
          <w:color w:val="000000"/>
          <w:sz w:val="18"/>
          <w:szCs w:val="18"/>
        </w:rPr>
        <w:t xml:space="preserve">zie </w:t>
      </w:r>
      <w:r>
        <w:rPr>
          <w:rFonts w:ascii="Arial" w:hAnsi="Arial"/>
          <w:color w:val="000000"/>
          <w:sz w:val="18"/>
          <w:szCs w:val="18"/>
        </w:rPr>
        <w:t>w dni robocze, 5 razy w tygodniu, z wył</w:t>
      </w:r>
      <w:r>
        <w:rPr>
          <w:rFonts w:ascii="Arial" w:hAnsi="Arial" w:cs="TimesNewRoman"/>
          <w:color w:val="000000"/>
          <w:sz w:val="18"/>
          <w:szCs w:val="18"/>
        </w:rPr>
        <w:t>ą</w:t>
      </w:r>
      <w:r>
        <w:rPr>
          <w:rFonts w:ascii="Arial" w:hAnsi="Arial"/>
          <w:color w:val="000000"/>
          <w:sz w:val="18"/>
          <w:szCs w:val="18"/>
        </w:rPr>
        <w:t>czeniem dni ustawowo wolnych od pracy.</w:t>
      </w:r>
    </w:p>
    <w:p w14:paraId="61043EAD"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olor w:val="000000"/>
          <w:sz w:val="18"/>
          <w:szCs w:val="18"/>
        </w:rPr>
        <w:t>Powierzchnie:</w:t>
      </w:r>
    </w:p>
    <w:p w14:paraId="4E1CDB2C" w14:textId="62DE6EFE" w:rsidR="00834E12" w:rsidRPr="00371099" w:rsidRDefault="00206A05" w:rsidP="00371099">
      <w:pPr>
        <w:tabs>
          <w:tab w:val="left" w:pos="360"/>
        </w:tabs>
        <w:rPr>
          <w:rFonts w:cs="Times New Roman"/>
          <w:b/>
          <w:sz w:val="20"/>
          <w:szCs w:val="20"/>
        </w:rPr>
      </w:pPr>
      <w:r>
        <w:rPr>
          <w:rFonts w:ascii="Arial" w:hAnsi="Arial"/>
          <w:color w:val="000000"/>
          <w:sz w:val="18"/>
          <w:szCs w:val="18"/>
        </w:rPr>
        <w:t xml:space="preserve">               </w:t>
      </w:r>
      <w:r w:rsidRPr="00206A05">
        <w:rPr>
          <w:rFonts w:ascii="Arial" w:hAnsi="Arial"/>
          <w:b/>
          <w:color w:val="000000"/>
          <w:sz w:val="18"/>
          <w:szCs w:val="18"/>
        </w:rPr>
        <w:t>1685,50</w:t>
      </w:r>
      <w:r w:rsidR="00866D6B">
        <w:rPr>
          <w:rFonts w:ascii="Arial" w:hAnsi="Arial"/>
          <w:color w:val="000000"/>
          <w:sz w:val="18"/>
          <w:szCs w:val="18"/>
        </w:rPr>
        <w:t xml:space="preserve"> m</w:t>
      </w:r>
      <w:r w:rsidR="00866D6B">
        <w:rPr>
          <w:rFonts w:ascii="Arial" w:hAnsi="Arial"/>
          <w:color w:val="000000"/>
          <w:sz w:val="18"/>
          <w:szCs w:val="18"/>
          <w:vertAlign w:val="superscript"/>
        </w:rPr>
        <w:t>2</w:t>
      </w:r>
      <w:r w:rsidR="00866D6B">
        <w:rPr>
          <w:rFonts w:ascii="Arial" w:hAnsi="Arial"/>
          <w:color w:val="000000"/>
          <w:sz w:val="18"/>
          <w:szCs w:val="18"/>
        </w:rPr>
        <w:t xml:space="preserve"> powierzchni całkowitej netto </w:t>
      </w:r>
      <w:r w:rsidR="00866D6B" w:rsidRPr="00A57326">
        <w:rPr>
          <w:rFonts w:ascii="Arial" w:hAnsi="Arial" w:cs="Arial"/>
          <w:color w:val="000000"/>
          <w:sz w:val="18"/>
          <w:szCs w:val="18"/>
        </w:rPr>
        <w:t>budynków</w:t>
      </w:r>
      <w:r w:rsidRPr="00A57326">
        <w:rPr>
          <w:rFonts w:ascii="Arial" w:hAnsi="Arial" w:cs="Arial"/>
          <w:b/>
          <w:sz w:val="18"/>
          <w:szCs w:val="18"/>
        </w:rPr>
        <w:t xml:space="preserve"> </w:t>
      </w:r>
      <w:r w:rsidR="002551FF" w:rsidRPr="00A57326">
        <w:rPr>
          <w:rFonts w:ascii="Arial" w:hAnsi="Arial" w:cs="Arial"/>
          <w:b/>
          <w:sz w:val="18"/>
          <w:szCs w:val="18"/>
        </w:rPr>
        <w:t>(</w:t>
      </w:r>
      <w:r w:rsidRPr="00A57326">
        <w:rPr>
          <w:rFonts w:ascii="Arial" w:hAnsi="Arial" w:cs="Arial"/>
          <w:b/>
          <w:sz w:val="18"/>
          <w:szCs w:val="18"/>
        </w:rPr>
        <w:t>pcv: 299,0, płytki: 1053,5, panele: 56,0, parkiet: 277,0)</w:t>
      </w:r>
    </w:p>
    <w:p w14:paraId="4411046C" w14:textId="77777777" w:rsidR="00834E12" w:rsidRDefault="00866D6B">
      <w:pPr>
        <w:pStyle w:val="Standard"/>
        <w:numPr>
          <w:ilvl w:val="0"/>
          <w:numId w:val="2"/>
        </w:numPr>
        <w:jc w:val="both"/>
        <w:rPr>
          <w:rFonts w:ascii="Arial" w:hAnsi="Arial"/>
          <w:color w:val="000000"/>
          <w:sz w:val="18"/>
          <w:szCs w:val="18"/>
        </w:rPr>
      </w:pPr>
      <w:r>
        <w:rPr>
          <w:rFonts w:ascii="Arial" w:hAnsi="Arial"/>
          <w:color w:val="000000"/>
          <w:sz w:val="18"/>
          <w:szCs w:val="18"/>
        </w:rPr>
        <w:t>pomieszczenia budynku administracyjnego i budynków warsztatów,</w:t>
      </w:r>
    </w:p>
    <w:p w14:paraId="5BE36A1D" w14:textId="77777777" w:rsidR="00834E12" w:rsidRDefault="00866D6B">
      <w:pPr>
        <w:pStyle w:val="Standard"/>
        <w:numPr>
          <w:ilvl w:val="0"/>
          <w:numId w:val="2"/>
        </w:numPr>
        <w:jc w:val="both"/>
        <w:rPr>
          <w:rFonts w:ascii="Arial" w:hAnsi="Arial"/>
          <w:color w:val="000000"/>
          <w:sz w:val="18"/>
          <w:szCs w:val="18"/>
        </w:rPr>
      </w:pPr>
      <w:r>
        <w:rPr>
          <w:rFonts w:ascii="Arial" w:hAnsi="Arial"/>
          <w:color w:val="000000"/>
          <w:sz w:val="18"/>
          <w:szCs w:val="18"/>
        </w:rPr>
        <w:t>sali gimnastycznej,</w:t>
      </w:r>
    </w:p>
    <w:p w14:paraId="3E6AD44B" w14:textId="77777777" w:rsidR="00834E12" w:rsidRDefault="00866D6B">
      <w:pPr>
        <w:pStyle w:val="Standard"/>
        <w:numPr>
          <w:ilvl w:val="0"/>
          <w:numId w:val="2"/>
        </w:numPr>
        <w:jc w:val="both"/>
        <w:rPr>
          <w:rFonts w:ascii="Arial" w:hAnsi="Arial"/>
          <w:color w:val="000000"/>
          <w:sz w:val="18"/>
          <w:szCs w:val="18"/>
        </w:rPr>
      </w:pPr>
      <w:r>
        <w:rPr>
          <w:rFonts w:ascii="Arial" w:hAnsi="Arial"/>
          <w:color w:val="000000"/>
          <w:sz w:val="18"/>
          <w:szCs w:val="18"/>
        </w:rPr>
        <w:t>kompleksowe usługi sprzątania dotyczyć będą pomieszczeń: klas, pokoi biurowych, sanitariatów, korytarzy, klatek schodowych, sali gimnastycznej, hali warsztatowej, piwnicy.</w:t>
      </w:r>
    </w:p>
    <w:p w14:paraId="235F2175" w14:textId="77777777" w:rsidR="00834E12" w:rsidRDefault="00834E12">
      <w:pPr>
        <w:pStyle w:val="Standard"/>
        <w:ind w:left="720"/>
        <w:jc w:val="both"/>
        <w:rPr>
          <w:rFonts w:ascii="Arial" w:hAnsi="Arial"/>
          <w:color w:val="000000"/>
          <w:sz w:val="18"/>
          <w:szCs w:val="18"/>
        </w:rPr>
      </w:pPr>
    </w:p>
    <w:p w14:paraId="139341AD"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b/>
          <w:bCs/>
          <w:color w:val="000000"/>
          <w:sz w:val="18"/>
          <w:szCs w:val="18"/>
        </w:rPr>
        <w:t>Godziny pracy</w:t>
      </w:r>
      <w:r w:rsidR="00206A05">
        <w:rPr>
          <w:rFonts w:ascii="Arial" w:hAnsi="Arial"/>
          <w:color w:val="000000"/>
          <w:sz w:val="18"/>
          <w:szCs w:val="18"/>
        </w:rPr>
        <w:t>: poniedziałek – piątek  od 13:00 do 21</w:t>
      </w:r>
      <w:r>
        <w:rPr>
          <w:rFonts w:ascii="Arial" w:hAnsi="Arial"/>
          <w:color w:val="000000"/>
          <w:sz w:val="18"/>
          <w:szCs w:val="18"/>
        </w:rPr>
        <w:t>:00</w:t>
      </w:r>
    </w:p>
    <w:p w14:paraId="134B37DB"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s="Calibri"/>
          <w:b/>
          <w:color w:val="000000"/>
          <w:sz w:val="18"/>
          <w:szCs w:val="18"/>
        </w:rPr>
        <w:t>W Zespole Szkół  prowadzona jest selektywna segregacja odpadów.</w:t>
      </w:r>
    </w:p>
    <w:p w14:paraId="47AA9444"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bCs/>
          <w:iCs/>
          <w:color w:val="000000"/>
          <w:sz w:val="18"/>
          <w:szCs w:val="18"/>
        </w:rPr>
        <w:t>Kompleksowa usługa sprz</w:t>
      </w:r>
      <w:r>
        <w:rPr>
          <w:rFonts w:ascii="Arial" w:hAnsi="Arial" w:cs="TimesNewRoman, BoldItalic"/>
          <w:bCs/>
          <w:iCs/>
          <w:color w:val="000000"/>
          <w:sz w:val="18"/>
          <w:szCs w:val="18"/>
        </w:rPr>
        <w:t>ą</w:t>
      </w:r>
      <w:r>
        <w:rPr>
          <w:rFonts w:ascii="Arial" w:hAnsi="Arial"/>
          <w:bCs/>
          <w:iCs/>
          <w:color w:val="000000"/>
          <w:sz w:val="18"/>
          <w:szCs w:val="18"/>
        </w:rPr>
        <w:t>tania dotyczy</w:t>
      </w:r>
      <w:r>
        <w:rPr>
          <w:rFonts w:ascii="Arial" w:hAnsi="Arial" w:cs="TimesNewRoman, BoldItalic"/>
          <w:bCs/>
          <w:iCs/>
          <w:color w:val="000000"/>
          <w:sz w:val="18"/>
          <w:szCs w:val="18"/>
        </w:rPr>
        <w:t xml:space="preserve">ć </w:t>
      </w:r>
      <w:r>
        <w:rPr>
          <w:rFonts w:ascii="Arial" w:hAnsi="Arial"/>
          <w:bCs/>
          <w:iCs/>
          <w:color w:val="000000"/>
          <w:sz w:val="18"/>
          <w:szCs w:val="18"/>
        </w:rPr>
        <w:t>b</w:t>
      </w:r>
      <w:r>
        <w:rPr>
          <w:rFonts w:ascii="Arial" w:hAnsi="Arial" w:cs="TimesNewRoman, BoldItalic"/>
          <w:bCs/>
          <w:iCs/>
          <w:color w:val="000000"/>
          <w:sz w:val="18"/>
          <w:szCs w:val="18"/>
        </w:rPr>
        <w:t>ę</w:t>
      </w:r>
      <w:r>
        <w:rPr>
          <w:rFonts w:ascii="Arial" w:hAnsi="Arial"/>
          <w:bCs/>
          <w:iCs/>
          <w:color w:val="000000"/>
          <w:sz w:val="18"/>
          <w:szCs w:val="18"/>
        </w:rPr>
        <w:t>d</w:t>
      </w:r>
      <w:r>
        <w:rPr>
          <w:rFonts w:ascii="Arial" w:hAnsi="Arial" w:cs="TimesNewRoman, BoldItalic"/>
          <w:bCs/>
          <w:iCs/>
          <w:color w:val="000000"/>
          <w:sz w:val="18"/>
          <w:szCs w:val="18"/>
        </w:rPr>
        <w:t xml:space="preserve">zie </w:t>
      </w:r>
      <w:r>
        <w:rPr>
          <w:rFonts w:ascii="Arial" w:hAnsi="Arial"/>
          <w:bCs/>
          <w:iCs/>
          <w:color w:val="000000"/>
          <w:sz w:val="18"/>
          <w:szCs w:val="18"/>
        </w:rPr>
        <w:t>:</w:t>
      </w:r>
    </w:p>
    <w:p w14:paraId="7606C805" w14:textId="3C0141F5" w:rsidR="00834E12" w:rsidRDefault="00866D6B">
      <w:pPr>
        <w:pStyle w:val="Standard"/>
        <w:numPr>
          <w:ilvl w:val="1"/>
          <w:numId w:val="1"/>
        </w:numPr>
        <w:tabs>
          <w:tab w:val="left" w:pos="-1980"/>
        </w:tabs>
        <w:jc w:val="both"/>
        <w:rPr>
          <w:rFonts w:ascii="Arial" w:hAnsi="Arial"/>
          <w:color w:val="000000"/>
          <w:sz w:val="18"/>
          <w:szCs w:val="18"/>
        </w:rPr>
      </w:pPr>
      <w:r>
        <w:rPr>
          <w:rFonts w:ascii="Arial" w:hAnsi="Arial" w:cs="Arial"/>
          <w:color w:val="000000"/>
          <w:sz w:val="18"/>
          <w:szCs w:val="18"/>
        </w:rPr>
        <w:t>Wykonawca zapewni co najmniej 3 osoby, wyznaczone do realizacji niniejszego zamówienia.  Łączna ilość etatów – minimum 3</w:t>
      </w:r>
      <w:r w:rsidR="00401F8B">
        <w:rPr>
          <w:rFonts w:ascii="Arial" w:hAnsi="Arial" w:cs="Arial"/>
          <w:color w:val="000000"/>
          <w:sz w:val="18"/>
          <w:szCs w:val="18"/>
        </w:rPr>
        <w:t>.</w:t>
      </w:r>
    </w:p>
    <w:p w14:paraId="7D34676A" w14:textId="77777777" w:rsidR="00834E12" w:rsidRDefault="00866D6B">
      <w:pPr>
        <w:pStyle w:val="Standard"/>
        <w:numPr>
          <w:ilvl w:val="1"/>
          <w:numId w:val="1"/>
        </w:numPr>
        <w:tabs>
          <w:tab w:val="left" w:pos="-1980"/>
        </w:tabs>
        <w:jc w:val="both"/>
        <w:rPr>
          <w:rFonts w:ascii="Arial" w:hAnsi="Arial"/>
          <w:color w:val="000000"/>
          <w:sz w:val="18"/>
          <w:szCs w:val="18"/>
        </w:rPr>
      </w:pPr>
      <w:r>
        <w:rPr>
          <w:rFonts w:ascii="Arial" w:hAnsi="Arial" w:cs="Arial"/>
          <w:color w:val="000000"/>
          <w:sz w:val="18"/>
          <w:szCs w:val="18"/>
        </w:rPr>
        <w:t>usługa wykonywana będzie przez wszystkie dni robocze miesiąca w godzinach od 9</w:t>
      </w:r>
      <w:r>
        <w:rPr>
          <w:rFonts w:ascii="Arial" w:hAnsi="Arial" w:cs="Arial"/>
          <w:color w:val="000000"/>
          <w:sz w:val="18"/>
          <w:szCs w:val="18"/>
          <w:vertAlign w:val="superscript"/>
        </w:rPr>
        <w:t>00</w:t>
      </w:r>
      <w:r>
        <w:rPr>
          <w:rFonts w:ascii="Arial" w:hAnsi="Arial" w:cs="Arial"/>
          <w:color w:val="000000"/>
          <w:sz w:val="18"/>
          <w:szCs w:val="18"/>
        </w:rPr>
        <w:t xml:space="preserve"> do 22</w:t>
      </w:r>
      <w:r>
        <w:rPr>
          <w:rFonts w:ascii="Arial" w:hAnsi="Arial" w:cs="Arial"/>
          <w:color w:val="000000"/>
          <w:sz w:val="18"/>
          <w:szCs w:val="18"/>
          <w:vertAlign w:val="superscript"/>
        </w:rPr>
        <w:t>00</w:t>
      </w:r>
      <w:r>
        <w:rPr>
          <w:rFonts w:ascii="Arial" w:hAnsi="Arial" w:cs="Arial"/>
          <w:color w:val="000000"/>
          <w:sz w:val="18"/>
          <w:szCs w:val="18"/>
        </w:rPr>
        <w:t>, przy czym  jedna osoba od 9</w:t>
      </w:r>
      <w:r>
        <w:rPr>
          <w:rFonts w:ascii="Arial" w:hAnsi="Arial" w:cs="Arial"/>
          <w:color w:val="000000"/>
          <w:sz w:val="18"/>
          <w:szCs w:val="18"/>
          <w:vertAlign w:val="superscript"/>
        </w:rPr>
        <w:t>00</w:t>
      </w:r>
      <w:r>
        <w:rPr>
          <w:rFonts w:ascii="Arial" w:hAnsi="Arial" w:cs="Arial"/>
          <w:color w:val="000000"/>
          <w:sz w:val="18"/>
          <w:szCs w:val="18"/>
        </w:rPr>
        <w:t xml:space="preserve"> do 17</w:t>
      </w:r>
      <w:r>
        <w:rPr>
          <w:rFonts w:ascii="Arial" w:hAnsi="Arial" w:cs="Arial"/>
          <w:color w:val="000000"/>
          <w:sz w:val="18"/>
          <w:szCs w:val="18"/>
          <w:vertAlign w:val="superscript"/>
        </w:rPr>
        <w:t>00</w:t>
      </w:r>
      <w:r>
        <w:rPr>
          <w:rFonts w:ascii="Arial" w:hAnsi="Arial" w:cs="Arial"/>
          <w:color w:val="000000"/>
          <w:sz w:val="18"/>
          <w:szCs w:val="18"/>
        </w:rPr>
        <w:t xml:space="preserve"> oraz dwie osoby od 14</w:t>
      </w:r>
      <w:r>
        <w:rPr>
          <w:rFonts w:ascii="Arial" w:hAnsi="Arial" w:cs="Arial"/>
          <w:color w:val="000000"/>
          <w:sz w:val="18"/>
          <w:szCs w:val="18"/>
          <w:vertAlign w:val="superscript"/>
        </w:rPr>
        <w:t>00</w:t>
      </w:r>
      <w:r>
        <w:rPr>
          <w:rFonts w:ascii="Arial" w:hAnsi="Arial" w:cs="Arial"/>
          <w:color w:val="000000"/>
          <w:sz w:val="18"/>
          <w:szCs w:val="18"/>
        </w:rPr>
        <w:t xml:space="preserve"> do 22 </w:t>
      </w:r>
      <w:r>
        <w:rPr>
          <w:rFonts w:ascii="Arial" w:hAnsi="Arial" w:cs="Arial"/>
          <w:color w:val="000000"/>
          <w:sz w:val="18"/>
          <w:szCs w:val="18"/>
          <w:vertAlign w:val="superscript"/>
        </w:rPr>
        <w:t>00</w:t>
      </w:r>
      <w:r>
        <w:rPr>
          <w:rFonts w:ascii="Arial" w:hAnsi="Arial" w:cs="Arial"/>
          <w:color w:val="000000"/>
          <w:sz w:val="18"/>
          <w:szCs w:val="18"/>
        </w:rPr>
        <w:t xml:space="preserve">  również w trakcie prowadzonych remontów; w sporadycznych przypadkach, kiedy Zespół Szkół będzie czynny również w soboty. Wykonawca powinien wykonać prace porządkowe również w te dni.</w:t>
      </w:r>
    </w:p>
    <w:p w14:paraId="5E705A99" w14:textId="77777777" w:rsidR="00834E12" w:rsidRDefault="00866D6B">
      <w:pPr>
        <w:pStyle w:val="Standard"/>
        <w:numPr>
          <w:ilvl w:val="1"/>
          <w:numId w:val="1"/>
        </w:numPr>
        <w:tabs>
          <w:tab w:val="left" w:pos="-1980"/>
        </w:tabs>
        <w:jc w:val="both"/>
        <w:rPr>
          <w:rFonts w:ascii="Arial" w:hAnsi="Arial"/>
          <w:color w:val="000000"/>
          <w:sz w:val="18"/>
          <w:szCs w:val="18"/>
        </w:rPr>
      </w:pPr>
      <w:r>
        <w:rPr>
          <w:rFonts w:ascii="Arial" w:hAnsi="Arial" w:cs="Calibri"/>
          <w:color w:val="000000"/>
          <w:sz w:val="18"/>
          <w:szCs w:val="18"/>
        </w:rPr>
        <w:t>Zakresy wykonywania usługi:</w:t>
      </w:r>
    </w:p>
    <w:p w14:paraId="17507A9F"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zamiatanie, zmywanie podłóg, odkurzanie mebli tapicerowanych, przecieranie z kurzu i mycie wszystkich mebli, parapetów, lamp, kontaktów prądu, wyłączników oświetlenia, gniazd komputerowych, grzejników, likwidowanie pajęczyn, wyrzucanie  śmieci z koszy i pojemników do tego przystosowanych, utrzymanie w czystości wycieraczek, przecieranie poręczy schodowych, gablot, obrazów, tablic, gaśnic, itp.</w:t>
      </w:r>
    </w:p>
    <w:p w14:paraId="057CF3D7"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utrzymanie w czystości naświetleń oraz drzwi, usuwanie na bieżąco zabrudzeń sufitów i ścian możliwych do wyczyszczenia, utrzymanie w czystości sedesów, pisuarów, umywalek, mycie płytek ceramicznych, utrzymanie w należytej czystości pomieszczeń socjalnych, korytarzy oraz WC na terenie warsztatów, sali gimnastycznej z użyciem odpowiednich środków do czyszczenia jej nawierzchni,</w:t>
      </w:r>
      <w:r>
        <w:rPr>
          <w:rFonts w:ascii="Arial" w:hAnsi="Arial" w:cs="Calibri"/>
          <w:color w:val="000000"/>
          <w:sz w:val="18"/>
          <w:szCs w:val="18"/>
        </w:rPr>
        <w:tab/>
      </w:r>
    </w:p>
    <w:p w14:paraId="25A33CEC"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 xml:space="preserve">usuwanie zgłaszanych na bieżąco przez przedstawiciela Zespołu Szkół zabrudzeń w sytuacjach awaryjnych takich jak: powstałych zanieczyszczeń w ciągu dnia pracy (np. rozsypanie sypkich artykułów spożywczych, rozsypane ścinki papieru, rozsypany toner itp.), zagrożenie pośliźnięciem (np. rozlana woda),  </w:t>
      </w:r>
    </w:p>
    <w:p w14:paraId="0264FDF5"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bieżące wykładanie i uzupełnianie środków higienicznych, wkładów do urządzeń, mydła w płynie, papieru toaletowego, ręczników papierowych, środków zapachowych w łazienkach i ubikacjach, worków do koszy na śmieci,</w:t>
      </w:r>
    </w:p>
    <w:p w14:paraId="776F59C5" w14:textId="77777777" w:rsidR="00834E12" w:rsidRDefault="00866D6B">
      <w:pPr>
        <w:pStyle w:val="Akapitzlist"/>
        <w:numPr>
          <w:ilvl w:val="0"/>
          <w:numId w:val="4"/>
        </w:numPr>
        <w:jc w:val="both"/>
        <w:rPr>
          <w:rFonts w:ascii="Arial" w:hAnsi="Arial"/>
          <w:color w:val="000000"/>
          <w:sz w:val="18"/>
          <w:szCs w:val="18"/>
        </w:rPr>
      </w:pPr>
      <w:r>
        <w:rPr>
          <w:rFonts w:ascii="Arial" w:hAnsi="Arial" w:cs="Calibri"/>
          <w:color w:val="000000"/>
          <w:sz w:val="18"/>
          <w:szCs w:val="18"/>
        </w:rPr>
        <w:t>do wykonania zamówienia Wykonawca zapewni własny sprzęt oraz środki czystości wysokiej jakości, posiadające aktualne atesty lub certyfikaty dopuszczające je do stosowania na rynku polskim lub inne dokumenty potwierdzające stosowanie rozwiązań równoważnych. Stosowane przez Wykonawcę środki czystości  muszą być odpowiedniej jakości, skuteczne w stosowaniu, powszechnie dostępne i używane na rynku, posiadające atest PZH, kartę charakterystyki lub CPNP, bezpieczne dla każdej zmywalnej powierzchni, rozkładalne, nietoksyczne, posiadające właściwości odtłuszczająco – myjące (dotyczy środków, dla których jest to wymagane z racji ich przeznaczenia). Stosowane przez Wykonawcę środki czystości muszą odpowiadać wymogom ustawy z dnia 25 lutego 2011 r. o substancjach chemicznych i ich mieszaninach (tekst jednolity Dz. U. z 2020 r., poz. 2289), tj. nie mogą zawierać substancji powodujących zagrożenie dla środowiska, zdrowia lub życia człowieka. Środki czystości będą dostarczane i uzupełniane według bieżących potrzeb w celu zapewnienia należytego wykonania Umowy. Wykorzystywane przez Wykonawcę środki czystości  będą nowe, nieużywane wcześniej, wolne od wad fizycznych,</w:t>
      </w:r>
    </w:p>
    <w:p w14:paraId="05D3DC80" w14:textId="77777777" w:rsidR="00834E12" w:rsidRDefault="00866D6B">
      <w:pPr>
        <w:pStyle w:val="Akapitzlist"/>
        <w:numPr>
          <w:ilvl w:val="0"/>
          <w:numId w:val="4"/>
        </w:numPr>
        <w:jc w:val="both"/>
        <w:rPr>
          <w:rFonts w:ascii="Arial" w:hAnsi="Arial"/>
          <w:color w:val="000000"/>
          <w:sz w:val="18"/>
          <w:szCs w:val="18"/>
        </w:rPr>
      </w:pPr>
      <w:r>
        <w:rPr>
          <w:rFonts w:ascii="Arial" w:hAnsi="Arial" w:cs="Calibri"/>
          <w:color w:val="000000"/>
          <w:sz w:val="18"/>
          <w:szCs w:val="18"/>
        </w:rPr>
        <w:t>Zamawiający, przed podpisaniem umowy i w trakcie jej realizacji, będzie żądał od Wykonawcy listy środków, z których będzie korzystał lub korzysta. W przypadku stwierdzenia, że środki te nie są dopuszczone do użytku na terenie kraju, Zamawiający nie podpisze umowy lub ją rozwiąże.</w:t>
      </w:r>
    </w:p>
    <w:p w14:paraId="2BBEBD58" w14:textId="77777777" w:rsidR="00834E12" w:rsidRDefault="00866D6B">
      <w:pPr>
        <w:pStyle w:val="Akapitzlist"/>
        <w:numPr>
          <w:ilvl w:val="0"/>
          <w:numId w:val="4"/>
        </w:numPr>
        <w:jc w:val="both"/>
        <w:rPr>
          <w:rFonts w:ascii="Arial" w:hAnsi="Arial"/>
          <w:color w:val="000000"/>
          <w:sz w:val="18"/>
          <w:szCs w:val="18"/>
        </w:rPr>
      </w:pPr>
      <w:r>
        <w:rPr>
          <w:rFonts w:ascii="Arial" w:hAnsi="Arial" w:cs="Calibri"/>
          <w:color w:val="000000"/>
          <w:sz w:val="18"/>
          <w:szCs w:val="18"/>
        </w:rPr>
        <w:t xml:space="preserve">Zespół Szkół udostępnia odrębne pomieszczenie na przechowywanie maszyn i urządzeń koniecznych do wykonywania zamówienia. </w:t>
      </w:r>
    </w:p>
    <w:p w14:paraId="4F729E34" w14:textId="77777777" w:rsidR="00834E12" w:rsidRDefault="00834E12">
      <w:pPr>
        <w:pStyle w:val="Akapitzlist"/>
        <w:ind w:left="1760"/>
        <w:jc w:val="both"/>
        <w:rPr>
          <w:rFonts w:ascii="Arial" w:hAnsi="Arial"/>
          <w:color w:val="000000"/>
          <w:sz w:val="18"/>
          <w:szCs w:val="18"/>
        </w:rPr>
      </w:pPr>
    </w:p>
    <w:p w14:paraId="7B2C046F" w14:textId="77777777" w:rsidR="00834E12" w:rsidRDefault="00866D6B">
      <w:pPr>
        <w:pStyle w:val="Standard"/>
        <w:numPr>
          <w:ilvl w:val="0"/>
          <w:numId w:val="1"/>
        </w:numPr>
        <w:jc w:val="both"/>
        <w:rPr>
          <w:rFonts w:ascii="Arial" w:hAnsi="Arial"/>
          <w:color w:val="000000"/>
          <w:sz w:val="18"/>
          <w:szCs w:val="18"/>
        </w:rPr>
      </w:pPr>
      <w:r>
        <w:rPr>
          <w:rFonts w:ascii="Arial" w:hAnsi="Arial"/>
          <w:color w:val="000000"/>
          <w:sz w:val="18"/>
          <w:szCs w:val="18"/>
        </w:rPr>
        <w:t>Wykonawca zobowiązany jest do bezzwłocznego poinformowania Zamawiającego o wszelkich dostrzeżonych w czasie sprzątania awariach i uszkodzeniach w pomieszczeniach oraz w wyposażeniu pomieszczeń.</w:t>
      </w:r>
    </w:p>
    <w:p w14:paraId="62B30478"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s="Calibri"/>
          <w:color w:val="000000"/>
          <w:sz w:val="18"/>
          <w:szCs w:val="18"/>
        </w:rPr>
        <w:t xml:space="preserve">Wykonawca zachowa w tajemnicy wszelkie informacje pozyskane przy wykonywaniu umowy, związane z </w:t>
      </w:r>
      <w:r>
        <w:rPr>
          <w:rFonts w:ascii="Arial" w:hAnsi="Arial" w:cs="Calibri"/>
          <w:color w:val="000000"/>
          <w:sz w:val="18"/>
          <w:szCs w:val="18"/>
        </w:rPr>
        <w:lastRenderedPageBreak/>
        <w:t>ochroną mienia zamawiającego, w szczególności dotyczące alarmu zabezpieczeń, przedmiotów znajdujących się w pomieszczeniach, rozkładu pomieszczeń.</w:t>
      </w:r>
    </w:p>
    <w:p w14:paraId="08BF4A09"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s="Arial"/>
          <w:color w:val="000000"/>
          <w:sz w:val="18"/>
          <w:szCs w:val="18"/>
        </w:rPr>
        <w:t>Wykonawca zobowiązany jest w czasie wykonywania usług zapewnić na terenie objętym umową należyty ład, porządek, przestrzegania przepisów BHP i p.poż. oraz innych obowiązujących przepisów a także  ponosi odpowiedzialność za szkody powstałe w związku z realizacją usług oraz wskutek innych działań osób zatrudnionych przez Wykonawcę.</w:t>
      </w:r>
    </w:p>
    <w:p w14:paraId="2D87F7F7" w14:textId="77777777" w:rsidR="00834E12" w:rsidRDefault="00866D6B">
      <w:pPr>
        <w:pStyle w:val="Bezodstpw"/>
        <w:numPr>
          <w:ilvl w:val="0"/>
          <w:numId w:val="1"/>
        </w:numPr>
        <w:tabs>
          <w:tab w:val="left" w:pos="-1260"/>
        </w:tabs>
        <w:jc w:val="both"/>
        <w:rPr>
          <w:rFonts w:ascii="Arial" w:hAnsi="Arial"/>
          <w:color w:val="000000"/>
          <w:sz w:val="18"/>
          <w:szCs w:val="18"/>
        </w:rPr>
      </w:pPr>
      <w:r>
        <w:rPr>
          <w:rFonts w:ascii="Arial" w:hAnsi="Arial" w:cs="Arial"/>
          <w:color w:val="000000"/>
          <w:sz w:val="18"/>
          <w:szCs w:val="18"/>
        </w:rPr>
        <w:t>Koszty poboru wody i energii elektrycznej w ilości niezbędnej do wykonania przedmiotu zamówienia poniesie Zamawiający.</w:t>
      </w:r>
    </w:p>
    <w:p w14:paraId="54407727" w14:textId="77777777" w:rsidR="00834E12" w:rsidRDefault="00866D6B">
      <w:pPr>
        <w:pStyle w:val="Bezodstpw"/>
        <w:numPr>
          <w:ilvl w:val="0"/>
          <w:numId w:val="1"/>
        </w:numPr>
        <w:tabs>
          <w:tab w:val="left" w:pos="-1260"/>
        </w:tabs>
        <w:jc w:val="both"/>
        <w:rPr>
          <w:rFonts w:ascii="Arial" w:hAnsi="Arial"/>
          <w:color w:val="000000"/>
          <w:sz w:val="18"/>
          <w:szCs w:val="18"/>
        </w:rPr>
      </w:pPr>
      <w:r>
        <w:rPr>
          <w:rFonts w:ascii="Arial" w:hAnsi="Arial" w:cs="Arial"/>
          <w:color w:val="000000"/>
          <w:sz w:val="18"/>
          <w:szCs w:val="18"/>
        </w:rPr>
        <w:t>Do obowiązków osób sprzątających należeć będzie codzienne zamykanie okien i drzwi we wszystkich sprzątanych pomieszczeniach oraz oddanie kluczy pracownikowi ochrony.</w:t>
      </w:r>
    </w:p>
    <w:p w14:paraId="4827E464" w14:textId="77777777" w:rsidR="00834E12" w:rsidRDefault="00866D6B">
      <w:pPr>
        <w:pStyle w:val="Bezodstpw"/>
        <w:numPr>
          <w:ilvl w:val="0"/>
          <w:numId w:val="1"/>
        </w:numPr>
        <w:tabs>
          <w:tab w:val="left" w:pos="-1260"/>
        </w:tabs>
        <w:jc w:val="both"/>
        <w:rPr>
          <w:rFonts w:ascii="Arial" w:hAnsi="Arial"/>
          <w:color w:val="000000"/>
          <w:sz w:val="18"/>
          <w:szCs w:val="18"/>
        </w:rPr>
      </w:pPr>
      <w:r>
        <w:rPr>
          <w:rFonts w:ascii="Arial" w:hAnsi="Arial" w:cs="Arial"/>
          <w:color w:val="000000"/>
          <w:sz w:val="18"/>
          <w:szCs w:val="18"/>
        </w:rPr>
        <w:t>Pracownicy Wykonawcy będą miały jednakową odzież ochronną.</w:t>
      </w:r>
    </w:p>
    <w:p w14:paraId="3D71A645" w14:textId="77777777" w:rsidR="00834E12" w:rsidRDefault="00834E12">
      <w:pPr>
        <w:pStyle w:val="Standard"/>
        <w:tabs>
          <w:tab w:val="left" w:pos="1080"/>
        </w:tabs>
        <w:ind w:left="540" w:hanging="360"/>
        <w:jc w:val="both"/>
        <w:rPr>
          <w:rFonts w:ascii="Arial" w:hAnsi="Arial"/>
          <w:color w:val="000000"/>
          <w:sz w:val="18"/>
          <w:szCs w:val="18"/>
        </w:rPr>
      </w:pPr>
    </w:p>
    <w:p w14:paraId="4C048C04" w14:textId="77777777" w:rsidR="00834E12" w:rsidRDefault="00834E12">
      <w:pPr>
        <w:pStyle w:val="Standard"/>
        <w:tabs>
          <w:tab w:val="left" w:pos="1080"/>
        </w:tabs>
        <w:ind w:left="540" w:hanging="360"/>
        <w:jc w:val="both"/>
        <w:rPr>
          <w:rFonts w:ascii="Arial" w:hAnsi="Arial"/>
          <w:color w:val="000000"/>
          <w:sz w:val="18"/>
          <w:szCs w:val="18"/>
        </w:rPr>
      </w:pPr>
    </w:p>
    <w:p w14:paraId="657C6552" w14:textId="77777777" w:rsidR="00834E12" w:rsidRDefault="00834E12">
      <w:pPr>
        <w:pStyle w:val="Standard"/>
        <w:tabs>
          <w:tab w:val="left" w:pos="1080"/>
        </w:tabs>
        <w:ind w:left="540" w:hanging="360"/>
        <w:jc w:val="both"/>
        <w:rPr>
          <w:rFonts w:ascii="Arial" w:hAnsi="Arial"/>
          <w:color w:val="000000"/>
          <w:sz w:val="20"/>
          <w:szCs w:val="20"/>
        </w:rPr>
      </w:pPr>
    </w:p>
    <w:p w14:paraId="7047DBE5" w14:textId="77777777" w:rsidR="00834E12" w:rsidRDefault="00834E12">
      <w:pPr>
        <w:pStyle w:val="Standard"/>
        <w:tabs>
          <w:tab w:val="left" w:pos="1080"/>
        </w:tabs>
        <w:ind w:left="540" w:hanging="360"/>
        <w:jc w:val="both"/>
        <w:rPr>
          <w:rFonts w:ascii="Arial" w:hAnsi="Arial"/>
          <w:color w:val="000000"/>
          <w:sz w:val="20"/>
          <w:szCs w:val="20"/>
        </w:rPr>
      </w:pPr>
    </w:p>
    <w:p w14:paraId="0FCBC99E" w14:textId="77777777" w:rsidR="00834E12" w:rsidRDefault="00834E12">
      <w:pPr>
        <w:pStyle w:val="Standard"/>
        <w:tabs>
          <w:tab w:val="left" w:pos="1080"/>
        </w:tabs>
        <w:ind w:left="540" w:hanging="360"/>
        <w:jc w:val="both"/>
        <w:rPr>
          <w:rFonts w:ascii="Arial" w:hAnsi="Arial"/>
          <w:color w:val="000000"/>
          <w:sz w:val="20"/>
          <w:szCs w:val="20"/>
        </w:rPr>
      </w:pPr>
    </w:p>
    <w:p w14:paraId="18027BC2" w14:textId="77777777" w:rsidR="00834E12" w:rsidRDefault="00866D6B">
      <w:pPr>
        <w:pStyle w:val="Standard"/>
        <w:ind w:left="362"/>
        <w:jc w:val="center"/>
        <w:rPr>
          <w:color w:val="000000"/>
        </w:rPr>
      </w:pPr>
      <w:r>
        <w:rPr>
          <w:rFonts w:ascii="Garamond" w:hAnsi="Garamond"/>
          <w:b/>
          <w:color w:val="000000"/>
          <w:szCs w:val="28"/>
        </w:rPr>
        <w:t>SZCZEGÓŁOWY ZAKRES USŁUG SPRZĄTANIA</w:t>
      </w:r>
    </w:p>
    <w:p w14:paraId="32526E49" w14:textId="77777777" w:rsidR="00834E12" w:rsidRDefault="00866D6B">
      <w:pPr>
        <w:pStyle w:val="Standard"/>
        <w:ind w:left="362"/>
        <w:jc w:val="center"/>
        <w:rPr>
          <w:color w:val="000000"/>
        </w:rPr>
      </w:pPr>
      <w:r>
        <w:rPr>
          <w:rFonts w:ascii="Garamond" w:hAnsi="Garamond"/>
          <w:b/>
          <w:color w:val="000000"/>
          <w:szCs w:val="28"/>
        </w:rPr>
        <w:t>I UTRZYMYWANIA W CIĄGŁEJ CZYSTOŚCI SIEDZIBY ZAMAWIAJĄCEGO</w:t>
      </w:r>
    </w:p>
    <w:tbl>
      <w:tblPr>
        <w:tblW w:w="8810" w:type="dxa"/>
        <w:tblInd w:w="444" w:type="dxa"/>
        <w:tblLayout w:type="fixed"/>
        <w:tblCellMar>
          <w:left w:w="70" w:type="dxa"/>
          <w:right w:w="70" w:type="dxa"/>
        </w:tblCellMar>
        <w:tblLook w:val="0000" w:firstRow="0" w:lastRow="0" w:firstColumn="0" w:lastColumn="0" w:noHBand="0" w:noVBand="0"/>
      </w:tblPr>
      <w:tblGrid>
        <w:gridCol w:w="732"/>
        <w:gridCol w:w="3991"/>
        <w:gridCol w:w="1352"/>
        <w:gridCol w:w="1424"/>
        <w:gridCol w:w="1311"/>
      </w:tblGrid>
      <w:tr w:rsidR="00834E12" w14:paraId="69B4EE59" w14:textId="77777777">
        <w:trPr>
          <w:cantSplit/>
          <w:trHeight w:val="520"/>
        </w:trPr>
        <w:tc>
          <w:tcPr>
            <w:tcW w:w="732" w:type="dxa"/>
            <w:vMerge w:val="restart"/>
            <w:tcBorders>
              <w:top w:val="double" w:sz="4" w:space="0" w:color="000000"/>
              <w:left w:val="double" w:sz="4" w:space="0" w:color="000000"/>
              <w:bottom w:val="double" w:sz="4" w:space="0" w:color="000000"/>
              <w:right w:val="single" w:sz="6" w:space="0" w:color="000000"/>
            </w:tcBorders>
            <w:shd w:val="clear" w:color="auto" w:fill="auto"/>
          </w:tcPr>
          <w:p w14:paraId="1F5DB1D3" w14:textId="77777777" w:rsidR="00834E12" w:rsidRDefault="00834E12">
            <w:pPr>
              <w:pStyle w:val="Textbodyindent"/>
              <w:spacing w:line="240" w:lineRule="auto"/>
              <w:ind w:left="0" w:firstLine="0"/>
              <w:jc w:val="center"/>
              <w:rPr>
                <w:rFonts w:ascii="Garamond" w:hAnsi="Garamond"/>
                <w:color w:val="000000"/>
                <w:sz w:val="22"/>
              </w:rPr>
            </w:pPr>
          </w:p>
          <w:p w14:paraId="687BB42E" w14:textId="77777777" w:rsidR="00834E12" w:rsidRDefault="00866D6B">
            <w:pPr>
              <w:pStyle w:val="Textbodyindent"/>
              <w:spacing w:line="240" w:lineRule="auto"/>
              <w:ind w:left="0" w:firstLine="0"/>
              <w:jc w:val="center"/>
              <w:rPr>
                <w:color w:val="000000"/>
              </w:rPr>
            </w:pPr>
            <w:r>
              <w:rPr>
                <w:rFonts w:ascii="Garamond" w:hAnsi="Garamond"/>
                <w:b/>
                <w:bCs/>
                <w:color w:val="000000"/>
                <w:sz w:val="22"/>
              </w:rPr>
              <w:t>Lp</w:t>
            </w:r>
            <w:r>
              <w:rPr>
                <w:rFonts w:ascii="Garamond" w:hAnsi="Garamond"/>
                <w:color w:val="000000"/>
                <w:sz w:val="22"/>
              </w:rPr>
              <w:t>.</w:t>
            </w:r>
          </w:p>
        </w:tc>
        <w:tc>
          <w:tcPr>
            <w:tcW w:w="3991" w:type="dxa"/>
            <w:vMerge w:val="restart"/>
            <w:tcBorders>
              <w:top w:val="double" w:sz="4" w:space="0" w:color="000000"/>
              <w:left w:val="single" w:sz="6" w:space="0" w:color="000000"/>
              <w:bottom w:val="double" w:sz="4" w:space="0" w:color="000000"/>
              <w:right w:val="single" w:sz="6" w:space="0" w:color="000000"/>
            </w:tcBorders>
            <w:shd w:val="clear" w:color="auto" w:fill="auto"/>
          </w:tcPr>
          <w:p w14:paraId="6CBC4251" w14:textId="77777777" w:rsidR="00834E12" w:rsidRDefault="00834E12">
            <w:pPr>
              <w:pStyle w:val="Textbodyindent"/>
              <w:spacing w:line="240" w:lineRule="auto"/>
              <w:ind w:left="0" w:firstLine="0"/>
              <w:jc w:val="center"/>
              <w:rPr>
                <w:rFonts w:ascii="Garamond" w:hAnsi="Garamond"/>
                <w:color w:val="000000"/>
                <w:sz w:val="22"/>
              </w:rPr>
            </w:pPr>
          </w:p>
          <w:p w14:paraId="0D491610"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Wyszczególnienie czynności</w:t>
            </w:r>
          </w:p>
        </w:tc>
        <w:tc>
          <w:tcPr>
            <w:tcW w:w="4087" w:type="dxa"/>
            <w:gridSpan w:val="3"/>
            <w:tcBorders>
              <w:top w:val="double" w:sz="4" w:space="0" w:color="000000"/>
              <w:left w:val="single" w:sz="6" w:space="0" w:color="000000"/>
              <w:bottom w:val="single" w:sz="6" w:space="0" w:color="000000"/>
              <w:right w:val="double" w:sz="4" w:space="0" w:color="000000"/>
            </w:tcBorders>
            <w:shd w:val="clear" w:color="auto" w:fill="auto"/>
          </w:tcPr>
          <w:p w14:paraId="47E0285F" w14:textId="77777777" w:rsidR="00834E12" w:rsidRDefault="00834E12">
            <w:pPr>
              <w:pStyle w:val="Textbodyindent"/>
              <w:spacing w:line="240" w:lineRule="auto"/>
              <w:ind w:left="0" w:firstLine="0"/>
              <w:jc w:val="center"/>
              <w:rPr>
                <w:rFonts w:ascii="Garamond" w:hAnsi="Garamond"/>
                <w:b/>
                <w:bCs/>
                <w:color w:val="000000"/>
                <w:sz w:val="22"/>
              </w:rPr>
            </w:pPr>
          </w:p>
          <w:p w14:paraId="7D79A611"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Częstotliwość wykonywania czynności</w:t>
            </w:r>
          </w:p>
          <w:p w14:paraId="3EE4C70C" w14:textId="77777777" w:rsidR="00834E12" w:rsidRDefault="00834E12">
            <w:pPr>
              <w:pStyle w:val="Textbodyindent"/>
              <w:spacing w:line="240" w:lineRule="auto"/>
              <w:ind w:left="0" w:firstLine="0"/>
              <w:jc w:val="center"/>
              <w:rPr>
                <w:rFonts w:ascii="Garamond" w:hAnsi="Garamond"/>
                <w:b/>
                <w:bCs/>
                <w:color w:val="000000"/>
                <w:sz w:val="22"/>
              </w:rPr>
            </w:pPr>
          </w:p>
        </w:tc>
      </w:tr>
      <w:tr w:rsidR="00834E12" w14:paraId="32A00C50" w14:textId="77777777">
        <w:trPr>
          <w:cantSplit/>
        </w:trPr>
        <w:tc>
          <w:tcPr>
            <w:tcW w:w="732" w:type="dxa"/>
            <w:vMerge/>
            <w:tcBorders>
              <w:top w:val="double" w:sz="4" w:space="0" w:color="000000"/>
              <w:left w:val="double" w:sz="4" w:space="0" w:color="000000"/>
              <w:bottom w:val="double" w:sz="4" w:space="0" w:color="000000"/>
              <w:right w:val="single" w:sz="6" w:space="0" w:color="000000"/>
            </w:tcBorders>
            <w:shd w:val="clear" w:color="auto" w:fill="auto"/>
          </w:tcPr>
          <w:p w14:paraId="5D28C81D" w14:textId="77777777" w:rsidR="00834E12" w:rsidRDefault="00834E12">
            <w:pPr>
              <w:suppressAutoHyphens w:val="0"/>
              <w:rPr>
                <w:color w:val="000000"/>
              </w:rPr>
            </w:pPr>
          </w:p>
        </w:tc>
        <w:tc>
          <w:tcPr>
            <w:tcW w:w="3991" w:type="dxa"/>
            <w:vMerge/>
            <w:tcBorders>
              <w:top w:val="double" w:sz="4" w:space="0" w:color="000000"/>
              <w:left w:val="single" w:sz="6" w:space="0" w:color="000000"/>
              <w:bottom w:val="double" w:sz="4" w:space="0" w:color="000000"/>
              <w:right w:val="single" w:sz="6" w:space="0" w:color="000000"/>
            </w:tcBorders>
            <w:shd w:val="clear" w:color="auto" w:fill="auto"/>
          </w:tcPr>
          <w:p w14:paraId="0091DD13" w14:textId="77777777" w:rsidR="00834E12" w:rsidRDefault="00834E12">
            <w:pPr>
              <w:suppressAutoHyphens w:val="0"/>
              <w:rPr>
                <w:color w:val="000000"/>
              </w:rPr>
            </w:pP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76DAE1E3"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 tygodniu</w:t>
            </w: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4618C650"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 miesiącu</w:t>
            </w: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3F7CD264"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inny termin</w:t>
            </w:r>
          </w:p>
        </w:tc>
      </w:tr>
      <w:tr w:rsidR="00834E12" w14:paraId="37BB9D68" w14:textId="77777777">
        <w:tc>
          <w:tcPr>
            <w:tcW w:w="732" w:type="dxa"/>
            <w:tcBorders>
              <w:top w:val="double" w:sz="4" w:space="0" w:color="000000"/>
              <w:left w:val="double" w:sz="4" w:space="0" w:color="000000"/>
              <w:bottom w:val="single" w:sz="6" w:space="0" w:color="000000"/>
              <w:right w:val="single" w:sz="6" w:space="0" w:color="000000"/>
            </w:tcBorders>
            <w:shd w:val="clear" w:color="auto" w:fill="auto"/>
          </w:tcPr>
          <w:p w14:paraId="41052591"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3991" w:type="dxa"/>
            <w:tcBorders>
              <w:top w:val="double" w:sz="4" w:space="0" w:color="000000"/>
              <w:left w:val="single" w:sz="6" w:space="0" w:color="000000"/>
              <w:bottom w:val="single" w:sz="6" w:space="0" w:color="000000"/>
              <w:right w:val="single" w:sz="6" w:space="0" w:color="000000"/>
            </w:tcBorders>
            <w:shd w:val="clear" w:color="auto" w:fill="auto"/>
          </w:tcPr>
          <w:p w14:paraId="7D7EF09B"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Opróżnianie pojemników ze śmieci</w:t>
            </w:r>
          </w:p>
        </w:tc>
        <w:tc>
          <w:tcPr>
            <w:tcW w:w="1352" w:type="dxa"/>
            <w:tcBorders>
              <w:top w:val="double" w:sz="4" w:space="0" w:color="000000"/>
              <w:left w:val="single" w:sz="6" w:space="0" w:color="000000"/>
              <w:bottom w:val="single" w:sz="6" w:space="0" w:color="000000"/>
              <w:right w:val="single" w:sz="6" w:space="0" w:color="000000"/>
            </w:tcBorders>
            <w:shd w:val="clear" w:color="auto" w:fill="auto"/>
          </w:tcPr>
          <w:p w14:paraId="09E16EB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double" w:sz="4" w:space="0" w:color="000000"/>
              <w:left w:val="single" w:sz="6" w:space="0" w:color="000000"/>
              <w:bottom w:val="single" w:sz="6" w:space="0" w:color="000000"/>
              <w:right w:val="single" w:sz="6" w:space="0" w:color="000000"/>
            </w:tcBorders>
            <w:shd w:val="clear" w:color="auto" w:fill="auto"/>
          </w:tcPr>
          <w:p w14:paraId="2860EE19" w14:textId="77777777" w:rsidR="00834E12" w:rsidRDefault="00834E12">
            <w:pPr>
              <w:pStyle w:val="Textbodyindent"/>
              <w:ind w:left="0" w:firstLine="0"/>
              <w:jc w:val="center"/>
              <w:rPr>
                <w:rFonts w:ascii="Garamond" w:hAnsi="Garamond"/>
                <w:color w:val="000000"/>
                <w:sz w:val="22"/>
              </w:rPr>
            </w:pPr>
          </w:p>
        </w:tc>
        <w:tc>
          <w:tcPr>
            <w:tcW w:w="1311" w:type="dxa"/>
            <w:tcBorders>
              <w:top w:val="double" w:sz="4" w:space="0" w:color="000000"/>
              <w:left w:val="single" w:sz="6" w:space="0" w:color="000000"/>
              <w:bottom w:val="single" w:sz="6" w:space="0" w:color="000000"/>
              <w:right w:val="double" w:sz="4" w:space="0" w:color="000000"/>
            </w:tcBorders>
            <w:shd w:val="clear" w:color="auto" w:fill="auto"/>
          </w:tcPr>
          <w:p w14:paraId="299AEE7B" w14:textId="77777777" w:rsidR="00834E12" w:rsidRDefault="00834E12">
            <w:pPr>
              <w:pStyle w:val="Textbodyindent"/>
              <w:ind w:left="0" w:firstLine="0"/>
              <w:jc w:val="center"/>
              <w:rPr>
                <w:rFonts w:ascii="Garamond" w:hAnsi="Garamond"/>
                <w:color w:val="000000"/>
                <w:sz w:val="22"/>
              </w:rPr>
            </w:pPr>
          </w:p>
        </w:tc>
      </w:tr>
      <w:tr w:rsidR="00834E12" w14:paraId="69BFBF0F"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33926584"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124D3E6A"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Opróżnianie niszczarek ze ścinek</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8602A98"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C4EEB00"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A9A3A69" w14:textId="77777777" w:rsidR="00834E12" w:rsidRDefault="00834E12">
            <w:pPr>
              <w:pStyle w:val="Textbodyindent"/>
              <w:ind w:left="0" w:firstLine="0"/>
              <w:jc w:val="center"/>
              <w:rPr>
                <w:rFonts w:ascii="Garamond" w:hAnsi="Garamond"/>
                <w:color w:val="000000"/>
                <w:sz w:val="22"/>
              </w:rPr>
            </w:pPr>
          </w:p>
        </w:tc>
      </w:tr>
      <w:tr w:rsidR="00834E12" w14:paraId="6636AFA1"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7C11986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3.</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4A0FE40F"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Opróżnianie i czyszczenie popielnic             w palarni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5EACE20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2968D4F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5BE7260" w14:textId="77777777" w:rsidR="00834E12" w:rsidRDefault="00834E12">
            <w:pPr>
              <w:pStyle w:val="Textbodyindent"/>
              <w:ind w:left="0" w:firstLine="0"/>
              <w:jc w:val="center"/>
              <w:rPr>
                <w:rFonts w:ascii="Garamond" w:hAnsi="Garamond"/>
                <w:color w:val="000000"/>
                <w:sz w:val="22"/>
              </w:rPr>
            </w:pPr>
          </w:p>
        </w:tc>
      </w:tr>
      <w:tr w:rsidR="00834E12" w14:paraId="3656529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5AFC9CC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4.</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2816C68C"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Usuwanie kurzu z mebli, parapetów             i innych powierzchni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0CCBBD4F"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7F2A2802"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0F4DCA4B" w14:textId="77777777" w:rsidR="00834E12" w:rsidRDefault="00834E12">
            <w:pPr>
              <w:pStyle w:val="Textbodyindent"/>
              <w:ind w:left="0" w:firstLine="0"/>
              <w:jc w:val="center"/>
              <w:rPr>
                <w:rFonts w:ascii="Garamond" w:hAnsi="Garamond"/>
                <w:color w:val="000000"/>
                <w:sz w:val="22"/>
              </w:rPr>
            </w:pPr>
          </w:p>
        </w:tc>
      </w:tr>
      <w:tr w:rsidR="00834E12" w14:paraId="0D6AEC02"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28AA9524"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33284159"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Wycieranie i polerowanie wszystkich biurek, stołów i ław na salach rozpraw</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2A5FC0CF"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367497FF"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1F7E076" w14:textId="77777777" w:rsidR="00834E12" w:rsidRDefault="00834E12">
            <w:pPr>
              <w:pStyle w:val="Textbodyindent"/>
              <w:ind w:left="0" w:firstLine="0"/>
              <w:jc w:val="center"/>
              <w:rPr>
                <w:rFonts w:ascii="Garamond" w:hAnsi="Garamond"/>
                <w:color w:val="000000"/>
                <w:sz w:val="22"/>
              </w:rPr>
            </w:pPr>
          </w:p>
        </w:tc>
      </w:tr>
      <w:tr w:rsidR="00834E12" w14:paraId="21F3B897"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59ECB3B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6.</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68B8172D"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Zamiatanie i mycie podłóg w pomieszczeniach biurowych,  sekretariatach i korytarzach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795DF80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250221B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DD3D087" w14:textId="77777777" w:rsidR="00834E12" w:rsidRDefault="00834E12">
            <w:pPr>
              <w:pStyle w:val="Textbodyindent"/>
              <w:ind w:left="0" w:firstLine="0"/>
              <w:jc w:val="center"/>
              <w:rPr>
                <w:rFonts w:ascii="Garamond" w:hAnsi="Garamond"/>
                <w:color w:val="000000"/>
                <w:sz w:val="22"/>
              </w:rPr>
            </w:pPr>
          </w:p>
        </w:tc>
      </w:tr>
      <w:tr w:rsidR="00834E12" w14:paraId="26512B04"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1DFD41C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7.</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17D0A591"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drzwi, framug drzwi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A6C6958"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6C121B40"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0DAC4EA1" w14:textId="77777777" w:rsidR="00834E12" w:rsidRDefault="00834E12">
            <w:pPr>
              <w:pStyle w:val="Textbodyindent"/>
              <w:ind w:left="0" w:firstLine="0"/>
              <w:jc w:val="center"/>
              <w:rPr>
                <w:rFonts w:ascii="Garamond" w:hAnsi="Garamond"/>
                <w:color w:val="000000"/>
                <w:sz w:val="22"/>
              </w:rPr>
            </w:pPr>
          </w:p>
        </w:tc>
      </w:tr>
      <w:tr w:rsidR="00834E12" w14:paraId="3BC0CBD4"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12EBF898"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8.</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1ACA548" w14:textId="77777777" w:rsidR="00834E12" w:rsidRDefault="00866D6B">
            <w:pPr>
              <w:pStyle w:val="Textbodyindent"/>
              <w:ind w:left="96" w:firstLine="23"/>
              <w:jc w:val="left"/>
              <w:rPr>
                <w:rFonts w:ascii="Garamond" w:hAnsi="Garamond"/>
                <w:color w:val="000000"/>
                <w:sz w:val="22"/>
              </w:rPr>
            </w:pPr>
            <w:r>
              <w:rPr>
                <w:rFonts w:ascii="Garamond" w:hAnsi="Garamond"/>
                <w:color w:val="000000"/>
                <w:sz w:val="22"/>
              </w:rPr>
              <w:t>Mycie drzwi szklanych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574D684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FA5B98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23CAF25E" w14:textId="77777777" w:rsidR="00834E12" w:rsidRDefault="00834E12">
            <w:pPr>
              <w:pStyle w:val="Textbodyindent"/>
              <w:ind w:left="0" w:firstLine="0"/>
              <w:jc w:val="center"/>
              <w:rPr>
                <w:rFonts w:ascii="Garamond" w:hAnsi="Garamond"/>
                <w:color w:val="000000"/>
                <w:sz w:val="22"/>
              </w:rPr>
            </w:pPr>
          </w:p>
        </w:tc>
      </w:tr>
      <w:tr w:rsidR="00834E12" w14:paraId="30E504C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E58490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9.</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4BF6502F"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Odkurzanie tapicerki meblowej</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436EEF38"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11DC108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42722AE9" w14:textId="77777777" w:rsidR="00834E12" w:rsidRDefault="00834E12">
            <w:pPr>
              <w:pStyle w:val="Textbodyindent"/>
              <w:ind w:left="0" w:firstLine="0"/>
              <w:jc w:val="center"/>
              <w:rPr>
                <w:rFonts w:ascii="Garamond" w:hAnsi="Garamond"/>
                <w:color w:val="000000"/>
                <w:sz w:val="22"/>
              </w:rPr>
            </w:pPr>
          </w:p>
        </w:tc>
      </w:tr>
      <w:tr w:rsidR="00834E12" w14:paraId="270426CE"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5CF477B1"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10.</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29A0ACC0"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Odkurzanie żaluzji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410075D"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5F7247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53E02F4" w14:textId="77777777" w:rsidR="00834E12" w:rsidRDefault="00834E12">
            <w:pPr>
              <w:pStyle w:val="Textbodyindent"/>
              <w:ind w:left="0" w:firstLine="0"/>
              <w:jc w:val="center"/>
              <w:rPr>
                <w:rFonts w:ascii="Garamond" w:hAnsi="Garamond"/>
                <w:color w:val="000000"/>
                <w:sz w:val="22"/>
              </w:rPr>
            </w:pPr>
          </w:p>
        </w:tc>
      </w:tr>
      <w:tr w:rsidR="00834E12" w14:paraId="3A6FFC44"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5517058"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11.</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04FD310"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Odkurzanie ścian</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160C04B"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7BDA88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1F83758" w14:textId="77777777" w:rsidR="00834E12" w:rsidRDefault="00834E12">
            <w:pPr>
              <w:pStyle w:val="Textbodyindent"/>
              <w:ind w:left="0" w:firstLine="0"/>
              <w:jc w:val="center"/>
              <w:rPr>
                <w:rFonts w:ascii="Garamond" w:hAnsi="Garamond"/>
                <w:color w:val="000000"/>
                <w:sz w:val="22"/>
              </w:rPr>
            </w:pPr>
          </w:p>
        </w:tc>
      </w:tr>
      <w:tr w:rsidR="00834E12" w14:paraId="7A8BD8F1"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752D999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12.</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716AFEDD"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Zamiatanie, mycie schodów i poręczy</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0C0549B"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D7A7C93"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F09EB12" w14:textId="77777777" w:rsidR="00834E12" w:rsidRDefault="00834E12">
            <w:pPr>
              <w:pStyle w:val="Textbodyindent"/>
              <w:ind w:left="0" w:firstLine="0"/>
              <w:jc w:val="center"/>
              <w:rPr>
                <w:rFonts w:ascii="Garamond" w:hAnsi="Garamond"/>
                <w:color w:val="000000"/>
                <w:sz w:val="22"/>
              </w:rPr>
            </w:pPr>
          </w:p>
        </w:tc>
      </w:tr>
      <w:tr w:rsidR="00834E12" w14:paraId="22330E98"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20E99B9"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13.</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652C37EE"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grzejników</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6C6A8A9D"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E548B1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1C69CEE6" w14:textId="77777777" w:rsidR="00834E12" w:rsidRDefault="00834E12">
            <w:pPr>
              <w:pStyle w:val="Textbodyindent"/>
              <w:ind w:left="0" w:firstLine="0"/>
              <w:jc w:val="center"/>
              <w:rPr>
                <w:rFonts w:ascii="Garamond" w:hAnsi="Garamond"/>
                <w:color w:val="000000"/>
                <w:sz w:val="22"/>
              </w:rPr>
            </w:pPr>
          </w:p>
        </w:tc>
      </w:tr>
      <w:tr w:rsidR="00834E12" w14:paraId="62787DFB"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1BC3AA2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13.</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3C64225E"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Usuwanie kurzu z kratek wentylacyjnych wentylatorów, sufitów, lamp, usuwanie pajęczyn</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68873574"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261AA40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7131779" w14:textId="77777777" w:rsidR="00834E12" w:rsidRDefault="00834E12">
            <w:pPr>
              <w:pStyle w:val="Textbodyindent"/>
              <w:ind w:left="0" w:firstLine="0"/>
              <w:jc w:val="center"/>
              <w:rPr>
                <w:rFonts w:ascii="Garamond" w:hAnsi="Garamond"/>
                <w:color w:val="000000"/>
                <w:sz w:val="22"/>
              </w:rPr>
            </w:pPr>
          </w:p>
        </w:tc>
      </w:tr>
      <w:tr w:rsidR="00834E12" w14:paraId="2B79D2F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4385FE2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15.</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673A3DE"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Kompleksowe sprzątanie pomieszczeń socjalnych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D6227A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9973D3A"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1A14CFEF" w14:textId="77777777" w:rsidR="00834E12" w:rsidRDefault="00834E12">
            <w:pPr>
              <w:pStyle w:val="Textbodyindent"/>
              <w:ind w:left="0" w:firstLine="0"/>
              <w:jc w:val="center"/>
              <w:rPr>
                <w:rFonts w:ascii="Garamond" w:hAnsi="Garamond"/>
                <w:color w:val="000000"/>
                <w:sz w:val="22"/>
              </w:rPr>
            </w:pPr>
          </w:p>
        </w:tc>
      </w:tr>
      <w:tr w:rsidR="00834E12" w14:paraId="5627183D"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7B9E86E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16.</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BAAF2FD" w14:textId="77777777" w:rsidR="00834E12" w:rsidRDefault="00866D6B">
            <w:pPr>
              <w:pStyle w:val="Textbodyindent"/>
              <w:spacing w:line="240" w:lineRule="auto"/>
              <w:ind w:left="111" w:firstLine="8"/>
              <w:jc w:val="left"/>
              <w:rPr>
                <w:rFonts w:ascii="Garamond" w:hAnsi="Garamond"/>
                <w:color w:val="000000"/>
                <w:sz w:val="22"/>
              </w:rPr>
            </w:pPr>
            <w:r>
              <w:rPr>
                <w:rFonts w:ascii="Garamond" w:hAnsi="Garamond"/>
                <w:color w:val="000000"/>
                <w:sz w:val="22"/>
              </w:rPr>
              <w:t>Mycie naczyń w pokojach sędziów i oddziale administracyjnym</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838931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6D6F1E76"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AF0778C" w14:textId="77777777" w:rsidR="00834E12" w:rsidRDefault="00834E12">
            <w:pPr>
              <w:pStyle w:val="Textbodyindent"/>
              <w:ind w:left="0" w:firstLine="0"/>
              <w:jc w:val="center"/>
              <w:rPr>
                <w:rFonts w:ascii="Garamond" w:hAnsi="Garamond"/>
                <w:color w:val="000000"/>
                <w:sz w:val="22"/>
              </w:rPr>
            </w:pPr>
          </w:p>
        </w:tc>
      </w:tr>
      <w:tr w:rsidR="00834E12" w14:paraId="6DA19255"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34D9C8F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17.</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21FF2EF4"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okien</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55B91936"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39090CE7"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2B40BD0E"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raz na kwartał</w:t>
            </w:r>
          </w:p>
        </w:tc>
      </w:tr>
      <w:tr w:rsidR="00834E12" w14:paraId="104E6D5C"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A77B55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18.</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D74011B"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okien połaciowych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65B1504"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F421ABC"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060887CD"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raz na dwa miesiące</w:t>
            </w:r>
          </w:p>
        </w:tc>
      </w:tr>
      <w:tr w:rsidR="00834E12" w14:paraId="6A010234" w14:textId="77777777">
        <w:trPr>
          <w:trHeight w:val="283"/>
        </w:trPr>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2BC62A81"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19.</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6C5966A9"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Usuwanie nieczystości w wycieraczkach na zewnątrz</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CC44C6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1B380DA"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E6313F1" w14:textId="77777777" w:rsidR="00834E12" w:rsidRDefault="00834E12">
            <w:pPr>
              <w:pStyle w:val="Textbodyindent"/>
              <w:ind w:left="0" w:firstLine="0"/>
              <w:jc w:val="center"/>
              <w:rPr>
                <w:rFonts w:ascii="Garamond" w:hAnsi="Garamond"/>
                <w:color w:val="000000"/>
                <w:sz w:val="22"/>
              </w:rPr>
            </w:pPr>
          </w:p>
        </w:tc>
      </w:tr>
      <w:tr w:rsidR="00834E12" w14:paraId="7BF976A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43BE764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20.</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7CCB94FE"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tablic informacyjnych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291FDE5E"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6A28CFF"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507EC19"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 xml:space="preserve">raz na dwa </w:t>
            </w:r>
            <w:r>
              <w:rPr>
                <w:rFonts w:ascii="Garamond" w:hAnsi="Garamond"/>
                <w:color w:val="000000"/>
                <w:sz w:val="22"/>
              </w:rPr>
              <w:lastRenderedPageBreak/>
              <w:t>miesiące</w:t>
            </w:r>
          </w:p>
        </w:tc>
      </w:tr>
      <w:tr w:rsidR="00834E12" w14:paraId="6541D8CC"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2C49393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lastRenderedPageBreak/>
              <w:t>21.</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102498F9"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Szorowanie posadzki na korytarzach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670D3F74"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02482B6C"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25B67F64"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dwa razy  w roku</w:t>
            </w:r>
          </w:p>
        </w:tc>
      </w:tr>
      <w:tr w:rsidR="00834E12" w14:paraId="00B206BE" w14:textId="77777777">
        <w:tc>
          <w:tcPr>
            <w:tcW w:w="732" w:type="dxa"/>
            <w:tcBorders>
              <w:top w:val="single" w:sz="6" w:space="0" w:color="000000"/>
              <w:left w:val="double" w:sz="4" w:space="0" w:color="000000"/>
              <w:bottom w:val="double" w:sz="4" w:space="0" w:color="000000"/>
              <w:right w:val="single" w:sz="6" w:space="0" w:color="000000"/>
            </w:tcBorders>
            <w:shd w:val="clear" w:color="auto" w:fill="auto"/>
          </w:tcPr>
          <w:p w14:paraId="2A27072B"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22.</w:t>
            </w:r>
          </w:p>
        </w:tc>
        <w:tc>
          <w:tcPr>
            <w:tcW w:w="3991" w:type="dxa"/>
            <w:tcBorders>
              <w:top w:val="single" w:sz="6" w:space="0" w:color="000000"/>
              <w:left w:val="single" w:sz="6" w:space="0" w:color="000000"/>
              <w:bottom w:val="double" w:sz="4" w:space="0" w:color="000000"/>
              <w:right w:val="single" w:sz="6" w:space="0" w:color="000000"/>
            </w:tcBorders>
            <w:shd w:val="clear" w:color="auto" w:fill="auto"/>
          </w:tcPr>
          <w:p w14:paraId="364AB62B"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Pranie firan, dywanów i wykładzin dywanowych</w:t>
            </w: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6B3B5647"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5E69C6A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1AF694AA"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raz w roku</w:t>
            </w:r>
          </w:p>
        </w:tc>
      </w:tr>
    </w:tbl>
    <w:p w14:paraId="48B9575A" w14:textId="77777777" w:rsidR="00834E12" w:rsidRDefault="00834E12">
      <w:pPr>
        <w:pStyle w:val="Textbodyindent"/>
        <w:ind w:hanging="2"/>
        <w:jc w:val="center"/>
        <w:rPr>
          <w:rFonts w:ascii="Garamond" w:hAnsi="Garamond"/>
          <w:b/>
          <w:bCs/>
          <w:color w:val="000000"/>
          <w:sz w:val="28"/>
          <w:szCs w:val="28"/>
        </w:rPr>
      </w:pPr>
    </w:p>
    <w:p w14:paraId="0958F79C" w14:textId="77777777" w:rsidR="00834E12" w:rsidRDefault="00866D6B">
      <w:pPr>
        <w:pStyle w:val="Textbodyindent"/>
        <w:ind w:hanging="2"/>
        <w:jc w:val="center"/>
        <w:rPr>
          <w:color w:val="000000"/>
        </w:rPr>
      </w:pPr>
      <w:r>
        <w:rPr>
          <w:rFonts w:ascii="Garamond" w:hAnsi="Garamond"/>
          <w:b/>
          <w:bCs/>
          <w:color w:val="000000"/>
          <w:sz w:val="28"/>
          <w:szCs w:val="28"/>
        </w:rPr>
        <w:t>SZCZEGÓŁOWY WYKAZ CZYNNOŚCI DOT. SPRZĄTANIA POMIESZCZEŃ SANITARNYCH</w:t>
      </w:r>
    </w:p>
    <w:p w14:paraId="351FC76E" w14:textId="77777777" w:rsidR="00834E12" w:rsidRDefault="00834E12">
      <w:pPr>
        <w:pStyle w:val="Textbodyindent"/>
        <w:ind w:hanging="2"/>
        <w:jc w:val="center"/>
        <w:rPr>
          <w:rFonts w:ascii="Garamond" w:hAnsi="Garamond"/>
          <w:color w:val="000000"/>
        </w:rPr>
      </w:pPr>
    </w:p>
    <w:tbl>
      <w:tblPr>
        <w:tblW w:w="8810" w:type="dxa"/>
        <w:tblInd w:w="444" w:type="dxa"/>
        <w:tblLayout w:type="fixed"/>
        <w:tblCellMar>
          <w:left w:w="70" w:type="dxa"/>
          <w:right w:w="70" w:type="dxa"/>
        </w:tblCellMar>
        <w:tblLook w:val="0000" w:firstRow="0" w:lastRow="0" w:firstColumn="0" w:lastColumn="0" w:noHBand="0" w:noVBand="0"/>
      </w:tblPr>
      <w:tblGrid>
        <w:gridCol w:w="747"/>
        <w:gridCol w:w="3976"/>
        <w:gridCol w:w="1352"/>
        <w:gridCol w:w="1424"/>
        <w:gridCol w:w="1311"/>
      </w:tblGrid>
      <w:tr w:rsidR="00834E12" w14:paraId="054A7D85" w14:textId="77777777">
        <w:trPr>
          <w:cantSplit/>
        </w:trPr>
        <w:tc>
          <w:tcPr>
            <w:tcW w:w="747" w:type="dxa"/>
            <w:vMerge w:val="restart"/>
            <w:tcBorders>
              <w:top w:val="double" w:sz="4" w:space="0" w:color="000000"/>
              <w:left w:val="double" w:sz="4" w:space="0" w:color="000000"/>
              <w:bottom w:val="double" w:sz="4" w:space="0" w:color="000000"/>
              <w:right w:val="single" w:sz="6" w:space="0" w:color="000000"/>
            </w:tcBorders>
            <w:shd w:val="clear" w:color="auto" w:fill="auto"/>
          </w:tcPr>
          <w:p w14:paraId="1F32A3CD" w14:textId="77777777" w:rsidR="00834E12" w:rsidRDefault="00834E12">
            <w:pPr>
              <w:pStyle w:val="Textbodyindent"/>
              <w:spacing w:line="240" w:lineRule="auto"/>
              <w:ind w:left="0" w:firstLine="0"/>
              <w:jc w:val="center"/>
              <w:rPr>
                <w:rFonts w:ascii="Garamond" w:hAnsi="Garamond"/>
                <w:color w:val="000000"/>
                <w:sz w:val="22"/>
              </w:rPr>
            </w:pPr>
          </w:p>
          <w:p w14:paraId="74C2A4F8" w14:textId="77777777" w:rsidR="00834E12" w:rsidRDefault="00866D6B">
            <w:pPr>
              <w:pStyle w:val="Textbodyindent"/>
              <w:spacing w:line="240" w:lineRule="auto"/>
              <w:ind w:left="0" w:firstLine="0"/>
              <w:jc w:val="center"/>
              <w:rPr>
                <w:color w:val="000000"/>
              </w:rPr>
            </w:pPr>
            <w:r>
              <w:rPr>
                <w:rFonts w:ascii="Garamond" w:hAnsi="Garamond"/>
                <w:b/>
                <w:bCs/>
                <w:color w:val="000000"/>
                <w:sz w:val="22"/>
              </w:rPr>
              <w:t>Lp</w:t>
            </w:r>
            <w:r>
              <w:rPr>
                <w:rFonts w:ascii="Garamond" w:hAnsi="Garamond"/>
                <w:color w:val="000000"/>
                <w:sz w:val="22"/>
              </w:rPr>
              <w:t>.</w:t>
            </w:r>
          </w:p>
        </w:tc>
        <w:tc>
          <w:tcPr>
            <w:tcW w:w="3976" w:type="dxa"/>
            <w:vMerge w:val="restart"/>
            <w:tcBorders>
              <w:top w:val="double" w:sz="4" w:space="0" w:color="000000"/>
              <w:left w:val="single" w:sz="6" w:space="0" w:color="000000"/>
              <w:bottom w:val="double" w:sz="4" w:space="0" w:color="000000"/>
              <w:right w:val="single" w:sz="6" w:space="0" w:color="000000"/>
            </w:tcBorders>
            <w:shd w:val="clear" w:color="auto" w:fill="auto"/>
          </w:tcPr>
          <w:p w14:paraId="6A3FB275" w14:textId="77777777" w:rsidR="00834E12" w:rsidRDefault="00834E12">
            <w:pPr>
              <w:pStyle w:val="Textbodyindent"/>
              <w:spacing w:line="240" w:lineRule="auto"/>
              <w:ind w:left="0" w:firstLine="0"/>
              <w:jc w:val="center"/>
              <w:rPr>
                <w:rFonts w:ascii="Garamond" w:hAnsi="Garamond"/>
                <w:color w:val="000000"/>
                <w:sz w:val="22"/>
              </w:rPr>
            </w:pPr>
          </w:p>
          <w:p w14:paraId="28AE0FCB"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Wyszczególnienie czynności</w:t>
            </w:r>
          </w:p>
        </w:tc>
        <w:tc>
          <w:tcPr>
            <w:tcW w:w="4087" w:type="dxa"/>
            <w:gridSpan w:val="3"/>
            <w:tcBorders>
              <w:top w:val="double" w:sz="4" w:space="0" w:color="000000"/>
              <w:left w:val="single" w:sz="6" w:space="0" w:color="000000"/>
              <w:bottom w:val="single" w:sz="6" w:space="0" w:color="000000"/>
              <w:right w:val="double" w:sz="4" w:space="0" w:color="000000"/>
            </w:tcBorders>
            <w:shd w:val="clear" w:color="auto" w:fill="auto"/>
          </w:tcPr>
          <w:p w14:paraId="38A097B1" w14:textId="77777777" w:rsidR="00834E12" w:rsidRDefault="00834E12">
            <w:pPr>
              <w:pStyle w:val="Textbodyindent"/>
              <w:spacing w:line="240" w:lineRule="auto"/>
              <w:ind w:left="0" w:firstLine="0"/>
              <w:jc w:val="center"/>
              <w:rPr>
                <w:rFonts w:ascii="Garamond" w:hAnsi="Garamond"/>
                <w:b/>
                <w:bCs/>
                <w:color w:val="000000"/>
                <w:sz w:val="22"/>
              </w:rPr>
            </w:pPr>
          </w:p>
          <w:p w14:paraId="03E83CF1"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Częstotliwość wykonywania czynności</w:t>
            </w:r>
          </w:p>
          <w:p w14:paraId="7F76A2A5" w14:textId="77777777" w:rsidR="00834E12" w:rsidRDefault="00834E12">
            <w:pPr>
              <w:pStyle w:val="Textbodyindent"/>
              <w:spacing w:line="240" w:lineRule="auto"/>
              <w:ind w:left="0" w:firstLine="0"/>
              <w:jc w:val="center"/>
              <w:rPr>
                <w:rFonts w:ascii="Garamond" w:hAnsi="Garamond"/>
                <w:color w:val="000000"/>
              </w:rPr>
            </w:pPr>
          </w:p>
        </w:tc>
      </w:tr>
      <w:tr w:rsidR="00834E12" w14:paraId="519E241E" w14:textId="77777777">
        <w:trPr>
          <w:cantSplit/>
        </w:trPr>
        <w:tc>
          <w:tcPr>
            <w:tcW w:w="747" w:type="dxa"/>
            <w:vMerge/>
            <w:tcBorders>
              <w:top w:val="double" w:sz="4" w:space="0" w:color="000000"/>
              <w:left w:val="double" w:sz="4" w:space="0" w:color="000000"/>
              <w:bottom w:val="double" w:sz="4" w:space="0" w:color="000000"/>
              <w:right w:val="single" w:sz="6" w:space="0" w:color="000000"/>
            </w:tcBorders>
            <w:shd w:val="clear" w:color="auto" w:fill="auto"/>
          </w:tcPr>
          <w:p w14:paraId="15BE083F" w14:textId="77777777" w:rsidR="00834E12" w:rsidRDefault="00834E12">
            <w:pPr>
              <w:suppressAutoHyphens w:val="0"/>
              <w:rPr>
                <w:color w:val="000000"/>
              </w:rPr>
            </w:pPr>
          </w:p>
        </w:tc>
        <w:tc>
          <w:tcPr>
            <w:tcW w:w="3976" w:type="dxa"/>
            <w:vMerge/>
            <w:tcBorders>
              <w:top w:val="double" w:sz="4" w:space="0" w:color="000000"/>
              <w:left w:val="single" w:sz="6" w:space="0" w:color="000000"/>
              <w:bottom w:val="double" w:sz="4" w:space="0" w:color="000000"/>
              <w:right w:val="single" w:sz="6" w:space="0" w:color="000000"/>
            </w:tcBorders>
            <w:shd w:val="clear" w:color="auto" w:fill="auto"/>
          </w:tcPr>
          <w:p w14:paraId="364F23D1" w14:textId="77777777" w:rsidR="00834E12" w:rsidRDefault="00834E12">
            <w:pPr>
              <w:suppressAutoHyphens w:val="0"/>
              <w:rPr>
                <w:color w:val="000000"/>
              </w:rPr>
            </w:pP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151DD4FB" w14:textId="77777777" w:rsidR="00834E12" w:rsidRDefault="00866D6B">
            <w:pPr>
              <w:pStyle w:val="Textbodyindent"/>
              <w:ind w:left="0" w:firstLine="0"/>
              <w:jc w:val="center"/>
              <w:rPr>
                <w:rFonts w:ascii="Garamond" w:hAnsi="Garamond"/>
                <w:b/>
                <w:bCs/>
                <w:color w:val="000000"/>
                <w:sz w:val="22"/>
              </w:rPr>
            </w:pPr>
            <w:r>
              <w:rPr>
                <w:rFonts w:ascii="Garamond" w:hAnsi="Garamond"/>
                <w:b/>
                <w:bCs/>
                <w:color w:val="000000"/>
                <w:sz w:val="22"/>
              </w:rPr>
              <w:t>w tygodniu</w:t>
            </w: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348062AC" w14:textId="77777777" w:rsidR="00834E12" w:rsidRDefault="00866D6B">
            <w:pPr>
              <w:pStyle w:val="Textbodyindent"/>
              <w:ind w:left="0" w:firstLine="0"/>
              <w:jc w:val="center"/>
              <w:rPr>
                <w:rFonts w:ascii="Garamond" w:hAnsi="Garamond"/>
                <w:b/>
                <w:bCs/>
                <w:color w:val="000000"/>
                <w:sz w:val="22"/>
              </w:rPr>
            </w:pPr>
            <w:r>
              <w:rPr>
                <w:rFonts w:ascii="Garamond" w:hAnsi="Garamond"/>
                <w:b/>
                <w:bCs/>
                <w:color w:val="000000"/>
                <w:sz w:val="22"/>
              </w:rPr>
              <w:t>w miesiącu</w:t>
            </w: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3C5630E2"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inny termin</w:t>
            </w:r>
          </w:p>
        </w:tc>
      </w:tr>
      <w:tr w:rsidR="00834E12" w14:paraId="6BCB76E7" w14:textId="77777777">
        <w:tc>
          <w:tcPr>
            <w:tcW w:w="747" w:type="dxa"/>
            <w:tcBorders>
              <w:top w:val="double" w:sz="4" w:space="0" w:color="000000"/>
              <w:left w:val="double" w:sz="4" w:space="0" w:color="000000"/>
              <w:bottom w:val="single" w:sz="6" w:space="0" w:color="000000"/>
              <w:right w:val="single" w:sz="6" w:space="0" w:color="000000"/>
            </w:tcBorders>
            <w:shd w:val="clear" w:color="auto" w:fill="auto"/>
          </w:tcPr>
          <w:p w14:paraId="3ADC80D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21.</w:t>
            </w:r>
          </w:p>
        </w:tc>
        <w:tc>
          <w:tcPr>
            <w:tcW w:w="3976" w:type="dxa"/>
            <w:tcBorders>
              <w:top w:val="double" w:sz="4" w:space="0" w:color="000000"/>
              <w:left w:val="single" w:sz="6" w:space="0" w:color="000000"/>
              <w:bottom w:val="single" w:sz="6" w:space="0" w:color="000000"/>
              <w:right w:val="single" w:sz="6" w:space="0" w:color="000000"/>
            </w:tcBorders>
            <w:shd w:val="clear" w:color="auto" w:fill="auto"/>
          </w:tcPr>
          <w:p w14:paraId="3846BDAC"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Usuwanie śmieci z punktów zbiorczych</w:t>
            </w:r>
          </w:p>
        </w:tc>
        <w:tc>
          <w:tcPr>
            <w:tcW w:w="1352" w:type="dxa"/>
            <w:tcBorders>
              <w:top w:val="double" w:sz="4" w:space="0" w:color="000000"/>
              <w:left w:val="single" w:sz="6" w:space="0" w:color="000000"/>
              <w:bottom w:val="single" w:sz="6" w:space="0" w:color="000000"/>
              <w:right w:val="single" w:sz="6" w:space="0" w:color="000000"/>
            </w:tcBorders>
            <w:shd w:val="clear" w:color="auto" w:fill="auto"/>
          </w:tcPr>
          <w:p w14:paraId="0CE750F8"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double" w:sz="4" w:space="0" w:color="000000"/>
              <w:left w:val="single" w:sz="6" w:space="0" w:color="000000"/>
              <w:bottom w:val="single" w:sz="6" w:space="0" w:color="000000"/>
              <w:right w:val="single" w:sz="6" w:space="0" w:color="000000"/>
            </w:tcBorders>
            <w:shd w:val="clear" w:color="auto" w:fill="auto"/>
          </w:tcPr>
          <w:p w14:paraId="2119F9A3" w14:textId="77777777" w:rsidR="00834E12" w:rsidRDefault="00834E12">
            <w:pPr>
              <w:pStyle w:val="Textbodyindent"/>
              <w:ind w:left="0" w:firstLine="0"/>
              <w:jc w:val="center"/>
              <w:rPr>
                <w:rFonts w:ascii="Garamond" w:hAnsi="Garamond"/>
                <w:color w:val="000000"/>
              </w:rPr>
            </w:pPr>
          </w:p>
        </w:tc>
        <w:tc>
          <w:tcPr>
            <w:tcW w:w="1311" w:type="dxa"/>
            <w:tcBorders>
              <w:top w:val="double" w:sz="4" w:space="0" w:color="000000"/>
              <w:left w:val="single" w:sz="6" w:space="0" w:color="000000"/>
              <w:bottom w:val="single" w:sz="6" w:space="0" w:color="000000"/>
              <w:right w:val="double" w:sz="4" w:space="0" w:color="000000"/>
            </w:tcBorders>
            <w:shd w:val="clear" w:color="auto" w:fill="auto"/>
          </w:tcPr>
          <w:p w14:paraId="7C8A96E3" w14:textId="77777777" w:rsidR="00834E12" w:rsidRDefault="00834E12">
            <w:pPr>
              <w:pStyle w:val="Textbodyindent"/>
              <w:ind w:left="0" w:firstLine="0"/>
              <w:jc w:val="center"/>
              <w:rPr>
                <w:rFonts w:ascii="Garamond" w:hAnsi="Garamond"/>
                <w:color w:val="000000"/>
              </w:rPr>
            </w:pPr>
          </w:p>
        </w:tc>
      </w:tr>
      <w:tr w:rsidR="00834E12" w14:paraId="40FDD9D7"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779D603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22.</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6B82331E"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Czyszczenie i dezynfekcja urządzeń sanitarnych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7CEFE4D4"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1A2A9E9E"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7013C1C7" w14:textId="77777777" w:rsidR="00834E12" w:rsidRDefault="00834E12">
            <w:pPr>
              <w:pStyle w:val="Textbodyindent"/>
              <w:ind w:left="0" w:firstLine="0"/>
              <w:jc w:val="center"/>
              <w:rPr>
                <w:rFonts w:ascii="Garamond" w:hAnsi="Garamond"/>
                <w:color w:val="000000"/>
              </w:rPr>
            </w:pPr>
          </w:p>
        </w:tc>
      </w:tr>
      <w:tr w:rsidR="00834E12" w14:paraId="169134E7"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659AF25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23.</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044F8FEF"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Czyszczenie luster i powierzchni błyszczących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7B516A42"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7D666D25"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D76185B" w14:textId="77777777" w:rsidR="00834E12" w:rsidRDefault="00834E12">
            <w:pPr>
              <w:pStyle w:val="Textbodyindent"/>
              <w:ind w:left="0" w:firstLine="0"/>
              <w:jc w:val="center"/>
              <w:rPr>
                <w:rFonts w:ascii="Garamond" w:hAnsi="Garamond"/>
                <w:color w:val="000000"/>
              </w:rPr>
            </w:pPr>
          </w:p>
        </w:tc>
      </w:tr>
      <w:tr w:rsidR="00834E12" w14:paraId="1E7A12B5"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5BA72D3A"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24.</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377EE376"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Mycie ścian i ścianek działowych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9E8F418" w14:textId="77777777" w:rsidR="00834E12" w:rsidRDefault="00866D6B">
            <w:pPr>
              <w:pStyle w:val="Textbodyindent"/>
              <w:ind w:left="0" w:firstLine="0"/>
              <w:jc w:val="center"/>
              <w:rPr>
                <w:rFonts w:ascii="Garamond" w:hAnsi="Garamond"/>
                <w:color w:val="000000"/>
              </w:rPr>
            </w:pPr>
            <w:r>
              <w:rPr>
                <w:rFonts w:ascii="Garamond" w:hAnsi="Garamond"/>
                <w:color w:val="000000"/>
              </w:rPr>
              <w:t>2</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18E90879"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EF6D5EF" w14:textId="77777777" w:rsidR="00834E12" w:rsidRDefault="00834E12">
            <w:pPr>
              <w:pStyle w:val="Textbodyindent"/>
              <w:ind w:left="0" w:firstLine="0"/>
              <w:jc w:val="center"/>
              <w:rPr>
                <w:rFonts w:ascii="Garamond" w:hAnsi="Garamond"/>
                <w:color w:val="000000"/>
              </w:rPr>
            </w:pPr>
          </w:p>
        </w:tc>
      </w:tr>
      <w:tr w:rsidR="00834E12" w14:paraId="0828DA5F"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4C2C7E4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25.</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61F51912"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Odkurzanie ścian i ścianek działowych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2CFB8FC" w14:textId="77777777" w:rsidR="00834E12" w:rsidRDefault="00866D6B">
            <w:pPr>
              <w:pStyle w:val="Textbodyindent"/>
              <w:ind w:left="0" w:firstLine="0"/>
              <w:jc w:val="center"/>
              <w:rPr>
                <w:rFonts w:ascii="Garamond" w:hAnsi="Garamond"/>
                <w:color w:val="000000"/>
              </w:rPr>
            </w:pPr>
            <w:r>
              <w:rPr>
                <w:rFonts w:ascii="Garamond" w:hAnsi="Garamond"/>
                <w:color w:val="000000"/>
              </w:rPr>
              <w:t>1</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5F84F2C"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2022A97" w14:textId="77777777" w:rsidR="00834E12" w:rsidRDefault="00834E12">
            <w:pPr>
              <w:pStyle w:val="Textbodyindent"/>
              <w:ind w:left="0" w:firstLine="0"/>
              <w:jc w:val="center"/>
              <w:rPr>
                <w:rFonts w:ascii="Garamond" w:hAnsi="Garamond"/>
                <w:color w:val="000000"/>
              </w:rPr>
            </w:pPr>
          </w:p>
        </w:tc>
      </w:tr>
      <w:tr w:rsidR="00834E12" w14:paraId="55B152CB"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224E1720"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26.</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28D9EB56"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Usuwanie kurzu z kratek wentylacyjnych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4B260B5F" w14:textId="77777777" w:rsidR="00834E12" w:rsidRDefault="00834E12">
            <w:pPr>
              <w:pStyle w:val="Textbodyindent"/>
              <w:ind w:left="0" w:firstLine="0"/>
              <w:jc w:val="center"/>
              <w:rPr>
                <w:rFonts w:ascii="Garamond" w:hAnsi="Garamond"/>
                <w:color w:val="000000"/>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0D8F2025" w14:textId="77777777" w:rsidR="00834E12" w:rsidRDefault="00866D6B">
            <w:pPr>
              <w:pStyle w:val="Textbodyindent"/>
              <w:ind w:left="0" w:firstLine="0"/>
              <w:jc w:val="center"/>
              <w:rPr>
                <w:rFonts w:ascii="Garamond" w:hAnsi="Garamond"/>
                <w:color w:val="000000"/>
              </w:rPr>
            </w:pPr>
            <w:r>
              <w:rPr>
                <w:rFonts w:ascii="Garamond" w:hAnsi="Garamond"/>
                <w:color w:val="000000"/>
              </w:rPr>
              <w:t>2</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46D0DCBE" w14:textId="77777777" w:rsidR="00834E12" w:rsidRDefault="00834E12">
            <w:pPr>
              <w:pStyle w:val="Textbodyindent"/>
              <w:ind w:left="0" w:firstLine="0"/>
              <w:jc w:val="center"/>
              <w:rPr>
                <w:rFonts w:ascii="Garamond" w:hAnsi="Garamond"/>
                <w:color w:val="000000"/>
              </w:rPr>
            </w:pPr>
          </w:p>
        </w:tc>
      </w:tr>
      <w:tr w:rsidR="00834E12" w14:paraId="359664EA"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0EC2138F"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27.</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4675184F"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Dezynfekcja podłóg</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53273DB"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B935447"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E14F8B7" w14:textId="77777777" w:rsidR="00834E12" w:rsidRDefault="00834E12">
            <w:pPr>
              <w:pStyle w:val="Textbodyindent"/>
              <w:ind w:left="0" w:firstLine="0"/>
              <w:jc w:val="center"/>
              <w:rPr>
                <w:rFonts w:ascii="Garamond" w:hAnsi="Garamond"/>
                <w:color w:val="000000"/>
              </w:rPr>
            </w:pPr>
          </w:p>
        </w:tc>
      </w:tr>
      <w:tr w:rsidR="00834E12" w14:paraId="044745C2" w14:textId="77777777">
        <w:tc>
          <w:tcPr>
            <w:tcW w:w="747" w:type="dxa"/>
            <w:tcBorders>
              <w:top w:val="single" w:sz="6" w:space="0" w:color="000000"/>
              <w:left w:val="double" w:sz="4" w:space="0" w:color="000000"/>
              <w:bottom w:val="double" w:sz="4" w:space="0" w:color="000000"/>
              <w:right w:val="single" w:sz="6" w:space="0" w:color="000000"/>
            </w:tcBorders>
            <w:shd w:val="clear" w:color="auto" w:fill="auto"/>
          </w:tcPr>
          <w:p w14:paraId="65AA3627"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28.</w:t>
            </w:r>
          </w:p>
        </w:tc>
        <w:tc>
          <w:tcPr>
            <w:tcW w:w="3976" w:type="dxa"/>
            <w:tcBorders>
              <w:top w:val="single" w:sz="6" w:space="0" w:color="000000"/>
              <w:left w:val="single" w:sz="6" w:space="0" w:color="000000"/>
              <w:bottom w:val="double" w:sz="4" w:space="0" w:color="000000"/>
              <w:right w:val="single" w:sz="6" w:space="0" w:color="000000"/>
            </w:tcBorders>
            <w:shd w:val="clear" w:color="auto" w:fill="auto"/>
          </w:tcPr>
          <w:p w14:paraId="4DEC6B81"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Mycie pojemników na mydło, papier, ręczniki papierowe</w:t>
            </w: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01E51EF1" w14:textId="77777777" w:rsidR="00834E12" w:rsidRDefault="00834E12">
            <w:pPr>
              <w:pStyle w:val="Textbodyindent"/>
              <w:ind w:left="0" w:firstLine="0"/>
              <w:jc w:val="center"/>
              <w:rPr>
                <w:rFonts w:ascii="Garamond" w:hAnsi="Garamond"/>
                <w:color w:val="000000"/>
              </w:rPr>
            </w:pP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4DE0A651" w14:textId="77777777" w:rsidR="00834E12" w:rsidRDefault="00866D6B">
            <w:pPr>
              <w:pStyle w:val="Textbodyindent"/>
              <w:ind w:left="0" w:firstLine="0"/>
              <w:jc w:val="center"/>
              <w:rPr>
                <w:rFonts w:ascii="Garamond" w:hAnsi="Garamond"/>
                <w:color w:val="000000"/>
              </w:rPr>
            </w:pPr>
            <w:r>
              <w:rPr>
                <w:rFonts w:ascii="Garamond" w:hAnsi="Garamond"/>
                <w:color w:val="000000"/>
              </w:rPr>
              <w:t>2</w:t>
            </w: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3E59560F" w14:textId="77777777" w:rsidR="00834E12" w:rsidRDefault="00834E12">
            <w:pPr>
              <w:pStyle w:val="Textbodyindent"/>
              <w:ind w:left="0" w:firstLine="0"/>
              <w:jc w:val="center"/>
              <w:rPr>
                <w:rFonts w:ascii="Garamond" w:hAnsi="Garamond"/>
                <w:color w:val="000000"/>
              </w:rPr>
            </w:pPr>
          </w:p>
        </w:tc>
      </w:tr>
    </w:tbl>
    <w:p w14:paraId="3D4BE1D1" w14:textId="77777777" w:rsidR="00834E12" w:rsidRDefault="00834E12">
      <w:pPr>
        <w:pStyle w:val="Textbodyindent"/>
        <w:ind w:hanging="2"/>
        <w:jc w:val="center"/>
        <w:rPr>
          <w:rFonts w:ascii="Garamond" w:hAnsi="Garamond"/>
          <w:color w:val="000000"/>
        </w:rPr>
      </w:pPr>
    </w:p>
    <w:p w14:paraId="2322ED90" w14:textId="77777777" w:rsidR="00834E12" w:rsidRDefault="00834E12">
      <w:pPr>
        <w:pStyle w:val="Standard"/>
        <w:tabs>
          <w:tab w:val="left" w:pos="2160"/>
        </w:tabs>
        <w:ind w:left="1080" w:hanging="360"/>
        <w:rPr>
          <w:rFonts w:ascii="Garamond" w:hAnsi="Garamond"/>
          <w:color w:val="000000"/>
        </w:rPr>
      </w:pPr>
    </w:p>
    <w:p w14:paraId="0E00709A" w14:textId="77777777" w:rsidR="00834E12" w:rsidRDefault="00834E12">
      <w:pPr>
        <w:pStyle w:val="Standard"/>
        <w:tabs>
          <w:tab w:val="left" w:pos="2160"/>
        </w:tabs>
        <w:ind w:left="1080" w:hanging="360"/>
        <w:rPr>
          <w:rFonts w:ascii="Garamond" w:hAnsi="Garamond"/>
          <w:color w:val="000000"/>
        </w:rPr>
      </w:pPr>
    </w:p>
    <w:p w14:paraId="41EC7BC4" w14:textId="77777777" w:rsidR="00834E12" w:rsidRDefault="00834E12">
      <w:pPr>
        <w:pStyle w:val="Standard"/>
        <w:tabs>
          <w:tab w:val="left" w:pos="2160"/>
        </w:tabs>
        <w:ind w:left="1080" w:hanging="360"/>
        <w:rPr>
          <w:rFonts w:ascii="Garamond" w:hAnsi="Garamond"/>
          <w:color w:val="000000"/>
        </w:rPr>
      </w:pPr>
    </w:p>
    <w:p w14:paraId="2854F468" w14:textId="77777777" w:rsidR="00834E12" w:rsidRDefault="00834E12">
      <w:pPr>
        <w:pStyle w:val="Standard"/>
        <w:tabs>
          <w:tab w:val="left" w:pos="2160"/>
        </w:tabs>
        <w:ind w:left="1080" w:hanging="360"/>
        <w:jc w:val="both"/>
        <w:rPr>
          <w:color w:val="000000"/>
        </w:rPr>
      </w:pPr>
    </w:p>
    <w:sectPr w:rsidR="00834E12">
      <w:pgSz w:w="11906" w:h="16838"/>
      <w:pgMar w:top="1134" w:right="991"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Bold">
    <w:panose1 w:val="00000000000000000000"/>
    <w:charset w:val="00"/>
    <w:family w:val="roman"/>
    <w:notTrueType/>
    <w:pitch w:val="default"/>
  </w:font>
  <w:font w:name="TimesNewRoman, Bold">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NewRoman, BoldItalic">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248"/>
    <w:multiLevelType w:val="multilevel"/>
    <w:tmpl w:val="BD08683C"/>
    <w:lvl w:ilvl="0">
      <w:start w:val="6"/>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 w15:restartNumberingAfterBreak="0">
    <w:nsid w:val="09FA6930"/>
    <w:multiLevelType w:val="multilevel"/>
    <w:tmpl w:val="6422F056"/>
    <w:lvl w:ilvl="0">
      <w:start w:val="1"/>
      <w:numFmt w:val="decimal"/>
      <w:lvlText w:val="%1."/>
      <w:lvlJc w:val="left"/>
      <w:pPr>
        <w:tabs>
          <w:tab w:val="num" w:pos="0"/>
        </w:tabs>
        <w:ind w:left="900" w:hanging="360"/>
      </w:pPr>
    </w:lvl>
    <w:lvl w:ilvl="1">
      <w:start w:val="1"/>
      <w:numFmt w:val="lowerLetter"/>
      <w:lvlText w:val="%2)"/>
      <w:lvlJc w:val="left"/>
      <w:pPr>
        <w:tabs>
          <w:tab w:val="num" w:pos="0"/>
        </w:tabs>
        <w:ind w:left="1260" w:hanging="360"/>
      </w:pPr>
    </w:lvl>
    <w:lvl w:ilvl="2">
      <w:start w:val="1"/>
      <w:numFmt w:val="decimal"/>
      <w:lvlText w:val="%3."/>
      <w:lvlJc w:val="left"/>
      <w:pPr>
        <w:tabs>
          <w:tab w:val="num" w:pos="0"/>
        </w:tabs>
        <w:ind w:left="1620" w:hanging="360"/>
      </w:pPr>
    </w:lvl>
    <w:lvl w:ilvl="3">
      <w:start w:val="1"/>
      <w:numFmt w:val="decimal"/>
      <w:lvlText w:val="%4."/>
      <w:lvlJc w:val="left"/>
      <w:pPr>
        <w:tabs>
          <w:tab w:val="num" w:pos="0"/>
        </w:tabs>
        <w:ind w:left="1980" w:hanging="360"/>
      </w:pPr>
    </w:lvl>
    <w:lvl w:ilvl="4">
      <w:start w:val="1"/>
      <w:numFmt w:val="decimal"/>
      <w:lvlText w:val="%5."/>
      <w:lvlJc w:val="left"/>
      <w:pPr>
        <w:tabs>
          <w:tab w:val="num" w:pos="0"/>
        </w:tabs>
        <w:ind w:left="2340" w:hanging="360"/>
      </w:pPr>
    </w:lvl>
    <w:lvl w:ilvl="5">
      <w:start w:val="1"/>
      <w:numFmt w:val="decimal"/>
      <w:lvlText w:val="%6."/>
      <w:lvlJc w:val="left"/>
      <w:pPr>
        <w:tabs>
          <w:tab w:val="num" w:pos="0"/>
        </w:tabs>
        <w:ind w:left="2700" w:hanging="360"/>
      </w:pPr>
    </w:lvl>
    <w:lvl w:ilvl="6">
      <w:start w:val="1"/>
      <w:numFmt w:val="decimal"/>
      <w:lvlText w:val="%7."/>
      <w:lvlJc w:val="left"/>
      <w:pPr>
        <w:tabs>
          <w:tab w:val="num" w:pos="0"/>
        </w:tabs>
        <w:ind w:left="3060" w:hanging="360"/>
      </w:pPr>
    </w:lvl>
    <w:lvl w:ilvl="7">
      <w:start w:val="1"/>
      <w:numFmt w:val="decimal"/>
      <w:lvlText w:val="%8."/>
      <w:lvlJc w:val="left"/>
      <w:pPr>
        <w:tabs>
          <w:tab w:val="num" w:pos="0"/>
        </w:tabs>
        <w:ind w:left="3420" w:hanging="360"/>
      </w:pPr>
    </w:lvl>
    <w:lvl w:ilvl="8">
      <w:start w:val="1"/>
      <w:numFmt w:val="decimal"/>
      <w:lvlText w:val="%9."/>
      <w:lvlJc w:val="left"/>
      <w:pPr>
        <w:tabs>
          <w:tab w:val="num" w:pos="0"/>
        </w:tabs>
        <w:ind w:left="3780" w:hanging="360"/>
      </w:pPr>
    </w:lvl>
  </w:abstractNum>
  <w:abstractNum w:abstractNumId="2" w15:restartNumberingAfterBreak="0">
    <w:nsid w:val="18A230FE"/>
    <w:multiLevelType w:val="multilevel"/>
    <w:tmpl w:val="7D9A1F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AC6FF5"/>
    <w:multiLevelType w:val="multilevel"/>
    <w:tmpl w:val="94ECCA94"/>
    <w:lvl w:ilvl="0">
      <w:numFmt w:val="bullet"/>
      <w:lvlText w:val=""/>
      <w:lvlJc w:val="left"/>
      <w:pPr>
        <w:tabs>
          <w:tab w:val="num" w:pos="0"/>
        </w:tabs>
        <w:ind w:left="1620" w:hanging="360"/>
      </w:pPr>
      <w:rPr>
        <w:rFonts w:ascii="Symbol" w:hAnsi="Symbol" w:cs="Symbol" w:hint="default"/>
      </w:rPr>
    </w:lvl>
    <w:lvl w:ilvl="1">
      <w:numFmt w:val="bullet"/>
      <w:lvlText w:val="◦"/>
      <w:lvlJc w:val="left"/>
      <w:pPr>
        <w:tabs>
          <w:tab w:val="num" w:pos="0"/>
        </w:tabs>
        <w:ind w:left="1980" w:hanging="360"/>
      </w:pPr>
      <w:rPr>
        <w:rFonts w:ascii="OpenSymbol" w:hAnsi="OpenSymbol" w:cs="OpenSymbol" w:hint="default"/>
      </w:rPr>
    </w:lvl>
    <w:lvl w:ilvl="2">
      <w:numFmt w:val="bullet"/>
      <w:lvlText w:val="▪"/>
      <w:lvlJc w:val="left"/>
      <w:pPr>
        <w:tabs>
          <w:tab w:val="num" w:pos="0"/>
        </w:tabs>
        <w:ind w:left="2340" w:hanging="360"/>
      </w:pPr>
      <w:rPr>
        <w:rFonts w:ascii="OpenSymbol" w:hAnsi="OpenSymbol" w:cs="OpenSymbol" w:hint="default"/>
      </w:rPr>
    </w:lvl>
    <w:lvl w:ilvl="3">
      <w:numFmt w:val="bullet"/>
      <w:lvlText w:val=""/>
      <w:lvlJc w:val="left"/>
      <w:pPr>
        <w:tabs>
          <w:tab w:val="num" w:pos="0"/>
        </w:tabs>
        <w:ind w:left="2700" w:hanging="360"/>
      </w:pPr>
      <w:rPr>
        <w:rFonts w:ascii="Symbol" w:hAnsi="Symbol" w:cs="Symbol" w:hint="default"/>
      </w:rPr>
    </w:lvl>
    <w:lvl w:ilvl="4">
      <w:numFmt w:val="bullet"/>
      <w:lvlText w:val="◦"/>
      <w:lvlJc w:val="left"/>
      <w:pPr>
        <w:tabs>
          <w:tab w:val="num" w:pos="0"/>
        </w:tabs>
        <w:ind w:left="3060" w:hanging="360"/>
      </w:pPr>
      <w:rPr>
        <w:rFonts w:ascii="OpenSymbol" w:hAnsi="OpenSymbol" w:cs="OpenSymbol" w:hint="default"/>
      </w:rPr>
    </w:lvl>
    <w:lvl w:ilvl="5">
      <w:numFmt w:val="bullet"/>
      <w:lvlText w:val="▪"/>
      <w:lvlJc w:val="left"/>
      <w:pPr>
        <w:tabs>
          <w:tab w:val="num" w:pos="0"/>
        </w:tabs>
        <w:ind w:left="3420" w:hanging="360"/>
      </w:pPr>
      <w:rPr>
        <w:rFonts w:ascii="OpenSymbol" w:hAnsi="OpenSymbol" w:cs="OpenSymbol" w:hint="default"/>
      </w:rPr>
    </w:lvl>
    <w:lvl w:ilvl="6">
      <w:numFmt w:val="bullet"/>
      <w:lvlText w:val=""/>
      <w:lvlJc w:val="left"/>
      <w:pPr>
        <w:tabs>
          <w:tab w:val="num" w:pos="0"/>
        </w:tabs>
        <w:ind w:left="3780" w:hanging="360"/>
      </w:pPr>
      <w:rPr>
        <w:rFonts w:ascii="Symbol" w:hAnsi="Symbol" w:cs="Symbol" w:hint="default"/>
      </w:rPr>
    </w:lvl>
    <w:lvl w:ilvl="7">
      <w:numFmt w:val="bullet"/>
      <w:lvlText w:val="◦"/>
      <w:lvlJc w:val="left"/>
      <w:pPr>
        <w:tabs>
          <w:tab w:val="num" w:pos="0"/>
        </w:tabs>
        <w:ind w:left="4140" w:hanging="360"/>
      </w:pPr>
      <w:rPr>
        <w:rFonts w:ascii="OpenSymbol" w:hAnsi="OpenSymbol" w:cs="OpenSymbol" w:hint="default"/>
      </w:rPr>
    </w:lvl>
    <w:lvl w:ilvl="8">
      <w:numFmt w:val="bullet"/>
      <w:lvlText w:val="▪"/>
      <w:lvlJc w:val="left"/>
      <w:pPr>
        <w:tabs>
          <w:tab w:val="num" w:pos="0"/>
        </w:tabs>
        <w:ind w:left="4500" w:hanging="360"/>
      </w:pPr>
      <w:rPr>
        <w:rFonts w:ascii="OpenSymbol" w:hAnsi="OpenSymbol" w:cs="OpenSymbol" w:hint="default"/>
      </w:rPr>
    </w:lvl>
  </w:abstractNum>
  <w:abstractNum w:abstractNumId="4" w15:restartNumberingAfterBreak="0">
    <w:nsid w:val="6AE937D9"/>
    <w:multiLevelType w:val="multilevel"/>
    <w:tmpl w:val="91CA8472"/>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40079309">
    <w:abstractNumId w:val="1"/>
  </w:num>
  <w:num w:numId="2" w16cid:durableId="1720854911">
    <w:abstractNumId w:val="4"/>
  </w:num>
  <w:num w:numId="3" w16cid:durableId="823929790">
    <w:abstractNumId w:val="3"/>
  </w:num>
  <w:num w:numId="4" w16cid:durableId="840268617">
    <w:abstractNumId w:val="0"/>
  </w:num>
  <w:num w:numId="5" w16cid:durableId="1063286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12"/>
    <w:rsid w:val="00206A05"/>
    <w:rsid w:val="002551FF"/>
    <w:rsid w:val="00371099"/>
    <w:rsid w:val="00401F8B"/>
    <w:rsid w:val="00464A90"/>
    <w:rsid w:val="0067696F"/>
    <w:rsid w:val="00834E12"/>
    <w:rsid w:val="00866D6B"/>
    <w:rsid w:val="00A57326"/>
    <w:rsid w:val="00FA24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1C79"/>
  <w15:docId w15:val="{EE63EC66-435F-4713-940C-5160A16E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customStyle="1" w:styleId="Nagwek1">
    <w:name w:val="Nagłówek1"/>
    <w:basedOn w:val="Standard"/>
    <w:next w:val="Textbody"/>
    <w:qFormat/>
    <w:pPr>
      <w:keepNext/>
      <w:spacing w:before="240" w:after="120"/>
    </w:pPr>
    <w:rPr>
      <w:rFonts w:ascii="Arial" w:eastAsia="Microsoft YaHei" w:hAnsi="Arial"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styleId="Akapitzlist">
    <w:name w:val="List Paragraph"/>
    <w:basedOn w:val="Standard"/>
    <w:qFormat/>
    <w:pPr>
      <w:ind w:left="720"/>
    </w:pPr>
  </w:style>
  <w:style w:type="paragraph" w:customStyle="1" w:styleId="Textbodyindent">
    <w:name w:val="Text body indent"/>
    <w:basedOn w:val="Standard"/>
    <w:qFormat/>
    <w:pPr>
      <w:spacing w:line="360" w:lineRule="auto"/>
      <w:ind w:left="602" w:hanging="301"/>
      <w:jc w:val="both"/>
    </w:pPr>
    <w:rPr>
      <w:sz w:val="2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Bezodstpw">
    <w:name w:val="No Spacing"/>
    <w:qFormat/>
    <w:pPr>
      <w:textAlignment w:val="baseline"/>
    </w:pPr>
    <w:rPr>
      <w:rFonts w:ascii="Tahoma" w:eastAsia="Times New Roman" w:hAnsi="Tahoma" w:cs="Tahom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1068</Words>
  <Characters>6413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Andrzej</dc:creator>
  <dc:description/>
  <cp:lastModifiedBy>Marcin Nowak</cp:lastModifiedBy>
  <cp:revision>14</cp:revision>
  <dcterms:created xsi:type="dcterms:W3CDTF">2021-11-10T10:13:00Z</dcterms:created>
  <dcterms:modified xsi:type="dcterms:W3CDTF">2023-12-18T18:29:00Z</dcterms:modified>
  <dc:language>pl-PL</dc:language>
</cp:coreProperties>
</file>