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D329" w14:textId="2A90F703" w:rsidR="00697FE9" w:rsidRDefault="00697FE9" w:rsidP="00697FE9">
      <w:pPr>
        <w:spacing w:after="0"/>
        <w:ind w:left="142" w:hanging="142"/>
      </w:pPr>
      <w:r>
        <w:t>Zestawienie sprzętu zainstalowanego w etapie I:</w:t>
      </w:r>
    </w:p>
    <w:p w14:paraId="2A0B623A" w14:textId="77777777" w:rsidR="00697FE9" w:rsidRDefault="00697FE9" w:rsidP="00697FE9">
      <w:pPr>
        <w:spacing w:after="0"/>
        <w:ind w:left="142" w:hanging="142"/>
      </w:pPr>
    </w:p>
    <w:p w14:paraId="3D3859A8" w14:textId="146805BD" w:rsidR="008E5E16" w:rsidRDefault="00697FE9" w:rsidP="00697FE9">
      <w:pPr>
        <w:pStyle w:val="Akapitzlist"/>
        <w:numPr>
          <w:ilvl w:val="0"/>
          <w:numId w:val="1"/>
        </w:numPr>
        <w:spacing w:after="0"/>
        <w:ind w:left="284" w:hanging="284"/>
      </w:pPr>
      <w:r>
        <w:t>System KD:</w:t>
      </w:r>
    </w:p>
    <w:p w14:paraId="5B71C590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Czytnik LECTUS duo 3000 E, </w:t>
      </w:r>
      <w:proofErr w:type="spellStart"/>
      <w:r>
        <w:t>MiFare</w:t>
      </w:r>
      <w:proofErr w:type="spellEnd"/>
      <w:r>
        <w:t xml:space="preserve"> </w:t>
      </w:r>
      <w:proofErr w:type="spellStart"/>
      <w:r>
        <w:t>DESFire</w:t>
      </w:r>
      <w:proofErr w:type="spellEnd"/>
      <w:r>
        <w:t xml:space="preserve"> EV1 - ARD-AYBS6280 (Bosch)</w:t>
      </w:r>
    </w:p>
    <w:p w14:paraId="36B51BC6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AMC2 Kontroler RS485 z Kartą CF - APC-AMC2-4R4CF (Bosch)</w:t>
      </w:r>
    </w:p>
    <w:p w14:paraId="5CF75B70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AMC Zasilacz ze zintegrowaną ładowarką - APS-PSU-60 (Bosch)</w:t>
      </w:r>
    </w:p>
    <w:p w14:paraId="187BAFBB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AMC obudowa z 2 szyną DIN - AEC-AMC2-UL2 (Bosch)</w:t>
      </w:r>
    </w:p>
    <w:p w14:paraId="5C115CD1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AMC płyta rozszerzeń 8-wejść 8-wyjść - API-AMC2-8IOE (Bosch)</w:t>
      </w:r>
    </w:p>
    <w:p w14:paraId="2122AD7F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Karty MIFARE EV1 8kB ISO - ACD-EV1-ISO (Bosch)</w:t>
      </w:r>
    </w:p>
    <w:p w14:paraId="4A66A65F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Bateria D126 12V 7 Ah - D126 (Bosch)</w:t>
      </w:r>
    </w:p>
    <w:p w14:paraId="25C99542" w14:textId="5F095E0E" w:rsidR="00697FE9" w:rsidRDefault="00697FE9" w:rsidP="00697FE9">
      <w:pPr>
        <w:spacing w:after="0"/>
        <w:ind w:left="426" w:hanging="142"/>
      </w:pPr>
      <w:r>
        <w:t>-</w:t>
      </w:r>
      <w:r>
        <w:tab/>
        <w:t>AMS 4.0 Lite - licencja podstawowa - AMS-BASE-LITE40 (Bosch)</w:t>
      </w:r>
    </w:p>
    <w:p w14:paraId="6CB7CCDD" w14:textId="77777777" w:rsidR="00697FE9" w:rsidRDefault="00697FE9" w:rsidP="00697FE9">
      <w:pPr>
        <w:pStyle w:val="Akapitzlist"/>
        <w:spacing w:after="0"/>
        <w:ind w:left="284"/>
      </w:pPr>
    </w:p>
    <w:p w14:paraId="356C82E1" w14:textId="58804410" w:rsidR="00697FE9" w:rsidRDefault="00697FE9" w:rsidP="00697FE9">
      <w:pPr>
        <w:pStyle w:val="Akapitzlist"/>
        <w:numPr>
          <w:ilvl w:val="0"/>
          <w:numId w:val="1"/>
        </w:numPr>
        <w:spacing w:after="0"/>
        <w:ind w:left="284" w:hanging="284"/>
      </w:pPr>
      <w:r>
        <w:t xml:space="preserve">System </w:t>
      </w:r>
      <w:r>
        <w:t>CCTV</w:t>
      </w:r>
      <w:r>
        <w:t>:</w:t>
      </w:r>
    </w:p>
    <w:p w14:paraId="63D34931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Kamera IPC-HDBW5541E-ZE-27135 (</w:t>
      </w:r>
      <w:proofErr w:type="spellStart"/>
      <w:r>
        <w:t>Dahua</w:t>
      </w:r>
      <w:proofErr w:type="spellEnd"/>
      <w:r>
        <w:t>)</w:t>
      </w:r>
    </w:p>
    <w:p w14:paraId="3BABD0F1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Kamera IPC-HFW5541E-ZE-27135 (</w:t>
      </w:r>
      <w:proofErr w:type="spellStart"/>
      <w:r>
        <w:t>Dahua</w:t>
      </w:r>
      <w:proofErr w:type="spellEnd"/>
      <w:r>
        <w:t>)</w:t>
      </w:r>
    </w:p>
    <w:p w14:paraId="497B75DB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Kamera DH-PTZ19245U-IRBN (</w:t>
      </w:r>
      <w:proofErr w:type="spellStart"/>
      <w:r>
        <w:t>Dahua</w:t>
      </w:r>
      <w:proofErr w:type="spellEnd"/>
      <w:r>
        <w:t>)</w:t>
      </w:r>
    </w:p>
    <w:p w14:paraId="20653744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Kamera DH-SD8C440FD-HNF (</w:t>
      </w:r>
      <w:proofErr w:type="spellStart"/>
      <w:r>
        <w:t>Dahua</w:t>
      </w:r>
      <w:proofErr w:type="spellEnd"/>
      <w:r>
        <w:t>)</w:t>
      </w:r>
    </w:p>
    <w:p w14:paraId="6605E3F9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 xml:space="preserve">Serwer z macierzą DELL+DHI-EVS5016SR-V2 (Dell / </w:t>
      </w:r>
      <w:proofErr w:type="spellStart"/>
      <w:r>
        <w:t>Dahua</w:t>
      </w:r>
      <w:proofErr w:type="spellEnd"/>
      <w:r>
        <w:t>)</w:t>
      </w:r>
    </w:p>
    <w:p w14:paraId="0B07B11C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Stacja robocza – Precision (Dell)</w:t>
      </w:r>
    </w:p>
    <w:p w14:paraId="412236FE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Przemysłowy monitor LED bardzo wysokiej rozdzielczości dedykowany do rozwiązań HD, 55" - LM55-S400 (</w:t>
      </w:r>
      <w:proofErr w:type="spellStart"/>
      <w:r>
        <w:t>Dahua</w:t>
      </w:r>
      <w:proofErr w:type="spellEnd"/>
      <w:r>
        <w:t>)</w:t>
      </w:r>
    </w:p>
    <w:p w14:paraId="58A49479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Przemysłowy monitor LED wysokiej rozdzielczości dedykowany do rozwiązań HD, 27" - LM27-L200 (</w:t>
      </w:r>
      <w:proofErr w:type="spellStart"/>
      <w:r>
        <w:t>Dahua</w:t>
      </w:r>
      <w:proofErr w:type="spellEnd"/>
      <w:r>
        <w:t>)</w:t>
      </w:r>
    </w:p>
    <w:p w14:paraId="3CE0DCDE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>Klawiatura z manipulatorem drążkowym, złącze USB - NKB1000-E (</w:t>
      </w:r>
      <w:proofErr w:type="spellStart"/>
      <w:r>
        <w:t>Dahua</w:t>
      </w:r>
      <w:proofErr w:type="spellEnd"/>
      <w:r>
        <w:t>)</w:t>
      </w:r>
    </w:p>
    <w:p w14:paraId="1986149B" w14:textId="77777777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 xml:space="preserve">Wzmacniacz audio do mikrofonów ECT-M z LINE OUT, 1x wejście mikrofonu, 1x </w:t>
      </w:r>
      <w:proofErr w:type="spellStart"/>
      <w:r>
        <w:t>line</w:t>
      </w:r>
      <w:proofErr w:type="spellEnd"/>
      <w:r>
        <w:t xml:space="preserve">-out/ wyjście typu twist, </w:t>
      </w:r>
      <w:proofErr w:type="spellStart"/>
      <w:r>
        <w:t>PoE</w:t>
      </w:r>
      <w:proofErr w:type="spellEnd"/>
      <w:r>
        <w:t xml:space="preserve"> - TWA-ATX-</w:t>
      </w:r>
      <w:proofErr w:type="spellStart"/>
      <w:r>
        <w:t>PoE</w:t>
      </w:r>
      <w:proofErr w:type="spellEnd"/>
      <w:r>
        <w:t>-BOX (</w:t>
      </w:r>
      <w:proofErr w:type="spellStart"/>
      <w:r>
        <w:t>Metel</w:t>
      </w:r>
      <w:proofErr w:type="spellEnd"/>
      <w:r>
        <w:t xml:space="preserve"> / </w:t>
      </w:r>
      <w:proofErr w:type="spellStart"/>
      <w:r>
        <w:t>Dahua</w:t>
      </w:r>
      <w:proofErr w:type="spellEnd"/>
      <w:r>
        <w:t>)</w:t>
      </w:r>
    </w:p>
    <w:p w14:paraId="1E7A3944" w14:textId="47D13D9F" w:rsidR="00697FE9" w:rsidRDefault="00697FE9" w:rsidP="00697FE9">
      <w:pPr>
        <w:pStyle w:val="Akapitzlist"/>
        <w:numPr>
          <w:ilvl w:val="0"/>
          <w:numId w:val="3"/>
        </w:numPr>
        <w:spacing w:after="0"/>
        <w:ind w:left="426" w:hanging="142"/>
      </w:pPr>
      <w:r>
        <w:t xml:space="preserve">Mikrofon </w:t>
      </w:r>
      <w:proofErr w:type="spellStart"/>
      <w:r>
        <w:t>zewnetrzny</w:t>
      </w:r>
      <w:proofErr w:type="spellEnd"/>
      <w:r>
        <w:t xml:space="preserve">, elektretowy, do bezpośredniego </w:t>
      </w:r>
      <w:proofErr w:type="spellStart"/>
      <w:r>
        <w:t>podłaczenia</w:t>
      </w:r>
      <w:proofErr w:type="spellEnd"/>
      <w:r>
        <w:t xml:space="preserve"> do kamer IP, redukcja szumu - BREAK-TWA-MICECT-M (</w:t>
      </w:r>
      <w:proofErr w:type="spellStart"/>
      <w:r>
        <w:t>Metel</w:t>
      </w:r>
      <w:proofErr w:type="spellEnd"/>
      <w:r>
        <w:t xml:space="preserve"> / </w:t>
      </w:r>
      <w:proofErr w:type="spellStart"/>
      <w:r>
        <w:t>Dahua</w:t>
      </w:r>
      <w:proofErr w:type="spellEnd"/>
      <w:r>
        <w:t>)</w:t>
      </w:r>
    </w:p>
    <w:p w14:paraId="76378751" w14:textId="77777777" w:rsidR="00697FE9" w:rsidRDefault="00697FE9" w:rsidP="00697FE9">
      <w:pPr>
        <w:spacing w:after="0"/>
        <w:ind w:left="426" w:hanging="142"/>
      </w:pPr>
    </w:p>
    <w:p w14:paraId="1C8A9A04" w14:textId="3CFCB825" w:rsidR="00697FE9" w:rsidRDefault="00697FE9" w:rsidP="00697FE9">
      <w:pPr>
        <w:pStyle w:val="Akapitzlist"/>
        <w:numPr>
          <w:ilvl w:val="0"/>
          <w:numId w:val="1"/>
        </w:numPr>
        <w:spacing w:after="0"/>
        <w:ind w:left="284" w:hanging="284"/>
      </w:pPr>
      <w:r>
        <w:t>System alarmowy:</w:t>
      </w:r>
    </w:p>
    <w:p w14:paraId="4ECD37BE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Centrala Galaxy </w:t>
      </w:r>
      <w:proofErr w:type="spellStart"/>
      <w:r>
        <w:t>Dimension</w:t>
      </w:r>
      <w:proofErr w:type="spellEnd"/>
      <w:r>
        <w:t xml:space="preserve"> 520 C520-D (Galaxy)</w:t>
      </w:r>
    </w:p>
    <w:p w14:paraId="31E05249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Moduł Ethernet E080 (Galaxy / Honeywell)</w:t>
      </w:r>
    </w:p>
    <w:p w14:paraId="05C18155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Zasilacz Galaxy Power RIO P026 (Galaxy / Honeywell)</w:t>
      </w:r>
    </w:p>
    <w:p w14:paraId="6B8B3FF1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Koncentrator RIO bez obudowy A158 (Galaxy / Honeywell)</w:t>
      </w:r>
    </w:p>
    <w:p w14:paraId="5820E4E1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Koncentrator RIO </w:t>
      </w:r>
      <w:proofErr w:type="spellStart"/>
      <w:r>
        <w:t>boxed</w:t>
      </w:r>
      <w:proofErr w:type="spellEnd"/>
      <w:r>
        <w:t xml:space="preserve"> plastic C072 (Galaxy / Honeywell)</w:t>
      </w:r>
    </w:p>
    <w:p w14:paraId="00F96DF9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Klawiatura Galaxy MK7 CP037 (Galaxy / Honeywell)</w:t>
      </w:r>
    </w:p>
    <w:p w14:paraId="7BFCA1F3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Akumulator AGM12V/18Ah,ALARMTEC BP 18/12 (Galaxy / </w:t>
      </w:r>
      <w:proofErr w:type="spellStart"/>
      <w:r>
        <w:t>Alarmtec</w:t>
      </w:r>
      <w:proofErr w:type="spellEnd"/>
      <w:r>
        <w:t>)</w:t>
      </w:r>
    </w:p>
    <w:p w14:paraId="25DDE5D6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Serwer portu szeregowego 1xRS232 do sieci LAN - </w:t>
      </w:r>
      <w:proofErr w:type="spellStart"/>
      <w:r>
        <w:t>NPort</w:t>
      </w:r>
      <w:proofErr w:type="spellEnd"/>
      <w:r>
        <w:t xml:space="preserve"> 5110/EU (Galaxy / MOXA)</w:t>
      </w:r>
    </w:p>
    <w:p w14:paraId="4CC6F9D0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"Czujka </w:t>
      </w:r>
      <w:proofErr w:type="spellStart"/>
      <w:r>
        <w:t>PIR+MW,antymasking,optyka</w:t>
      </w:r>
      <w:proofErr w:type="spellEnd"/>
      <w:r>
        <w:t xml:space="preserve"> </w:t>
      </w:r>
      <w:proofErr w:type="spellStart"/>
      <w:r>
        <w:t>lustrzana,zasięg</w:t>
      </w:r>
      <w:proofErr w:type="spellEnd"/>
      <w:r>
        <w:t xml:space="preserve"> 16 x 22m,wbudowane rezystory EOL, PN-EN50131- 2-2 Grade3 - DT8016AF4" (Galaxy / Honeywell)</w:t>
      </w:r>
    </w:p>
    <w:p w14:paraId="086A8DD0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Uchwyt czujki </w:t>
      </w:r>
      <w:proofErr w:type="spellStart"/>
      <w:r>
        <w:t>seriiIS</w:t>
      </w:r>
      <w:proofErr w:type="spellEnd"/>
      <w:r>
        <w:t xml:space="preserve">/DT, </w:t>
      </w:r>
      <w:proofErr w:type="spellStart"/>
      <w:r>
        <w:t>tamper</w:t>
      </w:r>
      <w:proofErr w:type="spellEnd"/>
      <w:r>
        <w:t xml:space="preserve"> - SMB10T (Galaxy / Honeywell)</w:t>
      </w:r>
    </w:p>
    <w:p w14:paraId="241BD98A" w14:textId="7ACF1197" w:rsidR="00697FE9" w:rsidRDefault="00697FE9" w:rsidP="00697FE9">
      <w:pPr>
        <w:spacing w:after="0"/>
        <w:ind w:left="426" w:hanging="142"/>
      </w:pPr>
      <w:r>
        <w:t>-</w:t>
      </w:r>
      <w:r>
        <w:tab/>
        <w:t>Sygnalizator zewnętrzny - BCSENZ/S/PLUSG3/ WH/BL (Galaxy / CQR)</w:t>
      </w:r>
    </w:p>
    <w:p w14:paraId="2423FB41" w14:textId="77777777" w:rsidR="00697FE9" w:rsidRDefault="00697FE9" w:rsidP="00697FE9">
      <w:pPr>
        <w:spacing w:after="0"/>
        <w:ind w:left="426" w:hanging="142"/>
      </w:pPr>
    </w:p>
    <w:p w14:paraId="5C2647FA" w14:textId="6047A1B3" w:rsidR="00697FE9" w:rsidRDefault="00697FE9" w:rsidP="00697FE9">
      <w:pPr>
        <w:pStyle w:val="Akapitzlist"/>
        <w:numPr>
          <w:ilvl w:val="0"/>
          <w:numId w:val="1"/>
        </w:numPr>
        <w:spacing w:after="0"/>
        <w:ind w:left="284" w:hanging="284"/>
      </w:pPr>
      <w:r>
        <w:t xml:space="preserve">System </w:t>
      </w:r>
      <w:r>
        <w:t>LAN</w:t>
      </w:r>
      <w:r>
        <w:t>:</w:t>
      </w:r>
    </w:p>
    <w:p w14:paraId="0A2CDA52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"</w:t>
      </w:r>
      <w:proofErr w:type="spellStart"/>
      <w:r>
        <w:t>Managed</w:t>
      </w:r>
      <w:proofErr w:type="spellEnd"/>
      <w:r>
        <w:t xml:space="preserve"> L3 Lite </w:t>
      </w:r>
      <w:proofErr w:type="spellStart"/>
      <w:r>
        <w:t>Aggregation</w:t>
      </w:r>
      <w:proofErr w:type="spellEnd"/>
      <w:r>
        <w:t xml:space="preserve"> Switch 48x100/1000Base-X SFP + 4x10GBase-X SFP+, Power Supply 230VAC + 48VDC, 0° +50°, 1U - S5750E-52F-SI-D" (DCN)</w:t>
      </w:r>
    </w:p>
    <w:p w14:paraId="75C029B8" w14:textId="77777777" w:rsidR="00697FE9" w:rsidRDefault="00697FE9" w:rsidP="00697FE9">
      <w:pPr>
        <w:spacing w:after="0"/>
        <w:ind w:left="426" w:hanging="142"/>
      </w:pPr>
      <w:r>
        <w:t>-</w:t>
      </w:r>
      <w:r>
        <w:tab/>
      </w:r>
      <w:proofErr w:type="spellStart"/>
      <w:r>
        <w:t>Managed</w:t>
      </w:r>
      <w:proofErr w:type="spellEnd"/>
      <w:r>
        <w:t xml:space="preserve"> L2 </w:t>
      </w:r>
      <w:proofErr w:type="spellStart"/>
      <w:r>
        <w:t>PoE</w:t>
      </w:r>
      <w:proofErr w:type="spellEnd"/>
      <w:r>
        <w:t xml:space="preserve"> Access Switch 24x10/100/1000Base-T with </w:t>
      </w:r>
      <w:proofErr w:type="spellStart"/>
      <w:r>
        <w:t>PoE</w:t>
      </w:r>
      <w:proofErr w:type="spellEnd"/>
      <w:r>
        <w:t>+ (370W) + 4x1000Base-X SFP, AC Power Supply, 0° +50° , 1U - S4600-28P-P-SI-R3 (DCN)</w:t>
      </w:r>
    </w:p>
    <w:p w14:paraId="680D5EF1" w14:textId="77777777" w:rsidR="00697FE9" w:rsidRDefault="00697FE9" w:rsidP="00697FE9">
      <w:pPr>
        <w:spacing w:after="0"/>
        <w:ind w:left="426" w:hanging="142"/>
      </w:pPr>
      <w:r>
        <w:lastRenderedPageBreak/>
        <w:t>-</w:t>
      </w:r>
      <w:r>
        <w:tab/>
      </w:r>
      <w:proofErr w:type="spellStart"/>
      <w:r>
        <w:t>Managed</w:t>
      </w:r>
      <w:proofErr w:type="spellEnd"/>
      <w:r>
        <w:t xml:space="preserve"> L2 Access Switch 24x10/100/1000Base-T + 4x100/1000Base-X SFP, AC Power Supply, 0° +50°, 1U - S4600-28P-SI-R3 (DCN)</w:t>
      </w:r>
    </w:p>
    <w:p w14:paraId="6400415A" w14:textId="77777777" w:rsidR="00697FE9" w:rsidRDefault="00697FE9" w:rsidP="00697FE9">
      <w:pPr>
        <w:spacing w:after="0"/>
        <w:ind w:left="426" w:hanging="142"/>
      </w:pPr>
      <w:r>
        <w:t>-</w:t>
      </w:r>
      <w:r>
        <w:tab/>
      </w:r>
      <w:proofErr w:type="spellStart"/>
      <w:r>
        <w:t>Managed</w:t>
      </w:r>
      <w:proofErr w:type="spellEnd"/>
      <w:r>
        <w:t xml:space="preserve"> L3 (Lite) </w:t>
      </w:r>
      <w:proofErr w:type="spellStart"/>
      <w:r>
        <w:t>PoE</w:t>
      </w:r>
      <w:proofErr w:type="spellEnd"/>
      <w:r>
        <w:t xml:space="preserve"> Access Switch 48x 10/100/1000Base-T with </w:t>
      </w:r>
      <w:proofErr w:type="spellStart"/>
      <w:r>
        <w:t>PoE</w:t>
      </w:r>
      <w:proofErr w:type="spellEnd"/>
      <w:r>
        <w:t>/</w:t>
      </w:r>
      <w:proofErr w:type="spellStart"/>
      <w:r>
        <w:t>PoE</w:t>
      </w:r>
      <w:proofErr w:type="spellEnd"/>
      <w:r>
        <w:t xml:space="preserve">+ (740W) + 4x 10GBase-X SFP+, </w:t>
      </w:r>
      <w:proofErr w:type="spellStart"/>
      <w:r>
        <w:t>Redundant</w:t>
      </w:r>
      <w:proofErr w:type="spellEnd"/>
      <w:r>
        <w:t xml:space="preserve"> Power Supply AC + DC(52- 57VDC), 0° +50°,1U - S5750E-52X-P-SI-R2 (DCN)</w:t>
      </w:r>
    </w:p>
    <w:p w14:paraId="78D818EC" w14:textId="77777777" w:rsidR="00697FE9" w:rsidRDefault="00697FE9" w:rsidP="00697FE9">
      <w:pPr>
        <w:spacing w:after="0"/>
        <w:ind w:left="426" w:hanging="142"/>
      </w:pPr>
      <w:r>
        <w:t>-</w:t>
      </w:r>
      <w:r>
        <w:tab/>
      </w:r>
      <w:proofErr w:type="spellStart"/>
      <w:r>
        <w:t>Managed</w:t>
      </w:r>
      <w:proofErr w:type="spellEnd"/>
      <w:r>
        <w:t xml:space="preserve"> L2 Access Switch 48x10/100/1000Base-T + 4x100/1000Base-X SFP, AC Power Supply, 0° +50°, 1U - S4600-52P-SI (DCN)</w:t>
      </w:r>
    </w:p>
    <w:p w14:paraId="1540FFE9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DIN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L2 </w:t>
      </w:r>
      <w:proofErr w:type="spellStart"/>
      <w:r>
        <w:t>Managed</w:t>
      </w:r>
      <w:proofErr w:type="spellEnd"/>
      <w:r>
        <w:t xml:space="preserve"> POE+ Switch, 8* 10/100/1000Base-T(POE+30W) + 2* 100/1000M SFP, -40°C +85°C - IS2100D-2GF8GT-P-R2 (DCN)</w:t>
      </w:r>
    </w:p>
    <w:p w14:paraId="79A64FF4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Access Point Controller, 24x 10/100/1000Base-T RJ45 + 2x Combo (SFP/RJ45) + 2x 1/10GBase-X SFP+, max </w:t>
      </w:r>
      <w:proofErr w:type="spellStart"/>
      <w:r>
        <w:t>up</w:t>
      </w:r>
      <w:proofErr w:type="spellEnd"/>
      <w:r>
        <w:t xml:space="preserve"> to 256 </w:t>
      </w:r>
      <w:proofErr w:type="spellStart"/>
      <w:r>
        <w:t>AP's</w:t>
      </w:r>
      <w:proofErr w:type="spellEnd"/>
      <w:r>
        <w:t xml:space="preserve">, </w:t>
      </w:r>
      <w:proofErr w:type="spellStart"/>
      <w:r>
        <w:t>efault</w:t>
      </w:r>
      <w:proofErr w:type="spellEnd"/>
      <w:r>
        <w:t xml:space="preserve"> 16 </w:t>
      </w:r>
      <w:proofErr w:type="spellStart"/>
      <w:r>
        <w:t>AP's</w:t>
      </w:r>
      <w:proofErr w:type="spellEnd"/>
      <w:r>
        <w:t>, Power Supply 230V AC, 0° +55°, 1U - DCWS-6028-C (DCN)</w:t>
      </w:r>
    </w:p>
    <w:p w14:paraId="7C563A53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License for Access Point Controller - 16 </w:t>
      </w:r>
      <w:proofErr w:type="spellStart"/>
      <w:r>
        <w:t>AP's</w:t>
      </w:r>
      <w:proofErr w:type="spellEnd"/>
      <w:r>
        <w:t xml:space="preserve"> </w:t>
      </w:r>
      <w:proofErr w:type="spellStart"/>
      <w:r>
        <w:t>nodes</w:t>
      </w:r>
      <w:proofErr w:type="spellEnd"/>
      <w:r>
        <w:t xml:space="preserve"> - DCWS-L16 (DCN)</w:t>
      </w:r>
    </w:p>
    <w:p w14:paraId="13087791" w14:textId="77777777" w:rsidR="00697FE9" w:rsidRDefault="00697FE9" w:rsidP="00697FE9">
      <w:pPr>
        <w:spacing w:after="0"/>
        <w:ind w:left="426" w:hanging="142"/>
      </w:pPr>
      <w:r>
        <w:t>-</w:t>
      </w:r>
      <w:r>
        <w:tab/>
      </w:r>
      <w:proofErr w:type="spellStart"/>
      <w:r>
        <w:t>Outdoor</w:t>
      </w:r>
      <w:proofErr w:type="spellEnd"/>
      <w:r>
        <w:t xml:space="preserve"> Access Point, 2x 10/100/1000Base-T RJ45, 1x 1000Base-X SFP, Bluetooth, Dual Band (2,4GHz &amp; 5GHz), MIMO 2x2,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Antenna</w:t>
      </w:r>
      <w:proofErr w:type="spellEnd"/>
      <w:r>
        <w:t>, IP68, -40° +65° - WL8200-IT3 (DCN)</w:t>
      </w:r>
    </w:p>
    <w:p w14:paraId="004F58B5" w14:textId="46DFC16E" w:rsidR="00697FE9" w:rsidRDefault="00697FE9" w:rsidP="00697FE9">
      <w:pPr>
        <w:spacing w:after="0"/>
        <w:ind w:left="426" w:hanging="142"/>
      </w:pPr>
      <w:r>
        <w:t>-</w:t>
      </w:r>
      <w:r>
        <w:tab/>
        <w:t>"</w:t>
      </w:r>
      <w:proofErr w:type="spellStart"/>
      <w:r>
        <w:t>Indoor</w:t>
      </w:r>
      <w:proofErr w:type="spellEnd"/>
      <w:r>
        <w:t xml:space="preserve"> Access Point, 2x 1GBase- T RJ45, dual band (2,4GHz &amp; 5GHz), MIMO 2x2, 4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streams</w:t>
      </w:r>
      <w:proofErr w:type="spellEnd"/>
      <w:r>
        <w:t>, 802.11abgn/</w:t>
      </w:r>
      <w:proofErr w:type="spellStart"/>
      <w:r>
        <w:t>ac</w:t>
      </w:r>
      <w:proofErr w:type="spellEnd"/>
      <w:r>
        <w:t>/</w:t>
      </w:r>
      <w:proofErr w:type="spellStart"/>
      <w:r>
        <w:t>ax</w:t>
      </w:r>
      <w:proofErr w:type="spellEnd"/>
      <w:r>
        <w:t xml:space="preserve">,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Antenna</w:t>
      </w:r>
      <w:proofErr w:type="spellEnd"/>
      <w:r>
        <w:t xml:space="preserve">, </w:t>
      </w:r>
      <w:proofErr w:type="spellStart"/>
      <w:r>
        <w:t>powered</w:t>
      </w:r>
      <w:proofErr w:type="spellEnd"/>
      <w:r>
        <w:t xml:space="preserve"> by </w:t>
      </w:r>
      <w:proofErr w:type="spellStart"/>
      <w:r>
        <w:t>PoE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adapter, 0° +50° - WL8200-X2" (DCN)</w:t>
      </w:r>
    </w:p>
    <w:p w14:paraId="73DEF9D2" w14:textId="77777777" w:rsidR="00697FE9" w:rsidRDefault="00697FE9" w:rsidP="00697FE9">
      <w:pPr>
        <w:spacing w:after="0"/>
        <w:ind w:left="426" w:hanging="142"/>
      </w:pPr>
    </w:p>
    <w:p w14:paraId="56999BE7" w14:textId="1C9CB4B6" w:rsidR="00697FE9" w:rsidRDefault="00697FE9" w:rsidP="00697FE9">
      <w:pPr>
        <w:pStyle w:val="Akapitzlist"/>
        <w:numPr>
          <w:ilvl w:val="0"/>
          <w:numId w:val="1"/>
        </w:numPr>
        <w:spacing w:after="0"/>
        <w:ind w:left="284" w:hanging="284"/>
      </w:pPr>
      <w:r>
        <w:t xml:space="preserve">System </w:t>
      </w:r>
      <w:r>
        <w:t>BMS</w:t>
      </w:r>
      <w:r>
        <w:t>:</w:t>
      </w:r>
    </w:p>
    <w:p w14:paraId="448D72E3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 xml:space="preserve">Sterownik BMS swobodnie programowalny z komunikacją </w:t>
      </w:r>
      <w:proofErr w:type="spellStart"/>
      <w:r>
        <w:t>BACnet</w:t>
      </w:r>
      <w:proofErr w:type="spellEnd"/>
      <w:r>
        <w:t xml:space="preserve"> IP, 24 wejścia/wyjścia – ems5.CP05E (Bosch)</w:t>
      </w:r>
    </w:p>
    <w:p w14:paraId="017D36A0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Moduł 10 wejść cyfrowych do sterownika BMS – ems4.DE07E (Bosch)</w:t>
      </w:r>
    </w:p>
    <w:p w14:paraId="3BA54887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Moduł komunikacyjny M-BUS do sterownika BMS – ems4.SM04E (Bosch)</w:t>
      </w:r>
    </w:p>
    <w:p w14:paraId="4EDC49EC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Moduł komunikacyjny MODBUS RTU do sterownika BMS – ems4.SM03B (Bosch)</w:t>
      </w:r>
    </w:p>
    <w:p w14:paraId="740CB0BB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Czujnik temperatury i wilgotności – F-RFTF-E (Bosch)</w:t>
      </w:r>
    </w:p>
    <w:p w14:paraId="25E4F982" w14:textId="77777777" w:rsidR="00697FE9" w:rsidRDefault="00697FE9" w:rsidP="00697FE9">
      <w:pPr>
        <w:spacing w:after="0"/>
        <w:ind w:left="426" w:hanging="142"/>
      </w:pPr>
      <w:r>
        <w:t>-</w:t>
      </w:r>
      <w:r>
        <w:tab/>
        <w:t>Oprogramowanie nadzorcze BMS na 25 urządzeń – WEBVISION 5 (Bosch)</w:t>
      </w:r>
    </w:p>
    <w:p w14:paraId="715FDF24" w14:textId="5C44C891" w:rsidR="00697FE9" w:rsidRDefault="00697FE9" w:rsidP="00697FE9">
      <w:pPr>
        <w:spacing w:after="0"/>
        <w:ind w:left="426" w:hanging="142"/>
      </w:pPr>
      <w:r>
        <w:t>-</w:t>
      </w:r>
      <w:r>
        <w:tab/>
        <w:t>Serwer BMS Dell (Dell)</w:t>
      </w:r>
    </w:p>
    <w:sectPr w:rsidR="0069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3450"/>
    <w:multiLevelType w:val="hybridMultilevel"/>
    <w:tmpl w:val="21AE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7548"/>
    <w:multiLevelType w:val="hybridMultilevel"/>
    <w:tmpl w:val="ED12875C"/>
    <w:lvl w:ilvl="0" w:tplc="BC72D39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9D1FA0"/>
    <w:multiLevelType w:val="hybridMultilevel"/>
    <w:tmpl w:val="F5B012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5399163">
    <w:abstractNumId w:val="0"/>
  </w:num>
  <w:num w:numId="2" w16cid:durableId="837501026">
    <w:abstractNumId w:val="2"/>
  </w:num>
  <w:num w:numId="3" w16cid:durableId="40438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8D"/>
    <w:rsid w:val="00697FE9"/>
    <w:rsid w:val="008E5E16"/>
    <w:rsid w:val="00D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F4A"/>
  <w15:chartTrackingRefBased/>
  <w15:docId w15:val="{2306CC87-FF74-4E09-BCD2-952892D2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2023-11-08T09:36:00Z</dcterms:created>
  <dcterms:modified xsi:type="dcterms:W3CDTF">2023-11-08T09:42:00Z</dcterms:modified>
</cp:coreProperties>
</file>